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E2" w:rsidRPr="007A75F2" w:rsidRDefault="00071690" w:rsidP="00071690">
      <w:pPr>
        <w:ind w:firstLine="0"/>
      </w:pPr>
      <w:r w:rsidRPr="007A75F2">
        <w:rPr>
          <w:noProof/>
        </w:rPr>
        <mc:AlternateContent>
          <mc:Choice Requires="wps">
            <w:drawing>
              <wp:anchor distT="0" distB="0" distL="114300" distR="114300" simplePos="0" relativeHeight="251655680" behindDoc="0" locked="0" layoutInCell="1" allowOverlap="1">
                <wp:simplePos x="0" y="0"/>
                <wp:positionH relativeFrom="page">
                  <wp:posOffset>914400</wp:posOffset>
                </wp:positionH>
                <wp:positionV relativeFrom="page">
                  <wp:posOffset>1143000</wp:posOffset>
                </wp:positionV>
                <wp:extent cx="5943600" cy="8343900"/>
                <wp:effectExtent l="0" t="0" r="0" b="1905"/>
                <wp:wrapSquare wrapText="bothSides"/>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BFE" w:rsidRPr="006829DA" w:rsidRDefault="006D1BFE" w:rsidP="009761E2">
                            <w:pPr>
                              <w:spacing w:line="240" w:lineRule="auto"/>
                              <w:ind w:firstLine="0"/>
                              <w:jc w:val="center"/>
                              <w:rPr>
                                <w:b/>
                              </w:rPr>
                            </w:pPr>
                            <w:r w:rsidRPr="00C802F9">
                              <w:rPr>
                                <w:b/>
                              </w:rPr>
                              <w:t xml:space="preserve">A REVIEW OF THE </w:t>
                            </w:r>
                            <w:r>
                              <w:rPr>
                                <w:b/>
                              </w:rPr>
                              <w:t xml:space="preserve">PATHOGENICITY OF THE </w:t>
                            </w:r>
                            <w:r w:rsidRPr="00C802F9">
                              <w:rPr>
                                <w:b/>
                              </w:rPr>
                              <w:t>HUMAN PAPILLOMA VIRUS</w:t>
                            </w:r>
                            <w:r>
                              <w:rPr>
                                <w:b/>
                              </w:rPr>
                              <w:t xml:space="preserve"> AND BARRIERS</w:t>
                            </w:r>
                            <w:r w:rsidRPr="006829DA">
                              <w:rPr>
                                <w:b/>
                              </w:rPr>
                              <w:t xml:space="preserve"> TOWA</w:t>
                            </w:r>
                            <w:r>
                              <w:rPr>
                                <w:b/>
                              </w:rPr>
                              <w:t xml:space="preserve">RDS VACCINATION AMONGST </w:t>
                            </w:r>
                            <w:r w:rsidRPr="006829DA">
                              <w:rPr>
                                <w:b/>
                              </w:rPr>
                              <w:t>ADOLESCENT FEMALES</w:t>
                            </w:r>
                            <w:r>
                              <w:rPr>
                                <w:b/>
                              </w:rPr>
                              <w:t xml:space="preserve"> IN THE UNITED STATES</w:t>
                            </w: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ind w:firstLine="0"/>
                              <w:jc w:val="center"/>
                            </w:pPr>
                            <w:proofErr w:type="gramStart"/>
                            <w:r>
                              <w:t>by</w:t>
                            </w:r>
                            <w:proofErr w:type="gramEnd"/>
                          </w:p>
                          <w:p w:rsidR="006D1BFE" w:rsidRPr="00C802F9" w:rsidRDefault="006D1BFE" w:rsidP="009761E2">
                            <w:pPr>
                              <w:ind w:firstLine="0"/>
                              <w:jc w:val="center"/>
                            </w:pPr>
                            <w:r w:rsidRPr="00C802F9">
                              <w:t>ADEOLA OLUWAROTIMI IDOWU</w:t>
                            </w:r>
                          </w:p>
                          <w:p w:rsidR="006D1BFE" w:rsidRPr="00D04863" w:rsidRDefault="006D1BFE" w:rsidP="008C7309">
                            <w:pPr>
                              <w:ind w:firstLine="0"/>
                              <w:jc w:val="center"/>
                            </w:pPr>
                            <w:r>
                              <w:t>MBBS, University of Ilorin, Nigeria, 2010</w:t>
                            </w: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ind w:firstLine="0"/>
                              <w:jc w:val="center"/>
                            </w:pPr>
                            <w:r>
                              <w:t>Submitted to the Graduate Faculty of</w:t>
                            </w:r>
                          </w:p>
                          <w:p w:rsidR="006D1BFE" w:rsidRDefault="006D1BFE" w:rsidP="009761E2">
                            <w:pPr>
                              <w:ind w:firstLine="0"/>
                              <w:jc w:val="center"/>
                            </w:pPr>
                            <w:proofErr w:type="gramStart"/>
                            <w:r>
                              <w:t>the</w:t>
                            </w:r>
                            <w:proofErr w:type="gramEnd"/>
                            <w:r>
                              <w:t xml:space="preserve"> Graduate School of Public Health in partial fulfillment</w:t>
                            </w:r>
                          </w:p>
                          <w:p w:rsidR="006D1BFE" w:rsidRDefault="006D1BFE" w:rsidP="009761E2">
                            <w:pPr>
                              <w:ind w:firstLine="0"/>
                              <w:jc w:val="center"/>
                            </w:pPr>
                            <w:proofErr w:type="gramStart"/>
                            <w:r>
                              <w:t>of</w:t>
                            </w:r>
                            <w:proofErr w:type="gramEnd"/>
                            <w:r>
                              <w:t xml:space="preserve"> the requirements for the degree of</w:t>
                            </w:r>
                          </w:p>
                          <w:p w:rsidR="006D1BFE" w:rsidRDefault="006D1BFE" w:rsidP="009761E2">
                            <w:pPr>
                              <w:spacing w:line="240" w:lineRule="auto"/>
                              <w:ind w:firstLine="0"/>
                              <w:jc w:val="center"/>
                            </w:pPr>
                            <w:r>
                              <w:t>Master of Public Health</w:t>
                            </w:r>
                          </w:p>
                          <w:p w:rsidR="006D1BFE" w:rsidRDefault="006D1BFE" w:rsidP="009761E2">
                            <w:pPr>
                              <w:spacing w:line="240" w:lineRule="auto"/>
                              <w:ind w:firstLine="0"/>
                              <w:jc w:val="center"/>
                            </w:pPr>
                          </w:p>
                          <w:p w:rsidR="006D1BFE" w:rsidRDefault="006D1BFE" w:rsidP="009761E2">
                            <w:pPr>
                              <w:spacing w:line="240" w:lineRule="auto"/>
                              <w:ind w:firstLine="0"/>
                              <w:jc w:val="center"/>
                            </w:pPr>
                          </w:p>
                          <w:p w:rsidR="006D1BFE" w:rsidRDefault="006D1BFE" w:rsidP="009761E2">
                            <w:pPr>
                              <w:spacing w:line="240" w:lineRule="auto"/>
                              <w:ind w:firstLine="0"/>
                              <w:jc w:val="center"/>
                            </w:pPr>
                          </w:p>
                          <w:p w:rsidR="006D1BFE" w:rsidRDefault="006D1BFE" w:rsidP="009761E2">
                            <w:pPr>
                              <w:spacing w:line="240" w:lineRule="auto"/>
                              <w:ind w:firstLine="0"/>
                              <w:jc w:val="center"/>
                            </w:pPr>
                          </w:p>
                          <w:p w:rsidR="006D1BFE" w:rsidRDefault="006D1BFE" w:rsidP="009761E2">
                            <w:pPr>
                              <w:spacing w:line="240" w:lineRule="auto"/>
                              <w:ind w:firstLine="0"/>
                              <w:jc w:val="center"/>
                            </w:pPr>
                          </w:p>
                          <w:p w:rsidR="006D1BFE" w:rsidRDefault="006D1BFE" w:rsidP="009761E2">
                            <w:pPr>
                              <w:spacing w:line="240" w:lineRule="auto"/>
                              <w:ind w:firstLine="0"/>
                              <w:jc w:val="center"/>
                            </w:pPr>
                          </w:p>
                          <w:p w:rsidR="006D1BFE" w:rsidRDefault="006D1BFE" w:rsidP="009761E2">
                            <w:pPr>
                              <w:spacing w:line="240" w:lineRule="auto"/>
                              <w:ind w:firstLine="0"/>
                              <w:jc w:val="center"/>
                            </w:pPr>
                          </w:p>
                          <w:p w:rsidR="006D1BFE" w:rsidRDefault="006D1BFE" w:rsidP="009761E2">
                            <w:pPr>
                              <w:spacing w:line="240" w:lineRule="auto"/>
                              <w:ind w:firstLine="0"/>
                              <w:jc w:val="center"/>
                            </w:pPr>
                          </w:p>
                          <w:p w:rsidR="006D1BFE" w:rsidRDefault="006D1BFE" w:rsidP="009761E2">
                            <w:pPr>
                              <w:spacing w:line="240" w:lineRule="auto"/>
                              <w:ind w:firstLine="0"/>
                              <w:jc w:val="center"/>
                            </w:pPr>
                          </w:p>
                          <w:p w:rsidR="006D1BFE" w:rsidRDefault="006D1BFE" w:rsidP="009761E2">
                            <w:pPr>
                              <w:spacing w:line="240" w:lineRule="auto"/>
                              <w:ind w:firstLine="0"/>
                              <w:jc w:val="center"/>
                            </w:pPr>
                          </w:p>
                          <w:p w:rsidR="006D1BFE" w:rsidRDefault="006D1BFE" w:rsidP="009761E2">
                            <w:pPr>
                              <w:spacing w:line="240" w:lineRule="auto"/>
                              <w:ind w:firstLine="0"/>
                              <w:jc w:val="center"/>
                            </w:pPr>
                          </w:p>
                          <w:p w:rsidR="006D1BFE" w:rsidRDefault="006D1BFE" w:rsidP="009761E2">
                            <w:pPr>
                              <w:ind w:firstLine="0"/>
                              <w:jc w:val="center"/>
                            </w:pPr>
                            <w:r w:rsidRPr="00AB08F3">
                              <w:t>University of Pittsburg</w:t>
                            </w:r>
                            <w:r>
                              <w:t>h</w:t>
                            </w:r>
                          </w:p>
                          <w:p w:rsidR="006D1BFE" w:rsidRPr="00AB08F3" w:rsidRDefault="006D1BFE" w:rsidP="009761E2">
                            <w:pPr>
                              <w:ind w:firstLine="0"/>
                              <w:jc w:val="center"/>
                              <w:rPr>
                                <w:noProof/>
                              </w:rPr>
                            </w:pPr>
                            <w:r>
                              <w:t>2014</w:t>
                            </w:r>
                          </w:p>
                          <w:p w:rsidR="006D1BFE" w:rsidRPr="004E3B59" w:rsidRDefault="006D1BFE" w:rsidP="009761E2">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5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sHegIAAAI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" stroked="f">
                <v:textbox inset="0,0,0,0">
                  <w:txbxContent>
                    <w:p w:rsidR="006D1BFE" w:rsidRPr="006829DA" w:rsidRDefault="006D1BFE" w:rsidP="009761E2">
                      <w:pPr>
                        <w:spacing w:line="240" w:lineRule="auto"/>
                        <w:ind w:firstLine="0"/>
                        <w:jc w:val="center"/>
                        <w:rPr>
                          <w:b/>
                        </w:rPr>
                      </w:pPr>
                      <w:r w:rsidRPr="00C802F9">
                        <w:rPr>
                          <w:b/>
                        </w:rPr>
                        <w:t xml:space="preserve">A REVIEW OF THE </w:t>
                      </w:r>
                      <w:r>
                        <w:rPr>
                          <w:b/>
                        </w:rPr>
                        <w:t xml:space="preserve">PATHOGENICITY OF THE </w:t>
                      </w:r>
                      <w:r w:rsidRPr="00C802F9">
                        <w:rPr>
                          <w:b/>
                        </w:rPr>
                        <w:t>HUMAN PAPILLOMA VIRUS</w:t>
                      </w:r>
                      <w:r>
                        <w:rPr>
                          <w:b/>
                        </w:rPr>
                        <w:t xml:space="preserve"> AND BARRIERS</w:t>
                      </w:r>
                      <w:r w:rsidRPr="006829DA">
                        <w:rPr>
                          <w:b/>
                        </w:rPr>
                        <w:t xml:space="preserve"> TOWA</w:t>
                      </w:r>
                      <w:r>
                        <w:rPr>
                          <w:b/>
                        </w:rPr>
                        <w:t xml:space="preserve">RDS VACCINATION AMONGST </w:t>
                      </w:r>
                      <w:r w:rsidRPr="006829DA">
                        <w:rPr>
                          <w:b/>
                        </w:rPr>
                        <w:t>ADOLESCENT FEMALES</w:t>
                      </w:r>
                      <w:r>
                        <w:rPr>
                          <w:b/>
                        </w:rPr>
                        <w:t xml:space="preserve"> IN THE UNITED STATES</w:t>
                      </w: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ind w:firstLine="0"/>
                        <w:jc w:val="center"/>
                      </w:pPr>
                      <w:proofErr w:type="gramStart"/>
                      <w:r>
                        <w:t>by</w:t>
                      </w:r>
                      <w:proofErr w:type="gramEnd"/>
                    </w:p>
                    <w:p w:rsidR="006D1BFE" w:rsidRPr="00C802F9" w:rsidRDefault="006D1BFE" w:rsidP="009761E2">
                      <w:pPr>
                        <w:ind w:firstLine="0"/>
                        <w:jc w:val="center"/>
                      </w:pPr>
                      <w:r w:rsidRPr="00C802F9">
                        <w:t>ADEOLA OLUWAROTIMI IDOWU</w:t>
                      </w:r>
                    </w:p>
                    <w:p w:rsidR="006D1BFE" w:rsidRPr="00D04863" w:rsidRDefault="006D1BFE" w:rsidP="008C7309">
                      <w:pPr>
                        <w:ind w:firstLine="0"/>
                        <w:jc w:val="center"/>
                      </w:pPr>
                      <w:r>
                        <w:t>MBBS, University of Ilorin, Nigeria, 2010</w:t>
                      </w: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spacing w:line="240" w:lineRule="auto"/>
                        <w:ind w:firstLine="0"/>
                        <w:jc w:val="center"/>
                        <w:rPr>
                          <w:b/>
                        </w:rPr>
                      </w:pPr>
                    </w:p>
                    <w:p w:rsidR="006D1BFE" w:rsidRDefault="006D1BFE" w:rsidP="009761E2">
                      <w:pPr>
                        <w:ind w:firstLine="0"/>
                        <w:jc w:val="center"/>
                      </w:pPr>
                      <w:r>
                        <w:t>Submitted to the Graduate Faculty of</w:t>
                      </w:r>
                    </w:p>
                    <w:p w:rsidR="006D1BFE" w:rsidRDefault="006D1BFE" w:rsidP="009761E2">
                      <w:pPr>
                        <w:ind w:firstLine="0"/>
                        <w:jc w:val="center"/>
                      </w:pPr>
                      <w:proofErr w:type="gramStart"/>
                      <w:r>
                        <w:t>the</w:t>
                      </w:r>
                      <w:proofErr w:type="gramEnd"/>
                      <w:r>
                        <w:t xml:space="preserve"> Graduate School of Public Health in partial fulfillment</w:t>
                      </w:r>
                    </w:p>
                    <w:p w:rsidR="006D1BFE" w:rsidRDefault="006D1BFE" w:rsidP="009761E2">
                      <w:pPr>
                        <w:ind w:firstLine="0"/>
                        <w:jc w:val="center"/>
                      </w:pPr>
                      <w:proofErr w:type="gramStart"/>
                      <w:r>
                        <w:t>of</w:t>
                      </w:r>
                      <w:proofErr w:type="gramEnd"/>
                      <w:r>
                        <w:t xml:space="preserve"> the requirements for the degree of</w:t>
                      </w:r>
                    </w:p>
                    <w:p w:rsidR="006D1BFE" w:rsidRDefault="006D1BFE" w:rsidP="009761E2">
                      <w:pPr>
                        <w:spacing w:line="240" w:lineRule="auto"/>
                        <w:ind w:firstLine="0"/>
                        <w:jc w:val="center"/>
                      </w:pPr>
                      <w:r>
                        <w:t>Master of Public Health</w:t>
                      </w:r>
                    </w:p>
                    <w:p w:rsidR="006D1BFE" w:rsidRDefault="006D1BFE" w:rsidP="009761E2">
                      <w:pPr>
                        <w:spacing w:line="240" w:lineRule="auto"/>
                        <w:ind w:firstLine="0"/>
                        <w:jc w:val="center"/>
                      </w:pPr>
                    </w:p>
                    <w:p w:rsidR="006D1BFE" w:rsidRDefault="006D1BFE" w:rsidP="009761E2">
                      <w:pPr>
                        <w:spacing w:line="240" w:lineRule="auto"/>
                        <w:ind w:firstLine="0"/>
                        <w:jc w:val="center"/>
                      </w:pPr>
                    </w:p>
                    <w:p w:rsidR="006D1BFE" w:rsidRDefault="006D1BFE" w:rsidP="009761E2">
                      <w:pPr>
                        <w:spacing w:line="240" w:lineRule="auto"/>
                        <w:ind w:firstLine="0"/>
                        <w:jc w:val="center"/>
                      </w:pPr>
                    </w:p>
                    <w:p w:rsidR="006D1BFE" w:rsidRDefault="006D1BFE" w:rsidP="009761E2">
                      <w:pPr>
                        <w:spacing w:line="240" w:lineRule="auto"/>
                        <w:ind w:firstLine="0"/>
                        <w:jc w:val="center"/>
                      </w:pPr>
                    </w:p>
                    <w:p w:rsidR="006D1BFE" w:rsidRDefault="006D1BFE" w:rsidP="009761E2">
                      <w:pPr>
                        <w:spacing w:line="240" w:lineRule="auto"/>
                        <w:ind w:firstLine="0"/>
                        <w:jc w:val="center"/>
                      </w:pPr>
                    </w:p>
                    <w:p w:rsidR="006D1BFE" w:rsidRDefault="006D1BFE" w:rsidP="009761E2">
                      <w:pPr>
                        <w:spacing w:line="240" w:lineRule="auto"/>
                        <w:ind w:firstLine="0"/>
                        <w:jc w:val="center"/>
                      </w:pPr>
                    </w:p>
                    <w:p w:rsidR="006D1BFE" w:rsidRDefault="006D1BFE" w:rsidP="009761E2">
                      <w:pPr>
                        <w:spacing w:line="240" w:lineRule="auto"/>
                        <w:ind w:firstLine="0"/>
                        <w:jc w:val="center"/>
                      </w:pPr>
                    </w:p>
                    <w:p w:rsidR="006D1BFE" w:rsidRDefault="006D1BFE" w:rsidP="009761E2">
                      <w:pPr>
                        <w:spacing w:line="240" w:lineRule="auto"/>
                        <w:ind w:firstLine="0"/>
                        <w:jc w:val="center"/>
                      </w:pPr>
                    </w:p>
                    <w:p w:rsidR="006D1BFE" w:rsidRDefault="006D1BFE" w:rsidP="009761E2">
                      <w:pPr>
                        <w:spacing w:line="240" w:lineRule="auto"/>
                        <w:ind w:firstLine="0"/>
                        <w:jc w:val="center"/>
                      </w:pPr>
                    </w:p>
                    <w:p w:rsidR="006D1BFE" w:rsidRDefault="006D1BFE" w:rsidP="009761E2">
                      <w:pPr>
                        <w:spacing w:line="240" w:lineRule="auto"/>
                        <w:ind w:firstLine="0"/>
                        <w:jc w:val="center"/>
                      </w:pPr>
                    </w:p>
                    <w:p w:rsidR="006D1BFE" w:rsidRDefault="006D1BFE" w:rsidP="009761E2">
                      <w:pPr>
                        <w:spacing w:line="240" w:lineRule="auto"/>
                        <w:ind w:firstLine="0"/>
                        <w:jc w:val="center"/>
                      </w:pPr>
                    </w:p>
                    <w:p w:rsidR="006D1BFE" w:rsidRDefault="006D1BFE" w:rsidP="009761E2">
                      <w:pPr>
                        <w:ind w:firstLine="0"/>
                        <w:jc w:val="center"/>
                      </w:pPr>
                      <w:r w:rsidRPr="00AB08F3">
                        <w:t>University of Pittsburg</w:t>
                      </w:r>
                      <w:r>
                        <w:t>h</w:t>
                      </w:r>
                    </w:p>
                    <w:p w:rsidR="006D1BFE" w:rsidRPr="00AB08F3" w:rsidRDefault="006D1BFE" w:rsidP="009761E2">
                      <w:pPr>
                        <w:ind w:firstLine="0"/>
                        <w:jc w:val="center"/>
                        <w:rPr>
                          <w:noProof/>
                        </w:rPr>
                      </w:pPr>
                      <w:r>
                        <w:t>2014</w:t>
                      </w:r>
                    </w:p>
                    <w:p w:rsidR="006D1BFE" w:rsidRPr="004E3B59" w:rsidRDefault="006D1BFE" w:rsidP="009761E2">
                      <w:pPr>
                        <w:ind w:firstLine="0"/>
                        <w:jc w:val="center"/>
                        <w:rPr>
                          <w:b/>
                        </w:rPr>
                      </w:pPr>
                    </w:p>
                  </w:txbxContent>
                </v:textbox>
                <w10:wrap type="square" anchorx="page" anchory="page"/>
              </v:shape>
            </w:pict>
          </mc:Fallback>
        </mc:AlternateContent>
      </w:r>
    </w:p>
    <w:p w:rsidR="009761E2" w:rsidRPr="007A75F2" w:rsidRDefault="00071690" w:rsidP="009761E2">
      <w:pPr>
        <w:pStyle w:val="Noindent"/>
        <w:rPr>
          <w:b/>
        </w:rPr>
      </w:pPr>
      <w:r w:rsidRPr="007A75F2">
        <w:rPr>
          <w:noProof/>
        </w:rPr>
        <w:lastRenderedPageBreak/>
        <mc:AlternateContent>
          <mc:Choice Requires="wps">
            <w:drawing>
              <wp:anchor distT="0" distB="0" distL="114300" distR="114300" simplePos="0" relativeHeight="251656704" behindDoc="0" locked="0" layoutInCell="1" allowOverlap="1">
                <wp:simplePos x="0" y="0"/>
                <wp:positionH relativeFrom="page">
                  <wp:posOffset>901065</wp:posOffset>
                </wp:positionH>
                <wp:positionV relativeFrom="margin">
                  <wp:posOffset>301625</wp:posOffset>
                </wp:positionV>
                <wp:extent cx="5943600" cy="7242175"/>
                <wp:effectExtent l="0" t="4445" r="3810" b="1905"/>
                <wp:wrapSquare wrapText="bothSides"/>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4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BFE" w:rsidRDefault="006D1BFE" w:rsidP="00D04863">
                            <w:pPr>
                              <w:ind w:firstLine="0"/>
                              <w:jc w:val="center"/>
                            </w:pPr>
                            <w:r>
                              <w:t>UNIVERSITY OF PITTSBURGH</w:t>
                            </w:r>
                          </w:p>
                          <w:p w:rsidR="006D1BFE" w:rsidRDefault="006D1BFE" w:rsidP="00D04863">
                            <w:pPr>
                              <w:spacing w:line="240" w:lineRule="auto"/>
                              <w:ind w:firstLine="0"/>
                              <w:jc w:val="center"/>
                            </w:pPr>
                            <w:r>
                              <w:t>GRADUATE SCHOOL OF PUBLIC HEALTH</w:t>
                            </w:r>
                          </w:p>
                          <w:p w:rsidR="006D1BFE" w:rsidRDefault="006D1BFE" w:rsidP="00D04863">
                            <w:pPr>
                              <w:spacing w:line="240" w:lineRule="auto"/>
                              <w:ind w:firstLine="0"/>
                              <w:jc w:val="center"/>
                            </w:pPr>
                          </w:p>
                          <w:p w:rsidR="006D1BFE" w:rsidRDefault="006D1BFE" w:rsidP="00D04863">
                            <w:pPr>
                              <w:spacing w:line="240" w:lineRule="auto"/>
                              <w:ind w:firstLine="0"/>
                              <w:jc w:val="center"/>
                            </w:pPr>
                          </w:p>
                          <w:p w:rsidR="006D1BFE" w:rsidRDefault="006D1BFE" w:rsidP="00D04863">
                            <w:pPr>
                              <w:spacing w:line="240" w:lineRule="auto"/>
                              <w:ind w:firstLine="0"/>
                              <w:jc w:val="center"/>
                            </w:pPr>
                          </w:p>
                          <w:p w:rsidR="006D1BFE" w:rsidRDefault="006D1BFE" w:rsidP="00D04863">
                            <w:pPr>
                              <w:ind w:firstLine="0"/>
                              <w:jc w:val="center"/>
                            </w:pPr>
                            <w:r>
                              <w:t>This essay is submitted</w:t>
                            </w:r>
                          </w:p>
                          <w:p w:rsidR="006D1BFE" w:rsidRDefault="006D1BFE" w:rsidP="00D04863">
                            <w:pPr>
                              <w:ind w:firstLine="0"/>
                              <w:jc w:val="center"/>
                            </w:pPr>
                            <w:proofErr w:type="gramStart"/>
                            <w:r>
                              <w:t>by</w:t>
                            </w:r>
                            <w:proofErr w:type="gramEnd"/>
                          </w:p>
                          <w:p w:rsidR="006D1BFE" w:rsidRDefault="006D1BFE" w:rsidP="00D04863">
                            <w:pPr>
                              <w:spacing w:line="240" w:lineRule="auto"/>
                              <w:ind w:firstLine="0"/>
                              <w:jc w:val="center"/>
                            </w:pPr>
                          </w:p>
                          <w:p w:rsidR="006D1BFE" w:rsidRDefault="006D1BFE" w:rsidP="00D04863">
                            <w:pPr>
                              <w:spacing w:line="240" w:lineRule="auto"/>
                              <w:ind w:firstLine="0"/>
                              <w:jc w:val="center"/>
                            </w:pPr>
                            <w:r>
                              <w:t>Adeola Idowu</w:t>
                            </w:r>
                          </w:p>
                          <w:p w:rsidR="006D1BFE" w:rsidRDefault="006D1BFE" w:rsidP="00D04863">
                            <w:pPr>
                              <w:spacing w:line="240" w:lineRule="auto"/>
                              <w:ind w:firstLine="0"/>
                              <w:jc w:val="center"/>
                            </w:pPr>
                          </w:p>
                          <w:p w:rsidR="006D1BFE" w:rsidRDefault="006D1BFE" w:rsidP="00D04863">
                            <w:pPr>
                              <w:spacing w:line="240" w:lineRule="auto"/>
                              <w:ind w:firstLine="0"/>
                              <w:jc w:val="center"/>
                            </w:pPr>
                          </w:p>
                          <w:p w:rsidR="006D1BFE" w:rsidRDefault="006D1BFE" w:rsidP="00D04863">
                            <w:pPr>
                              <w:spacing w:line="240" w:lineRule="auto"/>
                              <w:ind w:firstLine="0"/>
                              <w:jc w:val="center"/>
                            </w:pPr>
                          </w:p>
                          <w:p w:rsidR="006D1BFE" w:rsidRDefault="006D1BFE" w:rsidP="00D04863">
                            <w:pPr>
                              <w:ind w:firstLine="0"/>
                              <w:jc w:val="center"/>
                            </w:pPr>
                            <w:r>
                              <w:t xml:space="preserve"> </w:t>
                            </w:r>
                            <w:proofErr w:type="gramStart"/>
                            <w:r>
                              <w:t>on</w:t>
                            </w:r>
                            <w:proofErr w:type="gramEnd"/>
                          </w:p>
                          <w:p w:rsidR="006D1BFE" w:rsidRDefault="006D1BFE" w:rsidP="00D04863">
                            <w:pPr>
                              <w:ind w:firstLine="0"/>
                              <w:jc w:val="center"/>
                            </w:pPr>
                            <w:r>
                              <w:t>April 15, 2014</w:t>
                            </w:r>
                          </w:p>
                          <w:p w:rsidR="006D1BFE" w:rsidRDefault="006D1BFE" w:rsidP="00D04863">
                            <w:pPr>
                              <w:ind w:firstLine="0"/>
                              <w:jc w:val="center"/>
                            </w:pPr>
                            <w:proofErr w:type="gramStart"/>
                            <w:r>
                              <w:t>and</w:t>
                            </w:r>
                            <w:proofErr w:type="gramEnd"/>
                            <w:r>
                              <w:t xml:space="preserve"> approved by</w:t>
                            </w:r>
                          </w:p>
                          <w:p w:rsidR="006D1BFE" w:rsidRDefault="006D1BFE" w:rsidP="00D04863">
                            <w:pPr>
                              <w:spacing w:line="240" w:lineRule="auto"/>
                              <w:ind w:firstLine="0"/>
                              <w:jc w:val="left"/>
                            </w:pPr>
                          </w:p>
                          <w:p w:rsidR="006D1BFE" w:rsidRDefault="006D1BFE" w:rsidP="00D04863">
                            <w:pPr>
                              <w:spacing w:line="240" w:lineRule="auto"/>
                              <w:ind w:firstLine="0"/>
                              <w:jc w:val="left"/>
                            </w:pPr>
                          </w:p>
                          <w:p w:rsidR="006D1BFE" w:rsidRDefault="006D1BFE" w:rsidP="00D04863">
                            <w:pPr>
                              <w:spacing w:line="240" w:lineRule="auto"/>
                              <w:ind w:firstLine="0"/>
                              <w:jc w:val="left"/>
                            </w:pPr>
                            <w:r>
                              <w:t>Essay Advisor:</w:t>
                            </w:r>
                          </w:p>
                          <w:p w:rsidR="006D1BFE" w:rsidRDefault="006D1BFE" w:rsidP="00D04863">
                            <w:pPr>
                              <w:spacing w:line="240" w:lineRule="auto"/>
                              <w:ind w:firstLine="0"/>
                              <w:jc w:val="left"/>
                            </w:pPr>
                            <w:r>
                              <w:t>Luis A Ortiz MD</w:t>
                            </w:r>
                            <w:r>
                              <w:tab/>
                            </w:r>
                            <w:r>
                              <w:tab/>
                            </w:r>
                            <w:r>
                              <w:tab/>
                            </w:r>
                            <w:r>
                              <w:tab/>
                            </w:r>
                            <w:r>
                              <w:tab/>
                              <w:t>_________________________________</w:t>
                            </w:r>
                          </w:p>
                          <w:p w:rsidR="006D1BFE" w:rsidRDefault="006D1BFE" w:rsidP="00D04863">
                            <w:pPr>
                              <w:spacing w:line="240" w:lineRule="auto"/>
                              <w:ind w:firstLine="0"/>
                              <w:jc w:val="left"/>
                            </w:pPr>
                            <w:r>
                              <w:t>Associate Professor</w:t>
                            </w:r>
                          </w:p>
                          <w:p w:rsidR="006D1BFE" w:rsidRDefault="006D1BFE" w:rsidP="00D04863">
                            <w:pPr>
                              <w:spacing w:line="240" w:lineRule="auto"/>
                              <w:ind w:firstLine="0"/>
                              <w:jc w:val="left"/>
                            </w:pPr>
                            <w:r>
                              <w:t>Department of Environmental and Occupational</w:t>
                            </w:r>
                            <w:r w:rsidR="003902E2">
                              <w:t xml:space="preserve"> Health</w:t>
                            </w:r>
                          </w:p>
                          <w:p w:rsidR="006D1BFE" w:rsidRDefault="006D1BFE" w:rsidP="00D04863">
                            <w:pPr>
                              <w:spacing w:line="240" w:lineRule="auto"/>
                              <w:ind w:firstLine="0"/>
                              <w:jc w:val="left"/>
                            </w:pPr>
                            <w:r>
                              <w:t>Graduate School of Public Health</w:t>
                            </w:r>
                          </w:p>
                          <w:p w:rsidR="006D1BFE" w:rsidRDefault="006D1BFE" w:rsidP="00D04863">
                            <w:pPr>
                              <w:spacing w:line="240" w:lineRule="auto"/>
                              <w:ind w:firstLine="0"/>
                              <w:jc w:val="left"/>
                            </w:pPr>
                            <w:r>
                              <w:t>University of Pittsburgh</w:t>
                            </w:r>
                          </w:p>
                          <w:p w:rsidR="006D1BFE" w:rsidRDefault="006D1BFE" w:rsidP="00D04863">
                            <w:pPr>
                              <w:spacing w:line="240" w:lineRule="auto"/>
                              <w:ind w:firstLine="0"/>
                              <w:jc w:val="left"/>
                            </w:pPr>
                          </w:p>
                          <w:p w:rsidR="006D1BFE" w:rsidRDefault="006D1BFE" w:rsidP="00D04863">
                            <w:pPr>
                              <w:spacing w:line="240" w:lineRule="auto"/>
                              <w:ind w:firstLine="0"/>
                              <w:jc w:val="left"/>
                            </w:pPr>
                          </w:p>
                          <w:p w:rsidR="006D1BFE" w:rsidRDefault="006D1BFE" w:rsidP="00D04863">
                            <w:pPr>
                              <w:spacing w:line="240" w:lineRule="auto"/>
                              <w:ind w:firstLine="0"/>
                              <w:jc w:val="left"/>
                            </w:pPr>
                            <w:r>
                              <w:t>Essay Reader:</w:t>
                            </w:r>
                          </w:p>
                          <w:p w:rsidR="006D1BFE" w:rsidRDefault="006D1BFE" w:rsidP="00D04863">
                            <w:pPr>
                              <w:spacing w:line="240" w:lineRule="auto"/>
                              <w:ind w:firstLine="0"/>
                              <w:jc w:val="left"/>
                            </w:pPr>
                            <w:r>
                              <w:t>Candace M Kammerer Ph.D</w:t>
                            </w:r>
                            <w:r>
                              <w:tab/>
                            </w:r>
                            <w:r>
                              <w:tab/>
                            </w:r>
                            <w:r>
                              <w:tab/>
                            </w:r>
                            <w:r>
                              <w:tab/>
                              <w:t>_________________________________</w:t>
                            </w:r>
                          </w:p>
                          <w:p w:rsidR="006D1BFE" w:rsidRDefault="006D1BFE" w:rsidP="00D04863">
                            <w:pPr>
                              <w:spacing w:line="240" w:lineRule="auto"/>
                              <w:ind w:firstLine="0"/>
                              <w:jc w:val="left"/>
                            </w:pPr>
                            <w:r>
                              <w:t>Associate Professor</w:t>
                            </w:r>
                          </w:p>
                          <w:p w:rsidR="006D1BFE" w:rsidRDefault="006D1BFE" w:rsidP="00D04863">
                            <w:pPr>
                              <w:spacing w:line="240" w:lineRule="auto"/>
                              <w:ind w:firstLine="0"/>
                              <w:jc w:val="left"/>
                            </w:pPr>
                            <w:r>
                              <w:t xml:space="preserve">Department </w:t>
                            </w:r>
                            <w:r w:rsidRPr="008E6013">
                              <w:t>of Human Genetic</w:t>
                            </w:r>
                            <w:r>
                              <w:t>s</w:t>
                            </w:r>
                          </w:p>
                          <w:p w:rsidR="006D1BFE" w:rsidRDefault="006D1BFE" w:rsidP="00D04863">
                            <w:pPr>
                              <w:spacing w:line="240" w:lineRule="auto"/>
                              <w:ind w:firstLine="0"/>
                              <w:jc w:val="left"/>
                            </w:pPr>
                            <w:r>
                              <w:t>Graduate School of Public Health</w:t>
                            </w:r>
                          </w:p>
                          <w:p w:rsidR="006D1BFE" w:rsidRDefault="006D1BFE" w:rsidP="00D04863">
                            <w:pPr>
                              <w:spacing w:line="240" w:lineRule="auto"/>
                              <w:ind w:firstLine="0"/>
                              <w:jc w:val="left"/>
                            </w:pPr>
                            <w:r>
                              <w:t>University of Pittsburgh</w:t>
                            </w:r>
                          </w:p>
                          <w:p w:rsidR="006D1BFE" w:rsidRDefault="006D1BFE" w:rsidP="00D04863">
                            <w:pPr>
                              <w:ind w:firstLine="0"/>
                              <w:jc w:val="center"/>
                              <w:rPr>
                                <w:noProof/>
                              </w:rPr>
                            </w:pPr>
                            <w:r>
                              <w:t xml:space="preserve"> </w:t>
                            </w:r>
                          </w:p>
                          <w:p w:rsidR="006D1BFE" w:rsidRPr="00936D40" w:rsidRDefault="006D1BFE" w:rsidP="00D04863">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70.95pt;margin-top:23.75pt;width:468pt;height:570.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R7hQ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" stroked="f">
                <v:textbox>
                  <w:txbxContent>
                    <w:p w:rsidR="006D1BFE" w:rsidRDefault="006D1BFE" w:rsidP="00D04863">
                      <w:pPr>
                        <w:ind w:firstLine="0"/>
                        <w:jc w:val="center"/>
                      </w:pPr>
                      <w:r>
                        <w:t>UNIVERSITY OF PITTSBURGH</w:t>
                      </w:r>
                    </w:p>
                    <w:p w:rsidR="006D1BFE" w:rsidRDefault="006D1BFE" w:rsidP="00D04863">
                      <w:pPr>
                        <w:spacing w:line="240" w:lineRule="auto"/>
                        <w:ind w:firstLine="0"/>
                        <w:jc w:val="center"/>
                      </w:pPr>
                      <w:r>
                        <w:t>GRADUATE SCHOOL OF PUBLIC HEALTH</w:t>
                      </w:r>
                    </w:p>
                    <w:p w:rsidR="006D1BFE" w:rsidRDefault="006D1BFE" w:rsidP="00D04863">
                      <w:pPr>
                        <w:spacing w:line="240" w:lineRule="auto"/>
                        <w:ind w:firstLine="0"/>
                        <w:jc w:val="center"/>
                      </w:pPr>
                    </w:p>
                    <w:p w:rsidR="006D1BFE" w:rsidRDefault="006D1BFE" w:rsidP="00D04863">
                      <w:pPr>
                        <w:spacing w:line="240" w:lineRule="auto"/>
                        <w:ind w:firstLine="0"/>
                        <w:jc w:val="center"/>
                      </w:pPr>
                    </w:p>
                    <w:p w:rsidR="006D1BFE" w:rsidRDefault="006D1BFE" w:rsidP="00D04863">
                      <w:pPr>
                        <w:spacing w:line="240" w:lineRule="auto"/>
                        <w:ind w:firstLine="0"/>
                        <w:jc w:val="center"/>
                      </w:pPr>
                    </w:p>
                    <w:p w:rsidR="006D1BFE" w:rsidRDefault="006D1BFE" w:rsidP="00D04863">
                      <w:pPr>
                        <w:ind w:firstLine="0"/>
                        <w:jc w:val="center"/>
                      </w:pPr>
                      <w:r>
                        <w:t>This essay is submitted</w:t>
                      </w:r>
                    </w:p>
                    <w:p w:rsidR="006D1BFE" w:rsidRDefault="006D1BFE" w:rsidP="00D04863">
                      <w:pPr>
                        <w:ind w:firstLine="0"/>
                        <w:jc w:val="center"/>
                      </w:pPr>
                      <w:proofErr w:type="gramStart"/>
                      <w:r>
                        <w:t>by</w:t>
                      </w:r>
                      <w:proofErr w:type="gramEnd"/>
                    </w:p>
                    <w:p w:rsidR="006D1BFE" w:rsidRDefault="006D1BFE" w:rsidP="00D04863">
                      <w:pPr>
                        <w:spacing w:line="240" w:lineRule="auto"/>
                        <w:ind w:firstLine="0"/>
                        <w:jc w:val="center"/>
                      </w:pPr>
                    </w:p>
                    <w:p w:rsidR="006D1BFE" w:rsidRDefault="006D1BFE" w:rsidP="00D04863">
                      <w:pPr>
                        <w:spacing w:line="240" w:lineRule="auto"/>
                        <w:ind w:firstLine="0"/>
                        <w:jc w:val="center"/>
                      </w:pPr>
                      <w:r>
                        <w:t>Adeola Idowu</w:t>
                      </w:r>
                    </w:p>
                    <w:p w:rsidR="006D1BFE" w:rsidRDefault="006D1BFE" w:rsidP="00D04863">
                      <w:pPr>
                        <w:spacing w:line="240" w:lineRule="auto"/>
                        <w:ind w:firstLine="0"/>
                        <w:jc w:val="center"/>
                      </w:pPr>
                    </w:p>
                    <w:p w:rsidR="006D1BFE" w:rsidRDefault="006D1BFE" w:rsidP="00D04863">
                      <w:pPr>
                        <w:spacing w:line="240" w:lineRule="auto"/>
                        <w:ind w:firstLine="0"/>
                        <w:jc w:val="center"/>
                      </w:pPr>
                    </w:p>
                    <w:p w:rsidR="006D1BFE" w:rsidRDefault="006D1BFE" w:rsidP="00D04863">
                      <w:pPr>
                        <w:spacing w:line="240" w:lineRule="auto"/>
                        <w:ind w:firstLine="0"/>
                        <w:jc w:val="center"/>
                      </w:pPr>
                    </w:p>
                    <w:p w:rsidR="006D1BFE" w:rsidRDefault="006D1BFE" w:rsidP="00D04863">
                      <w:pPr>
                        <w:ind w:firstLine="0"/>
                        <w:jc w:val="center"/>
                      </w:pPr>
                      <w:r>
                        <w:t xml:space="preserve"> </w:t>
                      </w:r>
                      <w:proofErr w:type="gramStart"/>
                      <w:r>
                        <w:t>on</w:t>
                      </w:r>
                      <w:proofErr w:type="gramEnd"/>
                    </w:p>
                    <w:p w:rsidR="006D1BFE" w:rsidRDefault="006D1BFE" w:rsidP="00D04863">
                      <w:pPr>
                        <w:ind w:firstLine="0"/>
                        <w:jc w:val="center"/>
                      </w:pPr>
                      <w:r>
                        <w:t>April 15, 2014</w:t>
                      </w:r>
                    </w:p>
                    <w:p w:rsidR="006D1BFE" w:rsidRDefault="006D1BFE" w:rsidP="00D04863">
                      <w:pPr>
                        <w:ind w:firstLine="0"/>
                        <w:jc w:val="center"/>
                      </w:pPr>
                      <w:proofErr w:type="gramStart"/>
                      <w:r>
                        <w:t>and</w:t>
                      </w:r>
                      <w:proofErr w:type="gramEnd"/>
                      <w:r>
                        <w:t xml:space="preserve"> approved by</w:t>
                      </w:r>
                    </w:p>
                    <w:p w:rsidR="006D1BFE" w:rsidRDefault="006D1BFE" w:rsidP="00D04863">
                      <w:pPr>
                        <w:spacing w:line="240" w:lineRule="auto"/>
                        <w:ind w:firstLine="0"/>
                        <w:jc w:val="left"/>
                      </w:pPr>
                    </w:p>
                    <w:p w:rsidR="006D1BFE" w:rsidRDefault="006D1BFE" w:rsidP="00D04863">
                      <w:pPr>
                        <w:spacing w:line="240" w:lineRule="auto"/>
                        <w:ind w:firstLine="0"/>
                        <w:jc w:val="left"/>
                      </w:pPr>
                    </w:p>
                    <w:p w:rsidR="006D1BFE" w:rsidRDefault="006D1BFE" w:rsidP="00D04863">
                      <w:pPr>
                        <w:spacing w:line="240" w:lineRule="auto"/>
                        <w:ind w:firstLine="0"/>
                        <w:jc w:val="left"/>
                      </w:pPr>
                      <w:r>
                        <w:t>Essay Advisor:</w:t>
                      </w:r>
                    </w:p>
                    <w:p w:rsidR="006D1BFE" w:rsidRDefault="006D1BFE" w:rsidP="00D04863">
                      <w:pPr>
                        <w:spacing w:line="240" w:lineRule="auto"/>
                        <w:ind w:firstLine="0"/>
                        <w:jc w:val="left"/>
                      </w:pPr>
                      <w:r>
                        <w:t>Luis A Ortiz MD</w:t>
                      </w:r>
                      <w:r>
                        <w:tab/>
                      </w:r>
                      <w:r>
                        <w:tab/>
                      </w:r>
                      <w:r>
                        <w:tab/>
                      </w:r>
                      <w:r>
                        <w:tab/>
                      </w:r>
                      <w:r>
                        <w:tab/>
                        <w:t>_________________________________</w:t>
                      </w:r>
                    </w:p>
                    <w:p w:rsidR="006D1BFE" w:rsidRDefault="006D1BFE" w:rsidP="00D04863">
                      <w:pPr>
                        <w:spacing w:line="240" w:lineRule="auto"/>
                        <w:ind w:firstLine="0"/>
                        <w:jc w:val="left"/>
                      </w:pPr>
                      <w:r>
                        <w:t>Associate Professor</w:t>
                      </w:r>
                    </w:p>
                    <w:p w:rsidR="006D1BFE" w:rsidRDefault="006D1BFE" w:rsidP="00D04863">
                      <w:pPr>
                        <w:spacing w:line="240" w:lineRule="auto"/>
                        <w:ind w:firstLine="0"/>
                        <w:jc w:val="left"/>
                      </w:pPr>
                      <w:r>
                        <w:t>Department of Environmental and Occupational</w:t>
                      </w:r>
                      <w:r w:rsidR="003902E2">
                        <w:t xml:space="preserve"> Health</w:t>
                      </w:r>
                    </w:p>
                    <w:p w:rsidR="006D1BFE" w:rsidRDefault="006D1BFE" w:rsidP="00D04863">
                      <w:pPr>
                        <w:spacing w:line="240" w:lineRule="auto"/>
                        <w:ind w:firstLine="0"/>
                        <w:jc w:val="left"/>
                      </w:pPr>
                      <w:r>
                        <w:t>Graduate School of Public Health</w:t>
                      </w:r>
                    </w:p>
                    <w:p w:rsidR="006D1BFE" w:rsidRDefault="006D1BFE" w:rsidP="00D04863">
                      <w:pPr>
                        <w:spacing w:line="240" w:lineRule="auto"/>
                        <w:ind w:firstLine="0"/>
                        <w:jc w:val="left"/>
                      </w:pPr>
                      <w:r>
                        <w:t>University of Pittsburgh</w:t>
                      </w:r>
                    </w:p>
                    <w:p w:rsidR="006D1BFE" w:rsidRDefault="006D1BFE" w:rsidP="00D04863">
                      <w:pPr>
                        <w:spacing w:line="240" w:lineRule="auto"/>
                        <w:ind w:firstLine="0"/>
                        <w:jc w:val="left"/>
                      </w:pPr>
                    </w:p>
                    <w:p w:rsidR="006D1BFE" w:rsidRDefault="006D1BFE" w:rsidP="00D04863">
                      <w:pPr>
                        <w:spacing w:line="240" w:lineRule="auto"/>
                        <w:ind w:firstLine="0"/>
                        <w:jc w:val="left"/>
                      </w:pPr>
                    </w:p>
                    <w:p w:rsidR="006D1BFE" w:rsidRDefault="006D1BFE" w:rsidP="00D04863">
                      <w:pPr>
                        <w:spacing w:line="240" w:lineRule="auto"/>
                        <w:ind w:firstLine="0"/>
                        <w:jc w:val="left"/>
                      </w:pPr>
                      <w:r>
                        <w:t>Essay Reader:</w:t>
                      </w:r>
                    </w:p>
                    <w:p w:rsidR="006D1BFE" w:rsidRDefault="006D1BFE" w:rsidP="00D04863">
                      <w:pPr>
                        <w:spacing w:line="240" w:lineRule="auto"/>
                        <w:ind w:firstLine="0"/>
                        <w:jc w:val="left"/>
                      </w:pPr>
                      <w:r>
                        <w:t>Candace M Kammerer Ph.D</w:t>
                      </w:r>
                      <w:r>
                        <w:tab/>
                      </w:r>
                      <w:r>
                        <w:tab/>
                      </w:r>
                      <w:r>
                        <w:tab/>
                      </w:r>
                      <w:r>
                        <w:tab/>
                        <w:t>_________________________________</w:t>
                      </w:r>
                    </w:p>
                    <w:p w:rsidR="006D1BFE" w:rsidRDefault="006D1BFE" w:rsidP="00D04863">
                      <w:pPr>
                        <w:spacing w:line="240" w:lineRule="auto"/>
                        <w:ind w:firstLine="0"/>
                        <w:jc w:val="left"/>
                      </w:pPr>
                      <w:r>
                        <w:t>Associate Professor</w:t>
                      </w:r>
                    </w:p>
                    <w:p w:rsidR="006D1BFE" w:rsidRDefault="006D1BFE" w:rsidP="00D04863">
                      <w:pPr>
                        <w:spacing w:line="240" w:lineRule="auto"/>
                        <w:ind w:firstLine="0"/>
                        <w:jc w:val="left"/>
                      </w:pPr>
                      <w:r>
                        <w:t xml:space="preserve">Department </w:t>
                      </w:r>
                      <w:r w:rsidRPr="008E6013">
                        <w:t>of Human Genetic</w:t>
                      </w:r>
                      <w:r>
                        <w:t>s</w:t>
                      </w:r>
                    </w:p>
                    <w:p w:rsidR="006D1BFE" w:rsidRDefault="006D1BFE" w:rsidP="00D04863">
                      <w:pPr>
                        <w:spacing w:line="240" w:lineRule="auto"/>
                        <w:ind w:firstLine="0"/>
                        <w:jc w:val="left"/>
                      </w:pPr>
                      <w:r>
                        <w:t>Graduate School of Public Health</w:t>
                      </w:r>
                    </w:p>
                    <w:p w:rsidR="006D1BFE" w:rsidRDefault="006D1BFE" w:rsidP="00D04863">
                      <w:pPr>
                        <w:spacing w:line="240" w:lineRule="auto"/>
                        <w:ind w:firstLine="0"/>
                        <w:jc w:val="left"/>
                      </w:pPr>
                      <w:r>
                        <w:t>University of Pittsburgh</w:t>
                      </w:r>
                    </w:p>
                    <w:p w:rsidR="006D1BFE" w:rsidRDefault="006D1BFE" w:rsidP="00D04863">
                      <w:pPr>
                        <w:ind w:firstLine="0"/>
                        <w:jc w:val="center"/>
                        <w:rPr>
                          <w:noProof/>
                        </w:rPr>
                      </w:pPr>
                      <w:r>
                        <w:t xml:space="preserve"> </w:t>
                      </w:r>
                    </w:p>
                    <w:p w:rsidR="006D1BFE" w:rsidRPr="00936D40" w:rsidRDefault="006D1BFE" w:rsidP="00D04863">
                      <w:pPr>
                        <w:ind w:firstLine="0"/>
                      </w:pPr>
                    </w:p>
                  </w:txbxContent>
                </v:textbox>
                <w10:wrap type="square" anchorx="page" anchory="margin"/>
              </v:shape>
            </w:pict>
          </mc:Fallback>
        </mc:AlternateContent>
      </w:r>
      <w:r w:rsidR="009761E2" w:rsidRPr="007A75F2">
        <w:br w:type="page"/>
      </w:r>
    </w:p>
    <w:p w:rsidR="009761E2" w:rsidRPr="007A75F2" w:rsidRDefault="009761E2" w:rsidP="009761E2"/>
    <w:p w:rsidR="009761E2" w:rsidRPr="007A75F2" w:rsidRDefault="009761E2" w:rsidP="009761E2"/>
    <w:p w:rsidR="009761E2" w:rsidRDefault="009761E2" w:rsidP="009761E2"/>
    <w:p w:rsidR="009761E2" w:rsidRPr="004414FD" w:rsidRDefault="00071690" w:rsidP="00DB375F">
      <w:pPr>
        <w:jc w:val="right"/>
      </w:pPr>
      <w:r w:rsidRPr="007A75F2">
        <w:rPr>
          <w:noProof/>
        </w:rPr>
        <mc:AlternateContent>
          <mc:Choice Requires="wps">
            <w:drawing>
              <wp:anchor distT="0" distB="0" distL="114300" distR="114300" simplePos="0" relativeHeight="251657728" behindDoc="0" locked="0" layoutInCell="1" allowOverlap="1">
                <wp:simplePos x="0" y="0"/>
                <wp:positionH relativeFrom="page">
                  <wp:posOffset>738505</wp:posOffset>
                </wp:positionH>
                <wp:positionV relativeFrom="page">
                  <wp:posOffset>4648200</wp:posOffset>
                </wp:positionV>
                <wp:extent cx="6252210" cy="1066800"/>
                <wp:effectExtent l="0" t="0" r="635" b="1905"/>
                <wp:wrapSquare wrapText="bothSides"/>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BFE" w:rsidRDefault="006D1BFE" w:rsidP="00DB375F">
                            <w:pPr>
                              <w:ind w:firstLine="0"/>
                              <w:jc w:val="center"/>
                            </w:pPr>
                            <w:r>
                              <w:t>Copyright © by Adeola O. Idowu</w:t>
                            </w:r>
                          </w:p>
                          <w:p w:rsidR="006D1BFE" w:rsidRDefault="006D1BFE" w:rsidP="00DB375F">
                            <w:pPr>
                              <w:ind w:firstLine="0"/>
                              <w:jc w:val="center"/>
                            </w:pPr>
                            <w: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58.15pt;margin-top:366pt;width:492.3pt;height: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" stroked="f">
                <v:textbox>
                  <w:txbxContent>
                    <w:p w:rsidR="006D1BFE" w:rsidRDefault="006D1BFE" w:rsidP="00DB375F">
                      <w:pPr>
                        <w:ind w:firstLine="0"/>
                        <w:jc w:val="center"/>
                      </w:pPr>
                      <w:r>
                        <w:t>Copyright © by Adeola O. Idowu</w:t>
                      </w:r>
                    </w:p>
                    <w:p w:rsidR="006D1BFE" w:rsidRDefault="006D1BFE" w:rsidP="00DB375F">
                      <w:pPr>
                        <w:ind w:firstLine="0"/>
                        <w:jc w:val="center"/>
                      </w:pPr>
                      <w:r>
                        <w:t>2014</w:t>
                      </w:r>
                    </w:p>
                  </w:txbxContent>
                </v:textbox>
                <w10:wrap type="square" anchorx="page" anchory="page"/>
              </v:shape>
            </w:pict>
          </mc:Fallback>
        </mc:AlternateContent>
      </w:r>
      <w:r w:rsidR="009761E2">
        <w:br w:type="page"/>
      </w:r>
      <w:r w:rsidR="009761E2" w:rsidRPr="004414FD">
        <w:lastRenderedPageBreak/>
        <w:t xml:space="preserve">Luis A </w:t>
      </w:r>
      <w:r w:rsidR="00C16C52" w:rsidRPr="004414FD">
        <w:t>Ortiz, MD</w:t>
      </w:r>
    </w:p>
    <w:p w:rsidR="009761E2" w:rsidRDefault="009761E2" w:rsidP="009761E2"/>
    <w:p w:rsidR="009761E2" w:rsidRPr="004414FD" w:rsidRDefault="009761E2" w:rsidP="009761E2">
      <w:pPr>
        <w:ind w:firstLine="0"/>
        <w:jc w:val="center"/>
        <w:rPr>
          <w:b/>
        </w:rPr>
      </w:pPr>
      <w:r w:rsidRPr="004414FD">
        <w:rPr>
          <w:b/>
        </w:rPr>
        <w:t>A REVIEW OF THE PATHOGENICITY OF THE HUMAN PAPILLOMA VIRUS AND BARRIERS TOWARDS VACCINATION AMONGST ADOLESCENT FEMALES IN THE UNITED STATES</w:t>
      </w:r>
    </w:p>
    <w:p w:rsidR="009761E2" w:rsidRDefault="009761E2" w:rsidP="009761E2">
      <w:pPr>
        <w:ind w:firstLine="0"/>
        <w:jc w:val="center"/>
      </w:pPr>
      <w:r w:rsidRPr="004414FD">
        <w:t xml:space="preserve">Adeola O. Idowu, MPH </w:t>
      </w:r>
    </w:p>
    <w:p w:rsidR="009761E2" w:rsidRPr="004414FD" w:rsidRDefault="009761E2" w:rsidP="009761E2">
      <w:pPr>
        <w:ind w:firstLine="0"/>
        <w:jc w:val="center"/>
      </w:pPr>
      <w:r w:rsidRPr="004414FD">
        <w:t>University of Pittsburgh, 2014</w:t>
      </w:r>
    </w:p>
    <w:p w:rsidR="009761E2" w:rsidRPr="004414FD" w:rsidRDefault="009761E2" w:rsidP="009761E2">
      <w:pPr>
        <w:ind w:firstLine="0"/>
        <w:rPr>
          <w:b/>
        </w:rPr>
      </w:pPr>
      <w:r w:rsidRPr="004414FD">
        <w:rPr>
          <w:b/>
        </w:rPr>
        <w:t>ABSTRACT</w:t>
      </w:r>
    </w:p>
    <w:p w:rsidR="008C7309" w:rsidRDefault="009761E2" w:rsidP="000118E1">
      <w:pPr>
        <w:pStyle w:val="Noindent"/>
        <w:ind w:firstLine="720"/>
      </w:pPr>
      <w:r w:rsidRPr="004414FD">
        <w:t xml:space="preserve">The Human Papilloma Virus infection has been identified as the most common sexually </w:t>
      </w:r>
      <w:r w:rsidR="00C16C52" w:rsidRPr="004414FD">
        <w:t>transmitted</w:t>
      </w:r>
      <w:r w:rsidRPr="004414FD">
        <w:t xml:space="preserve"> disease in the United </w:t>
      </w:r>
      <w:r w:rsidR="00C16C52" w:rsidRPr="004414FD">
        <w:t>States, affecting</w:t>
      </w:r>
      <w:r w:rsidRPr="004414FD">
        <w:t xml:space="preserve"> over 20 million people in the country. In 2008, the World Health Organization (WHO) reported there were an estimated 529,000 new cases and 27,400 deaths due to cervical cancer</w:t>
      </w:r>
      <w:r w:rsidR="00C16C52" w:rsidRPr="004414FD">
        <w:t xml:space="preserve">. </w:t>
      </w:r>
      <w:r w:rsidRPr="004414FD">
        <w:t>75% of these are caused by the high risk type virus strains of Human Papilloma Virus, Type 16&amp;18. Recent findings have also indicated a rapid rise in the incidence of Oropharyngeal cancer with an annual incidence of approximately 400,000 worldwide and with over 90% of positive cases being associated with infection with the virus. These results are of public health significance in addressing medical care costs that might be accrued as a result of providing care for chronic conditions and reducing mortality rates in the country.</w:t>
      </w:r>
    </w:p>
    <w:p w:rsidR="009761E2" w:rsidRPr="007A75F2" w:rsidRDefault="009761E2" w:rsidP="000118E1">
      <w:pPr>
        <w:pStyle w:val="Noindent"/>
        <w:ind w:firstLine="720"/>
      </w:pPr>
      <w:r w:rsidRPr="004414FD">
        <w:t xml:space="preserve">In spite of these figures, there are still significant low rates of compliance amongst female adolescents with receiving vaccines. This essay attempts to provide a literature review of the recent trends associated with the pathogenicity of the virus, examine previous vaccination trends and formulate new intervention strategies to combat </w:t>
      </w:r>
      <w:r w:rsidR="00C16C52" w:rsidRPr="004414FD">
        <w:t>the low perception</w:t>
      </w:r>
      <w:r w:rsidRPr="004414FD">
        <w:t xml:space="preserve"> and relatively low rate of compliance with vaccination amongst young female adolescents.</w:t>
      </w:r>
    </w:p>
    <w:p w:rsidR="00BB5F15" w:rsidRDefault="009761E2" w:rsidP="008C7309">
      <w:pPr>
        <w:pStyle w:val="Preliminary"/>
        <w:rPr>
          <w:noProof/>
        </w:rPr>
      </w:pPr>
      <w:bookmarkStart w:id="0" w:name="_Toc106717784"/>
      <w:r w:rsidRPr="004414FD">
        <w:rPr>
          <w:rFonts w:cs="Times New Roman"/>
        </w:rPr>
        <w:lastRenderedPageBreak/>
        <w:t>TABLE OF CONTENTS</w:t>
      </w:r>
      <w:bookmarkEnd w:id="0"/>
      <w:r w:rsidRPr="004414FD">
        <w:fldChar w:fldCharType="begin"/>
      </w:r>
      <w:r w:rsidRPr="004414FD">
        <w:instrText xml:space="preserve"> TOC \o "2-4" \h \z \t "Heading 1,1,Appendix,1,Heading,1" </w:instrText>
      </w:r>
      <w:r w:rsidRPr="004414FD">
        <w:fldChar w:fldCharType="separate"/>
      </w:r>
    </w:p>
    <w:p w:rsidR="00BB5F15" w:rsidRDefault="00F1322B">
      <w:pPr>
        <w:pStyle w:val="TOC1"/>
        <w:rPr>
          <w:rFonts w:asciiTheme="minorHAnsi" w:eastAsiaTheme="minorEastAsia" w:hAnsiTheme="minorHAnsi" w:cstheme="minorBidi"/>
          <w:b w:val="0"/>
          <w:caps w:val="0"/>
          <w:noProof/>
          <w:sz w:val="22"/>
          <w:szCs w:val="22"/>
        </w:rPr>
      </w:pPr>
      <w:hyperlink w:anchor="_Toc387251018" w:history="1">
        <w:r w:rsidR="00BB5F15" w:rsidRPr="007144A8">
          <w:rPr>
            <w:rStyle w:val="Hyperlink"/>
            <w:noProof/>
          </w:rPr>
          <w:t>ACKNOWLEDGEMENTS</w:t>
        </w:r>
        <w:r w:rsidR="00BB5F15">
          <w:rPr>
            <w:noProof/>
            <w:webHidden/>
          </w:rPr>
          <w:tab/>
        </w:r>
        <w:r w:rsidR="00BB5F15">
          <w:rPr>
            <w:noProof/>
            <w:webHidden/>
          </w:rPr>
          <w:fldChar w:fldCharType="begin"/>
        </w:r>
        <w:r w:rsidR="00BB5F15">
          <w:rPr>
            <w:noProof/>
            <w:webHidden/>
          </w:rPr>
          <w:instrText xml:space="preserve"> PAGEREF _Toc387251018 \h </w:instrText>
        </w:r>
        <w:r w:rsidR="00BB5F15">
          <w:rPr>
            <w:noProof/>
            <w:webHidden/>
          </w:rPr>
        </w:r>
        <w:r w:rsidR="00BB5F15">
          <w:rPr>
            <w:noProof/>
            <w:webHidden/>
          </w:rPr>
          <w:fldChar w:fldCharType="separate"/>
        </w:r>
        <w:r w:rsidR="00BB5F15">
          <w:rPr>
            <w:noProof/>
            <w:webHidden/>
          </w:rPr>
          <w:t>viii</w:t>
        </w:r>
        <w:r w:rsidR="00BB5F15">
          <w:rPr>
            <w:noProof/>
            <w:webHidden/>
          </w:rPr>
          <w:fldChar w:fldCharType="end"/>
        </w:r>
      </w:hyperlink>
    </w:p>
    <w:p w:rsidR="00BB5F15" w:rsidRDefault="00F1322B">
      <w:pPr>
        <w:pStyle w:val="TOC1"/>
        <w:rPr>
          <w:rFonts w:asciiTheme="minorHAnsi" w:eastAsiaTheme="minorEastAsia" w:hAnsiTheme="minorHAnsi" w:cstheme="minorBidi"/>
          <w:b w:val="0"/>
          <w:caps w:val="0"/>
          <w:noProof/>
          <w:sz w:val="22"/>
          <w:szCs w:val="22"/>
        </w:rPr>
      </w:pPr>
      <w:hyperlink w:anchor="_Toc387251019" w:history="1">
        <w:r w:rsidR="00BB5F15" w:rsidRPr="007144A8">
          <w:rPr>
            <w:rStyle w:val="Hyperlink"/>
            <w:noProof/>
          </w:rPr>
          <w:t>1.0</w:t>
        </w:r>
        <w:r w:rsidR="00BB5F15">
          <w:rPr>
            <w:rFonts w:asciiTheme="minorHAnsi" w:eastAsiaTheme="minorEastAsia" w:hAnsiTheme="minorHAnsi" w:cstheme="minorBidi"/>
            <w:b w:val="0"/>
            <w:caps w:val="0"/>
            <w:noProof/>
            <w:sz w:val="22"/>
            <w:szCs w:val="22"/>
          </w:rPr>
          <w:tab/>
        </w:r>
        <w:r w:rsidR="00BB5F15" w:rsidRPr="007144A8">
          <w:rPr>
            <w:rStyle w:val="Hyperlink"/>
            <w:noProof/>
          </w:rPr>
          <w:t>INTRODUCTION</w:t>
        </w:r>
        <w:r w:rsidR="00BB5F15">
          <w:rPr>
            <w:noProof/>
            <w:webHidden/>
          </w:rPr>
          <w:tab/>
        </w:r>
        <w:r w:rsidR="00BB5F15">
          <w:rPr>
            <w:noProof/>
            <w:webHidden/>
          </w:rPr>
          <w:fldChar w:fldCharType="begin"/>
        </w:r>
        <w:r w:rsidR="00BB5F15">
          <w:rPr>
            <w:noProof/>
            <w:webHidden/>
          </w:rPr>
          <w:instrText xml:space="preserve"> PAGEREF _Toc387251019 \h </w:instrText>
        </w:r>
        <w:r w:rsidR="00BB5F15">
          <w:rPr>
            <w:noProof/>
            <w:webHidden/>
          </w:rPr>
        </w:r>
        <w:r w:rsidR="00BB5F15">
          <w:rPr>
            <w:noProof/>
            <w:webHidden/>
          </w:rPr>
          <w:fldChar w:fldCharType="separate"/>
        </w:r>
        <w:r w:rsidR="00BB5F15">
          <w:rPr>
            <w:noProof/>
            <w:webHidden/>
          </w:rPr>
          <w:t>1</w:t>
        </w:r>
        <w:r w:rsidR="00BB5F15">
          <w:rPr>
            <w:noProof/>
            <w:webHidden/>
          </w:rPr>
          <w:fldChar w:fldCharType="end"/>
        </w:r>
      </w:hyperlink>
    </w:p>
    <w:p w:rsidR="00BB5F15" w:rsidRDefault="00F1322B">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387251020" w:history="1">
        <w:r w:rsidR="00BB5F15" w:rsidRPr="007144A8">
          <w:rPr>
            <w:rStyle w:val="Hyperlink"/>
            <w:noProof/>
          </w:rPr>
          <w:t>1.1</w:t>
        </w:r>
        <w:r w:rsidR="00BB5F15">
          <w:rPr>
            <w:rFonts w:asciiTheme="minorHAnsi" w:eastAsiaTheme="minorEastAsia" w:hAnsiTheme="minorHAnsi" w:cstheme="minorBidi"/>
            <w:b w:val="0"/>
            <w:caps w:val="0"/>
            <w:noProof/>
            <w:sz w:val="22"/>
            <w:szCs w:val="22"/>
          </w:rPr>
          <w:tab/>
        </w:r>
        <w:r w:rsidR="00BB5F15" w:rsidRPr="007144A8">
          <w:rPr>
            <w:rStyle w:val="Hyperlink"/>
            <w:noProof/>
          </w:rPr>
          <w:t>PATHOGENIC REVIEW</w:t>
        </w:r>
        <w:r w:rsidR="00BB5F15">
          <w:rPr>
            <w:noProof/>
            <w:webHidden/>
          </w:rPr>
          <w:tab/>
        </w:r>
        <w:r w:rsidR="00BB5F15">
          <w:rPr>
            <w:noProof/>
            <w:webHidden/>
          </w:rPr>
          <w:fldChar w:fldCharType="begin"/>
        </w:r>
        <w:r w:rsidR="00BB5F15">
          <w:rPr>
            <w:noProof/>
            <w:webHidden/>
          </w:rPr>
          <w:instrText xml:space="preserve"> PAGEREF _Toc387251020 \h </w:instrText>
        </w:r>
        <w:r w:rsidR="00BB5F15">
          <w:rPr>
            <w:noProof/>
            <w:webHidden/>
          </w:rPr>
        </w:r>
        <w:r w:rsidR="00BB5F15">
          <w:rPr>
            <w:noProof/>
            <w:webHidden/>
          </w:rPr>
          <w:fldChar w:fldCharType="separate"/>
        </w:r>
        <w:r w:rsidR="00BB5F15">
          <w:rPr>
            <w:noProof/>
            <w:webHidden/>
          </w:rPr>
          <w:t>1</w:t>
        </w:r>
        <w:r w:rsidR="00BB5F15">
          <w:rPr>
            <w:noProof/>
            <w:webHidden/>
          </w:rPr>
          <w:fldChar w:fldCharType="end"/>
        </w:r>
      </w:hyperlink>
    </w:p>
    <w:p w:rsidR="00BB5F15" w:rsidRDefault="00F1322B">
      <w:pPr>
        <w:pStyle w:val="TOC3"/>
        <w:rPr>
          <w:rFonts w:asciiTheme="minorHAnsi" w:eastAsiaTheme="minorEastAsia" w:hAnsiTheme="minorHAnsi" w:cstheme="minorBidi"/>
          <w:b w:val="0"/>
          <w:noProof/>
          <w:sz w:val="22"/>
          <w:szCs w:val="22"/>
        </w:rPr>
      </w:pPr>
      <w:hyperlink w:anchor="_Toc387251021" w:history="1">
        <w:r w:rsidR="00BB5F15" w:rsidRPr="007144A8">
          <w:rPr>
            <w:rStyle w:val="Hyperlink"/>
            <w:noProof/>
          </w:rPr>
          <w:t>1.1.1 INFECTIVITY AND ONCOGENIC CAPABILITIES OF HPV</w:t>
        </w:r>
        <w:r w:rsidR="00BB5F15">
          <w:rPr>
            <w:noProof/>
            <w:webHidden/>
          </w:rPr>
          <w:tab/>
        </w:r>
        <w:r w:rsidR="00BB5F15">
          <w:rPr>
            <w:noProof/>
            <w:webHidden/>
          </w:rPr>
          <w:fldChar w:fldCharType="begin"/>
        </w:r>
        <w:r w:rsidR="00BB5F15">
          <w:rPr>
            <w:noProof/>
            <w:webHidden/>
          </w:rPr>
          <w:instrText xml:space="preserve"> PAGEREF _Toc387251021 \h </w:instrText>
        </w:r>
        <w:r w:rsidR="00BB5F15">
          <w:rPr>
            <w:noProof/>
            <w:webHidden/>
          </w:rPr>
        </w:r>
        <w:r w:rsidR="00BB5F15">
          <w:rPr>
            <w:noProof/>
            <w:webHidden/>
          </w:rPr>
          <w:fldChar w:fldCharType="separate"/>
        </w:r>
        <w:r w:rsidR="00BB5F15">
          <w:rPr>
            <w:noProof/>
            <w:webHidden/>
          </w:rPr>
          <w:t>3</w:t>
        </w:r>
        <w:r w:rsidR="00BB5F15">
          <w:rPr>
            <w:noProof/>
            <w:webHidden/>
          </w:rPr>
          <w:fldChar w:fldCharType="end"/>
        </w:r>
      </w:hyperlink>
    </w:p>
    <w:p w:rsidR="00BB5F15" w:rsidRDefault="00F1322B">
      <w:pPr>
        <w:pStyle w:val="TOC3"/>
        <w:rPr>
          <w:rFonts w:asciiTheme="minorHAnsi" w:eastAsiaTheme="minorEastAsia" w:hAnsiTheme="minorHAnsi" w:cstheme="minorBidi"/>
          <w:b w:val="0"/>
          <w:noProof/>
          <w:sz w:val="22"/>
          <w:szCs w:val="22"/>
        </w:rPr>
      </w:pPr>
      <w:hyperlink w:anchor="_Toc387251022" w:history="1">
        <w:r w:rsidR="00BB5F15" w:rsidRPr="007144A8">
          <w:rPr>
            <w:rStyle w:val="Hyperlink"/>
            <w:noProof/>
          </w:rPr>
          <w:t>1.1.2 CANCERS ASSOCIATED WITH THE HUMAN PAPILLOMA VIRUS</w:t>
        </w:r>
        <w:r w:rsidR="00BB5F15">
          <w:rPr>
            <w:noProof/>
            <w:webHidden/>
          </w:rPr>
          <w:tab/>
        </w:r>
        <w:r w:rsidR="00BB5F15">
          <w:rPr>
            <w:noProof/>
            <w:webHidden/>
          </w:rPr>
          <w:fldChar w:fldCharType="begin"/>
        </w:r>
        <w:r w:rsidR="00BB5F15">
          <w:rPr>
            <w:noProof/>
            <w:webHidden/>
          </w:rPr>
          <w:instrText xml:space="preserve"> PAGEREF _Toc387251022 \h </w:instrText>
        </w:r>
        <w:r w:rsidR="00BB5F15">
          <w:rPr>
            <w:noProof/>
            <w:webHidden/>
          </w:rPr>
        </w:r>
        <w:r w:rsidR="00BB5F15">
          <w:rPr>
            <w:noProof/>
            <w:webHidden/>
          </w:rPr>
          <w:fldChar w:fldCharType="separate"/>
        </w:r>
        <w:r w:rsidR="00BB5F15">
          <w:rPr>
            <w:noProof/>
            <w:webHidden/>
          </w:rPr>
          <w:t>8</w:t>
        </w:r>
        <w:r w:rsidR="00BB5F15">
          <w:rPr>
            <w:noProof/>
            <w:webHidden/>
          </w:rPr>
          <w:fldChar w:fldCharType="end"/>
        </w:r>
      </w:hyperlink>
    </w:p>
    <w:p w:rsidR="00BB5F15" w:rsidRDefault="00F1322B">
      <w:pPr>
        <w:pStyle w:val="TOC1"/>
        <w:rPr>
          <w:rFonts w:asciiTheme="minorHAnsi" w:eastAsiaTheme="minorEastAsia" w:hAnsiTheme="minorHAnsi" w:cstheme="minorBidi"/>
          <w:b w:val="0"/>
          <w:caps w:val="0"/>
          <w:noProof/>
          <w:sz w:val="22"/>
          <w:szCs w:val="22"/>
        </w:rPr>
      </w:pPr>
      <w:hyperlink w:anchor="_Toc387251023" w:history="1">
        <w:r w:rsidR="00BB5F15" w:rsidRPr="007144A8">
          <w:rPr>
            <w:rStyle w:val="Hyperlink"/>
            <w:noProof/>
          </w:rPr>
          <w:t>2.0</w:t>
        </w:r>
        <w:r w:rsidR="00BB5F15">
          <w:rPr>
            <w:rFonts w:asciiTheme="minorHAnsi" w:eastAsiaTheme="minorEastAsia" w:hAnsiTheme="minorHAnsi" w:cstheme="minorBidi"/>
            <w:b w:val="0"/>
            <w:caps w:val="0"/>
            <w:noProof/>
            <w:sz w:val="22"/>
            <w:szCs w:val="22"/>
          </w:rPr>
          <w:tab/>
        </w:r>
        <w:r w:rsidR="00BB5F15" w:rsidRPr="007144A8">
          <w:rPr>
            <w:rStyle w:val="Hyperlink"/>
            <w:noProof/>
          </w:rPr>
          <w:t>THE HUMAN PAPILLOMA VIRUS VACCINEs</w:t>
        </w:r>
        <w:r w:rsidR="00BB5F15">
          <w:rPr>
            <w:noProof/>
            <w:webHidden/>
          </w:rPr>
          <w:tab/>
        </w:r>
        <w:r w:rsidR="00BB5F15">
          <w:rPr>
            <w:noProof/>
            <w:webHidden/>
          </w:rPr>
          <w:fldChar w:fldCharType="begin"/>
        </w:r>
        <w:r w:rsidR="00BB5F15">
          <w:rPr>
            <w:noProof/>
            <w:webHidden/>
          </w:rPr>
          <w:instrText xml:space="preserve"> PAGEREF _Toc387251023 \h </w:instrText>
        </w:r>
        <w:r w:rsidR="00BB5F15">
          <w:rPr>
            <w:noProof/>
            <w:webHidden/>
          </w:rPr>
        </w:r>
        <w:r w:rsidR="00BB5F15">
          <w:rPr>
            <w:noProof/>
            <w:webHidden/>
          </w:rPr>
          <w:fldChar w:fldCharType="separate"/>
        </w:r>
        <w:r w:rsidR="00BB5F15">
          <w:rPr>
            <w:noProof/>
            <w:webHidden/>
          </w:rPr>
          <w:t>10</w:t>
        </w:r>
        <w:r w:rsidR="00BB5F15">
          <w:rPr>
            <w:noProof/>
            <w:webHidden/>
          </w:rPr>
          <w:fldChar w:fldCharType="end"/>
        </w:r>
      </w:hyperlink>
    </w:p>
    <w:p w:rsidR="00BB5F15" w:rsidRDefault="00F1322B">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387251024" w:history="1">
        <w:r w:rsidR="00BB5F15" w:rsidRPr="007144A8">
          <w:rPr>
            <w:rStyle w:val="Hyperlink"/>
            <w:noProof/>
          </w:rPr>
          <w:t>2.1</w:t>
        </w:r>
        <w:r w:rsidR="00BB5F15">
          <w:rPr>
            <w:rFonts w:asciiTheme="minorHAnsi" w:eastAsiaTheme="minorEastAsia" w:hAnsiTheme="minorHAnsi" w:cstheme="minorBidi"/>
            <w:b w:val="0"/>
            <w:caps w:val="0"/>
            <w:noProof/>
            <w:sz w:val="22"/>
            <w:szCs w:val="22"/>
          </w:rPr>
          <w:tab/>
        </w:r>
        <w:r w:rsidR="00BB5F15" w:rsidRPr="007144A8">
          <w:rPr>
            <w:rStyle w:val="Hyperlink"/>
            <w:noProof/>
          </w:rPr>
          <w:t>HISTORY OF HPV VACCINATIONS</w:t>
        </w:r>
        <w:r w:rsidR="00BB5F15">
          <w:rPr>
            <w:noProof/>
            <w:webHidden/>
          </w:rPr>
          <w:tab/>
        </w:r>
        <w:r w:rsidR="00BB5F15">
          <w:rPr>
            <w:noProof/>
            <w:webHidden/>
          </w:rPr>
          <w:fldChar w:fldCharType="begin"/>
        </w:r>
        <w:r w:rsidR="00BB5F15">
          <w:rPr>
            <w:noProof/>
            <w:webHidden/>
          </w:rPr>
          <w:instrText xml:space="preserve"> PAGEREF _Toc387251024 \h </w:instrText>
        </w:r>
        <w:r w:rsidR="00BB5F15">
          <w:rPr>
            <w:noProof/>
            <w:webHidden/>
          </w:rPr>
        </w:r>
        <w:r w:rsidR="00BB5F15">
          <w:rPr>
            <w:noProof/>
            <w:webHidden/>
          </w:rPr>
          <w:fldChar w:fldCharType="separate"/>
        </w:r>
        <w:r w:rsidR="00BB5F15">
          <w:rPr>
            <w:noProof/>
            <w:webHidden/>
          </w:rPr>
          <w:t>10</w:t>
        </w:r>
        <w:r w:rsidR="00BB5F15">
          <w:rPr>
            <w:noProof/>
            <w:webHidden/>
          </w:rPr>
          <w:fldChar w:fldCharType="end"/>
        </w:r>
      </w:hyperlink>
    </w:p>
    <w:p w:rsidR="00BB5F15" w:rsidRDefault="00F1322B">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387251025" w:history="1">
        <w:r w:rsidR="00BB5F15" w:rsidRPr="007144A8">
          <w:rPr>
            <w:rStyle w:val="Hyperlink"/>
            <w:noProof/>
          </w:rPr>
          <w:t>2.2</w:t>
        </w:r>
        <w:r w:rsidR="00BB5F15">
          <w:rPr>
            <w:rFonts w:asciiTheme="minorHAnsi" w:eastAsiaTheme="minorEastAsia" w:hAnsiTheme="minorHAnsi" w:cstheme="minorBidi"/>
            <w:b w:val="0"/>
            <w:caps w:val="0"/>
            <w:noProof/>
            <w:sz w:val="22"/>
            <w:szCs w:val="22"/>
          </w:rPr>
          <w:tab/>
        </w:r>
        <w:r w:rsidR="00BB5F15" w:rsidRPr="007144A8">
          <w:rPr>
            <w:rStyle w:val="Hyperlink"/>
            <w:noProof/>
          </w:rPr>
          <w:t>SAFETY AND SIDE EFFECTS OF THE VACCINE</w:t>
        </w:r>
        <w:r w:rsidR="00BB5F15">
          <w:rPr>
            <w:noProof/>
            <w:webHidden/>
          </w:rPr>
          <w:tab/>
        </w:r>
        <w:r w:rsidR="00BB5F15">
          <w:rPr>
            <w:noProof/>
            <w:webHidden/>
          </w:rPr>
          <w:fldChar w:fldCharType="begin"/>
        </w:r>
        <w:r w:rsidR="00BB5F15">
          <w:rPr>
            <w:noProof/>
            <w:webHidden/>
          </w:rPr>
          <w:instrText xml:space="preserve"> PAGEREF _Toc387251025 \h </w:instrText>
        </w:r>
        <w:r w:rsidR="00BB5F15">
          <w:rPr>
            <w:noProof/>
            <w:webHidden/>
          </w:rPr>
        </w:r>
        <w:r w:rsidR="00BB5F15">
          <w:rPr>
            <w:noProof/>
            <w:webHidden/>
          </w:rPr>
          <w:fldChar w:fldCharType="separate"/>
        </w:r>
        <w:r w:rsidR="00BB5F15">
          <w:rPr>
            <w:noProof/>
            <w:webHidden/>
          </w:rPr>
          <w:t>13</w:t>
        </w:r>
        <w:r w:rsidR="00BB5F15">
          <w:rPr>
            <w:noProof/>
            <w:webHidden/>
          </w:rPr>
          <w:fldChar w:fldCharType="end"/>
        </w:r>
      </w:hyperlink>
    </w:p>
    <w:p w:rsidR="00BB5F15" w:rsidRDefault="00F1322B">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387251026" w:history="1">
        <w:r w:rsidR="00BB5F15" w:rsidRPr="007144A8">
          <w:rPr>
            <w:rStyle w:val="Hyperlink"/>
            <w:noProof/>
          </w:rPr>
          <w:t>2.3</w:t>
        </w:r>
        <w:r w:rsidR="00BB5F15">
          <w:rPr>
            <w:rFonts w:asciiTheme="minorHAnsi" w:eastAsiaTheme="minorEastAsia" w:hAnsiTheme="minorHAnsi" w:cstheme="minorBidi"/>
            <w:b w:val="0"/>
            <w:caps w:val="0"/>
            <w:noProof/>
            <w:sz w:val="22"/>
            <w:szCs w:val="22"/>
          </w:rPr>
          <w:tab/>
        </w:r>
        <w:r w:rsidR="00BB5F15" w:rsidRPr="007144A8">
          <w:rPr>
            <w:rStyle w:val="Hyperlink"/>
            <w:noProof/>
          </w:rPr>
          <w:t>VACCINATION</w:t>
        </w:r>
        <w:r w:rsidR="00BB5F15">
          <w:rPr>
            <w:noProof/>
            <w:webHidden/>
          </w:rPr>
          <w:tab/>
        </w:r>
        <w:r w:rsidR="00BB5F15">
          <w:rPr>
            <w:noProof/>
            <w:webHidden/>
          </w:rPr>
          <w:fldChar w:fldCharType="begin"/>
        </w:r>
        <w:r w:rsidR="00BB5F15">
          <w:rPr>
            <w:noProof/>
            <w:webHidden/>
          </w:rPr>
          <w:instrText xml:space="preserve"> PAGEREF _Toc387251026 \h </w:instrText>
        </w:r>
        <w:r w:rsidR="00BB5F15">
          <w:rPr>
            <w:noProof/>
            <w:webHidden/>
          </w:rPr>
        </w:r>
        <w:r w:rsidR="00BB5F15">
          <w:rPr>
            <w:noProof/>
            <w:webHidden/>
          </w:rPr>
          <w:fldChar w:fldCharType="separate"/>
        </w:r>
        <w:r w:rsidR="00BB5F15">
          <w:rPr>
            <w:noProof/>
            <w:webHidden/>
          </w:rPr>
          <w:t>14</w:t>
        </w:r>
        <w:r w:rsidR="00BB5F15">
          <w:rPr>
            <w:noProof/>
            <w:webHidden/>
          </w:rPr>
          <w:fldChar w:fldCharType="end"/>
        </w:r>
      </w:hyperlink>
    </w:p>
    <w:p w:rsidR="00BB5F15" w:rsidRDefault="00F1322B">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387251027" w:history="1">
        <w:r w:rsidR="00BB5F15" w:rsidRPr="007144A8">
          <w:rPr>
            <w:rStyle w:val="Hyperlink"/>
            <w:noProof/>
          </w:rPr>
          <w:t>2.4</w:t>
        </w:r>
        <w:r w:rsidR="00BB5F15">
          <w:rPr>
            <w:rFonts w:asciiTheme="minorHAnsi" w:eastAsiaTheme="minorEastAsia" w:hAnsiTheme="minorHAnsi" w:cstheme="minorBidi"/>
            <w:b w:val="0"/>
            <w:caps w:val="0"/>
            <w:noProof/>
            <w:sz w:val="22"/>
            <w:szCs w:val="22"/>
          </w:rPr>
          <w:tab/>
        </w:r>
        <w:r w:rsidR="00BB5F15" w:rsidRPr="007144A8">
          <w:rPr>
            <w:rStyle w:val="Hyperlink"/>
            <w:noProof/>
          </w:rPr>
          <w:t>AWARENESS OF VACCINATION AND COMPLIANCE</w:t>
        </w:r>
        <w:r w:rsidR="00BB5F15">
          <w:rPr>
            <w:noProof/>
            <w:webHidden/>
          </w:rPr>
          <w:tab/>
        </w:r>
        <w:r w:rsidR="00BB5F15">
          <w:rPr>
            <w:noProof/>
            <w:webHidden/>
          </w:rPr>
          <w:fldChar w:fldCharType="begin"/>
        </w:r>
        <w:r w:rsidR="00BB5F15">
          <w:rPr>
            <w:noProof/>
            <w:webHidden/>
          </w:rPr>
          <w:instrText xml:space="preserve"> PAGEREF _Toc387251027 \h </w:instrText>
        </w:r>
        <w:r w:rsidR="00BB5F15">
          <w:rPr>
            <w:noProof/>
            <w:webHidden/>
          </w:rPr>
        </w:r>
        <w:r w:rsidR="00BB5F15">
          <w:rPr>
            <w:noProof/>
            <w:webHidden/>
          </w:rPr>
          <w:fldChar w:fldCharType="separate"/>
        </w:r>
        <w:r w:rsidR="00BB5F15">
          <w:rPr>
            <w:noProof/>
            <w:webHidden/>
          </w:rPr>
          <w:t>15</w:t>
        </w:r>
        <w:r w:rsidR="00BB5F15">
          <w:rPr>
            <w:noProof/>
            <w:webHidden/>
          </w:rPr>
          <w:fldChar w:fldCharType="end"/>
        </w:r>
      </w:hyperlink>
    </w:p>
    <w:p w:rsidR="00BB5F15" w:rsidRDefault="00F1322B">
      <w:pPr>
        <w:pStyle w:val="TOC3"/>
        <w:tabs>
          <w:tab w:val="left" w:pos="1760"/>
        </w:tabs>
        <w:rPr>
          <w:rFonts w:asciiTheme="minorHAnsi" w:eastAsiaTheme="minorEastAsia" w:hAnsiTheme="minorHAnsi" w:cstheme="minorBidi"/>
          <w:b w:val="0"/>
          <w:noProof/>
          <w:sz w:val="22"/>
          <w:szCs w:val="22"/>
        </w:rPr>
      </w:pPr>
      <w:hyperlink w:anchor="_Toc387251028" w:history="1">
        <w:r w:rsidR="00BB5F15" w:rsidRPr="007144A8">
          <w:rPr>
            <w:rStyle w:val="Hyperlink"/>
            <w:noProof/>
          </w:rPr>
          <w:t>2.4.1</w:t>
        </w:r>
        <w:r w:rsidR="00BB5F15">
          <w:rPr>
            <w:rFonts w:asciiTheme="minorHAnsi" w:eastAsiaTheme="minorEastAsia" w:hAnsiTheme="minorHAnsi" w:cstheme="minorBidi"/>
            <w:b w:val="0"/>
            <w:noProof/>
            <w:sz w:val="22"/>
            <w:szCs w:val="22"/>
          </w:rPr>
          <w:tab/>
        </w:r>
        <w:r w:rsidR="00BB5F15" w:rsidRPr="007144A8">
          <w:rPr>
            <w:rStyle w:val="Hyperlink"/>
            <w:noProof/>
          </w:rPr>
          <w:t>HEALTH BELIEF THEORY</w:t>
        </w:r>
        <w:r w:rsidR="00BB5F15">
          <w:rPr>
            <w:noProof/>
            <w:webHidden/>
          </w:rPr>
          <w:tab/>
        </w:r>
        <w:r w:rsidR="00BB5F15">
          <w:rPr>
            <w:noProof/>
            <w:webHidden/>
          </w:rPr>
          <w:fldChar w:fldCharType="begin"/>
        </w:r>
        <w:r w:rsidR="00BB5F15">
          <w:rPr>
            <w:noProof/>
            <w:webHidden/>
          </w:rPr>
          <w:instrText xml:space="preserve"> PAGEREF _Toc387251028 \h </w:instrText>
        </w:r>
        <w:r w:rsidR="00BB5F15">
          <w:rPr>
            <w:noProof/>
            <w:webHidden/>
          </w:rPr>
        </w:r>
        <w:r w:rsidR="00BB5F15">
          <w:rPr>
            <w:noProof/>
            <w:webHidden/>
          </w:rPr>
          <w:fldChar w:fldCharType="separate"/>
        </w:r>
        <w:r w:rsidR="00BB5F15">
          <w:rPr>
            <w:noProof/>
            <w:webHidden/>
          </w:rPr>
          <w:t>17</w:t>
        </w:r>
        <w:r w:rsidR="00BB5F15">
          <w:rPr>
            <w:noProof/>
            <w:webHidden/>
          </w:rPr>
          <w:fldChar w:fldCharType="end"/>
        </w:r>
      </w:hyperlink>
    </w:p>
    <w:p w:rsidR="00BB5F15" w:rsidRDefault="00F1322B">
      <w:pPr>
        <w:pStyle w:val="TOC1"/>
        <w:rPr>
          <w:rFonts w:asciiTheme="minorHAnsi" w:eastAsiaTheme="minorEastAsia" w:hAnsiTheme="minorHAnsi" w:cstheme="minorBidi"/>
          <w:b w:val="0"/>
          <w:caps w:val="0"/>
          <w:noProof/>
          <w:sz w:val="22"/>
          <w:szCs w:val="22"/>
        </w:rPr>
      </w:pPr>
      <w:hyperlink w:anchor="_Toc387251029" w:history="1">
        <w:r w:rsidR="00BB5F15" w:rsidRPr="007144A8">
          <w:rPr>
            <w:rStyle w:val="Hyperlink"/>
            <w:noProof/>
          </w:rPr>
          <w:t>3.0</w:t>
        </w:r>
        <w:r w:rsidR="00BB5F15">
          <w:rPr>
            <w:rFonts w:asciiTheme="minorHAnsi" w:eastAsiaTheme="minorEastAsia" w:hAnsiTheme="minorHAnsi" w:cstheme="minorBidi"/>
            <w:b w:val="0"/>
            <w:caps w:val="0"/>
            <w:noProof/>
            <w:sz w:val="22"/>
            <w:szCs w:val="22"/>
          </w:rPr>
          <w:tab/>
        </w:r>
        <w:r w:rsidR="00BB5F15" w:rsidRPr="007144A8">
          <w:rPr>
            <w:rStyle w:val="Hyperlink"/>
            <w:noProof/>
          </w:rPr>
          <w:t>ANALYTICAL SECTION</w:t>
        </w:r>
        <w:r w:rsidR="00BB5F15">
          <w:rPr>
            <w:noProof/>
            <w:webHidden/>
          </w:rPr>
          <w:tab/>
        </w:r>
        <w:r w:rsidR="00BB5F15">
          <w:rPr>
            <w:noProof/>
            <w:webHidden/>
          </w:rPr>
          <w:fldChar w:fldCharType="begin"/>
        </w:r>
        <w:r w:rsidR="00BB5F15">
          <w:rPr>
            <w:noProof/>
            <w:webHidden/>
          </w:rPr>
          <w:instrText xml:space="preserve"> PAGEREF _Toc387251029 \h </w:instrText>
        </w:r>
        <w:r w:rsidR="00BB5F15">
          <w:rPr>
            <w:noProof/>
            <w:webHidden/>
          </w:rPr>
        </w:r>
        <w:r w:rsidR="00BB5F15">
          <w:rPr>
            <w:noProof/>
            <w:webHidden/>
          </w:rPr>
          <w:fldChar w:fldCharType="separate"/>
        </w:r>
        <w:r w:rsidR="00BB5F15">
          <w:rPr>
            <w:noProof/>
            <w:webHidden/>
          </w:rPr>
          <w:t>20</w:t>
        </w:r>
        <w:r w:rsidR="00BB5F15">
          <w:rPr>
            <w:noProof/>
            <w:webHidden/>
          </w:rPr>
          <w:fldChar w:fldCharType="end"/>
        </w:r>
      </w:hyperlink>
    </w:p>
    <w:p w:rsidR="00BB5F15" w:rsidRDefault="00F1322B">
      <w:pPr>
        <w:pStyle w:val="TOC1"/>
        <w:rPr>
          <w:rFonts w:asciiTheme="minorHAnsi" w:eastAsiaTheme="minorEastAsia" w:hAnsiTheme="minorHAnsi" w:cstheme="minorBidi"/>
          <w:b w:val="0"/>
          <w:caps w:val="0"/>
          <w:noProof/>
          <w:sz w:val="22"/>
          <w:szCs w:val="22"/>
        </w:rPr>
      </w:pPr>
      <w:hyperlink w:anchor="_Toc387251030" w:history="1">
        <w:r w:rsidR="00BB5F15" w:rsidRPr="007144A8">
          <w:rPr>
            <w:rStyle w:val="Hyperlink"/>
            <w:noProof/>
          </w:rPr>
          <w:t>4.0</w:t>
        </w:r>
        <w:r w:rsidR="00BB5F15">
          <w:rPr>
            <w:rFonts w:asciiTheme="minorHAnsi" w:eastAsiaTheme="minorEastAsia" w:hAnsiTheme="minorHAnsi" w:cstheme="minorBidi"/>
            <w:b w:val="0"/>
            <w:caps w:val="0"/>
            <w:noProof/>
            <w:sz w:val="22"/>
            <w:szCs w:val="22"/>
          </w:rPr>
          <w:tab/>
        </w:r>
        <w:r w:rsidR="00BB5F15" w:rsidRPr="007144A8">
          <w:rPr>
            <w:rStyle w:val="Hyperlink"/>
            <w:noProof/>
          </w:rPr>
          <w:t>SUMMARY, DISCUSSION AND CONCLUSIONS</w:t>
        </w:r>
        <w:r w:rsidR="00BB5F15">
          <w:rPr>
            <w:noProof/>
            <w:webHidden/>
          </w:rPr>
          <w:tab/>
        </w:r>
        <w:r w:rsidR="00BB5F15">
          <w:rPr>
            <w:noProof/>
            <w:webHidden/>
          </w:rPr>
          <w:fldChar w:fldCharType="begin"/>
        </w:r>
        <w:r w:rsidR="00BB5F15">
          <w:rPr>
            <w:noProof/>
            <w:webHidden/>
          </w:rPr>
          <w:instrText xml:space="preserve"> PAGEREF _Toc387251030 \h </w:instrText>
        </w:r>
        <w:r w:rsidR="00BB5F15">
          <w:rPr>
            <w:noProof/>
            <w:webHidden/>
          </w:rPr>
        </w:r>
        <w:r w:rsidR="00BB5F15">
          <w:rPr>
            <w:noProof/>
            <w:webHidden/>
          </w:rPr>
          <w:fldChar w:fldCharType="separate"/>
        </w:r>
        <w:r w:rsidR="00BB5F15">
          <w:rPr>
            <w:noProof/>
            <w:webHidden/>
          </w:rPr>
          <w:t>23</w:t>
        </w:r>
        <w:r w:rsidR="00BB5F15">
          <w:rPr>
            <w:noProof/>
            <w:webHidden/>
          </w:rPr>
          <w:fldChar w:fldCharType="end"/>
        </w:r>
      </w:hyperlink>
    </w:p>
    <w:p w:rsidR="00BB5F15" w:rsidRDefault="00F1322B">
      <w:pPr>
        <w:pStyle w:val="TOC1"/>
        <w:rPr>
          <w:rFonts w:asciiTheme="minorHAnsi" w:eastAsiaTheme="minorEastAsia" w:hAnsiTheme="minorHAnsi" w:cstheme="minorBidi"/>
          <w:b w:val="0"/>
          <w:caps w:val="0"/>
          <w:noProof/>
          <w:sz w:val="22"/>
          <w:szCs w:val="22"/>
        </w:rPr>
      </w:pPr>
      <w:hyperlink w:anchor="_Toc387251031" w:history="1">
        <w:r w:rsidR="00BB5F15" w:rsidRPr="007144A8">
          <w:rPr>
            <w:rStyle w:val="Hyperlink"/>
            <w:noProof/>
          </w:rPr>
          <w:t>BIBLIOGRAPHY</w:t>
        </w:r>
        <w:r w:rsidR="00BB5F15">
          <w:rPr>
            <w:noProof/>
            <w:webHidden/>
          </w:rPr>
          <w:tab/>
        </w:r>
        <w:r w:rsidR="00BB5F15">
          <w:rPr>
            <w:noProof/>
            <w:webHidden/>
          </w:rPr>
          <w:fldChar w:fldCharType="begin"/>
        </w:r>
        <w:r w:rsidR="00BB5F15">
          <w:rPr>
            <w:noProof/>
            <w:webHidden/>
          </w:rPr>
          <w:instrText xml:space="preserve"> PAGEREF _Toc387251031 \h </w:instrText>
        </w:r>
        <w:r w:rsidR="00BB5F15">
          <w:rPr>
            <w:noProof/>
            <w:webHidden/>
          </w:rPr>
        </w:r>
        <w:r w:rsidR="00BB5F15">
          <w:rPr>
            <w:noProof/>
            <w:webHidden/>
          </w:rPr>
          <w:fldChar w:fldCharType="separate"/>
        </w:r>
        <w:r w:rsidR="00BB5F15">
          <w:rPr>
            <w:noProof/>
            <w:webHidden/>
          </w:rPr>
          <w:t>26</w:t>
        </w:r>
        <w:r w:rsidR="00BB5F15">
          <w:rPr>
            <w:noProof/>
            <w:webHidden/>
          </w:rPr>
          <w:fldChar w:fldCharType="end"/>
        </w:r>
      </w:hyperlink>
    </w:p>
    <w:p w:rsidR="009761E2" w:rsidRPr="004414FD" w:rsidRDefault="009761E2" w:rsidP="009761E2">
      <w:pPr>
        <w:pStyle w:val="Preliminary"/>
        <w:rPr>
          <w:rFonts w:cs="Times New Roman"/>
        </w:rPr>
      </w:pPr>
      <w:r w:rsidRPr="004414FD">
        <w:rPr>
          <w:rFonts w:cs="Times New Roman"/>
        </w:rPr>
        <w:lastRenderedPageBreak/>
        <w:fldChar w:fldCharType="end"/>
      </w:r>
      <w:r w:rsidRPr="004414FD">
        <w:rPr>
          <w:rFonts w:cs="Times New Roman"/>
        </w:rPr>
        <w:t>List of tables</w:t>
      </w:r>
    </w:p>
    <w:p w:rsidR="00834C53" w:rsidRDefault="00FE1C2F">
      <w:pPr>
        <w:pStyle w:val="TableofFigures"/>
        <w:tabs>
          <w:tab w:val="right" w:leader="dot" w:pos="9350"/>
        </w:tabs>
        <w:rPr>
          <w:rFonts w:asciiTheme="minorHAnsi" w:eastAsiaTheme="minorEastAsia" w:hAnsiTheme="minorHAnsi" w:cstheme="minorBidi"/>
          <w:noProof/>
          <w:sz w:val="22"/>
          <w:szCs w:val="22"/>
        </w:rPr>
      </w:pPr>
      <w:r w:rsidRPr="004414FD">
        <w:fldChar w:fldCharType="begin"/>
      </w:r>
      <w:r w:rsidRPr="004414FD">
        <w:instrText xml:space="preserve"> TOC \h \z \c "Table" </w:instrText>
      </w:r>
      <w:r w:rsidRPr="004414FD">
        <w:fldChar w:fldCharType="separate"/>
      </w:r>
      <w:hyperlink w:anchor="_Toc387250493" w:history="1">
        <w:r w:rsidR="00834C53" w:rsidRPr="00D2265C">
          <w:rPr>
            <w:rStyle w:val="Hyperlink"/>
            <w:b/>
            <w:noProof/>
          </w:rPr>
          <w:t>Table 1</w:t>
        </w:r>
        <w:r w:rsidR="00834C53">
          <w:rPr>
            <w:rStyle w:val="Hyperlink"/>
            <w:b/>
            <w:noProof/>
          </w:rPr>
          <w:t xml:space="preserve"> </w:t>
        </w:r>
        <w:r w:rsidR="00834C53" w:rsidRPr="00D2265C">
          <w:rPr>
            <w:rStyle w:val="Hyperlink"/>
            <w:b/>
            <w:noProof/>
          </w:rPr>
          <w:t>Analysis of efficacy of Gardasil in the per protocol efficacy (PPE) population of 16 through 26 year old women for vaccine HPV types</w:t>
        </w:r>
        <w:r w:rsidR="00834C53">
          <w:rPr>
            <w:noProof/>
            <w:webHidden/>
          </w:rPr>
          <w:tab/>
        </w:r>
        <w:r w:rsidR="00834C53">
          <w:rPr>
            <w:noProof/>
            <w:webHidden/>
          </w:rPr>
          <w:fldChar w:fldCharType="begin"/>
        </w:r>
        <w:r w:rsidR="00834C53">
          <w:rPr>
            <w:noProof/>
            <w:webHidden/>
          </w:rPr>
          <w:instrText xml:space="preserve"> PAGEREF _Toc387250493 \h </w:instrText>
        </w:r>
        <w:r w:rsidR="00834C53">
          <w:rPr>
            <w:noProof/>
            <w:webHidden/>
          </w:rPr>
        </w:r>
        <w:r w:rsidR="00834C53">
          <w:rPr>
            <w:noProof/>
            <w:webHidden/>
          </w:rPr>
          <w:fldChar w:fldCharType="separate"/>
        </w:r>
        <w:r w:rsidR="00834C53">
          <w:rPr>
            <w:noProof/>
            <w:webHidden/>
          </w:rPr>
          <w:t>12</w:t>
        </w:r>
        <w:r w:rsidR="00834C53">
          <w:rPr>
            <w:noProof/>
            <w:webHidden/>
          </w:rPr>
          <w:fldChar w:fldCharType="end"/>
        </w:r>
      </w:hyperlink>
    </w:p>
    <w:p w:rsidR="00834C53" w:rsidRDefault="00F1322B">
      <w:pPr>
        <w:pStyle w:val="TableofFigures"/>
        <w:tabs>
          <w:tab w:val="right" w:leader="dot" w:pos="9350"/>
        </w:tabs>
        <w:rPr>
          <w:rFonts w:asciiTheme="minorHAnsi" w:eastAsiaTheme="minorEastAsia" w:hAnsiTheme="minorHAnsi" w:cstheme="minorBidi"/>
          <w:noProof/>
          <w:sz w:val="22"/>
          <w:szCs w:val="22"/>
        </w:rPr>
      </w:pPr>
      <w:hyperlink w:anchor="_Toc387250494" w:history="1">
        <w:r w:rsidR="00834C53" w:rsidRPr="00D2265C">
          <w:rPr>
            <w:rStyle w:val="Hyperlink"/>
            <w:b/>
            <w:noProof/>
          </w:rPr>
          <w:t>Table 2 Bivariate associations between HPV related risk perceptions and HPV vaccine uptake</w:t>
        </w:r>
        <w:r w:rsidR="00834C53">
          <w:rPr>
            <w:noProof/>
            <w:webHidden/>
          </w:rPr>
          <w:tab/>
        </w:r>
        <w:r w:rsidR="00834C53">
          <w:rPr>
            <w:noProof/>
            <w:webHidden/>
          </w:rPr>
          <w:fldChar w:fldCharType="begin"/>
        </w:r>
        <w:r w:rsidR="00834C53">
          <w:rPr>
            <w:noProof/>
            <w:webHidden/>
          </w:rPr>
          <w:instrText xml:space="preserve"> PAGEREF _Toc387250494 \h </w:instrText>
        </w:r>
        <w:r w:rsidR="00834C53">
          <w:rPr>
            <w:noProof/>
            <w:webHidden/>
          </w:rPr>
        </w:r>
        <w:r w:rsidR="00834C53">
          <w:rPr>
            <w:noProof/>
            <w:webHidden/>
          </w:rPr>
          <w:fldChar w:fldCharType="separate"/>
        </w:r>
        <w:r w:rsidR="00834C53">
          <w:rPr>
            <w:noProof/>
            <w:webHidden/>
          </w:rPr>
          <w:t>19</w:t>
        </w:r>
        <w:r w:rsidR="00834C53">
          <w:rPr>
            <w:noProof/>
            <w:webHidden/>
          </w:rPr>
          <w:fldChar w:fldCharType="end"/>
        </w:r>
      </w:hyperlink>
    </w:p>
    <w:p w:rsidR="009761E2" w:rsidRPr="007A75F2" w:rsidRDefault="00FE1C2F" w:rsidP="00FE1C2F">
      <w:pPr>
        <w:pStyle w:val="Caption"/>
      </w:pPr>
      <w:r w:rsidRPr="004414FD">
        <w:fldChar w:fldCharType="end"/>
      </w:r>
      <w:r w:rsidR="009761E2" w:rsidRPr="007A75F2">
        <w:fldChar w:fldCharType="begin"/>
      </w:r>
      <w:r w:rsidR="009761E2" w:rsidRPr="007A75F2">
        <w:instrText xml:space="preserve"> TOC \h \z \c "Table" </w:instrText>
      </w:r>
      <w:r w:rsidR="009761E2" w:rsidRPr="007A75F2">
        <w:fldChar w:fldCharType="separate"/>
      </w:r>
    </w:p>
    <w:p w:rsidR="006212C5" w:rsidRDefault="009761E2" w:rsidP="006212C5">
      <w:pPr>
        <w:pStyle w:val="Caption"/>
      </w:pPr>
      <w:r w:rsidRPr="007A75F2">
        <w:fldChar w:fldCharType="end"/>
      </w:r>
    </w:p>
    <w:p w:rsidR="006212C5" w:rsidRDefault="006212C5" w:rsidP="006212C5">
      <w:pPr>
        <w:pStyle w:val="Caption"/>
      </w:pPr>
    </w:p>
    <w:p w:rsidR="006212C5" w:rsidRDefault="006212C5" w:rsidP="006212C5">
      <w:pPr>
        <w:pStyle w:val="Caption"/>
      </w:pPr>
    </w:p>
    <w:p w:rsidR="006212C5" w:rsidRDefault="006212C5" w:rsidP="006212C5">
      <w:pPr>
        <w:pStyle w:val="Caption"/>
      </w:pPr>
    </w:p>
    <w:p w:rsidR="006212C5" w:rsidRDefault="006212C5" w:rsidP="006212C5">
      <w:pPr>
        <w:pStyle w:val="Caption"/>
      </w:pPr>
    </w:p>
    <w:p w:rsidR="006212C5" w:rsidRDefault="006212C5" w:rsidP="006212C5">
      <w:pPr>
        <w:pStyle w:val="Caption"/>
      </w:pPr>
    </w:p>
    <w:p w:rsidR="006212C5" w:rsidRDefault="006212C5" w:rsidP="006212C5">
      <w:pPr>
        <w:pStyle w:val="Caption"/>
      </w:pPr>
    </w:p>
    <w:p w:rsidR="006212C5" w:rsidRDefault="006212C5" w:rsidP="006212C5">
      <w:pPr>
        <w:pStyle w:val="Caption"/>
      </w:pPr>
    </w:p>
    <w:p w:rsidR="00646DCA" w:rsidRPr="004414FD" w:rsidRDefault="00646DCA" w:rsidP="00D1271C">
      <w:pPr>
        <w:ind w:firstLine="0"/>
      </w:pPr>
    </w:p>
    <w:p w:rsidR="00646DCA" w:rsidRPr="00646DCA" w:rsidRDefault="00646DCA" w:rsidP="00646DCA"/>
    <w:p w:rsidR="00AE62CD" w:rsidRDefault="00AE62CD" w:rsidP="006212C5">
      <w:pPr>
        <w:pStyle w:val="Caption"/>
      </w:pPr>
    </w:p>
    <w:p w:rsidR="00AE62CD" w:rsidRPr="006458BB" w:rsidRDefault="00AE62CD" w:rsidP="006212C5">
      <w:pPr>
        <w:pStyle w:val="Caption"/>
        <w:rPr>
          <w:b/>
        </w:rPr>
      </w:pPr>
    </w:p>
    <w:p w:rsidR="00D1271C" w:rsidRDefault="00D1271C" w:rsidP="00AE62CD">
      <w:pPr>
        <w:pStyle w:val="Caption"/>
        <w:rPr>
          <w:b/>
        </w:rPr>
      </w:pPr>
    </w:p>
    <w:p w:rsidR="00D1271C" w:rsidRDefault="00D1271C" w:rsidP="00AE62CD">
      <w:pPr>
        <w:pStyle w:val="Caption"/>
        <w:rPr>
          <w:b/>
        </w:rPr>
      </w:pPr>
    </w:p>
    <w:p w:rsidR="00D1271C" w:rsidRDefault="00D1271C" w:rsidP="00AE62CD">
      <w:pPr>
        <w:pStyle w:val="Caption"/>
        <w:rPr>
          <w:b/>
        </w:rPr>
      </w:pPr>
    </w:p>
    <w:p w:rsidR="00D1271C" w:rsidRDefault="00D1271C" w:rsidP="00AE62CD">
      <w:pPr>
        <w:pStyle w:val="Caption"/>
        <w:rPr>
          <w:b/>
        </w:rPr>
      </w:pPr>
    </w:p>
    <w:p w:rsidR="006458BB" w:rsidRPr="006458BB" w:rsidRDefault="006212C5" w:rsidP="00445D8A">
      <w:pPr>
        <w:pStyle w:val="Caption"/>
        <w:spacing w:after="960"/>
        <w:jc w:val="center"/>
      </w:pPr>
      <w:r w:rsidRPr="004414FD">
        <w:rPr>
          <w:b/>
        </w:rPr>
        <w:lastRenderedPageBreak/>
        <w:t>LIST OF FIGURES</w:t>
      </w:r>
    </w:p>
    <w:p w:rsidR="00B65147" w:rsidRDefault="009761E2">
      <w:pPr>
        <w:pStyle w:val="TableofFigures"/>
        <w:tabs>
          <w:tab w:val="right" w:leader="dot" w:pos="9350"/>
        </w:tabs>
        <w:rPr>
          <w:rFonts w:asciiTheme="minorHAnsi" w:eastAsiaTheme="minorEastAsia" w:hAnsiTheme="minorHAnsi" w:cstheme="minorBidi"/>
          <w:noProof/>
          <w:sz w:val="22"/>
          <w:szCs w:val="22"/>
        </w:rPr>
      </w:pPr>
      <w:r w:rsidRPr="004414FD">
        <w:fldChar w:fldCharType="begin"/>
      </w:r>
      <w:r w:rsidRPr="004414FD">
        <w:instrText xml:space="preserve"> TOC \h \z \c "Figure" </w:instrText>
      </w:r>
      <w:r w:rsidRPr="004414FD">
        <w:fldChar w:fldCharType="separate"/>
      </w:r>
      <w:hyperlink w:anchor="_Toc387300780" w:history="1">
        <w:r w:rsidR="00B65147" w:rsidRPr="00A964DB">
          <w:rPr>
            <w:rStyle w:val="Hyperlink"/>
            <w:b/>
            <w:noProof/>
          </w:rPr>
          <w:t>Figure 1 Genomic organization of the HPV genome</w:t>
        </w:r>
        <w:r w:rsidR="00B65147">
          <w:rPr>
            <w:noProof/>
            <w:webHidden/>
          </w:rPr>
          <w:tab/>
        </w:r>
        <w:r w:rsidR="00B65147">
          <w:rPr>
            <w:noProof/>
            <w:webHidden/>
          </w:rPr>
          <w:fldChar w:fldCharType="begin"/>
        </w:r>
        <w:r w:rsidR="00B65147">
          <w:rPr>
            <w:noProof/>
            <w:webHidden/>
          </w:rPr>
          <w:instrText xml:space="preserve"> PAGEREF _Toc387300780 \h </w:instrText>
        </w:r>
        <w:r w:rsidR="00B65147">
          <w:rPr>
            <w:noProof/>
            <w:webHidden/>
          </w:rPr>
        </w:r>
        <w:r w:rsidR="00B65147">
          <w:rPr>
            <w:noProof/>
            <w:webHidden/>
          </w:rPr>
          <w:fldChar w:fldCharType="separate"/>
        </w:r>
        <w:r w:rsidR="00B65147">
          <w:rPr>
            <w:noProof/>
            <w:webHidden/>
          </w:rPr>
          <w:t>2</w:t>
        </w:r>
        <w:r w:rsidR="00B65147">
          <w:rPr>
            <w:noProof/>
            <w:webHidden/>
          </w:rPr>
          <w:fldChar w:fldCharType="end"/>
        </w:r>
      </w:hyperlink>
    </w:p>
    <w:p w:rsidR="00B65147" w:rsidRDefault="00F1322B">
      <w:pPr>
        <w:pStyle w:val="TableofFigures"/>
        <w:tabs>
          <w:tab w:val="right" w:leader="dot" w:pos="9350"/>
        </w:tabs>
        <w:rPr>
          <w:rFonts w:asciiTheme="minorHAnsi" w:eastAsiaTheme="minorEastAsia" w:hAnsiTheme="minorHAnsi" w:cstheme="minorBidi"/>
          <w:noProof/>
          <w:sz w:val="22"/>
          <w:szCs w:val="22"/>
        </w:rPr>
      </w:pPr>
      <w:hyperlink w:anchor="_Toc387300781" w:history="1">
        <w:r w:rsidR="00B65147" w:rsidRPr="00A964DB">
          <w:rPr>
            <w:rStyle w:val="Hyperlink"/>
            <w:b/>
            <w:noProof/>
          </w:rPr>
          <w:t>Figure 2 Cervical stratified squamous epithelial cell architecture and the expression of human papillomavirus (HPV) proteins after infection</w:t>
        </w:r>
        <w:r w:rsidR="00B65147">
          <w:rPr>
            <w:noProof/>
            <w:webHidden/>
          </w:rPr>
          <w:tab/>
        </w:r>
        <w:r w:rsidR="00B65147">
          <w:rPr>
            <w:noProof/>
            <w:webHidden/>
          </w:rPr>
          <w:fldChar w:fldCharType="begin"/>
        </w:r>
        <w:r w:rsidR="00B65147">
          <w:rPr>
            <w:noProof/>
            <w:webHidden/>
          </w:rPr>
          <w:instrText xml:space="preserve"> PAGEREF _Toc387300781 \h </w:instrText>
        </w:r>
        <w:r w:rsidR="00B65147">
          <w:rPr>
            <w:noProof/>
            <w:webHidden/>
          </w:rPr>
        </w:r>
        <w:r w:rsidR="00B65147">
          <w:rPr>
            <w:noProof/>
            <w:webHidden/>
          </w:rPr>
          <w:fldChar w:fldCharType="separate"/>
        </w:r>
        <w:r w:rsidR="00B65147">
          <w:rPr>
            <w:noProof/>
            <w:webHidden/>
          </w:rPr>
          <w:t>5</w:t>
        </w:r>
        <w:r w:rsidR="00B65147">
          <w:rPr>
            <w:noProof/>
            <w:webHidden/>
          </w:rPr>
          <w:fldChar w:fldCharType="end"/>
        </w:r>
      </w:hyperlink>
    </w:p>
    <w:p w:rsidR="00B65147" w:rsidRDefault="00F1322B">
      <w:pPr>
        <w:pStyle w:val="TableofFigures"/>
        <w:tabs>
          <w:tab w:val="right" w:leader="dot" w:pos="9350"/>
        </w:tabs>
        <w:rPr>
          <w:rFonts w:asciiTheme="minorHAnsi" w:eastAsiaTheme="minorEastAsia" w:hAnsiTheme="minorHAnsi" w:cstheme="minorBidi"/>
          <w:noProof/>
          <w:sz w:val="22"/>
          <w:szCs w:val="22"/>
        </w:rPr>
      </w:pPr>
      <w:hyperlink w:anchor="_Toc387300782" w:history="1">
        <w:r w:rsidR="00B65147" w:rsidRPr="00A964DB">
          <w:rPr>
            <w:rStyle w:val="Hyperlink"/>
            <w:b/>
            <w:noProof/>
          </w:rPr>
          <w:t>Figure 3 Mechanism of infection of cervicovaginal epithelium by human papillomavirus, and infection inhibition by virus-like particle-induced antibodies.</w:t>
        </w:r>
        <w:r w:rsidR="00B65147">
          <w:rPr>
            <w:noProof/>
            <w:webHidden/>
          </w:rPr>
          <w:tab/>
        </w:r>
        <w:r w:rsidR="00B65147">
          <w:rPr>
            <w:noProof/>
            <w:webHidden/>
          </w:rPr>
          <w:fldChar w:fldCharType="begin"/>
        </w:r>
        <w:r w:rsidR="00B65147">
          <w:rPr>
            <w:noProof/>
            <w:webHidden/>
          </w:rPr>
          <w:instrText xml:space="preserve"> PAGEREF _Toc387300782 \h </w:instrText>
        </w:r>
        <w:r w:rsidR="00B65147">
          <w:rPr>
            <w:noProof/>
            <w:webHidden/>
          </w:rPr>
        </w:r>
        <w:r w:rsidR="00B65147">
          <w:rPr>
            <w:noProof/>
            <w:webHidden/>
          </w:rPr>
          <w:fldChar w:fldCharType="separate"/>
        </w:r>
        <w:r w:rsidR="00B65147">
          <w:rPr>
            <w:noProof/>
            <w:webHidden/>
          </w:rPr>
          <w:t>6</w:t>
        </w:r>
        <w:r w:rsidR="00B65147">
          <w:rPr>
            <w:noProof/>
            <w:webHidden/>
          </w:rPr>
          <w:fldChar w:fldCharType="end"/>
        </w:r>
      </w:hyperlink>
    </w:p>
    <w:p w:rsidR="00B65147" w:rsidRDefault="00F1322B">
      <w:pPr>
        <w:pStyle w:val="TableofFigures"/>
        <w:tabs>
          <w:tab w:val="right" w:leader="dot" w:pos="9350"/>
        </w:tabs>
        <w:rPr>
          <w:rFonts w:asciiTheme="minorHAnsi" w:eastAsiaTheme="minorEastAsia" w:hAnsiTheme="minorHAnsi" w:cstheme="minorBidi"/>
          <w:noProof/>
          <w:sz w:val="22"/>
          <w:szCs w:val="22"/>
        </w:rPr>
      </w:pPr>
      <w:hyperlink w:anchor="_Toc387300783" w:history="1">
        <w:r w:rsidR="00B65147" w:rsidRPr="00A964DB">
          <w:rPr>
            <w:rStyle w:val="Hyperlink"/>
            <w:b/>
            <w:noProof/>
          </w:rPr>
          <w:t>Figure 4 Prevalence of high risk and low risk types among females aged 14-59 years.</w:t>
        </w:r>
        <w:r w:rsidR="00B65147">
          <w:rPr>
            <w:noProof/>
            <w:webHidden/>
          </w:rPr>
          <w:tab/>
        </w:r>
        <w:r w:rsidR="00B65147">
          <w:rPr>
            <w:noProof/>
            <w:webHidden/>
          </w:rPr>
          <w:fldChar w:fldCharType="begin"/>
        </w:r>
        <w:r w:rsidR="00B65147">
          <w:rPr>
            <w:noProof/>
            <w:webHidden/>
          </w:rPr>
          <w:instrText xml:space="preserve"> PAGEREF _Toc387300783 \h </w:instrText>
        </w:r>
        <w:r w:rsidR="00B65147">
          <w:rPr>
            <w:noProof/>
            <w:webHidden/>
          </w:rPr>
        </w:r>
        <w:r w:rsidR="00B65147">
          <w:rPr>
            <w:noProof/>
            <w:webHidden/>
          </w:rPr>
          <w:fldChar w:fldCharType="separate"/>
        </w:r>
        <w:r w:rsidR="00B65147">
          <w:rPr>
            <w:noProof/>
            <w:webHidden/>
          </w:rPr>
          <w:t>21</w:t>
        </w:r>
        <w:r w:rsidR="00B65147">
          <w:rPr>
            <w:noProof/>
            <w:webHidden/>
          </w:rPr>
          <w:fldChar w:fldCharType="end"/>
        </w:r>
      </w:hyperlink>
    </w:p>
    <w:p w:rsidR="00B65147" w:rsidRDefault="00F1322B">
      <w:pPr>
        <w:pStyle w:val="TableofFigures"/>
        <w:tabs>
          <w:tab w:val="right" w:leader="dot" w:pos="9350"/>
        </w:tabs>
        <w:rPr>
          <w:rFonts w:asciiTheme="minorHAnsi" w:eastAsiaTheme="minorEastAsia" w:hAnsiTheme="minorHAnsi" w:cstheme="minorBidi"/>
          <w:noProof/>
          <w:sz w:val="22"/>
          <w:szCs w:val="22"/>
        </w:rPr>
      </w:pPr>
      <w:hyperlink w:anchor="_Toc387300784" w:history="1">
        <w:r w:rsidR="00B65147" w:rsidRPr="00A964DB">
          <w:rPr>
            <w:rStyle w:val="Hyperlink"/>
            <w:b/>
            <w:noProof/>
          </w:rPr>
          <w:t>Figure 5 Percent of adolescent girls who received 3 doses of HPV vaccine</w:t>
        </w:r>
        <w:r w:rsidR="00B65147">
          <w:rPr>
            <w:noProof/>
            <w:webHidden/>
          </w:rPr>
          <w:tab/>
        </w:r>
        <w:r w:rsidR="00B65147">
          <w:rPr>
            <w:noProof/>
            <w:webHidden/>
          </w:rPr>
          <w:fldChar w:fldCharType="begin"/>
        </w:r>
        <w:r w:rsidR="00B65147">
          <w:rPr>
            <w:noProof/>
            <w:webHidden/>
          </w:rPr>
          <w:instrText xml:space="preserve"> PAGEREF _Toc387300784 \h </w:instrText>
        </w:r>
        <w:r w:rsidR="00B65147">
          <w:rPr>
            <w:noProof/>
            <w:webHidden/>
          </w:rPr>
        </w:r>
        <w:r w:rsidR="00B65147">
          <w:rPr>
            <w:noProof/>
            <w:webHidden/>
          </w:rPr>
          <w:fldChar w:fldCharType="separate"/>
        </w:r>
        <w:r w:rsidR="00B65147">
          <w:rPr>
            <w:noProof/>
            <w:webHidden/>
          </w:rPr>
          <w:t>22</w:t>
        </w:r>
        <w:r w:rsidR="00B65147">
          <w:rPr>
            <w:noProof/>
            <w:webHidden/>
          </w:rPr>
          <w:fldChar w:fldCharType="end"/>
        </w:r>
      </w:hyperlink>
    </w:p>
    <w:p w:rsidR="009761E2" w:rsidRPr="00C16C52" w:rsidRDefault="009761E2" w:rsidP="009761E2">
      <w:pPr>
        <w:pStyle w:val="Heading"/>
        <w:rPr>
          <w:rFonts w:cs="Times New Roman"/>
        </w:rPr>
      </w:pPr>
      <w:r w:rsidRPr="004414FD">
        <w:rPr>
          <w:rFonts w:cs="Times New Roman"/>
        </w:rPr>
        <w:lastRenderedPageBreak/>
        <w:fldChar w:fldCharType="end"/>
      </w:r>
      <w:bookmarkStart w:id="1" w:name="_Toc387251018"/>
      <w:r w:rsidRPr="00C16C52">
        <w:rPr>
          <w:rFonts w:cs="Times New Roman"/>
        </w:rPr>
        <w:t>ACKNOWLEDGEMENTS</w:t>
      </w:r>
      <w:bookmarkEnd w:id="1"/>
    </w:p>
    <w:p w:rsidR="00E10D54" w:rsidRPr="00E10D54" w:rsidRDefault="00E10D54" w:rsidP="00C86655">
      <w:pPr>
        <w:jc w:val="left"/>
        <w:rPr>
          <w:rFonts w:eastAsiaTheme="minorHAnsi"/>
        </w:rPr>
      </w:pPr>
      <w:r w:rsidRPr="00E10D54">
        <w:rPr>
          <w:rFonts w:eastAsiaTheme="minorHAnsi"/>
        </w:rPr>
        <w:t xml:space="preserve">Firstly, I would like to thank God for providing me this great opportunity and seeing me through the completion of this essay. I would also like to thank my essay advisor, Dr. Luis Ortiz for his guidance and support throughout the duration of this essay. I would also like to express my greatest appreciation to Dr. Candace Kammerer for her immense support and guidance while developing this paper. I am also extending my appreciation to my parents, Professor </w:t>
      </w:r>
      <w:proofErr w:type="spellStart"/>
      <w:r w:rsidRPr="00E10D54">
        <w:rPr>
          <w:rFonts w:eastAsiaTheme="minorHAnsi"/>
        </w:rPr>
        <w:t>Adeyemi</w:t>
      </w:r>
      <w:proofErr w:type="spellEnd"/>
      <w:r w:rsidRPr="00E10D54">
        <w:rPr>
          <w:rFonts w:eastAsiaTheme="minorHAnsi"/>
        </w:rPr>
        <w:t xml:space="preserve"> </w:t>
      </w:r>
      <w:proofErr w:type="spellStart"/>
      <w:r w:rsidRPr="00E10D54">
        <w:rPr>
          <w:rFonts w:eastAsiaTheme="minorHAnsi"/>
        </w:rPr>
        <w:t>Idowu</w:t>
      </w:r>
      <w:proofErr w:type="spellEnd"/>
      <w:r w:rsidRPr="00E10D54">
        <w:rPr>
          <w:rFonts w:eastAsiaTheme="minorHAnsi"/>
        </w:rPr>
        <w:t xml:space="preserve"> and Dr (Mrs.) </w:t>
      </w:r>
      <w:proofErr w:type="spellStart"/>
      <w:r w:rsidRPr="00E10D54">
        <w:rPr>
          <w:rFonts w:eastAsiaTheme="minorHAnsi"/>
        </w:rPr>
        <w:t>Adetoun</w:t>
      </w:r>
      <w:proofErr w:type="spellEnd"/>
      <w:r w:rsidRPr="00E10D54">
        <w:rPr>
          <w:rFonts w:eastAsiaTheme="minorHAnsi"/>
        </w:rPr>
        <w:t xml:space="preserve"> </w:t>
      </w:r>
      <w:proofErr w:type="spellStart"/>
      <w:r w:rsidRPr="00E10D54">
        <w:rPr>
          <w:rFonts w:eastAsiaTheme="minorHAnsi"/>
        </w:rPr>
        <w:t>Idowu</w:t>
      </w:r>
      <w:proofErr w:type="spellEnd"/>
      <w:r w:rsidRPr="00E10D54">
        <w:rPr>
          <w:rFonts w:eastAsiaTheme="minorHAnsi"/>
        </w:rPr>
        <w:t xml:space="preserve"> for their advice and support throughout the period of constructing this essay. My appreciation also goes to Dr. James Peterson for his support and advice throughout the period of writing this essay. I am particularly grateful to the members of Dr. Ortiz’s laboratory, for all their help since I joined the laboratory in summer of 2013: Michelang</w:t>
      </w:r>
      <w:r w:rsidR="00341BBC">
        <w:rPr>
          <w:rFonts w:eastAsiaTheme="minorHAnsi"/>
        </w:rPr>
        <w:t>elo Di Giuseppe and Dr Joel N</w:t>
      </w:r>
      <w:r w:rsidR="003D4AF3">
        <w:rPr>
          <w:rFonts w:eastAsiaTheme="minorHAnsi"/>
        </w:rPr>
        <w:t>jah</w:t>
      </w:r>
      <w:r w:rsidRPr="00E10D54">
        <w:rPr>
          <w:rFonts w:eastAsiaTheme="minorHAnsi"/>
        </w:rPr>
        <w:t xml:space="preserve"> for their review and encouragement during my course of writing this essay and working as a researcher while learning the methodology and skills involved in an investigation. </w:t>
      </w:r>
    </w:p>
    <w:p w:rsidR="009761E2" w:rsidRPr="00C16C52" w:rsidRDefault="00E10D54" w:rsidP="00C86655">
      <w:pPr>
        <w:pStyle w:val="Noindent"/>
        <w:ind w:firstLine="720"/>
      </w:pPr>
      <w:r w:rsidRPr="00E10D54">
        <w:rPr>
          <w:rFonts w:eastAsiaTheme="minorHAnsi"/>
        </w:rPr>
        <w:t>Lastly, my sincerest gratitude to my fellow EOH 2014 graduate students who have been more than colleagues to me and have helped in various ways while developing this essay.</w:t>
      </w:r>
    </w:p>
    <w:p w:rsidR="009761E2" w:rsidRPr="00C16C52" w:rsidRDefault="009761E2" w:rsidP="009761E2"/>
    <w:p w:rsidR="009761E2" w:rsidRPr="00C16C52" w:rsidRDefault="009761E2" w:rsidP="009761E2"/>
    <w:p w:rsidR="009761E2" w:rsidRPr="00C16C52" w:rsidRDefault="009761E2" w:rsidP="009761E2">
      <w:pPr>
        <w:ind w:firstLine="0"/>
      </w:pPr>
    </w:p>
    <w:p w:rsidR="009761E2" w:rsidRPr="00C16C52" w:rsidRDefault="009761E2" w:rsidP="009761E2">
      <w:pPr>
        <w:ind w:firstLine="0"/>
        <w:sectPr w:rsidR="009761E2" w:rsidRPr="00C16C52" w:rsidSect="009761E2">
          <w:footerReference w:type="default" r:id="rId7"/>
          <w:pgSz w:w="12240" w:h="15840"/>
          <w:pgMar w:top="1440" w:right="1440" w:bottom="1440" w:left="1440" w:header="720" w:footer="720" w:gutter="0"/>
          <w:pgNumType w:fmt="lowerRoman" w:start="1"/>
          <w:cols w:space="720"/>
          <w:titlePg/>
          <w:docGrid w:linePitch="360"/>
        </w:sectPr>
      </w:pPr>
    </w:p>
    <w:p w:rsidR="009761E2" w:rsidRPr="00C16C52" w:rsidRDefault="008C7309" w:rsidP="00B06E8D">
      <w:pPr>
        <w:pStyle w:val="Heading1"/>
        <w:spacing w:before="0"/>
      </w:pPr>
      <w:bookmarkStart w:id="2" w:name="_Toc387251019"/>
      <w:r w:rsidRPr="00C16C52">
        <w:lastRenderedPageBreak/>
        <w:t>INTR</w:t>
      </w:r>
      <w:r w:rsidR="007571DD">
        <w:t>ODUCT</w:t>
      </w:r>
      <w:r w:rsidRPr="00C16C52">
        <w:t>ION</w:t>
      </w:r>
      <w:bookmarkEnd w:id="2"/>
      <w:r w:rsidRPr="00C16C52">
        <w:t xml:space="preserve"> </w:t>
      </w:r>
    </w:p>
    <w:p w:rsidR="009761E2" w:rsidRPr="00C16C52" w:rsidRDefault="009761E2" w:rsidP="000611A3">
      <w:pPr>
        <w:pStyle w:val="Heading2"/>
      </w:pPr>
      <w:bookmarkStart w:id="3" w:name="_Toc387251020"/>
      <w:r w:rsidRPr="00C16C52">
        <w:t>PATHOGENIC REVIEW</w:t>
      </w:r>
      <w:bookmarkEnd w:id="3"/>
    </w:p>
    <w:p w:rsidR="009761E2" w:rsidRPr="00C16C52" w:rsidRDefault="009761E2" w:rsidP="009761E2">
      <w:pPr>
        <w:pStyle w:val="Noindent"/>
        <w:rPr>
          <w:b/>
        </w:rPr>
      </w:pPr>
      <w:r w:rsidRPr="00C16C52">
        <w:rPr>
          <w:b/>
        </w:rPr>
        <w:t>Structure of the HPV</w:t>
      </w:r>
    </w:p>
    <w:p w:rsidR="005D043E" w:rsidRPr="0085686D" w:rsidRDefault="009761E2" w:rsidP="008E5574">
      <w:pPr>
        <w:pStyle w:val="Noindent"/>
        <w:ind w:firstLine="720"/>
      </w:pPr>
      <w:r w:rsidRPr="00676170">
        <w:t>The human papilloma virus belongs to a DNA viral group of the papillomavirus family. The papillomaviruses are small icosahedral viru</w:t>
      </w:r>
      <w:r w:rsidR="00646DCA" w:rsidRPr="00676170">
        <w:t xml:space="preserve">ses with a genome consisting of </w:t>
      </w:r>
      <w:r w:rsidRPr="00676170">
        <w:t>double-strand</w:t>
      </w:r>
      <w:r w:rsidR="00646DCA" w:rsidRPr="00676170">
        <w:t xml:space="preserve">ed DNA, decorated and packed by </w:t>
      </w:r>
      <w:r w:rsidRPr="00676170">
        <w:t xml:space="preserve">histones of the host cell. It encodes two types of proteins, early (E) proteins and late (L) proteins. Early HPV proteins maintain regulatory functions and late proteins form the capsid of the </w:t>
      </w:r>
      <w:proofErr w:type="spellStart"/>
      <w:r w:rsidRPr="00676170">
        <w:t>virion</w:t>
      </w:r>
      <w:proofErr w:type="spellEnd"/>
      <w:r w:rsidRPr="00676170">
        <w:t xml:space="preserve">. Members of the viral family have similar genomic organizations. </w:t>
      </w:r>
      <w:r w:rsidR="006867E9" w:rsidRPr="00676170">
        <w:t>The taxonomic status of papillomavirus types, subtypes, and variants is based on the sequence of their L1 genes which differ from each other by at least 10%, 2-10%, and maximally 2%, respectively (De Villiers, 2004)</w:t>
      </w:r>
      <w:r w:rsidRPr="00676170">
        <w:t xml:space="preserve">. </w:t>
      </w:r>
      <w:r w:rsidR="006867E9" w:rsidRPr="00676170">
        <w:rPr>
          <w:color w:val="000000"/>
          <w:shd w:val="clear" w:color="auto" w:fill="FFFFFF"/>
        </w:rPr>
        <w:t>The early region of papillomavirus genomes occupies over 50% of the virus genome from its 5′ half and encodes six common open reading frames which are E1, E2, E4, E5, E6 and E7 (</w:t>
      </w:r>
      <w:proofErr w:type="spellStart"/>
      <w:r w:rsidR="006867E9" w:rsidRPr="00676170">
        <w:rPr>
          <w:color w:val="000000"/>
          <w:shd w:val="clear" w:color="auto" w:fill="FFFFFF"/>
        </w:rPr>
        <w:t>Danos</w:t>
      </w:r>
      <w:proofErr w:type="spellEnd"/>
      <w:r w:rsidR="006867E9" w:rsidRPr="00676170">
        <w:rPr>
          <w:color w:val="000000"/>
          <w:shd w:val="clear" w:color="auto" w:fill="FFFFFF"/>
        </w:rPr>
        <w:t xml:space="preserve"> O</w:t>
      </w:r>
      <w:r w:rsidR="0085686D" w:rsidRPr="00676170">
        <w:rPr>
          <w:color w:val="000000"/>
          <w:shd w:val="clear" w:color="auto" w:fill="FFFFFF"/>
        </w:rPr>
        <w:t>, 1982</w:t>
      </w:r>
      <w:r w:rsidR="006867E9" w:rsidRPr="00676170">
        <w:rPr>
          <w:color w:val="000000"/>
          <w:shd w:val="clear" w:color="auto" w:fill="FFFFFF"/>
        </w:rPr>
        <w:t>)</w:t>
      </w:r>
      <w:r w:rsidR="006867E9" w:rsidRPr="00676170">
        <w:t xml:space="preserve"> </w:t>
      </w:r>
      <w:r w:rsidRPr="00676170">
        <w:t xml:space="preserve">The oncogenes E5, E6 and E7 modulate </w:t>
      </w:r>
      <w:r w:rsidR="00C16C52" w:rsidRPr="00676170">
        <w:t>the transformation process</w:t>
      </w:r>
      <w:r w:rsidRPr="00676170">
        <w:t xml:space="preserve">, transcription and replication are regulated by E1 and E2 described as regulatory proteins, while </w:t>
      </w:r>
      <w:r w:rsidR="00C16C52" w:rsidRPr="00676170">
        <w:t>the L1</w:t>
      </w:r>
      <w:r w:rsidRPr="00676170">
        <w:t xml:space="preserve"> and L2 make</w:t>
      </w:r>
      <w:r w:rsidR="00BF498D" w:rsidRPr="00676170">
        <w:t xml:space="preserve"> up the viral capsid (</w:t>
      </w:r>
      <w:proofErr w:type="spellStart"/>
      <w:r w:rsidR="00BF498D" w:rsidRPr="00676170">
        <w:t>Munger</w:t>
      </w:r>
      <w:proofErr w:type="spellEnd"/>
      <w:r w:rsidR="00BF498D" w:rsidRPr="00676170">
        <w:t xml:space="preserve"> &amp;</w:t>
      </w:r>
      <w:r w:rsidRPr="00676170">
        <w:t xml:space="preserve"> </w:t>
      </w:r>
      <w:proofErr w:type="spellStart"/>
      <w:r w:rsidRPr="00676170">
        <w:t>Howley</w:t>
      </w:r>
      <w:proofErr w:type="spellEnd"/>
      <w:r w:rsidR="003C3D1C" w:rsidRPr="00676170">
        <w:t>,</w:t>
      </w:r>
      <w:r w:rsidRPr="00676170">
        <w:t xml:space="preserve"> 2002). More than 200 types of HPV have been recognized on the basis of DNA sequence data showing genomic differences (</w:t>
      </w:r>
      <w:proofErr w:type="spellStart"/>
      <w:r w:rsidRPr="00676170">
        <w:t>Zur</w:t>
      </w:r>
      <w:proofErr w:type="spellEnd"/>
      <w:r w:rsidRPr="00676170">
        <w:t>, 1999) while only over 170 have been completely sequenced (</w:t>
      </w:r>
      <w:proofErr w:type="spellStart"/>
      <w:r w:rsidRPr="00676170">
        <w:t>Chouhy</w:t>
      </w:r>
      <w:proofErr w:type="spellEnd"/>
      <w:r w:rsidRPr="00676170">
        <w:t xml:space="preserve"> et al</w:t>
      </w:r>
      <w:r w:rsidR="00BF498D" w:rsidRPr="00676170">
        <w:t>.</w:t>
      </w:r>
      <w:r w:rsidRPr="00676170">
        <w:t>, 2013).</w:t>
      </w:r>
    </w:p>
    <w:p w:rsidR="009761E2" w:rsidRDefault="009761E2" w:rsidP="008E5574">
      <w:pPr>
        <w:pStyle w:val="Noindent"/>
        <w:ind w:firstLine="720"/>
      </w:pPr>
      <w:r w:rsidRPr="00676170">
        <w:t xml:space="preserve">The HPV capsid measures about 60nm in length, covering an 8,000 base pair DNA strand. The surface of the capsid in made up of 72 star shaped </w:t>
      </w:r>
      <w:proofErr w:type="spellStart"/>
      <w:r w:rsidRPr="00676170">
        <w:t>capsomeres</w:t>
      </w:r>
      <w:proofErr w:type="spellEnd"/>
      <w:r w:rsidRPr="00676170">
        <w:t xml:space="preserve">. Each </w:t>
      </w:r>
      <w:proofErr w:type="spellStart"/>
      <w:r w:rsidRPr="00676170">
        <w:t>capsomere</w:t>
      </w:r>
      <w:proofErr w:type="spellEnd"/>
      <w:r w:rsidRPr="00676170">
        <w:t xml:space="preserve"> is made up of a </w:t>
      </w:r>
      <w:proofErr w:type="spellStart"/>
      <w:r w:rsidRPr="00676170">
        <w:t>pentamer</w:t>
      </w:r>
      <w:proofErr w:type="spellEnd"/>
      <w:r w:rsidRPr="00676170">
        <w:t xml:space="preserve"> of L1 proteins (</w:t>
      </w:r>
      <w:proofErr w:type="spellStart"/>
      <w:r w:rsidRPr="00676170">
        <w:t>Hagensee</w:t>
      </w:r>
      <w:proofErr w:type="spellEnd"/>
      <w:r w:rsidRPr="00676170">
        <w:t xml:space="preserve"> et al</w:t>
      </w:r>
      <w:r w:rsidR="00BF498D" w:rsidRPr="00676170">
        <w:t>.</w:t>
      </w:r>
      <w:r w:rsidRPr="00676170">
        <w:t>, 1994).</w:t>
      </w:r>
      <w:r w:rsidR="00B95B7E" w:rsidRPr="00676170">
        <w:t xml:space="preserve"> </w:t>
      </w:r>
      <w:r w:rsidRPr="00676170">
        <w:t xml:space="preserve">The major and minor capsid protein L1 and </w:t>
      </w:r>
      <w:r w:rsidRPr="00676170">
        <w:lastRenderedPageBreak/>
        <w:t>L2 respectively differ from individual strains of the viral family forming surface loops. These</w:t>
      </w:r>
      <w:r w:rsidR="006212C5" w:rsidRPr="00676170">
        <w:t xml:space="preserve"> </w:t>
      </w:r>
      <w:r w:rsidRPr="00676170">
        <w:t>surface loop differences make it difficult for the formation of a singular vaccine to cover all the strains of HPV. Also, disulfide bonds between neighboring L1 molecules help to stabilize the capsid. A study showed that papillomavirus capsids produced using this system</w:t>
      </w:r>
      <w:r w:rsidR="00247D1A" w:rsidRPr="00676170">
        <w:t>,</w:t>
      </w:r>
      <w:r w:rsidRPr="00676170">
        <w:t xml:space="preserve"> undergo a maturation process in which the formation of inter-L1 disulfide bonds </w:t>
      </w:r>
      <w:r w:rsidR="00C16C52" w:rsidRPr="00676170">
        <w:t>drive</w:t>
      </w:r>
      <w:r w:rsidRPr="00676170">
        <w:t xml:space="preserve"> condensation and stabilization of the capsid. Fully mature capsids exhibit improved regularity and resistance to </w:t>
      </w:r>
      <w:proofErr w:type="spellStart"/>
      <w:r w:rsidRPr="00676170">
        <w:t>proteolytic</w:t>
      </w:r>
      <w:proofErr w:type="spellEnd"/>
      <w:r w:rsidRPr="00676170">
        <w:t xml:space="preserve"> digestion</w:t>
      </w:r>
      <w:r w:rsidR="006212C5" w:rsidRPr="00676170">
        <w:t xml:space="preserve"> (Buck et al</w:t>
      </w:r>
      <w:r w:rsidR="00BF498D" w:rsidRPr="00676170">
        <w:t>.</w:t>
      </w:r>
      <w:r w:rsidR="006212C5" w:rsidRPr="00676170">
        <w:t>, 2005).</w:t>
      </w:r>
    </w:p>
    <w:p w:rsidR="006D4F16" w:rsidRDefault="00071690" w:rsidP="006D4F16">
      <w:pPr>
        <w:keepNext/>
        <w:spacing w:before="960" w:after="480"/>
        <w:ind w:firstLine="0"/>
        <w:contextualSpacing/>
        <w:outlineLvl w:val="1"/>
      </w:pPr>
      <w:r w:rsidRPr="00676170">
        <w:rPr>
          <w:b/>
          <w:iCs/>
          <w:caps/>
          <w:noProof/>
        </w:rPr>
        <w:drawing>
          <wp:inline distT="0" distB="0" distL="0" distR="0" wp14:anchorId="2892060D" wp14:editId="04FEEF1A">
            <wp:extent cx="4514850" cy="2647950"/>
            <wp:effectExtent l="0" t="0" r="0" b="0"/>
            <wp:docPr id="4" name="Picture 4" descr="structure of h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ucture of hp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2647950"/>
                    </a:xfrm>
                    <a:prstGeom prst="rect">
                      <a:avLst/>
                    </a:prstGeom>
                    <a:noFill/>
                    <a:ln>
                      <a:noFill/>
                    </a:ln>
                  </pic:spPr>
                </pic:pic>
              </a:graphicData>
            </a:graphic>
          </wp:inline>
        </w:drawing>
      </w:r>
    </w:p>
    <w:p w:rsidR="006D4F16" w:rsidRDefault="006D4F16" w:rsidP="006D4F16">
      <w:pPr>
        <w:pStyle w:val="Caption"/>
        <w:rPr>
          <w:b/>
          <w:sz w:val="20"/>
          <w:szCs w:val="20"/>
        </w:rPr>
      </w:pPr>
      <w:bookmarkStart w:id="4" w:name="_Toc387300780"/>
      <w:r w:rsidRPr="006D4F16">
        <w:rPr>
          <w:b/>
          <w:sz w:val="20"/>
          <w:szCs w:val="20"/>
        </w:rPr>
        <w:t xml:space="preserve">Figure </w:t>
      </w:r>
      <w:r w:rsidRPr="006D4F16">
        <w:rPr>
          <w:b/>
          <w:sz w:val="20"/>
          <w:szCs w:val="20"/>
        </w:rPr>
        <w:fldChar w:fldCharType="begin"/>
      </w:r>
      <w:r w:rsidRPr="006D4F16">
        <w:rPr>
          <w:b/>
          <w:sz w:val="20"/>
          <w:szCs w:val="20"/>
        </w:rPr>
        <w:instrText xml:space="preserve"> SEQ Figure \* ARABIC </w:instrText>
      </w:r>
      <w:r w:rsidRPr="006D4F16">
        <w:rPr>
          <w:b/>
          <w:sz w:val="20"/>
          <w:szCs w:val="20"/>
        </w:rPr>
        <w:fldChar w:fldCharType="separate"/>
      </w:r>
      <w:r w:rsidR="003A373E">
        <w:rPr>
          <w:b/>
          <w:sz w:val="20"/>
          <w:szCs w:val="20"/>
        </w:rPr>
        <w:t>1</w:t>
      </w:r>
      <w:r w:rsidRPr="006D4F16">
        <w:rPr>
          <w:b/>
          <w:sz w:val="20"/>
          <w:szCs w:val="20"/>
        </w:rPr>
        <w:fldChar w:fldCharType="end"/>
      </w:r>
      <w:r>
        <w:rPr>
          <w:b/>
          <w:sz w:val="20"/>
          <w:szCs w:val="20"/>
        </w:rPr>
        <w:t xml:space="preserve"> </w:t>
      </w:r>
      <w:r w:rsidRPr="006D4F16">
        <w:rPr>
          <w:b/>
          <w:sz w:val="20"/>
          <w:szCs w:val="20"/>
        </w:rPr>
        <w:t>Genomic organization of the HPV genome</w:t>
      </w:r>
      <w:bookmarkEnd w:id="4"/>
    </w:p>
    <w:p w:rsidR="009761E2" w:rsidRPr="006D4F16" w:rsidRDefault="006D4F16" w:rsidP="006D4F16">
      <w:pPr>
        <w:ind w:firstLine="0"/>
        <w:rPr>
          <w:rFonts w:cs="Arial"/>
          <w:b/>
          <w:iCs/>
          <w:caps/>
          <w:sz w:val="20"/>
          <w:szCs w:val="20"/>
        </w:rPr>
      </w:pPr>
      <w:r w:rsidRPr="006D4F16">
        <w:rPr>
          <w:b/>
          <w:sz w:val="20"/>
          <w:szCs w:val="20"/>
        </w:rPr>
        <w:t>Source</w:t>
      </w:r>
      <w:r w:rsidR="006212C5" w:rsidRPr="006D4F16">
        <w:rPr>
          <w:b/>
          <w:sz w:val="20"/>
          <w:szCs w:val="20"/>
        </w:rPr>
        <w:t>:</w:t>
      </w:r>
      <w:r w:rsidRPr="006D4F16">
        <w:rPr>
          <w:b/>
          <w:sz w:val="20"/>
          <w:szCs w:val="20"/>
        </w:rPr>
        <w:t xml:space="preserve"> </w:t>
      </w:r>
      <w:proofErr w:type="spellStart"/>
      <w:r w:rsidRPr="006D4F16">
        <w:rPr>
          <w:b/>
          <w:sz w:val="20"/>
          <w:szCs w:val="20"/>
        </w:rPr>
        <w:t>D'Abramo</w:t>
      </w:r>
      <w:proofErr w:type="spellEnd"/>
      <w:r w:rsidRPr="006D4F16">
        <w:rPr>
          <w:b/>
          <w:sz w:val="20"/>
          <w:szCs w:val="20"/>
        </w:rPr>
        <w:t xml:space="preserve"> CM, </w:t>
      </w:r>
      <w:proofErr w:type="spellStart"/>
      <w:proofErr w:type="gramStart"/>
      <w:r w:rsidRPr="006D4F16">
        <w:rPr>
          <w:b/>
          <w:sz w:val="20"/>
          <w:szCs w:val="20"/>
        </w:rPr>
        <w:t>Archambault</w:t>
      </w:r>
      <w:proofErr w:type="spellEnd"/>
      <w:r w:rsidRPr="006D4F16">
        <w:rPr>
          <w:b/>
          <w:sz w:val="20"/>
          <w:szCs w:val="20"/>
        </w:rPr>
        <w:t>.,</w:t>
      </w:r>
      <w:proofErr w:type="gramEnd"/>
      <w:r w:rsidRPr="006D4F16">
        <w:rPr>
          <w:b/>
          <w:sz w:val="20"/>
          <w:szCs w:val="20"/>
        </w:rPr>
        <w:t xml:space="preserve"> Small Molecule Inhibitors of Human Papillomavirus Protein – Protein Interactions, J - Open </w:t>
      </w:r>
      <w:proofErr w:type="spellStart"/>
      <w:r w:rsidRPr="006D4F16">
        <w:rPr>
          <w:b/>
          <w:sz w:val="20"/>
          <w:szCs w:val="20"/>
        </w:rPr>
        <w:t>Virol</w:t>
      </w:r>
      <w:proofErr w:type="spellEnd"/>
      <w:r w:rsidRPr="006D4F16">
        <w:rPr>
          <w:b/>
          <w:sz w:val="20"/>
          <w:szCs w:val="20"/>
        </w:rPr>
        <w:t xml:space="preserve"> J (2011)</w:t>
      </w:r>
    </w:p>
    <w:p w:rsidR="009761E2" w:rsidRPr="00676170" w:rsidRDefault="009761E2" w:rsidP="008229CF">
      <w:pPr>
        <w:pStyle w:val="Heading3"/>
        <w:numPr>
          <w:ilvl w:val="0"/>
          <w:numId w:val="0"/>
        </w:numPr>
      </w:pPr>
      <w:bookmarkStart w:id="5" w:name="_Toc387251021"/>
      <w:r w:rsidRPr="00676170">
        <w:lastRenderedPageBreak/>
        <w:t>1.1</w:t>
      </w:r>
      <w:r w:rsidR="00247D1A" w:rsidRPr="00676170">
        <w:t xml:space="preserve">.1 </w:t>
      </w:r>
      <w:r w:rsidRPr="00676170">
        <w:t>INFECTIVITY AND ONCOGENIC CAPABILITIES OF HPV</w:t>
      </w:r>
      <w:bookmarkEnd w:id="5"/>
    </w:p>
    <w:p w:rsidR="009761E2" w:rsidRPr="00CC5D5B" w:rsidRDefault="009761E2" w:rsidP="008E5574">
      <w:pPr>
        <w:pStyle w:val="Noindent"/>
        <w:ind w:firstLine="720"/>
      </w:pPr>
      <w:r w:rsidRPr="00676170">
        <w:t>The Human papilloma virus infection is a very common and easily transmittable disease. One factor that makes transmission easy is its ability to remain undetectable after infection.</w:t>
      </w:r>
      <w:r w:rsidRPr="00676170">
        <w:rPr>
          <w:color w:val="000000"/>
          <w:sz w:val="20"/>
          <w:szCs w:val="20"/>
          <w:shd w:val="clear" w:color="auto" w:fill="FFFFFF"/>
        </w:rPr>
        <w:t xml:space="preserve"> </w:t>
      </w:r>
      <w:r w:rsidRPr="00676170">
        <w:t xml:space="preserve">According to the American Social Health Association, approximately 5.5 million new cases of sexually transmitted HPV infections are reported every year, though 6.2 million new infections are estimated to occur (Smith et al, 2010). In June 2013, the CDC estimated that 79 million Americans are infected with HPV, with 14 million new cases every </w:t>
      </w:r>
      <w:r w:rsidR="00C16C52" w:rsidRPr="00676170">
        <w:t>year, of</w:t>
      </w:r>
      <w:r w:rsidR="004A7954" w:rsidRPr="00676170">
        <w:t xml:space="preserve"> whom </w:t>
      </w:r>
      <w:r w:rsidRPr="00676170">
        <w:t xml:space="preserve">most </w:t>
      </w:r>
      <w:r w:rsidR="004A7954" w:rsidRPr="00676170">
        <w:t xml:space="preserve">do </w:t>
      </w:r>
      <w:r w:rsidRPr="00676170">
        <w:t>not know</w:t>
      </w:r>
      <w:r w:rsidR="004A7954" w:rsidRPr="00676170">
        <w:t xml:space="preserve"> that </w:t>
      </w:r>
      <w:r w:rsidRPr="00676170">
        <w:t>they</w:t>
      </w:r>
      <w:r w:rsidR="004A7954" w:rsidRPr="00676170">
        <w:t xml:space="preserve"> have the infection (CDC, 2013).</w:t>
      </w:r>
      <w:r w:rsidR="00B95B7E" w:rsidRPr="00676170">
        <w:t xml:space="preserve"> </w:t>
      </w:r>
      <w:r w:rsidRPr="00676170">
        <w:t xml:space="preserve">The factors responsible for infection with HPV include multiple sexual partners, alteration and </w:t>
      </w:r>
      <w:r w:rsidR="00646DCA" w:rsidRPr="00676170">
        <w:t>suppression of immune status as well as</w:t>
      </w:r>
      <w:r w:rsidRPr="00676170">
        <w:t xml:space="preserve"> hormonal influences.</w:t>
      </w:r>
    </w:p>
    <w:p w:rsidR="009761E2" w:rsidRPr="006212C5" w:rsidRDefault="009761E2" w:rsidP="008E5574">
      <w:pPr>
        <w:pStyle w:val="Noindent"/>
        <w:ind w:firstLine="720"/>
      </w:pPr>
      <w:r w:rsidRPr="00676170">
        <w:t>The HPV virus has numerous strains. They are classified into high risk, probable risk and low risk strains. The 15 subtypes for the high risk include 16, 18, 31, 33, 35, 39, 45, 51, 52, 56, 58, 59, 68, 73, and 82, probable hig</w:t>
      </w:r>
      <w:r w:rsidR="00646DCA" w:rsidRPr="00676170">
        <w:t xml:space="preserve">h-risk include 26, 53, and 66, </w:t>
      </w:r>
      <w:r w:rsidRPr="00676170">
        <w:t>and low-risk which are 6, 11, 40, 42, 43, 44, 54, 61, 70, 72, 81, and CP6108 (Bosch et al</w:t>
      </w:r>
      <w:r w:rsidR="00BF498D" w:rsidRPr="00676170">
        <w:t>.</w:t>
      </w:r>
      <w:r w:rsidRPr="00676170">
        <w:t xml:space="preserve">, 2003). Studies have shown that about 40 strains of HPV’s are sexually transmitted and are in fact very easily passed from individual to individual. It is of great importance to note that contraceptive methods such as </w:t>
      </w:r>
      <w:r w:rsidR="00C16C52" w:rsidRPr="00676170">
        <w:t>condoms, are</w:t>
      </w:r>
      <w:r w:rsidRPr="00676170">
        <w:t xml:space="preserve"> not sufficient </w:t>
      </w:r>
      <w:r w:rsidR="00ED6F04" w:rsidRPr="00676170">
        <w:t xml:space="preserve">enough </w:t>
      </w:r>
      <w:r w:rsidRPr="00676170">
        <w:t>to prevent transmission as unprotected areas can still act as a route of transmission via skin contact.</w:t>
      </w:r>
    </w:p>
    <w:p w:rsidR="009761E2" w:rsidRPr="00676170" w:rsidRDefault="009761E2" w:rsidP="009761E2">
      <w:pPr>
        <w:ind w:firstLine="0"/>
        <w:rPr>
          <w:b/>
        </w:rPr>
      </w:pPr>
      <w:r w:rsidRPr="00676170">
        <w:rPr>
          <w:b/>
        </w:rPr>
        <w:t>Mechanism of Action</w:t>
      </w:r>
    </w:p>
    <w:p w:rsidR="009761E2" w:rsidRDefault="009761E2" w:rsidP="008E5574">
      <w:pPr>
        <w:pStyle w:val="Noindent"/>
        <w:ind w:firstLine="720"/>
      </w:pPr>
      <w:r w:rsidRPr="00676170">
        <w:t>Recent studies have shown that the Human Papilloma Virus facilitates its infectivity</w:t>
      </w:r>
      <w:r w:rsidRPr="00676170">
        <w:rPr>
          <w:color w:val="000000"/>
          <w:sz w:val="23"/>
          <w:szCs w:val="23"/>
          <w:shd w:val="clear" w:color="auto" w:fill="FFFFFF"/>
        </w:rPr>
        <w:t xml:space="preserve"> </w:t>
      </w:r>
      <w:r w:rsidRPr="00676170">
        <w:t xml:space="preserve">by first binding via its L1 major capsid protein to </w:t>
      </w:r>
      <w:proofErr w:type="spellStart"/>
      <w:r w:rsidRPr="00676170">
        <w:t>heparan</w:t>
      </w:r>
      <w:proofErr w:type="spellEnd"/>
      <w:r w:rsidRPr="00676170">
        <w:t xml:space="preserve"> sulfate proteoglycans (HSPGs) on segments of the basement membrane (BM) exposed after epithelial trauma and undergo a conformational change that exposes the N-terminus of L2 minor capsid protein to </w:t>
      </w:r>
      <w:proofErr w:type="spellStart"/>
      <w:r w:rsidRPr="00676170">
        <w:t>furin</w:t>
      </w:r>
      <w:proofErr w:type="spellEnd"/>
      <w:r w:rsidRPr="00676170">
        <w:t xml:space="preserve"> cleavage. L2 proteolysis exposes a previously occluded surface of L1 that binds an as yet undetermined cell surface receptor </w:t>
      </w:r>
      <w:r w:rsidRPr="00676170">
        <w:lastRenderedPageBreak/>
        <w:t>on keratinocytes that have migrated over the BM to close the wound (Joyce et al</w:t>
      </w:r>
      <w:r w:rsidR="00247D1A" w:rsidRPr="00676170">
        <w:t>, 1999</w:t>
      </w:r>
      <w:r w:rsidR="00646DCA" w:rsidRPr="00676170">
        <w:t>). P</w:t>
      </w:r>
      <w:r w:rsidRPr="00676170">
        <w:t xml:space="preserve">apillomaviruses are also known to be the only viruses that initiate their infectious process at an extracellular site. </w:t>
      </w:r>
      <w:r w:rsidR="00C16C52" w:rsidRPr="00676170">
        <w:t>However, some</w:t>
      </w:r>
      <w:r w:rsidRPr="00676170">
        <w:t xml:space="preserve"> recent studies have detected the presence</w:t>
      </w:r>
      <w:r w:rsidR="006212C5" w:rsidRPr="00676170">
        <w:t xml:space="preserve"> of HPV in </w:t>
      </w:r>
      <w:r w:rsidR="00676170">
        <w:t>the blood</w:t>
      </w:r>
      <w:r w:rsidR="00C16C52" w:rsidRPr="00676170">
        <w:t>, which</w:t>
      </w:r>
      <w:r w:rsidR="006212C5" w:rsidRPr="00676170">
        <w:t xml:space="preserve"> raised </w:t>
      </w:r>
      <w:r w:rsidRPr="00676170">
        <w:t>the possibility of blood transmission (</w:t>
      </w:r>
      <w:proofErr w:type="spellStart"/>
      <w:r w:rsidRPr="00676170">
        <w:t>Bodaghi</w:t>
      </w:r>
      <w:proofErr w:type="spellEnd"/>
      <w:r w:rsidRPr="00676170">
        <w:t xml:space="preserve"> et al</w:t>
      </w:r>
      <w:r w:rsidR="00BF498D" w:rsidRPr="00676170">
        <w:t>., 2005; Chen et al., 2009</w:t>
      </w:r>
      <w:r w:rsidR="00C16C52" w:rsidRPr="00676170">
        <w:t xml:space="preserve">; </w:t>
      </w:r>
      <w:proofErr w:type="spellStart"/>
      <w:r w:rsidRPr="00676170">
        <w:t>Keleher</w:t>
      </w:r>
      <w:proofErr w:type="spellEnd"/>
      <w:r w:rsidRPr="00676170">
        <w:t>, 2009).</w:t>
      </w:r>
    </w:p>
    <w:p w:rsidR="009761E2" w:rsidRDefault="006860E1" w:rsidP="008E5574">
      <w:r w:rsidRPr="00676170">
        <w:t>There are 3 types of infectious stages with human papilloma virus which are staged as Clinical, Subclinical and Latent ph</w:t>
      </w:r>
      <w:r w:rsidR="00247D1A" w:rsidRPr="00676170">
        <w:t>ase. Clinical lesions include</w:t>
      </w:r>
      <w:r w:rsidRPr="00676170">
        <w:t xml:space="preserve"> </w:t>
      </w:r>
      <w:proofErr w:type="spellStart"/>
      <w:r w:rsidRPr="00676170">
        <w:t>condyloma</w:t>
      </w:r>
      <w:proofErr w:type="spellEnd"/>
      <w:r w:rsidRPr="00676170">
        <w:t xml:space="preserve"> </w:t>
      </w:r>
      <w:proofErr w:type="spellStart"/>
      <w:r w:rsidRPr="00676170">
        <w:t>acuminatum</w:t>
      </w:r>
      <w:proofErr w:type="spellEnd"/>
      <w:r w:rsidRPr="00676170">
        <w:t xml:space="preserve">, </w:t>
      </w:r>
      <w:proofErr w:type="spellStart"/>
      <w:r w:rsidRPr="00676170">
        <w:t>Bowenoid</w:t>
      </w:r>
      <w:proofErr w:type="spellEnd"/>
      <w:r w:rsidRPr="00676170">
        <w:t xml:space="preserve"> </w:t>
      </w:r>
      <w:proofErr w:type="spellStart"/>
      <w:r w:rsidRPr="00676170">
        <w:t>papulosis</w:t>
      </w:r>
      <w:proofErr w:type="spellEnd"/>
      <w:r w:rsidRPr="00676170">
        <w:t xml:space="preserve"> (vulvar intraepithelial neoplasia usual type) and </w:t>
      </w:r>
      <w:proofErr w:type="spellStart"/>
      <w:r w:rsidRPr="00676170">
        <w:t>Buschke-Loewenstein</w:t>
      </w:r>
      <w:proofErr w:type="spellEnd"/>
      <w:r w:rsidRPr="00676170">
        <w:t xml:space="preserve"> tumor. Subclinical lesions,</w:t>
      </w:r>
      <w:r w:rsidR="00247D1A" w:rsidRPr="00676170">
        <w:t xml:space="preserve"> which </w:t>
      </w:r>
      <w:r w:rsidRPr="00676170">
        <w:t xml:space="preserve">represent 60% of the cases of external </w:t>
      </w:r>
      <w:proofErr w:type="spellStart"/>
      <w:r w:rsidRPr="00676170">
        <w:t>anogenital</w:t>
      </w:r>
      <w:proofErr w:type="spellEnd"/>
      <w:r w:rsidRPr="00676170">
        <w:t xml:space="preserve"> HPV and 95% of</w:t>
      </w:r>
      <w:r w:rsidR="005D043E" w:rsidRPr="00676170">
        <w:t xml:space="preserve"> </w:t>
      </w:r>
      <w:r w:rsidRPr="00676170">
        <w:t xml:space="preserve">cases of cervical HPV infection, have symptoms such as micro papillary, </w:t>
      </w:r>
      <w:proofErr w:type="spellStart"/>
      <w:r w:rsidRPr="00676170">
        <w:t>micropapular</w:t>
      </w:r>
      <w:proofErr w:type="spellEnd"/>
      <w:r w:rsidRPr="00676170">
        <w:t xml:space="preserve">, spike, and </w:t>
      </w:r>
      <w:proofErr w:type="spellStart"/>
      <w:r w:rsidRPr="00676170">
        <w:t>keratotic</w:t>
      </w:r>
      <w:proofErr w:type="spellEnd"/>
      <w:r w:rsidRPr="00676170">
        <w:t xml:space="preserve"> lesions (</w:t>
      </w:r>
      <w:proofErr w:type="spellStart"/>
      <w:r w:rsidRPr="00676170">
        <w:t>Fedrizzi</w:t>
      </w:r>
      <w:proofErr w:type="spellEnd"/>
      <w:r w:rsidRPr="00676170">
        <w:t>, 2012).</w:t>
      </w:r>
    </w:p>
    <w:p w:rsidR="002A5AC2" w:rsidRDefault="002A5AC2" w:rsidP="00DB1E4A">
      <w:pPr>
        <w:ind w:firstLine="0"/>
      </w:pPr>
    </w:p>
    <w:p w:rsidR="002A5AC2" w:rsidRPr="00EB39E4" w:rsidRDefault="002A5AC2" w:rsidP="00DB1E4A">
      <w:pPr>
        <w:ind w:firstLine="0"/>
      </w:pPr>
    </w:p>
    <w:p w:rsidR="00AE62CD" w:rsidRDefault="00071690" w:rsidP="00AE62CD">
      <w:pPr>
        <w:pStyle w:val="Caption"/>
      </w:pPr>
      <w:r w:rsidRPr="00676170">
        <w:lastRenderedPageBreak/>
        <w:drawing>
          <wp:inline distT="0" distB="0" distL="0" distR="0" wp14:anchorId="08292796" wp14:editId="2DE056B9">
            <wp:extent cx="5485765" cy="3743325"/>
            <wp:effectExtent l="0" t="0" r="635" b="9525"/>
            <wp:docPr id="5" name="Picture 5" descr="nature re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ure review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2529" cy="3747941"/>
                    </a:xfrm>
                    <a:prstGeom prst="rect">
                      <a:avLst/>
                    </a:prstGeom>
                    <a:noFill/>
                    <a:ln>
                      <a:noFill/>
                    </a:ln>
                  </pic:spPr>
                </pic:pic>
              </a:graphicData>
            </a:graphic>
          </wp:inline>
        </w:drawing>
      </w:r>
    </w:p>
    <w:p w:rsidR="009761E2" w:rsidRPr="00676170" w:rsidRDefault="006212C5" w:rsidP="00AE62CD">
      <w:pPr>
        <w:pStyle w:val="Caption"/>
        <w:rPr>
          <w:b/>
          <w:sz w:val="20"/>
          <w:szCs w:val="20"/>
        </w:rPr>
      </w:pPr>
      <w:bookmarkStart w:id="6" w:name="_Toc387300781"/>
      <w:r w:rsidRPr="00676170">
        <w:rPr>
          <w:b/>
          <w:sz w:val="20"/>
          <w:szCs w:val="20"/>
        </w:rPr>
        <w:t xml:space="preserve">Figure </w:t>
      </w:r>
      <w:r w:rsidRPr="00676170">
        <w:rPr>
          <w:b/>
          <w:sz w:val="20"/>
          <w:szCs w:val="20"/>
        </w:rPr>
        <w:fldChar w:fldCharType="begin"/>
      </w:r>
      <w:r w:rsidRPr="00676170">
        <w:rPr>
          <w:b/>
          <w:sz w:val="20"/>
          <w:szCs w:val="20"/>
        </w:rPr>
        <w:instrText xml:space="preserve"> SEQ Figure \* ARABIC </w:instrText>
      </w:r>
      <w:r w:rsidRPr="00676170">
        <w:rPr>
          <w:b/>
          <w:sz w:val="20"/>
          <w:szCs w:val="20"/>
        </w:rPr>
        <w:fldChar w:fldCharType="separate"/>
      </w:r>
      <w:r w:rsidR="003A373E">
        <w:rPr>
          <w:b/>
          <w:sz w:val="20"/>
          <w:szCs w:val="20"/>
        </w:rPr>
        <w:t>2</w:t>
      </w:r>
      <w:r w:rsidRPr="00676170">
        <w:rPr>
          <w:b/>
          <w:sz w:val="20"/>
          <w:szCs w:val="20"/>
        </w:rPr>
        <w:fldChar w:fldCharType="end"/>
      </w:r>
      <w:r w:rsidRPr="00676170">
        <w:rPr>
          <w:b/>
          <w:sz w:val="20"/>
          <w:szCs w:val="20"/>
        </w:rPr>
        <w:t xml:space="preserve"> </w:t>
      </w:r>
      <w:r w:rsidR="00B65147" w:rsidRPr="00B65147">
        <w:rPr>
          <w:b/>
          <w:sz w:val="20"/>
          <w:szCs w:val="20"/>
        </w:rPr>
        <w:t>Cervical stratified squamous epithelial cell architecture and the expression of human papillomavirus (HPV) proteins after infection</w:t>
      </w:r>
      <w:bookmarkEnd w:id="6"/>
      <w:r w:rsidRPr="00676170">
        <w:rPr>
          <w:b/>
          <w:sz w:val="20"/>
          <w:szCs w:val="20"/>
        </w:rPr>
        <w:t xml:space="preserve"> </w:t>
      </w:r>
    </w:p>
    <w:p w:rsidR="00646DCA" w:rsidRDefault="00646DCA" w:rsidP="003564ED">
      <w:pPr>
        <w:ind w:firstLine="0"/>
        <w:rPr>
          <w:b/>
          <w:sz w:val="20"/>
          <w:szCs w:val="20"/>
        </w:rPr>
      </w:pPr>
      <w:r w:rsidRPr="00676170">
        <w:rPr>
          <w:b/>
          <w:sz w:val="20"/>
          <w:szCs w:val="20"/>
        </w:rPr>
        <w:t>Source</w:t>
      </w:r>
      <w:r w:rsidR="003A6296" w:rsidRPr="00676170">
        <w:rPr>
          <w:b/>
          <w:sz w:val="20"/>
          <w:szCs w:val="20"/>
        </w:rPr>
        <w:t>:</w:t>
      </w:r>
      <w:r w:rsidRPr="00676170">
        <w:rPr>
          <w:b/>
          <w:sz w:val="20"/>
          <w:szCs w:val="20"/>
        </w:rPr>
        <w:t xml:space="preserve"> Ian H. Frazer, Prevention</w:t>
      </w:r>
      <w:r w:rsidR="00B95B7E" w:rsidRPr="00676170">
        <w:rPr>
          <w:b/>
          <w:sz w:val="20"/>
          <w:szCs w:val="20"/>
        </w:rPr>
        <w:t xml:space="preserve"> of cervical cancer through papilloma virus vaccinations</w:t>
      </w:r>
      <w:r w:rsidR="006860E1" w:rsidRPr="00676170">
        <w:rPr>
          <w:b/>
          <w:sz w:val="20"/>
          <w:szCs w:val="20"/>
        </w:rPr>
        <w:t xml:space="preserve"> </w:t>
      </w:r>
    </w:p>
    <w:p w:rsidR="003564ED" w:rsidRPr="00676170" w:rsidRDefault="006860E1" w:rsidP="003564ED">
      <w:pPr>
        <w:ind w:firstLine="0"/>
        <w:rPr>
          <w:b/>
          <w:sz w:val="20"/>
          <w:szCs w:val="20"/>
        </w:rPr>
      </w:pPr>
      <w:r w:rsidRPr="00676170">
        <w:rPr>
          <w:b/>
          <w:sz w:val="20"/>
          <w:szCs w:val="20"/>
        </w:rPr>
        <w:t>Nature</w:t>
      </w:r>
      <w:r w:rsidR="003564ED" w:rsidRPr="00676170">
        <w:rPr>
          <w:b/>
          <w:sz w:val="20"/>
          <w:szCs w:val="20"/>
        </w:rPr>
        <w:t xml:space="preserve"> </w:t>
      </w:r>
      <w:r w:rsidRPr="00676170">
        <w:rPr>
          <w:b/>
          <w:sz w:val="20"/>
          <w:szCs w:val="20"/>
        </w:rPr>
        <w:t>Reviews, Immunology</w:t>
      </w:r>
      <w:r w:rsidR="00B95B7E" w:rsidRPr="00676170">
        <w:rPr>
          <w:b/>
          <w:sz w:val="20"/>
          <w:szCs w:val="20"/>
        </w:rPr>
        <w:t>4, 46-55 (January 2004</w:t>
      </w:r>
      <w:r w:rsidR="003A6296" w:rsidRPr="00676170">
        <w:rPr>
          <w:b/>
          <w:sz w:val="20"/>
          <w:szCs w:val="20"/>
        </w:rPr>
        <w:t>)</w:t>
      </w:r>
    </w:p>
    <w:p w:rsidR="009761E2" w:rsidRPr="002C2577" w:rsidRDefault="009761E2" w:rsidP="009761E2"/>
    <w:p w:rsidR="00ED6F04" w:rsidRDefault="00071690" w:rsidP="00ED6F04">
      <w:pPr>
        <w:keepNext/>
      </w:pPr>
      <w:r w:rsidRPr="00676170">
        <w:rPr>
          <w:noProof/>
        </w:rPr>
        <w:lastRenderedPageBreak/>
        <w:drawing>
          <wp:inline distT="0" distB="0" distL="0" distR="0" wp14:anchorId="126BB7A6" wp14:editId="497116DF">
            <wp:extent cx="4333875" cy="6267450"/>
            <wp:effectExtent l="0" t="0" r="0" b="0"/>
            <wp:docPr id="6" name="Picture 6" descr="HPV 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V L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3875" cy="6267450"/>
                    </a:xfrm>
                    <a:prstGeom prst="rect">
                      <a:avLst/>
                    </a:prstGeom>
                    <a:noFill/>
                    <a:ln>
                      <a:noFill/>
                    </a:ln>
                  </pic:spPr>
                </pic:pic>
              </a:graphicData>
            </a:graphic>
          </wp:inline>
        </w:drawing>
      </w:r>
    </w:p>
    <w:p w:rsidR="003564ED" w:rsidRPr="00676170" w:rsidRDefault="00ED6F04" w:rsidP="005335D3">
      <w:pPr>
        <w:pStyle w:val="Caption"/>
        <w:rPr>
          <w:b/>
          <w:sz w:val="20"/>
          <w:szCs w:val="20"/>
        </w:rPr>
      </w:pPr>
      <w:bookmarkStart w:id="7" w:name="_Toc387300782"/>
      <w:r w:rsidRPr="00676170">
        <w:rPr>
          <w:b/>
          <w:sz w:val="20"/>
          <w:szCs w:val="20"/>
        </w:rPr>
        <w:t xml:space="preserve">Figure </w:t>
      </w:r>
      <w:r w:rsidRPr="00676170">
        <w:rPr>
          <w:b/>
          <w:sz w:val="20"/>
          <w:szCs w:val="20"/>
        </w:rPr>
        <w:fldChar w:fldCharType="begin"/>
      </w:r>
      <w:r w:rsidRPr="00676170">
        <w:rPr>
          <w:b/>
          <w:sz w:val="20"/>
          <w:szCs w:val="20"/>
        </w:rPr>
        <w:instrText xml:space="preserve"> SEQ Figure \* ARABIC </w:instrText>
      </w:r>
      <w:r w:rsidRPr="00676170">
        <w:rPr>
          <w:b/>
          <w:sz w:val="20"/>
          <w:szCs w:val="20"/>
        </w:rPr>
        <w:fldChar w:fldCharType="separate"/>
      </w:r>
      <w:r w:rsidR="003A373E">
        <w:rPr>
          <w:b/>
          <w:sz w:val="20"/>
          <w:szCs w:val="20"/>
        </w:rPr>
        <w:t>3</w:t>
      </w:r>
      <w:r w:rsidRPr="00676170">
        <w:rPr>
          <w:b/>
          <w:sz w:val="20"/>
          <w:szCs w:val="20"/>
        </w:rPr>
        <w:fldChar w:fldCharType="end"/>
      </w:r>
      <w:r w:rsidRPr="00676170">
        <w:rPr>
          <w:b/>
          <w:sz w:val="20"/>
          <w:szCs w:val="20"/>
        </w:rPr>
        <w:t xml:space="preserve"> </w:t>
      </w:r>
      <w:r w:rsidR="00B95B7E" w:rsidRPr="00676170">
        <w:rPr>
          <w:b/>
          <w:sz w:val="20"/>
          <w:szCs w:val="20"/>
        </w:rPr>
        <w:t>Mechanism of infection of cervicovaginal epithelium by human papillomavirus, and infection inhibition by virus-like particle-induced antibodies.</w:t>
      </w:r>
      <w:bookmarkEnd w:id="7"/>
    </w:p>
    <w:p w:rsidR="006860E1" w:rsidRPr="0047400B" w:rsidRDefault="00A2205B" w:rsidP="009761E2">
      <w:pPr>
        <w:ind w:firstLine="0"/>
        <w:rPr>
          <w:b/>
          <w:sz w:val="20"/>
          <w:szCs w:val="20"/>
        </w:rPr>
      </w:pPr>
      <w:r w:rsidRPr="00676170">
        <w:rPr>
          <w:b/>
          <w:sz w:val="20"/>
          <w:szCs w:val="20"/>
        </w:rPr>
        <w:t>Source: John T. Schiller &amp; Douglas R. Lowy</w:t>
      </w:r>
      <w:r w:rsidRPr="00676170">
        <w:t xml:space="preserve">, </w:t>
      </w:r>
      <w:r w:rsidR="0047400B" w:rsidRPr="00676170">
        <w:rPr>
          <w:b/>
          <w:sz w:val="20"/>
          <w:szCs w:val="20"/>
        </w:rPr>
        <w:t>Understanding and learning from the success of prophylactic human papillomavirus vaccines</w:t>
      </w:r>
      <w:r w:rsidR="00C16C52" w:rsidRPr="00676170">
        <w:rPr>
          <w:b/>
          <w:sz w:val="20"/>
          <w:szCs w:val="20"/>
        </w:rPr>
        <w:t xml:space="preserve">, </w:t>
      </w:r>
      <w:r w:rsidR="0047400B" w:rsidRPr="00676170">
        <w:rPr>
          <w:b/>
          <w:sz w:val="20"/>
          <w:szCs w:val="20"/>
        </w:rPr>
        <w:t>Nature</w:t>
      </w:r>
      <w:r w:rsidR="005D043E" w:rsidRPr="00676170">
        <w:rPr>
          <w:b/>
          <w:sz w:val="20"/>
          <w:szCs w:val="20"/>
        </w:rPr>
        <w:t xml:space="preserve"> Reviews, Microbiology</w:t>
      </w:r>
      <w:r w:rsidR="0047400B" w:rsidRPr="00676170">
        <w:rPr>
          <w:b/>
          <w:sz w:val="20"/>
          <w:szCs w:val="20"/>
        </w:rPr>
        <w:t xml:space="preserve"> 10, 681-692 (October 2012)</w:t>
      </w:r>
    </w:p>
    <w:p w:rsidR="00A2205B" w:rsidRDefault="00A2205B" w:rsidP="009761E2">
      <w:pPr>
        <w:ind w:firstLine="0"/>
        <w:rPr>
          <w:b/>
        </w:rPr>
      </w:pPr>
    </w:p>
    <w:p w:rsidR="008E5574" w:rsidRDefault="008E5574" w:rsidP="009761E2">
      <w:pPr>
        <w:ind w:firstLine="0"/>
        <w:rPr>
          <w:b/>
        </w:rPr>
      </w:pPr>
    </w:p>
    <w:p w:rsidR="009761E2" w:rsidRPr="00676170" w:rsidRDefault="009761E2" w:rsidP="009761E2">
      <w:pPr>
        <w:ind w:firstLine="0"/>
        <w:rPr>
          <w:b/>
        </w:rPr>
      </w:pPr>
      <w:r w:rsidRPr="00676170">
        <w:rPr>
          <w:b/>
        </w:rPr>
        <w:lastRenderedPageBreak/>
        <w:t>Oncogenic capability of the HPV</w:t>
      </w:r>
    </w:p>
    <w:p w:rsidR="009761E2" w:rsidRPr="0085686D" w:rsidRDefault="009761E2" w:rsidP="008E5574">
      <w:r w:rsidRPr="00676170">
        <w:t xml:space="preserve">The initiation of cervical carcinogenesis has been linked to </w:t>
      </w:r>
      <w:r w:rsidR="00C16C52" w:rsidRPr="00676170">
        <w:t>the expression</w:t>
      </w:r>
      <w:r w:rsidRPr="00676170">
        <w:t xml:space="preserve"> of two oncogenes of high-risk HPVs, E6 and E7. Cell proliferation occurs following bonding of the E7 complexes and product of the </w:t>
      </w:r>
      <w:proofErr w:type="spellStart"/>
      <w:r w:rsidRPr="00676170">
        <w:t>Rb</w:t>
      </w:r>
      <w:proofErr w:type="spellEnd"/>
      <w:r w:rsidRPr="00676170">
        <w:t xml:space="preserve"> gene. Binding of E6 to the p53 gene's protein product degrades the latter, leading to loss of DNA repair function and prevents the</w:t>
      </w:r>
      <w:r w:rsidR="00A2205B" w:rsidRPr="00676170">
        <w:t xml:space="preserve"> cell from undergoing apoptosis </w:t>
      </w:r>
      <w:r w:rsidRPr="00676170">
        <w:t>(</w:t>
      </w:r>
      <w:proofErr w:type="spellStart"/>
      <w:r w:rsidRPr="00676170">
        <w:t>Francao</w:t>
      </w:r>
      <w:proofErr w:type="spellEnd"/>
      <w:r w:rsidRPr="00676170">
        <w:t xml:space="preserve"> et al</w:t>
      </w:r>
      <w:r w:rsidR="00BF498D" w:rsidRPr="00676170">
        <w:t>.</w:t>
      </w:r>
      <w:r w:rsidRPr="00676170">
        <w:t>, 2005). This leads to uncontrollable damage and further mutations.</w:t>
      </w:r>
    </w:p>
    <w:p w:rsidR="009761E2" w:rsidRPr="0085686D" w:rsidRDefault="009761E2" w:rsidP="008E5574">
      <w:r w:rsidRPr="00676170">
        <w:t xml:space="preserve">Previous studies have associated environmental factors and specific aspects of lifestyle with cervical cancer. Studies have been reported on the relationship between these cofactors and cervical intraepithelial neoplasia (CIN 2-3) among women with </w:t>
      </w:r>
      <w:r w:rsidR="00C16C52" w:rsidRPr="00676170">
        <w:t>a history</w:t>
      </w:r>
      <w:r w:rsidRPr="00676170">
        <w:t xml:space="preserve"> of HPV infection with smoking being the most significant</w:t>
      </w:r>
      <w:r w:rsidR="0085686D" w:rsidRPr="00676170">
        <w:t xml:space="preserve"> risk factor (</w:t>
      </w:r>
      <w:proofErr w:type="spellStart"/>
      <w:r w:rsidR="0085686D" w:rsidRPr="00676170">
        <w:t>Kjellberg</w:t>
      </w:r>
      <w:proofErr w:type="spellEnd"/>
      <w:r w:rsidR="0085686D" w:rsidRPr="00676170">
        <w:t xml:space="preserve"> et </w:t>
      </w:r>
      <w:r w:rsidR="00A2205B" w:rsidRPr="00676170">
        <w:t>al</w:t>
      </w:r>
      <w:r w:rsidR="00BF498D" w:rsidRPr="00676170">
        <w:t>.</w:t>
      </w:r>
      <w:r w:rsidR="00A2205B" w:rsidRPr="00676170">
        <w:t>, 2000</w:t>
      </w:r>
      <w:r w:rsidRPr="00676170">
        <w:t xml:space="preserve">). These investigations have shown that on examination of the cervix, nicotine derivatives like cotinine and tobacco speciﬁc nitrosamines can be detectable </w:t>
      </w:r>
      <w:r w:rsidR="003564ED" w:rsidRPr="00676170">
        <w:t xml:space="preserve">via </w:t>
      </w:r>
      <w:r w:rsidR="00BF498D" w:rsidRPr="00676170">
        <w:t>tissue analysis (</w:t>
      </w:r>
      <w:proofErr w:type="spellStart"/>
      <w:r w:rsidR="00BF498D" w:rsidRPr="00676170">
        <w:t>Szarewski</w:t>
      </w:r>
      <w:proofErr w:type="spellEnd"/>
      <w:r w:rsidR="00BF498D" w:rsidRPr="00676170">
        <w:t xml:space="preserve"> &amp; </w:t>
      </w:r>
      <w:proofErr w:type="spellStart"/>
      <w:r w:rsidR="00BF498D" w:rsidRPr="00676170">
        <w:t>Cuzick</w:t>
      </w:r>
      <w:proofErr w:type="spellEnd"/>
      <w:r w:rsidR="00BF498D" w:rsidRPr="00676170">
        <w:t>, 1998;</w:t>
      </w:r>
      <w:r w:rsidRPr="00676170">
        <w:t xml:space="preserve"> Simmons</w:t>
      </w:r>
      <w:r w:rsidR="00BF498D" w:rsidRPr="00676170">
        <w:t>,</w:t>
      </w:r>
      <w:r w:rsidRPr="00676170">
        <w:t xml:space="preserve"> 1995). </w:t>
      </w:r>
      <w:r w:rsidRPr="00C16C52">
        <w:t xml:space="preserve">Another </w:t>
      </w:r>
      <w:r w:rsidR="0085686D" w:rsidRPr="00C16C52">
        <w:t xml:space="preserve">study established that smoking affects </w:t>
      </w:r>
      <w:r w:rsidRPr="00C16C52">
        <w:t>local immune mechanisms in the cervix, with reductions in the number of Langerhans cells and other markers of immune function (</w:t>
      </w:r>
      <w:proofErr w:type="spellStart"/>
      <w:r w:rsidRPr="00C16C52">
        <w:t>Poppe</w:t>
      </w:r>
      <w:proofErr w:type="spellEnd"/>
      <w:r w:rsidRPr="00C16C52">
        <w:t xml:space="preserve"> et al</w:t>
      </w:r>
      <w:r w:rsidR="00BF498D" w:rsidRPr="00C16C52">
        <w:t>.</w:t>
      </w:r>
      <w:r w:rsidRPr="00C16C52">
        <w:t>, 1995).</w:t>
      </w:r>
    </w:p>
    <w:p w:rsidR="00501579" w:rsidRPr="006860E1" w:rsidRDefault="009761E2" w:rsidP="008E5574">
      <w:r w:rsidRPr="00C16C52">
        <w:t>Another study of 631 women in Brazil indicated a hereditary component for this neoplasia. A</w:t>
      </w:r>
      <w:r w:rsidR="003564ED" w:rsidRPr="00C16C52">
        <w:t xml:space="preserve">mong genetic factors that could influence the </w:t>
      </w:r>
      <w:r w:rsidRPr="00C16C52">
        <w:t xml:space="preserve">susceptibility to this tumor and disease outcome, polymorphic genes of the major histocompatibility complex (MHC), as well as a particular polymorphism in the p53 gene have been intensely investigated. Analysis indicated that of 613 samples in Brazil, there was evidence indicating that different polymorphic human leukocyte antigen (HLA) genes are involved in the clearance and maintenance of HPV infection. In addition, the homozygous codon 72 p53-Arg gene allele is associated with susceptibility to HPV-associated cervical carcinogenesis (de Araujo Souza PS, Villa LL, 2003). This further supports previous </w:t>
      </w:r>
      <w:r w:rsidRPr="00C16C52">
        <w:lastRenderedPageBreak/>
        <w:t xml:space="preserve">studies that the </w:t>
      </w:r>
      <w:r w:rsidRPr="00C16C52">
        <w:rPr>
          <w:bCs/>
        </w:rPr>
        <w:t>persistence of human papillomavirus type 16 infection is associated with lack of cytotoxic T lymphocyte response to the E6 antigens (Nakagawa et al 2000</w:t>
      </w:r>
      <w:r w:rsidRPr="00C16C52">
        <w:rPr>
          <w:b/>
          <w:bCs/>
        </w:rPr>
        <w:t>)</w:t>
      </w:r>
      <w:r w:rsidRPr="00C16C52">
        <w:t>. In addition,</w:t>
      </w:r>
      <w:r w:rsidRPr="00C16C52">
        <w:rPr>
          <w:rFonts w:ascii="Lucida Sans Unicode" w:hAnsi="Lucida Sans Unicode" w:cs="Lucida Sans Unicode"/>
          <w:color w:val="403838"/>
          <w:sz w:val="20"/>
          <w:szCs w:val="20"/>
          <w:shd w:val="clear" w:color="auto" w:fill="FFFFFF"/>
        </w:rPr>
        <w:t xml:space="preserve"> </w:t>
      </w:r>
      <w:r w:rsidRPr="00C16C52">
        <w:t>the CD8 T-cell epitopes demonstrate a striking HLA class I binding promiscuity</w:t>
      </w:r>
      <w:r w:rsidR="006860E1" w:rsidRPr="00C16C52">
        <w:t>.</w:t>
      </w:r>
    </w:p>
    <w:p w:rsidR="009761E2" w:rsidRPr="00C16C52" w:rsidRDefault="009761E2" w:rsidP="00A03550">
      <w:pPr>
        <w:pStyle w:val="Heading3"/>
        <w:numPr>
          <w:ilvl w:val="0"/>
          <w:numId w:val="0"/>
        </w:numPr>
      </w:pPr>
      <w:bookmarkStart w:id="8" w:name="_Toc387251022"/>
      <w:r w:rsidRPr="00C16C52">
        <w:t>1.1</w:t>
      </w:r>
      <w:r w:rsidR="00F15594" w:rsidRPr="00C16C52">
        <w:t xml:space="preserve">.2 </w:t>
      </w:r>
      <w:r w:rsidRPr="00C16C52">
        <w:t>CANCERS ASSOCIATED WITH THE HUMAN PAPILLOMA VIRU</w:t>
      </w:r>
      <w:r w:rsidR="003A373E">
        <w:t>S</w:t>
      </w:r>
      <w:bookmarkEnd w:id="8"/>
    </w:p>
    <w:p w:rsidR="009761E2" w:rsidRPr="00C16C52" w:rsidRDefault="009761E2" w:rsidP="009761E2">
      <w:pPr>
        <w:ind w:firstLine="0"/>
        <w:rPr>
          <w:b/>
        </w:rPr>
      </w:pPr>
      <w:r w:rsidRPr="00C16C52">
        <w:rPr>
          <w:b/>
        </w:rPr>
        <w:t>Oropharyngeal Cancer</w:t>
      </w:r>
    </w:p>
    <w:p w:rsidR="00D802FF" w:rsidRDefault="009761E2" w:rsidP="008E5574">
      <w:r w:rsidRPr="00C16C52">
        <w:t xml:space="preserve">Oropharyngeal cancer occurs as a result of malignant transformation of tissue within cells of the Oropharynx. Anatomically the </w:t>
      </w:r>
      <w:r w:rsidR="00DB1E4A" w:rsidRPr="00C16C52">
        <w:t>o</w:t>
      </w:r>
      <w:r w:rsidRPr="00C16C52">
        <w:t>r</w:t>
      </w:r>
      <w:r w:rsidR="00A2205B" w:rsidRPr="00C16C52">
        <w:t xml:space="preserve">opharynx </w:t>
      </w:r>
      <w:r w:rsidRPr="00C16C52">
        <w:t xml:space="preserve">consists of the middle part of the </w:t>
      </w:r>
      <w:r w:rsidR="00C16C52">
        <w:t>throat, which</w:t>
      </w:r>
      <w:r w:rsidRPr="00C16C52">
        <w:t xml:space="preserve"> includes the base of the tongue, the tonsils, the soft palate, and the walls of the pharynx. </w:t>
      </w:r>
    </w:p>
    <w:p w:rsidR="009761E2" w:rsidRDefault="009761E2" w:rsidP="008E5574">
      <w:r w:rsidRPr="00C16C52">
        <w:t xml:space="preserve">A number of factors have been linked </w:t>
      </w:r>
      <w:r w:rsidR="00C16C52">
        <w:t>to</w:t>
      </w:r>
      <w:r w:rsidRPr="00C16C52">
        <w:t xml:space="preserve"> the etiology of this malignancy which include, smoking, excessive alcohol intake, poor diet, </w:t>
      </w:r>
      <w:r w:rsidR="00DB1E4A" w:rsidRPr="00C16C52">
        <w:t>a</w:t>
      </w:r>
      <w:r w:rsidRPr="00C16C52">
        <w:t xml:space="preserve">sbestos exposure as well as infection with </w:t>
      </w:r>
      <w:proofErr w:type="spellStart"/>
      <w:r w:rsidRPr="00C16C52">
        <w:t>Ebstein</w:t>
      </w:r>
      <w:proofErr w:type="spellEnd"/>
      <w:r w:rsidRPr="00C16C52">
        <w:t xml:space="preserve"> Barr and </w:t>
      </w:r>
      <w:r w:rsidR="00DB1E4A" w:rsidRPr="00C16C52">
        <w:t>human p</w:t>
      </w:r>
      <w:r w:rsidRPr="00C16C52">
        <w:t xml:space="preserve">apilloma viruses. Studies have indicated that individuals who test positive for HPV16 oral infection have a 14 times increased risk of developing HPV+ OPC </w:t>
      </w:r>
      <w:r w:rsidR="00DB1E4A" w:rsidRPr="00C16C52">
        <w:t>(</w:t>
      </w:r>
      <w:r w:rsidR="00231685" w:rsidRPr="00C16C52">
        <w:t>Cleveland et al., 2011</w:t>
      </w:r>
      <w:r w:rsidR="00C16C52">
        <w:t xml:space="preserve">; </w:t>
      </w:r>
      <w:r w:rsidR="00231685" w:rsidRPr="00C16C52">
        <w:t>Panders</w:t>
      </w:r>
      <w:r w:rsidRPr="00C16C52">
        <w:t xml:space="preserve"> et al</w:t>
      </w:r>
      <w:r w:rsidR="00231685" w:rsidRPr="00C16C52">
        <w:t>.</w:t>
      </w:r>
      <w:r w:rsidRPr="00C16C52">
        <w:t>, 2010).</w:t>
      </w:r>
    </w:p>
    <w:p w:rsidR="009761E2" w:rsidRPr="00CC5D5B" w:rsidRDefault="009761E2" w:rsidP="008E5574">
      <w:r w:rsidRPr="00C16C52">
        <w:t xml:space="preserve">A pharmacological research study has however shed a glimmer of hope with combating head and neck tumors. The study involved a new recombinant strain of Listeria </w:t>
      </w:r>
      <w:proofErr w:type="spellStart"/>
      <w:r w:rsidRPr="00C16C52">
        <w:t>monocytogenes</w:t>
      </w:r>
      <w:proofErr w:type="spellEnd"/>
      <w:r w:rsidRPr="00C16C52">
        <w:t xml:space="preserve"> that was effective in treating HPV-positive tumors in a murine model. The results indicated that in C57BL/6 mice, the administration of Lm-ActA-E7 caused the complete regression of HPV-positive tumors in 6 of 8 mice tested (Sewell et al</w:t>
      </w:r>
      <w:r w:rsidR="00231685" w:rsidRPr="00C16C52">
        <w:t>.</w:t>
      </w:r>
      <w:r w:rsidRPr="00C16C52">
        <w:t>, 2004).</w:t>
      </w:r>
    </w:p>
    <w:p w:rsidR="009761E2" w:rsidRPr="00C16C52" w:rsidRDefault="009761E2" w:rsidP="009761E2">
      <w:pPr>
        <w:ind w:firstLine="0"/>
        <w:rPr>
          <w:b/>
        </w:rPr>
      </w:pPr>
      <w:r w:rsidRPr="00C16C52">
        <w:rPr>
          <w:b/>
        </w:rPr>
        <w:t>Cervical Cancer</w:t>
      </w:r>
    </w:p>
    <w:p w:rsidR="009761E2" w:rsidRPr="00CC5D5B" w:rsidRDefault="009761E2" w:rsidP="008E5574">
      <w:r w:rsidRPr="00C16C52">
        <w:t xml:space="preserve">Cervical cancer is a multi-etiology carcinoma that arises from precursor histological insult to the epithelial lining of the cervix. However, infection with the Human papilloma virus is a significant factor in the development of Cervical Cancer with smoking, multiple sexual partners </w:t>
      </w:r>
      <w:r w:rsidRPr="00C16C52">
        <w:lastRenderedPageBreak/>
        <w:t>and diet being other predisposing factors. Cervical Intraepithelial neoplasia (CIN) is one of two precursor lesions that eventually gives rise to  Squamous-cell Carcinoma while Adenocarcinoma in situ gives rise to the second type of Cervical Cancer, Adenocarcinoma.</w:t>
      </w:r>
    </w:p>
    <w:p w:rsidR="00A03550" w:rsidRPr="00CC5D5B" w:rsidRDefault="009761E2" w:rsidP="009B25D1">
      <w:r w:rsidRPr="00C16C52">
        <w:t xml:space="preserve">Cervical Intraepithelial Neoplasia, also called Cervical Dysplasia, is a precancerous condition stemming from abnormal cell growth on the internal lining of the Cervix. It is classified based on histological depth of </w:t>
      </w:r>
      <w:r w:rsidR="005335D3" w:rsidRPr="00C16C52">
        <w:t xml:space="preserve">infection </w:t>
      </w:r>
      <w:r w:rsidRPr="00C16C52">
        <w:t xml:space="preserve">into three (3) categories. CIN 1 is the mildest form of the neoplasia and corresponds with infection with the human papilloma virus with involvement of one-third of the Basal epithelium. More often than not, it clears depending on the body’s immune function. CIN 2 affects two-thirds of the basal epithelium and is otherwise called moderate dysplasia. CIN 3 represents the most severe form with involvement of greater than two thirds of the basal epithelium and this is otherwise known as Carcinoma In situ. The CIN 1 doesn’t usually require </w:t>
      </w:r>
      <w:r w:rsidR="00C16C52">
        <w:t>treatment, while</w:t>
      </w:r>
      <w:r w:rsidRPr="00C16C52">
        <w:t xml:space="preserve"> the other two groups are usually treated using various </w:t>
      </w:r>
      <w:r w:rsidR="00A03550" w:rsidRPr="00C16C52">
        <w:t>surgical techniques as therapy.</w:t>
      </w:r>
    </w:p>
    <w:p w:rsidR="009761E2" w:rsidRPr="003A373E" w:rsidRDefault="009761E2" w:rsidP="003A373E">
      <w:pPr>
        <w:pStyle w:val="Heading1"/>
      </w:pPr>
      <w:bookmarkStart w:id="9" w:name="_Toc387251023"/>
      <w:r w:rsidRPr="003A373E">
        <w:lastRenderedPageBreak/>
        <w:t>THE HUMAN PAPILLOMA VIRUS VACCINE</w:t>
      </w:r>
      <w:r w:rsidR="00A03550" w:rsidRPr="003A373E">
        <w:t>s</w:t>
      </w:r>
      <w:bookmarkEnd w:id="9"/>
    </w:p>
    <w:p w:rsidR="009761E2" w:rsidRPr="003A373E" w:rsidRDefault="00F92A89" w:rsidP="006D1BFE">
      <w:pPr>
        <w:pStyle w:val="Heading2"/>
      </w:pPr>
      <w:bookmarkStart w:id="10" w:name="_Toc387251024"/>
      <w:r w:rsidRPr="003A373E">
        <w:t>HISTORY OF HPV VACCI</w:t>
      </w:r>
      <w:r w:rsidR="009761E2" w:rsidRPr="003A373E">
        <w:t>NATIONS</w:t>
      </w:r>
      <w:bookmarkEnd w:id="10"/>
    </w:p>
    <w:p w:rsidR="009761E2" w:rsidRPr="00CC5D5B" w:rsidRDefault="009761E2" w:rsidP="009B25D1">
      <w:r w:rsidRPr="00C16C52">
        <w:t xml:space="preserve">The earliest concept relating to the development of vaccines can be traced to the year 1796 by a doctor living in </w:t>
      </w:r>
      <w:r w:rsidR="00C16C52">
        <w:t>Berkeley, England</w:t>
      </w:r>
      <w:r w:rsidRPr="00C16C52">
        <w:t xml:space="preserve"> by the name Edward Jenner, who performed the world’s first vaccination using an inoculation derived from a cow’s lesion to confer immunity (</w:t>
      </w:r>
      <w:proofErr w:type="spellStart"/>
      <w:r w:rsidRPr="00C16C52">
        <w:t>Baxsby</w:t>
      </w:r>
      <w:proofErr w:type="spellEnd"/>
      <w:r w:rsidRPr="00C16C52">
        <w:t>, 1994). This provided a fundamental knowledge of how current vaccines have been developed. The transmogrification and manipulation of animal antibodies have paved way for the development of wide varieties of vaccines in combating various diseases.</w:t>
      </w:r>
    </w:p>
    <w:p w:rsidR="009761E2" w:rsidRPr="00CC5D5B" w:rsidRDefault="009761E2" w:rsidP="009B25D1">
      <w:r w:rsidRPr="00C16C52">
        <w:t>In the 1980’s, two Australian scientists at the University of Rochester, Georgetown successfully created virus like particles</w:t>
      </w:r>
      <w:r w:rsidR="00C16C52">
        <w:t xml:space="preserve"> (</w:t>
      </w:r>
      <w:r w:rsidRPr="00C16C52">
        <w:t xml:space="preserve">VLP) that could initiate immunity to the recipient while being noninfectious. This spurred further investigations that eventually led to the creation of the HPV VL16 by the US </w:t>
      </w:r>
      <w:r w:rsidR="00E74A51" w:rsidRPr="00C16C52">
        <w:t>N</w:t>
      </w:r>
      <w:r w:rsidRPr="00C16C52">
        <w:t xml:space="preserve">ational Cancer </w:t>
      </w:r>
      <w:r w:rsidR="00E74A51" w:rsidRPr="00C16C52">
        <w:t>I</w:t>
      </w:r>
      <w:r w:rsidRPr="00C16C52">
        <w:t>nstitute.</w:t>
      </w:r>
    </w:p>
    <w:p w:rsidR="003A6296" w:rsidRDefault="003A6296" w:rsidP="009B25D1">
      <w:r w:rsidRPr="00C16C52">
        <w:t>Gardasil, which was manufactured</w:t>
      </w:r>
      <w:r w:rsidR="009761E2" w:rsidRPr="00C16C52">
        <w:t xml:space="preserve"> by </w:t>
      </w:r>
      <w:proofErr w:type="spellStart"/>
      <w:r w:rsidR="009761E2" w:rsidRPr="00C16C52">
        <w:t>Merck</w:t>
      </w:r>
      <w:r w:rsidRPr="00C16C52">
        <w:t>&amp;Co</w:t>
      </w:r>
      <w:proofErr w:type="spellEnd"/>
      <w:r w:rsidR="00A2205B" w:rsidRPr="00C16C52">
        <w:t>,</w:t>
      </w:r>
      <w:r w:rsidR="009761E2" w:rsidRPr="00C16C52">
        <w:t xml:space="preserve"> is one of the two popular vaccines against HPV</w:t>
      </w:r>
      <w:r w:rsidR="00A03550" w:rsidRPr="00C16C52">
        <w:t xml:space="preserve"> and</w:t>
      </w:r>
      <w:r w:rsidR="009761E2" w:rsidRPr="00C16C52">
        <w:t xml:space="preserve"> was developed as a result of extensive research and </w:t>
      </w:r>
      <w:r w:rsidR="00C83AA5" w:rsidRPr="00C16C52">
        <w:t>development. Gardasil</w:t>
      </w:r>
      <w:r w:rsidR="009761E2" w:rsidRPr="00C16C52">
        <w:t xml:space="preserve"> is a recombinant prophylactic vaccine that was approved by the FDA for prevention of anal cancer and associated precan</w:t>
      </w:r>
      <w:r w:rsidR="00AC25D1" w:rsidRPr="00C16C52">
        <w:t>cerous lesions in December 2010. It was specific to</w:t>
      </w:r>
      <w:r w:rsidR="009761E2" w:rsidRPr="00C16C52">
        <w:t xml:space="preserve"> preventing human papillomavirus of types 6, 11, 16, and 18</w:t>
      </w:r>
      <w:r w:rsidR="00A03550" w:rsidRPr="00C16C52">
        <w:t xml:space="preserve">. </w:t>
      </w:r>
    </w:p>
    <w:p w:rsidR="003A6296" w:rsidRPr="00CC5D5B" w:rsidRDefault="00A03550" w:rsidP="009B25D1">
      <w:r w:rsidRPr="00C16C52">
        <w:t xml:space="preserve">The other vaccine, </w:t>
      </w:r>
      <w:proofErr w:type="spellStart"/>
      <w:r w:rsidR="009761E2" w:rsidRPr="00C16C52">
        <w:t>Cervarix</w:t>
      </w:r>
      <w:proofErr w:type="spellEnd"/>
      <w:r w:rsidR="009761E2" w:rsidRPr="00C16C52">
        <w:t>,</w:t>
      </w:r>
      <w:r w:rsidR="00A1735F" w:rsidRPr="00C16C52">
        <w:t xml:space="preserve"> </w:t>
      </w:r>
      <w:r w:rsidR="009761E2" w:rsidRPr="00C16C52">
        <w:t xml:space="preserve">was developed by two Australian </w:t>
      </w:r>
      <w:r w:rsidR="00C16C52">
        <w:t>scientists</w:t>
      </w:r>
      <w:r w:rsidR="003A6296" w:rsidRPr="00C16C52">
        <w:t xml:space="preserve"> from the Georgetown University medical center</w:t>
      </w:r>
      <w:r w:rsidR="009761E2" w:rsidRPr="00C16C52">
        <w:t xml:space="preserve"> to prevent infections from HPV 16 and 18. It was approved by the Food and Drug administration for use in October 2009 (FDA, 2009).</w:t>
      </w:r>
      <w:r w:rsidR="00A1735F" w:rsidRPr="00C16C52">
        <w:t xml:space="preserve"> </w:t>
      </w:r>
      <w:proofErr w:type="spellStart"/>
      <w:r w:rsidR="00A1735F" w:rsidRPr="00C16C52">
        <w:t>Cervarix</w:t>
      </w:r>
      <w:proofErr w:type="spellEnd"/>
      <w:r w:rsidR="00A1735F" w:rsidRPr="00C16C52">
        <w:t>, which is being manufactured by GlaxoSmithKline</w:t>
      </w:r>
      <w:r w:rsidR="00C15E8C" w:rsidRPr="00C16C52">
        <w:t>,</w:t>
      </w:r>
      <w:r w:rsidR="00A1735F" w:rsidRPr="00C16C52">
        <w:t xml:space="preserve"> was </w:t>
      </w:r>
      <w:r w:rsidR="00C15E8C" w:rsidRPr="00C16C52">
        <w:t>created</w:t>
      </w:r>
      <w:r w:rsidR="00A1735F" w:rsidRPr="00C16C52">
        <w:t xml:space="preserve"> as a direct competition to Gardasil. While </w:t>
      </w:r>
      <w:r w:rsidR="00A1735F" w:rsidRPr="00C16C52">
        <w:lastRenderedPageBreak/>
        <w:t xml:space="preserve">both vaccines cannot cover all types of strains of the HPV, the </w:t>
      </w:r>
      <w:r w:rsidR="00E739A4" w:rsidRPr="00C16C52">
        <w:t xml:space="preserve">latter which is a </w:t>
      </w:r>
      <w:proofErr w:type="spellStart"/>
      <w:r w:rsidR="00E739A4" w:rsidRPr="00C16C52">
        <w:t>q</w:t>
      </w:r>
      <w:r w:rsidR="00A1735F" w:rsidRPr="00C16C52">
        <w:t>uadrivalent</w:t>
      </w:r>
      <w:proofErr w:type="spellEnd"/>
      <w:r w:rsidR="00A1735F" w:rsidRPr="00C16C52">
        <w:t xml:space="preserve"> vaccine, covers more strains of HPV in comparison to the former</w:t>
      </w:r>
      <w:r w:rsidR="00AC25D1" w:rsidRPr="00C16C52">
        <w:t>,</w:t>
      </w:r>
      <w:r w:rsidR="00A1735F" w:rsidRPr="00C16C52">
        <w:t xml:space="preserve"> which is a </w:t>
      </w:r>
      <w:r w:rsidR="00E739A4" w:rsidRPr="00C16C52">
        <w:t>bivalent</w:t>
      </w:r>
      <w:r w:rsidR="00AC25D1" w:rsidRPr="00C16C52">
        <w:t xml:space="preserve"> vaccine</w:t>
      </w:r>
      <w:r w:rsidR="00E739A4" w:rsidRPr="00C16C52">
        <w:t>. However, a study indicated that</w:t>
      </w:r>
      <w:r w:rsidR="00A1735F" w:rsidRPr="00C16C52">
        <w:t xml:space="preserve"> Gardasil </w:t>
      </w:r>
      <w:r w:rsidR="00E739A4" w:rsidRPr="00C16C52">
        <w:t>was</w:t>
      </w:r>
      <w:r w:rsidR="00C15E8C" w:rsidRPr="00C16C52">
        <w:t xml:space="preserve"> very</w:t>
      </w:r>
      <w:r w:rsidR="00E739A4" w:rsidRPr="00C16C52">
        <w:t xml:space="preserve"> effective against</w:t>
      </w:r>
      <w:r w:rsidR="00A1735F" w:rsidRPr="00C16C52">
        <w:t xml:space="preserve"> genital wart formation </w:t>
      </w:r>
      <w:r w:rsidR="00AC25D1" w:rsidRPr="00C16C52">
        <w:t>from human papilloma virus infection, as</w:t>
      </w:r>
      <w:r w:rsidR="00A1735F" w:rsidRPr="00C16C52">
        <w:t xml:space="preserve"> well as the development of Cancer, while</w:t>
      </w:r>
      <w:r w:rsidR="00E739A4" w:rsidRPr="00C16C52">
        <w:t xml:space="preserve"> </w:t>
      </w:r>
      <w:proofErr w:type="spellStart"/>
      <w:r w:rsidR="00E739A4" w:rsidRPr="00C16C52">
        <w:t>Cervarix</w:t>
      </w:r>
      <w:proofErr w:type="spellEnd"/>
      <w:r w:rsidR="00E739A4" w:rsidRPr="00C16C52">
        <w:t xml:space="preserve"> was</w:t>
      </w:r>
      <w:r w:rsidR="00A1735F" w:rsidRPr="00C16C52">
        <w:t xml:space="preserve"> more effective in preventing precancerous lesions and cancer</w:t>
      </w:r>
      <w:r w:rsidR="00A11CE8" w:rsidRPr="00C16C52">
        <w:t xml:space="preserve">. </w:t>
      </w:r>
      <w:r w:rsidR="00E739A4" w:rsidRPr="00C16C52">
        <w:t xml:space="preserve">In addition, findings </w:t>
      </w:r>
      <w:r w:rsidR="00A11CE8" w:rsidRPr="00C16C52">
        <w:t xml:space="preserve">indicated that </w:t>
      </w:r>
      <w:proofErr w:type="spellStart"/>
      <w:r w:rsidR="00A11CE8" w:rsidRPr="00C16C52">
        <w:t>Cervarix</w:t>
      </w:r>
      <w:proofErr w:type="spellEnd"/>
      <w:r w:rsidR="00A11CE8" w:rsidRPr="00C16C52">
        <w:t xml:space="preserve"> was effective for up to 6.4 years while Gardasil was effective for only 5years</w:t>
      </w:r>
      <w:r w:rsidR="00E739A4" w:rsidRPr="00C16C52">
        <w:t xml:space="preserve"> (Harper, 2009)</w:t>
      </w:r>
      <w:r w:rsidR="00AC25D1" w:rsidRPr="00C16C52">
        <w:t xml:space="preserve">. </w:t>
      </w:r>
      <w:r w:rsidR="00E739A4" w:rsidRPr="00C16C52">
        <w:t>This suggests that both vaccines are beneficial with their own distinct advantages and disadvantages.</w:t>
      </w:r>
    </w:p>
    <w:p w:rsidR="009761E2" w:rsidRPr="00C16C52" w:rsidRDefault="009761E2" w:rsidP="009761E2">
      <w:pPr>
        <w:ind w:firstLine="0"/>
        <w:rPr>
          <w:b/>
        </w:rPr>
      </w:pPr>
      <w:r w:rsidRPr="00C16C52">
        <w:rPr>
          <w:b/>
        </w:rPr>
        <w:t>Mechanism of Action of the Vaccines</w:t>
      </w:r>
    </w:p>
    <w:p w:rsidR="009761E2" w:rsidRPr="00CC5D5B" w:rsidRDefault="009761E2" w:rsidP="009B25D1">
      <w:r w:rsidRPr="00C16C52">
        <w:t xml:space="preserve">Fermentation of recombinant Saccharomyces </w:t>
      </w:r>
      <w:proofErr w:type="spellStart"/>
      <w:r w:rsidRPr="00C16C52">
        <w:t>cerevisiae</w:t>
      </w:r>
      <w:proofErr w:type="spellEnd"/>
      <w:r w:rsidRPr="00C16C52">
        <w:t>, a specific specie</w:t>
      </w:r>
      <w:r w:rsidR="00A03550" w:rsidRPr="00C16C52">
        <w:t>s</w:t>
      </w:r>
      <w:r w:rsidRPr="00C16C52">
        <w:t xml:space="preserve"> of yeast, yields </w:t>
      </w:r>
      <w:r w:rsidR="00C16C52">
        <w:t>the recombinant virus</w:t>
      </w:r>
      <w:r w:rsidRPr="00C16C52">
        <w:t xml:space="preserve"> like particles, the active constituent of the Gardasil Vaccine.</w:t>
      </w:r>
      <w:r w:rsidRPr="00C16C52">
        <w:rPr>
          <w:color w:val="000000"/>
          <w:shd w:val="clear" w:color="auto" w:fill="FFFFFF"/>
        </w:rPr>
        <w:t xml:space="preserve"> </w:t>
      </w:r>
      <w:r w:rsidRPr="00C16C52">
        <w:t xml:space="preserve">Gardasil is an </w:t>
      </w:r>
      <w:proofErr w:type="spellStart"/>
      <w:r w:rsidRPr="00C16C52">
        <w:t>adjuvanted</w:t>
      </w:r>
      <w:proofErr w:type="spellEnd"/>
      <w:r w:rsidRPr="00C16C52">
        <w:t xml:space="preserve"> non-infectious recombinant </w:t>
      </w:r>
      <w:proofErr w:type="spellStart"/>
      <w:r w:rsidRPr="00C16C52">
        <w:t>quadrivalent</w:t>
      </w:r>
      <w:proofErr w:type="spellEnd"/>
      <w:r w:rsidRPr="00C16C52">
        <w:t xml:space="preserve"> vaccine prepared from the highly purified virus-like particles (VLPs) of the major capsid L1 protein of HPV types 6, 11, 16 and 18. The VLPs contain no viral DNA, they cannot infect cells, reproduce or cause disease. HPV only infects humans, but animal studies with analogous papillomaviruses suggest that the efficacy of LI VLP vaccines is mediated by the development of a humoral immune </w:t>
      </w:r>
      <w:r w:rsidR="00D802FF" w:rsidRPr="00C16C52">
        <w:t>response (</w:t>
      </w:r>
      <w:r w:rsidRPr="00C16C52">
        <w:t>Whelan</w:t>
      </w:r>
      <w:r w:rsidR="00231685" w:rsidRPr="00C16C52">
        <w:t>,</w:t>
      </w:r>
      <w:r w:rsidRPr="00C16C52">
        <w:t xml:space="preserve"> 2013).</w:t>
      </w:r>
    </w:p>
    <w:p w:rsidR="009761E2" w:rsidRPr="00C16C52" w:rsidRDefault="009761E2" w:rsidP="009761E2">
      <w:pPr>
        <w:ind w:firstLine="0"/>
        <w:rPr>
          <w:b/>
        </w:rPr>
      </w:pPr>
      <w:r w:rsidRPr="00C16C52">
        <w:rPr>
          <w:b/>
        </w:rPr>
        <w:t xml:space="preserve">Effectiveness of the Vaccine </w:t>
      </w:r>
    </w:p>
    <w:p w:rsidR="009761E2" w:rsidRDefault="009761E2" w:rsidP="009B25D1">
      <w:r w:rsidRPr="00C16C52">
        <w:t xml:space="preserve">Records from the Food and Drug </w:t>
      </w:r>
      <w:r w:rsidR="00A03550" w:rsidRPr="00C16C52">
        <w:t>A</w:t>
      </w:r>
      <w:r w:rsidRPr="00C16C52">
        <w:t>dministration h</w:t>
      </w:r>
      <w:r w:rsidR="00A03550" w:rsidRPr="00C16C52">
        <w:t xml:space="preserve">ave </w:t>
      </w:r>
      <w:r w:rsidRPr="00C16C52">
        <w:t xml:space="preserve">indicated that the Gardasil vaccine sufficiently produces a high level of efficacy in regards to </w:t>
      </w:r>
      <w:r w:rsidR="00A03550" w:rsidRPr="00C16C52">
        <w:t>prevention.</w:t>
      </w:r>
      <w:r w:rsidR="003E17F8" w:rsidRPr="00C16C52">
        <w:t xml:space="preserve"> A number of Clinical trials were undertaken by </w:t>
      </w:r>
      <w:proofErr w:type="spellStart"/>
      <w:r w:rsidR="003E17F8" w:rsidRPr="00C16C52">
        <w:t>Merck&amp;Co</w:t>
      </w:r>
      <w:proofErr w:type="spellEnd"/>
      <w:r w:rsidR="003E17F8" w:rsidRPr="00C16C52">
        <w:t xml:space="preserve"> prior to approval. The results </w:t>
      </w:r>
      <w:r w:rsidR="00580E99" w:rsidRPr="00C16C52">
        <w:t>(</w:t>
      </w:r>
      <w:r w:rsidRPr="00C16C52">
        <w:t xml:space="preserve">table </w:t>
      </w:r>
      <w:r w:rsidR="003E17F8" w:rsidRPr="00C16C52">
        <w:t>2</w:t>
      </w:r>
      <w:r w:rsidR="00580E99" w:rsidRPr="00C16C52">
        <w:t xml:space="preserve">) show </w:t>
      </w:r>
      <w:r w:rsidR="00A03550" w:rsidRPr="00C16C52">
        <w:t>only</w:t>
      </w:r>
      <w:r w:rsidRPr="00C16C52">
        <w:t xml:space="preserve"> few cases related to genital diseases </w:t>
      </w:r>
      <w:r w:rsidR="00A03550" w:rsidRPr="00C16C52">
        <w:t xml:space="preserve">occurred </w:t>
      </w:r>
      <w:r w:rsidRPr="00C16C52">
        <w:t>after HPV vaccination.</w:t>
      </w:r>
      <w:r w:rsidRPr="00C16C52">
        <w:rPr>
          <w:color w:val="333333"/>
          <w:sz w:val="21"/>
          <w:szCs w:val="21"/>
          <w:shd w:val="clear" w:color="auto" w:fill="FFFFFF"/>
        </w:rPr>
        <w:t xml:space="preserve"> </w:t>
      </w:r>
      <w:r w:rsidR="003E17F8" w:rsidRPr="00C16C52">
        <w:t xml:space="preserve">Prophylactic efficacy against overall cervical and genital disease related to HPV 6, 11, 16, and 18 in the clinical </w:t>
      </w:r>
      <w:r w:rsidR="00C15E8C" w:rsidRPr="00C16C52">
        <w:t>trials,</w:t>
      </w:r>
      <w:r w:rsidR="003E17F8" w:rsidRPr="00C16C52">
        <w:t xml:space="preserve"> was noted to be 100% (95% CI: 1</w:t>
      </w:r>
      <w:r w:rsidR="00C103F0" w:rsidRPr="00C16C52">
        <w:t>2.3%, 1</w:t>
      </w:r>
      <w:r w:rsidR="00C15E8C" w:rsidRPr="00C16C52">
        <w:t>00.0%) among subject in the per-</w:t>
      </w:r>
      <w:r w:rsidR="00C103F0" w:rsidRPr="00C16C52">
        <w:t xml:space="preserve">protocol population </w:t>
      </w:r>
      <w:r w:rsidR="00C15E8C" w:rsidRPr="00C16C52">
        <w:t xml:space="preserve">(PPE) </w:t>
      </w:r>
      <w:r w:rsidR="00C103F0" w:rsidRPr="00C16C52">
        <w:t xml:space="preserve">naïve </w:t>
      </w:r>
      <w:r w:rsidR="00580E99" w:rsidRPr="00C16C52">
        <w:t xml:space="preserve">to the </w:t>
      </w:r>
      <w:r w:rsidR="00C103F0" w:rsidRPr="00C16C52">
        <w:t xml:space="preserve">relevant </w:t>
      </w:r>
      <w:r w:rsidR="003E17F8" w:rsidRPr="00C16C52">
        <w:lastRenderedPageBreak/>
        <w:t>HPV types</w:t>
      </w:r>
      <w:r w:rsidR="00C16C52">
        <w:t xml:space="preserve">. </w:t>
      </w:r>
      <w:r w:rsidR="003E17F8" w:rsidRPr="00C16C52">
        <w:t>The conclusion was that the prophylactic vaccine was efficacious against HPV disease caused by HPV types 6, 11, 16, and 18 in women who were naïve for those specific HPV types at baseline</w:t>
      </w:r>
      <w:r w:rsidR="00C103F0" w:rsidRPr="00C16C52">
        <w:t>.</w:t>
      </w:r>
    </w:p>
    <w:p w:rsidR="00C103F0" w:rsidRPr="00CC5D5B" w:rsidRDefault="00C103F0" w:rsidP="00C103F0">
      <w:pPr>
        <w:ind w:firstLine="0"/>
      </w:pPr>
    </w:p>
    <w:p w:rsidR="00FE1C2F" w:rsidRPr="00350B70" w:rsidRDefault="00AE62CD" w:rsidP="00350B70">
      <w:pPr>
        <w:ind w:firstLine="0"/>
        <w:rPr>
          <w:b/>
          <w:sz w:val="20"/>
          <w:szCs w:val="20"/>
        </w:rPr>
      </w:pPr>
      <w:r>
        <w:rPr>
          <w:b/>
          <w:sz w:val="20"/>
          <w:szCs w:val="20"/>
        </w:rPr>
        <w:t xml:space="preserve"> </w:t>
      </w:r>
    </w:p>
    <w:p w:rsidR="00AE62CD" w:rsidRPr="00B06E8D" w:rsidRDefault="00AE62CD" w:rsidP="00B06E8D">
      <w:pPr>
        <w:pStyle w:val="Caption"/>
        <w:keepNext/>
        <w:rPr>
          <w:b/>
          <w:sz w:val="20"/>
          <w:szCs w:val="20"/>
        </w:rPr>
      </w:pPr>
      <w:bookmarkStart w:id="11" w:name="_Toc387250493"/>
      <w:r w:rsidRPr="00C16C52">
        <w:rPr>
          <w:b/>
          <w:sz w:val="20"/>
          <w:szCs w:val="20"/>
        </w:rPr>
        <w:t xml:space="preserve">Table </w:t>
      </w:r>
      <w:r w:rsidRPr="00C16C52">
        <w:rPr>
          <w:b/>
          <w:sz w:val="20"/>
          <w:szCs w:val="20"/>
        </w:rPr>
        <w:fldChar w:fldCharType="begin"/>
      </w:r>
      <w:r w:rsidRPr="00C16C52">
        <w:rPr>
          <w:b/>
          <w:sz w:val="20"/>
          <w:szCs w:val="20"/>
        </w:rPr>
        <w:instrText xml:space="preserve"> SEQ Table \* ARABIC </w:instrText>
      </w:r>
      <w:r w:rsidRPr="00C16C52">
        <w:rPr>
          <w:b/>
          <w:sz w:val="20"/>
          <w:szCs w:val="20"/>
        </w:rPr>
        <w:fldChar w:fldCharType="separate"/>
      </w:r>
      <w:r w:rsidR="003A373E">
        <w:rPr>
          <w:b/>
          <w:sz w:val="20"/>
          <w:szCs w:val="20"/>
        </w:rPr>
        <w:t>1</w:t>
      </w:r>
      <w:r w:rsidRPr="00C16C52">
        <w:rPr>
          <w:b/>
          <w:sz w:val="20"/>
          <w:szCs w:val="20"/>
        </w:rPr>
        <w:fldChar w:fldCharType="end"/>
      </w:r>
      <w:r w:rsidRPr="00C16C52">
        <w:rPr>
          <w:b/>
          <w:sz w:val="20"/>
          <w:szCs w:val="20"/>
        </w:rPr>
        <w:t>Analysis of efficacy of Gardasil in the per protocol efficacy (PPE) population</w:t>
      </w:r>
      <w:r w:rsidR="00620F12">
        <w:rPr>
          <w:b/>
          <w:sz w:val="20"/>
          <w:szCs w:val="20"/>
        </w:rPr>
        <w:t xml:space="preserve"> of</w:t>
      </w:r>
      <w:r w:rsidR="00676170">
        <w:rPr>
          <w:b/>
          <w:sz w:val="20"/>
          <w:szCs w:val="20"/>
        </w:rPr>
        <w:t xml:space="preserve"> 16 through 26 year ol</w:t>
      </w:r>
      <w:r w:rsidRPr="00C16C52">
        <w:rPr>
          <w:b/>
          <w:sz w:val="20"/>
          <w:szCs w:val="20"/>
        </w:rPr>
        <w:t>d women for vaccine HPV types</w:t>
      </w:r>
      <w:bookmarkEnd w:id="11"/>
    </w:p>
    <w:p w:rsidR="00AE62CD" w:rsidRPr="00AE62CD" w:rsidRDefault="00AE62CD" w:rsidP="00AE62CD">
      <w:pPr>
        <w:ind w:firstLine="0"/>
      </w:pPr>
      <w:r w:rsidRPr="00C16C52">
        <w:rPr>
          <w:noProof/>
        </w:rPr>
        <w:drawing>
          <wp:inline distT="0" distB="0" distL="0" distR="0" wp14:anchorId="1287525D" wp14:editId="6C6F7C18">
            <wp:extent cx="6001974" cy="4773295"/>
            <wp:effectExtent l="0" t="0" r="0" b="8255"/>
            <wp:docPr id="7" name="Picture 7" descr="new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table"/>
                    <pic:cNvPicPr>
                      <a:picLocks noChangeAspect="1" noChangeArrowheads="1"/>
                    </pic:cNvPicPr>
                  </pic:nvPicPr>
                  <pic:blipFill>
                    <a:blip r:embed="rId11">
                      <a:extLst>
                        <a:ext uri="{28A0092B-C50C-407E-A947-70E740481C1C}">
                          <a14:useLocalDpi xmlns:a14="http://schemas.microsoft.com/office/drawing/2010/main" val="0"/>
                        </a:ext>
                      </a:extLst>
                    </a:blip>
                    <a:srcRect t="5969"/>
                    <a:stretch>
                      <a:fillRect/>
                    </a:stretch>
                  </pic:blipFill>
                  <pic:spPr bwMode="auto">
                    <a:xfrm>
                      <a:off x="0" y="0"/>
                      <a:ext cx="6009223" cy="4779060"/>
                    </a:xfrm>
                    <a:prstGeom prst="rect">
                      <a:avLst/>
                    </a:prstGeom>
                    <a:noFill/>
                    <a:ln>
                      <a:noFill/>
                    </a:ln>
                  </pic:spPr>
                </pic:pic>
              </a:graphicData>
            </a:graphic>
          </wp:inline>
        </w:drawing>
      </w:r>
    </w:p>
    <w:p w:rsidR="00B06E8D" w:rsidRPr="00C16C52" w:rsidRDefault="00B06E8D" w:rsidP="00B06E8D">
      <w:pPr>
        <w:ind w:firstLine="0"/>
        <w:rPr>
          <w:b/>
        </w:rPr>
      </w:pPr>
      <w:r w:rsidRPr="00C16C52">
        <w:rPr>
          <w:b/>
          <w:sz w:val="20"/>
          <w:szCs w:val="20"/>
        </w:rPr>
        <w:t xml:space="preserve">Source: Clinical trials </w:t>
      </w:r>
      <w:r>
        <w:rPr>
          <w:b/>
          <w:sz w:val="20"/>
          <w:szCs w:val="20"/>
        </w:rPr>
        <w:t>of</w:t>
      </w:r>
      <w:r w:rsidRPr="00C16C52">
        <w:rPr>
          <w:b/>
          <w:sz w:val="20"/>
          <w:szCs w:val="20"/>
        </w:rPr>
        <w:t xml:space="preserve"> Gardasil, Merck Sharp &amp; </w:t>
      </w:r>
      <w:proofErr w:type="spellStart"/>
      <w:r w:rsidRPr="00C16C52">
        <w:rPr>
          <w:b/>
          <w:sz w:val="20"/>
          <w:szCs w:val="20"/>
        </w:rPr>
        <w:t>Dohme</w:t>
      </w:r>
      <w:proofErr w:type="spellEnd"/>
      <w:r w:rsidRPr="00C16C52">
        <w:rPr>
          <w:b/>
          <w:sz w:val="20"/>
          <w:szCs w:val="20"/>
        </w:rPr>
        <w:t xml:space="preserve"> Corp 2006, 2009, 2010, 2011</w:t>
      </w:r>
    </w:p>
    <w:p w:rsidR="009761E2" w:rsidRDefault="009761E2" w:rsidP="009761E2">
      <w:pPr>
        <w:ind w:firstLine="0"/>
        <w:rPr>
          <w:noProof/>
        </w:rPr>
      </w:pPr>
    </w:p>
    <w:p w:rsidR="00350B70" w:rsidRDefault="00350B70" w:rsidP="009761E2">
      <w:pPr>
        <w:ind w:firstLine="0"/>
        <w:rPr>
          <w:noProof/>
        </w:rPr>
      </w:pPr>
    </w:p>
    <w:p w:rsidR="000B1930" w:rsidRPr="00C16C52" w:rsidRDefault="000B1930" w:rsidP="009761E2">
      <w:pPr>
        <w:ind w:firstLine="0"/>
        <w:rPr>
          <w:noProof/>
        </w:rPr>
      </w:pPr>
      <w:r w:rsidRPr="00C16C52">
        <w:rPr>
          <w:noProof/>
        </w:rPr>
        <w:lastRenderedPageBreak/>
        <w:t>The PPE population consisted of individuals who received all 3 vaccinations within 1 year of enrollment</w:t>
      </w:r>
      <w:r w:rsidR="00C16C52">
        <w:rPr>
          <w:noProof/>
        </w:rPr>
        <w:t xml:space="preserve">, </w:t>
      </w:r>
      <w:r w:rsidRPr="00C16C52">
        <w:rPr>
          <w:noProof/>
        </w:rPr>
        <w:t>did not have major deviations from the study protocol and were PCR negative and seronegative to HPV types 6,11,16 and 18 prior to dose 1 and through 1 month postdose 3</w:t>
      </w:r>
      <w:r w:rsidR="00C16C52">
        <w:rPr>
          <w:noProof/>
        </w:rPr>
        <w:t xml:space="preserve"> (</w:t>
      </w:r>
      <w:r w:rsidRPr="00C16C52">
        <w:rPr>
          <w:noProof/>
        </w:rPr>
        <w:t>month7)</w:t>
      </w:r>
    </w:p>
    <w:p w:rsidR="009761E2" w:rsidRPr="00C16C52" w:rsidRDefault="009761E2" w:rsidP="006D1BFE">
      <w:pPr>
        <w:pStyle w:val="Heading2"/>
      </w:pPr>
      <w:bookmarkStart w:id="12" w:name="_Toc387251025"/>
      <w:r w:rsidRPr="00C16C52">
        <w:t>SAFETY AND SIDE EFFECTS OF THE VACCINE</w:t>
      </w:r>
      <w:bookmarkEnd w:id="12"/>
    </w:p>
    <w:p w:rsidR="009761E2" w:rsidRDefault="009761E2" w:rsidP="009B25D1">
      <w:r w:rsidRPr="00C16C52">
        <w:t xml:space="preserve">The </w:t>
      </w:r>
      <w:r w:rsidR="00E74A51" w:rsidRPr="00C16C52">
        <w:t>H</w:t>
      </w:r>
      <w:r w:rsidRPr="00C16C52">
        <w:t xml:space="preserve">uman papilloma vaccines are considered very safe </w:t>
      </w:r>
      <w:r w:rsidR="00E74A51" w:rsidRPr="00C16C52">
        <w:t xml:space="preserve">because </w:t>
      </w:r>
      <w:r w:rsidRPr="00C16C52">
        <w:t>they do</w:t>
      </w:r>
      <w:r w:rsidRPr="00C16C52">
        <w:rPr>
          <w:b/>
        </w:rPr>
        <w:t xml:space="preserve"> </w:t>
      </w:r>
      <w:r w:rsidRPr="00C16C52">
        <w:t xml:space="preserve">not contain live viruses that can replicate or pose a peril to immune compromised individuals. However, like with other vaccines, there are still a number of reported side effects </w:t>
      </w:r>
      <w:r w:rsidR="00E74A51" w:rsidRPr="00C16C52">
        <w:t>such as</w:t>
      </w:r>
      <w:r w:rsidRPr="00C16C52">
        <w:t xml:space="preserve"> generalized adverse effects, which involve the </w:t>
      </w:r>
      <w:r w:rsidR="00E74A51" w:rsidRPr="00C16C52">
        <w:t xml:space="preserve">entire </w:t>
      </w:r>
      <w:r w:rsidRPr="00C16C52">
        <w:t xml:space="preserve">body system. </w:t>
      </w:r>
      <w:r w:rsidR="00E74A51" w:rsidRPr="00C16C52">
        <w:t xml:space="preserve">Generalized adverse effects </w:t>
      </w:r>
      <w:r w:rsidRPr="00C16C52">
        <w:t>include vomiting, dizziness, headache, fever, fainting and rash development. The other type of adverse reaction</w:t>
      </w:r>
      <w:r w:rsidR="00E74A51" w:rsidRPr="00C16C52">
        <w:t xml:space="preserve">s </w:t>
      </w:r>
      <w:r w:rsidR="00C16C52">
        <w:t>is</w:t>
      </w:r>
      <w:r w:rsidRPr="00C16C52">
        <w:t xml:space="preserve"> the localized adverse effects as a result of reaction at the site of injection. These include swelling, redness and pain arising from localized inflammatory reaction.</w:t>
      </w:r>
    </w:p>
    <w:p w:rsidR="009761E2" w:rsidRPr="00CC5D5B" w:rsidRDefault="009761E2" w:rsidP="009B25D1">
      <w:r w:rsidRPr="00C16C52">
        <w:t xml:space="preserve">A number of database systems have been set up to monitor reports of adverse effects that might possibly arise as a result of vaccination. The most notable one is the Vaccine Adverse Event Reporting System (VAERS), a product </w:t>
      </w:r>
      <w:r w:rsidR="00C16C52">
        <w:t>of</w:t>
      </w:r>
      <w:r w:rsidRPr="00C16C52">
        <w:t xml:space="preserve"> a collaboration between the Centers for Disease Control and the Food and </w:t>
      </w:r>
      <w:r w:rsidR="00E74A51" w:rsidRPr="00C16C52">
        <w:t>D</w:t>
      </w:r>
      <w:r w:rsidRPr="00C16C52">
        <w:t xml:space="preserve">rug </w:t>
      </w:r>
      <w:r w:rsidR="00E74A51" w:rsidRPr="00C16C52">
        <w:t>A</w:t>
      </w:r>
      <w:r w:rsidRPr="00C16C52">
        <w:t xml:space="preserve">dministration </w:t>
      </w:r>
      <w:r w:rsidR="00E74A51" w:rsidRPr="00C16C52">
        <w:t xml:space="preserve">that contains </w:t>
      </w:r>
      <w:r w:rsidRPr="00C16C52">
        <w:t xml:space="preserve">details surrounding the reported adverse effects of a particular vaccination event. Records from the system indicates 20 deaths in possible relation to the administration of the vaccine. However, the </w:t>
      </w:r>
      <w:r w:rsidR="00E74A51" w:rsidRPr="00C16C52">
        <w:t xml:space="preserve">specifics </w:t>
      </w:r>
      <w:r w:rsidRPr="00C16C52">
        <w:t xml:space="preserve">of each case </w:t>
      </w:r>
      <w:r w:rsidR="00C16C52">
        <w:t>reveal</w:t>
      </w:r>
      <w:r w:rsidRPr="00C16C52">
        <w:t xml:space="preserve"> no clear cut pattern to </w:t>
      </w:r>
      <w:r w:rsidR="00E74A51" w:rsidRPr="00C16C52">
        <w:t xml:space="preserve">indicate </w:t>
      </w:r>
      <w:r w:rsidRPr="00C16C52">
        <w:t>that the deaths are directly attributable to the vaccines. The benefits of the vaccine far outweigh the risk and this is of importance in parent enlightenment regarding vaccination.</w:t>
      </w:r>
    </w:p>
    <w:p w:rsidR="009761E2" w:rsidRPr="00C16C52" w:rsidRDefault="009761E2" w:rsidP="006D1BFE">
      <w:pPr>
        <w:pStyle w:val="Heading2"/>
      </w:pPr>
      <w:bookmarkStart w:id="13" w:name="_Toc387251026"/>
      <w:r w:rsidRPr="00C16C52">
        <w:lastRenderedPageBreak/>
        <w:t>VACCINATION</w:t>
      </w:r>
      <w:bookmarkEnd w:id="13"/>
    </w:p>
    <w:p w:rsidR="009761E2" w:rsidRPr="00F83DEF" w:rsidRDefault="009761E2" w:rsidP="009B25D1">
      <w:pPr>
        <w:rPr>
          <w:b/>
        </w:rPr>
      </w:pPr>
      <w:r w:rsidRPr="00C16C52">
        <w:t xml:space="preserve">Gardasil is indicated in males and females 9 through 26 years old for the prevention of cervical cancer, vaginal cancer, vulvar cancer, anal cancer, genital warts, precancerous and dysplastic lesions. It’s pertinent to note that it is not intended as a </w:t>
      </w:r>
      <w:r w:rsidR="00C83AA5" w:rsidRPr="00C16C52">
        <w:t xml:space="preserve">post-infection </w:t>
      </w:r>
      <w:r w:rsidRPr="00C16C52">
        <w:t>remedy or cure</w:t>
      </w:r>
      <w:r w:rsidR="00C83AA5" w:rsidRPr="00C16C52">
        <w:t>.</w:t>
      </w:r>
    </w:p>
    <w:p w:rsidR="009761E2" w:rsidRPr="00CC5D5B" w:rsidRDefault="009761E2" w:rsidP="009B25D1">
      <w:r w:rsidRPr="00C16C52">
        <w:t>It comes in a sterile suspension and is administered intramuscularly with preferred site of administration being the deltoid region of the upper arm. In addition to some inactive agents, each dose of 0.5 ml contains 20 microgram of HPV 6 L1 protein, 40 microgram of HPV 11 L1 protein, 40microgram of HPV16 L1 protein and 20 microgram of HPV 18L1 protein indicat</w:t>
      </w:r>
      <w:r w:rsidR="00C83AA5" w:rsidRPr="00C16C52">
        <w:t xml:space="preserve">ing it </w:t>
      </w:r>
      <w:proofErr w:type="spellStart"/>
      <w:r w:rsidR="00C83AA5" w:rsidRPr="00C16C52">
        <w:t>quadrivalent</w:t>
      </w:r>
      <w:proofErr w:type="spellEnd"/>
      <w:r w:rsidR="00C83AA5" w:rsidRPr="00C16C52">
        <w:t xml:space="preserve"> </w:t>
      </w:r>
      <w:r w:rsidR="00E8522D" w:rsidRPr="00C16C52">
        <w:t>capability. It</w:t>
      </w:r>
      <w:r w:rsidRPr="00C16C52">
        <w:t xml:space="preserve"> is given in 3 separate doses over a 6month period. Once started, the second dose should be given two months after the first with </w:t>
      </w:r>
      <w:r w:rsidR="00C16C52">
        <w:t>a third dose</w:t>
      </w:r>
      <w:r w:rsidRPr="00C16C52">
        <w:t xml:space="preserve"> given six months after the first </w:t>
      </w:r>
      <w:r w:rsidR="00C83AA5" w:rsidRPr="00C16C52">
        <w:t>dose. There</w:t>
      </w:r>
      <w:r w:rsidRPr="00C16C52">
        <w:t xml:space="preserve"> have been some noted adverse effects in some cases following </w:t>
      </w:r>
      <w:r w:rsidR="00C16C52">
        <w:t>administration, which</w:t>
      </w:r>
      <w:r w:rsidRPr="00C16C52">
        <w:t xml:space="preserve"> include swelling and pain at the inoculation site as well as erythema and pruritus around those areas.</w:t>
      </w:r>
    </w:p>
    <w:p w:rsidR="009761E2" w:rsidRDefault="009761E2" w:rsidP="009B25D1">
      <w:proofErr w:type="spellStart"/>
      <w:r w:rsidRPr="00C16C52">
        <w:t>Cervarix</w:t>
      </w:r>
      <w:proofErr w:type="spellEnd"/>
      <w:r w:rsidRPr="00C16C52">
        <w:t xml:space="preserve"> in contrast to Gardasil is a bivalent vaccine that protects against young women only</w:t>
      </w:r>
      <w:r w:rsidR="00C103F0" w:rsidRPr="00C16C52">
        <w:t xml:space="preserve"> as it isn’t licensed for use in Males.</w:t>
      </w:r>
      <w:r w:rsidR="00025E88" w:rsidRPr="00C16C52">
        <w:t xml:space="preserve"> </w:t>
      </w:r>
      <w:proofErr w:type="spellStart"/>
      <w:r w:rsidR="00025E88" w:rsidRPr="00C16C52">
        <w:t>Cervarix</w:t>
      </w:r>
      <w:proofErr w:type="spellEnd"/>
      <w:r w:rsidR="00025E88" w:rsidRPr="00C16C52">
        <w:t xml:space="preserve"> is approved for females between the ages 10 through 25</w:t>
      </w:r>
      <w:r w:rsidRPr="00C16C52">
        <w:t xml:space="preserve">. It comes in a homogenous, white, suspension. Its dosage and administration is similar to that of Gardasil. It however doesn’t cover HPV 6 and 11.Reported side effects </w:t>
      </w:r>
      <w:r w:rsidR="00C83AA5" w:rsidRPr="00C16C52">
        <w:t xml:space="preserve">include </w:t>
      </w:r>
      <w:r w:rsidRPr="00C16C52">
        <w:t xml:space="preserve">pain, erythema and swelling of </w:t>
      </w:r>
      <w:r w:rsidR="00C16C52">
        <w:t>the injection site</w:t>
      </w:r>
      <w:r w:rsidRPr="00C16C52">
        <w:t>, menstrual pain, cough and runny nose.</w:t>
      </w:r>
    </w:p>
    <w:p w:rsidR="009761E2" w:rsidRPr="00CC5D5B" w:rsidRDefault="009761E2" w:rsidP="009B25D1">
      <w:r w:rsidRPr="00C16C52">
        <w:t xml:space="preserve">Complying with this proposed schedule is a major challenge amongst adolescent females. A number of researchers have investigated </w:t>
      </w:r>
      <w:r w:rsidR="00C83AA5" w:rsidRPr="00C16C52">
        <w:t xml:space="preserve">whether a </w:t>
      </w:r>
      <w:r w:rsidRPr="00C16C52">
        <w:t>reduce</w:t>
      </w:r>
      <w:r w:rsidR="00C83AA5" w:rsidRPr="00C16C52">
        <w:t xml:space="preserve">d </w:t>
      </w:r>
      <w:r w:rsidRPr="00C16C52">
        <w:t>number of doses confer</w:t>
      </w:r>
      <w:r w:rsidR="00C83AA5" w:rsidRPr="00C16C52">
        <w:t xml:space="preserve"> </w:t>
      </w:r>
      <w:r w:rsidRPr="00C16C52">
        <w:t xml:space="preserve">the same immunity as taking all three. Researchers at the University of British Columbia were able to show that with two doses of the vaccine, antibody titer of serotypes 16 and 18 </w:t>
      </w:r>
      <w:r w:rsidR="00C16C52">
        <w:t>was significantly reduced</w:t>
      </w:r>
      <w:r w:rsidRPr="00C16C52">
        <w:t xml:space="preserve"> (Dobson, 2013). </w:t>
      </w:r>
    </w:p>
    <w:p w:rsidR="009761E2" w:rsidRPr="00C16C52" w:rsidRDefault="009761E2" w:rsidP="006D1BFE">
      <w:pPr>
        <w:pStyle w:val="Heading2"/>
      </w:pPr>
      <w:bookmarkStart w:id="14" w:name="_Toc387251027"/>
      <w:r w:rsidRPr="00C16C52">
        <w:lastRenderedPageBreak/>
        <w:t>AWARENESS OF VACCINATION AND COMPLIANCE</w:t>
      </w:r>
      <w:bookmarkEnd w:id="14"/>
    </w:p>
    <w:p w:rsidR="009761E2" w:rsidRPr="001C5F95" w:rsidRDefault="009761E2" w:rsidP="009B25D1">
      <w:r w:rsidRPr="00C16C52">
        <w:t>Survey results suggest that in 2009</w:t>
      </w:r>
      <w:r w:rsidR="00BF498D" w:rsidRPr="00C16C52">
        <w:t>,</w:t>
      </w:r>
      <w:r w:rsidRPr="00C16C52">
        <w:t xml:space="preserve"> only 44% of US girls aged 13 to 17 years had received 1 or more HPV vaccines, and only 27% of US girls had received 3 HPV vaccines (</w:t>
      </w:r>
      <w:proofErr w:type="spellStart"/>
      <w:r w:rsidRPr="00C16C52">
        <w:t>Stokley</w:t>
      </w:r>
      <w:proofErr w:type="spellEnd"/>
      <w:r w:rsidRPr="00C16C52">
        <w:t xml:space="preserve"> S, Cohn A, </w:t>
      </w:r>
      <w:proofErr w:type="spellStart"/>
      <w:r w:rsidRPr="00C16C52">
        <w:t>Dorell</w:t>
      </w:r>
      <w:proofErr w:type="spellEnd"/>
      <w:r w:rsidRPr="00C16C52">
        <w:t xml:space="preserve"> C, et al</w:t>
      </w:r>
      <w:r w:rsidR="00231685" w:rsidRPr="00C16C52">
        <w:t>.,</w:t>
      </w:r>
      <w:r w:rsidRPr="00C16C52">
        <w:t xml:space="preserve"> 2011).</w:t>
      </w:r>
      <w:r w:rsidR="00652CFB" w:rsidRPr="00C16C52">
        <w:t xml:space="preserve"> In </w:t>
      </w:r>
      <w:r w:rsidR="00580E99" w:rsidRPr="00C16C52">
        <w:t>comparison, developed</w:t>
      </w:r>
      <w:r w:rsidR="00652CFB" w:rsidRPr="00C16C52">
        <w:t xml:space="preserve"> countries such as </w:t>
      </w:r>
      <w:r w:rsidR="00580E99" w:rsidRPr="00C16C52">
        <w:t>England, through</w:t>
      </w:r>
      <w:r w:rsidR="00652CFB" w:rsidRPr="00C16C52">
        <w:t xml:space="preserve"> their annual data report</w:t>
      </w:r>
      <w:r w:rsidR="00580E99" w:rsidRPr="00C16C52">
        <w:t>,</w:t>
      </w:r>
      <w:r w:rsidR="00652CFB" w:rsidRPr="00C16C52">
        <w:t xml:space="preserve"> indicate that through 2012 to 2013</w:t>
      </w:r>
      <w:r w:rsidR="00580E99" w:rsidRPr="00C16C52">
        <w:t xml:space="preserve">, the </w:t>
      </w:r>
      <w:proofErr w:type="spellStart"/>
      <w:r w:rsidR="00580E99" w:rsidRPr="00C16C52">
        <w:t>hpv</w:t>
      </w:r>
      <w:proofErr w:type="spellEnd"/>
      <w:r w:rsidR="00580E99" w:rsidRPr="00C16C52">
        <w:t xml:space="preserve"> vaccination coverage rate was 86% </w:t>
      </w:r>
      <w:r w:rsidR="00C16C52">
        <w:t>in</w:t>
      </w:r>
      <w:r w:rsidR="00580E99" w:rsidRPr="00C16C52">
        <w:t xml:space="preserve"> the target age group of 12 – 13 year old girls.</w:t>
      </w:r>
    </w:p>
    <w:p w:rsidR="00652CFB" w:rsidRPr="00C16C52" w:rsidRDefault="00580E99" w:rsidP="009B25D1">
      <w:r w:rsidRPr="00C16C52">
        <w:t>I</w:t>
      </w:r>
      <w:r w:rsidR="009761E2" w:rsidRPr="00C16C52">
        <w:t>t is important to note that some of these countries have fixed programs and ‘catch up’ programs implemented specifically for the administration of the</w:t>
      </w:r>
      <w:r w:rsidR="00C83AA5" w:rsidRPr="00C16C52">
        <w:t xml:space="preserve"> Human Papilloma Virus </w:t>
      </w:r>
      <w:r w:rsidR="00E8522D" w:rsidRPr="00C16C52">
        <w:t>Vaccine.</w:t>
      </w:r>
    </w:p>
    <w:p w:rsidR="009761E2" w:rsidRDefault="00E8522D" w:rsidP="009761E2">
      <w:pPr>
        <w:ind w:firstLine="0"/>
      </w:pPr>
      <w:r w:rsidRPr="00C16C52">
        <w:t xml:space="preserve"> In</w:t>
      </w:r>
      <w:r w:rsidR="009761E2" w:rsidRPr="00C16C52">
        <w:t xml:space="preserve"> two countries, Bulgaria and Czech Republic, the recommendation has been </w:t>
      </w:r>
      <w:r w:rsidR="00C16C52">
        <w:t>produced, but</w:t>
      </w:r>
      <w:r w:rsidR="009761E2" w:rsidRPr="00C16C52">
        <w:t xml:space="preserve"> the HPV vaccination has actually been integrated into the national immunization program.  In 19 countries (Austria, Belgium, Denmark, France, Germany, Greece, Iceland, Ireland, Italy, Latvia, Luxembourg, the Netherlands, Norway, Portugal, Romania, Slovenia, Spain, Sweden, the United Kingdom) the program is currently active, and ten of them have also introduced catch-up programs for women (</w:t>
      </w:r>
      <w:proofErr w:type="spellStart"/>
      <w:r w:rsidR="009761E2" w:rsidRPr="00C16C52">
        <w:t>Dorleans</w:t>
      </w:r>
      <w:proofErr w:type="spellEnd"/>
      <w:r w:rsidR="00BF498D" w:rsidRPr="00C16C52">
        <w:t xml:space="preserve"> et al.,</w:t>
      </w:r>
      <w:r w:rsidR="009761E2" w:rsidRPr="00C16C52">
        <w:t xml:space="preserve"> 2010) . A well-structured program to carry out the immunization process appears to be a key factor </w:t>
      </w:r>
      <w:r w:rsidR="00C16C52">
        <w:t>in</w:t>
      </w:r>
      <w:r w:rsidR="009761E2" w:rsidRPr="00C16C52">
        <w:t xml:space="preserve"> achieving high coverage rate in a country.</w:t>
      </w:r>
    </w:p>
    <w:p w:rsidR="009761E2" w:rsidRDefault="009761E2" w:rsidP="009B25D1">
      <w:r w:rsidRPr="00C16C52">
        <w:t xml:space="preserve">A major factor affecting the compliance with Human Papilloma Virus vaccine in the United States appears to be the cost. In countries in the European Union, the vaccination programs are funded by the National Health Systems. As of 2010, thirteen countries (Denmark, France, Ireland, Italy, Latvia, Luxembourg, the Netherlands, Norway, Portugal, Romania, Slovenia, Sweden and the United Kingdom) had declared that there was a national HPV vaccination coverage monitoring system in place for routine immunization. Five of these countries (France, Italy, the Netherlands, Norway and Sweden) reported the existence of systems in place to follow up on adults/adolescents. For the countries not fully covered, a major portion of the vaccination fee is covered by the </w:t>
      </w:r>
      <w:r w:rsidRPr="00C16C52">
        <w:lastRenderedPageBreak/>
        <w:t xml:space="preserve">National Health System of the particular country involved. In 2010, out of seven countries for which data were available, only Portugal and the United Kingdom had vaccination coverage rates of ≥80%; Denmark and Italy ranged from 50–60%; France, Luxembourg and Norway had rates of ≤30%. The same applied to catch-up </w:t>
      </w:r>
      <w:r w:rsidR="00C16C52">
        <w:t>coverage, which</w:t>
      </w:r>
      <w:r w:rsidRPr="00C16C52">
        <w:t xml:space="preserve"> ranged from 29–73%. Gardasil is not covered by all insurance providers in the United States and there is no mandatory vaccination requirement all over the country. On February 2, 2007, Texas became the first state to enact a mandate-by executive order from the governor-that all females entering the sixth grade receive the vaccine, with some exceptions. </w:t>
      </w:r>
      <w:r w:rsidR="00C16C52">
        <w:t>On</w:t>
      </w:r>
      <w:r w:rsidRPr="00C16C52">
        <w:t xml:space="preserve"> March 2007, the </w:t>
      </w:r>
      <w:r w:rsidRPr="00C16C52">
        <w:rPr>
          <w:bCs/>
        </w:rPr>
        <w:t>Virginia</w:t>
      </w:r>
      <w:r w:rsidRPr="00C16C52">
        <w:t xml:space="preserve"> legislature passed a school vaccine requirement and sent it to the governor for approval. This approach might be the solution to reducing future incidence of cervical cancer. A number of states have various legislation regarding vaccination against Human Papilloma Virus. These include including Colorado, District of Columbia, Illinois, Indiana, Iowa, Louisiana, Maine, Maryland, Michigan, Minnesota, Missouri, Nevada, New Mexico, New York, North Carolina, North Dakota, Oregon, Puerto Rico, Rhode Island, South Dakota, Texas, Utah, Virginia, Washington and Wisconsin. Most of the legislation involves offering screenings as part of </w:t>
      </w:r>
      <w:r w:rsidR="00C16C52">
        <w:t>the insurance</w:t>
      </w:r>
      <w:r w:rsidRPr="00C16C52">
        <w:t xml:space="preserve"> or providing </w:t>
      </w:r>
      <w:r w:rsidR="00C16C52">
        <w:t>the option</w:t>
      </w:r>
      <w:r w:rsidRPr="00C16C52">
        <w:t xml:space="preserve"> for vaccination as well as providing educational awareness in each state.</w:t>
      </w:r>
    </w:p>
    <w:p w:rsidR="009761E2" w:rsidRPr="00FE1C2F" w:rsidRDefault="009761E2" w:rsidP="009B25D1">
      <w:r w:rsidRPr="00C16C52">
        <w:t xml:space="preserve">The Medicaid Vaccine for Children (VFC) is a program funded by the government that empowers CDC to purchase vaccines at discount prices for distribution to health facilities. However, an eligibility requirement restricts the children that can have access to this kind of offer. </w:t>
      </w:r>
      <w:r w:rsidR="00121597" w:rsidRPr="00C16C52">
        <w:t xml:space="preserve">In addition, the Immunization Grant Program, a federal program through which the CDC awards grants to state and local territories to fund children that might not qualify for the VFC program. </w:t>
      </w:r>
    </w:p>
    <w:p w:rsidR="009761E2" w:rsidRPr="006D1BFE" w:rsidRDefault="009761E2" w:rsidP="006D1BFE">
      <w:pPr>
        <w:pStyle w:val="Heading3"/>
      </w:pPr>
      <w:bookmarkStart w:id="15" w:name="_Toc387251028"/>
      <w:r w:rsidRPr="006D1BFE">
        <w:lastRenderedPageBreak/>
        <w:t>HEALTH BELIEF THEORY</w:t>
      </w:r>
      <w:bookmarkEnd w:id="15"/>
    </w:p>
    <w:p w:rsidR="009761E2" w:rsidRPr="00CC5D5B" w:rsidRDefault="00311E95" w:rsidP="009B25D1">
      <w:r w:rsidRPr="00C16C52">
        <w:t>The Health belief Model helps one t</w:t>
      </w:r>
      <w:r w:rsidR="009761E2" w:rsidRPr="00C16C52">
        <w:t>o understand an individual’s attitude or belief about seeking preventive</w:t>
      </w:r>
      <w:r w:rsidRPr="00C16C52">
        <w:t xml:space="preserve"> measures or services such as vaccination for a better quality of life</w:t>
      </w:r>
      <w:r w:rsidR="009761E2" w:rsidRPr="00C16C52">
        <w:t xml:space="preserve">. </w:t>
      </w:r>
      <w:r w:rsidRPr="00C16C52">
        <w:t xml:space="preserve">The Health Belief Model proposes that people will respond best to messages about health promotion or disease prevention when he/she believes that a risk for developing a condition exists, the result is undesirable and that the risk is serious, a behavioral change would reduce the risk and that potential </w:t>
      </w:r>
      <w:r w:rsidR="00C16C52">
        <w:t>barrier</w:t>
      </w:r>
      <w:r w:rsidRPr="00C16C52">
        <w:t xml:space="preserve"> to these changes can be overcome. </w:t>
      </w:r>
      <w:r w:rsidR="009761E2" w:rsidRPr="00C16C52">
        <w:t xml:space="preserve">The </w:t>
      </w:r>
      <w:r w:rsidR="00FE1C2F" w:rsidRPr="00C16C52">
        <w:t>h</w:t>
      </w:r>
      <w:r w:rsidR="009761E2" w:rsidRPr="00C16C52">
        <w:t>ealth belief theory has largely been used to study most sexually transmitted disease studies</w:t>
      </w:r>
      <w:r w:rsidRPr="00C16C52">
        <w:t>.</w:t>
      </w:r>
      <w:r w:rsidR="009761E2" w:rsidRPr="00C16C52">
        <w:t xml:space="preserve"> </w:t>
      </w:r>
      <w:r w:rsidR="00752CE2" w:rsidRPr="00C16C52">
        <w:t>It has six major components which are:</w:t>
      </w:r>
    </w:p>
    <w:p w:rsidR="009761E2" w:rsidRPr="00F04E40" w:rsidRDefault="009761E2" w:rsidP="009761E2">
      <w:pPr>
        <w:ind w:firstLine="0"/>
      </w:pPr>
      <w:r w:rsidRPr="00B06E8D">
        <w:rPr>
          <w:u w:val="single"/>
        </w:rPr>
        <w:t>Perceived Susceptibility:</w:t>
      </w:r>
      <w:r w:rsidRPr="00C16C52">
        <w:t xml:space="preserve"> This analyzes the belief about why an individual isn’t going to change a behavior unless they believe they are at risk. In the context of HPV infection, there might be the belief that condoms offer total protection against infection. However, the virus can still be deposited in areas not covered and deposition on skin can still transform into warts.</w:t>
      </w:r>
    </w:p>
    <w:p w:rsidR="009761E2" w:rsidRPr="00CC5D5B" w:rsidRDefault="009761E2" w:rsidP="009761E2">
      <w:pPr>
        <w:ind w:firstLine="0"/>
      </w:pPr>
      <w:r w:rsidRPr="00B06E8D">
        <w:rPr>
          <w:u w:val="single"/>
        </w:rPr>
        <w:t>Perceived Severity/Seriousness</w:t>
      </w:r>
      <w:r w:rsidRPr="00C16C52">
        <w:t xml:space="preserve">: This analyzes the degree of seriousness a person </w:t>
      </w:r>
      <w:r w:rsidR="00C16C52">
        <w:t>feels</w:t>
      </w:r>
      <w:r w:rsidRPr="00C16C52">
        <w:t xml:space="preserve"> to contracting a disease or illness which might include death and disability as well as psychosocial problems. With active infection with HPV, there is a high chance in females of development of Cervical Carcinoma later in life.</w:t>
      </w:r>
      <w:r w:rsidR="00752CE2" w:rsidRPr="00C16C52">
        <w:t xml:space="preserve"> </w:t>
      </w:r>
      <w:r w:rsidRPr="00C16C52">
        <w:t xml:space="preserve">80% of sexually active people between ages 14-44 have had oral sex with an opposite partner </w:t>
      </w:r>
      <w:r w:rsidR="00DB1E4A" w:rsidRPr="00C16C52">
        <w:t xml:space="preserve">which is </w:t>
      </w:r>
      <w:r w:rsidRPr="00C16C52">
        <w:t>a major factor for the development of Oropharyngeal cancer.</w:t>
      </w:r>
    </w:p>
    <w:p w:rsidR="009761E2" w:rsidRPr="00F04E40" w:rsidRDefault="009761E2" w:rsidP="009761E2">
      <w:pPr>
        <w:ind w:firstLine="0"/>
      </w:pPr>
      <w:r w:rsidRPr="00C16C52">
        <w:t>-</w:t>
      </w:r>
      <w:r w:rsidRPr="00834C53">
        <w:rPr>
          <w:u w:val="single"/>
        </w:rPr>
        <w:t>Perceived Benefits</w:t>
      </w:r>
      <w:r w:rsidRPr="00C16C52">
        <w:t xml:space="preserve">: This emphasizes the individual’s belief that a given health intervention of treatment will cure or prevent an illness or negative health outcome. Based on </w:t>
      </w:r>
      <w:r w:rsidR="00C16C52">
        <w:t>the effectiveness</w:t>
      </w:r>
      <w:r w:rsidRPr="00C16C52">
        <w:t xml:space="preserve"> of the </w:t>
      </w:r>
      <w:r w:rsidR="00DB1E4A" w:rsidRPr="00C16C52">
        <w:t>v</w:t>
      </w:r>
      <w:r w:rsidRPr="00C16C52">
        <w:t xml:space="preserve">accines, an individual should be enlightened as part of </w:t>
      </w:r>
      <w:r w:rsidR="00DB1E4A" w:rsidRPr="00C16C52">
        <w:t>h</w:t>
      </w:r>
      <w:r w:rsidRPr="00C16C52">
        <w:t>ealth education on how beneficial the vaccine is to health.</w:t>
      </w:r>
    </w:p>
    <w:p w:rsidR="009761E2" w:rsidRPr="00F04E40" w:rsidRDefault="009761E2" w:rsidP="009761E2">
      <w:pPr>
        <w:ind w:firstLine="0"/>
      </w:pPr>
      <w:r w:rsidRPr="00B06E8D">
        <w:rPr>
          <w:u w:val="single"/>
        </w:rPr>
        <w:t>Perceived Barriers/Costs:</w:t>
      </w:r>
      <w:r w:rsidRPr="00C16C52">
        <w:t xml:space="preserve"> This examines belief about the potential negative aspects of a particular health action that might hinder seeking positive health intervention. The major barrier associated </w:t>
      </w:r>
      <w:r w:rsidRPr="00C16C52">
        <w:lastRenderedPageBreak/>
        <w:t>with receiving the vaccination is the cost of the vaccines. The 3 course vaccine has been discovered to be the most expensive vaccination ever approved by the Food and Drug Administration (FDA).</w:t>
      </w:r>
      <w:r w:rsidR="00752CE2" w:rsidRPr="00C16C52">
        <w:t xml:space="preserve"> </w:t>
      </w:r>
      <w:r w:rsidRPr="00C16C52">
        <w:t xml:space="preserve">Another barrier that is </w:t>
      </w:r>
      <w:r w:rsidR="00752CE2" w:rsidRPr="00C16C52">
        <w:t>noteworthy</w:t>
      </w:r>
      <w:r w:rsidRPr="00C16C52">
        <w:t xml:space="preserve"> is the parental refusal to allow their children to get vaccinated as it might encourage promiscuity.</w:t>
      </w:r>
    </w:p>
    <w:p w:rsidR="009761E2" w:rsidRPr="00B06E8D" w:rsidRDefault="009761E2" w:rsidP="009761E2">
      <w:pPr>
        <w:ind w:firstLine="0"/>
      </w:pPr>
      <w:r w:rsidRPr="00B06E8D">
        <w:rPr>
          <w:u w:val="single"/>
        </w:rPr>
        <w:t>Cues to Action:</w:t>
      </w:r>
      <w:r w:rsidRPr="00B06E8D">
        <w:t xml:space="preserve"> This examines the impetus or motivation needed for seeking </w:t>
      </w:r>
      <w:r w:rsidR="00C16C52" w:rsidRPr="00B06E8D">
        <w:t>engagement</w:t>
      </w:r>
      <w:r w:rsidRPr="00B06E8D">
        <w:t xml:space="preserve"> in health promoting behavior. An individual clearly needs to see the benefit of taking a vaccine while considering the financial implication. Media campaigns similar to smoking cessation programs might be necessary to facilitate improved vaccination rate.</w:t>
      </w:r>
    </w:p>
    <w:p w:rsidR="009761E2" w:rsidRDefault="009761E2" w:rsidP="009761E2">
      <w:pPr>
        <w:ind w:firstLine="0"/>
      </w:pPr>
      <w:r w:rsidRPr="00B06E8D">
        <w:rPr>
          <w:u w:val="single"/>
        </w:rPr>
        <w:t>Self-Efficacy:</w:t>
      </w:r>
      <w:r w:rsidRPr="00B06E8D">
        <w:t xml:space="preserve"> Belief that one can achieve the behavior required to execute the outcome.</w:t>
      </w:r>
      <w:r w:rsidRPr="00C16C52">
        <w:t xml:space="preserve"> </w:t>
      </w:r>
    </w:p>
    <w:p w:rsidR="009B25D1" w:rsidRPr="00C16C52" w:rsidRDefault="009B25D1" w:rsidP="009761E2">
      <w:pPr>
        <w:ind w:firstLine="0"/>
      </w:pPr>
    </w:p>
    <w:p w:rsidR="00752CE2" w:rsidRPr="00752CE2" w:rsidRDefault="009761E2" w:rsidP="009B25D1">
      <w:r w:rsidRPr="00C16C52">
        <w:t>The Health Belief model is a perfect fit for analyzing the acquiescence regarding vaccination against the Human Papilloma Virus. The prevalence of HPV infection among US females to be over 25% (approximately 25 million women), with women ages 20–24 experiencing the highest prevalence at 45% (Dunne et al</w:t>
      </w:r>
      <w:r w:rsidR="00231685" w:rsidRPr="00C16C52">
        <w:t>.</w:t>
      </w:r>
      <w:r w:rsidRPr="00C16C52">
        <w:t>, 2007).</w:t>
      </w:r>
      <w:r w:rsidR="00752CE2" w:rsidRPr="00C16C52">
        <w:t xml:space="preserve"> </w:t>
      </w:r>
      <w:r w:rsidRPr="00C16C52">
        <w:t>Studies have been carried out to assess compliance with the HPV vaccine. One particular study used a Health belief model to assess barriers to HPV vaccination uptake and adherence, particularly among women of Appalachian Kentucky, a population with higher rates of cervical cancer, lower rates of HPV vaccination, and lower socioeconomic status compared with the rest of the nation (</w:t>
      </w:r>
      <w:proofErr w:type="spellStart"/>
      <w:r w:rsidRPr="00C16C52">
        <w:t>Vanderpool</w:t>
      </w:r>
      <w:proofErr w:type="spellEnd"/>
      <w:r w:rsidRPr="00C16C52">
        <w:t xml:space="preserve"> et al</w:t>
      </w:r>
      <w:r w:rsidR="00231685" w:rsidRPr="00C16C52">
        <w:t>.</w:t>
      </w:r>
      <w:r w:rsidRPr="00C16C52">
        <w:t>, 2011)</w:t>
      </w:r>
      <w:r w:rsidR="00C16C52">
        <w:t xml:space="preserve">. </w:t>
      </w:r>
      <w:r w:rsidR="00752CE2" w:rsidRPr="00C16C52">
        <w:t>The results (Table 2) indicated that the predictor variables “in general, vaccines are a good thing” (P=</w:t>
      </w:r>
      <w:r w:rsidR="00C16C52" w:rsidRPr="00C16C52">
        <w:t xml:space="preserve">. </w:t>
      </w:r>
      <w:r w:rsidR="00752CE2" w:rsidRPr="00C16C52">
        <w:t>02) and “I believe that getting the vaccine will be painful” (P=</w:t>
      </w:r>
      <w:r w:rsidR="00C16C52" w:rsidRPr="00C16C52">
        <w:t xml:space="preserve">. </w:t>
      </w:r>
      <w:r w:rsidR="00752CE2" w:rsidRPr="00C16C52">
        <w:t>03) were statistically significant. Predictor variables ‘worry about having HPV (P=</w:t>
      </w:r>
      <w:r w:rsidR="00C16C52">
        <w:t xml:space="preserve">. </w:t>
      </w:r>
      <w:r w:rsidR="00752CE2" w:rsidRPr="00C16C52">
        <w:t>07), HPV serious enough for vaccination [P=</w:t>
      </w:r>
      <w:r w:rsidR="00C16C52" w:rsidRPr="00C16C52">
        <w:t xml:space="preserve">. </w:t>
      </w:r>
      <w:r w:rsidR="00752CE2" w:rsidRPr="00C16C52">
        <w:t>43], and not sure vaccine is safe (P=</w:t>
      </w:r>
      <w:r w:rsidR="00C16C52" w:rsidRPr="00C16C52">
        <w:t xml:space="preserve">. </w:t>
      </w:r>
      <w:r w:rsidR="00752CE2" w:rsidRPr="00C16C52">
        <w:t>22) were not significant in the model.</w:t>
      </w:r>
    </w:p>
    <w:p w:rsidR="009761E2" w:rsidRPr="00CC5D5B" w:rsidRDefault="00676170" w:rsidP="00752CE2">
      <w:pPr>
        <w:ind w:firstLine="0"/>
      </w:pPr>
      <w:r>
        <w:lastRenderedPageBreak/>
        <w:t>The conclusion was</w:t>
      </w:r>
      <w:r w:rsidR="009761E2" w:rsidRPr="00C16C52">
        <w:t xml:space="preserve"> that </w:t>
      </w:r>
      <w:r w:rsidR="00C16C52">
        <w:t>lower</w:t>
      </w:r>
      <w:r w:rsidR="009761E2" w:rsidRPr="00C16C52">
        <w:t xml:space="preserve"> rate of HPV vaccination could be attributed to their misunderstanding the HPV virus and its vaccine. Other barriers that contributed to low compliance also included cost, limited transportation, geographic distance, and lack of insurance.</w:t>
      </w:r>
    </w:p>
    <w:p w:rsidR="00E8522D" w:rsidRDefault="00C16C52" w:rsidP="00E8522D">
      <w:pPr>
        <w:ind w:firstLine="0"/>
      </w:pPr>
      <w:r>
        <w:t>Socioeconomic</w:t>
      </w:r>
      <w:r w:rsidR="009761E2" w:rsidRPr="00C16C52">
        <w:t xml:space="preserve"> disparity proves to be a very significant factor in the distribution of the disease in a country</w:t>
      </w:r>
      <w:r w:rsidR="00E8522D" w:rsidRPr="00C16C52">
        <w:t>.</w:t>
      </w:r>
    </w:p>
    <w:p w:rsidR="00676170" w:rsidRPr="00C16C52" w:rsidRDefault="00676170" w:rsidP="00E8522D">
      <w:pPr>
        <w:ind w:firstLine="0"/>
      </w:pPr>
    </w:p>
    <w:p w:rsidR="00752CE2" w:rsidRPr="00FA1B49" w:rsidRDefault="00752CE2" w:rsidP="00501579">
      <w:pPr>
        <w:pStyle w:val="Caption"/>
        <w:rPr>
          <w:b/>
          <w:sz w:val="20"/>
          <w:szCs w:val="20"/>
        </w:rPr>
      </w:pPr>
    </w:p>
    <w:p w:rsidR="00FA1B49" w:rsidRPr="00C16C52" w:rsidRDefault="006D1BFE" w:rsidP="00FA1B49">
      <w:pPr>
        <w:pStyle w:val="Caption"/>
        <w:keepNext/>
        <w:rPr>
          <w:b/>
          <w:sz w:val="20"/>
          <w:szCs w:val="20"/>
        </w:rPr>
      </w:pPr>
      <w:r>
        <w:rPr>
          <w:b/>
          <w:sz w:val="20"/>
          <w:szCs w:val="20"/>
        </w:rPr>
        <w:tab/>
      </w:r>
      <w:bookmarkStart w:id="16" w:name="_Toc387250494"/>
      <w:r w:rsidR="00FA1B49" w:rsidRPr="00C16C52">
        <w:rPr>
          <w:b/>
          <w:sz w:val="20"/>
          <w:szCs w:val="20"/>
        </w:rPr>
        <w:t xml:space="preserve">Table </w:t>
      </w:r>
      <w:r w:rsidR="00FA1B49" w:rsidRPr="00C16C52">
        <w:rPr>
          <w:b/>
          <w:sz w:val="20"/>
          <w:szCs w:val="20"/>
        </w:rPr>
        <w:fldChar w:fldCharType="begin"/>
      </w:r>
      <w:r w:rsidR="00FA1B49" w:rsidRPr="00C16C52">
        <w:rPr>
          <w:b/>
          <w:sz w:val="20"/>
          <w:szCs w:val="20"/>
        </w:rPr>
        <w:instrText xml:space="preserve"> SEQ Table \* ARABIC </w:instrText>
      </w:r>
      <w:r w:rsidR="00FA1B49" w:rsidRPr="00C16C52">
        <w:rPr>
          <w:b/>
          <w:sz w:val="20"/>
          <w:szCs w:val="20"/>
        </w:rPr>
        <w:fldChar w:fldCharType="separate"/>
      </w:r>
      <w:r w:rsidR="003A373E">
        <w:rPr>
          <w:b/>
          <w:sz w:val="20"/>
          <w:szCs w:val="20"/>
        </w:rPr>
        <w:t>2</w:t>
      </w:r>
      <w:r w:rsidR="00FA1B49" w:rsidRPr="00C16C52">
        <w:rPr>
          <w:b/>
          <w:sz w:val="20"/>
          <w:szCs w:val="20"/>
        </w:rPr>
        <w:fldChar w:fldCharType="end"/>
      </w:r>
      <w:r w:rsidR="00FA1B49" w:rsidRPr="00C16C52">
        <w:rPr>
          <w:b/>
          <w:sz w:val="20"/>
          <w:szCs w:val="20"/>
        </w:rPr>
        <w:t xml:space="preserve"> Bivariate associations between HPV related risk perceptions and HPV vaccine uptake</w:t>
      </w:r>
      <w:bookmarkEnd w:id="16"/>
    </w:p>
    <w:p w:rsidR="00FA1B49" w:rsidRPr="00FA1B49" w:rsidRDefault="00FA1B49" w:rsidP="00FA1B49">
      <w:r w:rsidRPr="00C16C52">
        <w:rPr>
          <w:noProof/>
        </w:rPr>
        <w:drawing>
          <wp:inline distT="0" distB="0" distL="0" distR="0" wp14:anchorId="0BF89B69" wp14:editId="5B6EB3D4">
            <wp:extent cx="5789177" cy="3251257"/>
            <wp:effectExtent l="0" t="0" r="254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t="8052"/>
                    <a:stretch>
                      <a:fillRect/>
                    </a:stretch>
                  </pic:blipFill>
                  <pic:spPr bwMode="auto">
                    <a:xfrm>
                      <a:off x="0" y="0"/>
                      <a:ext cx="5886119" cy="3305700"/>
                    </a:xfrm>
                    <a:prstGeom prst="rect">
                      <a:avLst/>
                    </a:prstGeom>
                    <a:noFill/>
                  </pic:spPr>
                </pic:pic>
              </a:graphicData>
            </a:graphic>
          </wp:inline>
        </w:drawing>
      </w:r>
    </w:p>
    <w:p w:rsidR="006D1BFE" w:rsidRPr="00FA1B49" w:rsidRDefault="006D1BFE" w:rsidP="006D1BFE">
      <w:pPr>
        <w:ind w:left="1440" w:firstLine="0"/>
        <w:rPr>
          <w:b/>
          <w:sz w:val="20"/>
          <w:szCs w:val="20"/>
        </w:rPr>
      </w:pPr>
      <w:r w:rsidRPr="00C16C52">
        <w:rPr>
          <w:b/>
          <w:sz w:val="20"/>
          <w:szCs w:val="20"/>
        </w:rPr>
        <w:t xml:space="preserve">Source: </w:t>
      </w:r>
      <w:proofErr w:type="spellStart"/>
      <w:r w:rsidRPr="00C16C52">
        <w:rPr>
          <w:b/>
          <w:sz w:val="20"/>
          <w:szCs w:val="20"/>
        </w:rPr>
        <w:t>Vanderpool</w:t>
      </w:r>
      <w:proofErr w:type="spellEnd"/>
      <w:r w:rsidRPr="00C16C52">
        <w:rPr>
          <w:b/>
          <w:sz w:val="20"/>
          <w:szCs w:val="20"/>
        </w:rPr>
        <w:t xml:space="preserve"> RC1, Casey BR, Crosby RA. HPV-related risk perceptions and HPV vaccine uptake among a sample of young rural women. J Community Health. 2011 Dec</w:t>
      </w:r>
      <w:r>
        <w:rPr>
          <w:b/>
          <w:sz w:val="20"/>
          <w:szCs w:val="20"/>
        </w:rPr>
        <w:t xml:space="preserve">; </w:t>
      </w:r>
      <w:r w:rsidRPr="00C16C52">
        <w:rPr>
          <w:b/>
          <w:sz w:val="20"/>
          <w:szCs w:val="20"/>
        </w:rPr>
        <w:t>36</w:t>
      </w:r>
      <w:r>
        <w:rPr>
          <w:b/>
          <w:sz w:val="20"/>
          <w:szCs w:val="20"/>
        </w:rPr>
        <w:t xml:space="preserve"> (</w:t>
      </w:r>
      <w:r w:rsidRPr="00C16C52">
        <w:rPr>
          <w:b/>
          <w:sz w:val="20"/>
          <w:szCs w:val="20"/>
        </w:rPr>
        <w:t>6)</w:t>
      </w:r>
      <w:r>
        <w:rPr>
          <w:b/>
          <w:sz w:val="20"/>
          <w:szCs w:val="20"/>
        </w:rPr>
        <w:t xml:space="preserve">: </w:t>
      </w:r>
      <w:r w:rsidRPr="00C16C52">
        <w:rPr>
          <w:b/>
          <w:sz w:val="20"/>
          <w:szCs w:val="20"/>
        </w:rPr>
        <w:t>903-9</w:t>
      </w:r>
    </w:p>
    <w:p w:rsidR="009761E2" w:rsidRDefault="009761E2" w:rsidP="009761E2">
      <w:pPr>
        <w:ind w:firstLine="0"/>
      </w:pPr>
    </w:p>
    <w:p w:rsidR="00AE62CD" w:rsidRDefault="00AE62CD" w:rsidP="009761E2">
      <w:pPr>
        <w:ind w:firstLine="0"/>
      </w:pPr>
    </w:p>
    <w:p w:rsidR="00AE62CD" w:rsidRDefault="00AE62CD" w:rsidP="009761E2">
      <w:pPr>
        <w:ind w:firstLine="0"/>
      </w:pPr>
    </w:p>
    <w:p w:rsidR="00AE62CD" w:rsidRDefault="00AE62CD" w:rsidP="009761E2">
      <w:pPr>
        <w:ind w:firstLine="0"/>
      </w:pPr>
    </w:p>
    <w:p w:rsidR="009761E2" w:rsidRPr="00C16C52" w:rsidRDefault="009761E2" w:rsidP="006D1BFE">
      <w:pPr>
        <w:pStyle w:val="Heading1"/>
      </w:pPr>
      <w:bookmarkStart w:id="17" w:name="_Toc387251029"/>
      <w:r w:rsidRPr="00C16C52">
        <w:lastRenderedPageBreak/>
        <w:t>ANALYTICAL SECTIO</w:t>
      </w:r>
      <w:r w:rsidR="008229CF" w:rsidRPr="00C16C52">
        <w:t>N</w:t>
      </w:r>
      <w:bookmarkEnd w:id="17"/>
    </w:p>
    <w:p w:rsidR="008229CF" w:rsidRDefault="009761E2" w:rsidP="009B25D1">
      <w:r w:rsidRPr="00C16C52">
        <w:t>HPV causes a substantial disease burden, resulting in high and indirect costs. In 2006</w:t>
      </w:r>
      <w:r w:rsidR="00C50A7C" w:rsidRPr="00C16C52">
        <w:t>, it</w:t>
      </w:r>
      <w:r w:rsidR="005E14CC" w:rsidRPr="00C16C52">
        <w:t xml:space="preserve"> wa</w:t>
      </w:r>
      <w:r w:rsidRPr="00C16C52">
        <w:t xml:space="preserve">s estimated that approximately $1.4 billion is spent on cervical cancer treatment each year in the United </w:t>
      </w:r>
      <w:r w:rsidR="005E14CC" w:rsidRPr="00C16C52">
        <w:t>States.</w:t>
      </w:r>
    </w:p>
    <w:p w:rsidR="00E8522D" w:rsidRPr="00C16C52" w:rsidRDefault="00676170" w:rsidP="009B25D1">
      <w:r>
        <w:t>A recent report on o</w:t>
      </w:r>
      <w:r w:rsidR="009761E2" w:rsidRPr="00C16C52">
        <w:t>ropharyngeal cancers titled “Annual Report to the Nation on the Status of Cancer, 1975-2009’’ gave the following statistics:</w:t>
      </w:r>
    </w:p>
    <w:p w:rsidR="004802E3" w:rsidRPr="00C16C52" w:rsidRDefault="009761E2" w:rsidP="009761E2">
      <w:pPr>
        <w:ind w:firstLine="0"/>
      </w:pPr>
      <w:r w:rsidRPr="00C16C52">
        <w:t>From 20</w:t>
      </w:r>
      <w:r w:rsidR="00676170">
        <w:t>05 to 2009, incidence rates of o</w:t>
      </w:r>
      <w:r w:rsidRPr="00C16C52">
        <w:t>ropharyngeal Cancers were four times higher among men than women (8.2 versus 1.8 cases per 100,000 persons, respectively), with the highest incidence rates found in white and black men (8.5 and 7.9 cases per 100,000 persons). </w:t>
      </w:r>
    </w:p>
    <w:p w:rsidR="009761E2" w:rsidRPr="00C16C52" w:rsidRDefault="009761E2" w:rsidP="009761E2">
      <w:pPr>
        <w:ind w:firstLine="0"/>
      </w:pPr>
      <w:r w:rsidRPr="00C16C52">
        <w:t>Also, inc</w:t>
      </w:r>
      <w:r w:rsidR="00676170">
        <w:t>idence rates of HPV-associated o</w:t>
      </w:r>
      <w:r w:rsidRPr="00C16C52">
        <w:t>ropharyngeal cancer increased among white men (3.9%) and women (1.7%) over the same time period. </w:t>
      </w:r>
    </w:p>
    <w:p w:rsidR="009761E2" w:rsidRPr="00C16C52" w:rsidRDefault="009761E2" w:rsidP="009761E2">
      <w:pPr>
        <w:ind w:firstLine="0"/>
      </w:pPr>
      <w:r w:rsidRPr="00C16C52">
        <w:t>Of the 13,446 new HPV-associated cancer cases among men in 2009, 78.2% were HPV-associated cancers of the oropharynx. </w:t>
      </w:r>
    </w:p>
    <w:p w:rsidR="009761E2" w:rsidRPr="00CC5D5B" w:rsidRDefault="009761E2" w:rsidP="009B25D1">
      <w:r w:rsidRPr="00C16C52">
        <w:t>Although cervical cancer remains the primary HPV-associated cancer among women, comprising 53.4% of U.S. cancer cases in 2009, 11.6% of HPV-associated oropharyngeal cancers also occurred in women (</w:t>
      </w:r>
      <w:proofErr w:type="spellStart"/>
      <w:r w:rsidRPr="00C16C52">
        <w:t>Chaturvedi</w:t>
      </w:r>
      <w:proofErr w:type="spellEnd"/>
      <w:r w:rsidRPr="00C16C52">
        <w:t xml:space="preserve"> AK, Engels EA, Pfeiffer RM, et al.</w:t>
      </w:r>
      <w:r w:rsidR="00231685" w:rsidRPr="00C16C52">
        <w:t>,</w:t>
      </w:r>
      <w:r w:rsidRPr="00C16C52">
        <w:t xml:space="preserve"> 2011)</w:t>
      </w:r>
    </w:p>
    <w:p w:rsidR="004802E3" w:rsidRDefault="009761E2" w:rsidP="004802E3">
      <w:pPr>
        <w:ind w:firstLine="0"/>
      </w:pPr>
      <w:r w:rsidRPr="00C16C52">
        <w:t>Exposure to human papillomavirus occurs commonly through sexual contact, and oncogenic HPV types have been increasingly shown to be associated with squamous cell cancers of the oropharynx. Over 90 percent of HPV-positive oropharyngeal cancers are associated with HPV-16 and HPV-18, the</w:t>
      </w:r>
      <w:r w:rsidR="004802E3" w:rsidRPr="00C16C52">
        <w:t xml:space="preserve"> two oncogenic subtypes of HPV.</w:t>
      </w:r>
    </w:p>
    <w:p w:rsidR="009761E2" w:rsidRPr="00CC5D5B" w:rsidRDefault="004802E3" w:rsidP="009B25D1">
      <w:r w:rsidRPr="00C16C52">
        <w:t>The plots</w:t>
      </w:r>
      <w:r w:rsidR="009761E2" w:rsidRPr="00C16C52">
        <w:t xml:space="preserve"> below </w:t>
      </w:r>
      <w:r w:rsidR="00C16C52">
        <w:t>illustrate</w:t>
      </w:r>
      <w:r w:rsidR="009761E2" w:rsidRPr="00C16C52">
        <w:t xml:space="preserve"> an evaluation of the distribution of HPV and genital warts prevalence in young females (CDC, 2012)</w:t>
      </w:r>
      <w:r w:rsidR="00C16C52">
        <w:t xml:space="preserve">. </w:t>
      </w:r>
      <w:r w:rsidR="009761E2" w:rsidRPr="00C16C52">
        <w:t xml:space="preserve">The box plot below indicates a highest percentage of </w:t>
      </w:r>
      <w:r w:rsidR="009761E2" w:rsidRPr="00C16C52">
        <w:lastRenderedPageBreak/>
        <w:t>high risk HPV infection between the ages 20-2</w:t>
      </w:r>
      <w:r w:rsidR="005401EB" w:rsidRPr="00C16C52">
        <w:t xml:space="preserve">4. A study conducted on 11- to 29-year-old enrollees of Northern California </w:t>
      </w:r>
      <w:proofErr w:type="spellStart"/>
      <w:r w:rsidR="005401EB" w:rsidRPr="00C16C52">
        <w:t>Kaise</w:t>
      </w:r>
      <w:proofErr w:type="spellEnd"/>
      <w:r w:rsidR="005401EB" w:rsidRPr="00C16C52">
        <w:t xml:space="preserve"> for 4 year</w:t>
      </w:r>
      <w:r w:rsidR="00676170">
        <w:t>s before the arrival of the HPV</w:t>
      </w:r>
      <w:r w:rsidR="005401EB" w:rsidRPr="00C16C52">
        <w:t xml:space="preserve"> vaccine, discovered that of the 1,682 cases </w:t>
      </w:r>
      <w:r w:rsidR="00231685" w:rsidRPr="00C16C52">
        <w:t>identified, the</w:t>
      </w:r>
      <w:r w:rsidR="005401EB" w:rsidRPr="00C16C52">
        <w:t xml:space="preserve"> incidence of genital warts was highest among persons aged 20 to 24 years </w:t>
      </w:r>
      <w:r w:rsidR="009761E2" w:rsidRPr="00C16C52">
        <w:t>This might indicate a need to target the young adult population as opposed to the young female teenagers.</w:t>
      </w:r>
      <w:r w:rsidR="005401EB" w:rsidRPr="00C16C52">
        <w:t xml:space="preserve"> The incidence rate was highest among women (6.3/1000 person-years) and men (2.9/1000 person-years) aged 20 to 24 years old</w:t>
      </w:r>
      <w:r w:rsidR="00231685" w:rsidRPr="00C16C52">
        <w:t>. (</w:t>
      </w:r>
      <w:proofErr w:type="spellStart"/>
      <w:r w:rsidR="005401EB" w:rsidRPr="00C16C52">
        <w:t>Camenga</w:t>
      </w:r>
      <w:proofErr w:type="spellEnd"/>
      <w:r w:rsidR="005401EB" w:rsidRPr="00C16C52">
        <w:t xml:space="preserve"> DR1 et al</w:t>
      </w:r>
      <w:r w:rsidR="00231685" w:rsidRPr="00C16C52">
        <w:t>.</w:t>
      </w:r>
      <w:r w:rsidR="005401EB" w:rsidRPr="00C16C52">
        <w:t xml:space="preserve">, </w:t>
      </w:r>
      <w:proofErr w:type="gramStart"/>
      <w:r w:rsidR="005401EB" w:rsidRPr="00C16C52">
        <w:t>2013 )</w:t>
      </w:r>
      <w:proofErr w:type="gramEnd"/>
    </w:p>
    <w:p w:rsidR="008229CF" w:rsidRDefault="00071690" w:rsidP="008229CF">
      <w:pPr>
        <w:keepNext/>
      </w:pPr>
      <w:r w:rsidRPr="00C16C52">
        <w:rPr>
          <w:noProof/>
        </w:rPr>
        <w:drawing>
          <wp:inline distT="0" distB="0" distL="0" distR="0" wp14:anchorId="40F5BE0F" wp14:editId="2E890A76">
            <wp:extent cx="5610225" cy="2981325"/>
            <wp:effectExtent l="0" t="0" r="0" b="0"/>
            <wp:docPr id="8" name="Picture 3" descr="Surv2012.pdf - Google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2012.pdf - Google Chrome"/>
                    <pic:cNvPicPr>
                      <a:picLocks noChangeAspect="1" noChangeArrowheads="1"/>
                    </pic:cNvPicPr>
                  </pic:nvPicPr>
                  <pic:blipFill>
                    <a:blip r:embed="rId13">
                      <a:extLst>
                        <a:ext uri="{28A0092B-C50C-407E-A947-70E740481C1C}">
                          <a14:useLocalDpi xmlns:a14="http://schemas.microsoft.com/office/drawing/2010/main" val="0"/>
                        </a:ext>
                      </a:extLst>
                    </a:blip>
                    <a:srcRect l="19814" t="34590" r="19514" b="11166"/>
                    <a:stretch>
                      <a:fillRect/>
                    </a:stretch>
                  </pic:blipFill>
                  <pic:spPr bwMode="auto">
                    <a:xfrm>
                      <a:off x="0" y="0"/>
                      <a:ext cx="5610225" cy="2981325"/>
                    </a:xfrm>
                    <a:prstGeom prst="rect">
                      <a:avLst/>
                    </a:prstGeom>
                    <a:noFill/>
                    <a:ln>
                      <a:noFill/>
                    </a:ln>
                  </pic:spPr>
                </pic:pic>
              </a:graphicData>
            </a:graphic>
          </wp:inline>
        </w:drawing>
      </w:r>
    </w:p>
    <w:p w:rsidR="005D043E" w:rsidRPr="00C16C52" w:rsidRDefault="008229CF" w:rsidP="008229CF">
      <w:pPr>
        <w:pStyle w:val="Caption"/>
        <w:rPr>
          <w:b/>
          <w:sz w:val="20"/>
          <w:szCs w:val="20"/>
        </w:rPr>
      </w:pPr>
      <w:bookmarkStart w:id="18" w:name="_Toc387300783"/>
      <w:r w:rsidRPr="00C16C52">
        <w:rPr>
          <w:b/>
          <w:sz w:val="20"/>
          <w:szCs w:val="20"/>
        </w:rPr>
        <w:t xml:space="preserve">Figure </w:t>
      </w:r>
      <w:r w:rsidRPr="00C16C52">
        <w:rPr>
          <w:b/>
          <w:sz w:val="20"/>
          <w:szCs w:val="20"/>
        </w:rPr>
        <w:fldChar w:fldCharType="begin"/>
      </w:r>
      <w:r w:rsidRPr="00C16C52">
        <w:rPr>
          <w:b/>
          <w:sz w:val="20"/>
          <w:szCs w:val="20"/>
        </w:rPr>
        <w:instrText xml:space="preserve"> SEQ Figure \* ARABIC </w:instrText>
      </w:r>
      <w:r w:rsidRPr="00C16C52">
        <w:rPr>
          <w:b/>
          <w:sz w:val="20"/>
          <w:szCs w:val="20"/>
        </w:rPr>
        <w:fldChar w:fldCharType="separate"/>
      </w:r>
      <w:r w:rsidR="003A373E">
        <w:rPr>
          <w:b/>
          <w:sz w:val="20"/>
          <w:szCs w:val="20"/>
        </w:rPr>
        <w:t>4</w:t>
      </w:r>
      <w:r w:rsidRPr="00C16C52">
        <w:rPr>
          <w:b/>
          <w:sz w:val="20"/>
          <w:szCs w:val="20"/>
        </w:rPr>
        <w:fldChar w:fldCharType="end"/>
      </w:r>
      <w:r w:rsidRPr="00C16C52">
        <w:rPr>
          <w:b/>
          <w:sz w:val="20"/>
          <w:szCs w:val="20"/>
        </w:rPr>
        <w:t xml:space="preserve"> Prevalence o</w:t>
      </w:r>
      <w:r w:rsidR="00D149DB">
        <w:rPr>
          <w:b/>
          <w:sz w:val="20"/>
          <w:szCs w:val="20"/>
        </w:rPr>
        <w:t>f high</w:t>
      </w:r>
      <w:r w:rsidRPr="00C16C52">
        <w:rPr>
          <w:b/>
          <w:sz w:val="20"/>
          <w:szCs w:val="20"/>
        </w:rPr>
        <w:t xml:space="preserve"> risk and low risk t</w:t>
      </w:r>
      <w:r w:rsidR="00D149DB">
        <w:rPr>
          <w:b/>
          <w:sz w:val="20"/>
          <w:szCs w:val="20"/>
        </w:rPr>
        <w:t>y</w:t>
      </w:r>
      <w:r w:rsidRPr="00C16C52">
        <w:rPr>
          <w:b/>
          <w:sz w:val="20"/>
          <w:szCs w:val="20"/>
        </w:rPr>
        <w:t>pes among females aged 14-59 years.</w:t>
      </w:r>
      <w:bookmarkEnd w:id="18"/>
      <w:r w:rsidRPr="00C16C52">
        <w:rPr>
          <w:b/>
          <w:sz w:val="20"/>
          <w:szCs w:val="20"/>
        </w:rPr>
        <w:t xml:space="preserve"> </w:t>
      </w:r>
    </w:p>
    <w:p w:rsidR="009761E2" w:rsidRPr="005D043E" w:rsidRDefault="008229CF" w:rsidP="005D043E">
      <w:pPr>
        <w:ind w:firstLine="0"/>
        <w:rPr>
          <w:b/>
          <w:sz w:val="20"/>
          <w:szCs w:val="20"/>
        </w:rPr>
      </w:pPr>
      <w:r w:rsidRPr="00C16C52">
        <w:rPr>
          <w:b/>
          <w:sz w:val="20"/>
          <w:szCs w:val="20"/>
        </w:rPr>
        <w:t>Source: Hariri S, Unger ER, Sternberg M</w:t>
      </w:r>
      <w:r w:rsidR="005D043E" w:rsidRPr="00C16C52">
        <w:rPr>
          <w:b/>
          <w:sz w:val="20"/>
          <w:szCs w:val="20"/>
        </w:rPr>
        <w:t>, Dunne</w:t>
      </w:r>
      <w:r w:rsidRPr="00C16C52">
        <w:rPr>
          <w:b/>
          <w:sz w:val="20"/>
          <w:szCs w:val="20"/>
        </w:rPr>
        <w:t xml:space="preserve"> EF</w:t>
      </w:r>
      <w:r w:rsidR="00231685" w:rsidRPr="00C16C52">
        <w:rPr>
          <w:b/>
          <w:sz w:val="20"/>
          <w:szCs w:val="20"/>
        </w:rPr>
        <w:t>, Swan</w:t>
      </w:r>
      <w:r w:rsidRPr="00C16C52">
        <w:rPr>
          <w:b/>
          <w:sz w:val="20"/>
          <w:szCs w:val="20"/>
        </w:rPr>
        <w:t xml:space="preserve"> D</w:t>
      </w:r>
      <w:r w:rsidR="00231685" w:rsidRPr="00C16C52">
        <w:rPr>
          <w:b/>
          <w:sz w:val="20"/>
          <w:szCs w:val="20"/>
        </w:rPr>
        <w:t>, Patel</w:t>
      </w:r>
      <w:r w:rsidRPr="00C16C52">
        <w:rPr>
          <w:b/>
          <w:sz w:val="20"/>
          <w:szCs w:val="20"/>
        </w:rPr>
        <w:t xml:space="preserve"> S et al</w:t>
      </w:r>
      <w:r w:rsidR="00231685" w:rsidRPr="00C16C52">
        <w:rPr>
          <w:b/>
          <w:sz w:val="20"/>
          <w:szCs w:val="20"/>
        </w:rPr>
        <w:t>.</w:t>
      </w:r>
      <w:r w:rsidR="00D149DB">
        <w:rPr>
          <w:b/>
          <w:sz w:val="20"/>
          <w:szCs w:val="20"/>
        </w:rPr>
        <w:t>, 2003-2006</w:t>
      </w:r>
      <w:r w:rsidR="00D149DB" w:rsidRPr="00D149DB">
        <w:t xml:space="preserve"> </w:t>
      </w:r>
      <w:r w:rsidR="00D149DB" w:rsidRPr="00D149DB">
        <w:rPr>
          <w:b/>
          <w:sz w:val="20"/>
          <w:szCs w:val="20"/>
        </w:rPr>
        <w:t>Prevalence of genital human papillomavirus among females in the United States, the National Health And Nutrition Examination Survey, 2003-2006</w:t>
      </w:r>
      <w:r w:rsidR="00D149DB">
        <w:rPr>
          <w:b/>
          <w:sz w:val="20"/>
          <w:szCs w:val="20"/>
        </w:rPr>
        <w:t xml:space="preserve"> </w:t>
      </w:r>
      <w:r w:rsidR="00D149DB" w:rsidRPr="00D149DB">
        <w:rPr>
          <w:b/>
          <w:sz w:val="20"/>
          <w:szCs w:val="20"/>
        </w:rPr>
        <w:t>J Infect Dis. 2011 Aug</w:t>
      </w:r>
      <w:r w:rsidR="00D149DB">
        <w:rPr>
          <w:b/>
          <w:sz w:val="20"/>
          <w:szCs w:val="20"/>
        </w:rPr>
        <w:t xml:space="preserve"> </w:t>
      </w:r>
    </w:p>
    <w:p w:rsidR="009761E2" w:rsidRPr="00CC5D5B" w:rsidRDefault="009761E2" w:rsidP="005401EB">
      <w:pPr>
        <w:keepNext/>
        <w:ind w:firstLine="0"/>
      </w:pPr>
    </w:p>
    <w:p w:rsidR="009761E2" w:rsidRPr="00CC5D5B" w:rsidRDefault="009761E2" w:rsidP="009B25D1">
      <w:pPr>
        <w:rPr>
          <w:noProof/>
        </w:rPr>
      </w:pPr>
      <w:r w:rsidRPr="00C16C52">
        <w:rPr>
          <w:noProof/>
        </w:rPr>
        <w:t xml:space="preserve">In a report, </w:t>
      </w:r>
      <w:r w:rsidR="00C16C52">
        <w:rPr>
          <w:noProof/>
        </w:rPr>
        <w:t>co-authored</w:t>
      </w:r>
      <w:r w:rsidRPr="00C16C52">
        <w:rPr>
          <w:noProof/>
        </w:rPr>
        <w:t xml:space="preserve"> by researchers from the American Cancer Society, the Centers for Disease Control and Prevention, the National Cancer Institute (NCI), and the North American Association of Central Cancer Registries, used data drawn from the National Program of Cancer Registries and/or the Surveillance, Epidemiology, a</w:t>
      </w:r>
      <w:r w:rsidR="004802E3" w:rsidRPr="00C16C52">
        <w:rPr>
          <w:noProof/>
        </w:rPr>
        <w:t>nd End Results (SEER) database</w:t>
      </w:r>
      <w:r w:rsidR="00C16C52">
        <w:rPr>
          <w:noProof/>
        </w:rPr>
        <w:t xml:space="preserve">. </w:t>
      </w:r>
      <w:r w:rsidRPr="00C16C52">
        <w:rPr>
          <w:noProof/>
        </w:rPr>
        <w:t xml:space="preserve">In 2010, </w:t>
      </w:r>
      <w:r w:rsidRPr="00C16C52">
        <w:rPr>
          <w:noProof/>
        </w:rPr>
        <w:lastRenderedPageBreak/>
        <w:t>48.7% of girls of 13 to 17 years of age had received 1 or more doses of the vaccine; only 32.0% had r</w:t>
      </w:r>
      <w:r w:rsidR="00121597" w:rsidRPr="00C16C52">
        <w:rPr>
          <w:noProof/>
        </w:rPr>
        <w:t>eceived the 3 recommended doses</w:t>
      </w:r>
      <w:r w:rsidR="00652CFB" w:rsidRPr="00C16C52">
        <w:rPr>
          <w:noProof/>
        </w:rPr>
        <w:t xml:space="preserve"> (Jemal A et al</w:t>
      </w:r>
      <w:r w:rsidR="00231685" w:rsidRPr="00C16C52">
        <w:rPr>
          <w:noProof/>
        </w:rPr>
        <w:t>.</w:t>
      </w:r>
      <w:r w:rsidR="00652CFB" w:rsidRPr="00C16C52">
        <w:rPr>
          <w:noProof/>
        </w:rPr>
        <w:t xml:space="preserve">, 2013) </w:t>
      </w:r>
      <w:r w:rsidR="00121597" w:rsidRPr="00C16C52">
        <w:rPr>
          <w:noProof/>
        </w:rPr>
        <w:t>. In 2012</w:t>
      </w:r>
      <w:r w:rsidR="00C16C52">
        <w:rPr>
          <w:noProof/>
        </w:rPr>
        <w:t xml:space="preserve">, </w:t>
      </w:r>
      <w:r w:rsidR="00121597" w:rsidRPr="00C16C52">
        <w:rPr>
          <w:noProof/>
        </w:rPr>
        <w:t xml:space="preserve">records show that only about one-third (33.4%) of adolescent girls aged 13-17 received all 3 doses of the vaccine in 2012 </w:t>
      </w:r>
      <w:r w:rsidR="00FA1B49" w:rsidRPr="00C16C52">
        <w:rPr>
          <w:noProof/>
        </w:rPr>
        <w:t>The Map (Figure 5</w:t>
      </w:r>
      <w:r w:rsidR="00121597" w:rsidRPr="00C16C52">
        <w:rPr>
          <w:noProof/>
        </w:rPr>
        <w:t>)</w:t>
      </w:r>
      <w:r w:rsidRPr="00C16C52">
        <w:rPr>
          <w:noProof/>
        </w:rPr>
        <w:t xml:space="preserve"> gives a </w:t>
      </w:r>
      <w:r w:rsidR="00C16C52">
        <w:rPr>
          <w:noProof/>
        </w:rPr>
        <w:t>geographic</w:t>
      </w:r>
      <w:r w:rsidRPr="00C16C52">
        <w:rPr>
          <w:noProof/>
        </w:rPr>
        <w:t xml:space="preserve"> information display of the vaccination completion in the United States.</w:t>
      </w:r>
    </w:p>
    <w:p w:rsidR="009761E2" w:rsidRPr="00CC5D5B" w:rsidRDefault="009761E2" w:rsidP="009761E2">
      <w:pPr>
        <w:rPr>
          <w:noProof/>
        </w:rPr>
      </w:pPr>
    </w:p>
    <w:p w:rsidR="00AE62CD" w:rsidRDefault="00071690" w:rsidP="00AE62CD">
      <w:pPr>
        <w:keepNext/>
      </w:pPr>
      <w:r w:rsidRPr="00C16C52">
        <w:rPr>
          <w:noProof/>
        </w:rPr>
        <w:drawing>
          <wp:inline distT="0" distB="0" distL="0" distR="0" wp14:anchorId="5A630F82" wp14:editId="2556C25F">
            <wp:extent cx="5419725" cy="3733800"/>
            <wp:effectExtent l="0" t="0" r="9525" b="0"/>
            <wp:docPr id="10" name="Picture 10" descr="American cance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erican cancer socie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9725" cy="3733800"/>
                    </a:xfrm>
                    <a:prstGeom prst="rect">
                      <a:avLst/>
                    </a:prstGeom>
                    <a:noFill/>
                    <a:ln>
                      <a:noFill/>
                    </a:ln>
                  </pic:spPr>
                </pic:pic>
              </a:graphicData>
            </a:graphic>
          </wp:inline>
        </w:drawing>
      </w:r>
    </w:p>
    <w:p w:rsidR="004802E3" w:rsidRPr="004414FD" w:rsidRDefault="00AE62CD" w:rsidP="00AE62CD">
      <w:pPr>
        <w:pStyle w:val="Caption"/>
        <w:rPr>
          <w:b/>
          <w:sz w:val="20"/>
          <w:szCs w:val="20"/>
        </w:rPr>
      </w:pPr>
      <w:bookmarkStart w:id="19" w:name="_Toc387300784"/>
      <w:r w:rsidRPr="004414FD">
        <w:rPr>
          <w:b/>
          <w:sz w:val="20"/>
          <w:szCs w:val="20"/>
        </w:rPr>
        <w:t xml:space="preserve">Figure </w:t>
      </w:r>
      <w:r w:rsidRPr="004414FD">
        <w:rPr>
          <w:b/>
          <w:sz w:val="20"/>
          <w:szCs w:val="20"/>
        </w:rPr>
        <w:fldChar w:fldCharType="begin"/>
      </w:r>
      <w:r w:rsidRPr="004414FD">
        <w:rPr>
          <w:b/>
          <w:sz w:val="20"/>
          <w:szCs w:val="20"/>
        </w:rPr>
        <w:instrText xml:space="preserve"> SEQ Figure \* ARABIC </w:instrText>
      </w:r>
      <w:r w:rsidRPr="004414FD">
        <w:rPr>
          <w:b/>
          <w:sz w:val="20"/>
          <w:szCs w:val="20"/>
        </w:rPr>
        <w:fldChar w:fldCharType="separate"/>
      </w:r>
      <w:r w:rsidR="003A373E">
        <w:rPr>
          <w:b/>
          <w:sz w:val="20"/>
          <w:szCs w:val="20"/>
        </w:rPr>
        <w:t>5</w:t>
      </w:r>
      <w:r w:rsidRPr="004414FD">
        <w:rPr>
          <w:b/>
          <w:sz w:val="20"/>
          <w:szCs w:val="20"/>
        </w:rPr>
        <w:fldChar w:fldCharType="end"/>
      </w:r>
      <w:r w:rsidR="004414FD">
        <w:rPr>
          <w:b/>
          <w:sz w:val="20"/>
          <w:szCs w:val="20"/>
        </w:rPr>
        <w:t xml:space="preserve"> Percent of adolescent girl</w:t>
      </w:r>
      <w:r w:rsidRPr="004414FD">
        <w:rPr>
          <w:b/>
          <w:sz w:val="20"/>
          <w:szCs w:val="20"/>
        </w:rPr>
        <w:t>s who received 3 doses of HPV vaccine</w:t>
      </w:r>
      <w:bookmarkEnd w:id="19"/>
    </w:p>
    <w:p w:rsidR="00160964" w:rsidRPr="004414FD" w:rsidRDefault="009761E2" w:rsidP="00404231">
      <w:pPr>
        <w:ind w:firstLine="0"/>
        <w:rPr>
          <w:b/>
          <w:sz w:val="20"/>
          <w:szCs w:val="20"/>
        </w:rPr>
      </w:pPr>
      <w:r w:rsidRPr="004414FD">
        <w:rPr>
          <w:b/>
          <w:sz w:val="20"/>
          <w:szCs w:val="20"/>
        </w:rPr>
        <w:t>Source: American Cancer Society</w:t>
      </w:r>
    </w:p>
    <w:p w:rsidR="00404231" w:rsidRPr="00404231" w:rsidRDefault="00404231" w:rsidP="00404231">
      <w:pPr>
        <w:ind w:firstLine="0"/>
        <w:rPr>
          <w:b/>
          <w:sz w:val="20"/>
          <w:szCs w:val="20"/>
        </w:rPr>
      </w:pPr>
    </w:p>
    <w:p w:rsidR="00AE62CD" w:rsidRDefault="009761E2" w:rsidP="009B25D1">
      <w:pPr>
        <w:rPr>
          <w:noProof/>
        </w:rPr>
      </w:pPr>
      <w:r w:rsidRPr="004414FD">
        <w:rPr>
          <w:noProof/>
        </w:rPr>
        <w:t>A single dose wouldn’t confer immunity against the Human Papilloma Virus and those who miss the proposed vaccination schedule are required to start over again. With close to 50% of the target population without the completed vaccination</w:t>
      </w:r>
      <w:r w:rsidR="004414FD">
        <w:rPr>
          <w:noProof/>
        </w:rPr>
        <w:t xml:space="preserve">, </w:t>
      </w:r>
      <w:r w:rsidRPr="004414FD">
        <w:rPr>
          <w:noProof/>
        </w:rPr>
        <w:t xml:space="preserve">there is an urgent need to develop </w:t>
      </w:r>
      <w:r w:rsidR="004414FD">
        <w:rPr>
          <w:noProof/>
        </w:rPr>
        <w:t>alternative strategies</w:t>
      </w:r>
      <w:r w:rsidRPr="004414FD">
        <w:rPr>
          <w:noProof/>
        </w:rPr>
        <w:t xml:space="preserve"> for getting the majority of these young females to be vaccinated.</w:t>
      </w:r>
      <w:r w:rsidR="00121597" w:rsidRPr="004414FD">
        <w:rPr>
          <w:noProof/>
        </w:rPr>
        <w:t xml:space="preserve">           </w:t>
      </w:r>
    </w:p>
    <w:p w:rsidR="009761E2" w:rsidRPr="004414FD" w:rsidRDefault="009761E2" w:rsidP="00B06E8D">
      <w:pPr>
        <w:pStyle w:val="Heading1"/>
        <w:rPr>
          <w:noProof/>
        </w:rPr>
      </w:pPr>
      <w:bookmarkStart w:id="20" w:name="_Toc387251030"/>
      <w:r w:rsidRPr="004414FD">
        <w:rPr>
          <w:noProof/>
        </w:rPr>
        <w:lastRenderedPageBreak/>
        <w:t>SUMMARY</w:t>
      </w:r>
      <w:r w:rsidR="004414FD">
        <w:rPr>
          <w:noProof/>
        </w:rPr>
        <w:t xml:space="preserve">, </w:t>
      </w:r>
      <w:r w:rsidRPr="004414FD">
        <w:rPr>
          <w:noProof/>
        </w:rPr>
        <w:t>DISCUSSION AND CONCLUSIONS</w:t>
      </w:r>
      <w:bookmarkEnd w:id="20"/>
    </w:p>
    <w:p w:rsidR="006A0FAB" w:rsidRDefault="009761E2" w:rsidP="009B25D1">
      <w:pPr>
        <w:rPr>
          <w:noProof/>
        </w:rPr>
      </w:pPr>
      <w:r w:rsidRPr="004414FD">
        <w:rPr>
          <w:noProof/>
        </w:rPr>
        <w:t>The Human Papilloma virus infection still poses a threat to society based on the relative lack of awareness in the United States</w:t>
      </w:r>
      <w:r w:rsidR="004414FD">
        <w:rPr>
          <w:noProof/>
        </w:rPr>
        <w:t xml:space="preserve">. </w:t>
      </w:r>
      <w:r w:rsidRPr="004414FD">
        <w:rPr>
          <w:noProof/>
        </w:rPr>
        <w:t>It has been established as a necessary factor in the manifestation of cervical carcinoma</w:t>
      </w:r>
      <w:r w:rsidR="004414FD" w:rsidRPr="004414FD">
        <w:rPr>
          <w:noProof/>
        </w:rPr>
        <w:t xml:space="preserve">. </w:t>
      </w:r>
      <w:r w:rsidR="004414FD">
        <w:rPr>
          <w:noProof/>
        </w:rPr>
        <w:t>The findings</w:t>
      </w:r>
      <w:r w:rsidRPr="004414FD">
        <w:rPr>
          <w:noProof/>
        </w:rPr>
        <w:t xml:space="preserve"> of the infectivity pattern and pathogenic potential have been fairly consistent based on research</w:t>
      </w:r>
      <w:r w:rsidR="004414FD" w:rsidRPr="004414FD">
        <w:rPr>
          <w:noProof/>
        </w:rPr>
        <w:t xml:space="preserve">. </w:t>
      </w:r>
      <w:r w:rsidRPr="004414FD">
        <w:rPr>
          <w:noProof/>
        </w:rPr>
        <w:t>With the implementation of screening technology</w:t>
      </w:r>
      <w:r w:rsidR="004414FD" w:rsidRPr="004414FD">
        <w:rPr>
          <w:noProof/>
        </w:rPr>
        <w:t xml:space="preserve">, </w:t>
      </w:r>
      <w:r w:rsidRPr="004414FD">
        <w:rPr>
          <w:noProof/>
        </w:rPr>
        <w:t xml:space="preserve">more people are relying on the secondary preventive method rather than primary prevention. </w:t>
      </w:r>
      <w:r w:rsidR="004414FD">
        <w:rPr>
          <w:noProof/>
        </w:rPr>
        <w:t>The efficacy</w:t>
      </w:r>
      <w:r w:rsidRPr="004414FD">
        <w:rPr>
          <w:noProof/>
        </w:rPr>
        <w:t xml:space="preserve"> of the HPV vaccines in curbing infections </w:t>
      </w:r>
      <w:r w:rsidR="004414FD">
        <w:rPr>
          <w:noProof/>
        </w:rPr>
        <w:t>has yielded</w:t>
      </w:r>
      <w:r w:rsidRPr="004414FD">
        <w:rPr>
          <w:noProof/>
        </w:rPr>
        <w:t xml:space="preserve"> excellent result</w:t>
      </w:r>
      <w:r w:rsidR="006A0FAB" w:rsidRPr="004414FD">
        <w:rPr>
          <w:noProof/>
        </w:rPr>
        <w:t>s.</w:t>
      </w:r>
    </w:p>
    <w:p w:rsidR="009761E2" w:rsidRDefault="00160964" w:rsidP="009B25D1">
      <w:pPr>
        <w:rPr>
          <w:noProof/>
        </w:rPr>
      </w:pPr>
      <w:r w:rsidRPr="004414FD">
        <w:rPr>
          <w:noProof/>
        </w:rPr>
        <w:t xml:space="preserve">There are multiple </w:t>
      </w:r>
      <w:r w:rsidR="009761E2" w:rsidRPr="004414FD">
        <w:rPr>
          <w:noProof/>
        </w:rPr>
        <w:t xml:space="preserve">factors </w:t>
      </w:r>
      <w:r w:rsidRPr="004414FD">
        <w:rPr>
          <w:noProof/>
        </w:rPr>
        <w:t>influencing</w:t>
      </w:r>
      <w:r w:rsidR="009761E2" w:rsidRPr="004414FD">
        <w:rPr>
          <w:noProof/>
        </w:rPr>
        <w:t xml:space="preserve"> the low compliance</w:t>
      </w:r>
      <w:r w:rsidRPr="004414FD">
        <w:rPr>
          <w:noProof/>
        </w:rPr>
        <w:t xml:space="preserve"> of vaccination</w:t>
      </w:r>
      <w:r w:rsidR="00121597" w:rsidRPr="004414FD">
        <w:rPr>
          <w:noProof/>
        </w:rPr>
        <w:t xml:space="preserve">. </w:t>
      </w:r>
      <w:r w:rsidR="004414FD">
        <w:rPr>
          <w:noProof/>
        </w:rPr>
        <w:t>The financial cost</w:t>
      </w:r>
      <w:r w:rsidRPr="004414FD">
        <w:rPr>
          <w:noProof/>
        </w:rPr>
        <w:t xml:space="preserve"> is </w:t>
      </w:r>
      <w:r w:rsidR="009761E2" w:rsidRPr="004414FD">
        <w:rPr>
          <w:noProof/>
        </w:rPr>
        <w:t>one of the major barriers</w:t>
      </w:r>
      <w:r w:rsidRPr="004414FD">
        <w:rPr>
          <w:noProof/>
        </w:rPr>
        <w:t xml:space="preserve"> and </w:t>
      </w:r>
      <w:r w:rsidR="009761E2" w:rsidRPr="004414FD">
        <w:rPr>
          <w:noProof/>
        </w:rPr>
        <w:t xml:space="preserve">can be tackled using </w:t>
      </w:r>
      <w:r w:rsidRPr="004414FD">
        <w:rPr>
          <w:noProof/>
        </w:rPr>
        <w:t xml:space="preserve">a program </w:t>
      </w:r>
      <w:r w:rsidR="009761E2" w:rsidRPr="004414FD">
        <w:rPr>
          <w:noProof/>
        </w:rPr>
        <w:t xml:space="preserve">similar </w:t>
      </w:r>
      <w:r w:rsidRPr="004414FD">
        <w:rPr>
          <w:noProof/>
        </w:rPr>
        <w:t xml:space="preserve">to </w:t>
      </w:r>
      <w:r w:rsidR="009761E2" w:rsidRPr="004414FD">
        <w:rPr>
          <w:noProof/>
        </w:rPr>
        <w:t xml:space="preserve">National Health programs </w:t>
      </w:r>
      <w:r w:rsidRPr="004414FD">
        <w:rPr>
          <w:noProof/>
        </w:rPr>
        <w:t>in</w:t>
      </w:r>
      <w:r w:rsidR="009761E2" w:rsidRPr="004414FD">
        <w:rPr>
          <w:noProof/>
        </w:rPr>
        <w:t xml:space="preserve"> other developed countries, except this program would solely cater for high risk infections such as the Human Papilloma Virus and Hepatitis B infection. As parents still have to give consent </w:t>
      </w:r>
      <w:r w:rsidR="004414FD">
        <w:rPr>
          <w:noProof/>
        </w:rPr>
        <w:t>to</w:t>
      </w:r>
      <w:r w:rsidR="009761E2" w:rsidRPr="004414FD">
        <w:rPr>
          <w:noProof/>
        </w:rPr>
        <w:t xml:space="preserve"> the administration of vaccines for the younger population</w:t>
      </w:r>
      <w:r w:rsidR="004414FD">
        <w:rPr>
          <w:noProof/>
        </w:rPr>
        <w:t xml:space="preserve">, </w:t>
      </w:r>
      <w:r w:rsidR="009761E2" w:rsidRPr="004414FD">
        <w:rPr>
          <w:noProof/>
        </w:rPr>
        <w:t>the fear of encouraging promiscuity arises</w:t>
      </w:r>
      <w:r w:rsidR="004414FD">
        <w:rPr>
          <w:noProof/>
        </w:rPr>
        <w:t xml:space="preserve">, </w:t>
      </w:r>
      <w:r w:rsidR="009761E2" w:rsidRPr="004414FD">
        <w:rPr>
          <w:noProof/>
        </w:rPr>
        <w:t xml:space="preserve">but it is important for Primary Care physicians and other health care providers to </w:t>
      </w:r>
      <w:r w:rsidR="00675B1C" w:rsidRPr="004414FD">
        <w:rPr>
          <w:noProof/>
        </w:rPr>
        <w:t>remove any doubts from the parent’s mind</w:t>
      </w:r>
      <w:r w:rsidR="009761E2" w:rsidRPr="004414FD">
        <w:rPr>
          <w:noProof/>
        </w:rPr>
        <w:t xml:space="preserve"> and encourage early vaccination. With health care costs being so high in the United States and a large proportion of the population still uninsured</w:t>
      </w:r>
      <w:r w:rsidR="004414FD">
        <w:rPr>
          <w:noProof/>
        </w:rPr>
        <w:t xml:space="preserve">, </w:t>
      </w:r>
      <w:r w:rsidR="009761E2" w:rsidRPr="004414FD">
        <w:rPr>
          <w:noProof/>
        </w:rPr>
        <w:t>it would be best to seek early intervention methods like vaccination rather than having to wait for the management of a chronic disease. There have been studies that have shown the possible benefit of the administration of two doses of the Gardasil Vaccine with substantial benefit and reduced risk of Cervical Cancer.This step and possible implementation would reduce the overall costs of the full course of vaccination.</w:t>
      </w:r>
      <w:r w:rsidR="00B51283" w:rsidRPr="004414FD">
        <w:rPr>
          <w:noProof/>
        </w:rPr>
        <w:t>Another area worth looking into is investigating research supporting an increased timeline between succesive doses of vaccine administration.</w:t>
      </w:r>
      <w:r w:rsidR="009761E2" w:rsidRPr="004414FD">
        <w:rPr>
          <w:noProof/>
        </w:rPr>
        <w:t xml:space="preserve">This might be beneficial </w:t>
      </w:r>
      <w:r w:rsidR="009761E2" w:rsidRPr="004414FD">
        <w:rPr>
          <w:noProof/>
        </w:rPr>
        <w:lastRenderedPageBreak/>
        <w:t>towardincreasing compliance as many people find it hard to complete dose schedule after the initial dose and are forced to restart if its not completed within the recommended timeline.</w:t>
      </w:r>
    </w:p>
    <w:p w:rsidR="009761E2" w:rsidRDefault="009761E2" w:rsidP="009B25D1">
      <w:pPr>
        <w:rPr>
          <w:noProof/>
        </w:rPr>
      </w:pPr>
      <w:r w:rsidRPr="004414FD">
        <w:rPr>
          <w:noProof/>
        </w:rPr>
        <w:t>Policies have an important role to play in decreasing the incidence of infection and prevalence of cervical cancer</w:t>
      </w:r>
      <w:r w:rsidR="004414FD">
        <w:rPr>
          <w:noProof/>
        </w:rPr>
        <w:t xml:space="preserve">. </w:t>
      </w:r>
      <w:r w:rsidRPr="004414FD">
        <w:rPr>
          <w:noProof/>
        </w:rPr>
        <w:t>Mandatory immunization for all states, as implemented in some states like Texas, Virginia and Washington, would definitely face opposition, but it is up the Public Health leaders to bring the silent threat of diseases to the lime light. A collaborative effort between hospitals, health departments, state and local governments would be ideal in achieving this goal. Hospital administrations should enact policies that would mandate primary health care givers to recommend early vaccination of young adolescents. Mothers are more likely to trust the opinion of a family doctor than a general health talk or campaign. Not receiving a health care recommendation has been shown to be one of the top 5 reasons for not vaccinating daughters according to the NIS 2012 data. A substantial group of the population still believe receiving the Influenza vaccine can cause them to come down with the flu. This fear could also be the case in receiving the HPV vaccine. Health education of vaccines and safety should be integrated into the educational curriculum to further enlighten the students that are the vulnerable population about the safety of the vaccine.</w:t>
      </w:r>
    </w:p>
    <w:p w:rsidR="009761E2" w:rsidRDefault="009761E2" w:rsidP="009B25D1">
      <w:pPr>
        <w:rPr>
          <w:noProof/>
        </w:rPr>
      </w:pPr>
      <w:r w:rsidRPr="004414FD">
        <w:rPr>
          <w:noProof/>
        </w:rPr>
        <w:t>The health reform law, the Affordable Care Act, ACA</w:t>
      </w:r>
      <w:r w:rsidR="004414FD">
        <w:rPr>
          <w:noProof/>
        </w:rPr>
        <w:t>,</w:t>
      </w:r>
      <w:r w:rsidRPr="004414FD">
        <w:rPr>
          <w:noProof/>
        </w:rPr>
        <w:t xml:space="preserve"> has increased preventive services as part of its benefits.</w:t>
      </w:r>
      <w:r w:rsidRPr="004414FD">
        <w:t xml:space="preserve"> </w:t>
      </w:r>
      <w:r w:rsidRPr="004414FD">
        <w:rPr>
          <w:noProof/>
        </w:rPr>
        <w:t xml:space="preserve">Under the no-out-of-pocket expenses for essential preventive health care provision of ACA, women who are aged 30 and older can under HPV DNA testing without having to pay any extra out-of-pocket costs beyond the premiums they pay for their insurance. In </w:t>
      </w:r>
      <w:r w:rsidR="004414FD">
        <w:rPr>
          <w:noProof/>
        </w:rPr>
        <w:t>addition</w:t>
      </w:r>
      <w:r w:rsidRPr="004414FD">
        <w:rPr>
          <w:noProof/>
        </w:rPr>
        <w:t xml:space="preserve">, the ACA requires vaccination against quadrivalent human papillomavirus vaccine, </w:t>
      </w:r>
      <w:r w:rsidR="004414FD">
        <w:rPr>
          <w:noProof/>
        </w:rPr>
        <w:t>diphtheria</w:t>
      </w:r>
      <w:r w:rsidRPr="004414FD">
        <w:rPr>
          <w:noProof/>
        </w:rPr>
        <w:t xml:space="preserve">, tetanus, hepatitis A&amp;B, inactivated polio virus amongst others. </w:t>
      </w:r>
      <w:r w:rsidR="004414FD">
        <w:rPr>
          <w:noProof/>
        </w:rPr>
        <w:t>However, there</w:t>
      </w:r>
      <w:r w:rsidR="009E5C87" w:rsidRPr="004414FD">
        <w:rPr>
          <w:noProof/>
        </w:rPr>
        <w:t xml:space="preserve"> arises </w:t>
      </w:r>
      <w:r w:rsidRPr="004414FD">
        <w:rPr>
          <w:noProof/>
        </w:rPr>
        <w:t>the issue of the uninsured population. Approximately 40-50 million people are uninsured</w:t>
      </w:r>
      <w:r w:rsidR="004414FD">
        <w:rPr>
          <w:noProof/>
        </w:rPr>
        <w:t xml:space="preserve">. </w:t>
      </w:r>
      <w:r w:rsidRPr="004414FD">
        <w:rPr>
          <w:noProof/>
        </w:rPr>
        <w:t xml:space="preserve">This figure has </w:t>
      </w:r>
      <w:r w:rsidRPr="004414FD">
        <w:rPr>
          <w:noProof/>
        </w:rPr>
        <w:lastRenderedPageBreak/>
        <w:t>dropped slightly after the introduction of the ACA, but the fact still remains that a large proportion of people are uninsured. Therefore</w:t>
      </w:r>
      <w:r w:rsidR="004414FD">
        <w:rPr>
          <w:noProof/>
        </w:rPr>
        <w:t xml:space="preserve">, </w:t>
      </w:r>
      <w:r w:rsidRPr="004414FD">
        <w:rPr>
          <w:noProof/>
        </w:rPr>
        <w:t xml:space="preserve">they can’t benefit from the preventive services offered to them. </w:t>
      </w:r>
    </w:p>
    <w:p w:rsidR="009E5C87" w:rsidRDefault="009761E2" w:rsidP="009B25D1">
      <w:pPr>
        <w:rPr>
          <w:noProof/>
        </w:rPr>
      </w:pPr>
      <w:r w:rsidRPr="004414FD">
        <w:rPr>
          <w:noProof/>
        </w:rPr>
        <w:t>In addition, one dose of Gardasil costs about $150 leading to a total of about $450 for the complete vaccination program. As this high cost can prove an impedement against compliance, discounted alternatives must be sought to create a more pocket friendly price. This would cut down the huge amount of money accrued from treatment of Cervical cancer.</w:t>
      </w:r>
    </w:p>
    <w:p w:rsidR="009761E2" w:rsidRDefault="009761E2" w:rsidP="009B25D1">
      <w:pPr>
        <w:rPr>
          <w:noProof/>
        </w:rPr>
      </w:pPr>
      <w:r w:rsidRPr="004414FD">
        <w:rPr>
          <w:noProof/>
        </w:rPr>
        <w:t>In conclusion</w:t>
      </w:r>
      <w:r w:rsidR="004414FD">
        <w:rPr>
          <w:noProof/>
        </w:rPr>
        <w:t xml:space="preserve">, </w:t>
      </w:r>
      <w:r w:rsidRPr="004414FD">
        <w:rPr>
          <w:noProof/>
        </w:rPr>
        <w:t>the Public Health sector has a major role to play in alleviating the incidence of Human Papilloma Virus infection. As more people sign up for insurance</w:t>
      </w:r>
      <w:r w:rsidR="004414FD">
        <w:rPr>
          <w:noProof/>
        </w:rPr>
        <w:t xml:space="preserve">, </w:t>
      </w:r>
      <w:r w:rsidRPr="004414FD">
        <w:rPr>
          <w:noProof/>
        </w:rPr>
        <w:t>a major step is to enlighten and encourage individuals to seek vaccination.</w:t>
      </w:r>
    </w:p>
    <w:p w:rsidR="00962B57" w:rsidRDefault="00962B57" w:rsidP="00A02757">
      <w:pPr>
        <w:ind w:firstLine="0"/>
        <w:rPr>
          <w:noProof/>
        </w:rPr>
      </w:pPr>
    </w:p>
    <w:p w:rsidR="00962B57" w:rsidRDefault="00962B57" w:rsidP="00A02757">
      <w:pPr>
        <w:ind w:firstLine="0"/>
        <w:rPr>
          <w:noProof/>
        </w:rPr>
      </w:pPr>
    </w:p>
    <w:p w:rsidR="00962B57" w:rsidRDefault="00962B57" w:rsidP="00A02757">
      <w:pPr>
        <w:ind w:firstLine="0"/>
        <w:rPr>
          <w:noProof/>
        </w:rPr>
      </w:pPr>
    </w:p>
    <w:p w:rsidR="00962B57" w:rsidRDefault="00962B57" w:rsidP="00A02757">
      <w:pPr>
        <w:ind w:firstLine="0"/>
        <w:rPr>
          <w:noProof/>
        </w:rPr>
      </w:pPr>
    </w:p>
    <w:p w:rsidR="00962B57" w:rsidRDefault="00962B57" w:rsidP="00A02757">
      <w:pPr>
        <w:ind w:firstLine="0"/>
        <w:rPr>
          <w:noProof/>
        </w:rPr>
      </w:pPr>
    </w:p>
    <w:p w:rsidR="00962B57" w:rsidRDefault="00962B57" w:rsidP="00A02757">
      <w:pPr>
        <w:ind w:firstLine="0"/>
        <w:rPr>
          <w:noProof/>
        </w:rPr>
      </w:pPr>
    </w:p>
    <w:p w:rsidR="00962B57" w:rsidRDefault="00962B57" w:rsidP="00A02757">
      <w:pPr>
        <w:ind w:firstLine="0"/>
        <w:rPr>
          <w:noProof/>
        </w:rPr>
      </w:pPr>
    </w:p>
    <w:p w:rsidR="00962B57" w:rsidRDefault="00962B57" w:rsidP="00A02757">
      <w:pPr>
        <w:ind w:firstLine="0"/>
        <w:rPr>
          <w:noProof/>
        </w:rPr>
      </w:pPr>
    </w:p>
    <w:p w:rsidR="00962B57" w:rsidRDefault="00962B57" w:rsidP="00A02757">
      <w:pPr>
        <w:ind w:firstLine="0"/>
        <w:rPr>
          <w:noProof/>
        </w:rPr>
      </w:pPr>
    </w:p>
    <w:p w:rsidR="00962B57" w:rsidRDefault="00962B57" w:rsidP="00A02757">
      <w:pPr>
        <w:ind w:firstLine="0"/>
        <w:rPr>
          <w:noProof/>
        </w:rPr>
      </w:pPr>
    </w:p>
    <w:p w:rsidR="00962B57" w:rsidRDefault="00962B57" w:rsidP="00A02757">
      <w:pPr>
        <w:ind w:firstLine="0"/>
        <w:rPr>
          <w:noProof/>
        </w:rPr>
      </w:pPr>
    </w:p>
    <w:p w:rsidR="002F0D6F" w:rsidRPr="003D4AF3" w:rsidRDefault="006972EB" w:rsidP="00B22310">
      <w:pPr>
        <w:pStyle w:val="Heading1"/>
        <w:numPr>
          <w:ilvl w:val="0"/>
          <w:numId w:val="0"/>
        </w:numPr>
      </w:pPr>
      <w:bookmarkStart w:id="21" w:name="_Toc114179903"/>
      <w:bookmarkStart w:id="22" w:name="_Toc106513536"/>
      <w:bookmarkStart w:id="23" w:name="_Toc106717794"/>
      <w:bookmarkStart w:id="24" w:name="_Toc387251031"/>
      <w:bookmarkEnd w:id="21"/>
      <w:r w:rsidRPr="004414FD">
        <w:lastRenderedPageBreak/>
        <w:t>BIBLIOGRAPHY</w:t>
      </w:r>
      <w:bookmarkEnd w:id="22"/>
      <w:bookmarkEnd w:id="23"/>
      <w:bookmarkEnd w:id="24"/>
    </w:p>
    <w:p w:rsidR="009E5C87" w:rsidRPr="00E118F0" w:rsidRDefault="009E5C87" w:rsidP="00BB5F15">
      <w:pPr>
        <w:pStyle w:val="BibliographyEntry"/>
        <w:ind w:left="0" w:firstLine="0"/>
        <w:jc w:val="left"/>
        <w:rPr>
          <w:i/>
        </w:rPr>
      </w:pPr>
      <w:r w:rsidRPr="004414FD">
        <w:rPr>
          <w:b/>
        </w:rPr>
        <w:t>ADA Council on Scientific Affairs</w:t>
      </w:r>
      <w:r w:rsidRPr="004414FD">
        <w:t xml:space="preserve">. </w:t>
      </w:r>
      <w:r w:rsidRPr="004414FD">
        <w:rPr>
          <w:i/>
        </w:rPr>
        <w:t>Statement on Human P</w:t>
      </w:r>
      <w:r w:rsidR="00E118F0" w:rsidRPr="004414FD">
        <w:rPr>
          <w:i/>
        </w:rPr>
        <w:t xml:space="preserve">apillomavirus and Squamous Cell </w:t>
      </w:r>
      <w:r w:rsidRPr="004414FD">
        <w:rPr>
          <w:i/>
        </w:rPr>
        <w:t xml:space="preserve">Cancers of the Oropharynx </w:t>
      </w:r>
      <w:r w:rsidRPr="004414FD">
        <w:t>(adopted November 2012). Available at: “http://www.ada.org/1749.aspx”. Accessed January 14, 2013.</w:t>
      </w:r>
    </w:p>
    <w:p w:rsidR="00312A45" w:rsidRDefault="00312A45" w:rsidP="00A02757">
      <w:pPr>
        <w:pStyle w:val="NormalWeb"/>
        <w:ind w:left="720" w:hanging="720"/>
      </w:pPr>
      <w:proofErr w:type="spellStart"/>
      <w:r w:rsidRPr="004414FD">
        <w:rPr>
          <w:b/>
        </w:rPr>
        <w:t>Bodaghi</w:t>
      </w:r>
      <w:proofErr w:type="spellEnd"/>
      <w:r w:rsidRPr="004414FD">
        <w:rPr>
          <w:b/>
        </w:rPr>
        <w:t xml:space="preserve"> S, Wood LV, Roby G, Ryder C, Steinberg SM, Zheng ZM</w:t>
      </w:r>
      <w:r w:rsidRPr="004414FD">
        <w:t xml:space="preserve"> (November 2005). "</w:t>
      </w:r>
      <w:r w:rsidRPr="004414FD">
        <w:rPr>
          <w:i/>
        </w:rPr>
        <w:t>Could human papillomaviruses be spread through blood?"</w:t>
      </w:r>
      <w:r w:rsidRPr="004414FD">
        <w:t> </w:t>
      </w:r>
      <w:r w:rsidRPr="004414FD">
        <w:rPr>
          <w:iCs/>
        </w:rPr>
        <w:t xml:space="preserve">J. </w:t>
      </w:r>
      <w:proofErr w:type="spellStart"/>
      <w:r w:rsidRPr="004414FD">
        <w:rPr>
          <w:iCs/>
        </w:rPr>
        <w:t>Clin</w:t>
      </w:r>
      <w:proofErr w:type="spellEnd"/>
      <w:r w:rsidRPr="004414FD">
        <w:rPr>
          <w:iCs/>
        </w:rPr>
        <w:t xml:space="preserve">. </w:t>
      </w:r>
      <w:proofErr w:type="spellStart"/>
      <w:r w:rsidRPr="004414FD">
        <w:rPr>
          <w:iCs/>
        </w:rPr>
        <w:t>Microbiol</w:t>
      </w:r>
      <w:proofErr w:type="spellEnd"/>
      <w:r w:rsidRPr="004414FD">
        <w:rPr>
          <w:i/>
          <w:iCs/>
        </w:rPr>
        <w:t>.</w:t>
      </w:r>
      <w:r w:rsidRPr="004414FD">
        <w:t> </w:t>
      </w:r>
      <w:r w:rsidRPr="004414FD">
        <w:rPr>
          <w:b/>
          <w:bCs/>
        </w:rPr>
        <w:t>43</w:t>
      </w:r>
      <w:r w:rsidRPr="004414FD">
        <w:t> (11): 5428–34.</w:t>
      </w:r>
    </w:p>
    <w:p w:rsidR="005401EB" w:rsidRPr="005401EB" w:rsidRDefault="005401EB" w:rsidP="00A02757">
      <w:pPr>
        <w:pStyle w:val="NormalWeb"/>
        <w:ind w:left="720" w:hanging="720"/>
      </w:pPr>
      <w:proofErr w:type="spellStart"/>
      <w:r w:rsidRPr="004414FD">
        <w:rPr>
          <w:b/>
        </w:rPr>
        <w:t>Camenga</w:t>
      </w:r>
      <w:proofErr w:type="spellEnd"/>
      <w:r w:rsidRPr="004414FD">
        <w:rPr>
          <w:b/>
        </w:rPr>
        <w:t xml:space="preserve"> DR1, Dunne EF, Desai MM, Gee J, Markowitz LE, </w:t>
      </w:r>
      <w:proofErr w:type="spellStart"/>
      <w:r w:rsidRPr="004414FD">
        <w:rPr>
          <w:b/>
        </w:rPr>
        <w:t>Desiliva</w:t>
      </w:r>
      <w:proofErr w:type="spellEnd"/>
      <w:r w:rsidRPr="004414FD">
        <w:rPr>
          <w:b/>
        </w:rPr>
        <w:t xml:space="preserve"> A, Klein NP.</w:t>
      </w:r>
      <w:r w:rsidRPr="004414FD">
        <w:t xml:space="preserve"> </w:t>
      </w:r>
      <w:r w:rsidRPr="004414FD">
        <w:rPr>
          <w:i/>
        </w:rPr>
        <w:t xml:space="preserve">Incidence of genital warts in adolescents and young adults in an integrated health care delivery system in the United States before human papillomavirus vaccine recommendations </w:t>
      </w:r>
      <w:r w:rsidRPr="004414FD">
        <w:t xml:space="preserve">Sex </w:t>
      </w:r>
      <w:proofErr w:type="spellStart"/>
      <w:r w:rsidRPr="004414FD">
        <w:t>Transm</w:t>
      </w:r>
      <w:proofErr w:type="spellEnd"/>
      <w:r w:rsidRPr="004414FD">
        <w:t xml:space="preserve"> Dis. 2013 Jul</w:t>
      </w:r>
      <w:r w:rsidR="004414FD">
        <w:t xml:space="preserve">; </w:t>
      </w:r>
      <w:r w:rsidRPr="004414FD">
        <w:t>40</w:t>
      </w:r>
      <w:r w:rsidR="004414FD">
        <w:t xml:space="preserve"> (</w:t>
      </w:r>
      <w:r w:rsidRPr="004414FD">
        <w:t>7)</w:t>
      </w:r>
      <w:r w:rsidR="004414FD">
        <w:t xml:space="preserve">: </w:t>
      </w:r>
      <w:r w:rsidRPr="004414FD">
        <w:t>534-8</w:t>
      </w:r>
    </w:p>
    <w:p w:rsidR="009E5C87" w:rsidRDefault="009E5C87" w:rsidP="00A02757">
      <w:pPr>
        <w:pStyle w:val="NormalWeb"/>
        <w:ind w:left="720" w:hanging="720"/>
        <w:rPr>
          <w:bCs/>
          <w:iCs/>
        </w:rPr>
      </w:pPr>
      <w:proofErr w:type="spellStart"/>
      <w:r w:rsidRPr="004414FD">
        <w:rPr>
          <w:b/>
          <w:bCs/>
          <w:iCs/>
        </w:rPr>
        <w:t>Chaturvedi</w:t>
      </w:r>
      <w:proofErr w:type="spellEnd"/>
      <w:r w:rsidRPr="004414FD">
        <w:rPr>
          <w:b/>
          <w:bCs/>
          <w:iCs/>
        </w:rPr>
        <w:t xml:space="preserve"> AK, Engels EA, Pfeiffer RM, et al.</w:t>
      </w:r>
      <w:r w:rsidRPr="004414FD">
        <w:rPr>
          <w:bCs/>
          <w:iCs/>
        </w:rPr>
        <w:t xml:space="preserve"> </w:t>
      </w:r>
      <w:r w:rsidRPr="004414FD">
        <w:rPr>
          <w:bCs/>
          <w:i/>
          <w:iCs/>
        </w:rPr>
        <w:t>Human papillomavirus and rising oropharyngeal cancer incidence in the United States</w:t>
      </w:r>
      <w:r w:rsidRPr="004414FD">
        <w:rPr>
          <w:bCs/>
          <w:iCs/>
        </w:rPr>
        <w:t xml:space="preserve">. J </w:t>
      </w:r>
      <w:proofErr w:type="spellStart"/>
      <w:r w:rsidRPr="004414FD">
        <w:rPr>
          <w:bCs/>
          <w:iCs/>
        </w:rPr>
        <w:t>Clin</w:t>
      </w:r>
      <w:proofErr w:type="spellEnd"/>
      <w:r w:rsidRPr="004414FD">
        <w:rPr>
          <w:bCs/>
          <w:iCs/>
        </w:rPr>
        <w:t xml:space="preserve"> </w:t>
      </w:r>
      <w:proofErr w:type="spellStart"/>
      <w:r w:rsidRPr="004414FD">
        <w:rPr>
          <w:bCs/>
          <w:iCs/>
        </w:rPr>
        <w:t>Oncol</w:t>
      </w:r>
      <w:proofErr w:type="spellEnd"/>
      <w:r w:rsidRPr="004414FD">
        <w:rPr>
          <w:bCs/>
          <w:iCs/>
        </w:rPr>
        <w:t xml:space="preserve"> 2011; 29: 4294–4230.</w:t>
      </w:r>
    </w:p>
    <w:p w:rsidR="00312A45" w:rsidRDefault="00312A45" w:rsidP="00177B00">
      <w:pPr>
        <w:pStyle w:val="NormalWeb"/>
        <w:ind w:left="720" w:hanging="720"/>
      </w:pPr>
      <w:r w:rsidRPr="004414FD">
        <w:rPr>
          <w:b/>
        </w:rPr>
        <w:t xml:space="preserve">Chen AC, </w:t>
      </w:r>
      <w:proofErr w:type="spellStart"/>
      <w:r w:rsidRPr="004414FD">
        <w:rPr>
          <w:b/>
        </w:rPr>
        <w:t>Keleher</w:t>
      </w:r>
      <w:proofErr w:type="spellEnd"/>
      <w:r w:rsidRPr="004414FD">
        <w:rPr>
          <w:b/>
        </w:rPr>
        <w:t xml:space="preserve"> A, </w:t>
      </w:r>
      <w:proofErr w:type="spellStart"/>
      <w:r w:rsidRPr="004414FD">
        <w:rPr>
          <w:b/>
        </w:rPr>
        <w:t>Kedda</w:t>
      </w:r>
      <w:proofErr w:type="spellEnd"/>
      <w:r w:rsidRPr="004414FD">
        <w:rPr>
          <w:b/>
        </w:rPr>
        <w:t xml:space="preserve"> MA, </w:t>
      </w:r>
      <w:proofErr w:type="spellStart"/>
      <w:r w:rsidRPr="004414FD">
        <w:rPr>
          <w:b/>
        </w:rPr>
        <w:t>Spurdle</w:t>
      </w:r>
      <w:proofErr w:type="spellEnd"/>
      <w:r w:rsidRPr="004414FD">
        <w:rPr>
          <w:b/>
        </w:rPr>
        <w:t xml:space="preserve"> AB, McMillan NA, </w:t>
      </w:r>
      <w:proofErr w:type="spellStart"/>
      <w:r w:rsidRPr="004414FD">
        <w:rPr>
          <w:b/>
        </w:rPr>
        <w:t>Antonsson</w:t>
      </w:r>
      <w:proofErr w:type="spellEnd"/>
      <w:r w:rsidRPr="004414FD">
        <w:rPr>
          <w:b/>
        </w:rPr>
        <w:t xml:space="preserve"> A</w:t>
      </w:r>
      <w:r w:rsidR="00E118F0" w:rsidRPr="004414FD">
        <w:t xml:space="preserve"> (October 2009).</w:t>
      </w:r>
      <w:r w:rsidRPr="004414FD">
        <w:t>"</w:t>
      </w:r>
      <w:r w:rsidRPr="004414FD">
        <w:rPr>
          <w:i/>
        </w:rPr>
        <w:t>Human papillomavirus DNA detected in peripheral blood samples from healthy Australian male blood donors".</w:t>
      </w:r>
      <w:r w:rsidRPr="004414FD">
        <w:t> </w:t>
      </w:r>
      <w:r w:rsidRPr="004414FD">
        <w:rPr>
          <w:iCs/>
        </w:rPr>
        <w:t xml:space="preserve">J. </w:t>
      </w:r>
      <w:r w:rsidR="004414FD">
        <w:rPr>
          <w:iCs/>
        </w:rPr>
        <w:t>MED</w:t>
      </w:r>
      <w:r w:rsidRPr="004414FD">
        <w:rPr>
          <w:iCs/>
        </w:rPr>
        <w:t xml:space="preserve">. </w:t>
      </w:r>
      <w:proofErr w:type="spellStart"/>
      <w:r w:rsidRPr="004414FD">
        <w:rPr>
          <w:iCs/>
        </w:rPr>
        <w:t>Virol</w:t>
      </w:r>
      <w:proofErr w:type="spellEnd"/>
      <w:r w:rsidRPr="004414FD">
        <w:rPr>
          <w:iCs/>
        </w:rPr>
        <w:t>.</w:t>
      </w:r>
      <w:r w:rsidRPr="004414FD">
        <w:t> </w:t>
      </w:r>
      <w:r w:rsidRPr="004414FD">
        <w:rPr>
          <w:b/>
          <w:bCs/>
        </w:rPr>
        <w:t>81</w:t>
      </w:r>
      <w:r w:rsidRPr="004414FD">
        <w:t> (10): 1792–6</w:t>
      </w:r>
    </w:p>
    <w:p w:rsidR="009C719D" w:rsidRDefault="009C719D" w:rsidP="00A02757">
      <w:pPr>
        <w:pStyle w:val="NormalWeb"/>
        <w:ind w:left="720" w:hanging="720"/>
      </w:pPr>
      <w:proofErr w:type="spellStart"/>
      <w:r w:rsidRPr="004414FD">
        <w:rPr>
          <w:b/>
        </w:rPr>
        <w:t>Chouhy</w:t>
      </w:r>
      <w:proofErr w:type="spellEnd"/>
      <w:r w:rsidRPr="004414FD">
        <w:rPr>
          <w:b/>
        </w:rPr>
        <w:t xml:space="preserve"> D, </w:t>
      </w:r>
      <w:proofErr w:type="spellStart"/>
      <w:r w:rsidRPr="004414FD">
        <w:rPr>
          <w:b/>
        </w:rPr>
        <w:t>Bolatti</w:t>
      </w:r>
      <w:proofErr w:type="spellEnd"/>
      <w:r w:rsidRPr="004414FD">
        <w:rPr>
          <w:b/>
        </w:rPr>
        <w:t xml:space="preserve"> EM, Perez GR, </w:t>
      </w:r>
      <w:proofErr w:type="spellStart"/>
      <w:r w:rsidRPr="004414FD">
        <w:rPr>
          <w:b/>
        </w:rPr>
        <w:t>Giri</w:t>
      </w:r>
      <w:proofErr w:type="spellEnd"/>
      <w:r w:rsidRPr="004414FD">
        <w:rPr>
          <w:b/>
        </w:rPr>
        <w:t xml:space="preserve"> AA</w:t>
      </w:r>
      <w:r w:rsidRPr="004414FD">
        <w:t xml:space="preserve"> (2013) </w:t>
      </w:r>
      <w:r w:rsidRPr="004414FD">
        <w:rPr>
          <w:i/>
        </w:rPr>
        <w:t>Analysis of the genetic diversity and    phylogenetic relationships of putative human papillomavirus types</w:t>
      </w:r>
      <w:r w:rsidRPr="004414FD">
        <w:t>. J Gen Virology</w:t>
      </w:r>
    </w:p>
    <w:p w:rsidR="00312A45" w:rsidRPr="00312A45" w:rsidRDefault="00312A45" w:rsidP="00815772">
      <w:pPr>
        <w:pStyle w:val="NormalWeb"/>
        <w:ind w:left="720" w:hanging="720"/>
        <w:jc w:val="both"/>
        <w:rPr>
          <w:b/>
          <w:bCs/>
        </w:rPr>
      </w:pPr>
      <w:r w:rsidRPr="004414FD">
        <w:rPr>
          <w:b/>
        </w:rPr>
        <w:t>Christopher B. Buck, Cynthia D. Thompson, Yuk-Yin</w:t>
      </w:r>
      <w:r w:rsidR="00E118F0" w:rsidRPr="004414FD">
        <w:rPr>
          <w:b/>
        </w:rPr>
        <w:t xml:space="preserve">g S. Pang, Douglas R. Lowy, </w:t>
      </w:r>
      <w:proofErr w:type="gramStart"/>
      <w:r w:rsidR="00E118F0" w:rsidRPr="004414FD">
        <w:rPr>
          <w:b/>
        </w:rPr>
        <w:t xml:space="preserve">and  </w:t>
      </w:r>
      <w:r w:rsidRPr="004414FD">
        <w:rPr>
          <w:b/>
        </w:rPr>
        <w:t>John</w:t>
      </w:r>
      <w:proofErr w:type="gramEnd"/>
      <w:r w:rsidRPr="004414FD">
        <w:rPr>
          <w:b/>
        </w:rPr>
        <w:t xml:space="preserve"> T. Schiller </w:t>
      </w:r>
      <w:r w:rsidRPr="004414FD">
        <w:rPr>
          <w:i/>
        </w:rPr>
        <w:t>Maturation of Papillomavirus Capsids</w:t>
      </w:r>
      <w:r w:rsidRPr="004414FD">
        <w:t xml:space="preserve"> * Journal of virology </w:t>
      </w:r>
      <w:proofErr w:type="spellStart"/>
      <w:r w:rsidRPr="004414FD">
        <w:t>Virol</w:t>
      </w:r>
      <w:proofErr w:type="spellEnd"/>
      <w:r w:rsidRPr="004414FD">
        <w:t>.</w:t>
      </w:r>
      <w:r w:rsidRPr="004414FD">
        <w:rPr>
          <w:b/>
          <w:bCs/>
        </w:rPr>
        <w:t> </w:t>
      </w:r>
      <w:r w:rsidRPr="004414FD">
        <w:rPr>
          <w:bCs/>
        </w:rPr>
        <w:t>(March 2005</w:t>
      </w:r>
      <w:r w:rsidRPr="004414FD">
        <w:rPr>
          <w:b/>
          <w:bCs/>
        </w:rPr>
        <w:t>) </w:t>
      </w:r>
      <w:r w:rsidRPr="004414FD">
        <w:t>vol. 79 no. 5 </w:t>
      </w:r>
      <w:r w:rsidRPr="004414FD">
        <w:rPr>
          <w:bCs/>
        </w:rPr>
        <w:t>2839-2846</w:t>
      </w:r>
    </w:p>
    <w:p w:rsidR="00312A45" w:rsidRDefault="00312A45" w:rsidP="00177B00">
      <w:pPr>
        <w:pStyle w:val="NormalWeb"/>
        <w:ind w:left="720" w:hanging="720"/>
        <w:rPr>
          <w:bCs/>
          <w:iCs/>
        </w:rPr>
      </w:pPr>
      <w:r w:rsidRPr="004414FD">
        <w:rPr>
          <w:b/>
          <w:bCs/>
          <w:iCs/>
        </w:rPr>
        <w:t xml:space="preserve">Cleveland JL, </w:t>
      </w:r>
      <w:proofErr w:type="spellStart"/>
      <w:r w:rsidRPr="004414FD">
        <w:rPr>
          <w:b/>
          <w:bCs/>
          <w:iCs/>
        </w:rPr>
        <w:t>Junger</w:t>
      </w:r>
      <w:proofErr w:type="spellEnd"/>
      <w:r w:rsidRPr="004414FD">
        <w:rPr>
          <w:b/>
          <w:bCs/>
          <w:iCs/>
        </w:rPr>
        <w:t xml:space="preserve"> ML, </w:t>
      </w:r>
      <w:proofErr w:type="spellStart"/>
      <w:r w:rsidRPr="004414FD">
        <w:rPr>
          <w:b/>
          <w:bCs/>
          <w:iCs/>
        </w:rPr>
        <w:t>Saraiya</w:t>
      </w:r>
      <w:proofErr w:type="spellEnd"/>
      <w:r w:rsidRPr="004414FD">
        <w:rPr>
          <w:b/>
          <w:bCs/>
          <w:iCs/>
        </w:rPr>
        <w:t xml:space="preserve"> M, et al.</w:t>
      </w:r>
      <w:r w:rsidRPr="004414FD">
        <w:rPr>
          <w:bCs/>
          <w:iCs/>
        </w:rPr>
        <w:t xml:space="preserve"> </w:t>
      </w:r>
      <w:r w:rsidRPr="004414FD">
        <w:rPr>
          <w:bCs/>
          <w:i/>
          <w:iCs/>
        </w:rPr>
        <w:t>The connection between human papillomavirus and oropharyngeal squamous cell carcinomas. Implications for dentistry</w:t>
      </w:r>
      <w:r w:rsidRPr="004414FD">
        <w:rPr>
          <w:bCs/>
          <w:iCs/>
        </w:rPr>
        <w:t>. J Am Dent Ass 2011</w:t>
      </w:r>
      <w:proofErr w:type="gramStart"/>
      <w:r w:rsidRPr="004414FD">
        <w:rPr>
          <w:bCs/>
          <w:iCs/>
        </w:rPr>
        <w:t>;142</w:t>
      </w:r>
      <w:proofErr w:type="gramEnd"/>
      <w:r w:rsidR="004414FD">
        <w:rPr>
          <w:bCs/>
          <w:iCs/>
        </w:rPr>
        <w:t xml:space="preserve"> (</w:t>
      </w:r>
      <w:r w:rsidRPr="004414FD">
        <w:rPr>
          <w:bCs/>
          <w:iCs/>
        </w:rPr>
        <w:t>8)</w:t>
      </w:r>
      <w:r w:rsidR="004414FD">
        <w:rPr>
          <w:bCs/>
          <w:iCs/>
        </w:rPr>
        <w:t xml:space="preserve">: </w:t>
      </w:r>
      <w:r w:rsidRPr="004414FD">
        <w:rPr>
          <w:bCs/>
          <w:iCs/>
        </w:rPr>
        <w:t>915-924.</w:t>
      </w:r>
    </w:p>
    <w:p w:rsidR="006867E9" w:rsidRDefault="006867E9" w:rsidP="00815772">
      <w:pPr>
        <w:pStyle w:val="NormalWeb"/>
        <w:ind w:left="720" w:hanging="720"/>
        <w:rPr>
          <w:bCs/>
          <w:iCs/>
        </w:rPr>
      </w:pPr>
      <w:r w:rsidRPr="004414FD">
        <w:rPr>
          <w:rStyle w:val="apple-converted-space"/>
          <w:rFonts w:ascii="Georgia" w:hAnsi="Georgia"/>
          <w:color w:val="000000"/>
          <w:sz w:val="23"/>
          <w:szCs w:val="23"/>
          <w:shd w:val="clear" w:color="auto" w:fill="FFFFFF"/>
        </w:rPr>
        <w:t> </w:t>
      </w:r>
      <w:proofErr w:type="spellStart"/>
      <w:r w:rsidRPr="004414FD">
        <w:rPr>
          <w:rStyle w:val="citation"/>
          <w:rFonts w:ascii="Georgia" w:hAnsi="Georgia"/>
          <w:b/>
          <w:color w:val="000000"/>
          <w:sz w:val="23"/>
          <w:szCs w:val="23"/>
          <w:shd w:val="clear" w:color="auto" w:fill="FFFFFF"/>
        </w:rPr>
        <w:t>Danos</w:t>
      </w:r>
      <w:proofErr w:type="spellEnd"/>
      <w:r w:rsidRPr="004414FD">
        <w:rPr>
          <w:rStyle w:val="citation"/>
          <w:rFonts w:ascii="Georgia" w:hAnsi="Georgia"/>
          <w:b/>
          <w:color w:val="000000"/>
          <w:sz w:val="23"/>
          <w:szCs w:val="23"/>
          <w:shd w:val="clear" w:color="auto" w:fill="FFFFFF"/>
        </w:rPr>
        <w:t xml:space="preserve"> O, </w:t>
      </w:r>
      <w:proofErr w:type="spellStart"/>
      <w:r w:rsidRPr="004414FD">
        <w:rPr>
          <w:rStyle w:val="citation"/>
          <w:rFonts w:ascii="Georgia" w:hAnsi="Georgia"/>
          <w:b/>
          <w:color w:val="000000"/>
          <w:sz w:val="23"/>
          <w:szCs w:val="23"/>
          <w:shd w:val="clear" w:color="auto" w:fill="FFFFFF"/>
        </w:rPr>
        <w:t>Katinka</w:t>
      </w:r>
      <w:proofErr w:type="spellEnd"/>
      <w:r w:rsidRPr="004414FD">
        <w:rPr>
          <w:rStyle w:val="citation"/>
          <w:rFonts w:ascii="Georgia" w:hAnsi="Georgia"/>
          <w:b/>
          <w:color w:val="000000"/>
          <w:sz w:val="23"/>
          <w:szCs w:val="23"/>
          <w:shd w:val="clear" w:color="auto" w:fill="FFFFFF"/>
        </w:rPr>
        <w:t xml:space="preserve"> M, </w:t>
      </w:r>
      <w:proofErr w:type="spellStart"/>
      <w:r w:rsidRPr="004414FD">
        <w:rPr>
          <w:rStyle w:val="citation"/>
          <w:rFonts w:ascii="Georgia" w:hAnsi="Georgia"/>
          <w:b/>
          <w:color w:val="000000"/>
          <w:sz w:val="23"/>
          <w:szCs w:val="23"/>
          <w:shd w:val="clear" w:color="auto" w:fill="FFFFFF"/>
        </w:rPr>
        <w:t>Yaniv</w:t>
      </w:r>
      <w:proofErr w:type="spellEnd"/>
      <w:r w:rsidRPr="004414FD">
        <w:rPr>
          <w:rStyle w:val="citation"/>
          <w:rFonts w:ascii="Georgia" w:hAnsi="Georgia"/>
          <w:b/>
          <w:color w:val="000000"/>
          <w:sz w:val="23"/>
          <w:szCs w:val="23"/>
          <w:shd w:val="clear" w:color="auto" w:fill="FFFFFF"/>
        </w:rPr>
        <w:t xml:space="preserve"> M</w:t>
      </w:r>
      <w:r w:rsidRPr="004414FD">
        <w:rPr>
          <w:rStyle w:val="citation"/>
          <w:rFonts w:ascii="Georgia" w:hAnsi="Georgia"/>
          <w:color w:val="000000"/>
          <w:sz w:val="23"/>
          <w:szCs w:val="23"/>
          <w:shd w:val="clear" w:color="auto" w:fill="FFFFFF"/>
        </w:rPr>
        <w:t xml:space="preserve">. </w:t>
      </w:r>
      <w:r w:rsidRPr="004414FD">
        <w:rPr>
          <w:rStyle w:val="citation"/>
          <w:rFonts w:ascii="Georgia" w:hAnsi="Georgia"/>
          <w:i/>
          <w:color w:val="000000"/>
          <w:sz w:val="23"/>
          <w:szCs w:val="23"/>
          <w:shd w:val="clear" w:color="auto" w:fill="FFFFFF"/>
        </w:rPr>
        <w:t xml:space="preserve">Human papillomavirus 1a complete DNA sequence: a novel type of genome organization among </w:t>
      </w:r>
      <w:proofErr w:type="spellStart"/>
      <w:r w:rsidRPr="004414FD">
        <w:rPr>
          <w:rStyle w:val="citation"/>
          <w:rFonts w:ascii="Georgia" w:hAnsi="Georgia"/>
          <w:i/>
          <w:color w:val="000000"/>
          <w:sz w:val="23"/>
          <w:szCs w:val="23"/>
          <w:shd w:val="clear" w:color="auto" w:fill="FFFFFF"/>
        </w:rPr>
        <w:t>papovaviridae</w:t>
      </w:r>
      <w:proofErr w:type="spellEnd"/>
      <w:r w:rsidRPr="004414FD">
        <w:rPr>
          <w:rStyle w:val="citation"/>
          <w:rFonts w:ascii="Georgia" w:hAnsi="Georgia"/>
          <w:color w:val="000000"/>
          <w:sz w:val="23"/>
          <w:szCs w:val="23"/>
          <w:shd w:val="clear" w:color="auto" w:fill="FFFFFF"/>
        </w:rPr>
        <w:t>.</w:t>
      </w:r>
      <w:r w:rsidRPr="004414FD">
        <w:rPr>
          <w:rStyle w:val="apple-converted-space"/>
          <w:rFonts w:ascii="Georgia" w:hAnsi="Georgia"/>
          <w:color w:val="000000"/>
          <w:sz w:val="23"/>
          <w:szCs w:val="23"/>
          <w:shd w:val="clear" w:color="auto" w:fill="FFFFFF"/>
        </w:rPr>
        <w:t> </w:t>
      </w:r>
      <w:r w:rsidRPr="004414FD">
        <w:rPr>
          <w:rStyle w:val="ref-journal"/>
          <w:rFonts w:ascii="Georgia" w:hAnsi="Georgia"/>
          <w:color w:val="000000"/>
          <w:sz w:val="23"/>
          <w:szCs w:val="23"/>
          <w:shd w:val="clear" w:color="auto" w:fill="FFFFFF"/>
        </w:rPr>
        <w:t>EMBO J.</w:t>
      </w:r>
      <w:r w:rsidRPr="004414FD">
        <w:rPr>
          <w:rStyle w:val="apple-converted-space"/>
          <w:rFonts w:ascii="Georgia" w:hAnsi="Georgia"/>
          <w:color w:val="000000"/>
          <w:sz w:val="23"/>
          <w:szCs w:val="23"/>
          <w:shd w:val="clear" w:color="auto" w:fill="FFFFFF"/>
        </w:rPr>
        <w:t> </w:t>
      </w:r>
      <w:r w:rsidRPr="004414FD">
        <w:rPr>
          <w:rStyle w:val="citation"/>
          <w:rFonts w:ascii="Georgia" w:hAnsi="Georgia"/>
          <w:color w:val="000000"/>
          <w:sz w:val="23"/>
          <w:szCs w:val="23"/>
          <w:shd w:val="clear" w:color="auto" w:fill="FFFFFF"/>
        </w:rPr>
        <w:t>1982</w:t>
      </w:r>
      <w:proofErr w:type="gramStart"/>
      <w:r w:rsidRPr="004414FD">
        <w:rPr>
          <w:rStyle w:val="citation"/>
          <w:rFonts w:ascii="Georgia" w:hAnsi="Georgia"/>
          <w:color w:val="000000"/>
          <w:sz w:val="23"/>
          <w:szCs w:val="23"/>
          <w:shd w:val="clear" w:color="auto" w:fill="FFFFFF"/>
        </w:rPr>
        <w:t>;</w:t>
      </w:r>
      <w:r w:rsidRPr="004414FD">
        <w:rPr>
          <w:rStyle w:val="ref-vol"/>
          <w:rFonts w:ascii="Georgia" w:hAnsi="Georgia"/>
          <w:color w:val="000000"/>
          <w:sz w:val="23"/>
          <w:szCs w:val="23"/>
          <w:shd w:val="clear" w:color="auto" w:fill="FFFFFF"/>
        </w:rPr>
        <w:t>1</w:t>
      </w:r>
      <w:r w:rsidRPr="004414FD">
        <w:rPr>
          <w:rStyle w:val="citation"/>
          <w:rFonts w:ascii="Georgia" w:hAnsi="Georgia"/>
          <w:color w:val="000000"/>
          <w:sz w:val="23"/>
          <w:szCs w:val="23"/>
          <w:shd w:val="clear" w:color="auto" w:fill="FFFFFF"/>
        </w:rPr>
        <w:t>:231</w:t>
      </w:r>
      <w:proofErr w:type="gramEnd"/>
      <w:r w:rsidRPr="004414FD">
        <w:rPr>
          <w:rStyle w:val="citation"/>
          <w:rFonts w:ascii="Georgia" w:hAnsi="Georgia"/>
          <w:color w:val="000000"/>
          <w:sz w:val="23"/>
          <w:szCs w:val="23"/>
          <w:shd w:val="clear" w:color="auto" w:fill="FFFFFF"/>
        </w:rPr>
        <w:t>–236</w:t>
      </w:r>
    </w:p>
    <w:p w:rsidR="009E5C87" w:rsidRDefault="009E5C87" w:rsidP="00815772">
      <w:pPr>
        <w:pStyle w:val="NormalWeb"/>
        <w:ind w:left="720" w:hanging="720"/>
        <w:rPr>
          <w:bCs/>
          <w:iCs/>
        </w:rPr>
      </w:pPr>
      <w:r w:rsidRPr="004414FD">
        <w:rPr>
          <w:b/>
          <w:bCs/>
          <w:iCs/>
        </w:rPr>
        <w:t xml:space="preserve">D. </w:t>
      </w:r>
      <w:proofErr w:type="spellStart"/>
      <w:r w:rsidRPr="004414FD">
        <w:rPr>
          <w:b/>
          <w:bCs/>
          <w:iCs/>
        </w:rPr>
        <w:t>Baxby</w:t>
      </w:r>
      <w:proofErr w:type="spellEnd"/>
      <w:r w:rsidRPr="004414FD">
        <w:rPr>
          <w:b/>
          <w:bCs/>
          <w:iCs/>
        </w:rPr>
        <w:t>,</w:t>
      </w:r>
      <w:r w:rsidRPr="004414FD">
        <w:rPr>
          <w:bCs/>
          <w:iCs/>
        </w:rPr>
        <w:t xml:space="preserve"> Jenner’s Smallpox Vaccine: </w:t>
      </w:r>
      <w:r w:rsidRPr="004414FD">
        <w:rPr>
          <w:bCs/>
          <w:i/>
          <w:iCs/>
        </w:rPr>
        <w:t xml:space="preserve">The Riddle of </w:t>
      </w:r>
      <w:proofErr w:type="spellStart"/>
      <w:r w:rsidRPr="004414FD">
        <w:rPr>
          <w:bCs/>
          <w:i/>
          <w:iCs/>
        </w:rPr>
        <w:t>Vaccinia</w:t>
      </w:r>
      <w:proofErr w:type="spellEnd"/>
      <w:r w:rsidRPr="004414FD">
        <w:rPr>
          <w:bCs/>
          <w:i/>
          <w:iCs/>
        </w:rPr>
        <w:t xml:space="preserve"> Virus and Its Origin</w:t>
      </w:r>
      <w:r w:rsidRPr="004414FD">
        <w:rPr>
          <w:bCs/>
          <w:iCs/>
        </w:rPr>
        <w:t xml:space="preserve"> (London: Heinemann Educational Books, 1981</w:t>
      </w:r>
      <w:r w:rsidR="009C719D" w:rsidRPr="004414FD">
        <w:rPr>
          <w:bCs/>
          <w:iCs/>
        </w:rPr>
        <w:t>);</w:t>
      </w:r>
      <w:r w:rsidRPr="004414FD">
        <w:rPr>
          <w:bCs/>
          <w:iCs/>
        </w:rPr>
        <w:t xml:space="preserve"> D. </w:t>
      </w:r>
      <w:proofErr w:type="spellStart"/>
      <w:r w:rsidRPr="004414FD">
        <w:rPr>
          <w:bCs/>
          <w:iCs/>
        </w:rPr>
        <w:t>Baxby</w:t>
      </w:r>
      <w:proofErr w:type="spellEnd"/>
      <w:r w:rsidRPr="004414FD">
        <w:rPr>
          <w:bCs/>
          <w:iCs/>
        </w:rPr>
        <w:t xml:space="preserve">, </w:t>
      </w:r>
      <w:r w:rsidRPr="004414FD">
        <w:rPr>
          <w:bCs/>
          <w:i/>
          <w:iCs/>
        </w:rPr>
        <w:t>Smallpox Vaccine, Ahead of Its Time</w:t>
      </w:r>
      <w:r w:rsidRPr="004414FD">
        <w:rPr>
          <w:bCs/>
          <w:iCs/>
        </w:rPr>
        <w:t xml:space="preserve"> (Berkeley, U.K.: Jenner Museum, 2001</w:t>
      </w:r>
      <w:proofErr w:type="gramStart"/>
      <w:r w:rsidRPr="004414FD">
        <w:rPr>
          <w:bCs/>
          <w:iCs/>
        </w:rPr>
        <w:t>) ;</w:t>
      </w:r>
      <w:proofErr w:type="gramEnd"/>
      <w:r w:rsidRPr="004414FD">
        <w:rPr>
          <w:bCs/>
          <w:iCs/>
        </w:rPr>
        <w:t xml:space="preserve"> and D. </w:t>
      </w:r>
      <w:proofErr w:type="spellStart"/>
      <w:r w:rsidRPr="004414FD">
        <w:rPr>
          <w:bCs/>
          <w:iCs/>
        </w:rPr>
        <w:t>Baxby</w:t>
      </w:r>
      <w:proofErr w:type="spellEnd"/>
      <w:r w:rsidRPr="004414FD">
        <w:rPr>
          <w:bCs/>
          <w:iCs/>
        </w:rPr>
        <w:t xml:space="preserve">, </w:t>
      </w:r>
      <w:r w:rsidRPr="004414FD">
        <w:rPr>
          <w:bCs/>
          <w:i/>
          <w:iCs/>
        </w:rPr>
        <w:t>Vaccination: Jenner’s Legacy</w:t>
      </w:r>
      <w:r w:rsidRPr="004414FD">
        <w:rPr>
          <w:bCs/>
          <w:iCs/>
        </w:rPr>
        <w:t xml:space="preserve"> (Berkeley, U.K.: Jenner Educational Trust, 1994)</w:t>
      </w:r>
    </w:p>
    <w:p w:rsidR="006867E9" w:rsidRDefault="006867E9" w:rsidP="00815772">
      <w:pPr>
        <w:pStyle w:val="NormalWeb"/>
        <w:ind w:left="720" w:hanging="720"/>
        <w:rPr>
          <w:bCs/>
          <w:iCs/>
        </w:rPr>
      </w:pPr>
      <w:r w:rsidRPr="004414FD">
        <w:rPr>
          <w:b/>
          <w:bCs/>
          <w:iCs/>
        </w:rPr>
        <w:lastRenderedPageBreak/>
        <w:t xml:space="preserve">De Villiers EM, </w:t>
      </w:r>
      <w:proofErr w:type="spellStart"/>
      <w:r w:rsidRPr="004414FD">
        <w:rPr>
          <w:b/>
          <w:bCs/>
          <w:iCs/>
        </w:rPr>
        <w:t>Fauquet</w:t>
      </w:r>
      <w:proofErr w:type="spellEnd"/>
      <w:r w:rsidRPr="004414FD">
        <w:rPr>
          <w:b/>
          <w:bCs/>
          <w:iCs/>
        </w:rPr>
        <w:t xml:space="preserve"> C, Broker TR, Bernard HU, </w:t>
      </w:r>
      <w:proofErr w:type="spellStart"/>
      <w:r w:rsidRPr="004414FD">
        <w:rPr>
          <w:b/>
          <w:bCs/>
          <w:iCs/>
        </w:rPr>
        <w:t>zur</w:t>
      </w:r>
      <w:proofErr w:type="spellEnd"/>
      <w:r w:rsidRPr="004414FD">
        <w:rPr>
          <w:b/>
          <w:bCs/>
          <w:iCs/>
        </w:rPr>
        <w:t xml:space="preserve"> HH</w:t>
      </w:r>
      <w:r w:rsidRPr="004414FD">
        <w:rPr>
          <w:bCs/>
          <w:iCs/>
        </w:rPr>
        <w:t xml:space="preserve">. </w:t>
      </w:r>
      <w:r w:rsidRPr="004414FD">
        <w:rPr>
          <w:bCs/>
          <w:i/>
          <w:iCs/>
        </w:rPr>
        <w:t>Classification of papillomaviruses</w:t>
      </w:r>
      <w:r w:rsidR="004414FD">
        <w:rPr>
          <w:bCs/>
          <w:i/>
          <w:iCs/>
        </w:rPr>
        <w:t xml:space="preserve">. </w:t>
      </w:r>
      <w:r w:rsidRPr="004414FD">
        <w:rPr>
          <w:bCs/>
          <w:i/>
          <w:iCs/>
        </w:rPr>
        <w:t>Virology</w:t>
      </w:r>
      <w:r w:rsidRPr="004414FD">
        <w:rPr>
          <w:bCs/>
          <w:iCs/>
        </w:rPr>
        <w:t>. 2004</w:t>
      </w:r>
      <w:proofErr w:type="gramStart"/>
      <w:r w:rsidRPr="004414FD">
        <w:rPr>
          <w:bCs/>
          <w:iCs/>
        </w:rPr>
        <w:t>;324:17</w:t>
      </w:r>
      <w:proofErr w:type="gramEnd"/>
      <w:r w:rsidRPr="004414FD">
        <w:rPr>
          <w:bCs/>
          <w:iCs/>
        </w:rPr>
        <w:t>–27</w:t>
      </w:r>
    </w:p>
    <w:p w:rsidR="009E5C87" w:rsidRPr="004414FD" w:rsidRDefault="009E5C87" w:rsidP="00815772">
      <w:pPr>
        <w:pStyle w:val="NormalWeb"/>
        <w:ind w:left="720" w:hanging="720"/>
        <w:rPr>
          <w:bCs/>
          <w:iCs/>
        </w:rPr>
      </w:pPr>
      <w:r w:rsidRPr="004414FD">
        <w:rPr>
          <w:b/>
          <w:bCs/>
          <w:iCs/>
        </w:rPr>
        <w:t>Dobson S, et al</w:t>
      </w:r>
      <w:r w:rsidRPr="004414FD">
        <w:rPr>
          <w:bCs/>
          <w:iCs/>
        </w:rPr>
        <w:t xml:space="preserve"> "</w:t>
      </w:r>
      <w:r w:rsidRPr="004414FD">
        <w:rPr>
          <w:bCs/>
          <w:i/>
          <w:iCs/>
        </w:rPr>
        <w:t>Immunogenicity of 2 doses of HPV vaccine in younger adolescents vs 3 doses in young women: A randomized clinical trial"</w:t>
      </w:r>
      <w:r w:rsidRPr="004414FD">
        <w:rPr>
          <w:bCs/>
          <w:iCs/>
        </w:rPr>
        <w:t xml:space="preserve"> JAMA 2013; 309: 1793-1802.</w:t>
      </w:r>
    </w:p>
    <w:p w:rsidR="009761E2" w:rsidRDefault="009761E2" w:rsidP="00815772">
      <w:pPr>
        <w:pStyle w:val="NormalWeb"/>
        <w:ind w:left="720" w:hanging="720"/>
        <w:rPr>
          <w:bCs/>
          <w:iCs/>
        </w:rPr>
      </w:pPr>
      <w:proofErr w:type="spellStart"/>
      <w:r w:rsidRPr="004414FD">
        <w:rPr>
          <w:b/>
          <w:bCs/>
          <w:iCs/>
        </w:rPr>
        <w:t>Dorleans</w:t>
      </w:r>
      <w:proofErr w:type="spellEnd"/>
      <w:r w:rsidRPr="004414FD">
        <w:rPr>
          <w:b/>
          <w:bCs/>
          <w:iCs/>
        </w:rPr>
        <w:t xml:space="preserve"> F, </w:t>
      </w:r>
      <w:proofErr w:type="spellStart"/>
      <w:r w:rsidRPr="004414FD">
        <w:rPr>
          <w:b/>
          <w:bCs/>
          <w:iCs/>
        </w:rPr>
        <w:t>Giambi</w:t>
      </w:r>
      <w:proofErr w:type="spellEnd"/>
      <w:r w:rsidRPr="004414FD">
        <w:rPr>
          <w:b/>
          <w:bCs/>
          <w:iCs/>
        </w:rPr>
        <w:t xml:space="preserve"> C, </w:t>
      </w:r>
      <w:proofErr w:type="spellStart"/>
      <w:r w:rsidRPr="004414FD">
        <w:rPr>
          <w:b/>
          <w:bCs/>
          <w:iCs/>
        </w:rPr>
        <w:t>Dematte</w:t>
      </w:r>
      <w:proofErr w:type="spellEnd"/>
      <w:r w:rsidRPr="004414FD">
        <w:rPr>
          <w:b/>
          <w:bCs/>
          <w:iCs/>
        </w:rPr>
        <w:t xml:space="preserve"> L, Cotter S, </w:t>
      </w:r>
      <w:proofErr w:type="spellStart"/>
      <w:r w:rsidRPr="004414FD">
        <w:rPr>
          <w:b/>
          <w:bCs/>
          <w:iCs/>
        </w:rPr>
        <w:t>Stefanoff</w:t>
      </w:r>
      <w:proofErr w:type="spellEnd"/>
      <w:r w:rsidRPr="004414FD">
        <w:rPr>
          <w:b/>
          <w:bCs/>
          <w:iCs/>
        </w:rPr>
        <w:t xml:space="preserve"> P, </w:t>
      </w:r>
      <w:proofErr w:type="spellStart"/>
      <w:r w:rsidRPr="004414FD">
        <w:rPr>
          <w:b/>
          <w:bCs/>
          <w:iCs/>
        </w:rPr>
        <w:t>Mereckiene</w:t>
      </w:r>
      <w:proofErr w:type="spellEnd"/>
      <w:r w:rsidRPr="004414FD">
        <w:rPr>
          <w:b/>
          <w:bCs/>
          <w:iCs/>
        </w:rPr>
        <w:t xml:space="preserve"> J, et al</w:t>
      </w:r>
      <w:r w:rsidRPr="004414FD">
        <w:rPr>
          <w:bCs/>
          <w:iCs/>
        </w:rPr>
        <w:t xml:space="preserve">. </w:t>
      </w:r>
      <w:r w:rsidR="004414FD">
        <w:rPr>
          <w:bCs/>
          <w:iCs/>
        </w:rPr>
        <w:t>On</w:t>
      </w:r>
      <w:r w:rsidRPr="004414FD">
        <w:rPr>
          <w:bCs/>
          <w:iCs/>
        </w:rPr>
        <w:t xml:space="preserve"> behalf of the VENICE 2 project gatekeepers group. </w:t>
      </w:r>
      <w:r w:rsidRPr="004414FD">
        <w:rPr>
          <w:bCs/>
          <w:i/>
          <w:iCs/>
        </w:rPr>
        <w:t xml:space="preserve">The current state of introduction of human papillomavirus vaccination into national </w:t>
      </w:r>
      <w:r w:rsidR="004414FD">
        <w:rPr>
          <w:bCs/>
          <w:i/>
          <w:iCs/>
        </w:rPr>
        <w:t>immunization</w:t>
      </w:r>
      <w:r w:rsidRPr="004414FD">
        <w:rPr>
          <w:bCs/>
          <w:i/>
          <w:iCs/>
        </w:rPr>
        <w:t xml:space="preserve"> schedules in Europe: first results of the VENICE2 2010 survey</w:t>
      </w:r>
      <w:r w:rsidRPr="004414FD">
        <w:rPr>
          <w:bCs/>
          <w:iCs/>
        </w:rPr>
        <w:t xml:space="preserve">. </w:t>
      </w:r>
      <w:proofErr w:type="spellStart"/>
      <w:r w:rsidRPr="004414FD">
        <w:rPr>
          <w:bCs/>
          <w:iCs/>
        </w:rPr>
        <w:t>Eurosurveill</w:t>
      </w:r>
      <w:proofErr w:type="spellEnd"/>
      <w:r w:rsidRPr="004414FD">
        <w:rPr>
          <w:bCs/>
          <w:iCs/>
        </w:rPr>
        <w:t>. (2010)15(47):19730.</w:t>
      </w:r>
    </w:p>
    <w:p w:rsidR="009E5C87" w:rsidRDefault="009E5C87" w:rsidP="00815772">
      <w:pPr>
        <w:pStyle w:val="NormalWeb"/>
        <w:ind w:left="720" w:hanging="720"/>
        <w:rPr>
          <w:bCs/>
          <w:iCs/>
        </w:rPr>
      </w:pPr>
      <w:r w:rsidRPr="004414FD">
        <w:rPr>
          <w:b/>
          <w:bCs/>
          <w:iCs/>
        </w:rPr>
        <w:t xml:space="preserve">Dunne, E. F., Unger, E. R., Sternberg, M., </w:t>
      </w:r>
      <w:r w:rsidR="004414FD">
        <w:rPr>
          <w:b/>
          <w:bCs/>
          <w:iCs/>
        </w:rPr>
        <w:t>Et</w:t>
      </w:r>
      <w:r w:rsidRPr="004414FD">
        <w:rPr>
          <w:b/>
          <w:bCs/>
          <w:iCs/>
        </w:rPr>
        <w:t xml:space="preserve"> al</w:t>
      </w:r>
      <w:r w:rsidRPr="004414FD">
        <w:rPr>
          <w:bCs/>
          <w:iCs/>
        </w:rPr>
        <w:t xml:space="preserve">. (2007). </w:t>
      </w:r>
      <w:r w:rsidRPr="004414FD">
        <w:rPr>
          <w:bCs/>
          <w:i/>
          <w:iCs/>
        </w:rPr>
        <w:t>Prevalence of HPV infection among females in the United States</w:t>
      </w:r>
      <w:r w:rsidRPr="004414FD">
        <w:rPr>
          <w:bCs/>
          <w:iCs/>
        </w:rPr>
        <w:t>. JAMA, 297</w:t>
      </w:r>
      <w:r w:rsidR="004414FD">
        <w:rPr>
          <w:bCs/>
          <w:iCs/>
        </w:rPr>
        <w:t xml:space="preserve"> (</w:t>
      </w:r>
      <w:r w:rsidRPr="004414FD">
        <w:rPr>
          <w:bCs/>
          <w:iCs/>
        </w:rPr>
        <w:t>8), 813–819.</w:t>
      </w:r>
    </w:p>
    <w:p w:rsidR="00312A45" w:rsidRPr="003C0ED3" w:rsidRDefault="00312A45" w:rsidP="00A02757">
      <w:pPr>
        <w:pStyle w:val="NormalWeb"/>
        <w:ind w:left="720" w:hanging="720"/>
      </w:pPr>
      <w:r w:rsidRPr="004414FD">
        <w:rPr>
          <w:b/>
        </w:rPr>
        <w:t xml:space="preserve">Edison Natal </w:t>
      </w:r>
      <w:proofErr w:type="spellStart"/>
      <w:r w:rsidRPr="004414FD">
        <w:rPr>
          <w:b/>
        </w:rPr>
        <w:t>Fedrizzi</w:t>
      </w:r>
      <w:proofErr w:type="spellEnd"/>
      <w:r w:rsidRPr="004414FD">
        <w:t xml:space="preserve"> (2012). </w:t>
      </w:r>
      <w:r w:rsidRPr="004414FD">
        <w:rPr>
          <w:i/>
        </w:rPr>
        <w:t>Clinical Manifestations of Genital HPV Infection, Human Papillomavirus and Related Diseases - From Bench to Bedside - A Clinical Perspective,</w:t>
      </w:r>
      <w:r w:rsidRPr="004414FD">
        <w:t xml:space="preserve"> Dr. Davy </w:t>
      </w:r>
      <w:proofErr w:type="spellStart"/>
      <w:r w:rsidRPr="004414FD">
        <w:t>Vanden</w:t>
      </w:r>
      <w:proofErr w:type="spellEnd"/>
      <w:r w:rsidRPr="004414FD">
        <w:t xml:space="preserve"> </w:t>
      </w:r>
      <w:proofErr w:type="spellStart"/>
      <w:r w:rsidRPr="004414FD">
        <w:t>Broeck</w:t>
      </w:r>
      <w:proofErr w:type="spellEnd"/>
      <w:r w:rsidRPr="004414FD">
        <w:t xml:space="preserve"> (Ed.), ISBN: 978-953-307-860-1, </w:t>
      </w:r>
      <w:proofErr w:type="spellStart"/>
      <w:r w:rsidRPr="004414FD">
        <w:t>InTech</w:t>
      </w:r>
      <w:proofErr w:type="spellEnd"/>
      <w:r w:rsidRPr="004414FD">
        <w:t>, DOI: 10.5772/27845</w:t>
      </w:r>
    </w:p>
    <w:p w:rsidR="00312A45" w:rsidRPr="00312A45" w:rsidRDefault="00312A45" w:rsidP="00815772">
      <w:pPr>
        <w:pStyle w:val="NormalWeb"/>
        <w:ind w:left="720" w:hanging="720"/>
      </w:pPr>
      <w:r w:rsidRPr="004414FD">
        <w:rPr>
          <w:b/>
        </w:rPr>
        <w:t xml:space="preserve">Eduardo L. </w:t>
      </w:r>
      <w:proofErr w:type="spellStart"/>
      <w:r w:rsidRPr="004414FD">
        <w:rPr>
          <w:b/>
        </w:rPr>
        <w:t>Francoa</w:t>
      </w:r>
      <w:proofErr w:type="spellEnd"/>
      <w:r w:rsidRPr="004414FD">
        <w:rPr>
          <w:b/>
        </w:rPr>
        <w:t>, Diane M. Harper</w:t>
      </w:r>
      <w:r w:rsidRPr="004414FD">
        <w:t xml:space="preserve"> (2005) </w:t>
      </w:r>
      <w:r w:rsidRPr="004414FD">
        <w:rPr>
          <w:i/>
        </w:rPr>
        <w:t>Vaccination against human papillomavirus infection: a new paradigm in cervical cancer control</w:t>
      </w:r>
    </w:p>
    <w:p w:rsidR="009E5C87" w:rsidRDefault="009E5C87" w:rsidP="00815772">
      <w:pPr>
        <w:pStyle w:val="NormalWeb"/>
        <w:ind w:left="720" w:hanging="720"/>
        <w:rPr>
          <w:bCs/>
          <w:iCs/>
        </w:rPr>
      </w:pPr>
      <w:r w:rsidRPr="004414FD">
        <w:rPr>
          <w:b/>
          <w:bCs/>
          <w:iCs/>
        </w:rPr>
        <w:t>FDA</w:t>
      </w:r>
      <w:r w:rsidRPr="004414FD">
        <w:rPr>
          <w:bCs/>
          <w:iCs/>
        </w:rPr>
        <w:t xml:space="preserve"> </w:t>
      </w:r>
      <w:r w:rsidRPr="004414FD">
        <w:rPr>
          <w:bCs/>
          <w:i/>
          <w:iCs/>
        </w:rPr>
        <w:t xml:space="preserve">Licensure of Bivalent Human Papillomavirus Vaccine (HPV2, </w:t>
      </w:r>
      <w:proofErr w:type="spellStart"/>
      <w:r w:rsidRPr="004414FD">
        <w:rPr>
          <w:bCs/>
          <w:i/>
          <w:iCs/>
        </w:rPr>
        <w:t>Cervarix</w:t>
      </w:r>
      <w:proofErr w:type="spellEnd"/>
      <w:r w:rsidRPr="004414FD">
        <w:rPr>
          <w:bCs/>
          <w:i/>
          <w:iCs/>
        </w:rPr>
        <w:t>) for Use in Females and Updated HPV Vaccination Recommendations from the Advisory Committee on Immunization Practices</w:t>
      </w:r>
      <w:r w:rsidRPr="004414FD">
        <w:rPr>
          <w:bCs/>
          <w:iCs/>
        </w:rPr>
        <w:t xml:space="preserve"> (ACIP) MMWR. Morbidity and mortality weekly report </w:t>
      </w:r>
      <w:r w:rsidRPr="004414FD">
        <w:rPr>
          <w:b/>
          <w:bCs/>
          <w:iCs/>
        </w:rPr>
        <w:t>59</w:t>
      </w:r>
      <w:r w:rsidRPr="004414FD">
        <w:rPr>
          <w:bCs/>
          <w:iCs/>
        </w:rPr>
        <w:t> (20): 626–629</w:t>
      </w:r>
    </w:p>
    <w:p w:rsidR="009E5C87" w:rsidRDefault="009E5C87" w:rsidP="00815772">
      <w:pPr>
        <w:pStyle w:val="NormalWeb"/>
        <w:ind w:left="720" w:hanging="720"/>
        <w:rPr>
          <w:bCs/>
          <w:iCs/>
        </w:rPr>
      </w:pPr>
      <w:r w:rsidRPr="004414FD">
        <w:rPr>
          <w:b/>
          <w:bCs/>
          <w:iCs/>
        </w:rPr>
        <w:t>FDA</w:t>
      </w:r>
      <w:r w:rsidRPr="004414FD">
        <w:rPr>
          <w:bCs/>
          <w:iCs/>
        </w:rPr>
        <w:t>: Gardasil approved to prevent anal cancer (Press release). U.S. Food and Drug Administration (FDA). December 22, 2010. Retrieved 2011-01-04</w:t>
      </w:r>
    </w:p>
    <w:p w:rsidR="0017676D" w:rsidRDefault="009E5C87" w:rsidP="00815772">
      <w:pPr>
        <w:pStyle w:val="BibliographyEntry"/>
        <w:jc w:val="left"/>
      </w:pPr>
      <w:r w:rsidRPr="004414FD">
        <w:t xml:space="preserve">Finalized report on the decision making process, modalities of implementation and current country status for the introduction of human papilloma virus and rotavirus vaccination into national </w:t>
      </w:r>
      <w:r w:rsidR="009C719D" w:rsidRPr="004414FD">
        <w:t>immunization</w:t>
      </w:r>
      <w:r w:rsidRPr="004414FD">
        <w:t xml:space="preserve"> programs in Europe.  VENICE 2. WP 3, Dec 2010.</w:t>
      </w:r>
    </w:p>
    <w:p w:rsidR="009E5C87" w:rsidRDefault="0017676D" w:rsidP="00815772">
      <w:pPr>
        <w:pStyle w:val="BibliographyEntry"/>
        <w:jc w:val="left"/>
      </w:pPr>
      <w:r w:rsidRPr="0017676D">
        <w:rPr>
          <w:i/>
          <w:iCs/>
        </w:rPr>
        <w:t>‘Gardasil’</w:t>
      </w:r>
      <w:r w:rsidRPr="0017676D">
        <w:rPr>
          <w:iCs/>
        </w:rPr>
        <w:t xml:space="preserve"> medicines.org.uk, 27 March 2014, </w:t>
      </w:r>
      <w:proofErr w:type="spellStart"/>
      <w:r w:rsidRPr="0017676D">
        <w:rPr>
          <w:iCs/>
        </w:rPr>
        <w:t>Datapharm</w:t>
      </w:r>
      <w:proofErr w:type="spellEnd"/>
      <w:r w:rsidRPr="0017676D">
        <w:rPr>
          <w:iCs/>
        </w:rPr>
        <w:t xml:space="preserve"> Communications Limited </w:t>
      </w:r>
      <w:r>
        <w:rPr>
          <w:iCs/>
        </w:rPr>
        <w:t>W</w:t>
      </w:r>
      <w:r w:rsidRPr="0017676D">
        <w:rPr>
          <w:iCs/>
        </w:rPr>
        <w:t>eb</w:t>
      </w:r>
      <w:r>
        <w:rPr>
          <w:iCs/>
        </w:rPr>
        <w:t>.</w:t>
      </w:r>
      <w:r w:rsidRPr="0017676D">
        <w:rPr>
          <w:iCs/>
        </w:rPr>
        <w:t xml:space="preserve"> March 27 2014 &lt;http://www.medicines.org.uk/emc/medicine/19016/SPC/gardasil/&gt;</w:t>
      </w:r>
      <w:r w:rsidR="00AD11E6" w:rsidRPr="004414FD">
        <w:t xml:space="preserve"> </w:t>
      </w:r>
    </w:p>
    <w:p w:rsidR="00E739A4" w:rsidRDefault="00E739A4" w:rsidP="00E739A4">
      <w:pPr>
        <w:pStyle w:val="BibliographyEntry"/>
        <w:jc w:val="left"/>
      </w:pPr>
      <w:r w:rsidRPr="004414FD">
        <w:rPr>
          <w:b/>
        </w:rPr>
        <w:t>Harper DM</w:t>
      </w:r>
      <w:r w:rsidRPr="004414FD">
        <w:t>. (2009</w:t>
      </w:r>
      <w:r w:rsidRPr="004414FD">
        <w:rPr>
          <w:i/>
        </w:rPr>
        <w:t xml:space="preserve">) Current prophylactic HPV vaccines and gynecologic </w:t>
      </w:r>
      <w:proofErr w:type="spellStart"/>
      <w:r w:rsidRPr="004414FD">
        <w:rPr>
          <w:i/>
        </w:rPr>
        <w:t>premalignancies</w:t>
      </w:r>
      <w:proofErr w:type="spellEnd"/>
      <w:r w:rsidRPr="004414FD">
        <w:t xml:space="preserve">. </w:t>
      </w:r>
      <w:proofErr w:type="spellStart"/>
      <w:r w:rsidRPr="004414FD">
        <w:t>Curr</w:t>
      </w:r>
      <w:proofErr w:type="spellEnd"/>
      <w:r w:rsidRPr="004414FD">
        <w:t xml:space="preserve"> </w:t>
      </w:r>
      <w:proofErr w:type="spellStart"/>
      <w:r w:rsidRPr="004414FD">
        <w:t>Opin</w:t>
      </w:r>
      <w:proofErr w:type="spellEnd"/>
      <w:r w:rsidRPr="004414FD">
        <w:t xml:space="preserve"> </w:t>
      </w:r>
      <w:proofErr w:type="spellStart"/>
      <w:r w:rsidRPr="004414FD">
        <w:t>Obstet</w:t>
      </w:r>
      <w:proofErr w:type="spellEnd"/>
      <w:r w:rsidRPr="004414FD">
        <w:t xml:space="preserve"> Gynecol. 2009 Dec</w:t>
      </w:r>
      <w:r w:rsidR="004414FD">
        <w:t xml:space="preserve">; </w:t>
      </w:r>
      <w:r w:rsidRPr="004414FD">
        <w:t>21</w:t>
      </w:r>
      <w:r w:rsidR="004414FD">
        <w:t xml:space="preserve"> (</w:t>
      </w:r>
      <w:r w:rsidRPr="004414FD">
        <w:t>6)</w:t>
      </w:r>
      <w:r w:rsidR="004414FD">
        <w:t xml:space="preserve">: </w:t>
      </w:r>
      <w:r w:rsidRPr="004414FD">
        <w:t>457-64</w:t>
      </w:r>
    </w:p>
    <w:p w:rsidR="00D149DB" w:rsidRDefault="00D149DB" w:rsidP="00D149DB">
      <w:pPr>
        <w:pStyle w:val="BibliographyEntry"/>
        <w:jc w:val="left"/>
      </w:pPr>
      <w:r w:rsidRPr="00D149DB">
        <w:rPr>
          <w:b/>
        </w:rPr>
        <w:t>Hariri S, Unger ER, Sternberg M, Dunne EF, Swan D, Patel S et al</w:t>
      </w:r>
      <w:r w:rsidRPr="00D149DB">
        <w:t xml:space="preserve">., </w:t>
      </w:r>
      <w:r>
        <w:t>(</w:t>
      </w:r>
      <w:r w:rsidRPr="00D149DB">
        <w:t>2003-2006</w:t>
      </w:r>
      <w:r>
        <w:t>)</w:t>
      </w:r>
      <w:r w:rsidRPr="00D149DB">
        <w:t xml:space="preserve"> </w:t>
      </w:r>
      <w:r w:rsidRPr="00D149DB">
        <w:rPr>
          <w:i/>
        </w:rPr>
        <w:t>Prevalence of genital human papillomavirus among females in the United States, the National Health And Nutrition Examination Survey</w:t>
      </w:r>
      <w:r w:rsidRPr="00D149DB">
        <w:t>, 2003-2006 J Infect Dis. 2011 Aug</w:t>
      </w:r>
    </w:p>
    <w:p w:rsidR="0017676D" w:rsidRPr="0017676D" w:rsidRDefault="0017676D" w:rsidP="0017676D">
      <w:pPr>
        <w:pStyle w:val="BibliographyEntry"/>
      </w:pPr>
      <w:r w:rsidRPr="0017676D">
        <w:rPr>
          <w:i/>
        </w:rPr>
        <w:t>‘Human Papillomavirus Vaccination Coverage among Adolescent Girls, 2007–2012, and Post licensure Vaccine Safety Monitoring, 2006–2013 — United States’</w:t>
      </w:r>
      <w:r w:rsidRPr="0017676D">
        <w:t>. CDC.gov Centers for Disease Control and Prevention MMWR July 26, 2013</w:t>
      </w:r>
    </w:p>
    <w:p w:rsidR="009C719D" w:rsidRDefault="009E5C87" w:rsidP="00231685">
      <w:pPr>
        <w:pStyle w:val="BibliographyEntry"/>
        <w:jc w:val="left"/>
      </w:pPr>
      <w:proofErr w:type="spellStart"/>
      <w:r w:rsidRPr="004414FD">
        <w:rPr>
          <w:b/>
        </w:rPr>
        <w:lastRenderedPageBreak/>
        <w:t>Jemal</w:t>
      </w:r>
      <w:proofErr w:type="spellEnd"/>
      <w:r w:rsidRPr="004414FD">
        <w:rPr>
          <w:b/>
        </w:rPr>
        <w:t xml:space="preserve"> A, </w:t>
      </w:r>
      <w:proofErr w:type="spellStart"/>
      <w:r w:rsidRPr="004414FD">
        <w:rPr>
          <w:b/>
        </w:rPr>
        <w:t>Simard</w:t>
      </w:r>
      <w:proofErr w:type="spellEnd"/>
      <w:r w:rsidRPr="004414FD">
        <w:rPr>
          <w:b/>
        </w:rPr>
        <w:t xml:space="preserve"> EP, </w:t>
      </w:r>
      <w:proofErr w:type="spellStart"/>
      <w:r w:rsidRPr="004414FD">
        <w:rPr>
          <w:b/>
        </w:rPr>
        <w:t>Dorell</w:t>
      </w:r>
      <w:proofErr w:type="spellEnd"/>
      <w:r w:rsidRPr="004414FD">
        <w:rPr>
          <w:b/>
        </w:rPr>
        <w:t xml:space="preserve"> C, </w:t>
      </w:r>
      <w:proofErr w:type="spellStart"/>
      <w:r w:rsidRPr="004414FD">
        <w:rPr>
          <w:b/>
        </w:rPr>
        <w:t>Noone</w:t>
      </w:r>
      <w:proofErr w:type="spellEnd"/>
      <w:r w:rsidRPr="004414FD">
        <w:rPr>
          <w:b/>
        </w:rPr>
        <w:t xml:space="preserve"> AM, Markowitz LE, Kohler B, </w:t>
      </w:r>
      <w:proofErr w:type="spellStart"/>
      <w:r w:rsidRPr="004414FD">
        <w:rPr>
          <w:b/>
        </w:rPr>
        <w:t>Eheman</w:t>
      </w:r>
      <w:proofErr w:type="spellEnd"/>
      <w:r w:rsidRPr="004414FD">
        <w:rPr>
          <w:b/>
        </w:rPr>
        <w:t xml:space="preserve"> C, </w:t>
      </w:r>
      <w:proofErr w:type="spellStart"/>
      <w:r w:rsidRPr="004414FD">
        <w:rPr>
          <w:b/>
        </w:rPr>
        <w:t>Saraiya</w:t>
      </w:r>
      <w:proofErr w:type="spellEnd"/>
      <w:r w:rsidRPr="004414FD">
        <w:rPr>
          <w:b/>
        </w:rPr>
        <w:t xml:space="preserve"> M, </w:t>
      </w:r>
      <w:proofErr w:type="spellStart"/>
      <w:r w:rsidRPr="004414FD">
        <w:rPr>
          <w:b/>
        </w:rPr>
        <w:t>Bandi</w:t>
      </w:r>
      <w:proofErr w:type="spellEnd"/>
      <w:r w:rsidRPr="004414FD">
        <w:rPr>
          <w:b/>
        </w:rPr>
        <w:t xml:space="preserve"> P, </w:t>
      </w:r>
      <w:proofErr w:type="spellStart"/>
      <w:r w:rsidRPr="004414FD">
        <w:rPr>
          <w:b/>
        </w:rPr>
        <w:t>Saslow</w:t>
      </w:r>
      <w:proofErr w:type="spellEnd"/>
      <w:r w:rsidRPr="004414FD">
        <w:rPr>
          <w:b/>
        </w:rPr>
        <w:t xml:space="preserve"> D, Cronin KA, Watson M, </w:t>
      </w:r>
      <w:proofErr w:type="spellStart"/>
      <w:r w:rsidRPr="004414FD">
        <w:rPr>
          <w:b/>
        </w:rPr>
        <w:t>Schiffman</w:t>
      </w:r>
      <w:proofErr w:type="spellEnd"/>
      <w:r w:rsidRPr="004414FD">
        <w:rPr>
          <w:b/>
        </w:rPr>
        <w:t xml:space="preserve"> M, Henley SJ, </w:t>
      </w:r>
      <w:proofErr w:type="spellStart"/>
      <w:r w:rsidRPr="004414FD">
        <w:rPr>
          <w:b/>
        </w:rPr>
        <w:t>Schymura</w:t>
      </w:r>
      <w:proofErr w:type="spellEnd"/>
      <w:r w:rsidRPr="004414FD">
        <w:rPr>
          <w:b/>
        </w:rPr>
        <w:t xml:space="preserve"> MJ, Anderson RN, </w:t>
      </w:r>
      <w:proofErr w:type="spellStart"/>
      <w:r w:rsidRPr="004414FD">
        <w:rPr>
          <w:b/>
        </w:rPr>
        <w:t>Yankey</w:t>
      </w:r>
      <w:proofErr w:type="spellEnd"/>
      <w:r w:rsidRPr="004414FD">
        <w:rPr>
          <w:b/>
        </w:rPr>
        <w:t xml:space="preserve"> D, and Edwards BK</w:t>
      </w:r>
      <w:r w:rsidRPr="004414FD">
        <w:t xml:space="preserve">. </w:t>
      </w:r>
      <w:r w:rsidRPr="004414FD">
        <w:rPr>
          <w:i/>
        </w:rPr>
        <w:t>Annual Report to the Nation on the Status of Cancer, 1975–2009, Featuring the Burden and Trends in HPV-Associated Cancers and HPV Vaccination Coverage Levels</w:t>
      </w:r>
      <w:r w:rsidRPr="004414FD">
        <w:t>. </w:t>
      </w:r>
      <w:r w:rsidRPr="004414FD">
        <w:rPr>
          <w:iCs/>
        </w:rPr>
        <w:t>Journal of the National Cancer Institute</w:t>
      </w:r>
      <w:r w:rsidRPr="004414FD">
        <w:t>; Published online Jan. 7, 2013.</w:t>
      </w:r>
    </w:p>
    <w:p w:rsidR="009E5C87" w:rsidRDefault="009C719D" w:rsidP="00815772">
      <w:pPr>
        <w:pStyle w:val="BibliographyEntry"/>
        <w:jc w:val="left"/>
      </w:pPr>
      <w:r w:rsidRPr="004414FD">
        <w:rPr>
          <w:b/>
        </w:rPr>
        <w:t xml:space="preserve">Jennifer S. Smith, Stephen Moses, Michael G. Hudgens, </w:t>
      </w:r>
      <w:proofErr w:type="spellStart"/>
      <w:r w:rsidRPr="004414FD">
        <w:rPr>
          <w:b/>
        </w:rPr>
        <w:t>Corette</w:t>
      </w:r>
      <w:proofErr w:type="spellEnd"/>
      <w:r w:rsidRPr="004414FD">
        <w:rPr>
          <w:b/>
        </w:rPr>
        <w:t xml:space="preserve"> B. Parker, </w:t>
      </w:r>
      <w:proofErr w:type="spellStart"/>
      <w:r w:rsidRPr="004414FD">
        <w:rPr>
          <w:b/>
        </w:rPr>
        <w:t>Kawango</w:t>
      </w:r>
      <w:proofErr w:type="spellEnd"/>
      <w:r w:rsidRPr="004414FD">
        <w:rPr>
          <w:b/>
        </w:rPr>
        <w:t xml:space="preserve"> </w:t>
      </w:r>
      <w:proofErr w:type="spellStart"/>
      <w:r w:rsidRPr="004414FD">
        <w:rPr>
          <w:b/>
        </w:rPr>
        <w:t>Agot</w:t>
      </w:r>
      <w:proofErr w:type="spellEnd"/>
      <w:r w:rsidRPr="004414FD">
        <w:rPr>
          <w:b/>
        </w:rPr>
        <w:t xml:space="preserve">, Ian Maclean, </w:t>
      </w:r>
      <w:proofErr w:type="spellStart"/>
      <w:r w:rsidRPr="004414FD">
        <w:rPr>
          <w:b/>
        </w:rPr>
        <w:t>Jeckoniah</w:t>
      </w:r>
      <w:proofErr w:type="spellEnd"/>
      <w:r w:rsidRPr="004414FD">
        <w:rPr>
          <w:b/>
        </w:rPr>
        <w:t xml:space="preserve"> O. </w:t>
      </w:r>
      <w:proofErr w:type="spellStart"/>
      <w:r w:rsidRPr="004414FD">
        <w:rPr>
          <w:b/>
        </w:rPr>
        <w:t>Ndinya-Achola</w:t>
      </w:r>
      <w:proofErr w:type="spellEnd"/>
      <w:r w:rsidRPr="004414FD">
        <w:rPr>
          <w:b/>
        </w:rPr>
        <w:t xml:space="preserve">, Peter J. F. </w:t>
      </w:r>
      <w:proofErr w:type="spellStart"/>
      <w:r w:rsidRPr="004414FD">
        <w:rPr>
          <w:b/>
        </w:rPr>
        <w:t>Snijders</w:t>
      </w:r>
      <w:proofErr w:type="spellEnd"/>
      <w:r w:rsidRPr="004414FD">
        <w:rPr>
          <w:b/>
        </w:rPr>
        <w:t>, Chris J. L. M. Meijer, and Robert C. Bailey.</w:t>
      </w:r>
      <w:r w:rsidRPr="004414FD">
        <w:t xml:space="preserve"> </w:t>
      </w:r>
      <w:r w:rsidRPr="004414FD">
        <w:rPr>
          <w:i/>
        </w:rPr>
        <w:t>Increased Risk of HIV Acquisition among Kenyan Men with Human Papillomavirus Infection</w:t>
      </w:r>
      <w:r w:rsidRPr="004414FD">
        <w:t>. </w:t>
      </w:r>
      <w:r w:rsidRPr="004414FD">
        <w:rPr>
          <w:iCs/>
        </w:rPr>
        <w:t>Journal of Infectious Diseases</w:t>
      </w:r>
      <w:r w:rsidRPr="004414FD">
        <w:t>, (2010). 201(11):1677–1685</w:t>
      </w:r>
    </w:p>
    <w:p w:rsidR="00312A45" w:rsidRPr="00312A45" w:rsidRDefault="00312A45" w:rsidP="00815772">
      <w:pPr>
        <w:pStyle w:val="NormalWeb"/>
        <w:ind w:left="720" w:hanging="720"/>
        <w:rPr>
          <w:bCs/>
          <w:iCs/>
        </w:rPr>
      </w:pPr>
      <w:proofErr w:type="spellStart"/>
      <w:r w:rsidRPr="004414FD">
        <w:rPr>
          <w:b/>
          <w:bCs/>
        </w:rPr>
        <w:t>Jindrich</w:t>
      </w:r>
      <w:proofErr w:type="spellEnd"/>
      <w:r w:rsidRPr="004414FD">
        <w:rPr>
          <w:b/>
          <w:bCs/>
        </w:rPr>
        <w:t xml:space="preserve"> </w:t>
      </w:r>
      <w:proofErr w:type="spellStart"/>
      <w:r w:rsidRPr="004414FD">
        <w:rPr>
          <w:b/>
          <w:bCs/>
        </w:rPr>
        <w:t>Pazderaa</w:t>
      </w:r>
      <w:proofErr w:type="spellEnd"/>
      <w:r w:rsidRPr="004414FD">
        <w:rPr>
          <w:b/>
          <w:bCs/>
        </w:rPr>
        <w:t xml:space="preserve">, Petr </w:t>
      </w:r>
      <w:proofErr w:type="spellStart"/>
      <w:r w:rsidRPr="004414FD">
        <w:rPr>
          <w:b/>
          <w:bCs/>
        </w:rPr>
        <w:t>Michla</w:t>
      </w:r>
      <w:proofErr w:type="spellEnd"/>
      <w:r w:rsidRPr="004414FD">
        <w:rPr>
          <w:b/>
          <w:bCs/>
        </w:rPr>
        <w:t xml:space="preserve">, Martin </w:t>
      </w:r>
      <w:proofErr w:type="spellStart"/>
      <w:r w:rsidRPr="004414FD">
        <w:rPr>
          <w:b/>
          <w:bCs/>
        </w:rPr>
        <w:t>Prochazkab</w:t>
      </w:r>
      <w:proofErr w:type="spellEnd"/>
      <w:r w:rsidRPr="004414FD">
        <w:rPr>
          <w:b/>
          <w:bCs/>
        </w:rPr>
        <w:t xml:space="preserve">, Richard </w:t>
      </w:r>
      <w:proofErr w:type="spellStart"/>
      <w:r w:rsidRPr="004414FD">
        <w:rPr>
          <w:b/>
          <w:bCs/>
        </w:rPr>
        <w:t>Pinka</w:t>
      </w:r>
      <w:proofErr w:type="spellEnd"/>
      <w:r w:rsidRPr="004414FD">
        <w:rPr>
          <w:b/>
          <w:bCs/>
        </w:rPr>
        <w:t xml:space="preserve">, </w:t>
      </w:r>
      <w:proofErr w:type="spellStart"/>
      <w:r w:rsidRPr="004414FD">
        <w:rPr>
          <w:b/>
          <w:bCs/>
        </w:rPr>
        <w:t>Tatana</w:t>
      </w:r>
      <w:proofErr w:type="spellEnd"/>
      <w:r w:rsidRPr="004414FD">
        <w:rPr>
          <w:b/>
          <w:bCs/>
        </w:rPr>
        <w:t xml:space="preserve"> </w:t>
      </w:r>
      <w:proofErr w:type="spellStart"/>
      <w:r w:rsidRPr="004414FD">
        <w:rPr>
          <w:b/>
          <w:bCs/>
        </w:rPr>
        <w:t>Stosova</w:t>
      </w:r>
      <w:proofErr w:type="spellEnd"/>
      <w:r w:rsidRPr="004414FD">
        <w:rPr>
          <w:bCs/>
        </w:rPr>
        <w:t xml:space="preserve"> </w:t>
      </w:r>
      <w:r w:rsidRPr="004414FD">
        <w:rPr>
          <w:bCs/>
          <w:i/>
        </w:rPr>
        <w:t xml:space="preserve">Human Papillomavirus in the etiology of head and neck carcinoma </w:t>
      </w:r>
      <w:r w:rsidRPr="004414FD">
        <w:rPr>
          <w:bCs/>
          <w:iCs/>
        </w:rPr>
        <w:t xml:space="preserve">Biomed Pap </w:t>
      </w:r>
      <w:r w:rsidR="004414FD">
        <w:rPr>
          <w:bCs/>
          <w:iCs/>
        </w:rPr>
        <w:t>MED</w:t>
      </w:r>
      <w:r w:rsidRPr="004414FD">
        <w:rPr>
          <w:bCs/>
          <w:iCs/>
        </w:rPr>
        <w:t xml:space="preserve"> </w:t>
      </w:r>
      <w:proofErr w:type="spellStart"/>
      <w:r w:rsidRPr="004414FD">
        <w:rPr>
          <w:bCs/>
          <w:iCs/>
        </w:rPr>
        <w:t>Fac</w:t>
      </w:r>
      <w:proofErr w:type="spellEnd"/>
      <w:r w:rsidRPr="004414FD">
        <w:rPr>
          <w:bCs/>
          <w:iCs/>
        </w:rPr>
        <w:t xml:space="preserve"> </w:t>
      </w:r>
      <w:proofErr w:type="spellStart"/>
      <w:r w:rsidRPr="004414FD">
        <w:rPr>
          <w:bCs/>
          <w:iCs/>
        </w:rPr>
        <w:t>Univ</w:t>
      </w:r>
      <w:proofErr w:type="spellEnd"/>
      <w:r w:rsidRPr="004414FD">
        <w:rPr>
          <w:bCs/>
          <w:iCs/>
        </w:rPr>
        <w:t xml:space="preserve"> </w:t>
      </w:r>
      <w:proofErr w:type="spellStart"/>
      <w:r w:rsidRPr="004414FD">
        <w:rPr>
          <w:bCs/>
          <w:iCs/>
        </w:rPr>
        <w:t>Palacky</w:t>
      </w:r>
      <w:proofErr w:type="spellEnd"/>
      <w:r w:rsidRPr="004414FD">
        <w:rPr>
          <w:bCs/>
          <w:iCs/>
        </w:rPr>
        <w:t xml:space="preserve"> Olomouc Czech Repub. 2010, 154(1):9-12</w:t>
      </w:r>
    </w:p>
    <w:p w:rsidR="009E5C87" w:rsidRDefault="009E5C87" w:rsidP="00815772">
      <w:pPr>
        <w:pStyle w:val="BibliographyEntry"/>
        <w:jc w:val="left"/>
      </w:pPr>
      <w:r w:rsidRPr="004414FD">
        <w:rPr>
          <w:b/>
          <w:bCs/>
        </w:rPr>
        <w:t>John T. Schiller &amp; Douglas R. Lowy</w:t>
      </w:r>
      <w:r w:rsidRPr="004414FD">
        <w:rPr>
          <w:bCs/>
        </w:rPr>
        <w:t xml:space="preserve"> (2012)</w:t>
      </w:r>
      <w:r w:rsidR="004414FD">
        <w:rPr>
          <w:bCs/>
        </w:rPr>
        <w:t xml:space="preserve">. </w:t>
      </w:r>
      <w:r w:rsidRPr="004414FD">
        <w:rPr>
          <w:bCs/>
          <w:i/>
        </w:rPr>
        <w:t xml:space="preserve">Understanding and learning from the success of </w:t>
      </w:r>
      <w:r w:rsidR="009C719D" w:rsidRPr="004414FD">
        <w:rPr>
          <w:bCs/>
          <w:i/>
        </w:rPr>
        <w:t xml:space="preserve">  </w:t>
      </w:r>
      <w:r w:rsidRPr="004414FD">
        <w:rPr>
          <w:bCs/>
          <w:i/>
        </w:rPr>
        <w:t>prophylactic human papillomavirus vaccines</w:t>
      </w:r>
      <w:r w:rsidRPr="004414FD">
        <w:rPr>
          <w:bCs/>
        </w:rPr>
        <w:t xml:space="preserve">. </w:t>
      </w:r>
      <w:r w:rsidRPr="004414FD">
        <w:t>Nature Reviews Microbiology 10, 681-692</w:t>
      </w:r>
    </w:p>
    <w:p w:rsidR="00312A45" w:rsidRPr="00C31744" w:rsidRDefault="00312A45" w:rsidP="00AD11E6">
      <w:pPr>
        <w:pStyle w:val="NormalWeb"/>
        <w:ind w:left="720" w:hanging="720"/>
      </w:pPr>
      <w:r w:rsidRPr="004414FD">
        <w:rPr>
          <w:b/>
        </w:rPr>
        <w:t xml:space="preserve">Joyce JG, Tung JS, </w:t>
      </w:r>
      <w:proofErr w:type="spellStart"/>
      <w:r w:rsidRPr="004414FD">
        <w:rPr>
          <w:b/>
        </w:rPr>
        <w:t>Przysiecki</w:t>
      </w:r>
      <w:proofErr w:type="spellEnd"/>
      <w:r w:rsidRPr="004414FD">
        <w:rPr>
          <w:b/>
        </w:rPr>
        <w:t xml:space="preserve"> CT, Cook JC, Lehman ED, Sands JA, et al</w:t>
      </w:r>
      <w:r w:rsidRPr="004414FD">
        <w:t xml:space="preserve">. </w:t>
      </w:r>
      <w:r w:rsidRPr="004414FD">
        <w:rPr>
          <w:i/>
        </w:rPr>
        <w:t xml:space="preserve">The L1 major capsid protein of human papillomavirus type 11 recombinant virus-like particles interacts with heparin and cell-surface </w:t>
      </w:r>
      <w:proofErr w:type="spellStart"/>
      <w:r w:rsidRPr="004414FD">
        <w:rPr>
          <w:i/>
        </w:rPr>
        <w:t>glycosaminoglycans</w:t>
      </w:r>
      <w:proofErr w:type="spellEnd"/>
      <w:r w:rsidRPr="004414FD">
        <w:rPr>
          <w:i/>
        </w:rPr>
        <w:t xml:space="preserve"> on human </w:t>
      </w:r>
      <w:proofErr w:type="spellStart"/>
      <w:r w:rsidRPr="004414FD">
        <w:rPr>
          <w:i/>
        </w:rPr>
        <w:t>keratino-cytes</w:t>
      </w:r>
      <w:proofErr w:type="spellEnd"/>
      <w:r w:rsidRPr="004414FD">
        <w:t xml:space="preserve">. J </w:t>
      </w:r>
      <w:proofErr w:type="spellStart"/>
      <w:r w:rsidRPr="004414FD">
        <w:t>Biol</w:t>
      </w:r>
      <w:proofErr w:type="spellEnd"/>
      <w:r w:rsidRPr="004414FD">
        <w:t xml:space="preserve"> Chem. (1999)</w:t>
      </w:r>
      <w:proofErr w:type="gramStart"/>
      <w:r w:rsidRPr="004414FD">
        <w:t>;274:5810</w:t>
      </w:r>
      <w:proofErr w:type="gramEnd"/>
      <w:r w:rsidRPr="004414FD">
        <w:t>–22. [PubMed]</w:t>
      </w:r>
    </w:p>
    <w:p w:rsidR="00312A45" w:rsidRDefault="00312A45" w:rsidP="00815772">
      <w:pPr>
        <w:pStyle w:val="NormalWeb"/>
        <w:ind w:left="720" w:hanging="720"/>
      </w:pPr>
      <w:proofErr w:type="spellStart"/>
      <w:r w:rsidRPr="004414FD">
        <w:rPr>
          <w:b/>
        </w:rPr>
        <w:t>Kjellberg</w:t>
      </w:r>
      <w:proofErr w:type="spellEnd"/>
      <w:r w:rsidRPr="004414FD">
        <w:rPr>
          <w:b/>
        </w:rPr>
        <w:t xml:space="preserve">, L., </w:t>
      </w:r>
      <w:proofErr w:type="spellStart"/>
      <w:r w:rsidRPr="004414FD">
        <w:rPr>
          <w:b/>
        </w:rPr>
        <w:t>Hallmans</w:t>
      </w:r>
      <w:proofErr w:type="spellEnd"/>
      <w:r w:rsidRPr="004414FD">
        <w:rPr>
          <w:b/>
        </w:rPr>
        <w:t xml:space="preserve">, G., </w:t>
      </w:r>
      <w:proofErr w:type="spellStart"/>
      <w:r w:rsidRPr="004414FD">
        <w:rPr>
          <w:b/>
        </w:rPr>
        <w:t>Ahren</w:t>
      </w:r>
      <w:proofErr w:type="spellEnd"/>
      <w:r w:rsidRPr="004414FD">
        <w:rPr>
          <w:b/>
        </w:rPr>
        <w:t xml:space="preserve">, a M., Johansson, R., Bergman, F., </w:t>
      </w:r>
      <w:proofErr w:type="spellStart"/>
      <w:r w:rsidRPr="004414FD">
        <w:rPr>
          <w:b/>
        </w:rPr>
        <w:t>Wadell</w:t>
      </w:r>
      <w:proofErr w:type="spellEnd"/>
      <w:r w:rsidRPr="004414FD">
        <w:rPr>
          <w:b/>
        </w:rPr>
        <w:t xml:space="preserve">, G., </w:t>
      </w:r>
      <w:proofErr w:type="spellStart"/>
      <w:r w:rsidRPr="004414FD">
        <w:rPr>
          <w:b/>
        </w:rPr>
        <w:t>Dillner</w:t>
      </w:r>
      <w:proofErr w:type="spellEnd"/>
      <w:r w:rsidRPr="004414FD">
        <w:rPr>
          <w:b/>
        </w:rPr>
        <w:t xml:space="preserve">, J. </w:t>
      </w:r>
      <w:r w:rsidRPr="004414FD">
        <w:t xml:space="preserve">(2000). </w:t>
      </w:r>
      <w:r w:rsidRPr="004414FD">
        <w:rPr>
          <w:i/>
        </w:rPr>
        <w:t>Smoking, diet, pregnancy and oral contraceptive use as risk factors for cervical intra-epithelial neoplasia in relation to human papillomavirus infection</w:t>
      </w:r>
      <w:r w:rsidRPr="004414FD">
        <w:t xml:space="preserve">. </w:t>
      </w:r>
      <w:r w:rsidRPr="004414FD">
        <w:rPr>
          <w:iCs/>
        </w:rPr>
        <w:t>British Journal of Cancer</w:t>
      </w:r>
      <w:r w:rsidRPr="004414FD">
        <w:t xml:space="preserve">, </w:t>
      </w:r>
      <w:r w:rsidRPr="004414FD">
        <w:rPr>
          <w:i/>
          <w:iCs/>
        </w:rPr>
        <w:t>82</w:t>
      </w:r>
      <w:r w:rsidR="004414FD">
        <w:t xml:space="preserve"> (</w:t>
      </w:r>
      <w:r w:rsidRPr="004414FD">
        <w:t>7), 1332–8. doi:10.1054/bjoc.1999.1100</w:t>
      </w:r>
    </w:p>
    <w:p w:rsidR="009C719D" w:rsidRDefault="009C719D" w:rsidP="00AD11E6">
      <w:pPr>
        <w:pStyle w:val="NormalWeb"/>
        <w:ind w:left="720" w:hanging="720"/>
      </w:pPr>
      <w:r w:rsidRPr="004414FD">
        <w:rPr>
          <w:b/>
        </w:rPr>
        <w:t xml:space="preserve">M. E. </w:t>
      </w:r>
      <w:proofErr w:type="spellStart"/>
      <w:r w:rsidRPr="004414FD">
        <w:rPr>
          <w:b/>
        </w:rPr>
        <w:t>Hagensee</w:t>
      </w:r>
      <w:proofErr w:type="spellEnd"/>
      <w:r w:rsidRPr="004414FD">
        <w:rPr>
          <w:b/>
        </w:rPr>
        <w:t>., N. H. Olson., T. S. Baker., D. A. Galloway</w:t>
      </w:r>
      <w:r w:rsidRPr="004414FD">
        <w:t xml:space="preserve"> (1994) </w:t>
      </w:r>
      <w:r w:rsidRPr="004414FD">
        <w:rPr>
          <w:i/>
        </w:rPr>
        <w:t xml:space="preserve">Three-Dimensional Structure of </w:t>
      </w:r>
      <w:proofErr w:type="spellStart"/>
      <w:r w:rsidRPr="004414FD">
        <w:rPr>
          <w:i/>
        </w:rPr>
        <w:t>Vaccinia</w:t>
      </w:r>
      <w:proofErr w:type="spellEnd"/>
      <w:r w:rsidRPr="004414FD">
        <w:rPr>
          <w:i/>
        </w:rPr>
        <w:t xml:space="preserve"> Virus-Produced Human Papillomavirus Type 1 Capsids</w:t>
      </w:r>
      <w:r w:rsidRPr="004414FD">
        <w:t xml:space="preserve">. J. </w:t>
      </w:r>
      <w:proofErr w:type="spellStart"/>
      <w:r w:rsidRPr="004414FD">
        <w:t>Virol</w:t>
      </w:r>
      <w:proofErr w:type="spellEnd"/>
      <w:r w:rsidRPr="004414FD">
        <w:t>; 4503-4505.</w:t>
      </w:r>
    </w:p>
    <w:p w:rsidR="00312A45" w:rsidRPr="004414FD" w:rsidRDefault="00F92A89" w:rsidP="00815772">
      <w:pPr>
        <w:pStyle w:val="NormalWeb"/>
        <w:ind w:left="720" w:hanging="720"/>
        <w:rPr>
          <w:bCs/>
        </w:rPr>
      </w:pPr>
      <w:proofErr w:type="spellStart"/>
      <w:r w:rsidRPr="004414FD">
        <w:rPr>
          <w:b/>
          <w:bCs/>
        </w:rPr>
        <w:t>Motoyama</w:t>
      </w:r>
      <w:proofErr w:type="spellEnd"/>
      <w:r w:rsidR="00312A45" w:rsidRPr="004414FD">
        <w:rPr>
          <w:b/>
          <w:bCs/>
        </w:rPr>
        <w:t xml:space="preserve"> S., </w:t>
      </w:r>
      <w:proofErr w:type="spellStart"/>
      <w:r w:rsidR="00312A45" w:rsidRPr="004414FD">
        <w:rPr>
          <w:b/>
          <w:bCs/>
        </w:rPr>
        <w:t>Ladines-Llave</w:t>
      </w:r>
      <w:proofErr w:type="spellEnd"/>
      <w:r w:rsidR="00312A45" w:rsidRPr="004414FD">
        <w:rPr>
          <w:b/>
          <w:bCs/>
        </w:rPr>
        <w:t xml:space="preserve">, C. </w:t>
      </w:r>
      <w:r w:rsidR="004414FD">
        <w:rPr>
          <w:b/>
          <w:bCs/>
        </w:rPr>
        <w:t>A</w:t>
      </w:r>
      <w:r w:rsidR="00312A45" w:rsidRPr="004414FD">
        <w:rPr>
          <w:b/>
          <w:bCs/>
        </w:rPr>
        <w:t xml:space="preserve">, Luis Villanueva, S., &amp; </w:t>
      </w:r>
      <w:proofErr w:type="spellStart"/>
      <w:r w:rsidR="00312A45" w:rsidRPr="004414FD">
        <w:rPr>
          <w:b/>
          <w:bCs/>
        </w:rPr>
        <w:t>Maruo</w:t>
      </w:r>
      <w:proofErr w:type="spellEnd"/>
      <w:r w:rsidR="00312A45" w:rsidRPr="004414FD">
        <w:rPr>
          <w:b/>
          <w:bCs/>
        </w:rPr>
        <w:t>, T</w:t>
      </w:r>
      <w:r w:rsidR="00312A45" w:rsidRPr="004414FD">
        <w:rPr>
          <w:bCs/>
        </w:rPr>
        <w:t xml:space="preserve">. (2004). The role of human papilloma virus in the molecular biology of cervical carcinogenesis. </w:t>
      </w:r>
      <w:r w:rsidR="00312A45" w:rsidRPr="004414FD">
        <w:rPr>
          <w:bCs/>
          <w:i/>
          <w:iCs/>
        </w:rPr>
        <w:t>The Kobe Journal of Medical Sciences</w:t>
      </w:r>
      <w:r w:rsidR="00312A45" w:rsidRPr="004414FD">
        <w:rPr>
          <w:bCs/>
        </w:rPr>
        <w:t xml:space="preserve">, </w:t>
      </w:r>
      <w:r w:rsidR="00312A45" w:rsidRPr="004414FD">
        <w:rPr>
          <w:bCs/>
          <w:i/>
          <w:iCs/>
        </w:rPr>
        <w:t>50</w:t>
      </w:r>
      <w:r w:rsidR="004414FD">
        <w:rPr>
          <w:bCs/>
        </w:rPr>
        <w:t xml:space="preserve"> (</w:t>
      </w:r>
      <w:r w:rsidR="00312A45" w:rsidRPr="004414FD">
        <w:rPr>
          <w:bCs/>
        </w:rPr>
        <w:t xml:space="preserve">1-2), 9–19. Retrieved from </w:t>
      </w:r>
      <w:hyperlink r:id="rId15" w:history="1">
        <w:r w:rsidR="00312A45" w:rsidRPr="004414FD">
          <w:rPr>
            <w:rStyle w:val="Hyperlink"/>
            <w:bCs/>
          </w:rPr>
          <w:t>http://www.ncbi.nlm.nih.gov/pubmed/15342967</w:t>
        </w:r>
      </w:hyperlink>
    </w:p>
    <w:p w:rsidR="009C719D" w:rsidRPr="00AD11E6" w:rsidRDefault="009C719D" w:rsidP="00AD11E6">
      <w:pPr>
        <w:pStyle w:val="NormalWeb"/>
        <w:ind w:left="720" w:hanging="720"/>
      </w:pPr>
      <w:proofErr w:type="spellStart"/>
      <w:r w:rsidRPr="004414FD">
        <w:rPr>
          <w:b/>
        </w:rPr>
        <w:t>Münger</w:t>
      </w:r>
      <w:proofErr w:type="spellEnd"/>
      <w:r w:rsidRPr="004414FD">
        <w:rPr>
          <w:b/>
        </w:rPr>
        <w:t xml:space="preserve">, K., &amp; </w:t>
      </w:r>
      <w:proofErr w:type="spellStart"/>
      <w:r w:rsidRPr="004414FD">
        <w:rPr>
          <w:b/>
        </w:rPr>
        <w:t>Howley</w:t>
      </w:r>
      <w:proofErr w:type="spellEnd"/>
      <w:r w:rsidRPr="004414FD">
        <w:rPr>
          <w:b/>
        </w:rPr>
        <w:t>, P. M</w:t>
      </w:r>
      <w:r w:rsidRPr="004414FD">
        <w:t xml:space="preserve">. (2002). </w:t>
      </w:r>
      <w:r w:rsidRPr="004414FD">
        <w:rPr>
          <w:i/>
        </w:rPr>
        <w:t>Human papillomavirus immortalization and transformation functions</w:t>
      </w:r>
      <w:r w:rsidRPr="004414FD">
        <w:t>.</w:t>
      </w:r>
      <w:r w:rsidRPr="004414FD">
        <w:rPr>
          <w:i/>
        </w:rPr>
        <w:t xml:space="preserve"> </w:t>
      </w:r>
      <w:r w:rsidRPr="004414FD">
        <w:t xml:space="preserve">In </w:t>
      </w:r>
      <w:r w:rsidRPr="004414FD">
        <w:rPr>
          <w:iCs/>
        </w:rPr>
        <w:t>Virus Research</w:t>
      </w:r>
      <w:r w:rsidRPr="004414FD">
        <w:t xml:space="preserve"> (Vol. 89, pp. 213–228). </w:t>
      </w:r>
      <w:r w:rsidR="004414FD">
        <w:t xml:space="preserve">Do: </w:t>
      </w:r>
      <w:r w:rsidRPr="004414FD">
        <w:t>10.1016/S0168-1702</w:t>
      </w:r>
      <w:r w:rsidR="004414FD">
        <w:t xml:space="preserve"> (</w:t>
      </w:r>
      <w:r w:rsidRPr="004414FD">
        <w:t>02)00190-9</w:t>
      </w:r>
      <w:bookmarkStart w:id="25" w:name="_Toc114179904"/>
      <w:bookmarkEnd w:id="25"/>
    </w:p>
    <w:p w:rsidR="00312A45" w:rsidRDefault="00312A45" w:rsidP="00815772">
      <w:pPr>
        <w:pStyle w:val="NormalWeb"/>
        <w:ind w:left="720" w:hanging="720"/>
      </w:pPr>
      <w:r w:rsidRPr="004414FD">
        <w:rPr>
          <w:b/>
        </w:rPr>
        <w:lastRenderedPageBreak/>
        <w:t xml:space="preserve">Muñoz N, Bosch FX, de </w:t>
      </w:r>
      <w:proofErr w:type="spellStart"/>
      <w:r w:rsidRPr="004414FD">
        <w:rPr>
          <w:b/>
        </w:rPr>
        <w:t>Sanjosé</w:t>
      </w:r>
      <w:proofErr w:type="spellEnd"/>
      <w:r w:rsidRPr="004414FD">
        <w:rPr>
          <w:b/>
        </w:rPr>
        <w:t xml:space="preserve"> S, </w:t>
      </w:r>
      <w:proofErr w:type="spellStart"/>
      <w:r w:rsidRPr="004414FD">
        <w:rPr>
          <w:b/>
        </w:rPr>
        <w:t>Herrero</w:t>
      </w:r>
      <w:proofErr w:type="spellEnd"/>
      <w:r w:rsidRPr="004414FD">
        <w:rPr>
          <w:b/>
        </w:rPr>
        <w:t xml:space="preserve"> R, </w:t>
      </w:r>
      <w:proofErr w:type="spellStart"/>
      <w:r w:rsidRPr="004414FD">
        <w:rPr>
          <w:b/>
        </w:rPr>
        <w:t>Castellsagué</w:t>
      </w:r>
      <w:proofErr w:type="spellEnd"/>
      <w:r w:rsidRPr="004414FD">
        <w:rPr>
          <w:b/>
        </w:rPr>
        <w:t xml:space="preserve"> X, Shah KV, </w:t>
      </w:r>
      <w:proofErr w:type="spellStart"/>
      <w:r w:rsidRPr="004414FD">
        <w:rPr>
          <w:b/>
        </w:rPr>
        <w:t>Snijders</w:t>
      </w:r>
      <w:proofErr w:type="spellEnd"/>
      <w:r w:rsidRPr="004414FD">
        <w:rPr>
          <w:b/>
        </w:rPr>
        <w:t xml:space="preserve"> PJ, Meijer CJ</w:t>
      </w:r>
      <w:r w:rsidRPr="004414FD">
        <w:t xml:space="preserve"> (2003). "</w:t>
      </w:r>
      <w:r w:rsidRPr="004414FD">
        <w:rPr>
          <w:i/>
        </w:rPr>
        <w:t>Epidemiologic classification of human papillomavirus types associated with cervical cancer</w:t>
      </w:r>
      <w:r w:rsidRPr="004414FD">
        <w:t>". </w:t>
      </w:r>
      <w:r w:rsidRPr="004414FD">
        <w:rPr>
          <w:iCs/>
        </w:rPr>
        <w:t>N. Engl. J. Med.</w:t>
      </w:r>
      <w:r w:rsidRPr="004414FD">
        <w:t> </w:t>
      </w:r>
      <w:r w:rsidRPr="004414FD">
        <w:rPr>
          <w:bCs/>
        </w:rPr>
        <w:t>348</w:t>
      </w:r>
      <w:r w:rsidRPr="004414FD">
        <w:t> (6): 518–27</w:t>
      </w:r>
    </w:p>
    <w:p w:rsidR="00312A45" w:rsidRDefault="00312A45" w:rsidP="00815772">
      <w:pPr>
        <w:pStyle w:val="NormalWeb"/>
        <w:ind w:left="720" w:hanging="720"/>
        <w:rPr>
          <w:bCs/>
        </w:rPr>
      </w:pPr>
      <w:r w:rsidRPr="004414FD">
        <w:rPr>
          <w:b/>
          <w:bCs/>
        </w:rPr>
        <w:t xml:space="preserve">Nakagawa, M., D. P. </w:t>
      </w:r>
      <w:proofErr w:type="spellStart"/>
      <w:r w:rsidRPr="004414FD">
        <w:rPr>
          <w:b/>
          <w:bCs/>
        </w:rPr>
        <w:t>Stites</w:t>
      </w:r>
      <w:proofErr w:type="spellEnd"/>
      <w:r w:rsidRPr="004414FD">
        <w:rPr>
          <w:b/>
          <w:bCs/>
        </w:rPr>
        <w:t xml:space="preserve">, S. Patel, S. </w:t>
      </w:r>
      <w:proofErr w:type="spellStart"/>
      <w:r w:rsidRPr="004414FD">
        <w:rPr>
          <w:b/>
          <w:bCs/>
        </w:rPr>
        <w:t>Farhat</w:t>
      </w:r>
      <w:proofErr w:type="spellEnd"/>
      <w:r w:rsidRPr="004414FD">
        <w:rPr>
          <w:b/>
          <w:bCs/>
        </w:rPr>
        <w:t xml:space="preserve">, M. Scott, N. K. Hills, J. M. </w:t>
      </w:r>
      <w:proofErr w:type="spellStart"/>
      <w:r w:rsidRPr="004414FD">
        <w:rPr>
          <w:b/>
          <w:bCs/>
        </w:rPr>
        <w:t>Palefsky</w:t>
      </w:r>
      <w:proofErr w:type="spellEnd"/>
      <w:r w:rsidRPr="004414FD">
        <w:rPr>
          <w:b/>
          <w:bCs/>
        </w:rPr>
        <w:t xml:space="preserve">, and A. B. </w:t>
      </w:r>
      <w:proofErr w:type="spellStart"/>
      <w:r w:rsidRPr="004414FD">
        <w:rPr>
          <w:b/>
          <w:bCs/>
        </w:rPr>
        <w:t>Moscicki</w:t>
      </w:r>
      <w:proofErr w:type="spellEnd"/>
      <w:r w:rsidRPr="004414FD">
        <w:rPr>
          <w:b/>
          <w:bCs/>
        </w:rPr>
        <w:t>.</w:t>
      </w:r>
      <w:r w:rsidRPr="004414FD">
        <w:rPr>
          <w:bCs/>
        </w:rPr>
        <w:t xml:space="preserve"> (2000). </w:t>
      </w:r>
      <w:r w:rsidRPr="004414FD">
        <w:rPr>
          <w:bCs/>
          <w:i/>
        </w:rPr>
        <w:t>Persistence of human papillomavirus type 16 infection is associated with lack of cytotoxic T lymphocyte response to the E6 antigens</w:t>
      </w:r>
      <w:r w:rsidRPr="004414FD">
        <w:rPr>
          <w:bCs/>
        </w:rPr>
        <w:t>. J. Infect. Dis. </w:t>
      </w:r>
      <w:r w:rsidRPr="004414FD">
        <w:rPr>
          <w:b/>
          <w:bCs/>
        </w:rPr>
        <w:t>182:</w:t>
      </w:r>
      <w:r w:rsidRPr="004414FD">
        <w:rPr>
          <w:bCs/>
        </w:rPr>
        <w:t>595-598.</w:t>
      </w:r>
    </w:p>
    <w:p w:rsidR="00312A45" w:rsidRPr="00312A45" w:rsidRDefault="00312A45" w:rsidP="00815772">
      <w:pPr>
        <w:pStyle w:val="NormalWeb"/>
        <w:ind w:left="720" w:hanging="720"/>
        <w:rPr>
          <w:bCs/>
        </w:rPr>
      </w:pPr>
      <w:proofErr w:type="spellStart"/>
      <w:r w:rsidRPr="004414FD">
        <w:rPr>
          <w:b/>
          <w:bCs/>
        </w:rPr>
        <w:t>Poppe</w:t>
      </w:r>
      <w:proofErr w:type="spellEnd"/>
      <w:r w:rsidRPr="004414FD">
        <w:rPr>
          <w:b/>
          <w:bCs/>
        </w:rPr>
        <w:t xml:space="preserve"> WA, Ide PS, </w:t>
      </w:r>
      <w:proofErr w:type="spellStart"/>
      <w:r w:rsidRPr="004414FD">
        <w:rPr>
          <w:b/>
          <w:bCs/>
        </w:rPr>
        <w:t>Drijkoningen</w:t>
      </w:r>
      <w:proofErr w:type="spellEnd"/>
      <w:r w:rsidRPr="004414FD">
        <w:rPr>
          <w:b/>
          <w:bCs/>
        </w:rPr>
        <w:t xml:space="preserve"> MP, </w:t>
      </w:r>
      <w:proofErr w:type="spellStart"/>
      <w:r w:rsidRPr="004414FD">
        <w:rPr>
          <w:b/>
          <w:bCs/>
        </w:rPr>
        <w:t>Lauweryns</w:t>
      </w:r>
      <w:proofErr w:type="spellEnd"/>
      <w:r w:rsidRPr="004414FD">
        <w:rPr>
          <w:b/>
          <w:bCs/>
        </w:rPr>
        <w:t xml:space="preserve"> JM, Van </w:t>
      </w:r>
      <w:proofErr w:type="spellStart"/>
      <w:r w:rsidRPr="004414FD">
        <w:rPr>
          <w:b/>
          <w:bCs/>
        </w:rPr>
        <w:t>Assche</w:t>
      </w:r>
      <w:proofErr w:type="spellEnd"/>
      <w:r w:rsidRPr="004414FD">
        <w:rPr>
          <w:b/>
          <w:bCs/>
        </w:rPr>
        <w:t xml:space="preserve"> FA</w:t>
      </w:r>
      <w:r w:rsidRPr="004414FD">
        <w:rPr>
          <w:bCs/>
        </w:rPr>
        <w:t xml:space="preserve"> (1995) </w:t>
      </w:r>
      <w:r w:rsidRPr="004414FD">
        <w:rPr>
          <w:bCs/>
          <w:i/>
        </w:rPr>
        <w:t xml:space="preserve">Tobacco smoking impairs the local </w:t>
      </w:r>
      <w:proofErr w:type="spellStart"/>
      <w:r w:rsidRPr="004414FD">
        <w:rPr>
          <w:bCs/>
          <w:i/>
        </w:rPr>
        <w:t>immunosurveillance</w:t>
      </w:r>
      <w:proofErr w:type="spellEnd"/>
      <w:r w:rsidRPr="004414FD">
        <w:rPr>
          <w:bCs/>
          <w:i/>
        </w:rPr>
        <w:t xml:space="preserve"> in the uterine cervix. An </w:t>
      </w:r>
      <w:proofErr w:type="spellStart"/>
      <w:r w:rsidRPr="004414FD">
        <w:rPr>
          <w:bCs/>
          <w:i/>
        </w:rPr>
        <w:t>immunohistochemical</w:t>
      </w:r>
      <w:proofErr w:type="spellEnd"/>
      <w:r w:rsidRPr="004414FD">
        <w:rPr>
          <w:bCs/>
          <w:i/>
        </w:rPr>
        <w:t xml:space="preserve"> study</w:t>
      </w:r>
      <w:r w:rsidRPr="004414FD">
        <w:rPr>
          <w:bCs/>
        </w:rPr>
        <w:t xml:space="preserve">. </w:t>
      </w:r>
      <w:proofErr w:type="spellStart"/>
      <w:r w:rsidRPr="004414FD">
        <w:rPr>
          <w:bCs/>
        </w:rPr>
        <w:t>Gynecol</w:t>
      </w:r>
      <w:proofErr w:type="spellEnd"/>
      <w:r w:rsidRPr="004414FD">
        <w:rPr>
          <w:bCs/>
        </w:rPr>
        <w:t xml:space="preserve"> </w:t>
      </w:r>
      <w:proofErr w:type="spellStart"/>
      <w:r w:rsidRPr="004414FD">
        <w:rPr>
          <w:bCs/>
        </w:rPr>
        <w:t>Obstet</w:t>
      </w:r>
      <w:proofErr w:type="spellEnd"/>
      <w:r w:rsidRPr="004414FD">
        <w:rPr>
          <w:bCs/>
        </w:rPr>
        <w:t xml:space="preserve"> Invest 39: 34–38</w:t>
      </w:r>
    </w:p>
    <w:p w:rsidR="009761E2" w:rsidRDefault="009761E2" w:rsidP="00815772">
      <w:pPr>
        <w:pStyle w:val="NormalWeb"/>
        <w:ind w:left="720" w:hanging="720"/>
        <w:rPr>
          <w:bCs/>
          <w:iCs/>
        </w:rPr>
      </w:pPr>
      <w:r w:rsidRPr="004414FD">
        <w:rPr>
          <w:b/>
          <w:bCs/>
          <w:iCs/>
        </w:rPr>
        <w:t xml:space="preserve">Robin C. </w:t>
      </w:r>
      <w:proofErr w:type="spellStart"/>
      <w:r w:rsidRPr="004414FD">
        <w:rPr>
          <w:b/>
          <w:bCs/>
          <w:iCs/>
        </w:rPr>
        <w:t>Vanderpool</w:t>
      </w:r>
      <w:proofErr w:type="spellEnd"/>
      <w:r w:rsidRPr="004414FD">
        <w:rPr>
          <w:b/>
          <w:bCs/>
          <w:iCs/>
        </w:rPr>
        <w:t xml:space="preserve">, </w:t>
      </w:r>
      <w:proofErr w:type="spellStart"/>
      <w:r w:rsidRPr="004414FD">
        <w:rPr>
          <w:b/>
          <w:bCs/>
          <w:iCs/>
        </w:rPr>
        <w:t>Baretta</w:t>
      </w:r>
      <w:proofErr w:type="spellEnd"/>
      <w:r w:rsidRPr="004414FD">
        <w:rPr>
          <w:b/>
          <w:bCs/>
          <w:iCs/>
        </w:rPr>
        <w:t xml:space="preserve"> R. Casey, Richard A. Crosby</w:t>
      </w:r>
      <w:r w:rsidRPr="004414FD">
        <w:rPr>
          <w:bCs/>
          <w:iCs/>
        </w:rPr>
        <w:t xml:space="preserve"> </w:t>
      </w:r>
      <w:r w:rsidRPr="004414FD">
        <w:rPr>
          <w:bCs/>
          <w:i/>
          <w:iCs/>
        </w:rPr>
        <w:t>HPV-Related Risk Perceptions and HPV Vaccine Uptake among a Sample of Young Rural Women</w:t>
      </w:r>
      <w:r w:rsidRPr="004414FD">
        <w:rPr>
          <w:bCs/>
          <w:iCs/>
        </w:rPr>
        <w:t>. J Community Health (2011) 36:903–909</w:t>
      </w:r>
    </w:p>
    <w:p w:rsidR="009E5C87" w:rsidRDefault="009E5C87" w:rsidP="00815772">
      <w:pPr>
        <w:pStyle w:val="NormalWeb"/>
        <w:ind w:left="720" w:hanging="720"/>
        <w:rPr>
          <w:bCs/>
          <w:iCs/>
        </w:rPr>
      </w:pPr>
      <w:proofErr w:type="spellStart"/>
      <w:r w:rsidRPr="004414FD">
        <w:rPr>
          <w:b/>
          <w:bCs/>
          <w:iCs/>
        </w:rPr>
        <w:t>Romanowski</w:t>
      </w:r>
      <w:proofErr w:type="spellEnd"/>
      <w:r w:rsidRPr="004414FD">
        <w:rPr>
          <w:b/>
          <w:bCs/>
          <w:iCs/>
        </w:rPr>
        <w:t xml:space="preserve"> B1, Schwarz TF, Ferguson LM, Peters K, Dionne M, Schulze K, </w:t>
      </w:r>
      <w:proofErr w:type="spellStart"/>
      <w:r w:rsidRPr="004414FD">
        <w:rPr>
          <w:b/>
          <w:bCs/>
          <w:iCs/>
        </w:rPr>
        <w:t>Ramjattan</w:t>
      </w:r>
      <w:proofErr w:type="spellEnd"/>
      <w:r w:rsidRPr="004414FD">
        <w:rPr>
          <w:b/>
          <w:bCs/>
          <w:iCs/>
        </w:rPr>
        <w:t xml:space="preserve"> B, </w:t>
      </w:r>
      <w:proofErr w:type="spellStart"/>
      <w:r w:rsidRPr="004414FD">
        <w:rPr>
          <w:b/>
          <w:bCs/>
          <w:iCs/>
        </w:rPr>
        <w:t>Hillemanns</w:t>
      </w:r>
      <w:proofErr w:type="spellEnd"/>
      <w:r w:rsidRPr="004414FD">
        <w:rPr>
          <w:b/>
          <w:bCs/>
          <w:iCs/>
        </w:rPr>
        <w:t xml:space="preserve"> P, </w:t>
      </w:r>
      <w:proofErr w:type="spellStart"/>
      <w:r w:rsidRPr="004414FD">
        <w:rPr>
          <w:b/>
          <w:bCs/>
          <w:iCs/>
        </w:rPr>
        <w:t>Catteau</w:t>
      </w:r>
      <w:proofErr w:type="spellEnd"/>
      <w:r w:rsidRPr="004414FD">
        <w:rPr>
          <w:b/>
          <w:bCs/>
          <w:iCs/>
        </w:rPr>
        <w:t xml:space="preserve"> G, </w:t>
      </w:r>
      <w:proofErr w:type="spellStart"/>
      <w:r w:rsidRPr="004414FD">
        <w:rPr>
          <w:b/>
          <w:bCs/>
          <w:iCs/>
        </w:rPr>
        <w:t>Dobbelaere</w:t>
      </w:r>
      <w:proofErr w:type="spellEnd"/>
      <w:r w:rsidRPr="004414FD">
        <w:rPr>
          <w:b/>
          <w:bCs/>
          <w:iCs/>
        </w:rPr>
        <w:t xml:space="preserve"> K, </w:t>
      </w:r>
      <w:proofErr w:type="spellStart"/>
      <w:r w:rsidRPr="004414FD">
        <w:rPr>
          <w:b/>
          <w:bCs/>
          <w:iCs/>
        </w:rPr>
        <w:t>Schuind</w:t>
      </w:r>
      <w:proofErr w:type="spellEnd"/>
      <w:r w:rsidRPr="004414FD">
        <w:rPr>
          <w:b/>
          <w:bCs/>
          <w:iCs/>
        </w:rPr>
        <w:t xml:space="preserve"> A, </w:t>
      </w:r>
      <w:proofErr w:type="spellStart"/>
      <w:r w:rsidRPr="004414FD">
        <w:rPr>
          <w:b/>
          <w:bCs/>
          <w:iCs/>
        </w:rPr>
        <w:t>Descamps</w:t>
      </w:r>
      <w:proofErr w:type="spellEnd"/>
      <w:r w:rsidRPr="004414FD">
        <w:rPr>
          <w:b/>
          <w:bCs/>
          <w:iCs/>
        </w:rPr>
        <w:t xml:space="preserve"> D</w:t>
      </w:r>
      <w:r w:rsidRPr="004414FD">
        <w:t xml:space="preserve"> </w:t>
      </w:r>
      <w:r w:rsidRPr="004414FD">
        <w:rPr>
          <w:bCs/>
          <w:i/>
          <w:iCs/>
        </w:rPr>
        <w:t>Immunogenicity and safety of the HPV-16/18 AS04-adjuvanted vaccine administered as a 2-dose schedule compared with the licensed 3-dose schedule: results from a randomized study</w:t>
      </w:r>
      <w:r w:rsidRPr="004414FD">
        <w:rPr>
          <w:bCs/>
          <w:iCs/>
        </w:rPr>
        <w:t xml:space="preserve"> Hum </w:t>
      </w:r>
      <w:proofErr w:type="spellStart"/>
      <w:r w:rsidRPr="004414FD">
        <w:rPr>
          <w:bCs/>
          <w:iCs/>
        </w:rPr>
        <w:t>Vaccin</w:t>
      </w:r>
      <w:proofErr w:type="spellEnd"/>
      <w:r w:rsidRPr="004414FD">
        <w:rPr>
          <w:bCs/>
          <w:iCs/>
        </w:rPr>
        <w:t>. 2011 Dec</w:t>
      </w:r>
      <w:r w:rsidR="004414FD">
        <w:rPr>
          <w:bCs/>
          <w:iCs/>
        </w:rPr>
        <w:t xml:space="preserve">; </w:t>
      </w:r>
      <w:r w:rsidRPr="004414FD">
        <w:rPr>
          <w:bCs/>
          <w:iCs/>
        </w:rPr>
        <w:t>7</w:t>
      </w:r>
      <w:r w:rsidR="004414FD">
        <w:rPr>
          <w:bCs/>
          <w:iCs/>
        </w:rPr>
        <w:t xml:space="preserve"> (</w:t>
      </w:r>
      <w:r w:rsidRPr="004414FD">
        <w:rPr>
          <w:bCs/>
          <w:iCs/>
        </w:rPr>
        <w:t>12)</w:t>
      </w:r>
      <w:r w:rsidR="004414FD">
        <w:rPr>
          <w:bCs/>
          <w:iCs/>
        </w:rPr>
        <w:t xml:space="preserve">: </w:t>
      </w:r>
      <w:r w:rsidRPr="004414FD">
        <w:rPr>
          <w:bCs/>
          <w:iCs/>
        </w:rPr>
        <w:t xml:space="preserve">1374-86. </w:t>
      </w:r>
      <w:r w:rsidR="004414FD">
        <w:rPr>
          <w:bCs/>
          <w:iCs/>
        </w:rPr>
        <w:t>Do</w:t>
      </w:r>
      <w:r w:rsidRPr="004414FD">
        <w:rPr>
          <w:bCs/>
          <w:iCs/>
        </w:rPr>
        <w:t>: 10.4161/</w:t>
      </w:r>
      <w:proofErr w:type="spellStart"/>
      <w:r w:rsidRPr="004414FD">
        <w:rPr>
          <w:bCs/>
          <w:iCs/>
        </w:rPr>
        <w:t>hv</w:t>
      </w:r>
      <w:proofErr w:type="spellEnd"/>
      <w:r w:rsidR="004414FD">
        <w:rPr>
          <w:bCs/>
          <w:iCs/>
        </w:rPr>
        <w:t xml:space="preserve">. </w:t>
      </w:r>
      <w:r w:rsidRPr="004414FD">
        <w:rPr>
          <w:bCs/>
          <w:iCs/>
        </w:rPr>
        <w:t>7.12.18322.</w:t>
      </w:r>
    </w:p>
    <w:p w:rsidR="009E5C87" w:rsidRDefault="009E5C87" w:rsidP="00815772">
      <w:pPr>
        <w:pStyle w:val="NormalWeb"/>
        <w:ind w:left="720" w:hanging="720"/>
        <w:rPr>
          <w:bCs/>
          <w:iCs/>
        </w:rPr>
      </w:pPr>
      <w:proofErr w:type="spellStart"/>
      <w:r w:rsidRPr="004414FD">
        <w:rPr>
          <w:b/>
          <w:bCs/>
          <w:iCs/>
        </w:rPr>
        <w:t>Rosenstock</w:t>
      </w:r>
      <w:proofErr w:type="spellEnd"/>
      <w:r w:rsidRPr="004414FD">
        <w:rPr>
          <w:b/>
          <w:bCs/>
          <w:iCs/>
        </w:rPr>
        <w:t>, I. M.</w:t>
      </w:r>
      <w:r w:rsidRPr="004414FD">
        <w:rPr>
          <w:bCs/>
          <w:iCs/>
        </w:rPr>
        <w:t xml:space="preserve"> (1974). </w:t>
      </w:r>
      <w:r w:rsidRPr="004414FD">
        <w:rPr>
          <w:bCs/>
          <w:i/>
          <w:iCs/>
        </w:rPr>
        <w:t>Historical origins of the health belief model</w:t>
      </w:r>
      <w:r w:rsidRPr="004414FD">
        <w:rPr>
          <w:bCs/>
          <w:iCs/>
        </w:rPr>
        <w:t xml:space="preserve">. </w:t>
      </w:r>
      <w:r w:rsidRPr="004414FD">
        <w:rPr>
          <w:bCs/>
          <w:i/>
          <w:iCs/>
        </w:rPr>
        <w:t>Health Education &amp; Behavior</w:t>
      </w:r>
      <w:r w:rsidRPr="004414FD">
        <w:rPr>
          <w:bCs/>
          <w:iCs/>
        </w:rPr>
        <w:t xml:space="preserve">, </w:t>
      </w:r>
      <w:r w:rsidRPr="004414FD">
        <w:rPr>
          <w:bCs/>
          <w:i/>
          <w:iCs/>
        </w:rPr>
        <w:t>2</w:t>
      </w:r>
      <w:r w:rsidRPr="004414FD">
        <w:rPr>
          <w:bCs/>
          <w:iCs/>
        </w:rPr>
        <w:t xml:space="preserve">, 328–335. </w:t>
      </w:r>
      <w:proofErr w:type="gramStart"/>
      <w:r w:rsidRPr="004414FD">
        <w:rPr>
          <w:bCs/>
          <w:iCs/>
        </w:rPr>
        <w:t>doi:</w:t>
      </w:r>
      <w:proofErr w:type="gramEnd"/>
      <w:r w:rsidRPr="004414FD">
        <w:rPr>
          <w:bCs/>
          <w:iCs/>
        </w:rPr>
        <w:t>10.1177/109019817400200403</w:t>
      </w:r>
    </w:p>
    <w:p w:rsidR="00312A45" w:rsidRDefault="00312A45" w:rsidP="00815772">
      <w:pPr>
        <w:pStyle w:val="NormalWeb"/>
        <w:ind w:left="720" w:hanging="720"/>
        <w:rPr>
          <w:bCs/>
          <w:i/>
        </w:rPr>
      </w:pPr>
      <w:proofErr w:type="spellStart"/>
      <w:r w:rsidRPr="004414FD">
        <w:rPr>
          <w:b/>
          <w:bCs/>
        </w:rPr>
        <w:t>Rossana</w:t>
      </w:r>
      <w:proofErr w:type="spellEnd"/>
      <w:r w:rsidRPr="004414FD">
        <w:rPr>
          <w:b/>
          <w:bCs/>
        </w:rPr>
        <w:t xml:space="preserve"> de </w:t>
      </w:r>
      <w:proofErr w:type="spellStart"/>
      <w:r w:rsidRPr="004414FD">
        <w:rPr>
          <w:b/>
          <w:bCs/>
        </w:rPr>
        <w:t>Araújo</w:t>
      </w:r>
      <w:proofErr w:type="spellEnd"/>
      <w:r w:rsidRPr="004414FD">
        <w:rPr>
          <w:b/>
          <w:bCs/>
        </w:rPr>
        <w:t xml:space="preserve"> </w:t>
      </w:r>
      <w:proofErr w:type="spellStart"/>
      <w:r w:rsidRPr="004414FD">
        <w:rPr>
          <w:b/>
          <w:bCs/>
        </w:rPr>
        <w:t>Catão</w:t>
      </w:r>
      <w:proofErr w:type="spellEnd"/>
      <w:r w:rsidRPr="004414FD">
        <w:rPr>
          <w:b/>
          <w:bCs/>
        </w:rPr>
        <w:t xml:space="preserve"> </w:t>
      </w:r>
      <w:proofErr w:type="spellStart"/>
      <w:r w:rsidRPr="004414FD">
        <w:rPr>
          <w:b/>
          <w:bCs/>
        </w:rPr>
        <w:t>Zampronha,I</w:t>
      </w:r>
      <w:proofErr w:type="spellEnd"/>
      <w:r w:rsidRPr="004414FD">
        <w:rPr>
          <w:b/>
          <w:bCs/>
        </w:rPr>
        <w:t xml:space="preserve"> </w:t>
      </w:r>
      <w:proofErr w:type="spellStart"/>
      <w:r w:rsidRPr="004414FD">
        <w:rPr>
          <w:b/>
          <w:bCs/>
        </w:rPr>
        <w:t>Ruffo</w:t>
      </w:r>
      <w:proofErr w:type="spellEnd"/>
      <w:r w:rsidRPr="004414FD">
        <w:rPr>
          <w:b/>
          <w:bCs/>
        </w:rPr>
        <w:t xml:space="preserve"> </w:t>
      </w:r>
      <w:proofErr w:type="spellStart"/>
      <w:r w:rsidRPr="004414FD">
        <w:rPr>
          <w:b/>
          <w:bCs/>
        </w:rPr>
        <w:t>Freitas-Junior,I</w:t>
      </w:r>
      <w:proofErr w:type="spellEnd"/>
      <w:r w:rsidRPr="004414FD">
        <w:rPr>
          <w:b/>
          <w:bCs/>
        </w:rPr>
        <w:t xml:space="preserve"> Eddie Fernando </w:t>
      </w:r>
      <w:proofErr w:type="spellStart"/>
      <w:r w:rsidRPr="004414FD">
        <w:rPr>
          <w:b/>
          <w:bCs/>
        </w:rPr>
        <w:t>Candido</w:t>
      </w:r>
      <w:proofErr w:type="spellEnd"/>
      <w:r w:rsidRPr="004414FD">
        <w:rPr>
          <w:b/>
          <w:bCs/>
        </w:rPr>
        <w:t xml:space="preserve"> </w:t>
      </w:r>
      <w:proofErr w:type="spellStart"/>
      <w:r w:rsidRPr="004414FD">
        <w:rPr>
          <w:b/>
          <w:bCs/>
        </w:rPr>
        <w:t>Murta,II</w:t>
      </w:r>
      <w:proofErr w:type="spellEnd"/>
      <w:r w:rsidRPr="004414FD">
        <w:rPr>
          <w:b/>
          <w:bCs/>
        </w:rPr>
        <w:t xml:space="preserve"> </w:t>
      </w:r>
      <w:proofErr w:type="spellStart"/>
      <w:r w:rsidRPr="004414FD">
        <w:rPr>
          <w:b/>
          <w:bCs/>
        </w:rPr>
        <w:t>Márcia</w:t>
      </w:r>
      <w:proofErr w:type="spellEnd"/>
      <w:r w:rsidRPr="004414FD">
        <w:rPr>
          <w:b/>
          <w:bCs/>
        </w:rPr>
        <w:t xml:space="preserve"> </w:t>
      </w:r>
      <w:proofErr w:type="spellStart"/>
      <w:r w:rsidRPr="004414FD">
        <w:rPr>
          <w:b/>
          <w:bCs/>
        </w:rPr>
        <w:t>Antoniazi</w:t>
      </w:r>
      <w:proofErr w:type="spellEnd"/>
      <w:r w:rsidRPr="004414FD">
        <w:rPr>
          <w:b/>
          <w:bCs/>
        </w:rPr>
        <w:t xml:space="preserve"> </w:t>
      </w:r>
      <w:proofErr w:type="spellStart"/>
      <w:r w:rsidRPr="004414FD">
        <w:rPr>
          <w:b/>
          <w:bCs/>
        </w:rPr>
        <w:t>Michelin,III</w:t>
      </w:r>
      <w:proofErr w:type="spellEnd"/>
      <w:r w:rsidRPr="004414FD">
        <w:rPr>
          <w:b/>
          <w:bCs/>
        </w:rPr>
        <w:t xml:space="preserve"> </w:t>
      </w:r>
      <w:proofErr w:type="spellStart"/>
      <w:r w:rsidRPr="004414FD">
        <w:rPr>
          <w:b/>
          <w:bCs/>
        </w:rPr>
        <w:t>Aline</w:t>
      </w:r>
      <w:proofErr w:type="spellEnd"/>
      <w:r w:rsidRPr="004414FD">
        <w:rPr>
          <w:b/>
          <w:bCs/>
        </w:rPr>
        <w:t xml:space="preserve"> Almeida </w:t>
      </w:r>
      <w:proofErr w:type="spellStart"/>
      <w:r w:rsidRPr="004414FD">
        <w:rPr>
          <w:b/>
          <w:bCs/>
        </w:rPr>
        <w:t>Barbaresco,IV</w:t>
      </w:r>
      <w:proofErr w:type="spellEnd"/>
      <w:r w:rsidRPr="004414FD">
        <w:rPr>
          <w:b/>
          <w:bCs/>
        </w:rPr>
        <w:t xml:space="preserve"> Sheila Jorge </w:t>
      </w:r>
      <w:proofErr w:type="spellStart"/>
      <w:r w:rsidRPr="004414FD">
        <w:rPr>
          <w:b/>
          <w:bCs/>
        </w:rPr>
        <w:t>Adad,V</w:t>
      </w:r>
      <w:proofErr w:type="spellEnd"/>
      <w:r w:rsidRPr="004414FD">
        <w:rPr>
          <w:b/>
          <w:bCs/>
        </w:rPr>
        <w:t xml:space="preserve"> </w:t>
      </w:r>
      <w:proofErr w:type="spellStart"/>
      <w:r w:rsidRPr="004414FD">
        <w:rPr>
          <w:b/>
          <w:bCs/>
        </w:rPr>
        <w:t>Amaurillo</w:t>
      </w:r>
      <w:proofErr w:type="spellEnd"/>
      <w:r w:rsidRPr="004414FD">
        <w:rPr>
          <w:b/>
          <w:bCs/>
        </w:rPr>
        <w:t xml:space="preserve"> </w:t>
      </w:r>
      <w:proofErr w:type="spellStart"/>
      <w:r w:rsidRPr="004414FD">
        <w:rPr>
          <w:b/>
          <w:bCs/>
        </w:rPr>
        <w:t>Monteiro</w:t>
      </w:r>
      <w:proofErr w:type="spellEnd"/>
      <w:r w:rsidRPr="004414FD">
        <w:rPr>
          <w:b/>
          <w:bCs/>
        </w:rPr>
        <w:t xml:space="preserve"> de </w:t>
      </w:r>
      <w:proofErr w:type="spellStart"/>
      <w:r w:rsidRPr="004414FD">
        <w:rPr>
          <w:b/>
          <w:bCs/>
        </w:rPr>
        <w:t>Oliveira,I</w:t>
      </w:r>
      <w:proofErr w:type="spellEnd"/>
      <w:r w:rsidRPr="004414FD">
        <w:rPr>
          <w:b/>
          <w:bCs/>
        </w:rPr>
        <w:t xml:space="preserve"> Amanda B. </w:t>
      </w:r>
      <w:proofErr w:type="spellStart"/>
      <w:r w:rsidRPr="004414FD">
        <w:rPr>
          <w:b/>
          <w:bCs/>
        </w:rPr>
        <w:t>Rassi</w:t>
      </w:r>
      <w:proofErr w:type="spellEnd"/>
      <w:r w:rsidR="004414FD">
        <w:rPr>
          <w:b/>
          <w:bCs/>
        </w:rPr>
        <w:t xml:space="preserve">, </w:t>
      </w:r>
      <w:r w:rsidRPr="004414FD">
        <w:rPr>
          <w:b/>
          <w:bCs/>
        </w:rPr>
        <w:t xml:space="preserve">I and </w:t>
      </w:r>
      <w:proofErr w:type="spellStart"/>
      <w:r w:rsidRPr="004414FD">
        <w:rPr>
          <w:b/>
          <w:bCs/>
        </w:rPr>
        <w:t>Glória</w:t>
      </w:r>
      <w:proofErr w:type="spellEnd"/>
      <w:r w:rsidRPr="004414FD">
        <w:rPr>
          <w:b/>
          <w:bCs/>
        </w:rPr>
        <w:t xml:space="preserve"> </w:t>
      </w:r>
      <w:proofErr w:type="spellStart"/>
      <w:r w:rsidRPr="004414FD">
        <w:rPr>
          <w:b/>
          <w:bCs/>
        </w:rPr>
        <w:t>Jabur</w:t>
      </w:r>
      <w:proofErr w:type="spellEnd"/>
      <w:r w:rsidRPr="004414FD">
        <w:rPr>
          <w:b/>
          <w:bCs/>
        </w:rPr>
        <w:t xml:space="preserve"> </w:t>
      </w:r>
      <w:proofErr w:type="spellStart"/>
      <w:r w:rsidRPr="004414FD">
        <w:rPr>
          <w:b/>
          <w:bCs/>
        </w:rPr>
        <w:t>Bittar</w:t>
      </w:r>
      <w:proofErr w:type="spellEnd"/>
      <w:r w:rsidRPr="004414FD">
        <w:rPr>
          <w:b/>
          <w:bCs/>
        </w:rPr>
        <w:t xml:space="preserve"> </w:t>
      </w:r>
      <w:proofErr w:type="spellStart"/>
      <w:r w:rsidRPr="004414FD">
        <w:rPr>
          <w:b/>
          <w:bCs/>
        </w:rPr>
        <w:t>OtonI</w:t>
      </w:r>
      <w:proofErr w:type="spellEnd"/>
      <w:r w:rsidRPr="004414FD">
        <w:rPr>
          <w:bCs/>
        </w:rPr>
        <w:t xml:space="preserve"> (2013) </w:t>
      </w:r>
      <w:r w:rsidRPr="004414FD">
        <w:rPr>
          <w:bCs/>
          <w:i/>
        </w:rPr>
        <w:t xml:space="preserve">Human papillomavirus types 16 and 18 and the prognosis of patients with stage I cervical cancer </w:t>
      </w:r>
      <w:r w:rsidRPr="004414FD">
        <w:rPr>
          <w:bCs/>
        </w:rPr>
        <w:t>Clinics (Sao Paulo). Jun 2013;</w:t>
      </w:r>
      <w:r w:rsidRPr="004414FD">
        <w:rPr>
          <w:bCs/>
          <w:i/>
        </w:rPr>
        <w:t xml:space="preserve"> 68</w:t>
      </w:r>
      <w:r w:rsidR="004414FD">
        <w:rPr>
          <w:bCs/>
          <w:i/>
        </w:rPr>
        <w:t xml:space="preserve"> (</w:t>
      </w:r>
      <w:r w:rsidRPr="004414FD">
        <w:rPr>
          <w:bCs/>
          <w:i/>
        </w:rPr>
        <w:t>6): 809–814</w:t>
      </w:r>
    </w:p>
    <w:p w:rsidR="00620F12" w:rsidRDefault="00620F12" w:rsidP="00620F12">
      <w:pPr>
        <w:pStyle w:val="BibliographyEntry"/>
      </w:pPr>
      <w:r w:rsidRPr="007160D5">
        <w:rPr>
          <w:b/>
        </w:rPr>
        <w:t>Roxanne Nelson</w:t>
      </w:r>
      <w:r w:rsidRPr="007160D5">
        <w:rPr>
          <w:i/>
        </w:rPr>
        <w:t xml:space="preserve"> </w:t>
      </w:r>
      <w:r w:rsidRPr="004414FD">
        <w:rPr>
          <w:i/>
        </w:rPr>
        <w:t>HPV Cancers Increase, Vaccination Rates Remain Low</w:t>
      </w:r>
      <w:r w:rsidRPr="004414FD">
        <w:t>. </w:t>
      </w:r>
      <w:r w:rsidRPr="004414FD">
        <w:rPr>
          <w:iCs/>
        </w:rPr>
        <w:t>Medscape</w:t>
      </w:r>
      <w:r w:rsidRPr="004414FD">
        <w:t>. Jan 09, 2013</w:t>
      </w:r>
    </w:p>
    <w:p w:rsidR="00312A45" w:rsidRDefault="00312A45" w:rsidP="00620F12">
      <w:pPr>
        <w:pStyle w:val="NormalWeb"/>
        <w:ind w:left="720" w:hanging="720"/>
        <w:rPr>
          <w:bCs/>
          <w:iCs/>
        </w:rPr>
      </w:pPr>
      <w:r w:rsidRPr="004414FD">
        <w:rPr>
          <w:b/>
          <w:bCs/>
          <w:iCs/>
        </w:rPr>
        <w:t xml:space="preserve">Sewell DA, </w:t>
      </w:r>
      <w:proofErr w:type="spellStart"/>
      <w:r w:rsidRPr="004414FD">
        <w:rPr>
          <w:b/>
          <w:bCs/>
          <w:iCs/>
        </w:rPr>
        <w:t>Douven</w:t>
      </w:r>
      <w:proofErr w:type="spellEnd"/>
      <w:r w:rsidRPr="004414FD">
        <w:rPr>
          <w:b/>
          <w:bCs/>
          <w:iCs/>
        </w:rPr>
        <w:t xml:space="preserve"> D, Pan Z, Rodriguez A, Paterson Y</w:t>
      </w:r>
      <w:r w:rsidRPr="004414FD">
        <w:rPr>
          <w:bCs/>
          <w:iCs/>
        </w:rPr>
        <w:t>.(2004)</w:t>
      </w:r>
      <w:r w:rsidRPr="004414FD">
        <w:rPr>
          <w:bCs/>
          <w:i/>
          <w:iCs/>
        </w:rPr>
        <w:t xml:space="preserve">Regression of HPV-Positive Tumors Treated With a New Listeria </w:t>
      </w:r>
      <w:proofErr w:type="spellStart"/>
      <w:r w:rsidRPr="004414FD">
        <w:rPr>
          <w:bCs/>
          <w:i/>
          <w:iCs/>
        </w:rPr>
        <w:t>monocytogenes</w:t>
      </w:r>
      <w:proofErr w:type="spellEnd"/>
      <w:r w:rsidRPr="004414FD">
        <w:rPr>
          <w:bCs/>
          <w:i/>
          <w:iCs/>
        </w:rPr>
        <w:t xml:space="preserve"> Vaccine.</w:t>
      </w:r>
      <w:r w:rsidRPr="004414FD">
        <w:rPr>
          <w:bCs/>
          <w:iCs/>
        </w:rPr>
        <w:t xml:space="preserve"> </w:t>
      </w:r>
      <w:r w:rsidRPr="004414FD">
        <w:rPr>
          <w:bCs/>
          <w:i/>
          <w:iCs/>
        </w:rPr>
        <w:t xml:space="preserve">Arch </w:t>
      </w:r>
      <w:proofErr w:type="spellStart"/>
      <w:r w:rsidRPr="004414FD">
        <w:rPr>
          <w:bCs/>
          <w:i/>
          <w:iCs/>
        </w:rPr>
        <w:t>Otolaryngol</w:t>
      </w:r>
      <w:proofErr w:type="spellEnd"/>
      <w:r w:rsidRPr="004414FD">
        <w:rPr>
          <w:bCs/>
          <w:i/>
          <w:iCs/>
        </w:rPr>
        <w:t xml:space="preserve"> Head Neck Surg.</w:t>
      </w:r>
      <w:proofErr w:type="gramStart"/>
      <w:r w:rsidRPr="004414FD">
        <w:rPr>
          <w:bCs/>
          <w:iCs/>
        </w:rPr>
        <w:t>;130</w:t>
      </w:r>
      <w:proofErr w:type="gramEnd"/>
      <w:r w:rsidRPr="004414FD">
        <w:rPr>
          <w:bCs/>
          <w:iCs/>
        </w:rPr>
        <w:t>(1):92-97. doi:10.1001/archotol.130.1.92</w:t>
      </w:r>
    </w:p>
    <w:p w:rsidR="00312A45" w:rsidRPr="00312A45" w:rsidRDefault="00312A45" w:rsidP="00815772">
      <w:pPr>
        <w:pStyle w:val="NormalWeb"/>
        <w:ind w:left="720" w:hanging="720"/>
        <w:rPr>
          <w:bCs/>
        </w:rPr>
      </w:pPr>
      <w:r w:rsidRPr="004414FD">
        <w:rPr>
          <w:b/>
          <w:bCs/>
        </w:rPr>
        <w:t xml:space="preserve">Simons AM, </w:t>
      </w:r>
      <w:proofErr w:type="spellStart"/>
      <w:r w:rsidRPr="004414FD">
        <w:rPr>
          <w:b/>
          <w:bCs/>
        </w:rPr>
        <w:t>Mugica</w:t>
      </w:r>
      <w:proofErr w:type="spellEnd"/>
      <w:r w:rsidRPr="004414FD">
        <w:rPr>
          <w:b/>
          <w:bCs/>
        </w:rPr>
        <w:t xml:space="preserve"> </w:t>
      </w:r>
      <w:r w:rsidR="004414FD">
        <w:rPr>
          <w:b/>
          <w:bCs/>
        </w:rPr>
        <w:t>VH</w:t>
      </w:r>
      <w:r w:rsidRPr="004414FD">
        <w:rPr>
          <w:b/>
          <w:bCs/>
        </w:rPr>
        <w:t>, Rodriguez JA, et al.</w:t>
      </w:r>
      <w:r w:rsidRPr="004414FD">
        <w:rPr>
          <w:bCs/>
        </w:rPr>
        <w:t xml:space="preserve"> (1995) </w:t>
      </w:r>
      <w:r w:rsidRPr="004414FD">
        <w:rPr>
          <w:bCs/>
          <w:i/>
        </w:rPr>
        <w:t>Demonstration of smoking-related DNA damage in cervical epithelium and correlation with human papillomavirus type 16, using exfoliated cervical cells</w:t>
      </w:r>
      <w:r w:rsidRPr="004414FD">
        <w:rPr>
          <w:bCs/>
        </w:rPr>
        <w:t>. Br J Cancer 71: 246–249.</w:t>
      </w:r>
    </w:p>
    <w:p w:rsidR="009E5C87" w:rsidRDefault="009E5C87" w:rsidP="00815772">
      <w:pPr>
        <w:pStyle w:val="NormalWeb"/>
        <w:ind w:left="720" w:hanging="720"/>
        <w:rPr>
          <w:bCs/>
          <w:iCs/>
        </w:rPr>
      </w:pPr>
      <w:proofErr w:type="spellStart"/>
      <w:r w:rsidRPr="004414FD">
        <w:rPr>
          <w:b/>
          <w:bCs/>
          <w:iCs/>
        </w:rPr>
        <w:t>Stokley</w:t>
      </w:r>
      <w:proofErr w:type="spellEnd"/>
      <w:r w:rsidRPr="004414FD">
        <w:rPr>
          <w:b/>
          <w:bCs/>
          <w:iCs/>
        </w:rPr>
        <w:t xml:space="preserve"> S, Cohn A, </w:t>
      </w:r>
      <w:proofErr w:type="spellStart"/>
      <w:r w:rsidRPr="004414FD">
        <w:rPr>
          <w:b/>
          <w:bCs/>
          <w:iCs/>
        </w:rPr>
        <w:t>Dorell</w:t>
      </w:r>
      <w:proofErr w:type="spellEnd"/>
      <w:r w:rsidRPr="004414FD">
        <w:rPr>
          <w:b/>
          <w:bCs/>
          <w:iCs/>
        </w:rPr>
        <w:t xml:space="preserve"> C, et al</w:t>
      </w:r>
      <w:r w:rsidRPr="004414FD">
        <w:rPr>
          <w:bCs/>
          <w:iCs/>
        </w:rPr>
        <w:t xml:space="preserve">. </w:t>
      </w:r>
      <w:r w:rsidRPr="004414FD">
        <w:rPr>
          <w:bCs/>
          <w:i/>
          <w:iCs/>
        </w:rPr>
        <w:t>Adolescent vaccination-coverage levels in the United States</w:t>
      </w:r>
      <w:r w:rsidRPr="004414FD">
        <w:rPr>
          <w:bCs/>
          <w:iCs/>
        </w:rPr>
        <w:t xml:space="preserve"> (2006-2009) [published online ahead of print November 14, 2011]. Pediatrics. 2011 Dec</w:t>
      </w:r>
      <w:r w:rsidR="004414FD">
        <w:rPr>
          <w:bCs/>
          <w:iCs/>
        </w:rPr>
        <w:t xml:space="preserve">; </w:t>
      </w:r>
      <w:r w:rsidRPr="004414FD">
        <w:rPr>
          <w:bCs/>
          <w:iCs/>
        </w:rPr>
        <w:t>128</w:t>
      </w:r>
      <w:r w:rsidR="004414FD">
        <w:rPr>
          <w:bCs/>
          <w:iCs/>
        </w:rPr>
        <w:t xml:space="preserve"> (</w:t>
      </w:r>
      <w:r w:rsidRPr="004414FD">
        <w:rPr>
          <w:bCs/>
          <w:iCs/>
        </w:rPr>
        <w:t>6)</w:t>
      </w:r>
      <w:r w:rsidR="004414FD">
        <w:rPr>
          <w:bCs/>
          <w:iCs/>
        </w:rPr>
        <w:t xml:space="preserve">: </w:t>
      </w:r>
      <w:r w:rsidRPr="004414FD">
        <w:rPr>
          <w:bCs/>
          <w:iCs/>
        </w:rPr>
        <w:t>1078-1086</w:t>
      </w:r>
    </w:p>
    <w:p w:rsidR="00312A45" w:rsidRDefault="00312A45" w:rsidP="00815772">
      <w:pPr>
        <w:pStyle w:val="NormalWeb"/>
        <w:ind w:left="720" w:hanging="720"/>
        <w:rPr>
          <w:bCs/>
        </w:rPr>
      </w:pPr>
      <w:proofErr w:type="spellStart"/>
      <w:r w:rsidRPr="004414FD">
        <w:rPr>
          <w:b/>
          <w:bCs/>
        </w:rPr>
        <w:lastRenderedPageBreak/>
        <w:t>Szarewski</w:t>
      </w:r>
      <w:proofErr w:type="spellEnd"/>
      <w:r w:rsidRPr="004414FD">
        <w:rPr>
          <w:b/>
          <w:bCs/>
        </w:rPr>
        <w:t xml:space="preserve"> A, </w:t>
      </w:r>
      <w:proofErr w:type="spellStart"/>
      <w:r w:rsidRPr="004414FD">
        <w:rPr>
          <w:b/>
          <w:bCs/>
        </w:rPr>
        <w:t>Cuzik</w:t>
      </w:r>
      <w:proofErr w:type="spellEnd"/>
      <w:r w:rsidRPr="004414FD">
        <w:rPr>
          <w:b/>
          <w:bCs/>
        </w:rPr>
        <w:t xml:space="preserve"> J.</w:t>
      </w:r>
      <w:r w:rsidRPr="004414FD">
        <w:rPr>
          <w:bCs/>
        </w:rPr>
        <w:t xml:space="preserve"> (1998) </w:t>
      </w:r>
      <w:r w:rsidRPr="004414FD">
        <w:rPr>
          <w:bCs/>
          <w:i/>
        </w:rPr>
        <w:t xml:space="preserve">Smoking and cervical neoplasia: a review of the evidence. </w:t>
      </w:r>
      <w:r w:rsidRPr="004414FD">
        <w:rPr>
          <w:bCs/>
        </w:rPr>
        <w:t xml:space="preserve">J. </w:t>
      </w:r>
      <w:proofErr w:type="spellStart"/>
      <w:r w:rsidRPr="004414FD">
        <w:rPr>
          <w:bCs/>
        </w:rPr>
        <w:t>Epidemiol</w:t>
      </w:r>
      <w:proofErr w:type="spellEnd"/>
      <w:r w:rsidRPr="004414FD">
        <w:rPr>
          <w:bCs/>
        </w:rPr>
        <w:t xml:space="preserve"> Biostat.</w:t>
      </w:r>
      <w:proofErr w:type="gramStart"/>
      <w:r w:rsidRPr="004414FD">
        <w:rPr>
          <w:bCs/>
        </w:rPr>
        <w:t>;3:229</w:t>
      </w:r>
      <w:proofErr w:type="gramEnd"/>
      <w:r w:rsidRPr="004414FD">
        <w:rPr>
          <w:bCs/>
        </w:rPr>
        <w:t>–256.</w:t>
      </w:r>
    </w:p>
    <w:p w:rsidR="0017676D" w:rsidRPr="0017676D" w:rsidRDefault="0017676D" w:rsidP="0017676D">
      <w:pPr>
        <w:pStyle w:val="NormalWeb"/>
        <w:ind w:left="720" w:hanging="720"/>
        <w:rPr>
          <w:bCs/>
        </w:rPr>
      </w:pPr>
      <w:r w:rsidRPr="0017676D">
        <w:rPr>
          <w:bCs/>
          <w:i/>
        </w:rPr>
        <w:t>‘The Health Belief Model’</w:t>
      </w:r>
      <w:r w:rsidRPr="0017676D">
        <w:rPr>
          <w:bCs/>
        </w:rPr>
        <w:t>. euromedinfo.edu, March 25 2014 &lt;http://www.euromedinfo.eu/the-health-belief-model.html/</w:t>
      </w:r>
      <w:proofErr w:type="gramStart"/>
      <w:r w:rsidRPr="0017676D">
        <w:rPr>
          <w:bCs/>
        </w:rPr>
        <w:t>&gt;</w:t>
      </w:r>
      <w:r>
        <w:rPr>
          <w:bCs/>
        </w:rPr>
        <w:t xml:space="preserve">  web</w:t>
      </w:r>
      <w:proofErr w:type="gramEnd"/>
      <w:r>
        <w:rPr>
          <w:bCs/>
        </w:rPr>
        <w:t>. March 25 2014</w:t>
      </w:r>
    </w:p>
    <w:p w:rsidR="00312A45" w:rsidRPr="00312A45" w:rsidRDefault="00312A45" w:rsidP="00472907">
      <w:pPr>
        <w:pStyle w:val="NormalWeb"/>
        <w:ind w:left="720" w:hanging="720"/>
        <w:rPr>
          <w:bCs/>
          <w:i/>
          <w:iCs/>
        </w:rPr>
      </w:pPr>
      <w:r w:rsidRPr="004414FD">
        <w:rPr>
          <w:b/>
          <w:bCs/>
          <w:iCs/>
        </w:rPr>
        <w:t xml:space="preserve">Whelan M. </w:t>
      </w:r>
      <w:r w:rsidR="00B51283" w:rsidRPr="004414FD">
        <w:rPr>
          <w:bCs/>
          <w:i/>
          <w:iCs/>
        </w:rPr>
        <w:t>(2013</w:t>
      </w:r>
      <w:proofErr w:type="gramStart"/>
      <w:r w:rsidR="00B51283" w:rsidRPr="004414FD">
        <w:rPr>
          <w:bCs/>
          <w:i/>
          <w:iCs/>
        </w:rPr>
        <w:t>)</w:t>
      </w:r>
      <w:r w:rsidRPr="004414FD">
        <w:rPr>
          <w:bCs/>
          <w:i/>
          <w:iCs/>
          <w:lang w:val="en-GB"/>
        </w:rPr>
        <w:t>WP</w:t>
      </w:r>
      <w:proofErr w:type="gramEnd"/>
      <w:r w:rsidRPr="004414FD">
        <w:rPr>
          <w:bCs/>
          <w:i/>
          <w:iCs/>
          <w:lang w:val="en-GB"/>
        </w:rPr>
        <w:t xml:space="preserve"> 1 - </w:t>
      </w:r>
      <w:r w:rsidRPr="004414FD">
        <w:rPr>
          <w:bCs/>
          <w:i/>
          <w:iCs/>
        </w:rPr>
        <w:t xml:space="preserve">Design of universal influenza VLPs based on tandem core technology </w:t>
      </w:r>
      <w:r w:rsidRPr="004414FD">
        <w:rPr>
          <w:bCs/>
          <w:iCs/>
        </w:rPr>
        <w:t>Biosafety Report10</w:t>
      </w:r>
      <w:r w:rsidRPr="004414FD">
        <w:rPr>
          <w:bCs/>
          <w:i/>
          <w:iCs/>
        </w:rPr>
        <w:t>-11</w:t>
      </w:r>
    </w:p>
    <w:p w:rsidR="009761E2" w:rsidRPr="00CC5D5B" w:rsidRDefault="009E5C87" w:rsidP="00177B00">
      <w:pPr>
        <w:pStyle w:val="NormalWeb"/>
        <w:ind w:left="720" w:hanging="720"/>
      </w:pPr>
      <w:proofErr w:type="spellStart"/>
      <w:r w:rsidRPr="004414FD">
        <w:rPr>
          <w:b/>
          <w:bCs/>
        </w:rPr>
        <w:t>Zur</w:t>
      </w:r>
      <w:proofErr w:type="spellEnd"/>
      <w:r w:rsidRPr="004414FD">
        <w:rPr>
          <w:b/>
          <w:bCs/>
        </w:rPr>
        <w:t xml:space="preserve"> </w:t>
      </w:r>
      <w:proofErr w:type="spellStart"/>
      <w:r w:rsidRPr="004414FD">
        <w:rPr>
          <w:b/>
          <w:bCs/>
        </w:rPr>
        <w:t>Hausen</w:t>
      </w:r>
      <w:proofErr w:type="spellEnd"/>
      <w:r w:rsidRPr="004414FD">
        <w:rPr>
          <w:b/>
          <w:bCs/>
        </w:rPr>
        <w:t>, H.</w:t>
      </w:r>
      <w:r w:rsidRPr="004414FD">
        <w:t xml:space="preserve"> (1999) </w:t>
      </w:r>
      <w:r w:rsidRPr="004414FD">
        <w:rPr>
          <w:i/>
        </w:rPr>
        <w:t>Papillomaviruses in human cancers. </w:t>
      </w:r>
      <w:r w:rsidRPr="004414FD">
        <w:t>Proceedings, Association of American Physicians </w:t>
      </w:r>
      <w:r w:rsidRPr="004414FD">
        <w:rPr>
          <w:b/>
          <w:bCs/>
        </w:rPr>
        <w:t>111:</w:t>
      </w:r>
      <w:r w:rsidR="00B22310">
        <w:t>581-</w:t>
      </w:r>
      <w:bookmarkStart w:id="26" w:name="_GoBack"/>
      <w:bookmarkEnd w:id="26"/>
      <w:r w:rsidR="004C1248">
        <w:t>58</w:t>
      </w:r>
      <w:r w:rsidR="00984013">
        <w:t>7</w:t>
      </w:r>
    </w:p>
    <w:sectPr w:rsidR="009761E2" w:rsidRPr="00CC5D5B" w:rsidSect="009761E2">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2F0" w:rsidRDefault="006942F0">
      <w:r>
        <w:separator/>
      </w:r>
    </w:p>
  </w:endnote>
  <w:endnote w:type="continuationSeparator" w:id="0">
    <w:p w:rsidR="006942F0" w:rsidRDefault="0069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FE" w:rsidRDefault="006D1BFE" w:rsidP="009761E2">
    <w:pPr>
      <w:tabs>
        <w:tab w:val="center" w:pos="4680"/>
      </w:tabs>
      <w:ind w:firstLine="0"/>
    </w:pPr>
    <w:r>
      <w:tab/>
    </w:r>
    <w:r>
      <w:fldChar w:fldCharType="begin"/>
    </w:r>
    <w:r>
      <w:instrText xml:space="preserve"> PAGE </w:instrText>
    </w:r>
    <w:r>
      <w:fldChar w:fldCharType="separate"/>
    </w:r>
    <w:r w:rsidR="00F1322B">
      <w:rPr>
        <w:noProof/>
      </w:rPr>
      <w:t>viii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FE" w:rsidRDefault="006D1BFE" w:rsidP="009761E2">
    <w:pPr>
      <w:tabs>
        <w:tab w:val="center" w:pos="4680"/>
      </w:tabs>
      <w:ind w:firstLine="0"/>
    </w:pPr>
    <w:r>
      <w:tab/>
    </w:r>
    <w:r>
      <w:fldChar w:fldCharType="begin"/>
    </w:r>
    <w:r>
      <w:instrText xml:space="preserve"> PAGE </w:instrText>
    </w:r>
    <w:r>
      <w:fldChar w:fldCharType="separate"/>
    </w:r>
    <w:r w:rsidR="00F1322B">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2F0" w:rsidRDefault="006942F0">
      <w:r>
        <w:separator/>
      </w:r>
    </w:p>
  </w:footnote>
  <w:footnote w:type="continuationSeparator" w:id="0">
    <w:p w:rsidR="006942F0" w:rsidRDefault="00694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1"/>
    <w:rsid w:val="000118E1"/>
    <w:rsid w:val="00025E88"/>
    <w:rsid w:val="000611A3"/>
    <w:rsid w:val="00071690"/>
    <w:rsid w:val="000944D4"/>
    <w:rsid w:val="000B144D"/>
    <w:rsid w:val="000B1930"/>
    <w:rsid w:val="00121597"/>
    <w:rsid w:val="00160964"/>
    <w:rsid w:val="0017676D"/>
    <w:rsid w:val="00177B00"/>
    <w:rsid w:val="001A5937"/>
    <w:rsid w:val="00231685"/>
    <w:rsid w:val="00236866"/>
    <w:rsid w:val="00247D1A"/>
    <w:rsid w:val="00251170"/>
    <w:rsid w:val="002A5AC2"/>
    <w:rsid w:val="002B39A0"/>
    <w:rsid w:val="002F0D6F"/>
    <w:rsid w:val="00311E95"/>
    <w:rsid w:val="00312A45"/>
    <w:rsid w:val="003208C9"/>
    <w:rsid w:val="003236F3"/>
    <w:rsid w:val="00341BBC"/>
    <w:rsid w:val="00350B70"/>
    <w:rsid w:val="003564ED"/>
    <w:rsid w:val="003902E2"/>
    <w:rsid w:val="003A373E"/>
    <w:rsid w:val="003A6296"/>
    <w:rsid w:val="003C3D1C"/>
    <w:rsid w:val="003D4AF3"/>
    <w:rsid w:val="003E17F8"/>
    <w:rsid w:val="00404231"/>
    <w:rsid w:val="00420D07"/>
    <w:rsid w:val="004414FD"/>
    <w:rsid w:val="00445D8A"/>
    <w:rsid w:val="0045129A"/>
    <w:rsid w:val="00472907"/>
    <w:rsid w:val="0047400B"/>
    <w:rsid w:val="00476F7D"/>
    <w:rsid w:val="004802E3"/>
    <w:rsid w:val="0049305C"/>
    <w:rsid w:val="004A7954"/>
    <w:rsid w:val="004C1248"/>
    <w:rsid w:val="004E69BD"/>
    <w:rsid w:val="00501579"/>
    <w:rsid w:val="005335D3"/>
    <w:rsid w:val="0053547B"/>
    <w:rsid w:val="005401EB"/>
    <w:rsid w:val="00545D3D"/>
    <w:rsid w:val="005657CB"/>
    <w:rsid w:val="00580E99"/>
    <w:rsid w:val="005B0E40"/>
    <w:rsid w:val="005D043E"/>
    <w:rsid w:val="005E14CC"/>
    <w:rsid w:val="005F303F"/>
    <w:rsid w:val="00620F12"/>
    <w:rsid w:val="006212C5"/>
    <w:rsid w:val="006458BB"/>
    <w:rsid w:val="00646DCA"/>
    <w:rsid w:val="00652CFB"/>
    <w:rsid w:val="00675B1C"/>
    <w:rsid w:val="00676170"/>
    <w:rsid w:val="006860E1"/>
    <w:rsid w:val="006867E9"/>
    <w:rsid w:val="006942F0"/>
    <w:rsid w:val="006972EB"/>
    <w:rsid w:val="006A0FAB"/>
    <w:rsid w:val="006D1BFE"/>
    <w:rsid w:val="006D4F16"/>
    <w:rsid w:val="007160D5"/>
    <w:rsid w:val="00727483"/>
    <w:rsid w:val="00732FB7"/>
    <w:rsid w:val="00752CE2"/>
    <w:rsid w:val="00753A59"/>
    <w:rsid w:val="007571DD"/>
    <w:rsid w:val="00815772"/>
    <w:rsid w:val="008229CF"/>
    <w:rsid w:val="00834C53"/>
    <w:rsid w:val="0085686D"/>
    <w:rsid w:val="008A4541"/>
    <w:rsid w:val="008C7309"/>
    <w:rsid w:val="008C7EC2"/>
    <w:rsid w:val="008D6DBF"/>
    <w:rsid w:val="008E5574"/>
    <w:rsid w:val="009242B0"/>
    <w:rsid w:val="00962B57"/>
    <w:rsid w:val="00974257"/>
    <w:rsid w:val="009761E2"/>
    <w:rsid w:val="00976BCF"/>
    <w:rsid w:val="00984013"/>
    <w:rsid w:val="009842F0"/>
    <w:rsid w:val="009B25D1"/>
    <w:rsid w:val="009C719D"/>
    <w:rsid w:val="009E5C87"/>
    <w:rsid w:val="00A02757"/>
    <w:rsid w:val="00A03550"/>
    <w:rsid w:val="00A11CE8"/>
    <w:rsid w:val="00A1735F"/>
    <w:rsid w:val="00A2205B"/>
    <w:rsid w:val="00A63CF5"/>
    <w:rsid w:val="00A67E2C"/>
    <w:rsid w:val="00AC25D1"/>
    <w:rsid w:val="00AD11E6"/>
    <w:rsid w:val="00AE62CD"/>
    <w:rsid w:val="00B06E8D"/>
    <w:rsid w:val="00B22310"/>
    <w:rsid w:val="00B51283"/>
    <w:rsid w:val="00B65147"/>
    <w:rsid w:val="00B95B7E"/>
    <w:rsid w:val="00BB5F15"/>
    <w:rsid w:val="00BD72DD"/>
    <w:rsid w:val="00BF498D"/>
    <w:rsid w:val="00C01CAC"/>
    <w:rsid w:val="00C103F0"/>
    <w:rsid w:val="00C15E8C"/>
    <w:rsid w:val="00C16C52"/>
    <w:rsid w:val="00C50A7C"/>
    <w:rsid w:val="00C733F2"/>
    <w:rsid w:val="00C83AA5"/>
    <w:rsid w:val="00C86655"/>
    <w:rsid w:val="00C940F6"/>
    <w:rsid w:val="00CD238B"/>
    <w:rsid w:val="00D00722"/>
    <w:rsid w:val="00D04863"/>
    <w:rsid w:val="00D1271C"/>
    <w:rsid w:val="00D149DB"/>
    <w:rsid w:val="00D802FF"/>
    <w:rsid w:val="00D83361"/>
    <w:rsid w:val="00DB1E4A"/>
    <w:rsid w:val="00DB375F"/>
    <w:rsid w:val="00E10D54"/>
    <w:rsid w:val="00E118F0"/>
    <w:rsid w:val="00E739A4"/>
    <w:rsid w:val="00E74A51"/>
    <w:rsid w:val="00E825DB"/>
    <w:rsid w:val="00E8522D"/>
    <w:rsid w:val="00ED045A"/>
    <w:rsid w:val="00ED6F04"/>
    <w:rsid w:val="00F0183C"/>
    <w:rsid w:val="00F1322B"/>
    <w:rsid w:val="00F15594"/>
    <w:rsid w:val="00F92A89"/>
    <w:rsid w:val="00FA1B49"/>
    <w:rsid w:val="00FB54E2"/>
    <w:rsid w:val="00FE1C2F"/>
    <w:rsid w:val="00FE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5:chartTrackingRefBased/>
  <w15:docId w15:val="{9FE8A8EA-17CE-4B41-860A-FAFB9B6B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4B2"/>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D1BFE"/>
    <w:pPr>
      <w:tabs>
        <w:tab w:val="left" w:pos="720"/>
        <w:tab w:val="left" w:pos="1512"/>
        <w:tab w:val="right" w:leader="dot" w:pos="9350"/>
      </w:tabs>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1"/>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6D1BFE"/>
    <w:pPr>
      <w:tabs>
        <w:tab w:val="right" w:leader="dot" w:pos="9350"/>
      </w:tabs>
      <w:ind w:firstLine="1008"/>
    </w:pPr>
    <w:rPr>
      <w:b/>
    </w:rPr>
  </w:style>
  <w:style w:type="paragraph" w:styleId="Footer">
    <w:name w:val="footer"/>
    <w:basedOn w:val="Normal"/>
    <w:semiHidden/>
    <w:rsid w:val="00367476"/>
    <w:pPr>
      <w:tabs>
        <w:tab w:val="center" w:pos="4320"/>
        <w:tab w:val="right" w:pos="8640"/>
      </w:tabs>
    </w:pPr>
  </w:style>
  <w:style w:type="paragraph" w:styleId="Caption">
    <w:name w:val="caption"/>
    <w:basedOn w:val="TableofFigures"/>
    <w:next w:val="Normal"/>
    <w:qFormat/>
    <w:rsid w:val="006212C5"/>
    <w:pPr>
      <w:tabs>
        <w:tab w:val="right" w:leader="dot" w:pos="9350"/>
      </w:tabs>
    </w:pPr>
    <w:rPr>
      <w:noProof/>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indent"/>
    <w:next w:val="Normal"/>
    <w:uiPriority w:val="99"/>
    <w:rsid w:val="00B424B6"/>
  </w:style>
  <w:style w:type="paragraph" w:styleId="BalloonText">
    <w:name w:val="Balloon Text"/>
    <w:basedOn w:val="Normal"/>
    <w:link w:val="BalloonTextChar"/>
    <w:rsid w:val="00F17417"/>
    <w:pPr>
      <w:spacing w:line="240" w:lineRule="auto"/>
    </w:pPr>
    <w:rPr>
      <w:rFonts w:ascii="Lucida Grande" w:hAnsi="Lucida Grande"/>
      <w:sz w:val="18"/>
      <w:szCs w:val="18"/>
      <w:lang w:val="x-none" w:eastAsia="x-none"/>
    </w:rPr>
  </w:style>
  <w:style w:type="character" w:customStyle="1" w:styleId="BalloonTextChar">
    <w:name w:val="Balloon Text Char"/>
    <w:link w:val="BalloonText"/>
    <w:rsid w:val="00F17417"/>
    <w:rPr>
      <w:rFonts w:ascii="Lucida Grande" w:hAnsi="Lucida Grande" w:cs="Lucida Grande"/>
      <w:sz w:val="18"/>
      <w:szCs w:val="18"/>
    </w:rPr>
  </w:style>
  <w:style w:type="paragraph" w:customStyle="1" w:styleId="GridTable21">
    <w:name w:val="Grid Table 21"/>
    <w:basedOn w:val="Normal"/>
    <w:next w:val="Normal"/>
    <w:uiPriority w:val="37"/>
    <w:unhideWhenUsed/>
    <w:rsid w:val="00DB1F23"/>
  </w:style>
  <w:style w:type="paragraph" w:styleId="NormalWeb">
    <w:name w:val="Normal (Web)"/>
    <w:basedOn w:val="Normal"/>
    <w:uiPriority w:val="99"/>
    <w:unhideWhenUsed/>
    <w:rsid w:val="00DB1F23"/>
    <w:pPr>
      <w:spacing w:before="100" w:beforeAutospacing="1" w:after="100" w:afterAutospacing="1" w:line="240" w:lineRule="auto"/>
      <w:ind w:firstLine="0"/>
      <w:jc w:val="left"/>
    </w:pPr>
  </w:style>
  <w:style w:type="character" w:styleId="Emphasis">
    <w:name w:val="Emphasis"/>
    <w:qFormat/>
    <w:rsid w:val="006212C5"/>
    <w:rPr>
      <w:i/>
      <w:iCs/>
    </w:rPr>
  </w:style>
  <w:style w:type="character" w:customStyle="1" w:styleId="apple-converted-space">
    <w:name w:val="apple-converted-space"/>
    <w:rsid w:val="006867E9"/>
  </w:style>
  <w:style w:type="character" w:customStyle="1" w:styleId="citation">
    <w:name w:val="citation"/>
    <w:rsid w:val="006867E9"/>
  </w:style>
  <w:style w:type="character" w:customStyle="1" w:styleId="ref-journal">
    <w:name w:val="ref-journal"/>
    <w:rsid w:val="006867E9"/>
  </w:style>
  <w:style w:type="character" w:customStyle="1" w:styleId="ref-vol">
    <w:name w:val="ref-vol"/>
    <w:rsid w:val="0068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7909">
      <w:bodyDiv w:val="1"/>
      <w:marLeft w:val="0"/>
      <w:marRight w:val="0"/>
      <w:marTop w:val="0"/>
      <w:marBottom w:val="0"/>
      <w:divBdr>
        <w:top w:val="none" w:sz="0" w:space="0" w:color="auto"/>
        <w:left w:val="none" w:sz="0" w:space="0" w:color="auto"/>
        <w:bottom w:val="none" w:sz="0" w:space="0" w:color="auto"/>
        <w:right w:val="none" w:sz="0" w:space="0" w:color="auto"/>
      </w:divBdr>
    </w:div>
    <w:div w:id="145821346">
      <w:bodyDiv w:val="1"/>
      <w:marLeft w:val="0"/>
      <w:marRight w:val="0"/>
      <w:marTop w:val="0"/>
      <w:marBottom w:val="0"/>
      <w:divBdr>
        <w:top w:val="none" w:sz="0" w:space="0" w:color="auto"/>
        <w:left w:val="none" w:sz="0" w:space="0" w:color="auto"/>
        <w:bottom w:val="none" w:sz="0" w:space="0" w:color="auto"/>
        <w:right w:val="none" w:sz="0" w:space="0" w:color="auto"/>
      </w:divBdr>
    </w:div>
    <w:div w:id="181016531">
      <w:bodyDiv w:val="1"/>
      <w:marLeft w:val="0"/>
      <w:marRight w:val="0"/>
      <w:marTop w:val="0"/>
      <w:marBottom w:val="0"/>
      <w:divBdr>
        <w:top w:val="none" w:sz="0" w:space="0" w:color="auto"/>
        <w:left w:val="none" w:sz="0" w:space="0" w:color="auto"/>
        <w:bottom w:val="none" w:sz="0" w:space="0" w:color="auto"/>
        <w:right w:val="none" w:sz="0" w:space="0" w:color="auto"/>
      </w:divBdr>
    </w:div>
    <w:div w:id="245307152">
      <w:bodyDiv w:val="1"/>
      <w:marLeft w:val="0"/>
      <w:marRight w:val="0"/>
      <w:marTop w:val="0"/>
      <w:marBottom w:val="0"/>
      <w:divBdr>
        <w:top w:val="none" w:sz="0" w:space="0" w:color="auto"/>
        <w:left w:val="none" w:sz="0" w:space="0" w:color="auto"/>
        <w:bottom w:val="none" w:sz="0" w:space="0" w:color="auto"/>
        <w:right w:val="none" w:sz="0" w:space="0" w:color="auto"/>
      </w:divBdr>
    </w:div>
    <w:div w:id="315038665">
      <w:bodyDiv w:val="1"/>
      <w:marLeft w:val="0"/>
      <w:marRight w:val="0"/>
      <w:marTop w:val="0"/>
      <w:marBottom w:val="0"/>
      <w:divBdr>
        <w:top w:val="none" w:sz="0" w:space="0" w:color="auto"/>
        <w:left w:val="none" w:sz="0" w:space="0" w:color="auto"/>
        <w:bottom w:val="none" w:sz="0" w:space="0" w:color="auto"/>
        <w:right w:val="none" w:sz="0" w:space="0" w:color="auto"/>
      </w:divBdr>
    </w:div>
    <w:div w:id="693380685">
      <w:bodyDiv w:val="1"/>
      <w:marLeft w:val="0"/>
      <w:marRight w:val="0"/>
      <w:marTop w:val="0"/>
      <w:marBottom w:val="0"/>
      <w:divBdr>
        <w:top w:val="none" w:sz="0" w:space="0" w:color="auto"/>
        <w:left w:val="none" w:sz="0" w:space="0" w:color="auto"/>
        <w:bottom w:val="none" w:sz="0" w:space="0" w:color="auto"/>
        <w:right w:val="none" w:sz="0" w:space="0" w:color="auto"/>
      </w:divBdr>
    </w:div>
    <w:div w:id="888153217">
      <w:bodyDiv w:val="1"/>
      <w:marLeft w:val="0"/>
      <w:marRight w:val="0"/>
      <w:marTop w:val="0"/>
      <w:marBottom w:val="0"/>
      <w:divBdr>
        <w:top w:val="none" w:sz="0" w:space="0" w:color="auto"/>
        <w:left w:val="none" w:sz="0" w:space="0" w:color="auto"/>
        <w:bottom w:val="none" w:sz="0" w:space="0" w:color="auto"/>
        <w:right w:val="none" w:sz="0" w:space="0" w:color="auto"/>
      </w:divBdr>
    </w:div>
    <w:div w:id="898055968">
      <w:bodyDiv w:val="1"/>
      <w:marLeft w:val="0"/>
      <w:marRight w:val="0"/>
      <w:marTop w:val="0"/>
      <w:marBottom w:val="0"/>
      <w:divBdr>
        <w:top w:val="none" w:sz="0" w:space="0" w:color="auto"/>
        <w:left w:val="none" w:sz="0" w:space="0" w:color="auto"/>
        <w:bottom w:val="none" w:sz="0" w:space="0" w:color="auto"/>
        <w:right w:val="none" w:sz="0" w:space="0" w:color="auto"/>
      </w:divBdr>
    </w:div>
    <w:div w:id="1264680652">
      <w:bodyDiv w:val="1"/>
      <w:marLeft w:val="0"/>
      <w:marRight w:val="0"/>
      <w:marTop w:val="0"/>
      <w:marBottom w:val="0"/>
      <w:divBdr>
        <w:top w:val="none" w:sz="0" w:space="0" w:color="auto"/>
        <w:left w:val="none" w:sz="0" w:space="0" w:color="auto"/>
        <w:bottom w:val="none" w:sz="0" w:space="0" w:color="auto"/>
        <w:right w:val="none" w:sz="0" w:space="0" w:color="auto"/>
      </w:divBdr>
    </w:div>
    <w:div w:id="1614166464">
      <w:bodyDiv w:val="1"/>
      <w:marLeft w:val="0"/>
      <w:marRight w:val="0"/>
      <w:marTop w:val="0"/>
      <w:marBottom w:val="0"/>
      <w:divBdr>
        <w:top w:val="none" w:sz="0" w:space="0" w:color="auto"/>
        <w:left w:val="none" w:sz="0" w:space="0" w:color="auto"/>
        <w:bottom w:val="none" w:sz="0" w:space="0" w:color="auto"/>
        <w:right w:val="none" w:sz="0" w:space="0" w:color="auto"/>
      </w:divBdr>
    </w:div>
    <w:div w:id="1763450575">
      <w:bodyDiv w:val="1"/>
      <w:marLeft w:val="0"/>
      <w:marRight w:val="0"/>
      <w:marTop w:val="0"/>
      <w:marBottom w:val="0"/>
      <w:divBdr>
        <w:top w:val="none" w:sz="0" w:space="0" w:color="auto"/>
        <w:left w:val="none" w:sz="0" w:space="0" w:color="auto"/>
        <w:bottom w:val="none" w:sz="0" w:space="0" w:color="auto"/>
        <w:right w:val="none" w:sz="0" w:space="0" w:color="auto"/>
      </w:divBdr>
      <w:divsChild>
        <w:div w:id="184566513">
          <w:marLeft w:val="0"/>
          <w:marRight w:val="0"/>
          <w:marTop w:val="0"/>
          <w:marBottom w:val="0"/>
          <w:divBdr>
            <w:top w:val="none" w:sz="0" w:space="0" w:color="auto"/>
            <w:left w:val="none" w:sz="0" w:space="0" w:color="auto"/>
            <w:bottom w:val="none" w:sz="0" w:space="0" w:color="auto"/>
            <w:right w:val="none" w:sz="0" w:space="0" w:color="auto"/>
          </w:divBdr>
        </w:div>
        <w:div w:id="377167163">
          <w:marLeft w:val="0"/>
          <w:marRight w:val="0"/>
          <w:marTop w:val="0"/>
          <w:marBottom w:val="0"/>
          <w:divBdr>
            <w:top w:val="none" w:sz="0" w:space="0" w:color="auto"/>
            <w:left w:val="none" w:sz="0" w:space="0" w:color="auto"/>
            <w:bottom w:val="none" w:sz="0" w:space="0" w:color="auto"/>
            <w:right w:val="none" w:sz="0" w:space="0" w:color="auto"/>
          </w:divBdr>
        </w:div>
        <w:div w:id="515852607">
          <w:marLeft w:val="0"/>
          <w:marRight w:val="0"/>
          <w:marTop w:val="0"/>
          <w:marBottom w:val="0"/>
          <w:divBdr>
            <w:top w:val="none" w:sz="0" w:space="0" w:color="auto"/>
            <w:left w:val="none" w:sz="0" w:space="0" w:color="auto"/>
            <w:bottom w:val="none" w:sz="0" w:space="0" w:color="auto"/>
            <w:right w:val="none" w:sz="0" w:space="0" w:color="auto"/>
          </w:divBdr>
        </w:div>
        <w:div w:id="828407222">
          <w:marLeft w:val="0"/>
          <w:marRight w:val="0"/>
          <w:marTop w:val="0"/>
          <w:marBottom w:val="0"/>
          <w:divBdr>
            <w:top w:val="none" w:sz="0" w:space="0" w:color="auto"/>
            <w:left w:val="none" w:sz="0" w:space="0" w:color="auto"/>
            <w:bottom w:val="none" w:sz="0" w:space="0" w:color="auto"/>
            <w:right w:val="none" w:sz="0" w:space="0" w:color="auto"/>
          </w:divBdr>
        </w:div>
        <w:div w:id="1752971685">
          <w:marLeft w:val="0"/>
          <w:marRight w:val="0"/>
          <w:marTop w:val="0"/>
          <w:marBottom w:val="0"/>
          <w:divBdr>
            <w:top w:val="none" w:sz="0" w:space="0" w:color="auto"/>
            <w:left w:val="none" w:sz="0" w:space="0" w:color="auto"/>
            <w:bottom w:val="none" w:sz="0" w:space="0" w:color="auto"/>
            <w:right w:val="none" w:sz="0" w:space="0" w:color="auto"/>
          </w:divBdr>
        </w:div>
        <w:div w:id="1970471290">
          <w:marLeft w:val="0"/>
          <w:marRight w:val="0"/>
          <w:marTop w:val="0"/>
          <w:marBottom w:val="0"/>
          <w:divBdr>
            <w:top w:val="none" w:sz="0" w:space="0" w:color="auto"/>
            <w:left w:val="none" w:sz="0" w:space="0" w:color="auto"/>
            <w:bottom w:val="none" w:sz="0" w:space="0" w:color="auto"/>
            <w:right w:val="none" w:sz="0" w:space="0" w:color="auto"/>
          </w:divBdr>
        </w:div>
      </w:divsChild>
    </w:div>
    <w:div w:id="1796211547">
      <w:bodyDiv w:val="1"/>
      <w:marLeft w:val="0"/>
      <w:marRight w:val="0"/>
      <w:marTop w:val="0"/>
      <w:marBottom w:val="0"/>
      <w:divBdr>
        <w:top w:val="none" w:sz="0" w:space="0" w:color="auto"/>
        <w:left w:val="none" w:sz="0" w:space="0" w:color="auto"/>
        <w:bottom w:val="none" w:sz="0" w:space="0" w:color="auto"/>
        <w:right w:val="none" w:sz="0" w:space="0" w:color="auto"/>
      </w:divBdr>
      <w:divsChild>
        <w:div w:id="676495061">
          <w:marLeft w:val="0"/>
          <w:marRight w:val="0"/>
          <w:marTop w:val="0"/>
          <w:marBottom w:val="0"/>
          <w:divBdr>
            <w:top w:val="none" w:sz="0" w:space="0" w:color="auto"/>
            <w:left w:val="none" w:sz="0" w:space="0" w:color="auto"/>
            <w:bottom w:val="none" w:sz="0" w:space="0" w:color="auto"/>
            <w:right w:val="none" w:sz="0" w:space="0" w:color="auto"/>
          </w:divBdr>
        </w:div>
      </w:divsChild>
    </w:div>
    <w:div w:id="1905067073">
      <w:bodyDiv w:val="1"/>
      <w:marLeft w:val="0"/>
      <w:marRight w:val="0"/>
      <w:marTop w:val="0"/>
      <w:marBottom w:val="0"/>
      <w:divBdr>
        <w:top w:val="none" w:sz="0" w:space="0" w:color="auto"/>
        <w:left w:val="none" w:sz="0" w:space="0" w:color="auto"/>
        <w:bottom w:val="none" w:sz="0" w:space="0" w:color="auto"/>
        <w:right w:val="none" w:sz="0" w:space="0" w:color="auto"/>
      </w:divBdr>
      <w:divsChild>
        <w:div w:id="814107484">
          <w:marLeft w:val="0"/>
          <w:marRight w:val="0"/>
          <w:marTop w:val="0"/>
          <w:marBottom w:val="0"/>
          <w:divBdr>
            <w:top w:val="none" w:sz="0" w:space="0" w:color="auto"/>
            <w:left w:val="none" w:sz="0" w:space="0" w:color="auto"/>
            <w:bottom w:val="none" w:sz="0" w:space="0" w:color="auto"/>
            <w:right w:val="none" w:sz="0" w:space="0" w:color="auto"/>
          </w:divBdr>
        </w:div>
        <w:div w:id="678973044">
          <w:marLeft w:val="0"/>
          <w:marRight w:val="0"/>
          <w:marTop w:val="0"/>
          <w:marBottom w:val="0"/>
          <w:divBdr>
            <w:top w:val="none" w:sz="0" w:space="0" w:color="auto"/>
            <w:left w:val="none" w:sz="0" w:space="0" w:color="auto"/>
            <w:bottom w:val="none" w:sz="0" w:space="0" w:color="auto"/>
            <w:right w:val="none" w:sz="0" w:space="0" w:color="auto"/>
          </w:divBdr>
        </w:div>
        <w:div w:id="1420715425">
          <w:marLeft w:val="0"/>
          <w:marRight w:val="0"/>
          <w:marTop w:val="0"/>
          <w:marBottom w:val="0"/>
          <w:divBdr>
            <w:top w:val="none" w:sz="0" w:space="0" w:color="auto"/>
            <w:left w:val="none" w:sz="0" w:space="0" w:color="auto"/>
            <w:bottom w:val="none" w:sz="0" w:space="0" w:color="auto"/>
            <w:right w:val="none" w:sz="0" w:space="0" w:color="auto"/>
          </w:divBdr>
        </w:div>
        <w:div w:id="41951672">
          <w:marLeft w:val="0"/>
          <w:marRight w:val="0"/>
          <w:marTop w:val="0"/>
          <w:marBottom w:val="0"/>
          <w:divBdr>
            <w:top w:val="none" w:sz="0" w:space="0" w:color="auto"/>
            <w:left w:val="none" w:sz="0" w:space="0" w:color="auto"/>
            <w:bottom w:val="none" w:sz="0" w:space="0" w:color="auto"/>
            <w:right w:val="none" w:sz="0" w:space="0" w:color="auto"/>
          </w:divBdr>
        </w:div>
        <w:div w:id="291639435">
          <w:marLeft w:val="0"/>
          <w:marRight w:val="0"/>
          <w:marTop w:val="0"/>
          <w:marBottom w:val="0"/>
          <w:divBdr>
            <w:top w:val="none" w:sz="0" w:space="0" w:color="auto"/>
            <w:left w:val="none" w:sz="0" w:space="0" w:color="auto"/>
            <w:bottom w:val="none" w:sz="0" w:space="0" w:color="auto"/>
            <w:right w:val="none" w:sz="0" w:space="0" w:color="auto"/>
          </w:divBdr>
        </w:div>
        <w:div w:id="701439768">
          <w:marLeft w:val="0"/>
          <w:marRight w:val="0"/>
          <w:marTop w:val="0"/>
          <w:marBottom w:val="0"/>
          <w:divBdr>
            <w:top w:val="none" w:sz="0" w:space="0" w:color="auto"/>
            <w:left w:val="none" w:sz="0" w:space="0" w:color="auto"/>
            <w:bottom w:val="none" w:sz="0" w:space="0" w:color="auto"/>
            <w:right w:val="none" w:sz="0" w:space="0" w:color="auto"/>
          </w:divBdr>
        </w:div>
      </w:divsChild>
    </w:div>
    <w:div w:id="20829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ncbi.nlm.nih.gov/pubmed/15342967"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ETDword.dot</Template>
  <TotalTime>1</TotalTime>
  <Pages>38</Pages>
  <Words>7686</Words>
  <Characters>44043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51626</CharactersWithSpaces>
  <SharedDoc>false</SharedDoc>
  <HLinks>
    <vt:vector size="138" baseType="variant">
      <vt:variant>
        <vt:i4>3538990</vt:i4>
      </vt:variant>
      <vt:variant>
        <vt:i4>174</vt:i4>
      </vt:variant>
      <vt:variant>
        <vt:i4>0</vt:i4>
      </vt:variant>
      <vt:variant>
        <vt:i4>5</vt:i4>
      </vt:variant>
      <vt:variant>
        <vt:lpwstr>http://www.ncbi.nlm.nih.gov/pubmed/15342967</vt:lpwstr>
      </vt:variant>
      <vt:variant>
        <vt:lpwstr/>
      </vt:variant>
      <vt:variant>
        <vt:i4>1769530</vt:i4>
      </vt:variant>
      <vt:variant>
        <vt:i4>137</vt:i4>
      </vt:variant>
      <vt:variant>
        <vt:i4>0</vt:i4>
      </vt:variant>
      <vt:variant>
        <vt:i4>5</vt:i4>
      </vt:variant>
      <vt:variant>
        <vt:lpwstr/>
      </vt:variant>
      <vt:variant>
        <vt:lpwstr>_Toc385493537</vt:lpwstr>
      </vt:variant>
      <vt:variant>
        <vt:i4>1769530</vt:i4>
      </vt:variant>
      <vt:variant>
        <vt:i4>131</vt:i4>
      </vt:variant>
      <vt:variant>
        <vt:i4>0</vt:i4>
      </vt:variant>
      <vt:variant>
        <vt:i4>5</vt:i4>
      </vt:variant>
      <vt:variant>
        <vt:lpwstr/>
      </vt:variant>
      <vt:variant>
        <vt:lpwstr>_Toc385493536</vt:lpwstr>
      </vt:variant>
      <vt:variant>
        <vt:i4>1769530</vt:i4>
      </vt:variant>
      <vt:variant>
        <vt:i4>125</vt:i4>
      </vt:variant>
      <vt:variant>
        <vt:i4>0</vt:i4>
      </vt:variant>
      <vt:variant>
        <vt:i4>5</vt:i4>
      </vt:variant>
      <vt:variant>
        <vt:lpwstr/>
      </vt:variant>
      <vt:variant>
        <vt:lpwstr>_Toc385493535</vt:lpwstr>
      </vt:variant>
      <vt:variant>
        <vt:i4>1769530</vt:i4>
      </vt:variant>
      <vt:variant>
        <vt:i4>119</vt:i4>
      </vt:variant>
      <vt:variant>
        <vt:i4>0</vt:i4>
      </vt:variant>
      <vt:variant>
        <vt:i4>5</vt:i4>
      </vt:variant>
      <vt:variant>
        <vt:lpwstr/>
      </vt:variant>
      <vt:variant>
        <vt:lpwstr>_Toc385493534</vt:lpwstr>
      </vt:variant>
      <vt:variant>
        <vt:i4>1769530</vt:i4>
      </vt:variant>
      <vt:variant>
        <vt:i4>113</vt:i4>
      </vt:variant>
      <vt:variant>
        <vt:i4>0</vt:i4>
      </vt:variant>
      <vt:variant>
        <vt:i4>5</vt:i4>
      </vt:variant>
      <vt:variant>
        <vt:lpwstr/>
      </vt:variant>
      <vt:variant>
        <vt:lpwstr>_Toc385493533</vt:lpwstr>
      </vt:variant>
      <vt:variant>
        <vt:i4>1769530</vt:i4>
      </vt:variant>
      <vt:variant>
        <vt:i4>107</vt:i4>
      </vt:variant>
      <vt:variant>
        <vt:i4>0</vt:i4>
      </vt:variant>
      <vt:variant>
        <vt:i4>5</vt:i4>
      </vt:variant>
      <vt:variant>
        <vt:lpwstr/>
      </vt:variant>
      <vt:variant>
        <vt:lpwstr>_Toc385493532</vt:lpwstr>
      </vt:variant>
      <vt:variant>
        <vt:i4>1703990</vt:i4>
      </vt:variant>
      <vt:variant>
        <vt:i4>95</vt:i4>
      </vt:variant>
      <vt:variant>
        <vt:i4>0</vt:i4>
      </vt:variant>
      <vt:variant>
        <vt:i4>5</vt:i4>
      </vt:variant>
      <vt:variant>
        <vt:lpwstr/>
      </vt:variant>
      <vt:variant>
        <vt:lpwstr>_Toc385497968</vt:lpwstr>
      </vt:variant>
      <vt:variant>
        <vt:i4>1703990</vt:i4>
      </vt:variant>
      <vt:variant>
        <vt:i4>89</vt:i4>
      </vt:variant>
      <vt:variant>
        <vt:i4>0</vt:i4>
      </vt:variant>
      <vt:variant>
        <vt:i4>5</vt:i4>
      </vt:variant>
      <vt:variant>
        <vt:lpwstr/>
      </vt:variant>
      <vt:variant>
        <vt:lpwstr>_Toc385497967</vt:lpwstr>
      </vt:variant>
      <vt:variant>
        <vt:i4>1048629</vt:i4>
      </vt:variant>
      <vt:variant>
        <vt:i4>80</vt:i4>
      </vt:variant>
      <vt:variant>
        <vt:i4>0</vt:i4>
      </vt:variant>
      <vt:variant>
        <vt:i4>5</vt:i4>
      </vt:variant>
      <vt:variant>
        <vt:lpwstr/>
      </vt:variant>
      <vt:variant>
        <vt:lpwstr>_Toc385328140</vt:lpwstr>
      </vt:variant>
      <vt:variant>
        <vt:i4>1507381</vt:i4>
      </vt:variant>
      <vt:variant>
        <vt:i4>74</vt:i4>
      </vt:variant>
      <vt:variant>
        <vt:i4>0</vt:i4>
      </vt:variant>
      <vt:variant>
        <vt:i4>5</vt:i4>
      </vt:variant>
      <vt:variant>
        <vt:lpwstr/>
      </vt:variant>
      <vt:variant>
        <vt:lpwstr>_Toc385328139</vt:lpwstr>
      </vt:variant>
      <vt:variant>
        <vt:i4>1507381</vt:i4>
      </vt:variant>
      <vt:variant>
        <vt:i4>68</vt:i4>
      </vt:variant>
      <vt:variant>
        <vt:i4>0</vt:i4>
      </vt:variant>
      <vt:variant>
        <vt:i4>5</vt:i4>
      </vt:variant>
      <vt:variant>
        <vt:lpwstr/>
      </vt:variant>
      <vt:variant>
        <vt:lpwstr>_Toc385328138</vt:lpwstr>
      </vt:variant>
      <vt:variant>
        <vt:i4>1507381</vt:i4>
      </vt:variant>
      <vt:variant>
        <vt:i4>62</vt:i4>
      </vt:variant>
      <vt:variant>
        <vt:i4>0</vt:i4>
      </vt:variant>
      <vt:variant>
        <vt:i4>5</vt:i4>
      </vt:variant>
      <vt:variant>
        <vt:lpwstr/>
      </vt:variant>
      <vt:variant>
        <vt:lpwstr>_Toc385328137</vt:lpwstr>
      </vt:variant>
      <vt:variant>
        <vt:i4>1507381</vt:i4>
      </vt:variant>
      <vt:variant>
        <vt:i4>56</vt:i4>
      </vt:variant>
      <vt:variant>
        <vt:i4>0</vt:i4>
      </vt:variant>
      <vt:variant>
        <vt:i4>5</vt:i4>
      </vt:variant>
      <vt:variant>
        <vt:lpwstr/>
      </vt:variant>
      <vt:variant>
        <vt:lpwstr>_Toc385328136</vt:lpwstr>
      </vt:variant>
      <vt:variant>
        <vt:i4>1507381</vt:i4>
      </vt:variant>
      <vt:variant>
        <vt:i4>50</vt:i4>
      </vt:variant>
      <vt:variant>
        <vt:i4>0</vt:i4>
      </vt:variant>
      <vt:variant>
        <vt:i4>5</vt:i4>
      </vt:variant>
      <vt:variant>
        <vt:lpwstr/>
      </vt:variant>
      <vt:variant>
        <vt:lpwstr>_Toc385328135</vt:lpwstr>
      </vt:variant>
      <vt:variant>
        <vt:i4>1507381</vt:i4>
      </vt:variant>
      <vt:variant>
        <vt:i4>44</vt:i4>
      </vt:variant>
      <vt:variant>
        <vt:i4>0</vt:i4>
      </vt:variant>
      <vt:variant>
        <vt:i4>5</vt:i4>
      </vt:variant>
      <vt:variant>
        <vt:lpwstr/>
      </vt:variant>
      <vt:variant>
        <vt:lpwstr>_Toc385328134</vt:lpwstr>
      </vt:variant>
      <vt:variant>
        <vt:i4>1507381</vt:i4>
      </vt:variant>
      <vt:variant>
        <vt:i4>38</vt:i4>
      </vt:variant>
      <vt:variant>
        <vt:i4>0</vt:i4>
      </vt:variant>
      <vt:variant>
        <vt:i4>5</vt:i4>
      </vt:variant>
      <vt:variant>
        <vt:lpwstr/>
      </vt:variant>
      <vt:variant>
        <vt:lpwstr>_Toc385328133</vt:lpwstr>
      </vt:variant>
      <vt:variant>
        <vt:i4>1507381</vt:i4>
      </vt:variant>
      <vt:variant>
        <vt:i4>32</vt:i4>
      </vt:variant>
      <vt:variant>
        <vt:i4>0</vt:i4>
      </vt:variant>
      <vt:variant>
        <vt:i4>5</vt:i4>
      </vt:variant>
      <vt:variant>
        <vt:lpwstr/>
      </vt:variant>
      <vt:variant>
        <vt:lpwstr>_Toc385328132</vt:lpwstr>
      </vt:variant>
      <vt:variant>
        <vt:i4>1507381</vt:i4>
      </vt:variant>
      <vt:variant>
        <vt:i4>26</vt:i4>
      </vt:variant>
      <vt:variant>
        <vt:i4>0</vt:i4>
      </vt:variant>
      <vt:variant>
        <vt:i4>5</vt:i4>
      </vt:variant>
      <vt:variant>
        <vt:lpwstr/>
      </vt:variant>
      <vt:variant>
        <vt:lpwstr>_Toc385328131</vt:lpwstr>
      </vt:variant>
      <vt:variant>
        <vt:i4>1507381</vt:i4>
      </vt:variant>
      <vt:variant>
        <vt:i4>20</vt:i4>
      </vt:variant>
      <vt:variant>
        <vt:i4>0</vt:i4>
      </vt:variant>
      <vt:variant>
        <vt:i4>5</vt:i4>
      </vt:variant>
      <vt:variant>
        <vt:lpwstr/>
      </vt:variant>
      <vt:variant>
        <vt:lpwstr>_Toc385328130</vt:lpwstr>
      </vt:variant>
      <vt:variant>
        <vt:i4>1441845</vt:i4>
      </vt:variant>
      <vt:variant>
        <vt:i4>14</vt:i4>
      </vt:variant>
      <vt:variant>
        <vt:i4>0</vt:i4>
      </vt:variant>
      <vt:variant>
        <vt:i4>5</vt:i4>
      </vt:variant>
      <vt:variant>
        <vt:lpwstr/>
      </vt:variant>
      <vt:variant>
        <vt:lpwstr>_Toc385328129</vt:lpwstr>
      </vt:variant>
      <vt:variant>
        <vt:i4>1441845</vt:i4>
      </vt:variant>
      <vt:variant>
        <vt:i4>8</vt:i4>
      </vt:variant>
      <vt:variant>
        <vt:i4>0</vt:i4>
      </vt:variant>
      <vt:variant>
        <vt:i4>5</vt:i4>
      </vt:variant>
      <vt:variant>
        <vt:lpwstr/>
      </vt:variant>
      <vt:variant>
        <vt:lpwstr>_Toc385328128</vt:lpwstr>
      </vt:variant>
      <vt:variant>
        <vt:i4>1441845</vt:i4>
      </vt:variant>
      <vt:variant>
        <vt:i4>2</vt:i4>
      </vt:variant>
      <vt:variant>
        <vt:i4>0</vt:i4>
      </vt:variant>
      <vt:variant>
        <vt:i4>5</vt:i4>
      </vt:variant>
      <vt:variant>
        <vt:lpwstr/>
      </vt:variant>
      <vt:variant>
        <vt:lpwstr>_Toc385328127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Idowu, Adeola Oluwarotimi</dc:creator>
  <cp:keywords/>
  <dc:description/>
  <cp:lastModifiedBy>Pegher, Joanne</cp:lastModifiedBy>
  <cp:revision>2</cp:revision>
  <cp:lastPrinted>2014-05-06T20:08:00Z</cp:lastPrinted>
  <dcterms:created xsi:type="dcterms:W3CDTF">2014-05-08T13:19:00Z</dcterms:created>
  <dcterms:modified xsi:type="dcterms:W3CDTF">2014-05-08T13:19:00Z</dcterms:modified>
</cp:coreProperties>
</file>