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8ED" w:rsidRPr="00F903AE" w:rsidRDefault="00925B13" w:rsidP="000A68ED">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w:t>
      </w:r>
      <w:r w:rsidR="000B6707">
        <w:rPr>
          <w:rFonts w:ascii="Times New Roman" w:eastAsia="Times New Roman" w:hAnsi="Times New Roman" w:cs="Times New Roman"/>
          <w:b/>
          <w:sz w:val="24"/>
          <w:szCs w:val="24"/>
        </w:rPr>
        <w:t>REFRONTAL</w:t>
      </w:r>
      <w:r>
        <w:rPr>
          <w:rFonts w:ascii="Times New Roman" w:eastAsia="Times New Roman" w:hAnsi="Times New Roman" w:cs="Times New Roman"/>
          <w:b/>
          <w:sz w:val="24"/>
          <w:szCs w:val="24"/>
        </w:rPr>
        <w:t xml:space="preserve"> C</w:t>
      </w:r>
      <w:r w:rsidR="000B6707">
        <w:rPr>
          <w:rFonts w:ascii="Times New Roman" w:eastAsia="Times New Roman" w:hAnsi="Times New Roman" w:cs="Times New Roman"/>
          <w:b/>
          <w:sz w:val="24"/>
          <w:szCs w:val="24"/>
        </w:rPr>
        <w:t>ORTEX</w:t>
      </w:r>
      <w:r>
        <w:rPr>
          <w:rFonts w:ascii="Times New Roman" w:eastAsia="Times New Roman" w:hAnsi="Times New Roman" w:cs="Times New Roman"/>
          <w:b/>
          <w:sz w:val="24"/>
          <w:szCs w:val="24"/>
        </w:rPr>
        <w:t xml:space="preserve"> A</w:t>
      </w:r>
      <w:r w:rsidR="000B6707">
        <w:rPr>
          <w:rFonts w:ascii="Times New Roman" w:eastAsia="Times New Roman" w:hAnsi="Times New Roman" w:cs="Times New Roman"/>
          <w:b/>
          <w:sz w:val="24"/>
          <w:szCs w:val="24"/>
        </w:rPr>
        <w:t>CTIVATION</w:t>
      </w:r>
      <w:r>
        <w:rPr>
          <w:rFonts w:ascii="Times New Roman" w:eastAsia="Times New Roman" w:hAnsi="Times New Roman" w:cs="Times New Roman"/>
          <w:b/>
          <w:sz w:val="24"/>
          <w:szCs w:val="24"/>
        </w:rPr>
        <w:t xml:space="preserve"> </w:t>
      </w:r>
      <w:r w:rsidR="000B6707">
        <w:rPr>
          <w:rFonts w:ascii="Times New Roman" w:eastAsia="Times New Roman" w:hAnsi="Times New Roman" w:cs="Times New Roman"/>
          <w:b/>
          <w:sz w:val="24"/>
          <w:szCs w:val="24"/>
        </w:rPr>
        <w:t>DURING</w:t>
      </w:r>
      <w:r w:rsidR="000A68ED" w:rsidRPr="00F903AE">
        <w:rPr>
          <w:rFonts w:ascii="Times New Roman" w:eastAsia="Times New Roman" w:hAnsi="Times New Roman" w:cs="Times New Roman"/>
          <w:b/>
          <w:sz w:val="24"/>
          <w:szCs w:val="24"/>
        </w:rPr>
        <w:t xml:space="preserve"> D</w:t>
      </w:r>
      <w:r w:rsidR="000B6707">
        <w:rPr>
          <w:rFonts w:ascii="Times New Roman" w:eastAsia="Times New Roman" w:hAnsi="Times New Roman" w:cs="Times New Roman"/>
          <w:b/>
          <w:sz w:val="24"/>
          <w:szCs w:val="24"/>
        </w:rPr>
        <w:t>UAL</w:t>
      </w:r>
      <w:r w:rsidR="000A68ED" w:rsidRPr="00F903AE">
        <w:rPr>
          <w:rFonts w:ascii="Times New Roman" w:eastAsia="Times New Roman" w:hAnsi="Times New Roman" w:cs="Times New Roman"/>
          <w:b/>
          <w:sz w:val="24"/>
          <w:szCs w:val="24"/>
        </w:rPr>
        <w:t xml:space="preserve"> T</w:t>
      </w:r>
      <w:r w:rsidR="000B6707">
        <w:rPr>
          <w:rFonts w:ascii="Times New Roman" w:eastAsia="Times New Roman" w:hAnsi="Times New Roman" w:cs="Times New Roman"/>
          <w:b/>
          <w:sz w:val="24"/>
          <w:szCs w:val="24"/>
        </w:rPr>
        <w:t>ASK</w:t>
      </w:r>
      <w:r w:rsidR="000A68ED" w:rsidRPr="00F903AE">
        <w:rPr>
          <w:rFonts w:ascii="Times New Roman" w:eastAsia="Times New Roman" w:hAnsi="Times New Roman" w:cs="Times New Roman"/>
          <w:b/>
          <w:sz w:val="24"/>
          <w:szCs w:val="24"/>
        </w:rPr>
        <w:t xml:space="preserve"> C</w:t>
      </w:r>
      <w:r w:rsidR="000B6707">
        <w:rPr>
          <w:rFonts w:ascii="Times New Roman" w:eastAsia="Times New Roman" w:hAnsi="Times New Roman" w:cs="Times New Roman"/>
          <w:b/>
          <w:sz w:val="24"/>
          <w:szCs w:val="24"/>
        </w:rPr>
        <w:t>ONDITIONS IN</w:t>
      </w:r>
      <w:r w:rsidR="000A68ED" w:rsidRPr="00F903AE">
        <w:rPr>
          <w:rFonts w:ascii="Times New Roman" w:eastAsia="Times New Roman" w:hAnsi="Times New Roman" w:cs="Times New Roman"/>
          <w:b/>
          <w:sz w:val="24"/>
          <w:szCs w:val="24"/>
        </w:rPr>
        <w:t xml:space="preserve"> O</w:t>
      </w:r>
      <w:r w:rsidR="000B6707">
        <w:rPr>
          <w:rFonts w:ascii="Times New Roman" w:eastAsia="Times New Roman" w:hAnsi="Times New Roman" w:cs="Times New Roman"/>
          <w:b/>
          <w:sz w:val="24"/>
          <w:szCs w:val="24"/>
        </w:rPr>
        <w:t>LDER</w:t>
      </w:r>
      <w:r w:rsidR="000A68ED" w:rsidRPr="00F903AE">
        <w:rPr>
          <w:rFonts w:ascii="Times New Roman" w:eastAsia="Times New Roman" w:hAnsi="Times New Roman" w:cs="Times New Roman"/>
          <w:b/>
          <w:sz w:val="24"/>
          <w:szCs w:val="24"/>
        </w:rPr>
        <w:t xml:space="preserve"> </w:t>
      </w:r>
      <w:r w:rsidR="000B6707">
        <w:rPr>
          <w:rFonts w:ascii="Times New Roman" w:eastAsia="Times New Roman" w:hAnsi="Times New Roman" w:cs="Times New Roman"/>
          <w:b/>
          <w:sz w:val="24"/>
          <w:szCs w:val="24"/>
        </w:rPr>
        <w:t>AND</w:t>
      </w:r>
      <w:r w:rsidR="000A68ED" w:rsidRPr="00F903AE">
        <w:rPr>
          <w:rFonts w:ascii="Times New Roman" w:eastAsia="Times New Roman" w:hAnsi="Times New Roman" w:cs="Times New Roman"/>
          <w:b/>
          <w:sz w:val="24"/>
          <w:szCs w:val="24"/>
        </w:rPr>
        <w:t xml:space="preserve"> Y</w:t>
      </w:r>
      <w:r w:rsidR="000B6707">
        <w:rPr>
          <w:rFonts w:ascii="Times New Roman" w:eastAsia="Times New Roman" w:hAnsi="Times New Roman" w:cs="Times New Roman"/>
          <w:b/>
          <w:sz w:val="24"/>
          <w:szCs w:val="24"/>
        </w:rPr>
        <w:t>OUNGER</w:t>
      </w:r>
      <w:r w:rsidR="000A68ED" w:rsidRPr="00F903AE">
        <w:rPr>
          <w:rFonts w:ascii="Times New Roman" w:eastAsia="Times New Roman" w:hAnsi="Times New Roman" w:cs="Times New Roman"/>
          <w:b/>
          <w:sz w:val="24"/>
          <w:szCs w:val="24"/>
        </w:rPr>
        <w:t xml:space="preserve"> A</w:t>
      </w:r>
      <w:r w:rsidR="000B6707">
        <w:rPr>
          <w:rFonts w:ascii="Times New Roman" w:eastAsia="Times New Roman" w:hAnsi="Times New Roman" w:cs="Times New Roman"/>
          <w:b/>
          <w:sz w:val="24"/>
          <w:szCs w:val="24"/>
        </w:rPr>
        <w:t>DULTS</w:t>
      </w:r>
      <w:r w:rsidR="000A68ED" w:rsidRPr="00F903AE">
        <w:rPr>
          <w:rFonts w:ascii="Times New Roman" w:eastAsia="Times New Roman" w:hAnsi="Times New Roman" w:cs="Times New Roman"/>
          <w:b/>
          <w:sz w:val="24"/>
          <w:szCs w:val="24"/>
        </w:rPr>
        <w:t xml:space="preserve"> </w:t>
      </w: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480" w:lineRule="auto"/>
        <w:jc w:val="center"/>
        <w:rPr>
          <w:rFonts w:ascii="Times New Roman" w:eastAsia="Times New Roman" w:hAnsi="Times New Roman" w:cs="Times New Roman"/>
          <w:sz w:val="24"/>
          <w:szCs w:val="24"/>
        </w:rPr>
      </w:pPr>
      <w:proofErr w:type="gramStart"/>
      <w:r w:rsidRPr="00F903AE">
        <w:rPr>
          <w:rFonts w:ascii="Times New Roman" w:eastAsia="Times New Roman" w:hAnsi="Times New Roman" w:cs="Times New Roman"/>
          <w:sz w:val="24"/>
          <w:szCs w:val="24"/>
        </w:rPr>
        <w:t>by</w:t>
      </w:r>
      <w:proofErr w:type="gramEnd"/>
    </w:p>
    <w:p w:rsidR="003872D8" w:rsidRPr="00F903AE" w:rsidRDefault="00DE2FF8" w:rsidP="003872D8">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Joshua Leon</w:t>
      </w:r>
      <w:r w:rsidR="003872D8" w:rsidRPr="00F903AE">
        <w:rPr>
          <w:rFonts w:ascii="Times New Roman" w:eastAsia="Times New Roman" w:hAnsi="Times New Roman" w:cs="Times New Roman"/>
          <w:b/>
          <w:sz w:val="24"/>
          <w:szCs w:val="24"/>
        </w:rPr>
        <w:t xml:space="preserve"> Paley</w:t>
      </w:r>
    </w:p>
    <w:p w:rsidR="003872D8" w:rsidRPr="00F903AE" w:rsidRDefault="00966F38" w:rsidP="003872D8">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BS</w:t>
      </w:r>
      <w:r w:rsidR="00880EED">
        <w:rPr>
          <w:rFonts w:ascii="Times New Roman" w:eastAsia="Times New Roman" w:hAnsi="Times New Roman" w:cs="Times New Roman"/>
          <w:sz w:val="24"/>
          <w:szCs w:val="24"/>
        </w:rPr>
        <w:t xml:space="preserve">, Binghamton University, State University of New York, </w:t>
      </w:r>
      <w:r w:rsidR="003872D8" w:rsidRPr="00F903AE">
        <w:rPr>
          <w:rFonts w:ascii="Times New Roman" w:eastAsia="Times New Roman" w:hAnsi="Times New Roman" w:cs="Times New Roman"/>
          <w:sz w:val="24"/>
          <w:szCs w:val="24"/>
        </w:rPr>
        <w:t>2016</w:t>
      </w:r>
    </w:p>
    <w:p w:rsidR="003872D8" w:rsidRPr="00F903AE" w:rsidRDefault="003872D8" w:rsidP="003872D8">
      <w:pPr>
        <w:spacing w:after="0" w:line="240" w:lineRule="auto"/>
        <w:jc w:val="center"/>
        <w:rPr>
          <w:rFonts w:ascii="Times New Roman" w:eastAsia="Times New Roman" w:hAnsi="Times New Roman" w:cs="Times New Roman"/>
          <w:sz w:val="24"/>
          <w:szCs w:val="24"/>
        </w:rPr>
      </w:pPr>
    </w:p>
    <w:p w:rsidR="003872D8" w:rsidRPr="00F903AE" w:rsidRDefault="003872D8" w:rsidP="003872D8">
      <w:pPr>
        <w:spacing w:after="0" w:line="240" w:lineRule="auto"/>
        <w:jc w:val="center"/>
        <w:rPr>
          <w:rFonts w:ascii="Times New Roman" w:eastAsia="Times New Roman" w:hAnsi="Times New Roman" w:cs="Times New Roman"/>
          <w:noProof/>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3872D8">
      <w:pPr>
        <w:spacing w:after="0" w:line="240" w:lineRule="auto"/>
        <w:jc w:val="center"/>
        <w:rPr>
          <w:rFonts w:ascii="Times New Roman" w:eastAsia="Times New Roman" w:hAnsi="Times New Roman" w:cs="Times New Roman"/>
          <w:b/>
          <w:sz w:val="24"/>
          <w:szCs w:val="24"/>
        </w:rPr>
      </w:pPr>
    </w:p>
    <w:p w:rsidR="003872D8" w:rsidRPr="00F903AE" w:rsidRDefault="003872D8" w:rsidP="0072124B">
      <w:pPr>
        <w:spacing w:after="0" w:line="240" w:lineRule="auto"/>
        <w:rPr>
          <w:rFonts w:ascii="Times New Roman" w:eastAsia="Times New Roman" w:hAnsi="Times New Roman" w:cs="Times New Roman"/>
          <w:b/>
          <w:sz w:val="24"/>
          <w:szCs w:val="24"/>
        </w:rPr>
      </w:pPr>
    </w:p>
    <w:p w:rsidR="003872D8" w:rsidRPr="00F903AE" w:rsidRDefault="003872D8" w:rsidP="003872D8">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Submitted to the Graduate Faculty of</w:t>
      </w:r>
    </w:p>
    <w:p w:rsidR="003872D8" w:rsidRPr="00F903AE" w:rsidRDefault="00880EED" w:rsidP="003872D8">
      <w:pPr>
        <w:spacing w:after="0" w:line="480" w:lineRule="auto"/>
        <w:jc w:val="center"/>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w:t>
      </w:r>
      <w:r w:rsidR="0072124B" w:rsidRPr="00F903AE">
        <w:rPr>
          <w:rFonts w:ascii="Times New Roman" w:eastAsia="Times New Roman" w:hAnsi="Times New Roman" w:cs="Times New Roman"/>
          <w:sz w:val="24"/>
          <w:szCs w:val="24"/>
        </w:rPr>
        <w:t>he</w:t>
      </w:r>
      <w:proofErr w:type="gramEnd"/>
      <w:r w:rsidR="0072124B" w:rsidRPr="00F903AE">
        <w:rPr>
          <w:rFonts w:ascii="Times New Roman" w:eastAsia="Times New Roman" w:hAnsi="Times New Roman" w:cs="Times New Roman"/>
          <w:sz w:val="24"/>
          <w:szCs w:val="24"/>
        </w:rPr>
        <w:t xml:space="preserve"> Department of E</w:t>
      </w:r>
      <w:r w:rsidR="003872D8" w:rsidRPr="00F903AE">
        <w:rPr>
          <w:rFonts w:ascii="Times New Roman" w:eastAsia="Times New Roman" w:hAnsi="Times New Roman" w:cs="Times New Roman"/>
          <w:sz w:val="24"/>
          <w:szCs w:val="24"/>
        </w:rPr>
        <w:t>p</w:t>
      </w:r>
      <w:r w:rsidR="0072124B" w:rsidRPr="00F903AE">
        <w:rPr>
          <w:rFonts w:ascii="Times New Roman" w:eastAsia="Times New Roman" w:hAnsi="Times New Roman" w:cs="Times New Roman"/>
          <w:sz w:val="24"/>
          <w:szCs w:val="24"/>
        </w:rPr>
        <w:t>i</w:t>
      </w:r>
      <w:r w:rsidR="003872D8" w:rsidRPr="00F903AE">
        <w:rPr>
          <w:rFonts w:ascii="Times New Roman" w:eastAsia="Times New Roman" w:hAnsi="Times New Roman" w:cs="Times New Roman"/>
          <w:sz w:val="24"/>
          <w:szCs w:val="24"/>
        </w:rPr>
        <w:t>demiology</w:t>
      </w:r>
    </w:p>
    <w:p w:rsidR="003872D8" w:rsidRPr="00F903AE" w:rsidRDefault="003872D8" w:rsidP="003872D8">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Graduate School of Public Health in partial fulfillment </w:t>
      </w:r>
    </w:p>
    <w:p w:rsidR="003872D8" w:rsidRPr="00F903AE" w:rsidRDefault="003872D8" w:rsidP="003872D8">
      <w:pPr>
        <w:spacing w:after="0" w:line="480" w:lineRule="auto"/>
        <w:jc w:val="center"/>
        <w:rPr>
          <w:rFonts w:ascii="Times New Roman" w:eastAsia="Times New Roman" w:hAnsi="Times New Roman" w:cs="Times New Roman"/>
          <w:sz w:val="24"/>
          <w:szCs w:val="24"/>
        </w:rPr>
      </w:pPr>
      <w:proofErr w:type="gramStart"/>
      <w:r w:rsidRPr="00F903AE">
        <w:rPr>
          <w:rFonts w:ascii="Times New Roman" w:eastAsia="Times New Roman" w:hAnsi="Times New Roman" w:cs="Times New Roman"/>
          <w:sz w:val="24"/>
          <w:szCs w:val="24"/>
        </w:rPr>
        <w:t>of</w:t>
      </w:r>
      <w:proofErr w:type="gramEnd"/>
      <w:r w:rsidRPr="00F903AE">
        <w:rPr>
          <w:rFonts w:ascii="Times New Roman" w:eastAsia="Times New Roman" w:hAnsi="Times New Roman" w:cs="Times New Roman"/>
          <w:sz w:val="24"/>
          <w:szCs w:val="24"/>
        </w:rPr>
        <w:t xml:space="preserve"> the requirements for the degree of</w:t>
      </w:r>
    </w:p>
    <w:p w:rsidR="003872D8" w:rsidRPr="00F903AE" w:rsidRDefault="003872D8" w:rsidP="003872D8">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Master of Public Health</w:t>
      </w:r>
    </w:p>
    <w:p w:rsidR="003872D8" w:rsidRDefault="003872D8" w:rsidP="003872D8">
      <w:pPr>
        <w:spacing w:after="0" w:line="240" w:lineRule="auto"/>
        <w:jc w:val="center"/>
        <w:rPr>
          <w:rFonts w:ascii="Times New Roman" w:eastAsia="Times New Roman" w:hAnsi="Times New Roman" w:cs="Times New Roman"/>
          <w:sz w:val="24"/>
          <w:szCs w:val="24"/>
        </w:rPr>
      </w:pPr>
    </w:p>
    <w:p w:rsidR="00B63A67" w:rsidRDefault="00B63A67" w:rsidP="003872D8">
      <w:pPr>
        <w:spacing w:after="0" w:line="240" w:lineRule="auto"/>
        <w:jc w:val="center"/>
        <w:rPr>
          <w:rFonts w:ascii="Times New Roman" w:eastAsia="Times New Roman" w:hAnsi="Times New Roman" w:cs="Times New Roman"/>
          <w:sz w:val="24"/>
          <w:szCs w:val="24"/>
        </w:rPr>
      </w:pPr>
    </w:p>
    <w:p w:rsidR="00B63A67" w:rsidRDefault="00B63A67" w:rsidP="003872D8">
      <w:pPr>
        <w:spacing w:after="0" w:line="240" w:lineRule="auto"/>
        <w:jc w:val="center"/>
        <w:rPr>
          <w:rFonts w:ascii="Times New Roman" w:eastAsia="Times New Roman" w:hAnsi="Times New Roman" w:cs="Times New Roman"/>
          <w:sz w:val="24"/>
          <w:szCs w:val="24"/>
        </w:rPr>
      </w:pPr>
    </w:p>
    <w:p w:rsidR="00B63A67" w:rsidRDefault="00B63A67" w:rsidP="003872D8">
      <w:pPr>
        <w:spacing w:after="0" w:line="240" w:lineRule="auto"/>
        <w:jc w:val="center"/>
        <w:rPr>
          <w:rFonts w:ascii="Times New Roman" w:eastAsia="Times New Roman" w:hAnsi="Times New Roman" w:cs="Times New Roman"/>
          <w:sz w:val="24"/>
          <w:szCs w:val="24"/>
        </w:rPr>
      </w:pPr>
    </w:p>
    <w:p w:rsidR="00B63A67" w:rsidRDefault="00B63A67" w:rsidP="003872D8">
      <w:pPr>
        <w:spacing w:after="0" w:line="240" w:lineRule="auto"/>
        <w:jc w:val="center"/>
        <w:rPr>
          <w:rFonts w:ascii="Times New Roman" w:eastAsia="Times New Roman" w:hAnsi="Times New Roman" w:cs="Times New Roman"/>
          <w:sz w:val="24"/>
          <w:szCs w:val="24"/>
        </w:rPr>
      </w:pPr>
    </w:p>
    <w:p w:rsidR="00B63A67" w:rsidRDefault="00B63A67" w:rsidP="00B63A67">
      <w:pPr>
        <w:spacing w:after="0" w:line="240" w:lineRule="auto"/>
        <w:rPr>
          <w:rFonts w:ascii="Times New Roman" w:eastAsia="Times New Roman" w:hAnsi="Times New Roman" w:cs="Times New Roman"/>
          <w:sz w:val="24"/>
          <w:szCs w:val="24"/>
        </w:rPr>
      </w:pPr>
    </w:p>
    <w:p w:rsidR="00B63A67" w:rsidRDefault="00B63A67" w:rsidP="003872D8">
      <w:pPr>
        <w:spacing w:after="0" w:line="240" w:lineRule="auto"/>
        <w:jc w:val="center"/>
        <w:rPr>
          <w:rFonts w:ascii="Times New Roman" w:eastAsia="Times New Roman" w:hAnsi="Times New Roman" w:cs="Times New Roman"/>
          <w:sz w:val="24"/>
          <w:szCs w:val="24"/>
        </w:rPr>
      </w:pPr>
    </w:p>
    <w:p w:rsidR="00B63A67" w:rsidRPr="00F903AE" w:rsidRDefault="00B63A67" w:rsidP="003872D8">
      <w:pPr>
        <w:spacing w:after="0" w:line="240" w:lineRule="auto"/>
        <w:jc w:val="center"/>
        <w:rPr>
          <w:rFonts w:ascii="Times New Roman" w:eastAsia="Times New Roman" w:hAnsi="Times New Roman" w:cs="Times New Roman"/>
          <w:sz w:val="24"/>
          <w:szCs w:val="24"/>
        </w:rPr>
      </w:pPr>
    </w:p>
    <w:p w:rsidR="00B63A67" w:rsidRDefault="003872D8" w:rsidP="00B63A67">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University of Pittsburgh</w:t>
      </w:r>
    </w:p>
    <w:p w:rsidR="00B63A67" w:rsidRDefault="00B63A67" w:rsidP="00B63A67">
      <w:pPr>
        <w:spacing w:after="0" w:line="480" w:lineRule="auto"/>
        <w:jc w:val="center"/>
        <w:rPr>
          <w:rFonts w:ascii="Times New Roman" w:eastAsia="Times New Roman" w:hAnsi="Times New Roman" w:cs="Times New Roman"/>
          <w:sz w:val="24"/>
          <w:szCs w:val="24"/>
        </w:rPr>
        <w:sectPr w:rsidR="00B63A67" w:rsidSect="00B63A67">
          <w:footerReference w:type="default" r:id="rId8"/>
          <w:pgSz w:w="12240" w:h="15840"/>
          <w:pgMar w:top="1440" w:right="1440" w:bottom="1440" w:left="1440" w:header="720" w:footer="720" w:gutter="0"/>
          <w:pgNumType w:fmt="lowerRoman" w:start="1"/>
          <w:cols w:space="720"/>
          <w:titlePg/>
          <w:docGrid w:linePitch="360"/>
        </w:sectPr>
      </w:pPr>
      <w:r>
        <w:rPr>
          <w:rFonts w:ascii="Times New Roman" w:eastAsia="Times New Roman" w:hAnsi="Times New Roman" w:cs="Times New Roman"/>
          <w:sz w:val="24"/>
          <w:szCs w:val="24"/>
        </w:rPr>
        <w:t>2016</w:t>
      </w:r>
    </w:p>
    <w:p w:rsidR="0072124B" w:rsidRPr="00F903AE" w:rsidRDefault="0072124B" w:rsidP="003872D8">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lastRenderedPageBreak/>
        <w:t>UNIVERSITY OF PITTSBURGH</w:t>
      </w:r>
    </w:p>
    <w:p w:rsidR="0072124B" w:rsidRPr="00F903AE" w:rsidRDefault="0072124B" w:rsidP="003872D8">
      <w:pPr>
        <w:spacing w:after="0" w:line="240" w:lineRule="auto"/>
        <w:jc w:val="center"/>
        <w:rPr>
          <w:rFonts w:ascii="Times New Roman" w:eastAsia="Times New Roman" w:hAnsi="Times New Roman" w:cs="Times New Roman"/>
          <w:sz w:val="24"/>
          <w:szCs w:val="24"/>
        </w:rPr>
      </w:pPr>
    </w:p>
    <w:p w:rsidR="0072124B" w:rsidRPr="00F903AE" w:rsidRDefault="0072124B" w:rsidP="003872D8">
      <w:pPr>
        <w:spacing w:after="0" w:line="240" w:lineRule="auto"/>
        <w:jc w:val="center"/>
        <w:rPr>
          <w:rFonts w:ascii="Times New Roman" w:eastAsia="Times New Roman" w:hAnsi="Times New Roman" w:cs="Times New Roman"/>
          <w:sz w:val="24"/>
          <w:szCs w:val="24"/>
        </w:rPr>
      </w:pPr>
    </w:p>
    <w:p w:rsidR="003872D8" w:rsidRPr="00F903AE" w:rsidRDefault="003872D8" w:rsidP="003872D8">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GRADUATE SCHOOL OF PUBLIC HEALTH</w:t>
      </w:r>
    </w:p>
    <w:p w:rsidR="003872D8" w:rsidRPr="00F903AE" w:rsidRDefault="003872D8" w:rsidP="003872D8">
      <w:pPr>
        <w:spacing w:after="0" w:line="240" w:lineRule="auto"/>
        <w:jc w:val="center"/>
        <w:rPr>
          <w:rFonts w:ascii="Times New Roman" w:eastAsia="Times New Roman" w:hAnsi="Times New Roman" w:cs="Times New Roman"/>
          <w:sz w:val="24"/>
          <w:szCs w:val="24"/>
        </w:rPr>
      </w:pPr>
    </w:p>
    <w:p w:rsidR="003872D8" w:rsidRPr="00F903AE" w:rsidRDefault="003872D8" w:rsidP="003872D8">
      <w:pPr>
        <w:spacing w:after="0" w:line="240" w:lineRule="auto"/>
        <w:jc w:val="both"/>
        <w:rPr>
          <w:rFonts w:ascii="Times New Roman" w:eastAsia="Times New Roman" w:hAnsi="Times New Roman" w:cs="Times New Roman"/>
          <w:sz w:val="24"/>
          <w:szCs w:val="24"/>
        </w:rPr>
      </w:pPr>
    </w:p>
    <w:p w:rsidR="0072124B" w:rsidRPr="00F903AE" w:rsidRDefault="003872D8" w:rsidP="0072124B">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This essay is submitted</w:t>
      </w:r>
    </w:p>
    <w:p w:rsidR="003872D8" w:rsidRPr="00F903AE" w:rsidRDefault="003872D8" w:rsidP="0072124B">
      <w:pPr>
        <w:spacing w:after="0" w:line="480" w:lineRule="auto"/>
        <w:jc w:val="center"/>
        <w:rPr>
          <w:rFonts w:ascii="Times New Roman" w:eastAsia="Times New Roman" w:hAnsi="Times New Roman" w:cs="Times New Roman"/>
          <w:sz w:val="24"/>
          <w:szCs w:val="24"/>
        </w:rPr>
      </w:pPr>
      <w:proofErr w:type="gramStart"/>
      <w:r w:rsidRPr="00F903AE">
        <w:rPr>
          <w:rFonts w:ascii="Times New Roman" w:eastAsia="Times New Roman" w:hAnsi="Times New Roman" w:cs="Times New Roman"/>
          <w:sz w:val="24"/>
          <w:szCs w:val="24"/>
        </w:rPr>
        <w:t>by</w:t>
      </w:r>
      <w:proofErr w:type="gramEnd"/>
    </w:p>
    <w:p w:rsidR="003872D8" w:rsidRPr="00F903AE" w:rsidRDefault="004903BB" w:rsidP="003872D8">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Joshua Leon</w:t>
      </w:r>
      <w:r w:rsidR="003872D8" w:rsidRPr="00F903AE">
        <w:rPr>
          <w:rFonts w:ascii="Times New Roman" w:eastAsia="Times New Roman" w:hAnsi="Times New Roman" w:cs="Times New Roman"/>
          <w:sz w:val="24"/>
          <w:szCs w:val="24"/>
        </w:rPr>
        <w:t xml:space="preserve"> Paley</w:t>
      </w:r>
    </w:p>
    <w:p w:rsidR="003872D8" w:rsidRPr="00F903AE" w:rsidRDefault="003872D8" w:rsidP="003872D8">
      <w:pPr>
        <w:spacing w:after="0" w:line="240" w:lineRule="auto"/>
        <w:jc w:val="center"/>
        <w:rPr>
          <w:rFonts w:ascii="Times New Roman" w:eastAsia="Times New Roman" w:hAnsi="Times New Roman" w:cs="Times New Roman"/>
          <w:sz w:val="24"/>
          <w:szCs w:val="24"/>
        </w:rPr>
      </w:pPr>
    </w:p>
    <w:p w:rsidR="003872D8" w:rsidRPr="00F903AE" w:rsidRDefault="003872D8" w:rsidP="003872D8">
      <w:pPr>
        <w:spacing w:after="0" w:line="240" w:lineRule="auto"/>
        <w:jc w:val="center"/>
        <w:rPr>
          <w:rFonts w:ascii="Times New Roman" w:eastAsia="Times New Roman" w:hAnsi="Times New Roman" w:cs="Times New Roman"/>
          <w:sz w:val="24"/>
          <w:szCs w:val="24"/>
        </w:rPr>
      </w:pPr>
      <w:proofErr w:type="gramStart"/>
      <w:r w:rsidRPr="00F903AE">
        <w:rPr>
          <w:rFonts w:ascii="Times New Roman" w:eastAsia="Times New Roman" w:hAnsi="Times New Roman" w:cs="Times New Roman"/>
          <w:sz w:val="24"/>
          <w:szCs w:val="24"/>
        </w:rPr>
        <w:t>on</w:t>
      </w:r>
      <w:proofErr w:type="gramEnd"/>
    </w:p>
    <w:p w:rsidR="003872D8" w:rsidRPr="00F903AE" w:rsidRDefault="003872D8" w:rsidP="003872D8">
      <w:pPr>
        <w:spacing w:after="0" w:line="240" w:lineRule="auto"/>
        <w:jc w:val="center"/>
        <w:rPr>
          <w:rFonts w:ascii="Times New Roman" w:eastAsia="Times New Roman" w:hAnsi="Times New Roman" w:cs="Times New Roman"/>
          <w:sz w:val="24"/>
          <w:szCs w:val="24"/>
        </w:rPr>
      </w:pPr>
    </w:p>
    <w:p w:rsidR="003872D8" w:rsidRPr="00F903AE" w:rsidRDefault="003872D8" w:rsidP="003872D8">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April 28, 2016</w:t>
      </w:r>
    </w:p>
    <w:p w:rsidR="003872D8" w:rsidRPr="00F903AE" w:rsidRDefault="003872D8" w:rsidP="003872D8">
      <w:pPr>
        <w:spacing w:after="0" w:line="480" w:lineRule="auto"/>
        <w:jc w:val="center"/>
        <w:rPr>
          <w:rFonts w:ascii="Times New Roman" w:eastAsia="Times New Roman" w:hAnsi="Times New Roman" w:cs="Times New Roman"/>
          <w:sz w:val="24"/>
          <w:szCs w:val="24"/>
        </w:rPr>
      </w:pPr>
      <w:proofErr w:type="gramStart"/>
      <w:r w:rsidRPr="00F903AE">
        <w:rPr>
          <w:rFonts w:ascii="Times New Roman" w:eastAsia="Times New Roman" w:hAnsi="Times New Roman" w:cs="Times New Roman"/>
          <w:sz w:val="24"/>
          <w:szCs w:val="24"/>
        </w:rPr>
        <w:t>and</w:t>
      </w:r>
      <w:proofErr w:type="gramEnd"/>
      <w:r w:rsidRPr="00F903AE">
        <w:rPr>
          <w:rFonts w:ascii="Times New Roman" w:eastAsia="Times New Roman" w:hAnsi="Times New Roman" w:cs="Times New Roman"/>
          <w:sz w:val="24"/>
          <w:szCs w:val="24"/>
        </w:rPr>
        <w:t xml:space="preserve"> approved by</w:t>
      </w:r>
    </w:p>
    <w:p w:rsidR="003872D8" w:rsidRPr="00F903AE" w:rsidRDefault="003872D8" w:rsidP="003872D8">
      <w:pPr>
        <w:spacing w:after="0" w:line="480" w:lineRule="auto"/>
        <w:jc w:val="center"/>
        <w:rPr>
          <w:rFonts w:ascii="Times New Roman" w:eastAsia="Times New Roman" w:hAnsi="Times New Roman" w:cs="Times New Roman"/>
          <w:sz w:val="24"/>
          <w:szCs w:val="24"/>
        </w:rPr>
      </w:pP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Essay Advisor:</w:t>
      </w:r>
      <w:r w:rsidR="004778B6" w:rsidRPr="00DE2FF8">
        <w:rPr>
          <w:rFonts w:ascii="Times New Roman" w:hAnsi="Times New Roman" w:cs="Times New Roman"/>
          <w:noProof/>
          <w:sz w:val="24"/>
          <w:szCs w:val="24"/>
        </w:rPr>
        <w:t xml:space="preserve"> </w:t>
      </w:r>
    </w:p>
    <w:p w:rsidR="003872D8" w:rsidRPr="00DE2FF8" w:rsidRDefault="003872D8" w:rsidP="004903BB">
      <w:pPr>
        <w:spacing w:after="0" w:line="240" w:lineRule="auto"/>
        <w:rPr>
          <w:rFonts w:ascii="Times New Roman" w:eastAsia="Times New Roman" w:hAnsi="Times New Roman" w:cs="Times New Roman"/>
          <w:sz w:val="24"/>
          <w:szCs w:val="24"/>
          <w:u w:val="single"/>
        </w:rPr>
      </w:pPr>
      <w:r w:rsidRPr="00DE2FF8">
        <w:rPr>
          <w:rFonts w:ascii="Times New Roman" w:eastAsia="Times New Roman" w:hAnsi="Times New Roman" w:cs="Times New Roman"/>
          <w:sz w:val="24"/>
          <w:szCs w:val="24"/>
        </w:rPr>
        <w:t>Nancy</w:t>
      </w:r>
      <w:r w:rsidR="004903BB" w:rsidRPr="00DE2FF8">
        <w:rPr>
          <w:rFonts w:ascii="Times New Roman" w:eastAsia="Times New Roman" w:hAnsi="Times New Roman" w:cs="Times New Roman"/>
          <w:sz w:val="24"/>
          <w:szCs w:val="24"/>
        </w:rPr>
        <w:t xml:space="preserve"> W.</w:t>
      </w:r>
      <w:r w:rsidRPr="00DE2FF8">
        <w:rPr>
          <w:rFonts w:ascii="Times New Roman" w:eastAsia="Times New Roman" w:hAnsi="Times New Roman" w:cs="Times New Roman"/>
          <w:sz w:val="24"/>
          <w:szCs w:val="24"/>
        </w:rPr>
        <w:t xml:space="preserve"> Glynn, Ph.D.</w:t>
      </w:r>
      <w:r w:rsidR="00DE2FF8">
        <w:rPr>
          <w:rFonts w:ascii="Times New Roman" w:eastAsia="Times New Roman" w:hAnsi="Times New Roman" w:cs="Times New Roman"/>
          <w:sz w:val="24"/>
          <w:szCs w:val="24"/>
        </w:rPr>
        <w:t xml:space="preserve">                  </w:t>
      </w:r>
      <w:r w:rsidR="004903BB" w:rsidRPr="00DE2FF8">
        <w:rPr>
          <w:rFonts w:ascii="Times New Roman" w:hAnsi="Times New Roman" w:cs="Times New Roman"/>
          <w:sz w:val="24"/>
          <w:szCs w:val="24"/>
        </w:rPr>
        <w:tab/>
        <w:t xml:space="preserve">   </w:t>
      </w:r>
      <w:r w:rsidR="00DE2FF8" w:rsidRPr="00DE2FF8">
        <w:rPr>
          <w:rFonts w:ascii="Times New Roman" w:hAnsi="Times New Roman" w:cs="Times New Roman"/>
          <w:sz w:val="24"/>
          <w:szCs w:val="24"/>
        </w:rPr>
        <w:t xml:space="preserve">       </w:t>
      </w:r>
      <w:r w:rsidR="00DE2FF8">
        <w:rPr>
          <w:rFonts w:ascii="Times New Roman" w:hAnsi="Times New Roman" w:cs="Times New Roman"/>
          <w:sz w:val="24"/>
          <w:szCs w:val="24"/>
        </w:rPr>
        <w:t xml:space="preserve">     </w:t>
      </w:r>
      <w:r w:rsidR="00DE2FF8" w:rsidRPr="00DE2FF8">
        <w:rPr>
          <w:rFonts w:ascii="Times New Roman" w:hAnsi="Times New Roman" w:cs="Times New Roman"/>
          <w:sz w:val="24"/>
          <w:szCs w:val="24"/>
        </w:rPr>
        <w:t xml:space="preserve">     </w:t>
      </w:r>
      <w:r w:rsidR="004778B6" w:rsidRPr="00DE2FF8">
        <w:rPr>
          <w:rFonts w:ascii="Times New Roman" w:hAnsi="Times New Roman" w:cs="Times New Roman"/>
          <w:sz w:val="24"/>
          <w:szCs w:val="24"/>
          <w:u w:val="single"/>
        </w:rPr>
        <w:t>______________________________________</w:t>
      </w:r>
    </w:p>
    <w:p w:rsidR="003872D8" w:rsidRPr="00DE2FF8" w:rsidRDefault="004903BB" w:rsidP="004903BB">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Assistant Professor</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Department of Epidemiology</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Graduate School of Public Health</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University of Pittsburgh</w:t>
      </w:r>
    </w:p>
    <w:p w:rsidR="003872D8" w:rsidRPr="00DE2FF8" w:rsidRDefault="003872D8" w:rsidP="003872D8">
      <w:pPr>
        <w:spacing w:after="0" w:line="240" w:lineRule="auto"/>
        <w:jc w:val="both"/>
        <w:rPr>
          <w:rFonts w:ascii="Times New Roman" w:eastAsia="Times New Roman" w:hAnsi="Times New Roman" w:cs="Times New Roman"/>
          <w:sz w:val="24"/>
          <w:szCs w:val="24"/>
        </w:rPr>
      </w:pPr>
    </w:p>
    <w:p w:rsidR="00DD6C9F" w:rsidRPr="00DE2FF8" w:rsidRDefault="00DD6C9F" w:rsidP="003872D8">
      <w:pPr>
        <w:spacing w:after="0" w:line="240" w:lineRule="auto"/>
        <w:jc w:val="both"/>
        <w:rPr>
          <w:rFonts w:ascii="Times New Roman" w:eastAsia="Times New Roman" w:hAnsi="Times New Roman" w:cs="Times New Roman"/>
          <w:sz w:val="24"/>
          <w:szCs w:val="24"/>
        </w:rPr>
      </w:pP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Essay Reader:</w:t>
      </w:r>
    </w:p>
    <w:p w:rsidR="003872D8" w:rsidRPr="00DE2FF8" w:rsidRDefault="003872D8" w:rsidP="004778B6">
      <w:pPr>
        <w:spacing w:after="0" w:line="240" w:lineRule="auto"/>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Andrea Rosso, Ph.D., MPH</w:t>
      </w:r>
      <w:r w:rsidRPr="00DE2FF8">
        <w:rPr>
          <w:rFonts w:ascii="Times New Roman" w:eastAsia="Times New Roman" w:hAnsi="Times New Roman" w:cs="Times New Roman"/>
          <w:sz w:val="24"/>
          <w:szCs w:val="24"/>
        </w:rPr>
        <w:tab/>
      </w:r>
      <w:r w:rsidRPr="00DE2FF8">
        <w:rPr>
          <w:rFonts w:ascii="Times New Roman" w:eastAsia="Times New Roman" w:hAnsi="Times New Roman" w:cs="Times New Roman"/>
          <w:sz w:val="24"/>
          <w:szCs w:val="24"/>
        </w:rPr>
        <w:tab/>
      </w:r>
      <w:r w:rsidR="00DE2FF8">
        <w:rPr>
          <w:rFonts w:ascii="Times New Roman" w:eastAsia="Times New Roman" w:hAnsi="Times New Roman" w:cs="Times New Roman"/>
          <w:sz w:val="24"/>
          <w:szCs w:val="24"/>
        </w:rPr>
        <w:t xml:space="preserve">                    </w:t>
      </w:r>
      <w:r w:rsidR="004778B6" w:rsidRPr="00DE2FF8">
        <w:rPr>
          <w:rFonts w:ascii="Times New Roman" w:hAnsi="Times New Roman" w:cs="Times New Roman"/>
          <w:sz w:val="24"/>
          <w:szCs w:val="24"/>
          <w:u w:val="single"/>
        </w:rPr>
        <w:t>______________________________________</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Assistant Professor</w:t>
      </w:r>
    </w:p>
    <w:p w:rsidR="003872D8" w:rsidRPr="00DE2FF8" w:rsidRDefault="004903BB"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 xml:space="preserve">Department of </w:t>
      </w:r>
      <w:r w:rsidR="003872D8" w:rsidRPr="00DE2FF8">
        <w:rPr>
          <w:rFonts w:ascii="Times New Roman" w:eastAsia="Times New Roman" w:hAnsi="Times New Roman" w:cs="Times New Roman"/>
          <w:sz w:val="24"/>
          <w:szCs w:val="24"/>
        </w:rPr>
        <w:t>Epidemiology</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Graduate School of Public Health</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University of Pittsburgh</w:t>
      </w:r>
    </w:p>
    <w:p w:rsidR="003872D8" w:rsidRPr="00DE2FF8" w:rsidRDefault="003872D8" w:rsidP="003872D8">
      <w:pPr>
        <w:spacing w:after="0" w:line="240" w:lineRule="auto"/>
        <w:jc w:val="both"/>
        <w:rPr>
          <w:rFonts w:ascii="Times New Roman" w:eastAsia="Times New Roman" w:hAnsi="Times New Roman" w:cs="Times New Roman"/>
          <w:sz w:val="24"/>
          <w:szCs w:val="24"/>
        </w:rPr>
      </w:pPr>
    </w:p>
    <w:p w:rsidR="00DD6C9F" w:rsidRPr="00DE2FF8" w:rsidRDefault="00DD6C9F" w:rsidP="003872D8">
      <w:pPr>
        <w:spacing w:after="0" w:line="240" w:lineRule="auto"/>
        <w:jc w:val="both"/>
        <w:rPr>
          <w:rFonts w:ascii="Times New Roman" w:eastAsia="Times New Roman" w:hAnsi="Times New Roman" w:cs="Times New Roman"/>
          <w:sz w:val="24"/>
          <w:szCs w:val="24"/>
        </w:rPr>
      </w:pP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Essay Reader:</w:t>
      </w:r>
    </w:p>
    <w:p w:rsidR="003872D8" w:rsidRPr="00DE2FF8" w:rsidRDefault="00303846" w:rsidP="00DE2FF8">
      <w:pPr>
        <w:spacing w:after="0" w:line="240" w:lineRule="auto"/>
        <w:rPr>
          <w:rFonts w:ascii="Times New Roman" w:eastAsia="Times New Roman" w:hAnsi="Times New Roman" w:cs="Times New Roman"/>
          <w:sz w:val="24"/>
          <w:szCs w:val="24"/>
          <w:u w:val="single"/>
        </w:rPr>
      </w:pPr>
      <w:r>
        <w:rPr>
          <w:rStyle w:val="NoSpacingChar"/>
          <w:rFonts w:ascii="Times New Roman" w:hAnsi="Times New Roman" w:cs="Times New Roman"/>
          <w:sz w:val="24"/>
          <w:szCs w:val="24"/>
        </w:rPr>
        <w:t xml:space="preserve">Howard </w:t>
      </w:r>
      <w:proofErr w:type="spellStart"/>
      <w:r>
        <w:rPr>
          <w:rStyle w:val="NoSpacingChar"/>
          <w:rFonts w:ascii="Times New Roman" w:hAnsi="Times New Roman" w:cs="Times New Roman"/>
          <w:sz w:val="24"/>
          <w:szCs w:val="24"/>
        </w:rPr>
        <w:t>Aizenstein</w:t>
      </w:r>
      <w:proofErr w:type="spellEnd"/>
      <w:r>
        <w:rPr>
          <w:rStyle w:val="NoSpacingChar"/>
          <w:rFonts w:ascii="Times New Roman" w:hAnsi="Times New Roman" w:cs="Times New Roman"/>
          <w:sz w:val="24"/>
          <w:szCs w:val="24"/>
        </w:rPr>
        <w:t xml:space="preserve">, M.D., </w:t>
      </w:r>
      <w:r w:rsidR="003872D8" w:rsidRPr="00DE2FF8">
        <w:rPr>
          <w:rStyle w:val="NoSpacingChar"/>
          <w:rFonts w:ascii="Times New Roman" w:hAnsi="Times New Roman" w:cs="Times New Roman"/>
          <w:sz w:val="24"/>
          <w:szCs w:val="24"/>
        </w:rPr>
        <w:t>Ph.D.</w:t>
      </w:r>
      <w:r w:rsidR="004778B6" w:rsidRPr="00DE2FF8">
        <w:rPr>
          <w:rFonts w:ascii="Times New Roman" w:hAnsi="Times New Roman" w:cs="Times New Roman"/>
          <w:sz w:val="24"/>
          <w:szCs w:val="24"/>
        </w:rPr>
        <w:t xml:space="preserve"> </w:t>
      </w:r>
      <w:r w:rsidR="00DD6C9F" w:rsidRPr="00DE2FF8">
        <w:rPr>
          <w:rFonts w:ascii="Times New Roman" w:hAnsi="Times New Roman" w:cs="Times New Roman"/>
          <w:sz w:val="24"/>
          <w:szCs w:val="24"/>
        </w:rPr>
        <w:t xml:space="preserve">                </w:t>
      </w:r>
      <w:r w:rsidR="00DE2FF8">
        <w:rPr>
          <w:rFonts w:ascii="Times New Roman" w:hAnsi="Times New Roman" w:cs="Times New Roman"/>
          <w:sz w:val="24"/>
          <w:szCs w:val="24"/>
        </w:rPr>
        <w:t xml:space="preserve">         </w:t>
      </w:r>
      <w:r>
        <w:rPr>
          <w:rFonts w:ascii="Times New Roman" w:hAnsi="Times New Roman" w:cs="Times New Roman"/>
          <w:sz w:val="24"/>
          <w:szCs w:val="24"/>
        </w:rPr>
        <w:t xml:space="preserve"> </w:t>
      </w:r>
      <w:r w:rsidR="00DD6C9F" w:rsidRPr="00DE2FF8">
        <w:rPr>
          <w:rFonts w:ascii="Times New Roman" w:hAnsi="Times New Roman" w:cs="Times New Roman"/>
          <w:sz w:val="24"/>
          <w:szCs w:val="24"/>
          <w:u w:val="single"/>
        </w:rPr>
        <w:t>______________________________________</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 xml:space="preserve">Professor of Psychiatry, Associate Professor of Bioengineering and </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Clinical and Translational Science</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Department Psychiatry and Department of Bioengineering</w:t>
      </w:r>
    </w:p>
    <w:p w:rsidR="003872D8" w:rsidRPr="00DE2FF8" w:rsidRDefault="003872D8" w:rsidP="003872D8">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School of Medicine and Swanson</w:t>
      </w:r>
      <w:r w:rsidR="009C0DAA" w:rsidRPr="00DE2FF8">
        <w:rPr>
          <w:rFonts w:ascii="Times New Roman" w:eastAsia="Times New Roman" w:hAnsi="Times New Roman" w:cs="Times New Roman"/>
          <w:sz w:val="24"/>
          <w:szCs w:val="24"/>
        </w:rPr>
        <w:t xml:space="preserve"> School</w:t>
      </w:r>
      <w:r w:rsidRPr="00DE2FF8">
        <w:rPr>
          <w:rFonts w:ascii="Times New Roman" w:eastAsia="Times New Roman" w:hAnsi="Times New Roman" w:cs="Times New Roman"/>
          <w:sz w:val="24"/>
          <w:szCs w:val="24"/>
        </w:rPr>
        <w:t xml:space="preserve"> of Engineering </w:t>
      </w:r>
    </w:p>
    <w:p w:rsidR="003872D8" w:rsidRPr="00DE2FF8" w:rsidRDefault="003872D8" w:rsidP="00DD6C9F">
      <w:pPr>
        <w:spacing w:after="0" w:line="240" w:lineRule="auto"/>
        <w:jc w:val="both"/>
        <w:rPr>
          <w:rFonts w:ascii="Times New Roman" w:eastAsia="Times New Roman" w:hAnsi="Times New Roman" w:cs="Times New Roman"/>
          <w:sz w:val="24"/>
          <w:szCs w:val="24"/>
        </w:rPr>
      </w:pPr>
      <w:r w:rsidRPr="00DE2FF8">
        <w:rPr>
          <w:rFonts w:ascii="Times New Roman" w:eastAsia="Times New Roman" w:hAnsi="Times New Roman" w:cs="Times New Roman"/>
          <w:sz w:val="24"/>
          <w:szCs w:val="24"/>
        </w:rPr>
        <w:t>University of Pittsburgh</w:t>
      </w: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p>
    <w:p w:rsidR="00DD6C9F" w:rsidRPr="00F903AE" w:rsidRDefault="00DD6C9F" w:rsidP="00DD6C9F">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Copyright © by </w:t>
      </w:r>
      <w:r w:rsidR="009C0DAA" w:rsidRPr="00F903AE">
        <w:rPr>
          <w:rFonts w:ascii="Times New Roman" w:eastAsia="Times New Roman" w:hAnsi="Times New Roman" w:cs="Times New Roman"/>
          <w:sz w:val="24"/>
          <w:szCs w:val="24"/>
        </w:rPr>
        <w:t>Joshua L. Paley</w:t>
      </w:r>
    </w:p>
    <w:p w:rsidR="00DD6C9F" w:rsidRPr="00F903AE" w:rsidRDefault="009C0DAA" w:rsidP="00DD6C9F">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2016</w:t>
      </w:r>
    </w:p>
    <w:p w:rsidR="003872D8" w:rsidRPr="00F903AE" w:rsidRDefault="003872D8">
      <w:pPr>
        <w:rPr>
          <w:rFonts w:ascii="Times New Roman" w:hAnsi="Times New Roman" w:cs="Times New Roman"/>
          <w:b/>
          <w:sz w:val="24"/>
          <w:szCs w:val="24"/>
        </w:rPr>
      </w:pPr>
      <w:r w:rsidRPr="00F903AE">
        <w:rPr>
          <w:rFonts w:ascii="Times New Roman" w:hAnsi="Times New Roman" w:cs="Times New Roman"/>
          <w:b/>
          <w:sz w:val="24"/>
          <w:szCs w:val="24"/>
        </w:rPr>
        <w:br w:type="page"/>
      </w:r>
    </w:p>
    <w:p w:rsidR="003872D8" w:rsidRPr="00F903AE" w:rsidRDefault="003872D8" w:rsidP="003872D8">
      <w:pPr>
        <w:spacing w:after="0" w:line="48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lastRenderedPageBreak/>
        <w:t>Nancy</w:t>
      </w:r>
      <w:r w:rsidR="004903BB" w:rsidRPr="00F903AE">
        <w:rPr>
          <w:rFonts w:ascii="Times New Roman" w:eastAsia="Times New Roman" w:hAnsi="Times New Roman" w:cs="Times New Roman"/>
          <w:sz w:val="24"/>
          <w:szCs w:val="24"/>
        </w:rPr>
        <w:t xml:space="preserve"> W.</w:t>
      </w:r>
      <w:r w:rsidRPr="00F903AE">
        <w:rPr>
          <w:rFonts w:ascii="Times New Roman" w:eastAsia="Times New Roman" w:hAnsi="Times New Roman" w:cs="Times New Roman"/>
          <w:sz w:val="24"/>
          <w:szCs w:val="24"/>
        </w:rPr>
        <w:t xml:space="preserve"> Glynn, Ph.D.</w:t>
      </w:r>
    </w:p>
    <w:p w:rsidR="000B6707" w:rsidRPr="00F903AE" w:rsidRDefault="000B6707" w:rsidP="000B6707">
      <w:pPr>
        <w:spacing w:after="0"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PREFRONTAL CORTEX ACTIVATION DURING</w:t>
      </w:r>
      <w:r w:rsidRPr="00F903AE">
        <w:rPr>
          <w:rFonts w:ascii="Times New Roman" w:eastAsia="Times New Roman" w:hAnsi="Times New Roman" w:cs="Times New Roman"/>
          <w:b/>
          <w:sz w:val="24"/>
          <w:szCs w:val="24"/>
        </w:rPr>
        <w:t xml:space="preserve"> D</w:t>
      </w:r>
      <w:r>
        <w:rPr>
          <w:rFonts w:ascii="Times New Roman" w:eastAsia="Times New Roman" w:hAnsi="Times New Roman" w:cs="Times New Roman"/>
          <w:b/>
          <w:sz w:val="24"/>
          <w:szCs w:val="24"/>
        </w:rPr>
        <w:t>UAL</w:t>
      </w:r>
      <w:r w:rsidRPr="00F903AE">
        <w:rPr>
          <w:rFonts w:ascii="Times New Roman" w:eastAsia="Times New Roman" w:hAnsi="Times New Roman" w:cs="Times New Roman"/>
          <w:b/>
          <w:sz w:val="24"/>
          <w:szCs w:val="24"/>
        </w:rPr>
        <w:t xml:space="preserve"> T</w:t>
      </w:r>
      <w:r>
        <w:rPr>
          <w:rFonts w:ascii="Times New Roman" w:eastAsia="Times New Roman" w:hAnsi="Times New Roman" w:cs="Times New Roman"/>
          <w:b/>
          <w:sz w:val="24"/>
          <w:szCs w:val="24"/>
        </w:rPr>
        <w:t>ASK</w:t>
      </w:r>
      <w:r w:rsidRPr="00F903AE">
        <w:rPr>
          <w:rFonts w:ascii="Times New Roman" w:eastAsia="Times New Roman" w:hAnsi="Times New Roman" w:cs="Times New Roman"/>
          <w:b/>
          <w:sz w:val="24"/>
          <w:szCs w:val="24"/>
        </w:rPr>
        <w:t xml:space="preserve"> C</w:t>
      </w:r>
      <w:r>
        <w:rPr>
          <w:rFonts w:ascii="Times New Roman" w:eastAsia="Times New Roman" w:hAnsi="Times New Roman" w:cs="Times New Roman"/>
          <w:b/>
          <w:sz w:val="24"/>
          <w:szCs w:val="24"/>
        </w:rPr>
        <w:t>ONDITIONS IN</w:t>
      </w:r>
      <w:r w:rsidRPr="00F903AE">
        <w:rPr>
          <w:rFonts w:ascii="Times New Roman" w:eastAsia="Times New Roman" w:hAnsi="Times New Roman" w:cs="Times New Roman"/>
          <w:b/>
          <w:sz w:val="24"/>
          <w:szCs w:val="24"/>
        </w:rPr>
        <w:t xml:space="preserve"> O</w:t>
      </w:r>
      <w:r>
        <w:rPr>
          <w:rFonts w:ascii="Times New Roman" w:eastAsia="Times New Roman" w:hAnsi="Times New Roman" w:cs="Times New Roman"/>
          <w:b/>
          <w:sz w:val="24"/>
          <w:szCs w:val="24"/>
        </w:rPr>
        <w:t>LDER</w:t>
      </w:r>
      <w:r w:rsidRPr="00F903AE">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AND</w:t>
      </w:r>
      <w:r w:rsidRPr="00F903AE">
        <w:rPr>
          <w:rFonts w:ascii="Times New Roman" w:eastAsia="Times New Roman" w:hAnsi="Times New Roman" w:cs="Times New Roman"/>
          <w:b/>
          <w:sz w:val="24"/>
          <w:szCs w:val="24"/>
        </w:rPr>
        <w:t xml:space="preserve"> Y</w:t>
      </w:r>
      <w:r>
        <w:rPr>
          <w:rFonts w:ascii="Times New Roman" w:eastAsia="Times New Roman" w:hAnsi="Times New Roman" w:cs="Times New Roman"/>
          <w:b/>
          <w:sz w:val="24"/>
          <w:szCs w:val="24"/>
        </w:rPr>
        <w:t>OUNGER</w:t>
      </w:r>
      <w:r w:rsidRPr="00F903AE">
        <w:rPr>
          <w:rFonts w:ascii="Times New Roman" w:eastAsia="Times New Roman" w:hAnsi="Times New Roman" w:cs="Times New Roman"/>
          <w:b/>
          <w:sz w:val="24"/>
          <w:szCs w:val="24"/>
        </w:rPr>
        <w:t xml:space="preserve"> A</w:t>
      </w:r>
      <w:r>
        <w:rPr>
          <w:rFonts w:ascii="Times New Roman" w:eastAsia="Times New Roman" w:hAnsi="Times New Roman" w:cs="Times New Roman"/>
          <w:b/>
          <w:sz w:val="24"/>
          <w:szCs w:val="24"/>
        </w:rPr>
        <w:t>DULTS</w:t>
      </w:r>
      <w:r w:rsidRPr="00F903AE">
        <w:rPr>
          <w:rFonts w:ascii="Times New Roman" w:eastAsia="Times New Roman" w:hAnsi="Times New Roman" w:cs="Times New Roman"/>
          <w:b/>
          <w:sz w:val="24"/>
          <w:szCs w:val="24"/>
        </w:rPr>
        <w:t xml:space="preserve"> </w:t>
      </w:r>
    </w:p>
    <w:p w:rsidR="003872D8" w:rsidRPr="00F903AE" w:rsidRDefault="003872D8" w:rsidP="003872D8">
      <w:pPr>
        <w:spacing w:after="0" w:line="48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Joshua Leon Paley, MPH </w:t>
      </w:r>
    </w:p>
    <w:p w:rsidR="0072124B" w:rsidRPr="00F903AE" w:rsidRDefault="003872D8" w:rsidP="0072124B">
      <w:pPr>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University of Pittsburgh, 2016</w:t>
      </w:r>
    </w:p>
    <w:p w:rsidR="0072124B" w:rsidRPr="00F903AE" w:rsidRDefault="0072124B" w:rsidP="004903BB">
      <w:pPr>
        <w:rPr>
          <w:rFonts w:ascii="Times New Roman" w:eastAsia="Times New Roman" w:hAnsi="Times New Roman" w:cs="Times New Roman"/>
          <w:sz w:val="24"/>
          <w:szCs w:val="24"/>
        </w:rPr>
      </w:pPr>
    </w:p>
    <w:p w:rsidR="00E80A5B" w:rsidRPr="00F903AE" w:rsidRDefault="003872D8" w:rsidP="0072124B">
      <w:pPr>
        <w:rPr>
          <w:rFonts w:ascii="Times New Roman" w:hAnsi="Times New Roman" w:cs="Times New Roman"/>
          <w:b/>
          <w:sz w:val="24"/>
          <w:szCs w:val="24"/>
        </w:rPr>
      </w:pPr>
      <w:r w:rsidRPr="00F903AE">
        <w:rPr>
          <w:rFonts w:ascii="Times New Roman" w:hAnsi="Times New Roman" w:cs="Times New Roman"/>
          <w:b/>
          <w:sz w:val="24"/>
          <w:szCs w:val="24"/>
        </w:rPr>
        <w:t>ABSTRACT</w:t>
      </w:r>
    </w:p>
    <w:p w:rsidR="00C5721C" w:rsidRDefault="00BC6024" w:rsidP="00C5721C">
      <w:pPr>
        <w:pStyle w:val="NoSpacing"/>
        <w:spacing w:line="480" w:lineRule="auto"/>
        <w:rPr>
          <w:rFonts w:ascii="Times New Roman" w:hAnsi="Times New Roman" w:cs="Times New Roman"/>
          <w:sz w:val="24"/>
          <w:szCs w:val="24"/>
        </w:rPr>
      </w:pPr>
      <w:r w:rsidRPr="00F903AE">
        <w:rPr>
          <w:rFonts w:ascii="Times New Roman" w:hAnsi="Times New Roman" w:cs="Times New Roman"/>
          <w:sz w:val="24"/>
          <w:szCs w:val="24"/>
        </w:rPr>
        <w:t>Mobility limitations in the elderly are associated with</w:t>
      </w:r>
      <w:r w:rsidR="00E80A5B" w:rsidRPr="00F903AE">
        <w:rPr>
          <w:rFonts w:ascii="Times New Roman" w:hAnsi="Times New Roman" w:cs="Times New Roman"/>
          <w:sz w:val="24"/>
          <w:szCs w:val="24"/>
        </w:rPr>
        <w:t xml:space="preserve"> morbiditie</w:t>
      </w:r>
      <w:r w:rsidR="00C5721C" w:rsidRPr="00F903AE">
        <w:rPr>
          <w:rFonts w:ascii="Times New Roman" w:hAnsi="Times New Roman" w:cs="Times New Roman"/>
          <w:sz w:val="24"/>
          <w:szCs w:val="24"/>
        </w:rPr>
        <w:t>s and premature death</w:t>
      </w:r>
      <w:r w:rsidRPr="00F903AE">
        <w:rPr>
          <w:rFonts w:ascii="Times New Roman" w:hAnsi="Times New Roman" w:cs="Times New Roman"/>
          <w:sz w:val="24"/>
          <w:szCs w:val="24"/>
        </w:rPr>
        <w:t xml:space="preserve">. Although the effects of age-related changes in brain structure on gait are well described, little is known about age related functional changes. The prefrontal cortex </w:t>
      </w:r>
      <w:r w:rsidR="00E10492" w:rsidRPr="00F903AE">
        <w:rPr>
          <w:rFonts w:ascii="Times New Roman" w:hAnsi="Times New Roman" w:cs="Times New Roman"/>
          <w:sz w:val="24"/>
          <w:szCs w:val="24"/>
        </w:rPr>
        <w:t>(PFC)</w:t>
      </w:r>
      <w:r w:rsidR="009B2786" w:rsidRPr="00F903AE">
        <w:rPr>
          <w:rFonts w:ascii="Times New Roman" w:hAnsi="Times New Roman" w:cs="Times New Roman"/>
          <w:sz w:val="24"/>
          <w:szCs w:val="24"/>
        </w:rPr>
        <w:t xml:space="preserve"> </w:t>
      </w:r>
      <w:r w:rsidRPr="00F903AE">
        <w:rPr>
          <w:rFonts w:ascii="Times New Roman" w:hAnsi="Times New Roman" w:cs="Times New Roman"/>
          <w:sz w:val="24"/>
          <w:szCs w:val="24"/>
        </w:rPr>
        <w:t>contributes to attention, planning and complex gait tasks. We compared the PFC activation while performing simultaneous tasks (dual tasks) in young and old adults. We h</w:t>
      </w:r>
      <w:r w:rsidRPr="00F903AE">
        <w:rPr>
          <w:rFonts w:ascii="Times New Roman" w:hAnsi="Times New Roman" w:cs="Times New Roman"/>
          <w:sz w:val="24"/>
          <w:szCs w:val="24"/>
          <w:shd w:val="clear" w:color="auto" w:fill="FFFFFF"/>
        </w:rPr>
        <w:t xml:space="preserve">ypothesized that older adults have greater activation of the PFC under dual-task conditions. </w:t>
      </w:r>
      <w:r w:rsidRPr="00F903AE">
        <w:rPr>
          <w:rFonts w:ascii="Times New Roman" w:hAnsi="Times New Roman" w:cs="Times New Roman"/>
          <w:sz w:val="24"/>
          <w:szCs w:val="24"/>
        </w:rPr>
        <w:t>Healthy younger (n=15, 18-</w:t>
      </w:r>
      <w:r w:rsidR="0017173C">
        <w:rPr>
          <w:rFonts w:ascii="Times New Roman" w:hAnsi="Times New Roman" w:cs="Times New Roman"/>
          <w:sz w:val="24"/>
          <w:szCs w:val="24"/>
        </w:rPr>
        <w:t>41</w:t>
      </w:r>
      <w:r w:rsidRPr="00F903AE">
        <w:rPr>
          <w:rFonts w:ascii="Times New Roman" w:hAnsi="Times New Roman" w:cs="Times New Roman"/>
          <w:sz w:val="24"/>
          <w:szCs w:val="24"/>
        </w:rPr>
        <w:t xml:space="preserve"> years) and older (n=15, 65-</w:t>
      </w:r>
      <w:r w:rsidR="0017173C">
        <w:rPr>
          <w:rFonts w:ascii="Times New Roman" w:hAnsi="Times New Roman" w:cs="Times New Roman"/>
          <w:sz w:val="24"/>
          <w:szCs w:val="24"/>
        </w:rPr>
        <w:t>76</w:t>
      </w:r>
      <w:r w:rsidRPr="00F903AE">
        <w:rPr>
          <w:rFonts w:ascii="Times New Roman" w:hAnsi="Times New Roman" w:cs="Times New Roman"/>
          <w:sz w:val="24"/>
          <w:szCs w:val="24"/>
        </w:rPr>
        <w:t xml:space="preserve"> years) adults were matched on education and gender. Participants walked on an instrumented treadmill at a self-selected pace with a 0% slope while subtracting from predetermined three digit numbers by seven (Serial7). PFC activation was measured by near infrared spectroscopy and estimated by general linear models. T-tests compared Serial7 scores and PFC activation between groups. Analyses showed that older adults did not walk slower (p=0.13), and performed as </w:t>
      </w:r>
      <w:r w:rsidR="00B74D00" w:rsidRPr="00F903AE">
        <w:rPr>
          <w:rFonts w:ascii="Times New Roman" w:hAnsi="Times New Roman" w:cs="Times New Roman"/>
          <w:sz w:val="24"/>
          <w:szCs w:val="24"/>
        </w:rPr>
        <w:t>well on the serial7 task (p=0.15</w:t>
      </w:r>
      <w:r w:rsidRPr="00F903AE">
        <w:rPr>
          <w:rFonts w:ascii="Times New Roman" w:hAnsi="Times New Roman" w:cs="Times New Roman"/>
          <w:sz w:val="24"/>
          <w:szCs w:val="24"/>
        </w:rPr>
        <w:t>) as the younger adults. There was a greater activation (for Hb</w:t>
      </w:r>
      <w:r w:rsidR="00B74D00" w:rsidRPr="00F903AE">
        <w:rPr>
          <w:rFonts w:ascii="Times New Roman" w:hAnsi="Times New Roman" w:cs="Times New Roman"/>
          <w:sz w:val="24"/>
          <w:szCs w:val="24"/>
        </w:rPr>
        <w:t>O2</w:t>
      </w:r>
      <w:r w:rsidRPr="00F903AE">
        <w:rPr>
          <w:rFonts w:ascii="Times New Roman" w:hAnsi="Times New Roman" w:cs="Times New Roman"/>
          <w:sz w:val="24"/>
          <w:szCs w:val="24"/>
        </w:rPr>
        <w:t xml:space="preserve"> t=</w:t>
      </w:r>
      <w:r w:rsidR="00B74D00" w:rsidRPr="00F903AE">
        <w:rPr>
          <w:rFonts w:ascii="Times New Roman" w:hAnsi="Times New Roman" w:cs="Times New Roman"/>
          <w:sz w:val="24"/>
          <w:szCs w:val="24"/>
        </w:rPr>
        <w:t>4.1</w:t>
      </w:r>
      <w:r w:rsidR="00E10492" w:rsidRPr="00F903AE">
        <w:rPr>
          <w:rFonts w:ascii="Times New Roman" w:hAnsi="Times New Roman" w:cs="Times New Roman"/>
          <w:sz w:val="24"/>
          <w:szCs w:val="24"/>
        </w:rPr>
        <w:t>,</w:t>
      </w:r>
      <w:r w:rsidR="00B74D00" w:rsidRPr="00F903AE">
        <w:rPr>
          <w:rFonts w:ascii="Times New Roman" w:hAnsi="Times New Roman" w:cs="Times New Roman"/>
          <w:sz w:val="24"/>
          <w:szCs w:val="24"/>
        </w:rPr>
        <w:t xml:space="preserve"> p&lt;0.001</w:t>
      </w:r>
      <w:r w:rsidRPr="00F903AE">
        <w:rPr>
          <w:rFonts w:ascii="Times New Roman" w:hAnsi="Times New Roman" w:cs="Times New Roman"/>
          <w:sz w:val="24"/>
          <w:szCs w:val="24"/>
        </w:rPr>
        <w:t xml:space="preserve">) of the left </w:t>
      </w:r>
      <w:r w:rsidR="00450EC8" w:rsidRPr="00F903AE">
        <w:rPr>
          <w:rFonts w:ascii="Times New Roman" w:hAnsi="Times New Roman" w:cs="Times New Roman"/>
          <w:sz w:val="24"/>
          <w:szCs w:val="24"/>
        </w:rPr>
        <w:t>dorsolateral</w:t>
      </w:r>
      <w:r w:rsidRPr="00F903AE">
        <w:rPr>
          <w:rFonts w:ascii="Times New Roman" w:hAnsi="Times New Roman" w:cs="Times New Roman"/>
          <w:sz w:val="24"/>
          <w:szCs w:val="24"/>
        </w:rPr>
        <w:t xml:space="preserve"> PFC in older compared to younger adults. This study demonstrated that older adults show greater activation of the PFC while performing a difficult dual</w:t>
      </w:r>
      <w:r w:rsidR="00B74D00" w:rsidRPr="00F903AE">
        <w:rPr>
          <w:rFonts w:ascii="Times New Roman" w:hAnsi="Times New Roman" w:cs="Times New Roman"/>
          <w:sz w:val="24"/>
          <w:szCs w:val="24"/>
        </w:rPr>
        <w:t xml:space="preserve"> task compared to young adults suggesting</w:t>
      </w:r>
      <w:r w:rsidRPr="00F903AE">
        <w:rPr>
          <w:rFonts w:ascii="Times New Roman" w:hAnsi="Times New Roman" w:cs="Times New Roman"/>
          <w:sz w:val="24"/>
          <w:szCs w:val="24"/>
        </w:rPr>
        <w:t xml:space="preserve"> increased reliance on attention for motor control. This research </w:t>
      </w:r>
      <w:r w:rsidR="00C5721C" w:rsidRPr="00F903AE">
        <w:rPr>
          <w:rFonts w:ascii="Times New Roman" w:hAnsi="Times New Roman" w:cs="Times New Roman"/>
          <w:sz w:val="24"/>
          <w:szCs w:val="24"/>
        </w:rPr>
        <w:t xml:space="preserve">has public health significance, as it </w:t>
      </w:r>
      <w:r w:rsidRPr="00F903AE">
        <w:rPr>
          <w:rFonts w:ascii="Times New Roman" w:hAnsi="Times New Roman" w:cs="Times New Roman"/>
          <w:sz w:val="24"/>
          <w:szCs w:val="24"/>
        </w:rPr>
        <w:t>c</w:t>
      </w:r>
      <w:r w:rsidR="00C5721C" w:rsidRPr="00F903AE">
        <w:rPr>
          <w:rFonts w:ascii="Times New Roman" w:hAnsi="Times New Roman" w:cs="Times New Roman"/>
          <w:sz w:val="24"/>
          <w:szCs w:val="24"/>
        </w:rPr>
        <w:t xml:space="preserve">ould lead to the </w:t>
      </w:r>
      <w:r w:rsidR="00C5721C" w:rsidRPr="00F903AE">
        <w:rPr>
          <w:rFonts w:ascii="Times New Roman" w:hAnsi="Times New Roman" w:cs="Times New Roman"/>
          <w:sz w:val="24"/>
          <w:szCs w:val="24"/>
        </w:rPr>
        <w:lastRenderedPageBreak/>
        <w:t xml:space="preserve">development of brain based </w:t>
      </w:r>
      <w:r w:rsidRPr="00F903AE">
        <w:rPr>
          <w:rFonts w:ascii="Times New Roman" w:hAnsi="Times New Roman" w:cs="Times New Roman"/>
          <w:sz w:val="24"/>
          <w:szCs w:val="24"/>
        </w:rPr>
        <w:t>interventions to improve mobility performance in older adults and therefore overall health</w:t>
      </w:r>
      <w:r w:rsidR="00C5721C" w:rsidRPr="00F903AE">
        <w:rPr>
          <w:rFonts w:ascii="Times New Roman" w:hAnsi="Times New Roman" w:cs="Times New Roman"/>
          <w:sz w:val="24"/>
          <w:szCs w:val="24"/>
        </w:rPr>
        <w:t>.</w:t>
      </w: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Default="00B63A67" w:rsidP="00C5721C">
      <w:pPr>
        <w:pStyle w:val="NoSpacing"/>
        <w:spacing w:line="480" w:lineRule="auto"/>
        <w:rPr>
          <w:rFonts w:ascii="Times New Roman" w:hAnsi="Times New Roman" w:cs="Times New Roman"/>
          <w:sz w:val="24"/>
          <w:szCs w:val="24"/>
        </w:rPr>
      </w:pPr>
    </w:p>
    <w:p w:rsidR="00B63A67" w:rsidRPr="00F903AE" w:rsidRDefault="00B63A67" w:rsidP="00C5721C">
      <w:pPr>
        <w:pStyle w:val="NoSpacing"/>
        <w:spacing w:line="480" w:lineRule="auto"/>
        <w:rPr>
          <w:rFonts w:ascii="Times New Roman" w:hAnsi="Times New Roman" w:cs="Times New Roman"/>
          <w:sz w:val="24"/>
          <w:szCs w:val="24"/>
        </w:rPr>
      </w:pPr>
    </w:p>
    <w:p w:rsidR="00DD6C9F" w:rsidRPr="00F903AE" w:rsidRDefault="00274BFC" w:rsidP="00C5721C">
      <w:pPr>
        <w:pStyle w:val="NoSpacing"/>
        <w:spacing w:line="48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TABLE OF CONTENTS</w:t>
      </w:r>
    </w:p>
    <w:p w:rsidR="00274BFC" w:rsidRPr="00F903AE" w:rsidRDefault="00E53D30" w:rsidP="00E03461">
      <w:pPr>
        <w:pStyle w:val="NoSpacing"/>
        <w:numPr>
          <w:ilvl w:val="0"/>
          <w:numId w:val="39"/>
        </w:numPr>
        <w:tabs>
          <w:tab w:val="left" w:pos="990"/>
          <w:tab w:val="right" w:pos="9360"/>
        </w:tabs>
        <w:spacing w:line="480" w:lineRule="auto"/>
        <w:ind w:left="994" w:hanging="994"/>
        <w:rPr>
          <w:rFonts w:ascii="Times New Roman" w:hAnsi="Times New Roman" w:cs="Times New Roman"/>
          <w:b/>
          <w:sz w:val="24"/>
          <w:szCs w:val="24"/>
        </w:rPr>
      </w:pPr>
      <w:r w:rsidRPr="00F903AE">
        <w:rPr>
          <w:rFonts w:ascii="Times New Roman" w:hAnsi="Times New Roman" w:cs="Times New Roman"/>
          <w:b/>
          <w:sz w:val="24"/>
          <w:szCs w:val="24"/>
        </w:rPr>
        <w:t>INTRODUCTION……………………………………………………………………</w:t>
      </w:r>
      <w:r w:rsidR="00113364"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r>
      <w:r w:rsidR="00C147B1" w:rsidRPr="00F903AE">
        <w:rPr>
          <w:rFonts w:ascii="Times New Roman" w:hAnsi="Times New Roman" w:cs="Times New Roman"/>
          <w:b/>
          <w:sz w:val="24"/>
          <w:szCs w:val="24"/>
        </w:rPr>
        <w:t>1</w:t>
      </w:r>
    </w:p>
    <w:p w:rsidR="00E53D30" w:rsidRPr="00F903AE" w:rsidRDefault="00E53D30" w:rsidP="00E03461">
      <w:pPr>
        <w:pStyle w:val="NoSpacing"/>
        <w:numPr>
          <w:ilvl w:val="1"/>
          <w:numId w:val="39"/>
        </w:numPr>
        <w:tabs>
          <w:tab w:val="right" w:pos="9360"/>
        </w:tabs>
        <w:spacing w:line="480" w:lineRule="auto"/>
        <w:ind w:left="1440" w:hanging="994"/>
        <w:rPr>
          <w:rFonts w:ascii="Times New Roman" w:hAnsi="Times New Roman" w:cs="Times New Roman"/>
          <w:b/>
          <w:sz w:val="24"/>
          <w:szCs w:val="24"/>
        </w:rPr>
      </w:pPr>
      <w:r w:rsidRPr="00F903AE">
        <w:rPr>
          <w:rFonts w:ascii="Times New Roman" w:hAnsi="Times New Roman" w:cs="Times New Roman"/>
          <w:b/>
          <w:sz w:val="24"/>
          <w:szCs w:val="24"/>
        </w:rPr>
        <w:t>MOBILITY……………………………………………………………………</w:t>
      </w:r>
      <w:r w:rsidR="009F2C71" w:rsidRPr="00F903AE">
        <w:rPr>
          <w:rFonts w:ascii="Times New Roman" w:hAnsi="Times New Roman" w:cs="Times New Roman"/>
          <w:b/>
          <w:sz w:val="24"/>
          <w:szCs w:val="24"/>
        </w:rPr>
        <w:t>…</w:t>
      </w:r>
      <w:r w:rsidR="00113364"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r>
      <w:r w:rsidR="00A441E5">
        <w:rPr>
          <w:rFonts w:ascii="Times New Roman" w:hAnsi="Times New Roman" w:cs="Times New Roman"/>
          <w:b/>
          <w:sz w:val="24"/>
          <w:szCs w:val="24"/>
        </w:rPr>
        <w:t>2</w:t>
      </w:r>
    </w:p>
    <w:p w:rsidR="008E358A" w:rsidRPr="00F903AE" w:rsidRDefault="008E358A" w:rsidP="00E03461">
      <w:pPr>
        <w:pStyle w:val="NoSpacing"/>
        <w:numPr>
          <w:ilvl w:val="2"/>
          <w:numId w:val="39"/>
        </w:numPr>
        <w:tabs>
          <w:tab w:val="left" w:pos="990"/>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Mobility Disability and the Consequences……………………………</w:t>
      </w:r>
      <w:r w:rsidR="009F2C71" w:rsidRPr="00F903AE">
        <w:rPr>
          <w:rFonts w:ascii="Times New Roman" w:hAnsi="Times New Roman" w:cs="Times New Roman"/>
          <w:b/>
          <w:sz w:val="24"/>
          <w:szCs w:val="24"/>
        </w:rPr>
        <w:t>…</w:t>
      </w:r>
      <w:r w:rsidR="00113364"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r>
      <w:r w:rsidR="00113364" w:rsidRPr="00F903AE">
        <w:rPr>
          <w:rFonts w:ascii="Times New Roman" w:hAnsi="Times New Roman" w:cs="Times New Roman"/>
          <w:b/>
          <w:sz w:val="24"/>
          <w:szCs w:val="24"/>
        </w:rPr>
        <w:t>2</w:t>
      </w:r>
    </w:p>
    <w:p w:rsidR="008E358A" w:rsidRPr="00F903AE" w:rsidRDefault="008E358A" w:rsidP="00E0346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Risk Factors of Mobility Limitation……………………………</w:t>
      </w:r>
      <w:r w:rsidR="00113364" w:rsidRPr="00F903AE">
        <w:rPr>
          <w:rFonts w:ascii="Times New Roman" w:hAnsi="Times New Roman" w:cs="Times New Roman"/>
          <w:b/>
          <w:sz w:val="24"/>
          <w:szCs w:val="24"/>
        </w:rPr>
        <w:t>...............</w:t>
      </w:r>
      <w:r w:rsidR="00113364" w:rsidRPr="00F903AE">
        <w:rPr>
          <w:rFonts w:ascii="Times New Roman" w:hAnsi="Times New Roman" w:cs="Times New Roman"/>
          <w:b/>
          <w:sz w:val="24"/>
          <w:szCs w:val="24"/>
        </w:rPr>
        <w:tab/>
        <w:t>3</w:t>
      </w:r>
    </w:p>
    <w:p w:rsidR="008E358A" w:rsidRPr="00F903AE" w:rsidRDefault="008E358A" w:rsidP="00E03461">
      <w:pPr>
        <w:pStyle w:val="NoSpacing"/>
        <w:numPr>
          <w:ilvl w:val="2"/>
          <w:numId w:val="39"/>
        </w:numPr>
        <w:tabs>
          <w:tab w:val="left" w:pos="990"/>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Gait Variability…………………</w:t>
      </w:r>
      <w:r w:rsidR="00113364" w:rsidRPr="00F903AE">
        <w:rPr>
          <w:rFonts w:ascii="Times New Roman" w:hAnsi="Times New Roman" w:cs="Times New Roman"/>
          <w:b/>
          <w:sz w:val="24"/>
          <w:szCs w:val="24"/>
        </w:rPr>
        <w:t>................................................................</w:t>
      </w:r>
      <w:r w:rsidR="00113364" w:rsidRPr="00F903AE">
        <w:rPr>
          <w:rFonts w:ascii="Times New Roman" w:hAnsi="Times New Roman" w:cs="Times New Roman"/>
          <w:b/>
          <w:sz w:val="24"/>
          <w:szCs w:val="24"/>
        </w:rPr>
        <w:tab/>
        <w:t>3</w:t>
      </w:r>
    </w:p>
    <w:p w:rsidR="008E358A" w:rsidRPr="00F903AE" w:rsidRDefault="008E358A" w:rsidP="00E03461">
      <w:pPr>
        <w:pStyle w:val="NoSpacing"/>
        <w:numPr>
          <w:ilvl w:val="1"/>
          <w:numId w:val="39"/>
        </w:numPr>
        <w:tabs>
          <w:tab w:val="right" w:pos="9360"/>
        </w:tabs>
        <w:spacing w:line="480" w:lineRule="auto"/>
        <w:ind w:left="1440" w:hanging="994"/>
        <w:rPr>
          <w:rFonts w:ascii="Times New Roman" w:hAnsi="Times New Roman" w:cs="Times New Roman"/>
          <w:b/>
          <w:sz w:val="24"/>
          <w:szCs w:val="24"/>
        </w:rPr>
      </w:pPr>
      <w:r w:rsidRPr="00F903AE">
        <w:rPr>
          <w:rFonts w:ascii="Times New Roman" w:hAnsi="Times New Roman" w:cs="Times New Roman"/>
          <w:b/>
          <w:sz w:val="24"/>
          <w:szCs w:val="24"/>
        </w:rPr>
        <w:t>NEUROLOGICAL DIFFERENCES BETWEEN OLD AND YOUN</w:t>
      </w:r>
      <w:r w:rsidR="00113364" w:rsidRPr="00F903AE">
        <w:rPr>
          <w:rFonts w:ascii="Times New Roman" w:hAnsi="Times New Roman" w:cs="Times New Roman"/>
          <w:b/>
          <w:sz w:val="24"/>
          <w:szCs w:val="24"/>
        </w:rPr>
        <w:t>G…</w:t>
      </w:r>
      <w:r w:rsidR="00E03461"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r>
      <w:r w:rsidR="00113364" w:rsidRPr="00F903AE">
        <w:rPr>
          <w:rFonts w:ascii="Times New Roman" w:hAnsi="Times New Roman" w:cs="Times New Roman"/>
          <w:b/>
          <w:sz w:val="24"/>
          <w:szCs w:val="24"/>
        </w:rPr>
        <w:t>4</w:t>
      </w:r>
    </w:p>
    <w:p w:rsidR="008E358A" w:rsidRPr="00F903AE" w:rsidRDefault="008E358A" w:rsidP="00E0346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Cognition</w:t>
      </w:r>
      <w:r w:rsidR="00E03461"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r>
      <w:r w:rsidR="00113364" w:rsidRPr="00F903AE">
        <w:rPr>
          <w:rFonts w:ascii="Times New Roman" w:hAnsi="Times New Roman" w:cs="Times New Roman"/>
          <w:b/>
          <w:sz w:val="24"/>
          <w:szCs w:val="24"/>
        </w:rPr>
        <w:t>4</w:t>
      </w:r>
    </w:p>
    <w:p w:rsidR="008E358A" w:rsidRPr="00F903AE" w:rsidRDefault="008E358A" w:rsidP="00E0346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Executive Function……………………</w:t>
      </w:r>
      <w:r w:rsidR="00A441E5">
        <w:rPr>
          <w:rFonts w:ascii="Times New Roman" w:hAnsi="Times New Roman" w:cs="Times New Roman"/>
          <w:b/>
          <w:sz w:val="24"/>
          <w:szCs w:val="24"/>
        </w:rPr>
        <w:t>……………………………………</w:t>
      </w:r>
      <w:r w:rsidR="00A441E5">
        <w:rPr>
          <w:rFonts w:ascii="Times New Roman" w:hAnsi="Times New Roman" w:cs="Times New Roman"/>
          <w:b/>
          <w:sz w:val="24"/>
          <w:szCs w:val="24"/>
        </w:rPr>
        <w:tab/>
        <w:t>5</w:t>
      </w:r>
      <w:r w:rsidR="00E03461" w:rsidRPr="00F903AE">
        <w:rPr>
          <w:rFonts w:ascii="Times New Roman" w:hAnsi="Times New Roman" w:cs="Times New Roman"/>
          <w:b/>
          <w:sz w:val="24"/>
          <w:szCs w:val="24"/>
        </w:rPr>
        <w:tab/>
      </w:r>
      <w:r w:rsidR="00E03461" w:rsidRPr="00F903AE">
        <w:rPr>
          <w:rFonts w:ascii="Times New Roman" w:hAnsi="Times New Roman" w:cs="Times New Roman"/>
          <w:b/>
          <w:sz w:val="24"/>
          <w:szCs w:val="24"/>
        </w:rPr>
        <w:tab/>
      </w:r>
      <w:r w:rsidR="00E03461" w:rsidRPr="00F903AE">
        <w:rPr>
          <w:rFonts w:ascii="Times New Roman" w:hAnsi="Times New Roman" w:cs="Times New Roman"/>
          <w:b/>
          <w:sz w:val="24"/>
          <w:szCs w:val="24"/>
        </w:rPr>
        <w:tab/>
      </w:r>
      <w:r w:rsidR="00E03461" w:rsidRPr="00F903AE">
        <w:rPr>
          <w:rFonts w:ascii="Times New Roman" w:hAnsi="Times New Roman" w:cs="Times New Roman"/>
          <w:b/>
          <w:sz w:val="24"/>
          <w:szCs w:val="24"/>
        </w:rPr>
        <w:tab/>
      </w:r>
      <w:r w:rsidR="00113364" w:rsidRPr="00F903AE">
        <w:rPr>
          <w:rFonts w:ascii="Times New Roman" w:hAnsi="Times New Roman" w:cs="Times New Roman"/>
          <w:b/>
          <w:sz w:val="24"/>
          <w:szCs w:val="24"/>
        </w:rPr>
        <w:t>4</w:t>
      </w:r>
    </w:p>
    <w:p w:rsidR="008E358A" w:rsidRPr="00F903AE" w:rsidRDefault="008E358A" w:rsidP="00C147B1">
      <w:pPr>
        <w:pStyle w:val="NoSpacing"/>
        <w:numPr>
          <w:ilvl w:val="3"/>
          <w:numId w:val="39"/>
        </w:numPr>
        <w:tabs>
          <w:tab w:val="left" w:pos="990"/>
          <w:tab w:val="left" w:pos="2610"/>
        </w:tabs>
        <w:spacing w:line="480" w:lineRule="auto"/>
        <w:ind w:left="2610"/>
        <w:rPr>
          <w:rFonts w:ascii="Times New Roman" w:hAnsi="Times New Roman" w:cs="Times New Roman"/>
          <w:b/>
          <w:sz w:val="24"/>
          <w:szCs w:val="24"/>
        </w:rPr>
      </w:pPr>
      <w:r w:rsidRPr="00F903AE">
        <w:rPr>
          <w:rFonts w:ascii="Times New Roman" w:hAnsi="Times New Roman" w:cs="Times New Roman"/>
          <w:b/>
          <w:sz w:val="24"/>
          <w:szCs w:val="24"/>
        </w:rPr>
        <w:t>Attention…………………</w:t>
      </w:r>
      <w:r w:rsidR="00113364" w:rsidRPr="00F903AE">
        <w:rPr>
          <w:rFonts w:ascii="Times New Roman" w:hAnsi="Times New Roman" w:cs="Times New Roman"/>
          <w:b/>
          <w:sz w:val="24"/>
          <w:szCs w:val="24"/>
        </w:rPr>
        <w:t>...................................</w:t>
      </w:r>
      <w:r w:rsidR="00A441E5">
        <w:rPr>
          <w:rFonts w:ascii="Times New Roman" w:hAnsi="Times New Roman" w:cs="Times New Roman"/>
          <w:b/>
          <w:sz w:val="24"/>
          <w:szCs w:val="24"/>
        </w:rPr>
        <w:t>...............................5</w:t>
      </w:r>
    </w:p>
    <w:p w:rsidR="008E358A" w:rsidRPr="00F903AE" w:rsidRDefault="008E358A" w:rsidP="00C147B1">
      <w:pPr>
        <w:pStyle w:val="NoSpacing"/>
        <w:numPr>
          <w:ilvl w:val="3"/>
          <w:numId w:val="39"/>
        </w:numPr>
        <w:tabs>
          <w:tab w:val="left" w:pos="990"/>
        </w:tabs>
        <w:spacing w:line="480" w:lineRule="auto"/>
        <w:ind w:left="2610" w:hanging="994"/>
        <w:rPr>
          <w:rFonts w:ascii="Times New Roman" w:hAnsi="Times New Roman" w:cs="Times New Roman"/>
          <w:b/>
          <w:sz w:val="24"/>
          <w:szCs w:val="24"/>
        </w:rPr>
      </w:pPr>
      <w:r w:rsidRPr="00F903AE">
        <w:rPr>
          <w:rFonts w:ascii="Times New Roman" w:hAnsi="Times New Roman" w:cs="Times New Roman"/>
          <w:b/>
          <w:sz w:val="24"/>
          <w:szCs w:val="24"/>
        </w:rPr>
        <w:t>Working Memory………………………</w:t>
      </w:r>
      <w:r w:rsidR="00113364" w:rsidRPr="00F903AE">
        <w:rPr>
          <w:rFonts w:ascii="Times New Roman" w:hAnsi="Times New Roman" w:cs="Times New Roman"/>
          <w:b/>
          <w:sz w:val="24"/>
          <w:szCs w:val="24"/>
        </w:rPr>
        <w:t>........................</w:t>
      </w:r>
      <w:r w:rsidR="00A441E5">
        <w:rPr>
          <w:rFonts w:ascii="Times New Roman" w:hAnsi="Times New Roman" w:cs="Times New Roman"/>
          <w:b/>
          <w:sz w:val="24"/>
          <w:szCs w:val="24"/>
        </w:rPr>
        <w:t>...................6</w:t>
      </w:r>
    </w:p>
    <w:p w:rsidR="008E358A" w:rsidRPr="00F903AE" w:rsidRDefault="008E358A" w:rsidP="00C147B1">
      <w:pPr>
        <w:pStyle w:val="NoSpacing"/>
        <w:numPr>
          <w:ilvl w:val="1"/>
          <w:numId w:val="39"/>
        </w:numPr>
        <w:tabs>
          <w:tab w:val="right" w:pos="9360"/>
        </w:tabs>
        <w:spacing w:line="480" w:lineRule="auto"/>
        <w:ind w:left="1440"/>
        <w:rPr>
          <w:rFonts w:ascii="Times New Roman" w:hAnsi="Times New Roman" w:cs="Times New Roman"/>
          <w:b/>
          <w:sz w:val="24"/>
          <w:szCs w:val="24"/>
        </w:rPr>
      </w:pPr>
      <w:r w:rsidRPr="00F903AE">
        <w:rPr>
          <w:rFonts w:ascii="Times New Roman" w:hAnsi="Times New Roman" w:cs="Times New Roman"/>
          <w:b/>
          <w:sz w:val="24"/>
          <w:szCs w:val="24"/>
        </w:rPr>
        <w:t>BRAIN ANATOMY AND PHYSIOLOGY…………………………</w:t>
      </w:r>
      <w:r w:rsidR="00113364" w:rsidRPr="00F903AE">
        <w:rPr>
          <w:rFonts w:ascii="Times New Roman" w:hAnsi="Times New Roman" w:cs="Times New Roman"/>
          <w:b/>
          <w:sz w:val="24"/>
          <w:szCs w:val="24"/>
        </w:rPr>
        <w:t>................</w:t>
      </w:r>
      <w:r w:rsidRPr="00F903AE">
        <w:rPr>
          <w:rFonts w:ascii="Times New Roman" w:hAnsi="Times New Roman" w:cs="Times New Roman"/>
          <w:b/>
          <w:sz w:val="24"/>
          <w:szCs w:val="24"/>
        </w:rPr>
        <w:t>.</w:t>
      </w:r>
      <w:r w:rsidR="00A441E5">
        <w:rPr>
          <w:rFonts w:ascii="Times New Roman" w:hAnsi="Times New Roman" w:cs="Times New Roman"/>
          <w:b/>
          <w:sz w:val="24"/>
          <w:szCs w:val="24"/>
        </w:rPr>
        <w:t>8</w:t>
      </w:r>
    </w:p>
    <w:p w:rsidR="00C618BF" w:rsidRPr="00F903AE" w:rsidRDefault="00C618BF" w:rsidP="00C147B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Grey Matter…………………………………</w:t>
      </w:r>
      <w:r w:rsidR="00113364" w:rsidRPr="00F903AE">
        <w:rPr>
          <w:rFonts w:ascii="Times New Roman" w:hAnsi="Times New Roman" w:cs="Times New Roman"/>
          <w:b/>
          <w:sz w:val="24"/>
          <w:szCs w:val="24"/>
        </w:rPr>
        <w:t>................</w:t>
      </w:r>
      <w:r w:rsidR="00A441E5">
        <w:rPr>
          <w:rFonts w:ascii="Times New Roman" w:hAnsi="Times New Roman" w:cs="Times New Roman"/>
          <w:b/>
          <w:sz w:val="24"/>
          <w:szCs w:val="24"/>
        </w:rPr>
        <w:t>...............................8</w:t>
      </w:r>
    </w:p>
    <w:p w:rsidR="00C618BF" w:rsidRPr="00F903AE" w:rsidRDefault="00C618BF" w:rsidP="00C147B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White Matter……………………………………………</w:t>
      </w:r>
      <w:r w:rsidR="00113364" w:rsidRPr="00F903AE">
        <w:rPr>
          <w:rFonts w:ascii="Times New Roman" w:hAnsi="Times New Roman" w:cs="Times New Roman"/>
          <w:b/>
          <w:sz w:val="24"/>
          <w:szCs w:val="24"/>
        </w:rPr>
        <w:t>.............................8</w:t>
      </w:r>
    </w:p>
    <w:p w:rsidR="00C618BF" w:rsidRPr="00F903AE" w:rsidRDefault="00C618BF" w:rsidP="00C147B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Biochemical Dopaminergic Effects……………………………………</w:t>
      </w:r>
      <w:r w:rsidR="00E03461"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r>
      <w:r w:rsidR="00113364" w:rsidRPr="00F903AE">
        <w:rPr>
          <w:rFonts w:ascii="Times New Roman" w:hAnsi="Times New Roman" w:cs="Times New Roman"/>
          <w:b/>
          <w:sz w:val="24"/>
          <w:szCs w:val="24"/>
        </w:rPr>
        <w:t>9</w:t>
      </w:r>
    </w:p>
    <w:p w:rsidR="00C618BF" w:rsidRPr="00F903AE" w:rsidRDefault="00C618BF" w:rsidP="00C147B1">
      <w:pPr>
        <w:pStyle w:val="NoSpacing"/>
        <w:numPr>
          <w:ilvl w:val="1"/>
          <w:numId w:val="39"/>
        </w:numPr>
        <w:tabs>
          <w:tab w:val="right" w:pos="9360"/>
        </w:tabs>
        <w:spacing w:line="480" w:lineRule="auto"/>
        <w:ind w:left="1440"/>
        <w:rPr>
          <w:rFonts w:ascii="Times New Roman" w:hAnsi="Times New Roman" w:cs="Times New Roman"/>
          <w:b/>
          <w:sz w:val="24"/>
          <w:szCs w:val="24"/>
        </w:rPr>
      </w:pPr>
      <w:r w:rsidRPr="00F903AE">
        <w:rPr>
          <w:rFonts w:ascii="Times New Roman" w:hAnsi="Times New Roman" w:cs="Times New Roman"/>
          <w:b/>
          <w:sz w:val="24"/>
          <w:szCs w:val="24"/>
        </w:rPr>
        <w:t>BRAIN FUNCTION……………………………………………………………</w:t>
      </w:r>
      <w:r w:rsidR="00E03461"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t>10</w:t>
      </w:r>
    </w:p>
    <w:p w:rsidR="00C618BF" w:rsidRPr="00F903AE" w:rsidRDefault="00C618BF" w:rsidP="00496814">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Dedifferentiation Theory………………………………………………</w:t>
      </w:r>
      <w:r w:rsidR="00E03461"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t>10</w:t>
      </w:r>
      <w:r w:rsidR="00E03461" w:rsidRPr="00F903AE">
        <w:rPr>
          <w:rFonts w:ascii="Times New Roman" w:hAnsi="Times New Roman" w:cs="Times New Roman"/>
          <w:b/>
          <w:sz w:val="24"/>
          <w:szCs w:val="24"/>
        </w:rPr>
        <w:tab/>
      </w:r>
    </w:p>
    <w:p w:rsidR="00C618BF" w:rsidRPr="00F903AE" w:rsidRDefault="00B3214A" w:rsidP="00C147B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 xml:space="preserve">Neural Efficiency </w:t>
      </w:r>
      <w:r w:rsidR="00C618BF" w:rsidRPr="00F903AE">
        <w:rPr>
          <w:rFonts w:ascii="Times New Roman" w:hAnsi="Times New Roman" w:cs="Times New Roman"/>
          <w:b/>
          <w:sz w:val="24"/>
          <w:szCs w:val="24"/>
        </w:rPr>
        <w:t>Theory……………………………………………</w:t>
      </w:r>
      <w:r w:rsidR="00E03461" w:rsidRPr="00F903AE">
        <w:rPr>
          <w:rFonts w:ascii="Times New Roman" w:hAnsi="Times New Roman" w:cs="Times New Roman"/>
          <w:b/>
          <w:sz w:val="24"/>
          <w:szCs w:val="24"/>
        </w:rPr>
        <w:t>…</w:t>
      </w:r>
      <w:r w:rsidRPr="00F903AE">
        <w:rPr>
          <w:rFonts w:ascii="Times New Roman" w:hAnsi="Times New Roman" w:cs="Times New Roman"/>
          <w:b/>
          <w:sz w:val="24"/>
          <w:szCs w:val="24"/>
        </w:rPr>
        <w:t>...</w:t>
      </w:r>
      <w:r w:rsidRPr="00F903AE">
        <w:rPr>
          <w:rFonts w:ascii="Times New Roman" w:hAnsi="Times New Roman" w:cs="Times New Roman"/>
          <w:b/>
          <w:sz w:val="24"/>
          <w:szCs w:val="24"/>
        </w:rPr>
        <w:tab/>
      </w:r>
      <w:r w:rsidR="00A441E5">
        <w:rPr>
          <w:rFonts w:ascii="Times New Roman" w:hAnsi="Times New Roman" w:cs="Times New Roman"/>
          <w:b/>
          <w:sz w:val="24"/>
          <w:szCs w:val="24"/>
        </w:rPr>
        <w:t>11</w:t>
      </w:r>
    </w:p>
    <w:p w:rsidR="00C618BF" w:rsidRPr="00F903AE" w:rsidRDefault="000546BF" w:rsidP="00C147B1">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Compensation Theory…………………………………………………</w:t>
      </w:r>
      <w:r w:rsidR="00E03461" w:rsidRPr="00F903AE">
        <w:rPr>
          <w:rFonts w:ascii="Times New Roman" w:hAnsi="Times New Roman" w:cs="Times New Roman"/>
          <w:b/>
          <w:sz w:val="24"/>
          <w:szCs w:val="24"/>
        </w:rPr>
        <w:t>….</w:t>
      </w:r>
      <w:r w:rsidR="00E03461" w:rsidRPr="00F903AE">
        <w:rPr>
          <w:rFonts w:ascii="Times New Roman" w:hAnsi="Times New Roman" w:cs="Times New Roman"/>
          <w:b/>
          <w:sz w:val="24"/>
          <w:szCs w:val="24"/>
        </w:rPr>
        <w:tab/>
        <w:t>11</w:t>
      </w:r>
    </w:p>
    <w:p w:rsidR="009F2C71" w:rsidRPr="00F903AE" w:rsidRDefault="009F2C71" w:rsidP="00C147B1">
      <w:pPr>
        <w:pStyle w:val="NoSpacing"/>
        <w:numPr>
          <w:ilvl w:val="1"/>
          <w:numId w:val="39"/>
        </w:numPr>
        <w:tabs>
          <w:tab w:val="right" w:pos="9360"/>
        </w:tabs>
        <w:spacing w:line="480" w:lineRule="auto"/>
        <w:ind w:left="1440"/>
        <w:rPr>
          <w:rFonts w:ascii="Times New Roman" w:hAnsi="Times New Roman" w:cs="Times New Roman"/>
          <w:b/>
          <w:sz w:val="24"/>
          <w:szCs w:val="24"/>
        </w:rPr>
      </w:pPr>
      <w:r w:rsidRPr="00F903AE">
        <w:rPr>
          <w:rFonts w:ascii="Times New Roman" w:hAnsi="Times New Roman" w:cs="Times New Roman"/>
          <w:b/>
          <w:sz w:val="24"/>
          <w:szCs w:val="24"/>
        </w:rPr>
        <w:t>NEUROIMAGING INSTRUMENTATION…………………………………</w:t>
      </w:r>
      <w:r w:rsidR="00E6362A">
        <w:rPr>
          <w:rFonts w:ascii="Times New Roman" w:hAnsi="Times New Roman" w:cs="Times New Roman"/>
          <w:b/>
          <w:sz w:val="24"/>
          <w:szCs w:val="24"/>
        </w:rPr>
        <w:t>.</w:t>
      </w:r>
      <w:r w:rsidR="00E6362A">
        <w:rPr>
          <w:rFonts w:ascii="Times New Roman" w:hAnsi="Times New Roman" w:cs="Times New Roman"/>
          <w:b/>
          <w:sz w:val="24"/>
          <w:szCs w:val="24"/>
        </w:rPr>
        <w:tab/>
        <w:t>12</w:t>
      </w:r>
    </w:p>
    <w:p w:rsidR="009F2C71" w:rsidRPr="00F903AE" w:rsidRDefault="00FB6DF8" w:rsidP="00AB679C">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Magnetic Resonance Imaging………………………………………</w:t>
      </w:r>
      <w:r w:rsidR="00E6362A">
        <w:rPr>
          <w:rFonts w:ascii="Times New Roman" w:hAnsi="Times New Roman" w:cs="Times New Roman"/>
          <w:b/>
          <w:sz w:val="24"/>
          <w:szCs w:val="24"/>
        </w:rPr>
        <w:t>…….</w:t>
      </w:r>
      <w:r w:rsidR="00E6362A">
        <w:rPr>
          <w:rFonts w:ascii="Times New Roman" w:hAnsi="Times New Roman" w:cs="Times New Roman"/>
          <w:b/>
          <w:sz w:val="24"/>
          <w:szCs w:val="24"/>
        </w:rPr>
        <w:tab/>
        <w:t>12</w:t>
      </w:r>
    </w:p>
    <w:p w:rsidR="009F2C71" w:rsidRPr="00F903AE" w:rsidRDefault="00854428" w:rsidP="00AB679C">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T2</w:t>
      </w:r>
      <w:r w:rsidR="00496814" w:rsidRPr="00F903AE">
        <w:rPr>
          <w:rFonts w:ascii="Times New Roman" w:hAnsi="Times New Roman" w:cs="Times New Roman"/>
          <w:b/>
          <w:sz w:val="24"/>
          <w:szCs w:val="24"/>
        </w:rPr>
        <w:t>-Weighted</w:t>
      </w:r>
      <w:r w:rsidRPr="00F903AE">
        <w:rPr>
          <w:rFonts w:ascii="Times New Roman" w:hAnsi="Times New Roman" w:cs="Times New Roman"/>
          <w:b/>
          <w:sz w:val="24"/>
          <w:szCs w:val="24"/>
        </w:rPr>
        <w:t xml:space="preserve"> Fluid Attenuated Inversion Recovery</w:t>
      </w:r>
      <w:r w:rsidR="00AB679C" w:rsidRPr="00F903AE">
        <w:rPr>
          <w:rFonts w:ascii="Times New Roman" w:hAnsi="Times New Roman" w:cs="Times New Roman"/>
          <w:b/>
          <w:sz w:val="24"/>
          <w:szCs w:val="24"/>
        </w:rPr>
        <w:t>………</w:t>
      </w:r>
      <w:r w:rsidR="00496814" w:rsidRPr="00F903AE">
        <w:rPr>
          <w:rFonts w:ascii="Times New Roman" w:hAnsi="Times New Roman" w:cs="Times New Roman"/>
          <w:b/>
          <w:sz w:val="24"/>
          <w:szCs w:val="24"/>
        </w:rPr>
        <w:t>..</w:t>
      </w:r>
      <w:r w:rsidR="001315E8" w:rsidRPr="00F903AE">
        <w:rPr>
          <w:rFonts w:ascii="Times New Roman" w:hAnsi="Times New Roman" w:cs="Times New Roman"/>
          <w:b/>
          <w:sz w:val="24"/>
          <w:szCs w:val="24"/>
        </w:rPr>
        <w:t>…………..</w:t>
      </w:r>
      <w:r w:rsidR="00A441E5">
        <w:rPr>
          <w:rFonts w:ascii="Times New Roman" w:hAnsi="Times New Roman" w:cs="Times New Roman"/>
          <w:b/>
          <w:sz w:val="24"/>
          <w:szCs w:val="24"/>
        </w:rPr>
        <w:tab/>
        <w:t>13</w:t>
      </w:r>
    </w:p>
    <w:p w:rsidR="009F2C71" w:rsidRPr="00F903AE" w:rsidRDefault="00854428" w:rsidP="00AB679C">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 xml:space="preserve">Diffusion Tensor Imaging </w:t>
      </w:r>
      <w:r w:rsidR="00AB679C" w:rsidRPr="00F903AE">
        <w:rPr>
          <w:rFonts w:ascii="Times New Roman" w:hAnsi="Times New Roman" w:cs="Times New Roman"/>
          <w:b/>
          <w:sz w:val="24"/>
          <w:szCs w:val="24"/>
        </w:rPr>
        <w:t>………………………………</w:t>
      </w:r>
      <w:r w:rsidR="001315E8" w:rsidRPr="00F903AE">
        <w:rPr>
          <w:rFonts w:ascii="Times New Roman" w:hAnsi="Times New Roman" w:cs="Times New Roman"/>
          <w:b/>
          <w:sz w:val="24"/>
          <w:szCs w:val="24"/>
        </w:rPr>
        <w:t>………………..</w:t>
      </w:r>
      <w:r w:rsidR="00A441E5">
        <w:rPr>
          <w:rFonts w:ascii="Times New Roman" w:hAnsi="Times New Roman" w:cs="Times New Roman"/>
          <w:b/>
          <w:sz w:val="24"/>
          <w:szCs w:val="24"/>
        </w:rPr>
        <w:tab/>
        <w:t>14</w:t>
      </w:r>
    </w:p>
    <w:p w:rsidR="009F2C71" w:rsidRPr="00F903AE" w:rsidRDefault="009F2C71" w:rsidP="00854428">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lastRenderedPageBreak/>
        <w:t>Functional Near-Infrared Spectroscopy</w:t>
      </w:r>
      <w:r w:rsidR="00854428" w:rsidRPr="00F903AE">
        <w:rPr>
          <w:rFonts w:ascii="Times New Roman" w:hAnsi="Times New Roman" w:cs="Times New Roman"/>
          <w:b/>
          <w:sz w:val="24"/>
          <w:szCs w:val="24"/>
        </w:rPr>
        <w:t>………………………………...</w:t>
      </w:r>
      <w:r w:rsidR="00854428" w:rsidRPr="00F903AE">
        <w:rPr>
          <w:rFonts w:ascii="Times New Roman" w:hAnsi="Times New Roman" w:cs="Times New Roman"/>
          <w:b/>
          <w:sz w:val="24"/>
          <w:szCs w:val="24"/>
        </w:rPr>
        <w:tab/>
        <w:t>14</w:t>
      </w:r>
    </w:p>
    <w:p w:rsidR="007D58E1" w:rsidRPr="00F903AE" w:rsidRDefault="007D58E1" w:rsidP="00854428">
      <w:pPr>
        <w:pStyle w:val="NoSpacing"/>
        <w:numPr>
          <w:ilvl w:val="1"/>
          <w:numId w:val="39"/>
        </w:numPr>
        <w:tabs>
          <w:tab w:val="right" w:pos="9360"/>
        </w:tabs>
        <w:spacing w:line="480" w:lineRule="auto"/>
        <w:ind w:left="1440"/>
        <w:rPr>
          <w:rFonts w:ascii="Times New Roman" w:hAnsi="Times New Roman" w:cs="Times New Roman"/>
          <w:b/>
          <w:sz w:val="24"/>
          <w:szCs w:val="24"/>
        </w:rPr>
      </w:pPr>
      <w:r w:rsidRPr="00F903AE">
        <w:rPr>
          <w:rFonts w:ascii="Times New Roman" w:hAnsi="Times New Roman" w:cs="Times New Roman"/>
          <w:b/>
          <w:sz w:val="24"/>
          <w:szCs w:val="24"/>
        </w:rPr>
        <w:t>GAIT AND COGNITIO</w:t>
      </w:r>
      <w:r w:rsidR="00A441E5">
        <w:rPr>
          <w:rFonts w:ascii="Times New Roman" w:hAnsi="Times New Roman" w:cs="Times New Roman"/>
          <w:b/>
          <w:sz w:val="24"/>
          <w:szCs w:val="24"/>
        </w:rPr>
        <w:t>N……………………………………………………...</w:t>
      </w:r>
      <w:r w:rsidR="00A441E5">
        <w:rPr>
          <w:rFonts w:ascii="Times New Roman" w:hAnsi="Times New Roman" w:cs="Times New Roman"/>
          <w:b/>
          <w:sz w:val="24"/>
          <w:szCs w:val="24"/>
        </w:rPr>
        <w:tab/>
        <w:t>16</w:t>
      </w:r>
    </w:p>
    <w:p w:rsidR="008E64BC" w:rsidRPr="00F903AE" w:rsidRDefault="00FB6DF8" w:rsidP="00854428">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Dual Task Paradigm</w:t>
      </w:r>
      <w:r w:rsidR="00A441E5">
        <w:rPr>
          <w:rFonts w:ascii="Times New Roman" w:hAnsi="Times New Roman" w:cs="Times New Roman"/>
          <w:b/>
          <w:sz w:val="24"/>
          <w:szCs w:val="24"/>
        </w:rPr>
        <w:t>……………………………………………………...</w:t>
      </w:r>
      <w:r w:rsidR="00A441E5">
        <w:rPr>
          <w:rFonts w:ascii="Times New Roman" w:hAnsi="Times New Roman" w:cs="Times New Roman"/>
          <w:b/>
          <w:sz w:val="24"/>
          <w:szCs w:val="24"/>
        </w:rPr>
        <w:tab/>
        <w:t>16</w:t>
      </w:r>
    </w:p>
    <w:p w:rsidR="00FB6DF8" w:rsidRPr="00F903AE" w:rsidRDefault="00FB6DF8" w:rsidP="00854428">
      <w:pPr>
        <w:pStyle w:val="NoSpacing"/>
        <w:numPr>
          <w:ilvl w:val="2"/>
          <w:numId w:val="39"/>
        </w:numPr>
        <w:tabs>
          <w:tab w:val="right" w:pos="9360"/>
        </w:tabs>
        <w:spacing w:line="480" w:lineRule="auto"/>
        <w:ind w:left="1980" w:hanging="994"/>
        <w:rPr>
          <w:rFonts w:ascii="Times New Roman" w:hAnsi="Times New Roman" w:cs="Times New Roman"/>
          <w:b/>
          <w:sz w:val="24"/>
          <w:szCs w:val="24"/>
        </w:rPr>
      </w:pPr>
      <w:r w:rsidRPr="00F903AE">
        <w:rPr>
          <w:rFonts w:ascii="Times New Roman" w:hAnsi="Times New Roman" w:cs="Times New Roman"/>
          <w:b/>
          <w:sz w:val="24"/>
          <w:szCs w:val="24"/>
        </w:rPr>
        <w:t>Gait and Cognition I</w:t>
      </w:r>
      <w:r w:rsidR="00A441E5">
        <w:rPr>
          <w:rFonts w:ascii="Times New Roman" w:hAnsi="Times New Roman" w:cs="Times New Roman"/>
          <w:b/>
          <w:sz w:val="24"/>
          <w:szCs w:val="24"/>
        </w:rPr>
        <w:t>nterplay…………………………………………….</w:t>
      </w:r>
      <w:r w:rsidR="00A441E5">
        <w:rPr>
          <w:rFonts w:ascii="Times New Roman" w:hAnsi="Times New Roman" w:cs="Times New Roman"/>
          <w:b/>
          <w:sz w:val="24"/>
          <w:szCs w:val="24"/>
        </w:rPr>
        <w:tab/>
        <w:t>17</w:t>
      </w:r>
    </w:p>
    <w:p w:rsidR="00FB6DF8" w:rsidRPr="00F903AE" w:rsidRDefault="00FB6DF8" w:rsidP="00854428">
      <w:pPr>
        <w:pStyle w:val="NoSpacing"/>
        <w:numPr>
          <w:ilvl w:val="2"/>
          <w:numId w:val="39"/>
        </w:numPr>
        <w:tabs>
          <w:tab w:val="right" w:pos="9360"/>
        </w:tabs>
        <w:spacing w:line="480" w:lineRule="auto"/>
        <w:ind w:left="1980"/>
        <w:rPr>
          <w:rFonts w:ascii="Times New Roman" w:hAnsi="Times New Roman" w:cs="Times New Roman"/>
          <w:b/>
          <w:sz w:val="24"/>
          <w:szCs w:val="24"/>
        </w:rPr>
      </w:pPr>
      <w:r w:rsidRPr="00F903AE">
        <w:rPr>
          <w:rFonts w:ascii="Times New Roman" w:hAnsi="Times New Roman" w:cs="Times New Roman"/>
          <w:b/>
          <w:sz w:val="24"/>
          <w:szCs w:val="24"/>
        </w:rPr>
        <w:t xml:space="preserve">Summary of Previous </w:t>
      </w:r>
      <w:proofErr w:type="spellStart"/>
      <w:r w:rsidRPr="00F903AE">
        <w:rPr>
          <w:rFonts w:ascii="Times New Roman" w:hAnsi="Times New Roman" w:cs="Times New Roman"/>
          <w:b/>
          <w:sz w:val="24"/>
          <w:szCs w:val="24"/>
        </w:rPr>
        <w:t>fNIRS</w:t>
      </w:r>
      <w:proofErr w:type="spellEnd"/>
      <w:r w:rsidRPr="00F903AE">
        <w:rPr>
          <w:rFonts w:ascii="Times New Roman" w:hAnsi="Times New Roman" w:cs="Times New Roman"/>
          <w:b/>
          <w:sz w:val="24"/>
          <w:szCs w:val="24"/>
        </w:rPr>
        <w:t xml:space="preserve"> Research</w:t>
      </w:r>
      <w:r w:rsidR="00A441E5">
        <w:rPr>
          <w:rFonts w:ascii="Times New Roman" w:hAnsi="Times New Roman" w:cs="Times New Roman"/>
          <w:b/>
          <w:sz w:val="24"/>
          <w:szCs w:val="24"/>
        </w:rPr>
        <w:t>………………………………….</w:t>
      </w:r>
      <w:r w:rsidR="00A441E5">
        <w:rPr>
          <w:rFonts w:ascii="Times New Roman" w:hAnsi="Times New Roman" w:cs="Times New Roman"/>
          <w:b/>
          <w:sz w:val="24"/>
          <w:szCs w:val="24"/>
        </w:rPr>
        <w:tab/>
        <w:t>17</w:t>
      </w:r>
    </w:p>
    <w:p w:rsidR="00FB6DF8" w:rsidRPr="00F903AE" w:rsidRDefault="00FB6DF8" w:rsidP="00854428">
      <w:pPr>
        <w:pStyle w:val="NoSpacing"/>
        <w:numPr>
          <w:ilvl w:val="3"/>
          <w:numId w:val="39"/>
        </w:numPr>
        <w:tabs>
          <w:tab w:val="right" w:pos="9360"/>
        </w:tabs>
        <w:spacing w:line="480" w:lineRule="auto"/>
        <w:ind w:left="2610"/>
        <w:rPr>
          <w:rFonts w:ascii="Times New Roman" w:hAnsi="Times New Roman" w:cs="Times New Roman"/>
          <w:b/>
          <w:sz w:val="24"/>
          <w:szCs w:val="24"/>
        </w:rPr>
      </w:pPr>
      <w:r w:rsidRPr="00F903AE">
        <w:rPr>
          <w:rFonts w:ascii="Times New Roman" w:hAnsi="Times New Roman" w:cs="Times New Roman"/>
          <w:b/>
          <w:sz w:val="24"/>
          <w:szCs w:val="24"/>
        </w:rPr>
        <w:t>Gap in Knowledge</w:t>
      </w:r>
      <w:r w:rsidR="00A441E5">
        <w:rPr>
          <w:rFonts w:ascii="Times New Roman" w:hAnsi="Times New Roman" w:cs="Times New Roman"/>
          <w:b/>
          <w:sz w:val="24"/>
          <w:szCs w:val="24"/>
        </w:rPr>
        <w:t>…………………………………………………</w:t>
      </w:r>
      <w:r w:rsidR="00A441E5">
        <w:rPr>
          <w:rFonts w:ascii="Times New Roman" w:hAnsi="Times New Roman" w:cs="Times New Roman"/>
          <w:b/>
          <w:sz w:val="24"/>
          <w:szCs w:val="24"/>
        </w:rPr>
        <w:tab/>
        <w:t>22</w:t>
      </w:r>
    </w:p>
    <w:p w:rsidR="009C0DAA" w:rsidRPr="00F903AE" w:rsidRDefault="00A441E5" w:rsidP="00A441E5">
      <w:pPr>
        <w:pStyle w:val="NoSpacing"/>
        <w:numPr>
          <w:ilvl w:val="1"/>
          <w:numId w:val="39"/>
        </w:numPr>
        <w:tabs>
          <w:tab w:val="right" w:pos="9360"/>
        </w:tabs>
        <w:spacing w:line="480" w:lineRule="auto"/>
        <w:ind w:left="1440"/>
        <w:rPr>
          <w:rFonts w:ascii="Times New Roman" w:hAnsi="Times New Roman" w:cs="Times New Roman"/>
          <w:b/>
          <w:sz w:val="24"/>
          <w:szCs w:val="24"/>
        </w:rPr>
      </w:pPr>
      <w:r>
        <w:rPr>
          <w:rFonts w:ascii="Times New Roman" w:hAnsi="Times New Roman" w:cs="Times New Roman"/>
          <w:b/>
          <w:sz w:val="24"/>
          <w:szCs w:val="24"/>
        </w:rPr>
        <w:t>PUBLIC HEALTH SIGNIFICANCE …..</w:t>
      </w:r>
      <w:r w:rsidR="009C0DAA" w:rsidRPr="00F903AE">
        <w:rPr>
          <w:rFonts w:ascii="Times New Roman" w:hAnsi="Times New Roman" w:cs="Times New Roman"/>
          <w:b/>
          <w:sz w:val="24"/>
          <w:szCs w:val="24"/>
        </w:rPr>
        <w:t>…………………………………</w:t>
      </w:r>
      <w:r>
        <w:rPr>
          <w:rFonts w:ascii="Times New Roman" w:hAnsi="Times New Roman" w:cs="Times New Roman"/>
          <w:b/>
          <w:sz w:val="24"/>
          <w:szCs w:val="24"/>
        </w:rPr>
        <w:t>…</w:t>
      </w:r>
      <w:r>
        <w:rPr>
          <w:rFonts w:ascii="Times New Roman" w:hAnsi="Times New Roman" w:cs="Times New Roman"/>
          <w:b/>
          <w:sz w:val="24"/>
          <w:szCs w:val="24"/>
        </w:rPr>
        <w:tab/>
        <w:t>22</w:t>
      </w:r>
    </w:p>
    <w:p w:rsidR="00E53D30" w:rsidRPr="00F903AE" w:rsidRDefault="00E53D30" w:rsidP="00496814">
      <w:pPr>
        <w:pStyle w:val="NoSpacing"/>
        <w:numPr>
          <w:ilvl w:val="0"/>
          <w:numId w:val="39"/>
        </w:numPr>
        <w:tabs>
          <w:tab w:val="right" w:pos="9360"/>
        </w:tabs>
        <w:spacing w:line="480" w:lineRule="auto"/>
        <w:ind w:left="994" w:hanging="994"/>
        <w:rPr>
          <w:rFonts w:ascii="Times New Roman" w:hAnsi="Times New Roman" w:cs="Times New Roman"/>
          <w:b/>
          <w:sz w:val="24"/>
          <w:szCs w:val="24"/>
        </w:rPr>
      </w:pPr>
      <w:r w:rsidRPr="00F903AE">
        <w:rPr>
          <w:rFonts w:ascii="Times New Roman" w:hAnsi="Times New Roman" w:cs="Times New Roman"/>
          <w:b/>
          <w:sz w:val="24"/>
          <w:szCs w:val="24"/>
        </w:rPr>
        <w:t>OBJECTIVES……………………………………………………………………</w:t>
      </w:r>
      <w:r w:rsidR="00496814" w:rsidRPr="00F903AE">
        <w:rPr>
          <w:rFonts w:ascii="Times New Roman" w:hAnsi="Times New Roman" w:cs="Times New Roman"/>
          <w:b/>
          <w:sz w:val="24"/>
          <w:szCs w:val="24"/>
        </w:rPr>
        <w:t>…..</w:t>
      </w:r>
      <w:r w:rsidR="00A441E5">
        <w:rPr>
          <w:rFonts w:ascii="Times New Roman" w:hAnsi="Times New Roman" w:cs="Times New Roman"/>
          <w:b/>
          <w:sz w:val="24"/>
          <w:szCs w:val="24"/>
        </w:rPr>
        <w:tab/>
        <w:t>23</w:t>
      </w:r>
    </w:p>
    <w:p w:rsidR="00E53D30" w:rsidRDefault="00E53D30" w:rsidP="00B3214A">
      <w:pPr>
        <w:pStyle w:val="NoSpacing"/>
        <w:numPr>
          <w:ilvl w:val="0"/>
          <w:numId w:val="39"/>
        </w:numPr>
        <w:tabs>
          <w:tab w:val="left" w:pos="990"/>
          <w:tab w:val="right" w:pos="9360"/>
        </w:tabs>
        <w:spacing w:line="480" w:lineRule="auto"/>
        <w:ind w:left="994" w:hanging="994"/>
        <w:rPr>
          <w:rFonts w:ascii="Times New Roman" w:hAnsi="Times New Roman" w:cs="Times New Roman"/>
          <w:b/>
          <w:sz w:val="24"/>
          <w:szCs w:val="24"/>
        </w:rPr>
      </w:pPr>
      <w:r w:rsidRPr="00F903AE">
        <w:rPr>
          <w:rFonts w:ascii="Times New Roman" w:hAnsi="Times New Roman" w:cs="Times New Roman"/>
          <w:b/>
          <w:sz w:val="24"/>
          <w:szCs w:val="24"/>
        </w:rPr>
        <w:t>METHODS…………………………………………………………………………</w:t>
      </w:r>
      <w:r w:rsidR="00A441E5">
        <w:rPr>
          <w:rFonts w:ascii="Times New Roman" w:hAnsi="Times New Roman" w:cs="Times New Roman"/>
          <w:b/>
          <w:sz w:val="24"/>
          <w:szCs w:val="24"/>
        </w:rPr>
        <w:t>...</w:t>
      </w:r>
      <w:r w:rsidR="00A441E5">
        <w:rPr>
          <w:rFonts w:ascii="Times New Roman" w:hAnsi="Times New Roman" w:cs="Times New Roman"/>
          <w:b/>
          <w:sz w:val="24"/>
          <w:szCs w:val="24"/>
        </w:rPr>
        <w:tab/>
        <w:t>23</w:t>
      </w:r>
    </w:p>
    <w:p w:rsidR="00A441E5" w:rsidRDefault="00A441E5" w:rsidP="00A441E5">
      <w:pPr>
        <w:pStyle w:val="NoSpacing"/>
        <w:numPr>
          <w:ilvl w:val="1"/>
          <w:numId w:val="39"/>
        </w:numPr>
        <w:tabs>
          <w:tab w:val="left" w:pos="1440"/>
          <w:tab w:val="right" w:pos="9360"/>
        </w:tabs>
        <w:spacing w:line="480" w:lineRule="auto"/>
        <w:ind w:left="1440"/>
        <w:rPr>
          <w:rFonts w:ascii="Times New Roman" w:hAnsi="Times New Roman" w:cs="Times New Roman"/>
          <w:b/>
          <w:sz w:val="24"/>
          <w:szCs w:val="24"/>
        </w:rPr>
      </w:pPr>
      <w:r>
        <w:rPr>
          <w:rFonts w:ascii="Times New Roman" w:hAnsi="Times New Roman" w:cs="Times New Roman"/>
          <w:b/>
          <w:sz w:val="24"/>
          <w:szCs w:val="24"/>
        </w:rPr>
        <w:t>RERUITMENT…………………………………………………………………</w:t>
      </w:r>
      <w:r>
        <w:rPr>
          <w:rFonts w:ascii="Times New Roman" w:hAnsi="Times New Roman" w:cs="Times New Roman"/>
          <w:b/>
          <w:sz w:val="24"/>
          <w:szCs w:val="24"/>
        </w:rPr>
        <w:tab/>
        <w:t>23</w:t>
      </w:r>
    </w:p>
    <w:p w:rsidR="00A441E5" w:rsidRDefault="00A441E5" w:rsidP="00A441E5">
      <w:pPr>
        <w:pStyle w:val="NoSpacing"/>
        <w:numPr>
          <w:ilvl w:val="1"/>
          <w:numId w:val="39"/>
        </w:numPr>
        <w:tabs>
          <w:tab w:val="left" w:pos="1440"/>
          <w:tab w:val="right" w:pos="9360"/>
        </w:tabs>
        <w:spacing w:line="480" w:lineRule="auto"/>
        <w:ind w:left="1440"/>
        <w:rPr>
          <w:rFonts w:ascii="Times New Roman" w:hAnsi="Times New Roman" w:cs="Times New Roman"/>
          <w:b/>
          <w:sz w:val="24"/>
          <w:szCs w:val="24"/>
        </w:rPr>
      </w:pPr>
      <w:r>
        <w:rPr>
          <w:rFonts w:ascii="Times New Roman" w:hAnsi="Times New Roman" w:cs="Times New Roman"/>
          <w:b/>
          <w:sz w:val="24"/>
          <w:szCs w:val="24"/>
        </w:rPr>
        <w:t>PROCEDURES…………………………………………………………………</w:t>
      </w:r>
      <w:r>
        <w:rPr>
          <w:rFonts w:ascii="Times New Roman" w:hAnsi="Times New Roman" w:cs="Times New Roman"/>
          <w:b/>
          <w:sz w:val="24"/>
          <w:szCs w:val="24"/>
        </w:rPr>
        <w:tab/>
        <w:t>26</w:t>
      </w:r>
    </w:p>
    <w:p w:rsidR="00A441E5" w:rsidRDefault="00A441E5" w:rsidP="00A441E5">
      <w:pPr>
        <w:pStyle w:val="NoSpacing"/>
        <w:numPr>
          <w:ilvl w:val="1"/>
          <w:numId w:val="39"/>
        </w:numPr>
        <w:tabs>
          <w:tab w:val="left" w:pos="1440"/>
          <w:tab w:val="right" w:pos="9360"/>
        </w:tabs>
        <w:spacing w:line="480" w:lineRule="auto"/>
        <w:ind w:left="1440"/>
        <w:rPr>
          <w:rFonts w:ascii="Times New Roman" w:hAnsi="Times New Roman" w:cs="Times New Roman"/>
          <w:b/>
          <w:sz w:val="24"/>
          <w:szCs w:val="24"/>
        </w:rPr>
      </w:pPr>
      <w:r>
        <w:rPr>
          <w:rFonts w:ascii="Times New Roman" w:hAnsi="Times New Roman" w:cs="Times New Roman"/>
          <w:b/>
          <w:sz w:val="24"/>
          <w:szCs w:val="24"/>
        </w:rPr>
        <w:t xml:space="preserve">ASSESSMENT OF THE </w:t>
      </w:r>
      <w:r w:rsidR="004569E4">
        <w:rPr>
          <w:rFonts w:ascii="Times New Roman" w:hAnsi="Times New Roman" w:cs="Times New Roman"/>
          <w:b/>
          <w:sz w:val="24"/>
          <w:szCs w:val="24"/>
        </w:rPr>
        <w:t>PFC……………………….</w:t>
      </w:r>
      <w:r>
        <w:rPr>
          <w:rFonts w:ascii="Times New Roman" w:hAnsi="Times New Roman" w:cs="Times New Roman"/>
          <w:b/>
          <w:sz w:val="24"/>
          <w:szCs w:val="24"/>
        </w:rPr>
        <w:t>………………………...</w:t>
      </w:r>
      <w:r>
        <w:rPr>
          <w:rFonts w:ascii="Times New Roman" w:hAnsi="Times New Roman" w:cs="Times New Roman"/>
          <w:b/>
          <w:sz w:val="24"/>
          <w:szCs w:val="24"/>
        </w:rPr>
        <w:tab/>
        <w:t>27</w:t>
      </w:r>
    </w:p>
    <w:p w:rsidR="00A441E5" w:rsidRDefault="00A441E5" w:rsidP="00A441E5">
      <w:pPr>
        <w:pStyle w:val="NoSpacing"/>
        <w:numPr>
          <w:ilvl w:val="1"/>
          <w:numId w:val="39"/>
        </w:numPr>
        <w:tabs>
          <w:tab w:val="left" w:pos="1440"/>
          <w:tab w:val="right" w:pos="9360"/>
        </w:tabs>
        <w:spacing w:line="480" w:lineRule="auto"/>
        <w:ind w:left="1440"/>
        <w:rPr>
          <w:rFonts w:ascii="Times New Roman" w:hAnsi="Times New Roman" w:cs="Times New Roman"/>
          <w:b/>
          <w:sz w:val="24"/>
          <w:szCs w:val="24"/>
        </w:rPr>
      </w:pPr>
      <w:r>
        <w:rPr>
          <w:rFonts w:ascii="Times New Roman" w:hAnsi="Times New Roman" w:cs="Times New Roman"/>
          <w:b/>
          <w:sz w:val="24"/>
          <w:szCs w:val="24"/>
        </w:rPr>
        <w:t>ASSESSMENT</w:t>
      </w:r>
      <w:r w:rsidR="00E6362A">
        <w:rPr>
          <w:rFonts w:ascii="Times New Roman" w:hAnsi="Times New Roman" w:cs="Times New Roman"/>
          <w:b/>
          <w:sz w:val="24"/>
          <w:szCs w:val="24"/>
        </w:rPr>
        <w:t xml:space="preserve"> OF GAIT………………………………………………………</w:t>
      </w:r>
      <w:r w:rsidR="00E6362A">
        <w:rPr>
          <w:rFonts w:ascii="Times New Roman" w:hAnsi="Times New Roman" w:cs="Times New Roman"/>
          <w:b/>
          <w:sz w:val="24"/>
          <w:szCs w:val="24"/>
        </w:rPr>
        <w:tab/>
        <w:t>29</w:t>
      </w:r>
    </w:p>
    <w:p w:rsidR="00A441E5" w:rsidRPr="00F903AE" w:rsidRDefault="00A441E5" w:rsidP="00A441E5">
      <w:pPr>
        <w:pStyle w:val="NoSpacing"/>
        <w:numPr>
          <w:ilvl w:val="1"/>
          <w:numId w:val="39"/>
        </w:numPr>
        <w:tabs>
          <w:tab w:val="left" w:pos="1440"/>
          <w:tab w:val="right" w:pos="9360"/>
        </w:tabs>
        <w:spacing w:line="480" w:lineRule="auto"/>
        <w:ind w:left="1440"/>
        <w:rPr>
          <w:rFonts w:ascii="Times New Roman" w:hAnsi="Times New Roman" w:cs="Times New Roman"/>
          <w:b/>
          <w:sz w:val="24"/>
          <w:szCs w:val="24"/>
        </w:rPr>
      </w:pPr>
      <w:r>
        <w:rPr>
          <w:rFonts w:ascii="Times New Roman" w:hAnsi="Times New Roman" w:cs="Times New Roman"/>
          <w:b/>
          <w:sz w:val="24"/>
          <w:szCs w:val="24"/>
        </w:rPr>
        <w:t xml:space="preserve">PROCESSING AND ANALYSIS OF THE </w:t>
      </w:r>
      <w:proofErr w:type="spellStart"/>
      <w:r>
        <w:rPr>
          <w:rFonts w:ascii="Times New Roman" w:hAnsi="Times New Roman" w:cs="Times New Roman"/>
          <w:b/>
          <w:sz w:val="24"/>
          <w:szCs w:val="24"/>
        </w:rPr>
        <w:t>fNIRS</w:t>
      </w:r>
      <w:proofErr w:type="spellEnd"/>
      <w:r>
        <w:rPr>
          <w:rFonts w:ascii="Times New Roman" w:hAnsi="Times New Roman" w:cs="Times New Roman"/>
          <w:b/>
          <w:sz w:val="24"/>
          <w:szCs w:val="24"/>
        </w:rPr>
        <w:t xml:space="preserve"> GAIT </w:t>
      </w:r>
      <w:r w:rsidR="00E6362A">
        <w:rPr>
          <w:rFonts w:ascii="Times New Roman" w:hAnsi="Times New Roman" w:cs="Times New Roman"/>
          <w:b/>
          <w:sz w:val="24"/>
          <w:szCs w:val="24"/>
        </w:rPr>
        <w:t>DATA……………</w:t>
      </w:r>
      <w:r w:rsidR="00E6362A">
        <w:rPr>
          <w:rFonts w:ascii="Times New Roman" w:hAnsi="Times New Roman" w:cs="Times New Roman"/>
          <w:b/>
          <w:sz w:val="24"/>
          <w:szCs w:val="24"/>
        </w:rPr>
        <w:tab/>
        <w:t>29</w:t>
      </w:r>
      <w:bookmarkStart w:id="0" w:name="_GoBack"/>
      <w:bookmarkEnd w:id="0"/>
    </w:p>
    <w:p w:rsidR="00E53D30" w:rsidRPr="00F903AE" w:rsidRDefault="00E53D30" w:rsidP="00A441E5">
      <w:pPr>
        <w:pStyle w:val="NoSpacing"/>
        <w:numPr>
          <w:ilvl w:val="0"/>
          <w:numId w:val="39"/>
        </w:numPr>
        <w:tabs>
          <w:tab w:val="left" w:pos="990"/>
          <w:tab w:val="right" w:pos="9360"/>
        </w:tabs>
        <w:spacing w:line="480" w:lineRule="auto"/>
        <w:ind w:left="994" w:hanging="994"/>
        <w:rPr>
          <w:rFonts w:ascii="Times New Roman" w:hAnsi="Times New Roman" w:cs="Times New Roman"/>
          <w:b/>
          <w:sz w:val="24"/>
          <w:szCs w:val="24"/>
        </w:rPr>
      </w:pPr>
      <w:r w:rsidRPr="00F903AE">
        <w:rPr>
          <w:rFonts w:ascii="Times New Roman" w:hAnsi="Times New Roman" w:cs="Times New Roman"/>
          <w:b/>
          <w:sz w:val="24"/>
          <w:szCs w:val="24"/>
        </w:rPr>
        <w:t>RESULT</w:t>
      </w:r>
      <w:r w:rsidR="00A441E5">
        <w:rPr>
          <w:rFonts w:ascii="Times New Roman" w:hAnsi="Times New Roman" w:cs="Times New Roman"/>
          <w:b/>
          <w:sz w:val="24"/>
          <w:szCs w:val="24"/>
        </w:rPr>
        <w:t>S…………………………………………………………………………….</w:t>
      </w:r>
      <w:r w:rsidR="00A441E5">
        <w:rPr>
          <w:rFonts w:ascii="Times New Roman" w:hAnsi="Times New Roman" w:cs="Times New Roman"/>
          <w:b/>
          <w:sz w:val="24"/>
          <w:szCs w:val="24"/>
        </w:rPr>
        <w:tab/>
        <w:t>30</w:t>
      </w:r>
    </w:p>
    <w:p w:rsidR="00E53D30" w:rsidRPr="00F903AE" w:rsidRDefault="00E53D30" w:rsidP="00A441E5">
      <w:pPr>
        <w:pStyle w:val="NoSpacing"/>
        <w:numPr>
          <w:ilvl w:val="0"/>
          <w:numId w:val="39"/>
        </w:numPr>
        <w:tabs>
          <w:tab w:val="left" w:pos="990"/>
          <w:tab w:val="right" w:pos="9360"/>
        </w:tabs>
        <w:spacing w:line="480" w:lineRule="auto"/>
        <w:ind w:left="994" w:hanging="994"/>
        <w:rPr>
          <w:rFonts w:ascii="Times New Roman" w:hAnsi="Times New Roman" w:cs="Times New Roman"/>
          <w:b/>
          <w:sz w:val="24"/>
          <w:szCs w:val="24"/>
        </w:rPr>
      </w:pPr>
      <w:r w:rsidRPr="00F903AE">
        <w:rPr>
          <w:rFonts w:ascii="Times New Roman" w:hAnsi="Times New Roman" w:cs="Times New Roman"/>
          <w:b/>
          <w:sz w:val="24"/>
          <w:szCs w:val="24"/>
        </w:rPr>
        <w:t>DISCUSSIO</w:t>
      </w:r>
      <w:r w:rsidR="00A441E5">
        <w:rPr>
          <w:rFonts w:ascii="Times New Roman" w:hAnsi="Times New Roman" w:cs="Times New Roman"/>
          <w:b/>
          <w:sz w:val="24"/>
          <w:szCs w:val="24"/>
        </w:rPr>
        <w:t>N………………………………………………………………………...</w:t>
      </w:r>
      <w:r w:rsidR="00A441E5">
        <w:rPr>
          <w:rFonts w:ascii="Times New Roman" w:hAnsi="Times New Roman" w:cs="Times New Roman"/>
          <w:b/>
          <w:sz w:val="24"/>
          <w:szCs w:val="24"/>
        </w:rPr>
        <w:tab/>
        <w:t>38</w:t>
      </w:r>
    </w:p>
    <w:p w:rsidR="00E53D30" w:rsidRPr="00F903AE" w:rsidRDefault="00515C3E" w:rsidP="00A441E5">
      <w:pPr>
        <w:pStyle w:val="NoSpacing"/>
        <w:tabs>
          <w:tab w:val="left" w:pos="990"/>
          <w:tab w:val="right" w:pos="9360"/>
        </w:tabs>
        <w:spacing w:line="480" w:lineRule="auto"/>
        <w:rPr>
          <w:rFonts w:ascii="Times New Roman" w:hAnsi="Times New Roman" w:cs="Times New Roman"/>
          <w:b/>
          <w:sz w:val="24"/>
          <w:szCs w:val="24"/>
        </w:rPr>
      </w:pPr>
      <w:r w:rsidRPr="00F903AE">
        <w:rPr>
          <w:rFonts w:ascii="Times New Roman" w:hAnsi="Times New Roman" w:cs="Times New Roman"/>
          <w:b/>
          <w:sz w:val="24"/>
          <w:szCs w:val="24"/>
        </w:rPr>
        <w:tab/>
      </w:r>
      <w:r w:rsidR="00E53D30" w:rsidRPr="00F903AE">
        <w:rPr>
          <w:rFonts w:ascii="Times New Roman" w:hAnsi="Times New Roman" w:cs="Times New Roman"/>
          <w:b/>
          <w:sz w:val="24"/>
          <w:szCs w:val="24"/>
        </w:rPr>
        <w:t>BIBLIOG</w:t>
      </w:r>
      <w:r w:rsidR="00A441E5">
        <w:rPr>
          <w:rFonts w:ascii="Times New Roman" w:hAnsi="Times New Roman" w:cs="Times New Roman"/>
          <w:b/>
          <w:sz w:val="24"/>
          <w:szCs w:val="24"/>
        </w:rPr>
        <w:t>RPAHY……………………………………………………………………</w:t>
      </w:r>
      <w:r w:rsidR="00A441E5">
        <w:rPr>
          <w:rFonts w:ascii="Times New Roman" w:hAnsi="Times New Roman" w:cs="Times New Roman"/>
          <w:b/>
          <w:sz w:val="24"/>
          <w:szCs w:val="24"/>
        </w:rPr>
        <w:tab/>
        <w:t>41</w:t>
      </w:r>
      <w:r w:rsidR="00A441E5">
        <w:rPr>
          <w:rFonts w:ascii="Times New Roman" w:hAnsi="Times New Roman" w:cs="Times New Roman"/>
          <w:b/>
          <w:sz w:val="24"/>
          <w:szCs w:val="24"/>
        </w:rPr>
        <w:tab/>
      </w:r>
    </w:p>
    <w:p w:rsidR="00DD6C9F" w:rsidRPr="00F903AE" w:rsidRDefault="00DD6C9F" w:rsidP="002A511B">
      <w:pPr>
        <w:pStyle w:val="NoSpacing"/>
        <w:spacing w:before="1440" w:after="960" w:line="360" w:lineRule="auto"/>
        <w:jc w:val="center"/>
        <w:rPr>
          <w:rFonts w:ascii="Times New Roman" w:hAnsi="Times New Roman" w:cs="Times New Roman"/>
          <w:b/>
          <w:sz w:val="24"/>
          <w:szCs w:val="24"/>
        </w:rPr>
      </w:pPr>
    </w:p>
    <w:p w:rsidR="00DD6C9F" w:rsidRPr="00F903AE" w:rsidRDefault="00DD6C9F" w:rsidP="00A02CB5">
      <w:pPr>
        <w:pStyle w:val="Preliminary"/>
        <w:rPr>
          <w:rFonts w:cs="Times New Roman"/>
        </w:rPr>
      </w:pPr>
      <w:r w:rsidRPr="00F903AE">
        <w:rPr>
          <w:rFonts w:cs="Times New Roman"/>
        </w:rPr>
        <w:lastRenderedPageBreak/>
        <w:t>List of tables</w:t>
      </w:r>
    </w:p>
    <w:p w:rsidR="00A02CB5" w:rsidRPr="001312BB" w:rsidRDefault="001312BB" w:rsidP="00FE542F">
      <w:pPr>
        <w:pStyle w:val="NoSpacing"/>
        <w:tabs>
          <w:tab w:val="right" w:pos="9360"/>
        </w:tabs>
        <w:spacing w:line="480" w:lineRule="auto"/>
        <w:rPr>
          <w:rFonts w:ascii="Times New Roman" w:hAnsi="Times New Roman" w:cs="Times New Roman"/>
          <w:sz w:val="24"/>
          <w:szCs w:val="24"/>
        </w:rPr>
      </w:pPr>
      <w:r w:rsidRPr="001312BB">
        <w:rPr>
          <w:rFonts w:ascii="Times New Roman" w:hAnsi="Times New Roman" w:cs="Times New Roman"/>
          <w:sz w:val="24"/>
          <w:szCs w:val="24"/>
        </w:rPr>
        <w:t>Table 1.</w:t>
      </w:r>
      <w:r w:rsidR="00A02CB5" w:rsidRPr="001312BB">
        <w:rPr>
          <w:rFonts w:ascii="Times New Roman" w:hAnsi="Times New Roman" w:cs="Times New Roman"/>
          <w:sz w:val="24"/>
          <w:szCs w:val="24"/>
        </w:rPr>
        <w:t xml:space="preserve"> </w:t>
      </w:r>
      <w:proofErr w:type="spellStart"/>
      <w:proofErr w:type="gramStart"/>
      <w:r w:rsidR="00A02CB5" w:rsidRPr="001312BB">
        <w:rPr>
          <w:rFonts w:ascii="Times New Roman" w:hAnsi="Times New Roman" w:cs="Times New Roman"/>
          <w:sz w:val="24"/>
          <w:szCs w:val="24"/>
        </w:rPr>
        <w:t>fNIRS</w:t>
      </w:r>
      <w:proofErr w:type="spellEnd"/>
      <w:proofErr w:type="gramEnd"/>
      <w:r w:rsidR="00A02CB5" w:rsidRPr="001312BB">
        <w:rPr>
          <w:rFonts w:ascii="Times New Roman" w:hAnsi="Times New Roman" w:cs="Times New Roman"/>
          <w:sz w:val="24"/>
          <w:szCs w:val="24"/>
        </w:rPr>
        <w:t xml:space="preserve"> Studies Utilizing Dual Task Paradigms in Older and Younger Adults………...</w:t>
      </w:r>
      <w:r w:rsidR="00A02CB5" w:rsidRPr="001312BB">
        <w:rPr>
          <w:rFonts w:ascii="Times New Roman" w:hAnsi="Times New Roman" w:cs="Times New Roman"/>
          <w:sz w:val="24"/>
          <w:szCs w:val="24"/>
        </w:rPr>
        <w:tab/>
        <w:t>20</w:t>
      </w:r>
    </w:p>
    <w:p w:rsidR="00A02CB5" w:rsidRPr="001312BB" w:rsidRDefault="00A02CB5" w:rsidP="00FE542F">
      <w:pPr>
        <w:tabs>
          <w:tab w:val="right" w:pos="9360"/>
        </w:tabs>
        <w:spacing w:after="0" w:line="480" w:lineRule="auto"/>
        <w:rPr>
          <w:rFonts w:ascii="Times New Roman" w:hAnsi="Times New Roman" w:cs="Times New Roman"/>
          <w:sz w:val="24"/>
          <w:szCs w:val="24"/>
        </w:rPr>
      </w:pPr>
      <w:r w:rsidRPr="001312BB">
        <w:rPr>
          <w:rFonts w:ascii="Times New Roman" w:hAnsi="Times New Roman" w:cs="Times New Roman"/>
          <w:sz w:val="24"/>
          <w:szCs w:val="24"/>
        </w:rPr>
        <w:t>Table 2</w:t>
      </w:r>
      <w:r w:rsidR="001312BB" w:rsidRPr="001312BB">
        <w:rPr>
          <w:rFonts w:ascii="Times New Roman" w:hAnsi="Times New Roman" w:cs="Times New Roman"/>
          <w:sz w:val="24"/>
          <w:szCs w:val="24"/>
        </w:rPr>
        <w:t>.</w:t>
      </w:r>
      <w:r w:rsidRPr="001312BB">
        <w:rPr>
          <w:rFonts w:ascii="Times New Roman" w:hAnsi="Times New Roman" w:cs="Times New Roman"/>
          <w:sz w:val="24"/>
          <w:szCs w:val="24"/>
        </w:rPr>
        <w:t xml:space="preserve"> Sample Demographics…………………………………………………………………</w:t>
      </w:r>
      <w:r w:rsidRPr="001312BB">
        <w:rPr>
          <w:rFonts w:ascii="Times New Roman" w:hAnsi="Times New Roman" w:cs="Times New Roman"/>
          <w:sz w:val="24"/>
          <w:szCs w:val="24"/>
        </w:rPr>
        <w:tab/>
        <w:t>30</w:t>
      </w:r>
    </w:p>
    <w:p w:rsidR="001312BB" w:rsidRPr="001312BB" w:rsidRDefault="00A02CB5" w:rsidP="00FE542F">
      <w:pPr>
        <w:tabs>
          <w:tab w:val="right" w:pos="9360"/>
        </w:tabs>
        <w:spacing w:after="0" w:line="480" w:lineRule="auto"/>
        <w:rPr>
          <w:rFonts w:ascii="Times New Roman" w:hAnsi="Times New Roman" w:cs="Times New Roman"/>
          <w:sz w:val="24"/>
          <w:szCs w:val="24"/>
        </w:rPr>
      </w:pPr>
      <w:r w:rsidRPr="001312BB">
        <w:rPr>
          <w:rFonts w:ascii="Times New Roman" w:hAnsi="Times New Roman" w:cs="Times New Roman"/>
          <w:sz w:val="24"/>
          <w:szCs w:val="24"/>
        </w:rPr>
        <w:t>Table 3</w:t>
      </w:r>
      <w:r w:rsidR="001312BB" w:rsidRPr="001312BB">
        <w:rPr>
          <w:rFonts w:ascii="Times New Roman" w:hAnsi="Times New Roman" w:cs="Times New Roman"/>
          <w:sz w:val="24"/>
          <w:szCs w:val="24"/>
        </w:rPr>
        <w:t>.</w:t>
      </w:r>
      <w:r w:rsidRPr="001312BB">
        <w:rPr>
          <w:rFonts w:ascii="Times New Roman" w:hAnsi="Times New Roman" w:cs="Times New Roman"/>
          <w:sz w:val="24"/>
          <w:szCs w:val="24"/>
        </w:rPr>
        <w:t xml:space="preserve"> Performance on Complex Serial7 Task and Gait Speed……………………………….</w:t>
      </w:r>
      <w:r w:rsidRPr="001312BB">
        <w:rPr>
          <w:rFonts w:ascii="Times New Roman" w:hAnsi="Times New Roman" w:cs="Times New Roman"/>
          <w:sz w:val="24"/>
          <w:szCs w:val="24"/>
        </w:rPr>
        <w:tab/>
        <w:t>31</w:t>
      </w:r>
    </w:p>
    <w:p w:rsidR="001312BB" w:rsidRPr="001312BB" w:rsidRDefault="001312BB" w:rsidP="00FE542F">
      <w:pPr>
        <w:tabs>
          <w:tab w:val="right" w:pos="9360"/>
        </w:tabs>
        <w:spacing w:after="0" w:line="480" w:lineRule="auto"/>
        <w:rPr>
          <w:rFonts w:ascii="Times New Roman" w:hAnsi="Times New Roman" w:cs="Times New Roman"/>
          <w:sz w:val="24"/>
          <w:szCs w:val="24"/>
        </w:rPr>
      </w:pPr>
      <w:r w:rsidRPr="001312BB">
        <w:rPr>
          <w:rFonts w:ascii="Times New Roman" w:hAnsi="Times New Roman" w:cs="Times New Roman"/>
          <w:sz w:val="24"/>
          <w:szCs w:val="24"/>
        </w:rPr>
        <w:t>Table 4. HbO2 Concentration during Serial 7 Single Task Condition in Old verse Young……</w:t>
      </w:r>
      <w:r w:rsidRPr="001312BB">
        <w:rPr>
          <w:rFonts w:ascii="Times New Roman" w:hAnsi="Times New Roman" w:cs="Times New Roman"/>
          <w:sz w:val="24"/>
          <w:szCs w:val="24"/>
        </w:rPr>
        <w:tab/>
        <w:t>35</w:t>
      </w:r>
    </w:p>
    <w:p w:rsidR="001312BB" w:rsidRPr="001312BB" w:rsidRDefault="001312BB" w:rsidP="00FE542F">
      <w:pPr>
        <w:tabs>
          <w:tab w:val="right" w:pos="9360"/>
        </w:tabs>
        <w:spacing w:after="0" w:line="480" w:lineRule="auto"/>
        <w:rPr>
          <w:rFonts w:ascii="Times New Roman" w:hAnsi="Times New Roman" w:cs="Times New Roman"/>
          <w:sz w:val="24"/>
          <w:szCs w:val="24"/>
        </w:rPr>
      </w:pPr>
      <w:r w:rsidRPr="001312BB">
        <w:rPr>
          <w:rFonts w:ascii="Times New Roman" w:hAnsi="Times New Roman" w:cs="Times New Roman"/>
          <w:sz w:val="24"/>
          <w:szCs w:val="24"/>
        </w:rPr>
        <w:t>Table 5. HbO2 Concentration during Serial7 Dual Task Condition in Old verse Young……….</w:t>
      </w:r>
      <w:r w:rsidRPr="001312BB">
        <w:rPr>
          <w:rFonts w:ascii="Times New Roman" w:hAnsi="Times New Roman" w:cs="Times New Roman"/>
          <w:sz w:val="24"/>
          <w:szCs w:val="24"/>
        </w:rPr>
        <w:tab/>
        <w:t>35</w:t>
      </w:r>
    </w:p>
    <w:p w:rsidR="001312BB" w:rsidRPr="001312BB" w:rsidRDefault="001312BB" w:rsidP="00FE542F">
      <w:pPr>
        <w:tabs>
          <w:tab w:val="right" w:pos="9360"/>
        </w:tabs>
        <w:spacing w:after="0" w:line="480" w:lineRule="auto"/>
        <w:rPr>
          <w:rFonts w:ascii="Times New Roman" w:hAnsi="Times New Roman" w:cs="Times New Roman"/>
          <w:sz w:val="24"/>
          <w:szCs w:val="24"/>
        </w:rPr>
      </w:pPr>
      <w:r w:rsidRPr="001312BB">
        <w:rPr>
          <w:rFonts w:ascii="Times New Roman" w:hAnsi="Times New Roman" w:cs="Times New Roman"/>
          <w:sz w:val="24"/>
          <w:szCs w:val="24"/>
        </w:rPr>
        <w:t>Table 6: HbO2 Concentration during Serial7 Dual Task Compared to Single Task in Old</w:t>
      </w:r>
      <w:r>
        <w:rPr>
          <w:rFonts w:ascii="Times New Roman" w:hAnsi="Times New Roman" w:cs="Times New Roman"/>
          <w:sz w:val="24"/>
          <w:szCs w:val="24"/>
        </w:rPr>
        <w:t>……..</w:t>
      </w:r>
      <w:r>
        <w:rPr>
          <w:rFonts w:ascii="Times New Roman" w:hAnsi="Times New Roman" w:cs="Times New Roman"/>
          <w:sz w:val="24"/>
          <w:szCs w:val="24"/>
        </w:rPr>
        <w:tab/>
        <w:t>36</w:t>
      </w:r>
    </w:p>
    <w:p w:rsidR="001312BB" w:rsidRPr="001312BB" w:rsidRDefault="001312BB" w:rsidP="00FE542F">
      <w:pPr>
        <w:tabs>
          <w:tab w:val="right" w:pos="9360"/>
        </w:tabs>
        <w:spacing w:after="0" w:line="480" w:lineRule="auto"/>
        <w:rPr>
          <w:rFonts w:ascii="Times New Roman" w:hAnsi="Times New Roman" w:cs="Times New Roman"/>
          <w:sz w:val="24"/>
          <w:szCs w:val="24"/>
        </w:rPr>
      </w:pPr>
      <w:r w:rsidRPr="001312BB">
        <w:rPr>
          <w:rFonts w:ascii="Times New Roman" w:hAnsi="Times New Roman" w:cs="Times New Roman"/>
          <w:sz w:val="24"/>
          <w:szCs w:val="24"/>
        </w:rPr>
        <w:t>Table 7: HbO2 Concentration during Serial 7 Dual Task Compared to Single Task in Young</w:t>
      </w:r>
      <w:r>
        <w:rPr>
          <w:rFonts w:ascii="Times New Roman" w:hAnsi="Times New Roman" w:cs="Times New Roman"/>
          <w:sz w:val="24"/>
          <w:szCs w:val="24"/>
        </w:rPr>
        <w:t>…</w:t>
      </w:r>
      <w:r>
        <w:rPr>
          <w:rFonts w:ascii="Times New Roman" w:hAnsi="Times New Roman" w:cs="Times New Roman"/>
          <w:sz w:val="24"/>
          <w:szCs w:val="24"/>
        </w:rPr>
        <w:tab/>
        <w:t>36</w:t>
      </w:r>
    </w:p>
    <w:p w:rsidR="001312BB" w:rsidRPr="00F903AE" w:rsidRDefault="001312BB" w:rsidP="001312BB">
      <w:pPr>
        <w:tabs>
          <w:tab w:val="right" w:pos="9360"/>
        </w:tabs>
        <w:spacing w:after="0" w:line="240" w:lineRule="auto"/>
        <w:rPr>
          <w:rFonts w:ascii="Times New Roman" w:hAnsi="Times New Roman" w:cs="Times New Roman"/>
          <w:b/>
          <w:sz w:val="24"/>
          <w:szCs w:val="24"/>
        </w:rPr>
      </w:pPr>
    </w:p>
    <w:p w:rsidR="001312BB" w:rsidRPr="00F903AE" w:rsidRDefault="001312BB" w:rsidP="001312BB">
      <w:pPr>
        <w:tabs>
          <w:tab w:val="right" w:pos="9360"/>
        </w:tabs>
        <w:spacing w:after="0" w:line="360" w:lineRule="auto"/>
        <w:rPr>
          <w:rFonts w:ascii="Times New Roman" w:hAnsi="Times New Roman" w:cs="Times New Roman"/>
          <w:sz w:val="24"/>
          <w:szCs w:val="24"/>
        </w:rPr>
      </w:pPr>
    </w:p>
    <w:p w:rsidR="001312BB" w:rsidRPr="00F903AE" w:rsidRDefault="001312BB" w:rsidP="001312BB">
      <w:pPr>
        <w:tabs>
          <w:tab w:val="right" w:pos="9360"/>
        </w:tabs>
        <w:spacing w:after="0" w:line="360" w:lineRule="auto"/>
        <w:jc w:val="both"/>
        <w:rPr>
          <w:rFonts w:ascii="Times New Roman" w:hAnsi="Times New Roman" w:cs="Times New Roman"/>
          <w:sz w:val="24"/>
          <w:szCs w:val="24"/>
        </w:rPr>
      </w:pPr>
    </w:p>
    <w:p w:rsidR="00A02CB5" w:rsidRPr="00F903AE" w:rsidRDefault="00A02CB5" w:rsidP="00A02CB5">
      <w:pPr>
        <w:tabs>
          <w:tab w:val="right" w:pos="9360"/>
        </w:tabs>
        <w:spacing w:after="0" w:line="360" w:lineRule="auto"/>
        <w:jc w:val="both"/>
        <w:rPr>
          <w:rFonts w:ascii="Times New Roman" w:hAnsi="Times New Roman" w:cs="Times New Roman"/>
          <w:sz w:val="24"/>
          <w:szCs w:val="24"/>
        </w:rPr>
      </w:pPr>
    </w:p>
    <w:p w:rsidR="00A02CB5" w:rsidRDefault="00A02CB5" w:rsidP="00A02CB5">
      <w:pPr>
        <w:pStyle w:val="NoSpacing"/>
        <w:tabs>
          <w:tab w:val="right" w:pos="9360"/>
        </w:tabs>
        <w:spacing w:line="360" w:lineRule="auto"/>
        <w:rPr>
          <w:rFonts w:ascii="Times New Roman" w:hAnsi="Times New Roman" w:cs="Times New Roman"/>
          <w:sz w:val="24"/>
          <w:szCs w:val="24"/>
        </w:rPr>
      </w:pPr>
    </w:p>
    <w:p w:rsidR="00A02CB5" w:rsidRDefault="00A02CB5" w:rsidP="00A02CB5">
      <w:pPr>
        <w:pStyle w:val="NoSpacing"/>
        <w:tabs>
          <w:tab w:val="right" w:pos="9360"/>
        </w:tabs>
        <w:spacing w:line="360" w:lineRule="auto"/>
        <w:rPr>
          <w:rFonts w:ascii="Times New Roman" w:hAnsi="Times New Roman" w:cs="Times New Roman"/>
          <w:sz w:val="24"/>
          <w:szCs w:val="24"/>
        </w:rPr>
      </w:pPr>
    </w:p>
    <w:p w:rsidR="00A02CB5" w:rsidRPr="00F903AE" w:rsidRDefault="00A02CB5" w:rsidP="00A02CB5">
      <w:pPr>
        <w:pStyle w:val="NoSpacing"/>
        <w:tabs>
          <w:tab w:val="right" w:pos="9360"/>
        </w:tabs>
        <w:spacing w:line="360" w:lineRule="auto"/>
        <w:rPr>
          <w:rFonts w:ascii="Times New Roman" w:hAnsi="Times New Roman" w:cs="Times New Roman"/>
          <w:sz w:val="24"/>
          <w:szCs w:val="24"/>
        </w:rPr>
      </w:pPr>
    </w:p>
    <w:p w:rsidR="00DD6C9F" w:rsidRPr="00F903AE" w:rsidRDefault="00DD6C9F" w:rsidP="00A02CB5">
      <w:pPr>
        <w:pStyle w:val="NoSpacing"/>
        <w:spacing w:line="360" w:lineRule="auto"/>
        <w:rPr>
          <w:rFonts w:ascii="Times New Roman" w:hAnsi="Times New Roman" w:cs="Times New Roman"/>
          <w:b/>
          <w:sz w:val="24"/>
          <w:szCs w:val="24"/>
        </w:rPr>
      </w:pPr>
    </w:p>
    <w:p w:rsidR="00DD6C9F" w:rsidRPr="00F903AE" w:rsidRDefault="00DD6C9F" w:rsidP="002A511B">
      <w:pPr>
        <w:pStyle w:val="NoSpacing"/>
        <w:spacing w:before="1440" w:after="960" w:line="360" w:lineRule="auto"/>
        <w:jc w:val="center"/>
        <w:rPr>
          <w:rFonts w:ascii="Times New Roman" w:hAnsi="Times New Roman" w:cs="Times New Roman"/>
          <w:b/>
          <w:sz w:val="24"/>
          <w:szCs w:val="24"/>
        </w:rPr>
      </w:pPr>
    </w:p>
    <w:p w:rsidR="00DD6C9F" w:rsidRPr="00F903AE" w:rsidRDefault="00DD6C9F" w:rsidP="002A511B">
      <w:pPr>
        <w:pStyle w:val="NoSpacing"/>
        <w:spacing w:before="1440" w:after="960" w:line="360" w:lineRule="auto"/>
        <w:jc w:val="center"/>
        <w:rPr>
          <w:rFonts w:ascii="Times New Roman" w:hAnsi="Times New Roman" w:cs="Times New Roman"/>
          <w:b/>
          <w:sz w:val="24"/>
          <w:szCs w:val="24"/>
        </w:rPr>
      </w:pPr>
    </w:p>
    <w:p w:rsidR="00DD6C9F" w:rsidRDefault="00DD6C9F" w:rsidP="001312BB">
      <w:pPr>
        <w:pStyle w:val="Preliminary"/>
        <w:rPr>
          <w:rFonts w:cs="Times New Roman"/>
        </w:rPr>
      </w:pPr>
      <w:r w:rsidRPr="00F903AE">
        <w:rPr>
          <w:rFonts w:cs="Times New Roman"/>
        </w:rPr>
        <w:lastRenderedPageBreak/>
        <w:t>List of figures</w:t>
      </w:r>
    </w:p>
    <w:p w:rsidR="001312BB" w:rsidRDefault="001312BB" w:rsidP="00FE542F">
      <w:pPr>
        <w:pStyle w:val="NoSpacing"/>
        <w:tabs>
          <w:tab w:val="right" w:pos="9360"/>
        </w:tabs>
        <w:spacing w:line="480" w:lineRule="auto"/>
        <w:rPr>
          <w:rFonts w:ascii="Times New Roman" w:hAnsi="Times New Roman" w:cs="Times New Roman"/>
          <w:sz w:val="24"/>
          <w:szCs w:val="24"/>
        </w:rPr>
      </w:pPr>
      <w:r w:rsidRPr="001312BB">
        <w:rPr>
          <w:rFonts w:ascii="Times New Roman" w:hAnsi="Times New Roman" w:cs="Times New Roman"/>
          <w:sz w:val="24"/>
          <w:szCs w:val="24"/>
        </w:rPr>
        <w:t>Figure 1</w:t>
      </w:r>
      <w:r>
        <w:rPr>
          <w:rFonts w:ascii="Times New Roman" w:hAnsi="Times New Roman" w:cs="Times New Roman"/>
          <w:sz w:val="24"/>
          <w:szCs w:val="24"/>
        </w:rPr>
        <w:t>.</w:t>
      </w:r>
      <w:r w:rsidRPr="001312BB">
        <w:rPr>
          <w:rFonts w:ascii="Times New Roman" w:hAnsi="Times New Roman" w:cs="Times New Roman"/>
          <w:sz w:val="24"/>
          <w:szCs w:val="24"/>
        </w:rPr>
        <w:t xml:space="preserve"> Recruitment Schematic</w:t>
      </w:r>
      <w:r>
        <w:rPr>
          <w:rFonts w:ascii="Times New Roman" w:hAnsi="Times New Roman" w:cs="Times New Roman"/>
          <w:sz w:val="24"/>
          <w:szCs w:val="24"/>
        </w:rPr>
        <w:t>………………………………………………………………...</w:t>
      </w:r>
      <w:r>
        <w:rPr>
          <w:rFonts w:ascii="Times New Roman" w:hAnsi="Times New Roman" w:cs="Times New Roman"/>
          <w:sz w:val="24"/>
          <w:szCs w:val="24"/>
        </w:rPr>
        <w:tab/>
        <w:t>25</w:t>
      </w:r>
    </w:p>
    <w:p w:rsidR="001312BB" w:rsidRDefault="001312BB" w:rsidP="00FE542F">
      <w:pPr>
        <w:pStyle w:val="NoSpacing"/>
        <w:tabs>
          <w:tab w:val="right" w:pos="9360"/>
        </w:tabs>
        <w:spacing w:line="480" w:lineRule="auto"/>
        <w:rPr>
          <w:rFonts w:ascii="Times New Roman" w:hAnsi="Times New Roman" w:cs="Times New Roman"/>
          <w:sz w:val="24"/>
          <w:szCs w:val="24"/>
        </w:rPr>
      </w:pPr>
      <w:r w:rsidRPr="001312BB">
        <w:rPr>
          <w:rFonts w:ascii="Times New Roman" w:hAnsi="Times New Roman" w:cs="Times New Roman"/>
          <w:sz w:val="24"/>
          <w:szCs w:val="24"/>
        </w:rPr>
        <w:t>Figure 2</w:t>
      </w:r>
      <w:r>
        <w:rPr>
          <w:rFonts w:ascii="Times New Roman" w:hAnsi="Times New Roman" w:cs="Times New Roman"/>
          <w:sz w:val="24"/>
          <w:szCs w:val="24"/>
        </w:rPr>
        <w:t xml:space="preserve">. </w:t>
      </w:r>
      <w:r w:rsidRPr="00F903AE">
        <w:rPr>
          <w:rFonts w:ascii="Times New Roman" w:hAnsi="Times New Roman" w:cs="Times New Roman"/>
          <w:sz w:val="24"/>
          <w:szCs w:val="24"/>
        </w:rPr>
        <w:t>Task P</w:t>
      </w:r>
      <w:r>
        <w:rPr>
          <w:rFonts w:ascii="Times New Roman" w:hAnsi="Times New Roman" w:cs="Times New Roman"/>
          <w:sz w:val="24"/>
          <w:szCs w:val="24"/>
        </w:rPr>
        <w:t>aradigm…………………………………………………………………………</w:t>
      </w:r>
      <w:r>
        <w:rPr>
          <w:rFonts w:ascii="Times New Roman" w:hAnsi="Times New Roman" w:cs="Times New Roman"/>
          <w:sz w:val="24"/>
          <w:szCs w:val="24"/>
        </w:rPr>
        <w:tab/>
        <w:t>26</w:t>
      </w:r>
    </w:p>
    <w:p w:rsidR="001D1E44" w:rsidRDefault="001D1E44" w:rsidP="00FE542F">
      <w:pPr>
        <w:pStyle w:val="NoSpacing"/>
        <w:tabs>
          <w:tab w:val="right" w:pos="9360"/>
        </w:tabs>
        <w:spacing w:line="480" w:lineRule="auto"/>
        <w:rPr>
          <w:rFonts w:ascii="Times New Roman" w:hAnsi="Times New Roman" w:cs="Times New Roman"/>
          <w:sz w:val="24"/>
          <w:szCs w:val="24"/>
        </w:rPr>
      </w:pPr>
      <w:r w:rsidRPr="001D1E44">
        <w:rPr>
          <w:rFonts w:ascii="Times New Roman" w:hAnsi="Times New Roman" w:cs="Times New Roman"/>
          <w:sz w:val="24"/>
          <w:szCs w:val="24"/>
        </w:rPr>
        <w:t>Figure 3</w:t>
      </w:r>
      <w:r>
        <w:rPr>
          <w:rFonts w:ascii="Times New Roman" w:hAnsi="Times New Roman" w:cs="Times New Roman"/>
          <w:sz w:val="24"/>
          <w:szCs w:val="24"/>
        </w:rPr>
        <w:t>.</w:t>
      </w:r>
      <w:r w:rsidRPr="001D1E44">
        <w:rPr>
          <w:rFonts w:ascii="Times New Roman" w:hAnsi="Times New Roman" w:cs="Times New Roman"/>
          <w:sz w:val="24"/>
          <w:szCs w:val="24"/>
        </w:rPr>
        <w:t xml:space="preserve"> </w:t>
      </w:r>
      <w:proofErr w:type="spellStart"/>
      <w:proofErr w:type="gramStart"/>
      <w:r w:rsidRPr="00F903AE">
        <w:rPr>
          <w:rFonts w:ascii="Times New Roman" w:hAnsi="Times New Roman" w:cs="Times New Roman"/>
          <w:sz w:val="24"/>
          <w:szCs w:val="24"/>
        </w:rPr>
        <w:t>fNIRS</w:t>
      </w:r>
      <w:proofErr w:type="spellEnd"/>
      <w:proofErr w:type="gramEnd"/>
      <w:r w:rsidRPr="00F903AE">
        <w:rPr>
          <w:rFonts w:ascii="Times New Roman" w:hAnsi="Times New Roman" w:cs="Times New Roman"/>
          <w:sz w:val="24"/>
          <w:szCs w:val="24"/>
        </w:rPr>
        <w:t xml:space="preserve"> Machine and Cap</w:t>
      </w:r>
      <w:r>
        <w:rPr>
          <w:rFonts w:ascii="Times New Roman" w:hAnsi="Times New Roman" w:cs="Times New Roman"/>
          <w:sz w:val="24"/>
          <w:szCs w:val="24"/>
        </w:rPr>
        <w:t>……………………………………………………………….</w:t>
      </w:r>
      <w:r>
        <w:rPr>
          <w:rFonts w:ascii="Times New Roman" w:hAnsi="Times New Roman" w:cs="Times New Roman"/>
          <w:sz w:val="24"/>
          <w:szCs w:val="24"/>
        </w:rPr>
        <w:tab/>
        <w:t>27</w:t>
      </w:r>
    </w:p>
    <w:p w:rsidR="001D1E44" w:rsidRDefault="001D1E44" w:rsidP="00FE542F">
      <w:pPr>
        <w:tabs>
          <w:tab w:val="right" w:pos="9360"/>
        </w:tabs>
        <w:spacing w:after="0" w:line="480" w:lineRule="auto"/>
        <w:rPr>
          <w:rFonts w:ascii="Times New Roman" w:hAnsi="Times New Roman" w:cs="Times New Roman"/>
          <w:noProof/>
          <w:sz w:val="24"/>
          <w:szCs w:val="24"/>
        </w:rPr>
      </w:pPr>
      <w:r w:rsidRPr="001D1E44">
        <w:rPr>
          <w:rFonts w:ascii="Times New Roman" w:hAnsi="Times New Roman" w:cs="Times New Roman"/>
          <w:noProof/>
          <w:sz w:val="24"/>
          <w:szCs w:val="24"/>
        </w:rPr>
        <w:t>Figure 4.</w:t>
      </w:r>
      <w:r w:rsidRPr="00F903AE">
        <w:rPr>
          <w:rFonts w:ascii="Times New Roman" w:hAnsi="Times New Roman" w:cs="Times New Roman"/>
          <w:b/>
          <w:noProof/>
          <w:sz w:val="24"/>
          <w:szCs w:val="24"/>
        </w:rPr>
        <w:t xml:space="preserve"> </w:t>
      </w:r>
      <w:r w:rsidRPr="00F903AE">
        <w:rPr>
          <w:rFonts w:ascii="Times New Roman" w:hAnsi="Times New Roman" w:cs="Times New Roman"/>
          <w:noProof/>
          <w:sz w:val="24"/>
          <w:szCs w:val="24"/>
        </w:rPr>
        <w:t>fNIRS Channels</w:t>
      </w:r>
      <w:r>
        <w:rPr>
          <w:rFonts w:ascii="Times New Roman" w:hAnsi="Times New Roman" w:cs="Times New Roman"/>
          <w:noProof/>
          <w:sz w:val="24"/>
          <w:szCs w:val="24"/>
        </w:rPr>
        <w:t>………………………………………………………………………..</w:t>
      </w:r>
      <w:r>
        <w:rPr>
          <w:rFonts w:ascii="Times New Roman" w:hAnsi="Times New Roman" w:cs="Times New Roman"/>
          <w:noProof/>
          <w:sz w:val="24"/>
          <w:szCs w:val="24"/>
        </w:rPr>
        <w:tab/>
        <w:t>28</w:t>
      </w:r>
    </w:p>
    <w:p w:rsidR="001D1E44" w:rsidRDefault="001D1E44" w:rsidP="00FE542F">
      <w:pPr>
        <w:tabs>
          <w:tab w:val="right" w:pos="9360"/>
        </w:tabs>
        <w:spacing w:after="0" w:line="480" w:lineRule="auto"/>
        <w:rPr>
          <w:rFonts w:ascii="Times New Roman" w:hAnsi="Times New Roman" w:cs="Times New Roman"/>
          <w:noProof/>
          <w:sz w:val="24"/>
          <w:szCs w:val="24"/>
        </w:rPr>
      </w:pPr>
      <w:r w:rsidRPr="001D1E44">
        <w:rPr>
          <w:rFonts w:ascii="Times New Roman" w:hAnsi="Times New Roman" w:cs="Times New Roman"/>
          <w:noProof/>
          <w:sz w:val="24"/>
          <w:szCs w:val="24"/>
        </w:rPr>
        <w:t>Figure 5.</w:t>
      </w:r>
      <w:r>
        <w:rPr>
          <w:rFonts w:ascii="Times New Roman" w:hAnsi="Times New Roman" w:cs="Times New Roman"/>
          <w:noProof/>
          <w:sz w:val="24"/>
          <w:szCs w:val="24"/>
        </w:rPr>
        <w:t xml:space="preserve"> Counting Single or Dual Task in Older and Younger P</w:t>
      </w:r>
      <w:r w:rsidRPr="00F903AE">
        <w:rPr>
          <w:rFonts w:ascii="Times New Roman" w:hAnsi="Times New Roman" w:cs="Times New Roman"/>
          <w:noProof/>
          <w:sz w:val="24"/>
          <w:szCs w:val="24"/>
        </w:rPr>
        <w:t>articipants</w:t>
      </w:r>
      <w:r>
        <w:rPr>
          <w:rFonts w:ascii="Times New Roman" w:hAnsi="Times New Roman" w:cs="Times New Roman"/>
          <w:noProof/>
          <w:sz w:val="24"/>
          <w:szCs w:val="24"/>
        </w:rPr>
        <w:t>……………………</w:t>
      </w:r>
      <w:r>
        <w:rPr>
          <w:rFonts w:ascii="Times New Roman" w:hAnsi="Times New Roman" w:cs="Times New Roman"/>
          <w:noProof/>
          <w:sz w:val="24"/>
          <w:szCs w:val="24"/>
        </w:rPr>
        <w:tab/>
        <w:t>33</w:t>
      </w:r>
    </w:p>
    <w:p w:rsidR="001D1E44" w:rsidRDefault="001D1E44" w:rsidP="00FE542F">
      <w:pPr>
        <w:tabs>
          <w:tab w:val="right" w:pos="9360"/>
        </w:tabs>
        <w:spacing w:after="0" w:line="480" w:lineRule="auto"/>
        <w:rPr>
          <w:rFonts w:ascii="Times New Roman" w:hAnsi="Times New Roman" w:cs="Times New Roman"/>
          <w:noProof/>
          <w:sz w:val="24"/>
          <w:szCs w:val="24"/>
        </w:rPr>
      </w:pPr>
      <w:r w:rsidRPr="001D1E44">
        <w:rPr>
          <w:rFonts w:ascii="Times New Roman" w:hAnsi="Times New Roman" w:cs="Times New Roman"/>
          <w:noProof/>
          <w:sz w:val="24"/>
          <w:szCs w:val="24"/>
        </w:rPr>
        <w:t>Figure 6.</w:t>
      </w:r>
      <w:r>
        <w:rPr>
          <w:rFonts w:ascii="Times New Roman" w:hAnsi="Times New Roman" w:cs="Times New Roman"/>
          <w:noProof/>
          <w:sz w:val="24"/>
          <w:szCs w:val="24"/>
        </w:rPr>
        <w:t xml:space="preserve"> Serial7 Single or Dual Task in Older and Younger P</w:t>
      </w:r>
      <w:r w:rsidRPr="00F903AE">
        <w:rPr>
          <w:rFonts w:ascii="Times New Roman" w:hAnsi="Times New Roman" w:cs="Times New Roman"/>
          <w:noProof/>
          <w:sz w:val="24"/>
          <w:szCs w:val="24"/>
        </w:rPr>
        <w:t>articipants</w:t>
      </w:r>
      <w:r>
        <w:rPr>
          <w:rFonts w:ascii="Times New Roman" w:hAnsi="Times New Roman" w:cs="Times New Roman"/>
          <w:noProof/>
          <w:sz w:val="24"/>
          <w:szCs w:val="24"/>
        </w:rPr>
        <w:t>………………………</w:t>
      </w:r>
      <w:r>
        <w:rPr>
          <w:rFonts w:ascii="Times New Roman" w:hAnsi="Times New Roman" w:cs="Times New Roman"/>
          <w:noProof/>
          <w:sz w:val="24"/>
          <w:szCs w:val="24"/>
        </w:rPr>
        <w:tab/>
        <w:t>34</w:t>
      </w:r>
    </w:p>
    <w:p w:rsidR="00FE542F" w:rsidRDefault="001D1E44" w:rsidP="00FE542F">
      <w:pPr>
        <w:tabs>
          <w:tab w:val="right" w:pos="9360"/>
        </w:tabs>
        <w:spacing w:after="0" w:line="240" w:lineRule="auto"/>
        <w:rPr>
          <w:rFonts w:ascii="Times New Roman" w:hAnsi="Times New Roman" w:cs="Times New Roman"/>
          <w:sz w:val="24"/>
          <w:szCs w:val="24"/>
        </w:rPr>
      </w:pPr>
      <w:r w:rsidRPr="001D1E44">
        <w:rPr>
          <w:rFonts w:ascii="Times New Roman" w:hAnsi="Times New Roman" w:cs="Times New Roman"/>
          <w:sz w:val="24"/>
          <w:szCs w:val="24"/>
        </w:rPr>
        <w:t>Figure 7.</w:t>
      </w:r>
      <w:r w:rsidRPr="00F903AE">
        <w:rPr>
          <w:rFonts w:ascii="Times New Roman" w:hAnsi="Times New Roman" w:cs="Times New Roman"/>
          <w:sz w:val="24"/>
          <w:szCs w:val="24"/>
        </w:rPr>
        <w:t xml:space="preserve"> Comparison between Complex Single Task and Dual Task Within and Between </w:t>
      </w:r>
      <w:proofErr w:type="gramStart"/>
      <w:r w:rsidRPr="00F903AE">
        <w:rPr>
          <w:rFonts w:ascii="Times New Roman" w:hAnsi="Times New Roman" w:cs="Times New Roman"/>
          <w:sz w:val="24"/>
          <w:szCs w:val="24"/>
        </w:rPr>
        <w:t>Age</w:t>
      </w:r>
      <w:proofErr w:type="gramEnd"/>
      <w:r w:rsidR="00FE542F">
        <w:rPr>
          <w:rFonts w:ascii="Times New Roman" w:hAnsi="Times New Roman" w:cs="Times New Roman"/>
          <w:sz w:val="24"/>
          <w:szCs w:val="24"/>
        </w:rPr>
        <w:tab/>
      </w:r>
      <w:r w:rsidR="00FE542F">
        <w:rPr>
          <w:rFonts w:ascii="Times New Roman" w:hAnsi="Times New Roman" w:cs="Times New Roman"/>
          <w:sz w:val="24"/>
          <w:szCs w:val="24"/>
        </w:rPr>
        <w:tab/>
      </w:r>
    </w:p>
    <w:p w:rsidR="001D1E44" w:rsidRPr="00F903AE" w:rsidRDefault="001D1E44" w:rsidP="00FE542F">
      <w:pPr>
        <w:tabs>
          <w:tab w:val="right" w:pos="9360"/>
        </w:tabs>
        <w:spacing w:after="0" w:line="240" w:lineRule="auto"/>
        <w:rPr>
          <w:rFonts w:ascii="Times New Roman" w:hAnsi="Times New Roman" w:cs="Times New Roman"/>
          <w:b/>
          <w:noProof/>
          <w:sz w:val="24"/>
          <w:szCs w:val="24"/>
        </w:rPr>
      </w:pPr>
      <w:r w:rsidRPr="00F903AE">
        <w:rPr>
          <w:rFonts w:ascii="Times New Roman" w:hAnsi="Times New Roman" w:cs="Times New Roman"/>
          <w:sz w:val="24"/>
          <w:szCs w:val="24"/>
        </w:rPr>
        <w:t>Groups</w:t>
      </w:r>
      <w:r w:rsidR="00FE542F">
        <w:rPr>
          <w:rFonts w:ascii="Times New Roman" w:hAnsi="Times New Roman" w:cs="Times New Roman"/>
          <w:sz w:val="24"/>
          <w:szCs w:val="24"/>
        </w:rPr>
        <w:t>……………………………………………………………………………………………</w:t>
      </w:r>
      <w:r w:rsidR="00FE542F">
        <w:rPr>
          <w:rFonts w:ascii="Times New Roman" w:hAnsi="Times New Roman" w:cs="Times New Roman"/>
          <w:sz w:val="24"/>
          <w:szCs w:val="24"/>
        </w:rPr>
        <w:tab/>
        <w:t>37</w:t>
      </w:r>
    </w:p>
    <w:p w:rsidR="001D1E44" w:rsidRPr="00F903AE" w:rsidRDefault="001D1E44" w:rsidP="001D1E44">
      <w:pPr>
        <w:tabs>
          <w:tab w:val="right" w:pos="9360"/>
        </w:tabs>
        <w:spacing w:after="0" w:line="240" w:lineRule="auto"/>
        <w:rPr>
          <w:rFonts w:ascii="Times New Roman" w:hAnsi="Times New Roman" w:cs="Times New Roman"/>
          <w:b/>
          <w:noProof/>
          <w:sz w:val="24"/>
          <w:szCs w:val="24"/>
        </w:rPr>
      </w:pPr>
    </w:p>
    <w:p w:rsidR="001D1E44" w:rsidRDefault="001D1E44" w:rsidP="001D1E44">
      <w:pPr>
        <w:tabs>
          <w:tab w:val="right" w:pos="9360"/>
        </w:tabs>
        <w:spacing w:after="0" w:line="480" w:lineRule="auto"/>
        <w:rPr>
          <w:rFonts w:ascii="Times New Roman" w:hAnsi="Times New Roman" w:cs="Times New Roman"/>
          <w:noProof/>
          <w:sz w:val="24"/>
          <w:szCs w:val="24"/>
        </w:rPr>
      </w:pPr>
    </w:p>
    <w:p w:rsidR="001D1E44" w:rsidRPr="00F903AE" w:rsidRDefault="001D1E44" w:rsidP="001D1E44">
      <w:pPr>
        <w:tabs>
          <w:tab w:val="right" w:pos="9360"/>
        </w:tabs>
        <w:spacing w:after="0" w:line="480" w:lineRule="auto"/>
        <w:rPr>
          <w:rFonts w:ascii="Times New Roman" w:hAnsi="Times New Roman" w:cs="Times New Roman"/>
          <w:noProof/>
          <w:sz w:val="24"/>
          <w:szCs w:val="24"/>
        </w:rPr>
      </w:pPr>
    </w:p>
    <w:p w:rsidR="001D1E44" w:rsidRPr="00F903AE" w:rsidRDefault="001D1E44" w:rsidP="001D1E44">
      <w:pPr>
        <w:tabs>
          <w:tab w:val="right" w:pos="9360"/>
        </w:tabs>
        <w:spacing w:after="0" w:line="480" w:lineRule="auto"/>
        <w:rPr>
          <w:rFonts w:ascii="Times New Roman" w:hAnsi="Times New Roman" w:cs="Times New Roman"/>
          <w:noProof/>
          <w:sz w:val="24"/>
          <w:szCs w:val="24"/>
        </w:rPr>
      </w:pPr>
    </w:p>
    <w:p w:rsidR="001D1E44" w:rsidRPr="00F903AE" w:rsidRDefault="001D1E44" w:rsidP="001D1E44">
      <w:pPr>
        <w:pStyle w:val="NoSpacing"/>
        <w:tabs>
          <w:tab w:val="right" w:pos="9360"/>
        </w:tabs>
        <w:spacing w:line="480" w:lineRule="auto"/>
        <w:rPr>
          <w:rFonts w:ascii="Times New Roman" w:hAnsi="Times New Roman" w:cs="Times New Roman"/>
          <w:sz w:val="24"/>
          <w:szCs w:val="24"/>
        </w:rPr>
      </w:pPr>
    </w:p>
    <w:p w:rsidR="001D1E44" w:rsidRPr="001312BB" w:rsidRDefault="001D1E44" w:rsidP="001312BB">
      <w:pPr>
        <w:pStyle w:val="NoSpacing"/>
        <w:tabs>
          <w:tab w:val="right" w:pos="9360"/>
        </w:tabs>
        <w:rPr>
          <w:rFonts w:ascii="Times New Roman" w:hAnsi="Times New Roman" w:cs="Times New Roman"/>
          <w:sz w:val="24"/>
          <w:szCs w:val="24"/>
        </w:rPr>
      </w:pPr>
    </w:p>
    <w:p w:rsidR="001312BB" w:rsidRDefault="001312BB" w:rsidP="001312BB">
      <w:pPr>
        <w:pStyle w:val="NoSpacing"/>
        <w:tabs>
          <w:tab w:val="right" w:pos="9360"/>
        </w:tabs>
        <w:spacing w:line="360" w:lineRule="auto"/>
        <w:rPr>
          <w:rFonts w:ascii="Times New Roman" w:hAnsi="Times New Roman" w:cs="Times New Roman"/>
          <w:sz w:val="24"/>
          <w:szCs w:val="24"/>
        </w:rPr>
      </w:pPr>
    </w:p>
    <w:p w:rsidR="001312BB" w:rsidRPr="001312BB" w:rsidRDefault="001312BB" w:rsidP="001312BB">
      <w:pPr>
        <w:pStyle w:val="NoSpacing"/>
        <w:tabs>
          <w:tab w:val="right" w:pos="9360"/>
        </w:tabs>
        <w:spacing w:line="360" w:lineRule="auto"/>
        <w:rPr>
          <w:rFonts w:ascii="Times New Roman" w:hAnsi="Times New Roman" w:cs="Times New Roman"/>
          <w:sz w:val="24"/>
          <w:szCs w:val="24"/>
        </w:rPr>
      </w:pPr>
    </w:p>
    <w:p w:rsidR="001312BB" w:rsidRPr="001312BB" w:rsidRDefault="001312BB" w:rsidP="001312BB">
      <w:pPr>
        <w:pStyle w:val="Noindent"/>
        <w:jc w:val="left"/>
      </w:pPr>
    </w:p>
    <w:p w:rsidR="00DD6C9F" w:rsidRPr="00F903AE" w:rsidRDefault="00DD6C9F" w:rsidP="001312BB">
      <w:pPr>
        <w:pStyle w:val="Noindent"/>
        <w:jc w:val="left"/>
      </w:pPr>
    </w:p>
    <w:p w:rsidR="00DD6C9F" w:rsidRPr="00F903AE" w:rsidRDefault="00DD6C9F" w:rsidP="001312BB">
      <w:pPr>
        <w:pStyle w:val="NoSpacing"/>
        <w:spacing w:line="480" w:lineRule="auto"/>
        <w:rPr>
          <w:rFonts w:ascii="Times New Roman" w:hAnsi="Times New Roman" w:cs="Times New Roman"/>
          <w:b/>
          <w:sz w:val="24"/>
          <w:szCs w:val="24"/>
        </w:rPr>
      </w:pPr>
    </w:p>
    <w:p w:rsidR="00DD6C9F" w:rsidRPr="00F903AE" w:rsidRDefault="00DD6C9F" w:rsidP="002A511B">
      <w:pPr>
        <w:pStyle w:val="NoSpacing"/>
        <w:spacing w:before="1440" w:after="960" w:line="360" w:lineRule="auto"/>
        <w:jc w:val="center"/>
        <w:rPr>
          <w:rFonts w:ascii="Times New Roman" w:hAnsi="Times New Roman" w:cs="Times New Roman"/>
          <w:b/>
          <w:sz w:val="24"/>
          <w:szCs w:val="24"/>
        </w:rPr>
      </w:pPr>
    </w:p>
    <w:p w:rsidR="00B602CB" w:rsidRPr="00F903AE" w:rsidRDefault="00B602CB" w:rsidP="00B602CB">
      <w:pPr>
        <w:pStyle w:val="NoSpacing"/>
        <w:spacing w:before="1440" w:after="960" w:line="360" w:lineRule="auto"/>
        <w:rPr>
          <w:rFonts w:ascii="Times New Roman" w:hAnsi="Times New Roman" w:cs="Times New Roman"/>
          <w:b/>
          <w:sz w:val="24"/>
          <w:szCs w:val="24"/>
        </w:rPr>
        <w:sectPr w:rsidR="00B602CB" w:rsidRPr="00F903AE" w:rsidSect="00303846">
          <w:pgSz w:w="12240" w:h="15840"/>
          <w:pgMar w:top="1440" w:right="1440" w:bottom="1440" w:left="1440" w:header="720" w:footer="720" w:gutter="0"/>
          <w:pgNumType w:fmt="lowerRoman"/>
          <w:cols w:space="720"/>
          <w:docGrid w:linePitch="360"/>
        </w:sectPr>
      </w:pPr>
    </w:p>
    <w:p w:rsidR="00A6400C" w:rsidRPr="00F903AE" w:rsidRDefault="00432DB8" w:rsidP="004903BB">
      <w:pPr>
        <w:pStyle w:val="NoSpacing"/>
        <w:spacing w:after="960"/>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1.0</w:t>
      </w:r>
      <w:r w:rsidR="00896C6C">
        <w:rPr>
          <w:rFonts w:ascii="Times New Roman" w:hAnsi="Times New Roman" w:cs="Times New Roman"/>
          <w:b/>
          <w:sz w:val="24"/>
          <w:szCs w:val="24"/>
        </w:rPr>
        <w:tab/>
      </w:r>
      <w:r w:rsidR="009F7EBB" w:rsidRPr="00F903AE">
        <w:rPr>
          <w:rFonts w:ascii="Times New Roman" w:hAnsi="Times New Roman" w:cs="Times New Roman"/>
          <w:b/>
          <w:sz w:val="24"/>
          <w:szCs w:val="24"/>
        </w:rPr>
        <w:t>I</w:t>
      </w:r>
      <w:r w:rsidR="004903BB" w:rsidRPr="00F903AE">
        <w:rPr>
          <w:rFonts w:ascii="Times New Roman" w:hAnsi="Times New Roman" w:cs="Times New Roman"/>
          <w:b/>
          <w:sz w:val="24"/>
          <w:szCs w:val="24"/>
        </w:rPr>
        <w:t>NTRODUCTION</w:t>
      </w:r>
    </w:p>
    <w:p w:rsidR="00A6400C" w:rsidRPr="00F903AE" w:rsidRDefault="009F7EBB" w:rsidP="003872D8">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As a result of the baby boomer generation</w:t>
      </w:r>
      <w:r w:rsidR="00E10492" w:rsidRPr="00F903AE">
        <w:rPr>
          <w:rFonts w:ascii="Times New Roman" w:hAnsi="Times New Roman" w:cs="Times New Roman"/>
          <w:sz w:val="24"/>
          <w:szCs w:val="24"/>
        </w:rPr>
        <w:t xml:space="preserve"> and increased longevity</w:t>
      </w:r>
      <w:r w:rsidRPr="00F903AE">
        <w:rPr>
          <w:rFonts w:ascii="Times New Roman" w:hAnsi="Times New Roman" w:cs="Times New Roman"/>
          <w:sz w:val="24"/>
          <w:szCs w:val="24"/>
        </w:rPr>
        <w:t xml:space="preserve">, the number of older adults </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aged 65 and older</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 xml:space="preserve"> has increased significantly. By 2030, one in five Americans will be age 65 years or older, which is approximately 70 million people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&lt;EndNote&gt;&lt;Cite&gt;&lt;Author&gt;Lang&lt;/Author&gt;&lt;Year&gt;2006&lt;/Year&gt;&lt;RecNum&gt;146&lt;/RecNum&gt;&lt;DisplayText&gt;(Lang et al., 2006)&lt;/DisplayText&gt;&lt;record&gt;&lt;rec-number&gt;146&lt;/rec-number&gt;&lt;foreign-keys&gt;&lt;key app="EN" db-id="rdv2xs295wxfzkexvvwp2z99zrt055vspa2f"&gt;146&lt;/key&gt;&lt;/foreign-keys&gt;&lt;ref-type name="Journal Article"&gt;17&lt;/ref-type&gt;&lt;contributors&gt;&lt;authors&gt;&lt;author&gt;Lang, Jason E.&lt;/author&gt;&lt;author&gt;The Healthy Aging Research Network Writing, Group&lt;/author&gt;&lt;author&gt;Anderson, Lynda&lt;/author&gt;&lt;author&gt;James, LoGerfo&lt;/author&gt;&lt;author&gt;Sharkey, Joseph&lt;/author&gt;&lt;author&gt;Belansky, Elaine&lt;/author&gt;&lt;author&gt;Bryant, Lucinda&lt;/author&gt;&lt;author&gt;Prohaska, Tom&lt;/author&gt;&lt;author&gt;Altpeter, Mary&lt;/author&gt;&lt;author&gt;Marshall, Victor&lt;/author&gt;&lt;author&gt;Satariano, William&lt;/author&gt;&lt;author&gt;Ivey, Susan&lt;/author&gt;&lt;author&gt;Bayles, Constance&lt;/author&gt;&lt;author&gt;Pluto, Delores&lt;/author&gt;&lt;author&gt;Wilcox, Sara&lt;/author&gt;&lt;author&gt;Goins, R. Turner&lt;/author&gt;&lt;/authors&gt;&lt;/contributors&gt;&lt;titles&gt;&lt;title&gt;The Prevention Research Centers Healthy Aging Research Network&lt;/title&gt;&lt;secondary-title&gt;Preventing Chronic Disease&lt;/secondary-title&gt;&lt;/titles&gt;&lt;periodical&gt;&lt;full-title&gt;Preventing Chronic Disease&lt;/full-title&gt;&lt;/periodical&gt;&lt;pages&gt;A17&lt;/pages&gt;&lt;volume&gt;3&lt;/volume&gt;&lt;number&gt;1&lt;/number&gt;&lt;dates&gt;&lt;year&gt;2006&lt;/year&gt;&lt;pub-dates&gt;&lt;date&gt;12/15&lt;/date&gt;&lt;/pub-dates&gt;&lt;/dates&gt;&lt;publisher&gt;Centers for Disease Control and Prevention&lt;/publisher&gt;&lt;isbn&gt;1545-1151&lt;/isbn&gt;&lt;accession-num&gt;PMC1500966&lt;/accession-num&gt;&lt;urls&gt;&lt;related-urls&gt;&lt;url&gt;http://www.ncbi.nlm.nih.gov/pmc/articles/PMC1500966/&lt;/url&gt;&lt;/related-urls&gt;&lt;/urls&gt;&lt;remote-database-name&gt;PMC&lt;/remote-database-name&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76" w:tooltip="Lang, 2006 #146" w:history="1">
        <w:r w:rsidR="00E624E5" w:rsidRPr="00F903AE">
          <w:rPr>
            <w:rStyle w:val="Hyperlink"/>
            <w:rFonts w:ascii="Times New Roman" w:hAnsi="Times New Roman" w:cs="Times New Roman"/>
            <w:noProof/>
            <w:color w:val="auto"/>
            <w:sz w:val="24"/>
            <w:szCs w:val="24"/>
          </w:rPr>
          <w:t>Lang et al., 2006</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Consequently, the challenge for public health officials will be to develop more efficient strategies and effective policies to promote quality health and well-being by preventing unnecessary disease among older adults. In turn, the es</w:t>
      </w:r>
      <w:r w:rsidR="00450EC8" w:rsidRPr="00F903AE">
        <w:rPr>
          <w:rFonts w:ascii="Times New Roman" w:hAnsi="Times New Roman" w:cs="Times New Roman"/>
          <w:sz w:val="24"/>
          <w:szCs w:val="24"/>
        </w:rPr>
        <w:t xml:space="preserve">tablishment for what the Centers for </w:t>
      </w:r>
      <w:r w:rsidRPr="00F903AE">
        <w:rPr>
          <w:rFonts w:ascii="Times New Roman" w:hAnsi="Times New Roman" w:cs="Times New Roman"/>
          <w:sz w:val="24"/>
          <w:szCs w:val="24"/>
        </w:rPr>
        <w:t xml:space="preserve">Disease Control and Prevention’s Healthy Aging Research Network considers “healthy aging”, defined as the “developmental and maintenance of optimal physical, mental and social well-being and function in older adults”, </w:t>
      </w:r>
      <w:r w:rsidRPr="00F903AE">
        <w:rPr>
          <w:rFonts w:ascii="Times New Roman" w:hAnsi="Times New Roman" w:cs="Times New Roman"/>
          <w:sz w:val="24"/>
          <w:szCs w:val="24"/>
        </w:rPr>
        <w:fldChar w:fldCharType="begin">
          <w:fldData xml:space="preserve">PEVuZE5vdGU+PENpdGU+PEF1dGhvcj5MYW5nPC9BdXRob3I+PFllYXI+MjAwNjwvWWVhcj48UmVj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=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PEVuZE5vdGU+PENpdGU+PEF1dGhvcj5MYW5nPC9BdXRob3I+PFllYXI+MjAwNjwvWWVhcj48UmVj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=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76" w:tooltip="Lang, 2006 #146" w:history="1">
        <w:r w:rsidR="00E624E5" w:rsidRPr="00F903AE">
          <w:rPr>
            <w:rStyle w:val="Hyperlink"/>
            <w:rFonts w:ascii="Times New Roman" w:hAnsi="Times New Roman" w:cs="Times New Roman"/>
            <w:noProof/>
            <w:color w:val="auto"/>
            <w:sz w:val="24"/>
            <w:szCs w:val="24"/>
          </w:rPr>
          <w:t>Lang et al., 2006</w:t>
        </w:r>
      </w:hyperlink>
      <w:r w:rsidR="00E624E5" w:rsidRPr="00F903AE">
        <w:rPr>
          <w:rFonts w:ascii="Times New Roman" w:hAnsi="Times New Roman" w:cs="Times New Roman"/>
          <w:noProof/>
          <w:sz w:val="24"/>
          <w:szCs w:val="24"/>
        </w:rPr>
        <w:t xml:space="preserve">; </w:t>
      </w:r>
      <w:hyperlink w:anchor="_ENREF_115" w:tooltip="Satariano, 2012 #147" w:history="1">
        <w:r w:rsidR="00E624E5" w:rsidRPr="00F903AE">
          <w:rPr>
            <w:rStyle w:val="Hyperlink"/>
            <w:rFonts w:ascii="Times New Roman" w:hAnsi="Times New Roman" w:cs="Times New Roman"/>
            <w:noProof/>
            <w:color w:val="auto"/>
            <w:sz w:val="24"/>
            <w:szCs w:val="24"/>
          </w:rPr>
          <w:t>Satariano et al., 2012</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is essential. The reduction in the rate of motor decline is one component of this healthy aging concept. Decrements occur  in sensorimotor function that vastly affect older adults</w:t>
      </w:r>
      <w:r w:rsidR="00712333">
        <w:rPr>
          <w:rFonts w:ascii="Times New Roman" w:hAnsi="Times New Roman" w:cs="Times New Roman"/>
          <w:sz w:val="24"/>
          <w:szCs w:val="24"/>
        </w:rPr>
        <w:t xml:space="preserve"> ability to maintain and sustain</w:t>
      </w:r>
      <w:r w:rsidRPr="00F903AE">
        <w:rPr>
          <w:rFonts w:ascii="Times New Roman" w:hAnsi="Times New Roman" w:cs="Times New Roman"/>
          <w:sz w:val="24"/>
          <w:szCs w:val="24"/>
        </w:rPr>
        <w:t xml:space="preserve"> their independence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&lt;EndNote&gt;&lt;Cite&gt;&lt;Author&gt;Seidler&lt;/Author&gt;&lt;Year&gt;2010&lt;/Year&gt;&lt;RecNum&gt;152&lt;/RecNum&gt;&lt;DisplayText&gt;(Seidler et al., 2010)&lt;/DisplayText&gt;&lt;record&gt;&lt;rec-number&gt;152&lt;/rec-number&gt;&lt;foreign-keys&gt;&lt;key app="EN" db-id="rdv2xs295wxfzkexvvwp2z99zrt055vspa2f"&gt;152&lt;/key&gt;&lt;/foreign-keys&gt;&lt;ref-type name="Journal Article"&gt;17&lt;/ref-type&gt;&lt;contributors&gt;&lt;authors&gt;&lt;author&gt;Seidler, Rachael D&lt;/author&gt;&lt;author&gt;Bernard, Jessica A&lt;/author&gt;&lt;author&gt;Burutolu, Taritonye B&lt;/author&gt;&lt;author&gt;Fling, Brett W&lt;/author&gt;&lt;author&gt;Gordon, Mark T&lt;/author&gt;&lt;author&gt;Gwin, Joseph T&lt;/author&gt;&lt;author&gt;Kwak, Youngbin&lt;/author&gt;&lt;author&gt;Lipps, David B&lt;/author&gt;&lt;/authors&gt;&lt;/contributors&gt;&lt;titles&gt;&lt;title&gt;Motor control and aging: links to age-related brain structural, functional, and biochemical effects&lt;/title&gt;&lt;secondary-title&gt;Neuroscience &amp;amp; Biobehavioral Reviews&lt;/secondary-title&gt;&lt;/titles&gt;&lt;periodical&gt;&lt;full-title&gt;Neuroscience &amp;amp; Biobehavioral Reviews&lt;/full-title&gt;&lt;/periodical&gt;&lt;pages&gt;721-733&lt;/pages&gt;&lt;volume&gt;34&lt;/volume&gt;&lt;number&gt;5&lt;/number&gt;&lt;dates&gt;&lt;year&gt;2010&lt;/year&gt;&lt;/dates&gt;&lt;isbn&gt;0149-7634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20" w:tooltip="Seidler, 2010 #152" w:history="1">
        <w:r w:rsidR="00E624E5" w:rsidRPr="00F903AE">
          <w:rPr>
            <w:rStyle w:val="Hyperlink"/>
            <w:rFonts w:ascii="Times New Roman" w:hAnsi="Times New Roman" w:cs="Times New Roman"/>
            <w:noProof/>
            <w:color w:val="auto"/>
            <w:sz w:val="24"/>
            <w:szCs w:val="24"/>
          </w:rPr>
          <w:t>Seidler et al., 2010</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At one time, gait had been considered to be a relatively simple function; however, contemporary research has shown that gait is a multifactorial </w:t>
      </w:r>
      <w:r w:rsidR="00450EC8" w:rsidRPr="00F903AE">
        <w:rPr>
          <w:rFonts w:ascii="Times New Roman" w:hAnsi="Times New Roman" w:cs="Times New Roman"/>
          <w:sz w:val="24"/>
          <w:szCs w:val="24"/>
        </w:rPr>
        <w:t xml:space="preserve">behavior </w:t>
      </w:r>
      <w:r w:rsidRPr="00F903AE">
        <w:rPr>
          <w:rFonts w:ascii="Times New Roman" w:hAnsi="Times New Roman" w:cs="Times New Roman"/>
          <w:sz w:val="24"/>
          <w:szCs w:val="24"/>
        </w:rPr>
        <w:t>engaging numerous other systems, including the central nervous, peripheral nervous, musculoskeletal, and circulatory systems. Therefore, there are numerous factors contributing to the decline in mobility with age.</w:t>
      </w:r>
    </w:p>
    <w:p w:rsidR="00450EC8" w:rsidRPr="00F903AE" w:rsidRDefault="009F7EBB" w:rsidP="003373A8">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With advancing neuroimaging techniques, researchers have started to explore the impact of age-related brain differences on mobility. The purpose of t</w:t>
      </w:r>
      <w:r w:rsidR="00E6312F" w:rsidRPr="00F903AE">
        <w:rPr>
          <w:rFonts w:ascii="Times New Roman" w:hAnsi="Times New Roman" w:cs="Times New Roman"/>
          <w:sz w:val="24"/>
          <w:szCs w:val="24"/>
        </w:rPr>
        <w:t xml:space="preserve">his paper is twofold. First is </w:t>
      </w:r>
      <w:r w:rsidRPr="00F903AE">
        <w:rPr>
          <w:rFonts w:ascii="Times New Roman" w:hAnsi="Times New Roman" w:cs="Times New Roman"/>
          <w:sz w:val="24"/>
          <w:szCs w:val="24"/>
        </w:rPr>
        <w:t>to provide a comprehensive review of age-related mobility changes and the impact on mobility of age-related changes in brain function, structure and biochemistry. The paper will review the relationship between cognitive function and gait and the neuroimaging modalities that led to our current state of knowledge, and summarize current research utilizing a novel neuroimaging technique. The second part of this paper is an experimental study that examines the relationship between gait and cognitive function in old and young adults in a complex multita</w:t>
      </w:r>
      <w:r w:rsidR="003373A8" w:rsidRPr="00F903AE">
        <w:rPr>
          <w:rFonts w:ascii="Times New Roman" w:hAnsi="Times New Roman" w:cs="Times New Roman"/>
          <w:sz w:val="24"/>
          <w:szCs w:val="24"/>
        </w:rPr>
        <w:t xml:space="preserve">sking scenario. </w:t>
      </w:r>
    </w:p>
    <w:p w:rsidR="009F7EBB" w:rsidRPr="00F903AE" w:rsidRDefault="003373A8" w:rsidP="003373A8">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 </w:t>
      </w:r>
    </w:p>
    <w:p w:rsidR="004903BB" w:rsidRPr="00F903AE" w:rsidRDefault="004903BB" w:rsidP="004903BB">
      <w:pPr>
        <w:pStyle w:val="NoSpacing"/>
        <w:tabs>
          <w:tab w:val="left" w:pos="540"/>
        </w:tabs>
        <w:spacing w:before="960" w:after="480" w:line="360" w:lineRule="auto"/>
        <w:ind w:left="547"/>
        <w:rPr>
          <w:rFonts w:ascii="Times New Roman" w:hAnsi="Times New Roman" w:cs="Times New Roman"/>
          <w:b/>
          <w:sz w:val="24"/>
          <w:szCs w:val="24"/>
        </w:rPr>
      </w:pPr>
    </w:p>
    <w:p w:rsidR="00432DB8" w:rsidRPr="00F903AE" w:rsidRDefault="009F7EBB" w:rsidP="00B602CB">
      <w:pPr>
        <w:pStyle w:val="NoSpacing"/>
        <w:numPr>
          <w:ilvl w:val="1"/>
          <w:numId w:val="35"/>
        </w:numPr>
        <w:tabs>
          <w:tab w:val="left" w:pos="540"/>
        </w:tabs>
        <w:spacing w:before="960" w:after="480" w:line="360" w:lineRule="auto"/>
        <w:ind w:left="547" w:hanging="547"/>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M</w:t>
      </w:r>
      <w:r w:rsidR="004903BB" w:rsidRPr="00F903AE">
        <w:rPr>
          <w:rFonts w:ascii="Times New Roman" w:hAnsi="Times New Roman" w:cs="Times New Roman"/>
          <w:b/>
          <w:sz w:val="24"/>
          <w:szCs w:val="24"/>
        </w:rPr>
        <w:t>OBILITY</w:t>
      </w:r>
    </w:p>
    <w:p w:rsidR="009F7EBB" w:rsidRPr="00F903AE" w:rsidRDefault="009F7EBB" w:rsidP="00927B91">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Mobility is critical for the healthy everyday living and well-being of older adult populations. Mobility is described as an individual’s ability to meet and adapt to the challenges of the environment, given their capabilities of moving within and between environments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&lt;EndNote&gt;&lt;Cite&gt;&lt;Author&gt;Prohaska&lt;/Author&gt;&lt;Year&gt;2011&lt;/Year&gt;&lt;RecNum&gt;148&lt;/RecNum&gt;&lt;DisplayText&gt;(Marko, Neville, Prince, &amp;amp; Ploutz-Snyder, 2012; Prohaska, Anderson, Hooker, Hughes, &amp;amp; Belza, 2011)&lt;/DisplayText&gt;&lt;record&gt;&lt;rec-number&gt;148&lt;/rec-number&gt;&lt;foreign-keys&gt;&lt;key app="EN" db-id="rdv2xs295wxfzkexvvwp2z99zrt055vspa2f"&gt;148&lt;/key&gt;&lt;/foreign-keys&gt;&lt;ref-type name="Journal Article"&gt;17&lt;/ref-type&gt;&lt;contributors&gt;&lt;authors&gt;&lt;author&gt;Prohaska, Thomas R&lt;/author&gt;&lt;author&gt;Anderson, Lynda A&lt;/author&gt;&lt;author&gt;Hooker, Steven P&lt;/author&gt;&lt;author&gt;Hughes, Susan L&lt;/author&gt;&lt;author&gt;Belza, Basia&lt;/author&gt;&lt;/authors&gt;&lt;/contributors&gt;&lt;titles&gt;&lt;title&gt;Mobility and aging: transference to transportation&lt;/title&gt;&lt;secondary-title&gt;Journal of aging research&lt;/secondary-title&gt;&lt;/titles&gt;&lt;periodical&gt;&lt;full-title&gt;Journal of aging research&lt;/full-title&gt;&lt;/periodical&gt;&lt;volume&gt;392751&lt;/volume&gt;&lt;dates&gt;&lt;year&gt;2011&lt;/year&gt;&lt;/dates&gt;&lt;urls&gt;&lt;/urls&gt;&lt;/record&gt;&lt;/Cite&gt;&lt;Cite&gt;&lt;Author&gt;Marko&lt;/Author&gt;&lt;Year&gt;2012&lt;/Year&gt;&lt;RecNum&gt;151&lt;/RecNum&gt;&lt;record&gt;&lt;rec-number&gt;151&lt;/rec-number&gt;&lt;foreign-keys&gt;&lt;key app="EN" db-id="rdv2xs295wxfzkexvvwp2z99zrt055vspa2f"&gt;151&lt;/key&gt;&lt;/foreign-keys&gt;&lt;ref-type name="Journal Article"&gt;17&lt;/ref-type&gt;&lt;contributors&gt;&lt;authors&gt;&lt;author&gt;Marko, Moshe&lt;/author&gt;&lt;author&gt;Neville, Christopher G&lt;/author&gt;&lt;author&gt;Prince, Mark A&lt;/author&gt;&lt;author&gt;Ploutz-Snyder, Lori L&lt;/author&gt;&lt;/authors&gt;&lt;/contributors&gt;&lt;titles&gt;&lt;title&gt;Lower-extremity force decrements identify early mobility decline among community-dwelling older adults&lt;/title&gt;&lt;secondary-title&gt;Physical therapy&lt;/secondary-title&gt;&lt;/titles&gt;&lt;periodical&gt;&lt;full-title&gt;Physical therapy&lt;/full-title&gt;&lt;/periodical&gt;&lt;pages&gt;1148-1159&lt;/pages&gt;&lt;volume&gt;92&lt;/volume&gt;&lt;number&gt;9&lt;/number&gt;&lt;dates&gt;&lt;year&gt;2012&lt;/year&gt;&lt;/dates&gt;&lt;isbn&gt;0031-9023&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5" w:tooltip="Marko, 2012 #151" w:history="1">
        <w:r w:rsidR="00E624E5" w:rsidRPr="00F903AE">
          <w:rPr>
            <w:rStyle w:val="Hyperlink"/>
            <w:rFonts w:ascii="Times New Roman" w:hAnsi="Times New Roman" w:cs="Times New Roman"/>
            <w:noProof/>
            <w:color w:val="auto"/>
            <w:sz w:val="24"/>
            <w:szCs w:val="24"/>
          </w:rPr>
          <w:t>Marko, Neville, Prince, &amp; Ploutz-Snyder, 2012</w:t>
        </w:r>
      </w:hyperlink>
      <w:r w:rsidR="00E624E5" w:rsidRPr="00F903AE">
        <w:rPr>
          <w:rFonts w:ascii="Times New Roman" w:hAnsi="Times New Roman" w:cs="Times New Roman"/>
          <w:noProof/>
          <w:sz w:val="24"/>
          <w:szCs w:val="24"/>
        </w:rPr>
        <w:t xml:space="preserve">; </w:t>
      </w:r>
      <w:hyperlink w:anchor="_ENREF_103" w:tooltip="Prohaska, 2011 #148" w:history="1">
        <w:r w:rsidR="00E624E5" w:rsidRPr="00F903AE">
          <w:rPr>
            <w:rStyle w:val="Hyperlink"/>
            <w:rFonts w:ascii="Times New Roman" w:hAnsi="Times New Roman" w:cs="Times New Roman"/>
            <w:noProof/>
            <w:color w:val="auto"/>
            <w:sz w:val="24"/>
            <w:szCs w:val="24"/>
          </w:rPr>
          <w:t>Prohaska, Anderson, Hooker, Hughes, &amp; Belza, 2011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Mobility can be assessed in terms of “life space”, defined as the distance a person can travel away from their home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&lt;EndNote&gt;&lt;Cite&gt;&lt;Author&gt;Peel&lt;/Author&gt;&lt;Year&gt;2005&lt;/Year&gt;&lt;RecNum&gt;153&lt;/RecNum&gt;&lt;DisplayText&gt;(Parker, Baker, &amp;amp; Allman, 2002; Peel et al., 2005)&lt;/DisplayText&gt;&lt;record&gt;&lt;rec-number&gt;153&lt;/rec-number&gt;&lt;foreign-keys&gt;&lt;key app="EN" db-id="rdv2xs295wxfzkexvvwp2z99zrt055vspa2f"&gt;153&lt;/key&gt;&lt;/foreign-keys&gt;&lt;ref-type name="Journal Article"&gt;17&lt;/ref-type&gt;&lt;contributors&gt;&lt;authors&gt;&lt;author&gt;Peel, Claire&lt;/author&gt;&lt;author&gt;Baker, Patricia Sawyer&lt;/author&gt;&lt;author&gt;Roth, David L&lt;/author&gt;&lt;author&gt;Brown, Cynthia J&lt;/author&gt;&lt;author&gt;Bodner, Eric V&lt;/author&gt;&lt;author&gt;Allman, Richard M&lt;/author&gt;&lt;/authors&gt;&lt;/contributors&gt;&lt;titles&gt;&lt;title&gt;Assessing mobility in older adults: the UAB Study of Aging Life-Space Assessment&lt;/title&gt;&lt;secondary-title&gt;Physical therapy&lt;/secondary-title&gt;&lt;/titles&gt;&lt;periodical&gt;&lt;full-title&gt;Physical therapy&lt;/full-title&gt;&lt;/periodical&gt;&lt;pages&gt;1008-1019&lt;/pages&gt;&lt;volume&gt;85&lt;/volume&gt;&lt;number&gt;10&lt;/number&gt;&lt;dates&gt;&lt;year&gt;2005&lt;/year&gt;&lt;/dates&gt;&lt;isbn&gt;0031-9023&lt;/isbn&gt;&lt;urls&gt;&lt;/urls&gt;&lt;/record&gt;&lt;/Cite&gt;&lt;Cite&gt;&lt;Author&gt;Parker&lt;/Author&gt;&lt;Year&gt;2002&lt;/Year&gt;&lt;RecNum&gt;154&lt;/RecNum&gt;&lt;record&gt;&lt;rec-number&gt;154&lt;/rec-number&gt;&lt;foreign-keys&gt;&lt;key app="EN" db-id="rdv2xs295wxfzkexvvwp2z99zrt055vspa2f"&gt;154&lt;/key&gt;&lt;/foreign-keys&gt;&lt;ref-type name="Journal Article"&gt;17&lt;/ref-type&gt;&lt;contributors&gt;&lt;authors&gt;&lt;author&gt;Parker, Michael&lt;/author&gt;&lt;author&gt;Baker, Patricia S&lt;/author&gt;&lt;author&gt;Allman, Richard M&lt;/author&gt;&lt;/authors&gt;&lt;/contributors&gt;&lt;titles&gt;&lt;title&gt;A life-space approach to functional assessment of mobility in the elderly&lt;/title&gt;&lt;secondary-title&gt;Journal of Gerontological Social Work&lt;/secondary-title&gt;&lt;/titles&gt;&lt;periodical&gt;&lt;full-title&gt;Journal of Gerontological Social Work&lt;/full-title&gt;&lt;/periodical&gt;&lt;pages&gt;35-55&lt;/pages&gt;&lt;volume&gt;35&lt;/volume&gt;&lt;number&gt;4&lt;/number&gt;&lt;dates&gt;&lt;year&gt;2002&lt;/year&gt;&lt;/dates&gt;&lt;isbn&gt;0163-4372&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5" w:tooltip="Parker, 2002 #154" w:history="1">
        <w:r w:rsidR="00E624E5" w:rsidRPr="00F903AE">
          <w:rPr>
            <w:rStyle w:val="Hyperlink"/>
            <w:rFonts w:ascii="Times New Roman" w:hAnsi="Times New Roman" w:cs="Times New Roman"/>
            <w:noProof/>
            <w:color w:val="auto"/>
            <w:sz w:val="24"/>
            <w:szCs w:val="24"/>
          </w:rPr>
          <w:t>Parker, Baker, &amp; Allman, 2002</w:t>
        </w:r>
      </w:hyperlink>
      <w:r w:rsidR="00E624E5" w:rsidRPr="00F903AE">
        <w:rPr>
          <w:rFonts w:ascii="Times New Roman" w:hAnsi="Times New Roman" w:cs="Times New Roman"/>
          <w:noProof/>
          <w:sz w:val="24"/>
          <w:szCs w:val="24"/>
        </w:rPr>
        <w:t xml:space="preserve">; </w:t>
      </w:r>
      <w:hyperlink w:anchor="_ENREF_97" w:tooltip="Peel, 2005 #153" w:history="1">
        <w:r w:rsidR="00E624E5" w:rsidRPr="00F903AE">
          <w:rPr>
            <w:rStyle w:val="Hyperlink"/>
            <w:rFonts w:ascii="Times New Roman" w:hAnsi="Times New Roman" w:cs="Times New Roman"/>
            <w:noProof/>
            <w:color w:val="auto"/>
            <w:sz w:val="24"/>
            <w:szCs w:val="24"/>
          </w:rPr>
          <w:t>Peel et al., 2005</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The impairment of mobility is associated with negative health outcomes such as falling</w:t>
      </w:r>
      <w:r w:rsidR="00E10492" w:rsidRPr="00F903AE">
        <w:rPr>
          <w:rFonts w:ascii="Times New Roman" w:hAnsi="Times New Roman" w:cs="Times New Roman"/>
          <w:sz w:val="24"/>
          <w:szCs w:val="24"/>
        </w:rPr>
        <w:t>,</w:t>
      </w:r>
      <w:r w:rsidRPr="00F903AE">
        <w:rPr>
          <w:rFonts w:ascii="Times New Roman" w:hAnsi="Times New Roman" w:cs="Times New Roman"/>
          <w:sz w:val="24"/>
          <w:szCs w:val="24"/>
        </w:rPr>
        <w:t xml:space="preserve"> resulting in injuries and even death</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&lt;EndNote&gt;&lt;Cite&gt;&lt;Author&gt;Hausdorff&lt;/Author&gt;&lt;Year&gt;2001&lt;/Year&gt;&lt;RecNum&gt;149&lt;/RecNum&gt;&lt;DisplayText&gt;(Hausdorff, Rios, &amp;amp; Edelberg, 2001)&lt;/DisplayText&gt;&lt;record&gt;&lt;rec-number&gt;149&lt;/rec-number&gt;&lt;foreign-keys&gt;&lt;key app="EN" db-id="rdv2xs295wxfzkexvvwp2z99zrt055vspa2f"&gt;149&lt;/key&gt;&lt;/foreign-keys&gt;&lt;ref-type name="Journal Article"&gt;17&lt;/ref-type&gt;&lt;contributors&gt;&lt;authors&gt;&lt;author&gt;Hausdorff, Jeffrey M&lt;/author&gt;&lt;author&gt;Rios, Dean A&lt;/author&gt;&lt;author&gt;Edelberg, Helen K&lt;/author&gt;&lt;/authors&gt;&lt;/contributors&gt;&lt;titles&gt;&lt;title&gt;Gait variability and fall risk in community-living older adults: a 1-year prospective study&lt;/title&gt;&lt;secondary-title&gt;Archives of physical medicine and rehabilitation&lt;/secondary-title&gt;&lt;/titles&gt;&lt;periodical&gt;&lt;full-title&gt;Archives of physical medicine and rehabilitation&lt;/full-title&gt;&lt;/periodical&gt;&lt;pages&gt;1050-1056&lt;/pages&gt;&lt;volume&gt;82&lt;/volume&gt;&lt;number&gt;8&lt;/number&gt;&lt;dates&gt;&lt;year&gt;2001&lt;/year&gt;&lt;/dates&gt;&lt;isbn&gt;0003-9993&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8" w:tooltip="Hausdorff, 2001 #182" w:history="1">
        <w:r w:rsidR="00E624E5" w:rsidRPr="00F903AE">
          <w:rPr>
            <w:rStyle w:val="Hyperlink"/>
            <w:rFonts w:ascii="Times New Roman" w:hAnsi="Times New Roman" w:cs="Times New Roman"/>
            <w:noProof/>
            <w:color w:val="auto"/>
            <w:sz w:val="24"/>
            <w:szCs w:val="24"/>
          </w:rPr>
          <w:t>Hausdorff, Rios, &amp; Edelberg, 2001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In 2004, approximately 15.4 million Medicare beneficiaries with limited mobility accrued over $42 billion in additional health care burdens and over $2 million in hospitalizations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&lt;EndNote&gt;&lt;Cite&gt;&lt;Author&gt;Hardy&lt;/Author&gt;&lt;Year&gt;2011&lt;/Year&gt;&lt;RecNum&gt;164&lt;/RecNum&gt;&lt;DisplayText&gt;(Hardy, Kang, Studenski, &amp;amp; Degenholtz, 2011)&lt;/DisplayText&gt;&lt;record&gt;&lt;rec-number&gt;164&lt;/rec-number&gt;&lt;foreign-keys&gt;&lt;key app="EN" db-id="rdv2xs295wxfzkexvvwp2z99zrt055vspa2f"&gt;164&lt;/key&gt;&lt;/foreign-keys&gt;&lt;ref-type name="Journal Article"&gt;17&lt;/ref-type&gt;&lt;contributors&gt;&lt;authors&gt;&lt;author&gt;Hardy, Susan E&lt;/author&gt;&lt;author&gt;Kang, Yihuang&lt;/author&gt;&lt;author&gt;Studenski, Stephanie A&lt;/author&gt;&lt;author&gt;Degenholtz, Howard B&lt;/author&gt;&lt;/authors&gt;&lt;/contributors&gt;&lt;titles&gt;&lt;title&gt;Ability to walk 1/4 mile predicts subsequent disability, mortality, and health care costs&lt;/title&gt;&lt;secondary-title&gt;Journal of general internal medicine&lt;/secondary-title&gt;&lt;/titles&gt;&lt;periodical&gt;&lt;full-title&gt;Journal of general internal medicine&lt;/full-title&gt;&lt;/periodical&gt;&lt;pages&gt;130-135&lt;/pages&gt;&lt;volume&gt;26&lt;/volume&gt;&lt;number&gt;2&lt;/number&gt;&lt;dates&gt;&lt;year&gt;2011&lt;/year&gt;&lt;/dates&gt;&lt;isbn&gt;0884-8734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5" w:tooltip="Hardy, 2011 #164" w:history="1">
        <w:r w:rsidR="00E624E5" w:rsidRPr="00F903AE">
          <w:rPr>
            <w:rStyle w:val="Hyperlink"/>
            <w:rFonts w:ascii="Times New Roman" w:hAnsi="Times New Roman" w:cs="Times New Roman"/>
            <w:noProof/>
            <w:color w:val="auto"/>
            <w:sz w:val="24"/>
            <w:szCs w:val="24"/>
          </w:rPr>
          <w:t>Hardy, Kang, Studenski, &amp; Degenholtz, 2011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Therefore, public health preventative intervention efforts that promote “optimal mobility”, which describes the ability to freely transverse the environment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&lt;EndNote&gt;&lt;Cite&gt;&lt;Author&gt;Satariano&lt;/Author&gt;&lt;Year&gt;2012&lt;/Year&gt;&lt;RecNum&gt;147&lt;/RecNum&gt;&lt;DisplayText&gt;(Satariano et al., 2012)&lt;/DisplayText&gt;&lt;record&gt;&lt;rec-number&gt;147&lt;/rec-number&gt;&lt;foreign-keys&gt;&lt;key app="EN" db-id="rdv2xs295wxfzkexvvwp2z99zrt055vspa2f"&gt;147&lt;/key&gt;&lt;/foreign-keys&gt;&lt;ref-type name="Journal Article"&gt;17&lt;/ref-type&gt;&lt;contributors&gt;&lt;authors&gt;&lt;author&gt;Satariano, W. A.&lt;/author&gt;&lt;author&gt;Guralnik, J. M.&lt;/author&gt;&lt;author&gt;Jackson, R. J.&lt;/author&gt;&lt;author&gt;Marottoli, R. A.&lt;/author&gt;&lt;author&gt;Phelan, E. A.&lt;/author&gt;&lt;author&gt;Prohaska, T. R.&lt;/author&gt;&lt;/authors&gt;&lt;/contributors&gt;&lt;auth-address&gt;School of Public Health, University of California, Berkeley, Berkeley, CA 94720, USA. bills@berkeley.edu&lt;/auth-address&gt;&lt;titles&gt;&lt;title&gt;Mobility and aging: new directions for public health action&lt;/title&gt;&lt;secondary-title&gt;Am J Public Health&lt;/secondary-title&gt;&lt;alt-title&gt;American journal of public health&lt;/alt-title&gt;&lt;/titles&gt;&lt;periodical&gt;&lt;full-title&gt;Am J Public Health&lt;/full-title&gt;&lt;abbr-1&gt;American journal of public health&lt;/abbr-1&gt;&lt;/periodical&gt;&lt;alt-periodical&gt;&lt;full-title&gt;Am J Public Health&lt;/full-title&gt;&lt;abbr-1&gt;American journal of public health&lt;/abbr-1&gt;&lt;/alt-periodical&gt;&lt;pages&gt;1508-15&lt;/pages&gt;&lt;volume&gt;102&lt;/volume&gt;&lt;number&gt;8&lt;/number&gt;&lt;keywords&gt;&lt;keyword&gt;Aged&lt;/keyword&gt;&lt;keyword&gt;Aging/*physiology&lt;/keyword&gt;&lt;keyword&gt;Automobile Driving&lt;/keyword&gt;&lt;keyword&gt;Chronic Disease&lt;/keyword&gt;&lt;keyword&gt;Environment Design&lt;/keyword&gt;&lt;keyword&gt;Health Promotion/*methods&lt;/keyword&gt;&lt;keyword&gt;Humans&lt;/keyword&gt;&lt;keyword&gt;*Mobility Limitation&lt;/keyword&gt;&lt;keyword&gt;Public Health/*methods&lt;/keyword&gt;&lt;keyword&gt;Social Class&lt;/keyword&gt;&lt;keyword&gt;Walking&lt;/keyword&gt;&lt;/keywords&gt;&lt;dates&gt;&lt;year&gt;2012&lt;/year&gt;&lt;pub-dates&gt;&lt;date&gt;Aug&lt;/date&gt;&lt;/pub-dates&gt;&lt;/dates&gt;&lt;isbn&gt;1541-0048 (Electronic)&amp;#xD;0090-0036 (Linking)&lt;/isbn&gt;&lt;accession-num&gt;22698013&lt;/accession-num&gt;&lt;urls&gt;&lt;related-urls&gt;&lt;url&gt;http://www.ncbi.nlm.nih.gov/pubmed/22698013&lt;/url&gt;&lt;/related-urls&gt;&lt;/urls&gt;&lt;custom2&gt;3464831&lt;/custom2&gt;&lt;electronic-resource-num&gt;10.2105/AJPH.2011.300631&lt;/electronic-resource-num&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5" w:tooltip="Satariano, 2012 #147" w:history="1">
        <w:r w:rsidR="00E624E5" w:rsidRPr="00F903AE">
          <w:rPr>
            <w:rStyle w:val="Hyperlink"/>
            <w:rFonts w:ascii="Times New Roman" w:hAnsi="Times New Roman" w:cs="Times New Roman"/>
            <w:noProof/>
            <w:color w:val="auto"/>
            <w:sz w:val="24"/>
            <w:szCs w:val="24"/>
          </w:rPr>
          <w:t>Satariano et al., 2012</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are essential for a healthy agin</w:t>
      </w:r>
      <w:r w:rsidR="00927B91" w:rsidRPr="00F903AE">
        <w:rPr>
          <w:rFonts w:ascii="Times New Roman" w:hAnsi="Times New Roman" w:cs="Times New Roman"/>
          <w:sz w:val="24"/>
          <w:szCs w:val="24"/>
        </w:rPr>
        <w:t xml:space="preserve">g population. </w:t>
      </w:r>
    </w:p>
    <w:p w:rsidR="009F7EBB" w:rsidRPr="00F903AE" w:rsidRDefault="00896C6C" w:rsidP="00927B91">
      <w:pPr>
        <w:pStyle w:val="NoSpacing"/>
        <w:spacing w:before="480" w:after="480" w:line="360" w:lineRule="auto"/>
        <w:ind w:left="634" w:hanging="634"/>
        <w:rPr>
          <w:rFonts w:ascii="Times New Roman" w:hAnsi="Times New Roman" w:cs="Times New Roman"/>
          <w:b/>
          <w:sz w:val="24"/>
          <w:szCs w:val="24"/>
        </w:rPr>
      </w:pPr>
      <w:r>
        <w:rPr>
          <w:rFonts w:ascii="Times New Roman" w:hAnsi="Times New Roman" w:cs="Times New Roman"/>
          <w:b/>
          <w:sz w:val="24"/>
          <w:szCs w:val="24"/>
        </w:rPr>
        <w:t>1.1.1</w:t>
      </w:r>
      <w:r>
        <w:rPr>
          <w:rFonts w:ascii="Times New Roman" w:hAnsi="Times New Roman" w:cs="Times New Roman"/>
          <w:b/>
          <w:sz w:val="24"/>
          <w:szCs w:val="24"/>
        </w:rPr>
        <w:tab/>
      </w:r>
      <w:r w:rsidR="009F7EBB" w:rsidRPr="00F903AE">
        <w:rPr>
          <w:rFonts w:ascii="Times New Roman" w:hAnsi="Times New Roman" w:cs="Times New Roman"/>
          <w:b/>
          <w:sz w:val="24"/>
          <w:szCs w:val="24"/>
        </w:rPr>
        <w:t xml:space="preserve">Mobility Disability and </w:t>
      </w:r>
      <w:r w:rsidR="004903BB" w:rsidRPr="00F903AE">
        <w:rPr>
          <w:rFonts w:ascii="Times New Roman" w:hAnsi="Times New Roman" w:cs="Times New Roman"/>
          <w:b/>
          <w:sz w:val="24"/>
          <w:szCs w:val="24"/>
        </w:rPr>
        <w:t>its</w:t>
      </w:r>
      <w:r w:rsidR="009F7EBB" w:rsidRPr="00F903AE">
        <w:rPr>
          <w:rFonts w:ascii="Times New Roman" w:hAnsi="Times New Roman" w:cs="Times New Roman"/>
          <w:b/>
          <w:sz w:val="24"/>
          <w:szCs w:val="24"/>
        </w:rPr>
        <w:t xml:space="preserve"> Consequences </w:t>
      </w:r>
    </w:p>
    <w:p w:rsidR="009F7EBB" w:rsidRPr="00F903AE" w:rsidRDefault="009F7EBB" w:rsidP="00574CF9">
      <w:pPr>
        <w:pStyle w:val="NoSpacing"/>
        <w:spacing w:line="360" w:lineRule="auto"/>
        <w:rPr>
          <w:rFonts w:ascii="Times New Roman" w:hAnsi="Times New Roman" w:cs="Times New Roman"/>
          <w:b/>
          <w:sz w:val="24"/>
          <w:szCs w:val="24"/>
        </w:rPr>
      </w:pPr>
      <w:r w:rsidRPr="00F903AE">
        <w:rPr>
          <w:rFonts w:ascii="Times New Roman" w:hAnsi="Times New Roman" w:cs="Times New Roman"/>
          <w:sz w:val="24"/>
          <w:szCs w:val="24"/>
        </w:rPr>
        <w:t xml:space="preserve">Mobility disability is the inability of an individual’s physical capability to move through environmental challenges such as walking up and down stairs or walking on uneven surfaces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&lt;EndNote&gt;&lt;Cite&gt;&lt;Author&gt;Brown&lt;/Author&gt;&lt;Year&gt;2013&lt;/Year&gt;&lt;RecNum&gt;150&lt;/RecNum&gt;&lt;DisplayText&gt;(C. J. Brown &amp;amp; Flood, 2013; Marko et al., 2012)&lt;/DisplayText&gt;&lt;record&gt;&lt;rec-number&gt;150&lt;/rec-number&gt;&lt;foreign-keys&gt;&lt;key app="EN" db-id="rdv2xs295wxfzkexvvwp2z99zrt055vspa2f"&gt;150&lt;/key&gt;&lt;/foreign-keys&gt;&lt;ref-type name="Journal Article"&gt;17&lt;/ref-type&gt;&lt;contributors&gt;&lt;authors&gt;&lt;author&gt;Brown, C. J.&lt;/author&gt;&lt;author&gt;Flood, K. L.&lt;/author&gt;&lt;/authors&gt;&lt;/contributors&gt;&lt;titles&gt;&lt;title&gt;Mobility limitation in the older patient: A clinical review&lt;/title&gt;&lt;secondary-title&gt;JAMA&lt;/secondary-title&gt;&lt;/titles&gt;&lt;periodical&gt;&lt;full-title&gt;JAMA&lt;/full-title&gt;&lt;/periodical&gt;&lt;pages&gt;1168-1177&lt;/pages&gt;&lt;volume&gt;310&lt;/volume&gt;&lt;number&gt;11&lt;/number&gt;&lt;dates&gt;&lt;year&gt;2013&lt;/year&gt;&lt;/dates&gt;&lt;isbn&gt;0098-7484&lt;/isbn&gt;&lt;urls&gt;&lt;related-urls&gt;&lt;url&gt;http://dx.doi.org/10.1001/jama.2013.276566&lt;/url&gt;&lt;/related-urls&gt;&lt;/urls&gt;&lt;electronic-resource-num&gt;10.1001/jama.2013.276566&lt;/electronic-resource-num&gt;&lt;/record&gt;&lt;/Cite&gt;&lt;Cite&gt;&lt;Author&gt;Marko&lt;/Author&gt;&lt;Year&gt;2012&lt;/Year&gt;&lt;RecNum&gt;151&lt;/RecNum&gt;&lt;record&gt;&lt;rec-number&gt;151&lt;/rec-number&gt;&lt;foreign-keys&gt;&lt;key app="EN" db-id="rdv2xs295wxfzkexvvwp2z99zrt055vspa2f"&gt;151&lt;/key&gt;&lt;/foreign-keys&gt;&lt;ref-type name="Journal Article"&gt;17&lt;/ref-type&gt;&lt;contributors&gt;&lt;authors&gt;&lt;author&gt;Marko, Moshe&lt;/author&gt;&lt;author&gt;Neville, Christopher G&lt;/author&gt;&lt;author&gt;Prince, Mark A&lt;/author&gt;&lt;author&gt;Ploutz-Snyder, Lori L&lt;/author&gt;&lt;/authors&gt;&lt;/contributors&gt;&lt;titles&gt;&lt;title&gt;Lower-extremity force decrements identify early mobility decline among community-dwelling older adults&lt;/title&gt;&lt;secondary-title&gt;Physical therapy&lt;/secondary-title&gt;&lt;/titles&gt;&lt;periodical&gt;&lt;full-title&gt;Physical therapy&lt;/full-title&gt;&lt;/periodical&gt;&lt;pages&gt;1148-1159&lt;/pages&gt;&lt;volume&gt;92&lt;/volume&gt;&lt;number&gt;9&lt;/number&gt;&lt;dates&gt;&lt;year&gt;2012&lt;/year&gt;&lt;/dates&gt;&lt;isbn&gt;0031-9023&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0" w:tooltip="Brown, 2013 #150" w:history="1">
        <w:r w:rsidR="00E624E5" w:rsidRPr="00F903AE">
          <w:rPr>
            <w:rStyle w:val="Hyperlink"/>
            <w:rFonts w:ascii="Times New Roman" w:hAnsi="Times New Roman" w:cs="Times New Roman"/>
            <w:noProof/>
            <w:color w:val="auto"/>
            <w:sz w:val="24"/>
            <w:szCs w:val="24"/>
          </w:rPr>
          <w:t>C. J. Brown &amp; Flood, 2013</w:t>
        </w:r>
      </w:hyperlink>
      <w:r w:rsidR="00E624E5" w:rsidRPr="00F903AE">
        <w:rPr>
          <w:rFonts w:ascii="Times New Roman" w:hAnsi="Times New Roman" w:cs="Times New Roman"/>
          <w:noProof/>
          <w:sz w:val="24"/>
          <w:szCs w:val="24"/>
        </w:rPr>
        <w:t xml:space="preserve">; </w:t>
      </w:r>
      <w:hyperlink w:anchor="_ENREF_85" w:tooltip="Marko, 2012 #151" w:history="1">
        <w:r w:rsidR="00E624E5" w:rsidRPr="00F903AE">
          <w:rPr>
            <w:rStyle w:val="Hyperlink"/>
            <w:rFonts w:ascii="Times New Roman" w:hAnsi="Times New Roman" w:cs="Times New Roman"/>
            <w:noProof/>
            <w:color w:val="auto"/>
            <w:sz w:val="24"/>
            <w:szCs w:val="24"/>
          </w:rPr>
          <w:t>Marko et al., 2012</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Mobility disability can range in severity from preclinical to severe; for example</w:t>
      </w:r>
      <w:r w:rsidR="004903BB" w:rsidRPr="00F903AE">
        <w:rPr>
          <w:rFonts w:ascii="Times New Roman" w:hAnsi="Times New Roman" w:cs="Times New Roman"/>
          <w:sz w:val="24"/>
          <w:szCs w:val="24"/>
        </w:rPr>
        <w:t>,</w:t>
      </w:r>
      <w:r w:rsidRPr="00F903AE">
        <w:rPr>
          <w:rFonts w:ascii="Times New Roman" w:hAnsi="Times New Roman" w:cs="Times New Roman"/>
          <w:sz w:val="24"/>
          <w:szCs w:val="24"/>
        </w:rPr>
        <w:t xml:space="preserve"> limitations in only difficult environmental challenges to </w:t>
      </w:r>
      <w:r w:rsidR="00712333">
        <w:rPr>
          <w:rFonts w:ascii="Times New Roman" w:hAnsi="Times New Roman" w:cs="Times New Roman"/>
          <w:sz w:val="24"/>
          <w:szCs w:val="24"/>
        </w:rPr>
        <w:t>complete loss of independen</w:t>
      </w:r>
      <w:r w:rsidR="006D276C">
        <w:rPr>
          <w:rFonts w:ascii="Times New Roman" w:hAnsi="Times New Roman" w:cs="Times New Roman"/>
          <w:sz w:val="24"/>
          <w:szCs w:val="24"/>
        </w:rPr>
        <w:t>c</w:t>
      </w:r>
      <w:r w:rsidR="00712333">
        <w:rPr>
          <w:rFonts w:ascii="Times New Roman" w:hAnsi="Times New Roman" w:cs="Times New Roman"/>
          <w:sz w:val="24"/>
          <w:szCs w:val="24"/>
        </w:rPr>
        <w:t xml:space="preserve">e in </w:t>
      </w:r>
      <w:r w:rsidRPr="00F903AE">
        <w:rPr>
          <w:rFonts w:ascii="Times New Roman" w:hAnsi="Times New Roman" w:cs="Times New Roman"/>
          <w:sz w:val="24"/>
          <w:szCs w:val="24"/>
        </w:rPr>
        <w:t xml:space="preserve">bedbound individuals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&lt;EndNote&gt;&lt;Cite&gt;&lt;Author&gt;Wolinsky&lt;/Author&gt;&lt;Year&gt;2005&lt;/Year&gt;&lt;RecNum&gt;155&lt;/RecNum&gt;&lt;DisplayText&gt;(Rivera, Fried, Weiss, &amp;amp; Simonsick, 2008; Wolinsky, Miller, Andresen, Malmstrom, &amp;amp; Miller, 2005)&lt;/DisplayText&gt;&lt;record&gt;&lt;rec-number&gt;155&lt;/rec-number&gt;&lt;foreign-keys&gt;&lt;key app="EN" db-id="rdv2xs295wxfzkexvvwp2z99zrt055vspa2f"&gt;155&lt;/key&gt;&lt;/foreign-keys&gt;&lt;ref-type name="Journal Article"&gt;17&lt;/ref-type&gt;&lt;contributors&gt;&lt;authors&gt;&lt;author&gt;Wolinsky, Fredric D&lt;/author&gt;&lt;author&gt;Miller, Douglas K&lt;/author&gt;&lt;author&gt;Andresen, Elena M&lt;/author&gt;&lt;author&gt;Malmstrom, Theodore K&lt;/author&gt;&lt;author&gt;Miller, J Philip&lt;/author&gt;&lt;/authors&gt;&lt;/contributors&gt;&lt;titles&gt;&lt;title&gt;Further evidence for the importance of subclinical functional limitation and subclinical disability assessment in gerontology and geriatrics&lt;/title&gt;&lt;secondary-title&gt;The Journals of Gerontology Series B: Psychological Sciences and Social Sciences&lt;/secondary-title&gt;&lt;/titles&gt;&lt;periodical&gt;&lt;full-title&gt;The Journals of Gerontology Series B: Psychological Sciences and Social Sciences&lt;/full-title&gt;&lt;/periodical&gt;&lt;pages&gt;S146-S151&lt;/pages&gt;&lt;volume&gt;60&lt;/volume&gt;&lt;number&gt;3&lt;/number&gt;&lt;dates&gt;&lt;year&gt;2005&lt;/year&gt;&lt;/dates&gt;&lt;isbn&gt;1079-5014&lt;/isbn&gt;&lt;urls&gt;&lt;/urls&gt;&lt;/record&gt;&lt;/Cite&gt;&lt;Cite&gt;&lt;Author&gt;Rivera&lt;/Author&gt;&lt;Year&gt;2008&lt;/Year&gt;&lt;RecNum&gt;156&lt;/RecNum&gt;&lt;record&gt;&lt;rec-number&gt;156&lt;/rec-number&gt;&lt;foreign-keys&gt;&lt;key app="EN" db-id="rdv2xs295wxfzkexvvwp2z99zrt055vspa2f"&gt;156&lt;/key&gt;&lt;/foreign-keys&gt;&lt;ref-type name="Journal Article"&gt;17&lt;/ref-type&gt;&lt;contributors&gt;&lt;authors&gt;&lt;author&gt;Rivera, Josette A&lt;/author&gt;&lt;author&gt;Fried, Linda P&lt;/author&gt;&lt;author&gt;Weiss, Carlos O&lt;/author&gt;&lt;author&gt;Simonsick, Eleanor M&lt;/author&gt;&lt;/authors&gt;&lt;/contributors&gt;&lt;titles&gt;&lt;title&gt;At the tipping point: predicting severe mobility difficulty in vulnerable older women&lt;/title&gt;&lt;secondary-title&gt;Journal of the American Geriatrics Society&lt;/secondary-title&gt;&lt;/titles&gt;&lt;periodical&gt;&lt;full-title&gt;Journal of the American Geriatrics Society&lt;/full-title&gt;&lt;/periodical&gt;&lt;pages&gt;1417-1423&lt;/pages&gt;&lt;volume&gt;56&lt;/volume&gt;&lt;number&gt;8&lt;/number&gt;&lt;dates&gt;&lt;year&gt;2008&lt;/year&gt;&lt;/dates&gt;&lt;isbn&gt;1532-5415&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08" w:tooltip="Rivera, 2008 #156" w:history="1">
        <w:r w:rsidR="00E624E5" w:rsidRPr="00F903AE">
          <w:rPr>
            <w:rStyle w:val="Hyperlink"/>
            <w:rFonts w:ascii="Times New Roman" w:hAnsi="Times New Roman" w:cs="Times New Roman"/>
            <w:noProof/>
            <w:color w:val="auto"/>
            <w:sz w:val="24"/>
            <w:szCs w:val="24"/>
          </w:rPr>
          <w:t>Rivera, Fried, Weiss, &amp; Simonsick, 2008</w:t>
        </w:r>
      </w:hyperlink>
      <w:r w:rsidR="00E624E5" w:rsidRPr="00F903AE">
        <w:rPr>
          <w:rFonts w:ascii="Times New Roman" w:hAnsi="Times New Roman" w:cs="Times New Roman"/>
          <w:noProof/>
          <w:sz w:val="24"/>
          <w:szCs w:val="24"/>
        </w:rPr>
        <w:t xml:space="preserve">; </w:t>
      </w:r>
      <w:hyperlink w:anchor="_ENREF_132" w:tooltip="Wolinsky, 2005 #155" w:history="1">
        <w:r w:rsidR="00E624E5" w:rsidRPr="00F903AE">
          <w:rPr>
            <w:rStyle w:val="Hyperlink"/>
            <w:rFonts w:ascii="Times New Roman" w:hAnsi="Times New Roman" w:cs="Times New Roman"/>
            <w:noProof/>
            <w:color w:val="auto"/>
            <w:sz w:val="24"/>
            <w:szCs w:val="24"/>
          </w:rPr>
          <w:t>Wolinsky, Miller, Andresen, Malmstrom, &amp; Miller, 2005</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These motor limitations that occur in older adults include </w:t>
      </w:r>
      <w:r w:rsidR="00712333">
        <w:rPr>
          <w:rFonts w:ascii="Times New Roman" w:hAnsi="Times New Roman" w:cs="Times New Roman"/>
          <w:sz w:val="24"/>
          <w:szCs w:val="24"/>
        </w:rPr>
        <w:t xml:space="preserve">impaired </w:t>
      </w:r>
      <w:r w:rsidRPr="00F903AE">
        <w:rPr>
          <w:rFonts w:ascii="Times New Roman" w:hAnsi="Times New Roman" w:cs="Times New Roman"/>
          <w:sz w:val="24"/>
          <w:szCs w:val="24"/>
        </w:rPr>
        <w:t>coordination, inc</w:t>
      </w:r>
      <w:r w:rsidR="006D276C">
        <w:rPr>
          <w:rFonts w:ascii="Times New Roman" w:hAnsi="Times New Roman" w:cs="Times New Roman"/>
          <w:sz w:val="24"/>
          <w:szCs w:val="24"/>
        </w:rPr>
        <w:t xml:space="preserve">reased variability of movement, </w:t>
      </w:r>
      <w:r w:rsidRPr="00F903AE">
        <w:rPr>
          <w:rFonts w:ascii="Times New Roman" w:hAnsi="Times New Roman" w:cs="Times New Roman"/>
          <w:sz w:val="24"/>
          <w:szCs w:val="24"/>
        </w:rPr>
        <w:t xml:space="preserve">slowing of movement and difficulties with gait and balance in comparison to younger adults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&lt;EndNote&gt;&lt;Cite&gt;&lt;Author&gt;Rubenstein&lt;/Author&gt;&lt;Year&gt;2002&lt;/Year&gt;&lt;RecNum&gt;159&lt;/RecNum&gt;&lt;DisplayText&gt;(Rubenstein &amp;amp; Josephson, 2002)&lt;/DisplayText&gt;&lt;record&gt;&lt;rec-number&gt;159&lt;/rec-number&gt;&lt;foreign-keys&gt;&lt;key app="EN" db-id="rdv2xs295wxfzkexvvwp2z99zrt055vspa2f"&gt;159&lt;/key&gt;&lt;/foreign-keys&gt;&lt;ref-type name="Journal Article"&gt;17&lt;/ref-type&gt;&lt;contributors&gt;&lt;authors&gt;&lt;author&gt;Rubenstein, Laurence Z&lt;/author&gt;&lt;author&gt;Josephson, Karen R&lt;/author&gt;&lt;/authors&gt;&lt;/contributors&gt;&lt;titles&gt;&lt;title&gt;The epidemiology of falls and syncope&lt;/title&gt;&lt;secondary-title&gt;Clinics in geriatric medicine&lt;/secondary-title&gt;&lt;/titles&gt;&lt;periodical&gt;&lt;full-title&gt;Clin Geriatr Med&lt;/full-title&gt;&lt;abbr-1&gt;Clinics in geriatric medicine&lt;/abbr-1&gt;&lt;/periodical&gt;&lt;pages&gt;141-158&lt;/pages&gt;&lt;volume&gt;18&lt;/volume&gt;&lt;number&gt;2&lt;/number&gt;&lt;dates&gt;&lt;year&gt;2002&lt;/year&gt;&lt;/dates&gt;&lt;isbn&gt;0749-0690&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0" w:tooltip="Rubenstein, 2002 #159" w:history="1">
        <w:r w:rsidR="00E624E5" w:rsidRPr="00F903AE">
          <w:rPr>
            <w:rStyle w:val="Hyperlink"/>
            <w:rFonts w:ascii="Times New Roman" w:hAnsi="Times New Roman" w:cs="Times New Roman"/>
            <w:noProof/>
            <w:color w:val="auto"/>
            <w:sz w:val="24"/>
            <w:szCs w:val="24"/>
          </w:rPr>
          <w:t>Rubenstein &amp; Josephson, 2002</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Mobility limitations are common among older adults as indicated by 31.7% self-report</w:t>
      </w:r>
      <w:r w:rsidR="004903BB" w:rsidRPr="00F903AE">
        <w:rPr>
          <w:rFonts w:ascii="Times New Roman" w:hAnsi="Times New Roman" w:cs="Times New Roman"/>
          <w:sz w:val="24"/>
          <w:szCs w:val="24"/>
        </w:rPr>
        <w:t>ing</w:t>
      </w:r>
      <w:r w:rsidRPr="00F903AE">
        <w:rPr>
          <w:rFonts w:ascii="Times New Roman" w:hAnsi="Times New Roman" w:cs="Times New Roman"/>
          <w:sz w:val="24"/>
          <w:szCs w:val="24"/>
        </w:rPr>
        <w:t xml:space="preserve"> diffic</w:t>
      </w:r>
      <w:r w:rsidR="006D276C">
        <w:rPr>
          <w:rFonts w:ascii="Times New Roman" w:hAnsi="Times New Roman" w:cs="Times New Roman"/>
          <w:sz w:val="24"/>
          <w:szCs w:val="24"/>
        </w:rPr>
        <w:t>ulty walking three city blocks</w:t>
      </w:r>
      <w:r w:rsidR="004903BB" w:rsidRPr="00F903AE">
        <w:rPr>
          <w:rFonts w:ascii="Times New Roman" w:hAnsi="Times New Roman" w:cs="Times New Roman"/>
          <w:sz w:val="24"/>
          <w:szCs w:val="24"/>
        </w:rPr>
        <w:t>.</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&lt;EndNote&gt;&lt;Cite&gt;&lt;Author&gt;Control&lt;/Author&gt;&lt;Year&gt;2009&lt;/Year&gt;&lt;RecNum&gt;157&lt;/RecNum&gt;&lt;DisplayText&gt;(Control &amp;amp; Prevention, 2009)&lt;/DisplayText&gt;&lt;record&gt;&lt;rec-number&gt;157&lt;/rec-number&gt;&lt;foreign-keys&gt;&lt;key app="EN" db-id="rdv2xs295wxfzkexvvwp2z99zrt055vspa2f"&gt;157&lt;/key&gt;&lt;/foreign-keys&gt;&lt;ref-type name="Journal Article"&gt;17&lt;/ref-type&gt;&lt;contributors&gt;&lt;authors&gt;&lt;author&gt;Centers for Disease Control&lt;/author&gt;&lt;author&gt;Prevention&lt;/author&gt;&lt;/authors&gt;&lt;/contributors&gt;&lt;titles&gt;&lt;title&gt;Prevalence and most common causes of disability among adults--United States, 2005&lt;/title&gt;&lt;secondary-title&gt;MMWR: Morbidity and mortality weekly report&lt;/secondary-title&gt;&lt;/titles&gt;&lt;periodical&gt;&lt;full-title&gt;MMWR: Morbidity and mortality weekly report&lt;/full-title&gt;&lt;/periodical&gt;&lt;pages&gt;421-426&lt;/pages&gt;&lt;volume&gt;58&lt;/volume&gt;&lt;number&gt;16&lt;/number&gt;&lt;dates&gt;&lt;year&gt;2009&lt;/year&gt;&lt;/dates&gt;&lt;isbn&gt;0149-2195&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1" w:tooltip="Control, 2009 #157" w:history="1">
        <w:r w:rsidR="00E624E5" w:rsidRPr="00F903AE">
          <w:rPr>
            <w:rStyle w:val="Hyperlink"/>
            <w:rFonts w:ascii="Times New Roman" w:hAnsi="Times New Roman" w:cs="Times New Roman"/>
            <w:noProof/>
            <w:color w:val="auto"/>
            <w:sz w:val="24"/>
            <w:szCs w:val="24"/>
          </w:rPr>
          <w:t>Control &amp; Prevention, 2009</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The consequences for mobility limitations are substantial,</w:t>
      </w:r>
      <w:r w:rsidR="00C4237C" w:rsidRPr="00F903AE">
        <w:rPr>
          <w:rFonts w:ascii="Times New Roman" w:hAnsi="Times New Roman" w:cs="Times New Roman"/>
          <w:sz w:val="24"/>
          <w:szCs w:val="24"/>
        </w:rPr>
        <w:t xml:space="preserve"> affecting</w:t>
      </w:r>
      <w:r w:rsidRPr="00F903AE">
        <w:rPr>
          <w:rFonts w:ascii="Times New Roman" w:hAnsi="Times New Roman" w:cs="Times New Roman"/>
          <w:sz w:val="24"/>
          <w:szCs w:val="24"/>
        </w:rPr>
        <w:t xml:space="preserve"> all aspects of life, including the physical, psychological and social components </w:t>
      </w:r>
      <w:r w:rsidRPr="00F903AE">
        <w:rPr>
          <w:rFonts w:ascii="Times New Roman" w:hAnsi="Times New Roman" w:cs="Times New Roman"/>
          <w:sz w:val="24"/>
          <w:szCs w:val="24"/>
        </w:rPr>
        <w:fldChar w:fldCharType="begin">
          <w:fldData xml:space="preserve">PEVuZE5vdGU+PENpdGU+PEF1dGhvcj5Hcm9lc3NsPC9BdXRob3I+PFllYXI+MjAwNzwvWWVhcj48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==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PEVuZE5vdGU+PENpdGU+PEF1dGhvcj5Hcm9lc3NsPC9BdXRob3I+PFllYXI+MjAwNzwvWWVhcj48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==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0" w:tooltip="Brown, 2013 #150" w:history="1">
        <w:r w:rsidR="00E624E5" w:rsidRPr="00F903AE">
          <w:rPr>
            <w:rStyle w:val="Hyperlink"/>
            <w:rFonts w:ascii="Times New Roman" w:hAnsi="Times New Roman" w:cs="Times New Roman"/>
            <w:noProof/>
            <w:color w:val="auto"/>
            <w:sz w:val="24"/>
            <w:szCs w:val="24"/>
          </w:rPr>
          <w:t>C. J. Brown &amp; Flood, 2013</w:t>
        </w:r>
      </w:hyperlink>
      <w:r w:rsidR="00E624E5" w:rsidRPr="00F903AE">
        <w:rPr>
          <w:rFonts w:ascii="Times New Roman" w:hAnsi="Times New Roman" w:cs="Times New Roman"/>
          <w:noProof/>
          <w:sz w:val="24"/>
          <w:szCs w:val="24"/>
        </w:rPr>
        <w:t xml:space="preserve">; </w:t>
      </w:r>
      <w:hyperlink w:anchor="_ENREF_50" w:tooltip="Groessl, 2007 #160" w:history="1">
        <w:r w:rsidR="00E624E5" w:rsidRPr="00F903AE">
          <w:rPr>
            <w:rStyle w:val="Hyperlink"/>
            <w:rFonts w:ascii="Times New Roman" w:hAnsi="Times New Roman" w:cs="Times New Roman"/>
            <w:noProof/>
            <w:color w:val="auto"/>
            <w:sz w:val="24"/>
            <w:szCs w:val="24"/>
          </w:rPr>
          <w:t>Groessl et al., 2007</w:t>
        </w:r>
      </w:hyperlink>
      <w:r w:rsidR="00E624E5" w:rsidRPr="00F903AE">
        <w:rPr>
          <w:rFonts w:ascii="Times New Roman" w:hAnsi="Times New Roman" w:cs="Times New Roman"/>
          <w:noProof/>
          <w:sz w:val="24"/>
          <w:szCs w:val="24"/>
        </w:rPr>
        <w:t xml:space="preserve">; </w:t>
      </w:r>
      <w:hyperlink w:anchor="_ENREF_67" w:tooltip="James, 2011 #161" w:history="1">
        <w:r w:rsidR="00E624E5" w:rsidRPr="00F903AE">
          <w:rPr>
            <w:rStyle w:val="Hyperlink"/>
            <w:rFonts w:ascii="Times New Roman" w:hAnsi="Times New Roman" w:cs="Times New Roman"/>
            <w:noProof/>
            <w:color w:val="auto"/>
            <w:sz w:val="24"/>
            <w:szCs w:val="24"/>
          </w:rPr>
          <w:t>James, Boyle, Buchman, &amp; Bennett, 2011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More specifically, </w:t>
      </w:r>
      <w:r w:rsidR="00E6312F" w:rsidRPr="00F903AE">
        <w:rPr>
          <w:rFonts w:ascii="Times New Roman" w:hAnsi="Times New Roman" w:cs="Times New Roman"/>
          <w:sz w:val="24"/>
          <w:szCs w:val="24"/>
        </w:rPr>
        <w:t xml:space="preserve">mobility limitations </w:t>
      </w:r>
      <w:r w:rsidRPr="00F903AE">
        <w:rPr>
          <w:rFonts w:ascii="Times New Roman" w:hAnsi="Times New Roman" w:cs="Times New Roman"/>
          <w:sz w:val="24"/>
          <w:szCs w:val="24"/>
        </w:rPr>
        <w:t xml:space="preserve"> reduce an </w:t>
      </w:r>
      <w:r w:rsidRPr="00F903AE">
        <w:rPr>
          <w:rFonts w:ascii="Times New Roman" w:hAnsi="Times New Roman" w:cs="Times New Roman"/>
          <w:sz w:val="24"/>
          <w:szCs w:val="24"/>
        </w:rPr>
        <w:lastRenderedPageBreak/>
        <w:t>individual’s access to goods and services, and lead to sedentary behavior which is associated with poor health outcomes; for example, obesity and cardiovascular disease, and social isolation</w:t>
      </w:r>
      <w:r w:rsidR="00515C3E" w:rsidRPr="00F903AE">
        <w:rPr>
          <w:rFonts w:ascii="Times New Roman" w:hAnsi="Times New Roman" w:cs="Times New Roman"/>
          <w:sz w:val="24"/>
          <w:szCs w:val="24"/>
        </w:rPr>
        <w:t xml:space="preserve"> </w:t>
      </w:r>
      <w:r w:rsidR="00515C3E" w:rsidRPr="00F903AE">
        <w:rPr>
          <w:rFonts w:ascii="Times New Roman" w:hAnsi="Times New Roman" w:cs="Times New Roman"/>
          <w:sz w:val="24"/>
          <w:szCs w:val="24"/>
        </w:rPr>
        <w:fldChar w:fldCharType="begin"/>
      </w:r>
      <w:r w:rsidR="00515C3E" w:rsidRPr="00F903AE">
        <w:rPr>
          <w:rFonts w:ascii="Times New Roman" w:hAnsi="Times New Roman" w:cs="Times New Roman"/>
          <w:sz w:val="24"/>
          <w:szCs w:val="24"/>
        </w:rPr>
        <w:instrText xml:space="preserve"> ADDIN EN.CITE &lt;EndNote&gt;&lt;Cite&gt;&lt;Author&gt;Satariano&lt;/Author&gt;&lt;Year&gt;2012&lt;/Year&gt;&lt;RecNum&gt;147&lt;/RecNum&gt;&lt;DisplayText&gt;(Satariano et al., 2012)&lt;/DisplayText&gt;&lt;record&gt;&lt;rec-number&gt;147&lt;/rec-number&gt;&lt;foreign-keys&gt;&lt;key app="EN" db-id="rdv2xs295wxfzkexvvwp2z99zrt055vspa2f"&gt;147&lt;/key&gt;&lt;/foreign-keys&gt;&lt;ref-type name="Journal Article"&gt;17&lt;/ref-type&gt;&lt;contributors&gt;&lt;authors&gt;&lt;author&gt;Satariano, W. A.&lt;/author&gt;&lt;author&gt;Guralnik, J. M.&lt;/author&gt;&lt;author&gt;Jackson, R. J.&lt;/author&gt;&lt;author&gt;Marottoli, R. A.&lt;/author&gt;&lt;author&gt;Phelan, E. A.&lt;/author&gt;&lt;author&gt;Prohaska, T. R.&lt;/author&gt;&lt;/authors&gt;&lt;/contributors&gt;&lt;auth-address&gt;School of Public Health, University of California, Berkeley, Berkeley, CA 94720, USA. bills@berkeley.edu&lt;/auth-address&gt;&lt;titles&gt;&lt;title&gt;Mobility and aging: new directions for public health action&lt;/title&gt;&lt;secondary-title&gt;Am J Public Health&lt;/secondary-title&gt;&lt;alt-title&gt;American journal of public health&lt;/alt-title&gt;&lt;/titles&gt;&lt;periodical&gt;&lt;full-title&gt;Am J Public Health&lt;/full-title&gt;&lt;abbr-1&gt;American journal of public health&lt;/abbr-1&gt;&lt;/periodical&gt;&lt;alt-periodical&gt;&lt;full-title&gt;Am J Public Health&lt;/full-title&gt;&lt;abbr-1&gt;American journal of public health&lt;/abbr-1&gt;&lt;/alt-periodical&gt;&lt;pages&gt;1508-15&lt;/pages&gt;&lt;volume&gt;102&lt;/volume&gt;&lt;number&gt;8&lt;/number&gt;&lt;keywords&gt;&lt;keyword&gt;Aged&lt;/keyword&gt;&lt;keyword&gt;Aging/*physiology&lt;/keyword&gt;&lt;keyword&gt;Automobile Driving&lt;/keyword&gt;&lt;keyword&gt;Chronic Disease&lt;/keyword&gt;&lt;keyword&gt;Environment Design&lt;/keyword&gt;&lt;keyword&gt;Health Promotion/*methods&lt;/keyword&gt;&lt;keyword&gt;Humans&lt;/keyword&gt;&lt;keyword&gt;*Mobility Limitation&lt;/keyword&gt;&lt;keyword&gt;Public Health/*methods&lt;/keyword&gt;&lt;keyword&gt;Social Class&lt;/keyword&gt;&lt;keyword&gt;Walking&lt;/keyword&gt;&lt;/keywords&gt;&lt;dates&gt;&lt;year&gt;2012&lt;/year&gt;&lt;pub-dates&gt;&lt;date&gt;Aug&lt;/date&gt;&lt;/pub-dates&gt;&lt;/dates&gt;&lt;isbn&gt;1541-0048 (Electronic)&amp;#xD;0090-0036 (Linking)&lt;/isbn&gt;&lt;accession-num&gt;22698013&lt;/accession-num&gt;&lt;urls&gt;&lt;related-urls&gt;&lt;url&gt;http://www.ncbi.nlm.nih.gov/pubmed/22698013&lt;/url&gt;&lt;/related-urls&gt;&lt;/urls&gt;&lt;custom2&gt;3464831&lt;/custom2&gt;&lt;electronic-resource-num&gt;10.2105/AJPH.2011.300631&lt;/electronic-resource-num&gt;&lt;/record&gt;&lt;/Cite&gt;&lt;/EndNote&gt;</w:instrText>
      </w:r>
      <w:r w:rsidR="00515C3E" w:rsidRPr="00F903AE">
        <w:rPr>
          <w:rFonts w:ascii="Times New Roman" w:hAnsi="Times New Roman" w:cs="Times New Roman"/>
          <w:sz w:val="24"/>
          <w:szCs w:val="24"/>
        </w:rPr>
        <w:fldChar w:fldCharType="separate"/>
      </w:r>
      <w:r w:rsidR="00515C3E" w:rsidRPr="00F903AE">
        <w:rPr>
          <w:rFonts w:ascii="Times New Roman" w:hAnsi="Times New Roman" w:cs="Times New Roman"/>
          <w:noProof/>
          <w:sz w:val="24"/>
          <w:szCs w:val="24"/>
        </w:rPr>
        <w:t>(</w:t>
      </w:r>
      <w:hyperlink w:anchor="_ENREF_115" w:tooltip="Satariano, 2012 #147" w:history="1">
        <w:r w:rsidR="00515C3E" w:rsidRPr="00F903AE">
          <w:rPr>
            <w:rStyle w:val="Hyperlink"/>
            <w:rFonts w:ascii="Times New Roman" w:hAnsi="Times New Roman" w:cs="Times New Roman"/>
            <w:noProof/>
            <w:color w:val="auto"/>
            <w:sz w:val="24"/>
            <w:szCs w:val="24"/>
          </w:rPr>
          <w:t>Satariano et al., 2012</w:t>
        </w:r>
      </w:hyperlink>
      <w:r w:rsidR="00515C3E" w:rsidRPr="00F903AE">
        <w:rPr>
          <w:rFonts w:ascii="Times New Roman" w:hAnsi="Times New Roman" w:cs="Times New Roman"/>
          <w:noProof/>
          <w:sz w:val="24"/>
          <w:szCs w:val="24"/>
        </w:rPr>
        <w:t>)</w:t>
      </w:r>
      <w:r w:rsidR="00515C3E"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p>
    <w:p w:rsidR="009F7EBB" w:rsidRPr="00F903AE" w:rsidRDefault="003373A8" w:rsidP="00927B91">
      <w:pPr>
        <w:pStyle w:val="NoSpacing"/>
        <w:tabs>
          <w:tab w:val="left" w:pos="720"/>
        </w:tabs>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1.1.2</w:t>
      </w:r>
      <w:r w:rsidR="00927B91" w:rsidRPr="00F903AE">
        <w:rPr>
          <w:rFonts w:ascii="Times New Roman" w:hAnsi="Times New Roman" w:cs="Times New Roman"/>
          <w:b/>
          <w:sz w:val="24"/>
          <w:szCs w:val="24"/>
        </w:rPr>
        <w:tab/>
      </w:r>
      <w:r w:rsidR="009F7EBB" w:rsidRPr="00F903AE">
        <w:rPr>
          <w:rFonts w:ascii="Times New Roman" w:hAnsi="Times New Roman" w:cs="Times New Roman"/>
          <w:b/>
          <w:sz w:val="24"/>
          <w:szCs w:val="24"/>
        </w:rPr>
        <w:t xml:space="preserve">Risk Factors </w:t>
      </w:r>
      <w:r w:rsidR="004903BB" w:rsidRPr="00F903AE">
        <w:rPr>
          <w:rFonts w:ascii="Times New Roman" w:hAnsi="Times New Roman" w:cs="Times New Roman"/>
          <w:b/>
          <w:sz w:val="24"/>
          <w:szCs w:val="24"/>
        </w:rPr>
        <w:t xml:space="preserve">for </w:t>
      </w:r>
      <w:r w:rsidR="009F7EBB" w:rsidRPr="00F903AE">
        <w:rPr>
          <w:rFonts w:ascii="Times New Roman" w:hAnsi="Times New Roman" w:cs="Times New Roman"/>
          <w:b/>
          <w:sz w:val="24"/>
          <w:szCs w:val="24"/>
        </w:rPr>
        <w:t xml:space="preserve">Mobility Limitation </w:t>
      </w:r>
    </w:p>
    <w:p w:rsidR="00927B91" w:rsidRPr="00F903AE" w:rsidRDefault="009F7EBB" w:rsidP="00574CF9">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There are numerous risk factors that have been investigated in relation to </w:t>
      </w:r>
      <w:r w:rsidR="004903BB" w:rsidRPr="00F903AE">
        <w:rPr>
          <w:rFonts w:ascii="Times New Roman" w:hAnsi="Times New Roman" w:cs="Times New Roman"/>
          <w:sz w:val="24"/>
          <w:szCs w:val="24"/>
        </w:rPr>
        <w:t>reduced mobility. Studies have examined</w:t>
      </w:r>
      <w:r w:rsidRPr="00F903AE">
        <w:rPr>
          <w:rFonts w:ascii="Times New Roman" w:hAnsi="Times New Roman" w:cs="Times New Roman"/>
          <w:sz w:val="24"/>
          <w:szCs w:val="24"/>
        </w:rPr>
        <w:t xml:space="preserve"> the association between poor mobility outcomes and the following risk factors: age, low physical activity,</w:t>
      </w:r>
      <w:r w:rsidR="00712333">
        <w:rPr>
          <w:rFonts w:ascii="Times New Roman" w:hAnsi="Times New Roman" w:cs="Times New Roman"/>
          <w:sz w:val="24"/>
          <w:szCs w:val="24"/>
        </w:rPr>
        <w:t xml:space="preserve"> increased</w:t>
      </w:r>
      <w:r w:rsidRPr="00F903AE">
        <w:rPr>
          <w:rFonts w:ascii="Times New Roman" w:hAnsi="Times New Roman" w:cs="Times New Roman"/>
          <w:sz w:val="24"/>
          <w:szCs w:val="24"/>
        </w:rPr>
        <w:t xml:space="preserve"> body mass index,</w:t>
      </w:r>
      <w:r w:rsidR="00712333">
        <w:rPr>
          <w:rFonts w:ascii="Times New Roman" w:hAnsi="Times New Roman" w:cs="Times New Roman"/>
          <w:sz w:val="24"/>
          <w:szCs w:val="24"/>
        </w:rPr>
        <w:t xml:space="preserve"> decreased</w:t>
      </w:r>
      <w:r w:rsidRPr="00F903AE">
        <w:rPr>
          <w:rFonts w:ascii="Times New Roman" w:hAnsi="Times New Roman" w:cs="Times New Roman"/>
          <w:sz w:val="24"/>
          <w:szCs w:val="24"/>
        </w:rPr>
        <w:t xml:space="preserve"> strength and balance, and diseases </w:t>
      </w:r>
      <w:r w:rsidR="00712333">
        <w:rPr>
          <w:rFonts w:ascii="Times New Roman" w:hAnsi="Times New Roman" w:cs="Times New Roman"/>
          <w:sz w:val="24"/>
          <w:szCs w:val="24"/>
        </w:rPr>
        <w:t>such as</w:t>
      </w:r>
      <w:r w:rsidRPr="00F903AE">
        <w:rPr>
          <w:rFonts w:ascii="Times New Roman" w:hAnsi="Times New Roman" w:cs="Times New Roman"/>
          <w:sz w:val="24"/>
          <w:szCs w:val="24"/>
        </w:rPr>
        <w:t xml:space="preserve"> diabetes </w:t>
      </w:r>
      <w:r w:rsidRPr="00F903AE">
        <w:rPr>
          <w:rFonts w:ascii="Times New Roman" w:hAnsi="Times New Roman" w:cs="Times New Roman"/>
          <w:sz w:val="24"/>
          <w:szCs w:val="24"/>
        </w:rPr>
        <w:fldChar w:fldCharType="begin">
          <w:fldData xml:space="preserve">PEVuZE5vdGU+PENpdGU+PEF1dGhvcj5HaWxsPC9BdXRob3I+PFllYXI+MjAxMjwvWWVhcj48UmVj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PEVuZE5vdGU+PENpdGU+PEF1dGhvcj5HaWxsPC9BdXRob3I+PFllYXI+MjAxMjwvWWVhcj48UmVj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 w:tooltip="Al Snih, 2005 #166" w:history="1">
        <w:r w:rsidR="00E624E5" w:rsidRPr="00F903AE">
          <w:rPr>
            <w:rStyle w:val="Hyperlink"/>
            <w:rFonts w:ascii="Times New Roman" w:hAnsi="Times New Roman" w:cs="Times New Roman"/>
            <w:noProof/>
            <w:color w:val="auto"/>
            <w:sz w:val="24"/>
            <w:szCs w:val="24"/>
          </w:rPr>
          <w:t>Al Snih et al., 2005</w:t>
        </w:r>
      </w:hyperlink>
      <w:r w:rsidR="00E624E5" w:rsidRPr="00F903AE">
        <w:rPr>
          <w:rFonts w:ascii="Times New Roman" w:hAnsi="Times New Roman" w:cs="Times New Roman"/>
          <w:noProof/>
          <w:sz w:val="24"/>
          <w:szCs w:val="24"/>
        </w:rPr>
        <w:t xml:space="preserve">; </w:t>
      </w:r>
      <w:hyperlink w:anchor="_ENREF_45" w:tooltip="Gill, 2012 #163" w:history="1">
        <w:r w:rsidR="00E624E5" w:rsidRPr="00F903AE">
          <w:rPr>
            <w:rStyle w:val="Hyperlink"/>
            <w:rFonts w:ascii="Times New Roman" w:hAnsi="Times New Roman" w:cs="Times New Roman"/>
            <w:noProof/>
            <w:color w:val="auto"/>
            <w:sz w:val="24"/>
            <w:szCs w:val="24"/>
          </w:rPr>
          <w:t>Gill, Gahbauer, Murphy, Han, &amp; Allore, 2012</w:t>
        </w:r>
      </w:hyperlink>
      <w:r w:rsidR="00E624E5" w:rsidRPr="00F903AE">
        <w:rPr>
          <w:rFonts w:ascii="Times New Roman" w:hAnsi="Times New Roman" w:cs="Times New Roman"/>
          <w:noProof/>
          <w:sz w:val="24"/>
          <w:szCs w:val="24"/>
        </w:rPr>
        <w:t xml:space="preserve">; </w:t>
      </w:r>
      <w:hyperlink w:anchor="_ENREF_74" w:tooltip="Koster, 2008 #167" w:history="1">
        <w:r w:rsidR="00E624E5" w:rsidRPr="00F903AE">
          <w:rPr>
            <w:rStyle w:val="Hyperlink"/>
            <w:rFonts w:ascii="Times New Roman" w:hAnsi="Times New Roman" w:cs="Times New Roman"/>
            <w:noProof/>
            <w:color w:val="auto"/>
            <w:sz w:val="24"/>
            <w:szCs w:val="24"/>
          </w:rPr>
          <w:t>Koster et al., 2008</w:t>
        </w:r>
      </w:hyperlink>
      <w:r w:rsidR="00E624E5" w:rsidRPr="00F903AE">
        <w:rPr>
          <w:rFonts w:ascii="Times New Roman" w:hAnsi="Times New Roman" w:cs="Times New Roman"/>
          <w:noProof/>
          <w:sz w:val="24"/>
          <w:szCs w:val="24"/>
        </w:rPr>
        <w:t xml:space="preserve">; </w:t>
      </w:r>
      <w:hyperlink w:anchor="_ENREF_75" w:tooltip="Koster, 2007 #165" w:history="1">
        <w:r w:rsidR="00E624E5" w:rsidRPr="00F903AE">
          <w:rPr>
            <w:rStyle w:val="Hyperlink"/>
            <w:rFonts w:ascii="Times New Roman" w:hAnsi="Times New Roman" w:cs="Times New Roman"/>
            <w:noProof/>
            <w:color w:val="auto"/>
            <w:sz w:val="24"/>
            <w:szCs w:val="24"/>
          </w:rPr>
          <w:t>Koster et al., 2007</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Other researchers have found an association with age-related cognitive decline and poor gait</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&lt;EndNote&gt;&lt;Cite&gt;&lt;Author&gt;Atkinson&lt;/Author&gt;&lt;Year&gt;2007&lt;/Year&gt;&lt;RecNum&gt;162&lt;/RecNum&gt;&lt;DisplayText&gt;(Atkinson et al., 2007)&lt;/DisplayText&gt;&lt;record&gt;&lt;rec-number&gt;162&lt;/rec-number&gt;&lt;foreign-keys&gt;&lt;key app="EN" db-id="rdv2xs295wxfzkexvvwp2z99zrt055vspa2f"&gt;162&lt;/key&gt;&lt;/foreign-keys&gt;&lt;ref-type name="Journal Article"&gt;17&lt;/ref-type&gt;&lt;contributors&gt;&lt;authors&gt;&lt;author&gt;Atkinson, Hal H&lt;/author&gt;&lt;author&gt;Rosano, Caterina&lt;/author&gt;&lt;author&gt;Simonsick, Eleanor M&lt;/author&gt;&lt;author&gt;Williamson, Jeff D&lt;/author&gt;&lt;author&gt;Davis, Cralen&lt;/author&gt;&lt;author&gt;Ambrosius, Walter T&lt;/author&gt;&lt;author&gt;Rapp, Stephen R&lt;/author&gt;&lt;author&gt;Cesari, Matteo&lt;/author&gt;&lt;author&gt;Newman, Anne B&lt;/author&gt;&lt;author&gt;Harris, Tamara B&lt;/author&gt;&lt;/authors&gt;&lt;/contributors&gt;&lt;titles&gt;&lt;title&gt;Cognitive function, gait speed decline, and comorbidities: the health, aging and body composition study&lt;/title&gt;&lt;secondary-title&gt;The Journals of Gerontology Series A: Biological Sciences and Medical Sciences&lt;/secondary-title&gt;&lt;/titles&gt;&lt;periodical&gt;&lt;full-title&gt;The Journals of Gerontology Series A: Biological Sciences and Medical Sciences&lt;/full-title&gt;&lt;/periodical&gt;&lt;pages&gt;844-850&lt;/pages&gt;&lt;volume&gt;62&lt;/volume&gt;&lt;number&gt;8&lt;/number&gt;&lt;dates&gt;&lt;year&gt;2007&lt;/year&gt;&lt;/dates&gt;&lt;isbn&gt;1079-5006&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6" w:tooltip="Atkinson, 2007 #162" w:history="1">
        <w:r w:rsidR="00E624E5" w:rsidRPr="00F903AE">
          <w:rPr>
            <w:rStyle w:val="Hyperlink"/>
            <w:rFonts w:ascii="Times New Roman" w:hAnsi="Times New Roman" w:cs="Times New Roman"/>
            <w:noProof/>
            <w:color w:val="auto"/>
            <w:sz w:val="24"/>
            <w:szCs w:val="24"/>
          </w:rPr>
          <w:t>Atkinson et al., 2007</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00927B91" w:rsidRPr="00F903AE">
        <w:rPr>
          <w:rFonts w:ascii="Times New Roman" w:hAnsi="Times New Roman" w:cs="Times New Roman"/>
          <w:sz w:val="24"/>
          <w:szCs w:val="24"/>
        </w:rPr>
        <w:t xml:space="preserve">.  </w:t>
      </w:r>
    </w:p>
    <w:p w:rsidR="00BA2C78" w:rsidRPr="00F903AE" w:rsidRDefault="00927B91" w:rsidP="00927B91">
      <w:pPr>
        <w:pStyle w:val="NoSpacing"/>
        <w:tabs>
          <w:tab w:val="left" w:pos="720"/>
        </w:tabs>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1.1.3</w:t>
      </w:r>
      <w:r w:rsidRPr="00F903AE">
        <w:rPr>
          <w:rFonts w:ascii="Times New Roman" w:hAnsi="Times New Roman" w:cs="Times New Roman"/>
          <w:b/>
          <w:sz w:val="24"/>
          <w:szCs w:val="24"/>
        </w:rPr>
        <w:tab/>
      </w:r>
      <w:r w:rsidR="00084E64" w:rsidRPr="00F903AE">
        <w:rPr>
          <w:rFonts w:ascii="Times New Roman" w:hAnsi="Times New Roman" w:cs="Times New Roman"/>
          <w:b/>
          <w:sz w:val="24"/>
          <w:szCs w:val="24"/>
        </w:rPr>
        <w:t>Gait Variability</w:t>
      </w:r>
    </w:p>
    <w:p w:rsidR="00E05BF5" w:rsidRPr="00F903AE" w:rsidRDefault="00084E64" w:rsidP="00574CF9">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As previously mentioned, </w:t>
      </w:r>
      <w:r w:rsidR="008A1765" w:rsidRPr="00F903AE">
        <w:rPr>
          <w:rFonts w:ascii="Times New Roman" w:hAnsi="Times New Roman" w:cs="Times New Roman"/>
          <w:sz w:val="24"/>
          <w:szCs w:val="24"/>
        </w:rPr>
        <w:t>gait</w:t>
      </w:r>
      <w:r w:rsidRPr="00F903AE">
        <w:rPr>
          <w:rFonts w:ascii="Times New Roman" w:hAnsi="Times New Roman" w:cs="Times New Roman"/>
          <w:sz w:val="24"/>
          <w:szCs w:val="24"/>
        </w:rPr>
        <w:t xml:space="preserve"> is </w:t>
      </w:r>
      <w:r w:rsidR="00E10492" w:rsidRPr="00F903AE">
        <w:rPr>
          <w:rFonts w:ascii="Times New Roman" w:hAnsi="Times New Roman" w:cs="Times New Roman"/>
          <w:sz w:val="24"/>
          <w:szCs w:val="24"/>
        </w:rPr>
        <w:t>influenced by</w:t>
      </w:r>
      <w:r w:rsidRPr="00F903AE">
        <w:rPr>
          <w:rFonts w:ascii="Times New Roman" w:hAnsi="Times New Roman" w:cs="Times New Roman"/>
          <w:sz w:val="24"/>
          <w:szCs w:val="24"/>
        </w:rPr>
        <w:t xml:space="preserve"> different components from the central nervous, musculoskeletal and other physiological systems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&lt;EndNote&gt;&lt;Cite&gt;&lt;Author&gt;Schaefer&lt;/Author&gt;&lt;Year&gt;2014&lt;/Year&gt;&lt;RecNum&gt;181&lt;/RecNum&gt;&lt;DisplayText&gt;(Schaefer, Brach, Perera, &amp;amp; Sejdić, 2014)&lt;/DisplayText&gt;&lt;record&gt;&lt;rec-number&gt;181&lt;/rec-number&gt;&lt;foreign-keys&gt;&lt;key app="EN" db-id="rdv2xs295wxfzkexvvwp2z99zrt055vspa2f"&gt;181&lt;/key&gt;&lt;/foreign-keys&gt;&lt;ref-type name="Journal Article"&gt;17&lt;/ref-type&gt;&lt;contributors&gt;&lt;authors&gt;&lt;author&gt;Schaefer, Alexander&lt;/author&gt;&lt;author&gt;Brach, Jennifer S&lt;/author&gt;&lt;author&gt;Perera, Subashan&lt;/author&gt;&lt;author&gt;Sejdić, Ervin&lt;/author&gt;&lt;/authors&gt;&lt;/contributors&gt;&lt;titles&gt;&lt;title&gt;A comparative analysis of spectral exponent estimation techniques for 1/f β processes with applications to the analysis of stride interval time series&lt;/title&gt;&lt;secondary-title&gt;Journal of neuroscience methods&lt;/secondary-title&gt;&lt;/titles&gt;&lt;periodical&gt;&lt;full-title&gt;Journal of neuroscience methods&lt;/full-title&gt;&lt;/periodical&gt;&lt;pages&gt;118-130&lt;/pages&gt;&lt;volume&gt;222&lt;/volume&gt;&lt;dates&gt;&lt;year&gt;2014&lt;/year&gt;&lt;/dates&gt;&lt;isbn&gt;0165-0270&lt;/isbn&gt;&lt;urls&gt;&lt;/urls&gt;&lt;/record&gt;&lt;/Cite&gt;&lt;/EndNote&gt;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6" w:tooltip="Schaefer, 2014 #181" w:history="1">
        <w:r w:rsidR="00E624E5" w:rsidRPr="00F903AE">
          <w:rPr>
            <w:rStyle w:val="Hyperlink"/>
            <w:rFonts w:ascii="Times New Roman" w:hAnsi="Times New Roman" w:cs="Times New Roman"/>
            <w:noProof/>
            <w:color w:val="auto"/>
            <w:sz w:val="24"/>
            <w:szCs w:val="24"/>
          </w:rPr>
          <w:t>Schaefer, Brach, Perera, &amp; Sejdić, 2014</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w:t>
      </w:r>
      <w:r w:rsidR="004F7243" w:rsidRPr="00F903AE">
        <w:rPr>
          <w:rFonts w:ascii="Times New Roman" w:hAnsi="Times New Roman" w:cs="Times New Roman"/>
          <w:sz w:val="24"/>
          <w:szCs w:val="24"/>
        </w:rPr>
        <w:t xml:space="preserve"> </w:t>
      </w:r>
      <w:r w:rsidR="00F54E8C" w:rsidRPr="00F903AE">
        <w:rPr>
          <w:rFonts w:ascii="Times New Roman" w:hAnsi="Times New Roman" w:cs="Times New Roman"/>
          <w:sz w:val="24"/>
          <w:szCs w:val="24"/>
        </w:rPr>
        <w:t>In</w:t>
      </w:r>
      <w:r w:rsidR="008A1765" w:rsidRPr="00F903AE">
        <w:rPr>
          <w:rFonts w:ascii="Times New Roman" w:hAnsi="Times New Roman" w:cs="Times New Roman"/>
          <w:sz w:val="24"/>
          <w:szCs w:val="24"/>
        </w:rPr>
        <w:t xml:space="preserve"> healthy individual</w:t>
      </w:r>
      <w:r w:rsidR="00F54E8C" w:rsidRPr="00F903AE">
        <w:rPr>
          <w:rFonts w:ascii="Times New Roman" w:hAnsi="Times New Roman" w:cs="Times New Roman"/>
          <w:sz w:val="24"/>
          <w:szCs w:val="24"/>
        </w:rPr>
        <w:t>s</w:t>
      </w:r>
      <w:r w:rsidR="008A1765" w:rsidRPr="00F903AE">
        <w:rPr>
          <w:rFonts w:ascii="Times New Roman" w:hAnsi="Times New Roman" w:cs="Times New Roman"/>
          <w:sz w:val="24"/>
          <w:szCs w:val="24"/>
        </w:rPr>
        <w:t xml:space="preserve">, stability in walking is maintained by the </w:t>
      </w:r>
      <w:r w:rsidR="00F54E8C" w:rsidRPr="00F903AE">
        <w:rPr>
          <w:rFonts w:ascii="Times New Roman" w:hAnsi="Times New Roman" w:cs="Times New Roman"/>
          <w:sz w:val="24"/>
          <w:szCs w:val="24"/>
        </w:rPr>
        <w:t>cohesive</w:t>
      </w:r>
      <w:r w:rsidR="008A1765" w:rsidRPr="00F903AE">
        <w:rPr>
          <w:rFonts w:ascii="Times New Roman" w:hAnsi="Times New Roman" w:cs="Times New Roman"/>
          <w:sz w:val="24"/>
          <w:szCs w:val="24"/>
        </w:rPr>
        <w:t xml:space="preserve"> interaction of all the locomotor components</w:t>
      </w:r>
      <w:r w:rsidR="00C45908"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&lt;EndNote&gt;&lt;Cite&gt;&lt;Author&gt;Schaefer&lt;/Author&gt;&lt;Year&gt;2014&lt;/Year&gt;&lt;RecNum&gt;181&lt;/RecNum&gt;&lt;DisplayText&gt;(Schaefer et al., 2014)&lt;/DisplayText&gt;&lt;record&gt;&lt;rec-number&gt;181&lt;/rec-number&gt;&lt;foreign-keys&gt;&lt;key app="EN" db-id="rdv2xs295wxfzkexvvwp2z99zrt055vspa2f"&gt;181&lt;/key&gt;&lt;/foreign-keys&gt;&lt;ref-type name="Journal Article"&gt;17&lt;/ref-type&gt;&lt;contributors&gt;&lt;authors&gt;&lt;author&gt;Schaefer, Alexander&lt;/author&gt;&lt;author&gt;Brach, Jennifer S&lt;/author&gt;&lt;author&gt;Perera, Subashan&lt;/author&gt;&lt;author&gt;Sejdić, Ervin&lt;/author&gt;&lt;/authors&gt;&lt;/contributors&gt;&lt;titles&gt;&lt;title&gt;A comparative analysis of spectral exponent estimation techniques for 1/f β processes with applications to the analysis of stride interval time series&lt;/title&gt;&lt;secondary-title&gt;Journal of neuroscience methods&lt;/secondary-title&gt;&lt;/titles&gt;&lt;periodical&gt;&lt;full-title&gt;Journal of neuroscience methods&lt;/full-title&gt;&lt;/periodical&gt;&lt;pages&gt;118-130&lt;/pages&gt;&lt;volume&gt;222&lt;/volume&gt;&lt;dates&gt;&lt;year&gt;2014&lt;/year&gt;&lt;/dates&gt;&lt;isbn&gt;0165-0270&lt;/isbn&gt;&lt;urls&gt;&lt;/urls&gt;&lt;/record&gt;&lt;/Cite&gt;&lt;/EndNote&gt;</w:instrText>
      </w:r>
      <w:r w:rsidR="00C4590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6" w:tooltip="Schaefer, 2014 #181" w:history="1">
        <w:r w:rsidR="00E624E5" w:rsidRPr="00F903AE">
          <w:rPr>
            <w:rStyle w:val="Hyperlink"/>
            <w:rFonts w:ascii="Times New Roman" w:hAnsi="Times New Roman" w:cs="Times New Roman"/>
            <w:noProof/>
            <w:color w:val="auto"/>
            <w:sz w:val="24"/>
            <w:szCs w:val="24"/>
          </w:rPr>
          <w:t>Schaefer et al., 2014</w:t>
        </w:r>
      </w:hyperlink>
      <w:r w:rsidR="00E624E5" w:rsidRPr="00F903AE">
        <w:rPr>
          <w:rFonts w:ascii="Times New Roman" w:hAnsi="Times New Roman" w:cs="Times New Roman"/>
          <w:noProof/>
          <w:sz w:val="24"/>
          <w:szCs w:val="24"/>
        </w:rPr>
        <w:t>)</w:t>
      </w:r>
      <w:r w:rsidR="00C45908" w:rsidRPr="00F903AE">
        <w:rPr>
          <w:rFonts w:ascii="Times New Roman" w:hAnsi="Times New Roman" w:cs="Times New Roman"/>
          <w:sz w:val="24"/>
          <w:szCs w:val="24"/>
        </w:rPr>
        <w:fldChar w:fldCharType="end"/>
      </w:r>
      <w:r w:rsidR="008A1765" w:rsidRPr="00F903AE">
        <w:rPr>
          <w:rFonts w:ascii="Times New Roman" w:hAnsi="Times New Roman" w:cs="Times New Roman"/>
          <w:sz w:val="24"/>
          <w:szCs w:val="24"/>
        </w:rPr>
        <w:t xml:space="preserve">. </w:t>
      </w:r>
      <w:r w:rsidR="001609B7" w:rsidRPr="00F903AE">
        <w:rPr>
          <w:rFonts w:ascii="Times New Roman" w:hAnsi="Times New Roman" w:cs="Times New Roman"/>
          <w:sz w:val="24"/>
          <w:szCs w:val="24"/>
        </w:rPr>
        <w:t>H</w:t>
      </w:r>
      <w:r w:rsidR="004A07E1" w:rsidRPr="00F903AE">
        <w:rPr>
          <w:rFonts w:ascii="Times New Roman" w:hAnsi="Times New Roman" w:cs="Times New Roman"/>
          <w:sz w:val="24"/>
          <w:szCs w:val="24"/>
        </w:rPr>
        <w:t xml:space="preserve">owever, </w:t>
      </w:r>
      <w:r w:rsidR="00450EC8" w:rsidRPr="00F903AE">
        <w:rPr>
          <w:rFonts w:ascii="Times New Roman" w:hAnsi="Times New Roman" w:cs="Times New Roman"/>
          <w:sz w:val="24"/>
          <w:szCs w:val="24"/>
        </w:rPr>
        <w:t>gait patterns eventually change</w:t>
      </w:r>
      <w:r w:rsidR="004A07E1" w:rsidRPr="00F903AE">
        <w:rPr>
          <w:rFonts w:ascii="Times New Roman" w:hAnsi="Times New Roman" w:cs="Times New Roman"/>
          <w:sz w:val="24"/>
          <w:szCs w:val="24"/>
        </w:rPr>
        <w:t xml:space="preserve"> with age</w:t>
      </w:r>
      <w:r w:rsidR="001609B7" w:rsidRPr="00F903AE">
        <w:rPr>
          <w:rFonts w:ascii="Times New Roman" w:hAnsi="Times New Roman" w:cs="Times New Roman"/>
          <w:sz w:val="24"/>
          <w:szCs w:val="24"/>
        </w:rPr>
        <w:t>.</w:t>
      </w:r>
      <w:r w:rsidR="004A07E1" w:rsidRPr="00F903AE">
        <w:rPr>
          <w:rFonts w:ascii="Times New Roman" w:hAnsi="Times New Roman" w:cs="Times New Roman"/>
          <w:sz w:val="24"/>
          <w:szCs w:val="24"/>
        </w:rPr>
        <w:t xml:space="preserve"> Gait variability, defined as the fluctuation in spatiotemporal characteristics between steps, is an indicator for gait deficits</w:t>
      </w:r>
      <w:r w:rsidR="004A07E1"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&lt;EndNote&gt;&lt;Cite&gt;&lt;Author&gt;Hausdorff&lt;/Author&gt;&lt;Year&gt;2005&lt;/Year&gt;&lt;RecNum&gt;199&lt;/RecNum&gt;&lt;DisplayText&gt;(Balasubramanian, Clark, &amp;amp; Gouelle, 2015; Hausdorff, 2005)&lt;/DisplayText&gt;&lt;record&gt;&lt;rec-number&gt;199&lt;/rec-number&gt;&lt;foreign-keys&gt;&lt;key app="EN" db-id="rdv2xs295wxfzkexvvwp2z99zrt055vspa2f"&gt;199&lt;/key&gt;&lt;/foreign-keys&gt;&lt;ref-type name="Journal Article"&gt;17&lt;/ref-type&gt;&lt;contributors&gt;&lt;authors&gt;&lt;author&gt;Hausdorff, Jeffrey M&lt;/author&gt;&lt;/authors&gt;&lt;/contributors&gt;&lt;titles&gt;&lt;title&gt;Gait variability: methods, modeling and meaning&lt;/title&gt;&lt;secondary-title&gt;Journal of neuroengineering and rehabilitation&lt;/secondary-title&gt;&lt;/titles&gt;&lt;periodical&gt;&lt;full-title&gt;Journal of neuroengineering and rehabilitation&lt;/full-title&gt;&lt;/periodical&gt;&lt;pages&gt;1&lt;/pages&gt;&lt;volume&gt;2&lt;/volume&gt;&lt;number&gt;1&lt;/number&gt;&lt;dates&gt;&lt;year&gt;2005&lt;/year&gt;&lt;/dates&gt;&lt;isbn&gt;1743-0003&lt;/isbn&gt;&lt;urls&gt;&lt;/urls&gt;&lt;/record&gt;&lt;/Cite&gt;&lt;Cite&gt;&lt;Author&gt;Balasubramanian&lt;/Author&gt;&lt;Year&gt;2015&lt;/Year&gt;&lt;RecNum&gt;201&lt;/RecNum&gt;&lt;record&gt;&lt;rec-number&gt;201&lt;/rec-number&gt;&lt;foreign-keys&gt;&lt;key app="EN" db-id="rdv2xs295wxfzkexvvwp2z99zrt055vspa2f"&gt;201&lt;/key&gt;&lt;/foreign-keys&gt;&lt;ref-type name="Journal Article"&gt;17&lt;/ref-type&gt;&lt;contributors&gt;&lt;authors&gt;&lt;author&gt;Balasubramanian, Chitralakshmi K&lt;/author&gt;&lt;author&gt;Clark, David J&lt;/author&gt;&lt;author&gt;Gouelle, Arnaud&lt;/author&gt;&lt;/authors&gt;&lt;/contributors&gt;&lt;titles&gt;&lt;title&gt;Validity of the Gait Variability Index in older adults: Effect of aging and mobility impairments&lt;/title&gt;&lt;secondary-title&gt;Gait &amp;amp; posture&lt;/secondary-title&gt;&lt;/titles&gt;&lt;periodical&gt;&lt;full-title&gt;Gait Posture&lt;/full-title&gt;&lt;abbr-1&gt;Gait &amp;amp; posture&lt;/abbr-1&gt;&lt;/periodical&gt;&lt;pages&gt;941-946&lt;/pages&gt;&lt;volume&gt;41&lt;/volume&gt;&lt;number&gt;4&lt;/number&gt;&lt;dates&gt;&lt;year&gt;2015&lt;/year&gt;&lt;/dates&gt;&lt;isbn&gt;0966-6362&lt;/isbn&gt;&lt;urls&gt;&lt;/urls&gt;&lt;/record&gt;&lt;/Cite&gt;&lt;/EndNote&gt;</w:instrText>
      </w:r>
      <w:r w:rsidR="004A07E1"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 w:tooltip="Balasubramanian, 2015 #201" w:history="1">
        <w:r w:rsidR="00E624E5" w:rsidRPr="00F903AE">
          <w:rPr>
            <w:rStyle w:val="Hyperlink"/>
            <w:rFonts w:ascii="Times New Roman" w:hAnsi="Times New Roman" w:cs="Times New Roman"/>
            <w:noProof/>
            <w:color w:val="auto"/>
            <w:sz w:val="24"/>
            <w:szCs w:val="24"/>
          </w:rPr>
          <w:t>Balasubramanian, Clark, &amp; Gouelle, 2015</w:t>
        </w:r>
      </w:hyperlink>
      <w:r w:rsidR="00E624E5" w:rsidRPr="00F903AE">
        <w:rPr>
          <w:rFonts w:ascii="Times New Roman" w:hAnsi="Times New Roman" w:cs="Times New Roman"/>
          <w:noProof/>
          <w:sz w:val="24"/>
          <w:szCs w:val="24"/>
        </w:rPr>
        <w:t xml:space="preserve">; </w:t>
      </w:r>
      <w:hyperlink w:anchor="_ENREF_56" w:tooltip="Hausdorff, 2005 #199" w:history="1">
        <w:r w:rsidR="00E624E5" w:rsidRPr="00F903AE">
          <w:rPr>
            <w:rStyle w:val="Hyperlink"/>
            <w:rFonts w:ascii="Times New Roman" w:hAnsi="Times New Roman" w:cs="Times New Roman"/>
            <w:noProof/>
            <w:color w:val="auto"/>
            <w:sz w:val="24"/>
            <w:szCs w:val="24"/>
          </w:rPr>
          <w:t>Hausdorff, 2005</w:t>
        </w:r>
      </w:hyperlink>
      <w:r w:rsidR="00E624E5" w:rsidRPr="00F903AE">
        <w:rPr>
          <w:rFonts w:ascii="Times New Roman" w:hAnsi="Times New Roman" w:cs="Times New Roman"/>
          <w:noProof/>
          <w:sz w:val="24"/>
          <w:szCs w:val="24"/>
        </w:rPr>
        <w:t>)</w:t>
      </w:r>
      <w:r w:rsidR="004A07E1" w:rsidRPr="00F903AE">
        <w:rPr>
          <w:rFonts w:ascii="Times New Roman" w:hAnsi="Times New Roman" w:cs="Times New Roman"/>
          <w:sz w:val="24"/>
          <w:szCs w:val="24"/>
        </w:rPr>
        <w:fldChar w:fldCharType="end"/>
      </w:r>
      <w:r w:rsidR="004A07E1" w:rsidRPr="00F903AE">
        <w:rPr>
          <w:rFonts w:ascii="Times New Roman" w:hAnsi="Times New Roman" w:cs="Times New Roman"/>
          <w:sz w:val="24"/>
          <w:szCs w:val="24"/>
        </w:rPr>
        <w:t>.</w:t>
      </w:r>
      <w:r w:rsidR="008310F9" w:rsidRPr="00F903AE">
        <w:rPr>
          <w:rFonts w:ascii="Times New Roman" w:hAnsi="Times New Roman" w:cs="Times New Roman"/>
          <w:sz w:val="24"/>
          <w:szCs w:val="24"/>
        </w:rPr>
        <w:t xml:space="preserve"> These changes are seen in correlates of gait pattern, which includes</w:t>
      </w:r>
      <w:r w:rsidR="001609B7" w:rsidRPr="00F903AE">
        <w:rPr>
          <w:rFonts w:ascii="Times New Roman" w:hAnsi="Times New Roman" w:cs="Times New Roman"/>
          <w:sz w:val="24"/>
          <w:szCs w:val="24"/>
        </w:rPr>
        <w:t xml:space="preserve"> the decrease of swing time, swing time variability, stride time </w:t>
      </w:r>
      <w:r w:rsidR="00450EC8" w:rsidRPr="00F903AE">
        <w:rPr>
          <w:rFonts w:ascii="Times New Roman" w:hAnsi="Times New Roman" w:cs="Times New Roman"/>
          <w:sz w:val="24"/>
          <w:szCs w:val="24"/>
        </w:rPr>
        <w:t xml:space="preserve">variability and walking speed, </w:t>
      </w:r>
      <w:r w:rsidR="001609B7" w:rsidRPr="00F903AE">
        <w:rPr>
          <w:rFonts w:ascii="Times New Roman" w:hAnsi="Times New Roman" w:cs="Times New Roman"/>
          <w:sz w:val="24"/>
          <w:szCs w:val="24"/>
        </w:rPr>
        <w:t>and</w:t>
      </w:r>
      <w:r w:rsidR="00A011B1" w:rsidRPr="00F903AE">
        <w:rPr>
          <w:rFonts w:ascii="Times New Roman" w:hAnsi="Times New Roman" w:cs="Times New Roman"/>
          <w:sz w:val="24"/>
          <w:szCs w:val="24"/>
        </w:rPr>
        <w:t xml:space="preserve"> an</w:t>
      </w:r>
      <w:r w:rsidR="001609B7" w:rsidRPr="00F903AE">
        <w:rPr>
          <w:rFonts w:ascii="Times New Roman" w:hAnsi="Times New Roman" w:cs="Times New Roman"/>
          <w:sz w:val="24"/>
          <w:szCs w:val="24"/>
        </w:rPr>
        <w:t xml:space="preserve"> increase of cadence, step length and stride time</w:t>
      </w:r>
      <w:r w:rsidR="008310F9"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&lt;EndNote&gt;&lt;Cite&gt;&lt;Author&gt;Mills&lt;/Author&gt;&lt;Year&gt;2001&lt;/Year&gt;&lt;RecNum&gt;184&lt;/RecNum&gt;&lt;DisplayText&gt;(Mills &amp;amp; Barrett, 2001; Schrager, Kelly, Price, Ferrucci, &amp;amp; Shumway-Cook, 2008)&lt;/DisplayText&gt;&lt;record&gt;&lt;rec-number&gt;184&lt;/rec-number&gt;&lt;foreign-keys&gt;&lt;key app="EN" db-id="rdv2xs295wxfzkexvvwp2z99zrt055vspa2f"&gt;184&lt;/key&gt;&lt;/foreign-keys&gt;&lt;ref-type name="Journal Article"&gt;17&lt;/ref-type&gt;&lt;contributors&gt;&lt;authors&gt;&lt;author&gt;Mills, Peter M&lt;/author&gt;&lt;author&gt;Barrett, Rod S&lt;/author&gt;&lt;/authors&gt;&lt;/contributors&gt;&lt;titles&gt;&lt;title&gt;Swing phase mechanics of healthy young and elderly men&lt;/title&gt;&lt;secondary-title&gt;Human movement science&lt;/secondary-title&gt;&lt;/titles&gt;&lt;periodical&gt;&lt;full-title&gt;Human movement science&lt;/full-title&gt;&lt;/periodical&gt;&lt;pages&gt;427-446&lt;/pages&gt;&lt;volume&gt;20&lt;/volume&gt;&lt;number&gt;4&lt;/number&gt;&lt;dates&gt;&lt;year&gt;2001&lt;/year&gt;&lt;/dates&gt;&lt;isbn&gt;0167-9457&lt;/isbn&gt;&lt;urls&gt;&lt;/urls&gt;&lt;/record&gt;&lt;/Cite&gt;&lt;Cite&gt;&lt;Author&gt;Schrager&lt;/Author&gt;&lt;Year&gt;2008&lt;/Year&gt;&lt;RecNum&gt;185&lt;/RecNum&gt;&lt;record&gt;&lt;rec-number&gt;185&lt;/rec-number&gt;&lt;foreign-keys&gt;&lt;key app="EN" db-id="rdv2xs295wxfzkexvvwp2z99zrt055vspa2f"&gt;185&lt;/key&gt;&lt;/foreign-keys&gt;&lt;ref-type name="Journal Article"&gt;17&lt;/ref-type&gt;&lt;contributors&gt;&lt;authors&gt;&lt;author&gt;Schrager, Matthew A&lt;/author&gt;&lt;author&gt;Kelly, Valerie E&lt;/author&gt;&lt;author&gt;Price, Robert&lt;/author&gt;&lt;author&gt;Ferrucci, Luigi&lt;/author&gt;&lt;author&gt;Shumway-Cook, Anne&lt;/author&gt;&lt;/authors&gt;&lt;/contributors&gt;&lt;titles&gt;&lt;title&gt;The effects of age on medio-lateral stability during normal and narrow base walking&lt;/title&gt;&lt;secondary-title&gt;Gait &amp;amp; posture&lt;/secondary-title&gt;&lt;/titles&gt;&lt;periodical&gt;&lt;full-title&gt;Gait Posture&lt;/full-title&gt;&lt;abbr-1&gt;Gait &amp;amp; posture&lt;/abbr-1&gt;&lt;/periodical&gt;&lt;pages&gt;466-471&lt;/pages&gt;&lt;volume&gt;28&lt;/volume&gt;&lt;number&gt;3&lt;/number&gt;&lt;dates&gt;&lt;year&gt;2008&lt;/year&gt;&lt;/dates&gt;&lt;isbn&gt;0966-6362&lt;/isbn&gt;&lt;urls&gt;&lt;/urls&gt;&lt;/record&gt;&lt;/Cite&gt;&lt;/EndNote&gt;</w:instrText>
      </w:r>
      <w:r w:rsidR="008310F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7" w:tooltip="Mills, 2001 #184" w:history="1">
        <w:r w:rsidR="00E624E5" w:rsidRPr="00F903AE">
          <w:rPr>
            <w:rStyle w:val="Hyperlink"/>
            <w:rFonts w:ascii="Times New Roman" w:hAnsi="Times New Roman" w:cs="Times New Roman"/>
            <w:noProof/>
            <w:color w:val="auto"/>
            <w:sz w:val="24"/>
            <w:szCs w:val="24"/>
          </w:rPr>
          <w:t>Mills &amp; Barrett, 2001</w:t>
        </w:r>
      </w:hyperlink>
      <w:r w:rsidR="00E624E5" w:rsidRPr="00F903AE">
        <w:rPr>
          <w:rFonts w:ascii="Times New Roman" w:hAnsi="Times New Roman" w:cs="Times New Roman"/>
          <w:noProof/>
          <w:sz w:val="24"/>
          <w:szCs w:val="24"/>
        </w:rPr>
        <w:t xml:space="preserve">; </w:t>
      </w:r>
      <w:hyperlink w:anchor="_ENREF_119" w:tooltip="Schrager, 2008 #185" w:history="1">
        <w:r w:rsidR="00E624E5" w:rsidRPr="00F903AE">
          <w:rPr>
            <w:rStyle w:val="Hyperlink"/>
            <w:rFonts w:ascii="Times New Roman" w:hAnsi="Times New Roman" w:cs="Times New Roman"/>
            <w:noProof/>
            <w:color w:val="auto"/>
            <w:sz w:val="24"/>
            <w:szCs w:val="24"/>
          </w:rPr>
          <w:t>Schrager, Kelly, Price, Ferrucci, &amp; Shumway-Cook, 2008</w:t>
        </w:r>
      </w:hyperlink>
      <w:r w:rsidR="00E624E5" w:rsidRPr="00F903AE">
        <w:rPr>
          <w:rFonts w:ascii="Times New Roman" w:hAnsi="Times New Roman" w:cs="Times New Roman"/>
          <w:noProof/>
          <w:sz w:val="24"/>
          <w:szCs w:val="24"/>
        </w:rPr>
        <w:t>)</w:t>
      </w:r>
      <w:r w:rsidR="008310F9" w:rsidRPr="00F903AE">
        <w:rPr>
          <w:rFonts w:ascii="Times New Roman" w:hAnsi="Times New Roman" w:cs="Times New Roman"/>
          <w:sz w:val="24"/>
          <w:szCs w:val="24"/>
        </w:rPr>
        <w:fldChar w:fldCharType="end"/>
      </w:r>
      <w:r w:rsidR="001609B7" w:rsidRPr="00F903AE">
        <w:rPr>
          <w:rFonts w:ascii="Times New Roman" w:hAnsi="Times New Roman" w:cs="Times New Roman"/>
          <w:sz w:val="24"/>
          <w:szCs w:val="24"/>
        </w:rPr>
        <w:t>.</w:t>
      </w:r>
      <w:r w:rsidR="004A07E1" w:rsidRPr="00F903AE">
        <w:rPr>
          <w:rFonts w:ascii="Times New Roman" w:hAnsi="Times New Roman" w:cs="Times New Roman"/>
          <w:sz w:val="24"/>
          <w:szCs w:val="24"/>
        </w:rPr>
        <w:t xml:space="preserve">The majority of literature reports </w:t>
      </w:r>
      <w:r w:rsidR="00712333">
        <w:rPr>
          <w:rFonts w:ascii="Times New Roman" w:hAnsi="Times New Roman" w:cs="Times New Roman"/>
          <w:sz w:val="24"/>
          <w:szCs w:val="24"/>
        </w:rPr>
        <w:t>a change</w:t>
      </w:r>
      <w:r w:rsidR="004A07E1" w:rsidRPr="00F903AE">
        <w:rPr>
          <w:rFonts w:ascii="Times New Roman" w:hAnsi="Times New Roman" w:cs="Times New Roman"/>
          <w:sz w:val="24"/>
          <w:szCs w:val="24"/>
        </w:rPr>
        <w:t xml:space="preserve"> variability in older adults</w:t>
      </w:r>
      <w:r w:rsidR="008310F9" w:rsidRPr="00F903AE">
        <w:rPr>
          <w:rFonts w:ascii="Times New Roman" w:hAnsi="Times New Roman" w:cs="Times New Roman"/>
          <w:sz w:val="24"/>
          <w:szCs w:val="24"/>
        </w:rPr>
        <w:t xml:space="preserve"> </w:t>
      </w:r>
      <w:r w:rsidR="004A07E1" w:rsidRPr="00F903AE">
        <w:rPr>
          <w:rFonts w:ascii="Times New Roman" w:hAnsi="Times New Roman" w:cs="Times New Roman"/>
          <w:sz w:val="24"/>
          <w:szCs w:val="24"/>
        </w:rPr>
        <w:t xml:space="preserve">that </w:t>
      </w:r>
      <w:r w:rsidR="00712333">
        <w:rPr>
          <w:rFonts w:ascii="Times New Roman" w:hAnsi="Times New Roman" w:cs="Times New Roman"/>
          <w:sz w:val="24"/>
          <w:szCs w:val="24"/>
        </w:rPr>
        <w:t>are</w:t>
      </w:r>
      <w:r w:rsidR="004A07E1" w:rsidRPr="00F903AE">
        <w:rPr>
          <w:rFonts w:ascii="Times New Roman" w:hAnsi="Times New Roman" w:cs="Times New Roman"/>
          <w:sz w:val="24"/>
          <w:szCs w:val="24"/>
        </w:rPr>
        <w:t xml:space="preserve"> related to mobility deficits</w:t>
      </w:r>
      <w:r w:rsidR="004A07E1" w:rsidRPr="00F903AE">
        <w:rPr>
          <w:rFonts w:ascii="Times New Roman" w:hAnsi="Times New Roman" w:cs="Times New Roman"/>
          <w:sz w:val="24"/>
          <w:szCs w:val="24"/>
        </w:rPr>
        <w:fldChar w:fldCharType="begin">
          <w:fldData xml:space="preserve">PEVuZE5vdGU+PENpdGU+PEF1dGhvcj5CYWxhc3VicmFtYW5pYW48L0F1dGhvcj48WWVhcj4yMDE1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PEVuZE5vdGU+PENpdGU+PEF1dGhvcj5CYWxhc3VicmFtYW5pYW48L0F1dGhvcj48WWVhcj4yMDE1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4A07E1" w:rsidRPr="00F903AE">
        <w:rPr>
          <w:rFonts w:ascii="Times New Roman" w:hAnsi="Times New Roman" w:cs="Times New Roman"/>
          <w:sz w:val="24"/>
          <w:szCs w:val="24"/>
        </w:rPr>
      </w:r>
      <w:r w:rsidR="004A07E1"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 w:tooltip="Balasubramanian, 2015 #201" w:history="1">
        <w:r w:rsidR="00E624E5" w:rsidRPr="00F903AE">
          <w:rPr>
            <w:rStyle w:val="Hyperlink"/>
            <w:rFonts w:ascii="Times New Roman" w:hAnsi="Times New Roman" w:cs="Times New Roman"/>
            <w:noProof/>
            <w:color w:val="auto"/>
            <w:sz w:val="24"/>
            <w:szCs w:val="24"/>
          </w:rPr>
          <w:t>Balasubramanian et al., 2015</w:t>
        </w:r>
      </w:hyperlink>
      <w:r w:rsidR="00E624E5" w:rsidRPr="00F903AE">
        <w:rPr>
          <w:rFonts w:ascii="Times New Roman" w:hAnsi="Times New Roman" w:cs="Times New Roman"/>
          <w:noProof/>
          <w:sz w:val="24"/>
          <w:szCs w:val="24"/>
        </w:rPr>
        <w:t xml:space="preserve">; </w:t>
      </w:r>
      <w:hyperlink w:anchor="_ENREF_19" w:tooltip="Brach, 2005 #200" w:history="1">
        <w:r w:rsidR="00E624E5" w:rsidRPr="00F903AE">
          <w:rPr>
            <w:rStyle w:val="Hyperlink"/>
            <w:rFonts w:ascii="Times New Roman" w:hAnsi="Times New Roman" w:cs="Times New Roman"/>
            <w:noProof/>
            <w:color w:val="auto"/>
            <w:sz w:val="24"/>
            <w:szCs w:val="24"/>
          </w:rPr>
          <w:t>Brach, Berlin, VanSwearingen, Newman, &amp; Studenski, 2005</w:t>
        </w:r>
      </w:hyperlink>
      <w:r w:rsidR="00E624E5" w:rsidRPr="00F903AE">
        <w:rPr>
          <w:rFonts w:ascii="Times New Roman" w:hAnsi="Times New Roman" w:cs="Times New Roman"/>
          <w:noProof/>
          <w:sz w:val="24"/>
          <w:szCs w:val="24"/>
        </w:rPr>
        <w:t xml:space="preserve">; </w:t>
      </w:r>
      <w:hyperlink w:anchor="_ENREF_56" w:tooltip="Hausdorff, 2005 #199" w:history="1">
        <w:r w:rsidR="00E624E5" w:rsidRPr="00F903AE">
          <w:rPr>
            <w:rStyle w:val="Hyperlink"/>
            <w:rFonts w:ascii="Times New Roman" w:hAnsi="Times New Roman" w:cs="Times New Roman"/>
            <w:noProof/>
            <w:color w:val="auto"/>
            <w:sz w:val="24"/>
            <w:szCs w:val="24"/>
          </w:rPr>
          <w:t>Hausdorff, 2005</w:t>
        </w:r>
      </w:hyperlink>
      <w:r w:rsidR="00E624E5" w:rsidRPr="00F903AE">
        <w:rPr>
          <w:rFonts w:ascii="Times New Roman" w:hAnsi="Times New Roman" w:cs="Times New Roman"/>
          <w:noProof/>
          <w:sz w:val="24"/>
          <w:szCs w:val="24"/>
        </w:rPr>
        <w:t>)</w:t>
      </w:r>
      <w:r w:rsidR="004A07E1" w:rsidRPr="00F903AE">
        <w:rPr>
          <w:rFonts w:ascii="Times New Roman" w:hAnsi="Times New Roman" w:cs="Times New Roman"/>
          <w:sz w:val="24"/>
          <w:szCs w:val="24"/>
        </w:rPr>
        <w:fldChar w:fldCharType="end"/>
      </w:r>
      <w:r w:rsidR="004A07E1" w:rsidRPr="00F903AE">
        <w:rPr>
          <w:rFonts w:ascii="Times New Roman" w:hAnsi="Times New Roman" w:cs="Times New Roman"/>
          <w:sz w:val="24"/>
          <w:szCs w:val="24"/>
        </w:rPr>
        <w:t xml:space="preserve">. </w:t>
      </w:r>
      <w:r w:rsidR="008A1765" w:rsidRPr="00F903AE">
        <w:rPr>
          <w:rFonts w:ascii="Times New Roman" w:hAnsi="Times New Roman" w:cs="Times New Roman"/>
          <w:sz w:val="24"/>
          <w:szCs w:val="24"/>
        </w:rPr>
        <w:t>This paper will focus on the gait co</w:t>
      </w:r>
      <w:r w:rsidR="001609B7" w:rsidRPr="00F903AE">
        <w:rPr>
          <w:rFonts w:ascii="Times New Roman" w:hAnsi="Times New Roman" w:cs="Times New Roman"/>
          <w:sz w:val="24"/>
          <w:szCs w:val="24"/>
        </w:rPr>
        <w:t xml:space="preserve">rrelate stride time </w:t>
      </w:r>
      <w:r w:rsidR="009C0DAA" w:rsidRPr="00F903AE">
        <w:rPr>
          <w:rFonts w:ascii="Times New Roman" w:hAnsi="Times New Roman" w:cs="Times New Roman"/>
          <w:sz w:val="24"/>
          <w:szCs w:val="24"/>
        </w:rPr>
        <w:t>(</w:t>
      </w:r>
      <w:r w:rsidR="001609B7" w:rsidRPr="00F903AE">
        <w:rPr>
          <w:rFonts w:ascii="Times New Roman" w:hAnsi="Times New Roman" w:cs="Times New Roman"/>
          <w:sz w:val="24"/>
          <w:szCs w:val="24"/>
        </w:rPr>
        <w:t>gait cycle</w:t>
      </w:r>
      <w:r w:rsidR="009C0DAA" w:rsidRPr="00F903AE">
        <w:rPr>
          <w:rFonts w:ascii="Times New Roman" w:hAnsi="Times New Roman" w:cs="Times New Roman"/>
          <w:sz w:val="24"/>
          <w:szCs w:val="24"/>
        </w:rPr>
        <w:t>)</w:t>
      </w:r>
      <w:r w:rsidR="008A1765" w:rsidRPr="00F903AE">
        <w:rPr>
          <w:rFonts w:ascii="Times New Roman" w:hAnsi="Times New Roman" w:cs="Times New Roman"/>
          <w:sz w:val="24"/>
          <w:szCs w:val="24"/>
        </w:rPr>
        <w:t xml:space="preserve">. Stride time is defined as the time elapsed between the initial contact of the first foot to the subsequent contact of the same foot </w:t>
      </w:r>
      <w:r w:rsidR="008A1765"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&lt;EndNote&gt;&lt;Cite&gt;&lt;Author&gt;Hausdorff&lt;/Author&gt;&lt;Year&gt;2001&lt;/Year&gt;&lt;RecNum&gt;182&lt;/RecNum&gt;&lt;DisplayText&gt;(Hausdorff et al., 2001)&lt;/DisplayText&gt;&lt;record&gt;&lt;rec-number&gt;182&lt;/rec-number&gt;&lt;foreign-keys&gt;&lt;key app="EN" db-id="rdv2xs295wxfzkexvvwp2z99zrt055vspa2f"&gt;182&lt;/key&gt;&lt;/foreign-keys&gt;&lt;ref-type name="Journal Article"&gt;17&lt;/ref-type&gt;&lt;contributors&gt;&lt;authors&gt;&lt;author&gt;Hausdorff, Jeffrey M&lt;/author&gt;&lt;author&gt;Rios, Dean A&lt;/author&gt;&lt;author&gt;Edelberg, Helen K&lt;/author&gt;&lt;/authors&gt;&lt;/contributors&gt;&lt;titles&gt;&lt;title&gt;Gait variability and fall risk in community-living older adults: a 1-year prospective study&lt;/title&gt;&lt;secondary-title&gt;Archives of physical medicine and rehabilitation&lt;/secondary-title&gt;&lt;/titles&gt;&lt;periodical&gt;&lt;full-title&gt;Archives of physical medicine and rehabilitation&lt;/full-title&gt;&lt;/periodical&gt;&lt;pages&gt;1050-1056&lt;/pages&gt;&lt;volume&gt;82&lt;/volume&gt;&lt;number&gt;8&lt;/number&gt;&lt;dates&gt;&lt;year&gt;2001&lt;/year&gt;&lt;/dates&gt;&lt;isbn&gt;0003-9993&lt;/isbn&gt;&lt;urls&gt;&lt;/urls&gt;&lt;/record&gt;&lt;/Cite&gt;&lt;/EndNote&gt;</w:instrText>
      </w:r>
      <w:r w:rsidR="008A1765"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8" w:tooltip="Hausdorff, 2001 #182" w:history="1">
        <w:r w:rsidR="00E624E5" w:rsidRPr="00F903AE">
          <w:rPr>
            <w:rStyle w:val="Hyperlink"/>
            <w:rFonts w:ascii="Times New Roman" w:hAnsi="Times New Roman" w:cs="Times New Roman"/>
            <w:noProof/>
            <w:color w:val="auto"/>
            <w:sz w:val="24"/>
            <w:szCs w:val="24"/>
          </w:rPr>
          <w:t>Hausdorff et al., 2001</w:t>
        </w:r>
      </w:hyperlink>
      <w:r w:rsidR="00E624E5" w:rsidRPr="00F903AE">
        <w:rPr>
          <w:rFonts w:ascii="Times New Roman" w:hAnsi="Times New Roman" w:cs="Times New Roman"/>
          <w:noProof/>
          <w:sz w:val="24"/>
          <w:szCs w:val="24"/>
        </w:rPr>
        <w:t>)</w:t>
      </w:r>
      <w:r w:rsidR="008A1765" w:rsidRPr="00F903AE">
        <w:rPr>
          <w:rFonts w:ascii="Times New Roman" w:hAnsi="Times New Roman" w:cs="Times New Roman"/>
          <w:sz w:val="24"/>
          <w:szCs w:val="24"/>
        </w:rPr>
        <w:fldChar w:fldCharType="end"/>
      </w:r>
      <w:r w:rsidR="008A1765" w:rsidRPr="00F903AE">
        <w:rPr>
          <w:rFonts w:ascii="Times New Roman" w:hAnsi="Times New Roman" w:cs="Times New Roman"/>
          <w:sz w:val="24"/>
          <w:szCs w:val="24"/>
        </w:rPr>
        <w:t>. In healthy young adults</w:t>
      </w:r>
      <w:r w:rsidR="00C45908" w:rsidRPr="00F903AE">
        <w:rPr>
          <w:rFonts w:ascii="Times New Roman" w:hAnsi="Times New Roman" w:cs="Times New Roman"/>
          <w:sz w:val="24"/>
          <w:szCs w:val="24"/>
        </w:rPr>
        <w:t>, stride</w:t>
      </w:r>
      <w:r w:rsidR="008A1765" w:rsidRPr="00F903AE">
        <w:rPr>
          <w:rFonts w:ascii="Times New Roman" w:hAnsi="Times New Roman" w:cs="Times New Roman"/>
          <w:sz w:val="24"/>
          <w:szCs w:val="24"/>
        </w:rPr>
        <w:t xml:space="preserve"> </w:t>
      </w:r>
      <w:r w:rsidR="00C45908" w:rsidRPr="00F903AE">
        <w:rPr>
          <w:rFonts w:ascii="Times New Roman" w:hAnsi="Times New Roman" w:cs="Times New Roman"/>
          <w:sz w:val="24"/>
          <w:szCs w:val="24"/>
        </w:rPr>
        <w:t xml:space="preserve">variability is not typically susceptible to random fluctuations or acute influences. Fluctuations in stride are statistically correlated with the variations of previous strides. This suggests that stride </w:t>
      </w:r>
      <w:r w:rsidR="00C45908" w:rsidRPr="00F903AE">
        <w:rPr>
          <w:rFonts w:ascii="Times New Roman" w:hAnsi="Times New Roman" w:cs="Times New Roman"/>
          <w:sz w:val="24"/>
          <w:szCs w:val="24"/>
        </w:rPr>
        <w:lastRenderedPageBreak/>
        <w:t>variability is intrinsic to a healthy locomotor system; these fluctuations will remain regardless of walking speed</w:t>
      </w:r>
      <w:r w:rsidR="00A011B1" w:rsidRPr="00F903AE">
        <w:rPr>
          <w:rFonts w:ascii="Times New Roman" w:hAnsi="Times New Roman" w:cs="Times New Roman"/>
          <w:sz w:val="24"/>
          <w:szCs w:val="24"/>
        </w:rPr>
        <w:t xml:space="preserve"> </w:t>
      </w:r>
      <w:r w:rsidR="00C45908"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&lt;EndNote&gt;&lt;Cite&gt;&lt;Author&gt;Hausdorff&lt;/Author&gt;&lt;Year&gt;1997&lt;/Year&gt;&lt;RecNum&gt;183&lt;/RecNum&gt;&lt;DisplayText&gt;(Hausdorff et al., 1997)&lt;/DisplayText&gt;&lt;record&gt;&lt;rec-number&gt;183&lt;/rec-number&gt;&lt;foreign-keys&gt;&lt;key app="EN" db-id="rdv2xs295wxfzkexvvwp2z99zrt055vspa2f"&gt;183&lt;/key&gt;&lt;/foreign-keys&gt;&lt;ref-type name="Journal Article"&gt;17&lt;/ref-type&gt;&lt;contributors&gt;&lt;authors&gt;&lt;author&gt;Hausdorff, Jeffrey M&lt;/author&gt;&lt;author&gt;Mitchell, Susan L&lt;/author&gt;&lt;author&gt;Firtion, Renee&lt;/author&gt;&lt;author&gt;Peng, Chung-Kang&lt;/author&gt;&lt;author&gt;Cudkowicz, Merit E&lt;/author&gt;&lt;author&gt;Wei, Jeanne Y&lt;/author&gt;&lt;author&gt;Goldberger, Ary L&lt;/author&gt;&lt;/authors&gt;&lt;/contributors&gt;&lt;titles&gt;&lt;title&gt;Altered fractal dynamics of gait: reduced stride-interval correlations with aging and Huntington’s disease&lt;/title&gt;&lt;secondary-title&gt;Journal of applied physiology&lt;/secondary-title&gt;&lt;/titles&gt;&lt;periodical&gt;&lt;full-title&gt;Journal of applied physiology&lt;/full-title&gt;&lt;/periodical&gt;&lt;pages&gt;262-269&lt;/pages&gt;&lt;volume&gt;82&lt;/volume&gt;&lt;number&gt;1&lt;/number&gt;&lt;dates&gt;&lt;year&gt;1997&lt;/year&gt;&lt;/dates&gt;&lt;isbn&gt;8750-7587&lt;/isbn&gt;&lt;urls&gt;&lt;/urls&gt;&lt;/record&gt;&lt;/Cite&gt;&lt;/EndNote&gt;</w:instrText>
      </w:r>
      <w:r w:rsidR="00C4590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7" w:tooltip="Hausdorff, 1997 #183" w:history="1">
        <w:r w:rsidR="00E624E5" w:rsidRPr="00F903AE">
          <w:rPr>
            <w:rStyle w:val="Hyperlink"/>
            <w:rFonts w:ascii="Times New Roman" w:hAnsi="Times New Roman" w:cs="Times New Roman"/>
            <w:noProof/>
            <w:color w:val="auto"/>
            <w:sz w:val="24"/>
            <w:szCs w:val="24"/>
          </w:rPr>
          <w:t>Hausdorff et al., 1997</w:t>
        </w:r>
      </w:hyperlink>
      <w:r w:rsidR="00E624E5" w:rsidRPr="00F903AE">
        <w:rPr>
          <w:rFonts w:ascii="Times New Roman" w:hAnsi="Times New Roman" w:cs="Times New Roman"/>
          <w:noProof/>
          <w:sz w:val="24"/>
          <w:szCs w:val="24"/>
        </w:rPr>
        <w:t>)</w:t>
      </w:r>
      <w:r w:rsidR="00C45908" w:rsidRPr="00F903AE">
        <w:rPr>
          <w:rFonts w:ascii="Times New Roman" w:hAnsi="Times New Roman" w:cs="Times New Roman"/>
          <w:sz w:val="24"/>
          <w:szCs w:val="24"/>
        </w:rPr>
        <w:fldChar w:fldCharType="end"/>
      </w:r>
      <w:r w:rsidR="00C45908" w:rsidRPr="00F903AE">
        <w:rPr>
          <w:rFonts w:ascii="Times New Roman" w:hAnsi="Times New Roman" w:cs="Times New Roman"/>
          <w:sz w:val="24"/>
          <w:szCs w:val="24"/>
        </w:rPr>
        <w:t>. However, a</w:t>
      </w:r>
      <w:r w:rsidRPr="00F903AE">
        <w:rPr>
          <w:rFonts w:ascii="Times New Roman" w:hAnsi="Times New Roman" w:cs="Times New Roman"/>
          <w:sz w:val="24"/>
          <w:szCs w:val="24"/>
        </w:rPr>
        <w:t>ging can have significant effects on physiological functional outcomes such as gait.</w:t>
      </w:r>
      <w:r w:rsidR="00BE6836" w:rsidRPr="00F903AE">
        <w:rPr>
          <w:rFonts w:ascii="Times New Roman" w:hAnsi="Times New Roman" w:cs="Times New Roman"/>
          <w:sz w:val="24"/>
          <w:szCs w:val="24"/>
        </w:rPr>
        <w:t xml:space="preserve"> The common consequence of age-related gait variability is in</w:t>
      </w:r>
      <w:r w:rsidR="008310F9" w:rsidRPr="00F903AE">
        <w:rPr>
          <w:rFonts w:ascii="Times New Roman" w:hAnsi="Times New Roman" w:cs="Times New Roman"/>
          <w:sz w:val="24"/>
          <w:szCs w:val="24"/>
        </w:rPr>
        <w:t>creased stride time</w:t>
      </w:r>
      <w:r w:rsidR="00BE6836" w:rsidRPr="00F903AE">
        <w:rPr>
          <w:rFonts w:ascii="Times New Roman" w:hAnsi="Times New Roman" w:cs="Times New Roman"/>
          <w:sz w:val="24"/>
          <w:szCs w:val="24"/>
        </w:rPr>
        <w:t xml:space="preserve"> </w:t>
      </w:r>
      <w:r w:rsidR="00BE6836"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&lt;EndNote&gt;&lt;Cite&gt;&lt;Author&gt;Hausdorff&lt;/Author&gt;&lt;Year&gt;2001&lt;/Year&gt;&lt;RecNum&gt;182&lt;/RecNum&gt;&lt;DisplayText&gt;(Hausdorff et al., 2001; Schaefer et al., 2014)&lt;/DisplayText&gt;&lt;record&gt;&lt;rec-number&gt;182&lt;/rec-number&gt;&lt;foreign-keys&gt;&lt;key app="EN" db-id="rdv2xs295wxfzkexvvwp2z99zrt055vspa2f"&gt;182&lt;/key&gt;&lt;/foreign-keys&gt;&lt;ref-type name="Journal Article"&gt;17&lt;/ref-type&gt;&lt;contributors&gt;&lt;authors&gt;&lt;author&gt;Hausdorff, Jeffrey M&lt;/author&gt;&lt;author&gt;Rios, Dean A&lt;/author&gt;&lt;author&gt;Edelberg, Helen K&lt;/author&gt;&lt;/authors&gt;&lt;/contributors&gt;&lt;titles&gt;&lt;title&gt;Gait variability and fall risk in community-living older adults: a 1-year prospective study&lt;/title&gt;&lt;secondary-title&gt;Archives of physical medicine and rehabilitation&lt;/secondary-title&gt;&lt;/titles&gt;&lt;periodical&gt;&lt;full-title&gt;Archives of physical medicine and rehabilitation&lt;/full-title&gt;&lt;/periodical&gt;&lt;pages&gt;1050-1056&lt;/pages&gt;&lt;volume&gt;82&lt;/volume&gt;&lt;number&gt;8&lt;/number&gt;&lt;dates&gt;&lt;year&gt;2001&lt;/year&gt;&lt;/dates&gt;&lt;isbn&gt;0003-9993&lt;/isbn&gt;&lt;urls&gt;&lt;/urls&gt;&lt;/record&gt;&lt;/Cite&gt;&lt;Cite&gt;&lt;Author&gt;Schaefer&lt;/Author&gt;&lt;Year&gt;2014&lt;/Year&gt;&lt;RecNum&gt;181&lt;/RecNum&gt;&lt;record&gt;&lt;rec-number&gt;181&lt;/rec-number&gt;&lt;foreign-keys&gt;&lt;key app="EN" db-id="rdv2xs295wxfzkexvvwp2z99zrt055vspa2f"&gt;181&lt;/key&gt;&lt;/foreign-keys&gt;&lt;ref-type name="Journal Article"&gt;17&lt;/ref-type&gt;&lt;contributors&gt;&lt;authors&gt;&lt;author&gt;Schaefer, Alexander&lt;/author&gt;&lt;author&gt;Brach, Jennifer S&lt;/author&gt;&lt;author&gt;Perera, Subashan&lt;/author&gt;&lt;author&gt;Sejdić, Ervin&lt;/author&gt;&lt;/authors&gt;&lt;/contributors&gt;&lt;titles&gt;&lt;title&gt;A comparative analysis of spectral exponent estimation techniques for 1/f β processes with applications to the analysis of stride interval time series&lt;/title&gt;&lt;secondary-title&gt;Journal of neuroscience methods&lt;/secondary-title&gt;&lt;/titles&gt;&lt;periodical&gt;&lt;full-title&gt;Journal of neuroscience methods&lt;/full-title&gt;&lt;/periodical&gt;&lt;pages&gt;118-130&lt;/pages&gt;&lt;volume&gt;222&lt;/volume&gt;&lt;dates&gt;&lt;year&gt;2014&lt;/year&gt;&lt;/dates&gt;&lt;isbn&gt;0165-0270&lt;/isbn&gt;&lt;urls&gt;&lt;/urls&gt;&lt;/record&gt;&lt;/Cite&gt;&lt;/EndNote&gt;</w:instrText>
      </w:r>
      <w:r w:rsidR="00BE6836"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8" w:tooltip="Hausdorff, 2001 #182" w:history="1">
        <w:r w:rsidR="00E624E5" w:rsidRPr="00F903AE">
          <w:rPr>
            <w:rStyle w:val="Hyperlink"/>
            <w:rFonts w:ascii="Times New Roman" w:hAnsi="Times New Roman" w:cs="Times New Roman"/>
            <w:noProof/>
            <w:color w:val="auto"/>
            <w:sz w:val="24"/>
            <w:szCs w:val="24"/>
          </w:rPr>
          <w:t>Hausdorff et al., 2001</w:t>
        </w:r>
      </w:hyperlink>
      <w:r w:rsidR="00E624E5" w:rsidRPr="00F903AE">
        <w:rPr>
          <w:rFonts w:ascii="Times New Roman" w:hAnsi="Times New Roman" w:cs="Times New Roman"/>
          <w:noProof/>
          <w:sz w:val="24"/>
          <w:szCs w:val="24"/>
        </w:rPr>
        <w:t xml:space="preserve">; </w:t>
      </w:r>
      <w:hyperlink w:anchor="_ENREF_116" w:tooltip="Schaefer, 2014 #181" w:history="1">
        <w:r w:rsidR="00E624E5" w:rsidRPr="00F903AE">
          <w:rPr>
            <w:rStyle w:val="Hyperlink"/>
            <w:rFonts w:ascii="Times New Roman" w:hAnsi="Times New Roman" w:cs="Times New Roman"/>
            <w:noProof/>
            <w:color w:val="auto"/>
            <w:sz w:val="24"/>
            <w:szCs w:val="24"/>
          </w:rPr>
          <w:t>Schaefer et al., 2014</w:t>
        </w:r>
      </w:hyperlink>
      <w:r w:rsidR="00E624E5" w:rsidRPr="00F903AE">
        <w:rPr>
          <w:rFonts w:ascii="Times New Roman" w:hAnsi="Times New Roman" w:cs="Times New Roman"/>
          <w:noProof/>
          <w:sz w:val="24"/>
          <w:szCs w:val="24"/>
        </w:rPr>
        <w:t>)</w:t>
      </w:r>
      <w:r w:rsidR="00BE6836" w:rsidRPr="00F903AE">
        <w:rPr>
          <w:rFonts w:ascii="Times New Roman" w:hAnsi="Times New Roman" w:cs="Times New Roman"/>
          <w:sz w:val="24"/>
          <w:szCs w:val="24"/>
        </w:rPr>
        <w:fldChar w:fldCharType="end"/>
      </w:r>
      <w:r w:rsidR="00BE6836" w:rsidRPr="00F903AE">
        <w:rPr>
          <w:rFonts w:ascii="Times New Roman" w:hAnsi="Times New Roman" w:cs="Times New Roman"/>
          <w:sz w:val="24"/>
          <w:szCs w:val="24"/>
        </w:rPr>
        <w:t xml:space="preserve">. </w:t>
      </w:r>
      <w:r w:rsidRPr="00F903AE">
        <w:rPr>
          <w:rFonts w:ascii="Times New Roman" w:hAnsi="Times New Roman" w:cs="Times New Roman"/>
          <w:sz w:val="24"/>
          <w:szCs w:val="24"/>
        </w:rPr>
        <w:t xml:space="preserve"> </w:t>
      </w:r>
    </w:p>
    <w:p w:rsidR="00C47ECD" w:rsidRPr="00F903AE" w:rsidRDefault="007438A3" w:rsidP="003373A8">
      <w:pPr>
        <w:pStyle w:val="NoSpacing"/>
        <w:spacing w:before="960" w:after="48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t>1.2</w:t>
      </w:r>
      <w:r w:rsidR="00896C6C">
        <w:rPr>
          <w:rFonts w:ascii="Times New Roman" w:hAnsi="Times New Roman" w:cs="Times New Roman"/>
          <w:b/>
          <w:sz w:val="24"/>
          <w:szCs w:val="24"/>
        </w:rPr>
        <w:tab/>
      </w:r>
      <w:r w:rsidR="004903BB" w:rsidRPr="00F903AE">
        <w:rPr>
          <w:rFonts w:ascii="Times New Roman" w:hAnsi="Times New Roman" w:cs="Times New Roman"/>
          <w:b/>
          <w:sz w:val="24"/>
          <w:szCs w:val="24"/>
        </w:rPr>
        <w:t>NEUROLOGICAL DIFFERENCES BETWEEN OLD AND YOUNG</w:t>
      </w:r>
    </w:p>
    <w:p w:rsidR="00927B91" w:rsidRPr="00F903AE" w:rsidRDefault="007438A3" w:rsidP="003373A8">
      <w:pPr>
        <w:pStyle w:val="NoSpacing"/>
        <w:spacing w:before="480" w:after="480" w:line="360" w:lineRule="auto"/>
        <w:ind w:left="360" w:hanging="360"/>
        <w:rPr>
          <w:rFonts w:ascii="Times New Roman" w:hAnsi="Times New Roman" w:cs="Times New Roman"/>
          <w:b/>
          <w:sz w:val="24"/>
          <w:szCs w:val="24"/>
        </w:rPr>
      </w:pPr>
      <w:r w:rsidRPr="00F903AE">
        <w:rPr>
          <w:rFonts w:ascii="Times New Roman" w:hAnsi="Times New Roman" w:cs="Times New Roman"/>
          <w:b/>
          <w:sz w:val="24"/>
          <w:szCs w:val="24"/>
        </w:rPr>
        <w:t>1.2</w:t>
      </w:r>
      <w:r w:rsidR="003F7394" w:rsidRPr="00F903AE">
        <w:rPr>
          <w:rFonts w:ascii="Times New Roman" w:hAnsi="Times New Roman" w:cs="Times New Roman"/>
          <w:b/>
          <w:sz w:val="24"/>
          <w:szCs w:val="24"/>
        </w:rPr>
        <w:t>.</w:t>
      </w:r>
      <w:r w:rsidRPr="00F903AE">
        <w:rPr>
          <w:rFonts w:ascii="Times New Roman" w:hAnsi="Times New Roman" w:cs="Times New Roman"/>
          <w:b/>
          <w:sz w:val="24"/>
          <w:szCs w:val="24"/>
        </w:rPr>
        <w:t>1</w:t>
      </w:r>
      <w:r w:rsidR="00896C6C">
        <w:rPr>
          <w:rFonts w:ascii="Times New Roman" w:hAnsi="Times New Roman" w:cs="Times New Roman"/>
          <w:b/>
          <w:sz w:val="24"/>
          <w:szCs w:val="24"/>
        </w:rPr>
        <w:tab/>
      </w:r>
      <w:r w:rsidR="003C7F0B" w:rsidRPr="00F903AE">
        <w:rPr>
          <w:rFonts w:ascii="Times New Roman" w:hAnsi="Times New Roman" w:cs="Times New Roman"/>
          <w:b/>
          <w:sz w:val="24"/>
          <w:szCs w:val="24"/>
        </w:rPr>
        <w:t>Cognition</w:t>
      </w:r>
    </w:p>
    <w:p w:rsidR="004A07E1" w:rsidRPr="00F903AE" w:rsidRDefault="00055F50" w:rsidP="003373A8">
      <w:pPr>
        <w:pStyle w:val="NoSpacing"/>
        <w:spacing w:line="360" w:lineRule="auto"/>
        <w:rPr>
          <w:rFonts w:ascii="Times New Roman" w:hAnsi="Times New Roman" w:cs="Times New Roman"/>
          <w:b/>
          <w:sz w:val="24"/>
          <w:szCs w:val="24"/>
        </w:rPr>
      </w:pPr>
      <w:r w:rsidRPr="00F903AE">
        <w:rPr>
          <w:rFonts w:ascii="Times New Roman" w:hAnsi="Times New Roman" w:cs="Times New Roman"/>
          <w:sz w:val="24"/>
          <w:szCs w:val="24"/>
        </w:rPr>
        <w:t xml:space="preserve">Cognition </w:t>
      </w:r>
      <w:r w:rsidR="0048397F" w:rsidRPr="00F903AE">
        <w:rPr>
          <w:rFonts w:ascii="Times New Roman" w:hAnsi="Times New Roman" w:cs="Times New Roman"/>
          <w:sz w:val="24"/>
          <w:szCs w:val="24"/>
        </w:rPr>
        <w:t xml:space="preserve">has been broken down into domains. </w:t>
      </w:r>
      <w:r w:rsidR="000D1F5F" w:rsidRPr="00F903AE">
        <w:rPr>
          <w:rFonts w:ascii="Times New Roman" w:hAnsi="Times New Roman" w:cs="Times New Roman"/>
          <w:sz w:val="24"/>
          <w:szCs w:val="24"/>
        </w:rPr>
        <w:t>Some of t</w:t>
      </w:r>
      <w:r w:rsidR="0048397F" w:rsidRPr="00F903AE">
        <w:rPr>
          <w:rFonts w:ascii="Times New Roman" w:hAnsi="Times New Roman" w:cs="Times New Roman"/>
          <w:sz w:val="24"/>
          <w:szCs w:val="24"/>
        </w:rPr>
        <w:t>hese domains include</w:t>
      </w:r>
      <w:r w:rsidRPr="00F903AE">
        <w:rPr>
          <w:rFonts w:ascii="Times New Roman" w:hAnsi="Times New Roman" w:cs="Times New Roman"/>
          <w:sz w:val="24"/>
          <w:szCs w:val="24"/>
        </w:rPr>
        <w:t xml:space="preserve"> memory, attention</w:t>
      </w:r>
      <w:r w:rsidR="00A90217" w:rsidRPr="00F903AE">
        <w:rPr>
          <w:rFonts w:ascii="Times New Roman" w:hAnsi="Times New Roman" w:cs="Times New Roman"/>
          <w:sz w:val="24"/>
          <w:szCs w:val="24"/>
        </w:rPr>
        <w:t xml:space="preserve">, visuospatial functioning, language and executive function.  </w:t>
      </w:r>
      <w:r w:rsidR="0048397F" w:rsidRPr="00F903AE">
        <w:rPr>
          <w:rFonts w:ascii="Times New Roman" w:hAnsi="Times New Roman" w:cs="Times New Roman"/>
          <w:sz w:val="24"/>
          <w:szCs w:val="24"/>
        </w:rPr>
        <w:t xml:space="preserve">Although these domains were created to categorize separate </w:t>
      </w:r>
      <w:r w:rsidR="00212FFD" w:rsidRPr="00F903AE">
        <w:rPr>
          <w:rFonts w:ascii="Times New Roman" w:hAnsi="Times New Roman" w:cs="Times New Roman"/>
          <w:sz w:val="24"/>
          <w:szCs w:val="24"/>
        </w:rPr>
        <w:t>aspects</w:t>
      </w:r>
      <w:r w:rsidR="003A13E7" w:rsidRPr="00F903AE">
        <w:rPr>
          <w:rFonts w:ascii="Times New Roman" w:hAnsi="Times New Roman" w:cs="Times New Roman"/>
          <w:sz w:val="24"/>
          <w:szCs w:val="24"/>
        </w:rPr>
        <w:t xml:space="preserve"> of cognition, individual </w:t>
      </w:r>
      <w:r w:rsidR="00212FFD" w:rsidRPr="00F903AE">
        <w:rPr>
          <w:rFonts w:ascii="Times New Roman" w:hAnsi="Times New Roman" w:cs="Times New Roman"/>
          <w:sz w:val="24"/>
          <w:szCs w:val="24"/>
        </w:rPr>
        <w:t>activities usually entail the</w:t>
      </w:r>
      <w:r w:rsidR="003A13E7" w:rsidRPr="00F903AE">
        <w:rPr>
          <w:rFonts w:ascii="Times New Roman" w:hAnsi="Times New Roman" w:cs="Times New Roman"/>
          <w:sz w:val="24"/>
          <w:szCs w:val="24"/>
        </w:rPr>
        <w:t xml:space="preserve"> use of multiple domains. Executive function</w:t>
      </w:r>
      <w:r w:rsidR="004903BB" w:rsidRPr="00F903AE">
        <w:rPr>
          <w:rFonts w:ascii="Times New Roman" w:hAnsi="Times New Roman" w:cs="Times New Roman"/>
          <w:sz w:val="24"/>
          <w:szCs w:val="24"/>
        </w:rPr>
        <w:t xml:space="preserve"> </w:t>
      </w:r>
      <w:r w:rsidR="005D1231" w:rsidRPr="00F903AE">
        <w:rPr>
          <w:rFonts w:ascii="Times New Roman" w:hAnsi="Times New Roman" w:cs="Times New Roman"/>
          <w:sz w:val="24"/>
          <w:szCs w:val="24"/>
        </w:rPr>
        <w:t>is multifaceted</w:t>
      </w:r>
      <w:r w:rsidR="006D276C">
        <w:rPr>
          <w:rFonts w:ascii="Times New Roman" w:hAnsi="Times New Roman" w:cs="Times New Roman"/>
          <w:sz w:val="24"/>
          <w:szCs w:val="24"/>
        </w:rPr>
        <w:t>,</w:t>
      </w:r>
      <w:r w:rsidR="003A13E7" w:rsidRPr="00F903AE">
        <w:rPr>
          <w:rFonts w:ascii="Times New Roman" w:hAnsi="Times New Roman" w:cs="Times New Roman"/>
          <w:sz w:val="24"/>
          <w:szCs w:val="24"/>
        </w:rPr>
        <w:t xml:space="preserve"> </w:t>
      </w:r>
      <w:r w:rsidR="00712333">
        <w:rPr>
          <w:rFonts w:ascii="Times New Roman" w:hAnsi="Times New Roman" w:cs="Times New Roman"/>
          <w:sz w:val="24"/>
          <w:szCs w:val="24"/>
        </w:rPr>
        <w:t>encompassing</w:t>
      </w:r>
      <w:r w:rsidR="003A13E7" w:rsidRPr="00F903AE">
        <w:rPr>
          <w:rFonts w:ascii="Times New Roman" w:hAnsi="Times New Roman" w:cs="Times New Roman"/>
          <w:sz w:val="24"/>
          <w:szCs w:val="24"/>
        </w:rPr>
        <w:t xml:space="preserve"> functions that typically deal with</w:t>
      </w:r>
      <w:r w:rsidR="00712333">
        <w:rPr>
          <w:rFonts w:ascii="Times New Roman" w:hAnsi="Times New Roman" w:cs="Times New Roman"/>
          <w:sz w:val="24"/>
          <w:szCs w:val="24"/>
        </w:rPr>
        <w:t xml:space="preserve"> the</w:t>
      </w:r>
      <w:r w:rsidR="003A13E7" w:rsidRPr="00F903AE">
        <w:rPr>
          <w:rFonts w:ascii="Times New Roman" w:hAnsi="Times New Roman" w:cs="Times New Roman"/>
          <w:sz w:val="24"/>
          <w:szCs w:val="24"/>
        </w:rPr>
        <w:t xml:space="preserve"> executi</w:t>
      </w:r>
      <w:r w:rsidR="00712333">
        <w:rPr>
          <w:rFonts w:ascii="Times New Roman" w:hAnsi="Times New Roman" w:cs="Times New Roman"/>
          <w:sz w:val="24"/>
          <w:szCs w:val="24"/>
        </w:rPr>
        <w:t>on of</w:t>
      </w:r>
      <w:r w:rsidR="003A13E7" w:rsidRPr="00F903AE">
        <w:rPr>
          <w:rFonts w:ascii="Times New Roman" w:hAnsi="Times New Roman" w:cs="Times New Roman"/>
          <w:sz w:val="24"/>
          <w:szCs w:val="24"/>
        </w:rPr>
        <w:t xml:space="preserve"> a particular </w:t>
      </w:r>
      <w:r w:rsidR="006773AD" w:rsidRPr="00F903AE">
        <w:rPr>
          <w:rFonts w:ascii="Times New Roman" w:hAnsi="Times New Roman" w:cs="Times New Roman"/>
          <w:sz w:val="24"/>
          <w:szCs w:val="24"/>
        </w:rPr>
        <w:t>task</w:t>
      </w:r>
      <w:r w:rsidR="003A13E7" w:rsidRPr="00F903AE">
        <w:rPr>
          <w:rFonts w:ascii="Times New Roman" w:hAnsi="Times New Roman" w:cs="Times New Roman"/>
          <w:sz w:val="24"/>
          <w:szCs w:val="24"/>
        </w:rPr>
        <w:t xml:space="preserve">. Furthermore, </w:t>
      </w:r>
      <w:r w:rsidR="006773AD" w:rsidRPr="00F903AE">
        <w:rPr>
          <w:rFonts w:ascii="Times New Roman" w:hAnsi="Times New Roman" w:cs="Times New Roman"/>
          <w:sz w:val="24"/>
          <w:szCs w:val="24"/>
        </w:rPr>
        <w:t xml:space="preserve">members </w:t>
      </w:r>
      <w:r w:rsidR="003A13E7" w:rsidRPr="00F903AE">
        <w:rPr>
          <w:rFonts w:ascii="Times New Roman" w:hAnsi="Times New Roman" w:cs="Times New Roman"/>
          <w:sz w:val="24"/>
          <w:szCs w:val="24"/>
        </w:rPr>
        <w:t>of the neurologic scientific community express their understanding of executive function a bit differently</w:t>
      </w:r>
      <w:r w:rsidR="006773AD" w:rsidRPr="00F903AE">
        <w:rPr>
          <w:rFonts w:ascii="Times New Roman" w:hAnsi="Times New Roman" w:cs="Times New Roman"/>
          <w:sz w:val="24"/>
          <w:szCs w:val="24"/>
        </w:rPr>
        <w:t>,</w:t>
      </w:r>
      <w:r w:rsidR="001835DC" w:rsidRPr="00F903AE">
        <w:rPr>
          <w:rFonts w:ascii="Times New Roman" w:hAnsi="Times New Roman" w:cs="Times New Roman"/>
          <w:sz w:val="24"/>
          <w:szCs w:val="24"/>
        </w:rPr>
        <w:t xml:space="preserve"> resulting in </w:t>
      </w:r>
      <w:r w:rsidR="00A011B1" w:rsidRPr="00F903AE">
        <w:rPr>
          <w:rFonts w:ascii="Times New Roman" w:hAnsi="Times New Roman" w:cs="Times New Roman"/>
          <w:sz w:val="24"/>
          <w:szCs w:val="24"/>
        </w:rPr>
        <w:t>a variety of</w:t>
      </w:r>
      <w:r w:rsidR="000D1F5F" w:rsidRPr="00F903AE">
        <w:rPr>
          <w:rFonts w:ascii="Times New Roman" w:hAnsi="Times New Roman" w:cs="Times New Roman"/>
          <w:sz w:val="24"/>
          <w:szCs w:val="24"/>
        </w:rPr>
        <w:t xml:space="preserve"> answers</w:t>
      </w:r>
      <w:r w:rsidR="001835DC" w:rsidRPr="00F903AE">
        <w:rPr>
          <w:rFonts w:ascii="Times New Roman" w:hAnsi="Times New Roman" w:cs="Times New Roman"/>
          <w:sz w:val="24"/>
          <w:szCs w:val="24"/>
        </w:rPr>
        <w:t xml:space="preserve"> to the questio</w:t>
      </w:r>
      <w:r w:rsidR="004903BB" w:rsidRPr="00F903AE">
        <w:rPr>
          <w:rFonts w:ascii="Times New Roman" w:hAnsi="Times New Roman" w:cs="Times New Roman"/>
          <w:sz w:val="24"/>
          <w:szCs w:val="24"/>
        </w:rPr>
        <w:t>n “what is executive function?”</w:t>
      </w:r>
      <w:r w:rsidR="001835DC" w:rsidRPr="00F903AE">
        <w:rPr>
          <w:rFonts w:ascii="Times New Roman" w:hAnsi="Times New Roman" w:cs="Times New Roman"/>
          <w:sz w:val="24"/>
          <w:szCs w:val="24"/>
        </w:rPr>
        <w:t xml:space="preserve"> </w:t>
      </w:r>
      <w:r w:rsidR="00AD59CE" w:rsidRPr="00F903AE">
        <w:rPr>
          <w:rFonts w:ascii="Times New Roman" w:hAnsi="Times New Roman" w:cs="Times New Roman"/>
          <w:sz w:val="24"/>
          <w:szCs w:val="24"/>
        </w:rPr>
        <w:t xml:space="preserve">For example </w:t>
      </w:r>
      <w:r w:rsidR="009F7EBB" w:rsidRPr="00F903AE">
        <w:rPr>
          <w:rFonts w:ascii="Times New Roman" w:hAnsi="Times New Roman" w:cs="Times New Roman"/>
          <w:sz w:val="24"/>
          <w:szCs w:val="24"/>
        </w:rPr>
        <w:t>n</w:t>
      </w:r>
      <w:r w:rsidR="00E9018B" w:rsidRPr="00F903AE">
        <w:rPr>
          <w:rFonts w:ascii="Times New Roman" w:hAnsi="Times New Roman" w:cs="Times New Roman"/>
          <w:sz w:val="24"/>
          <w:szCs w:val="24"/>
        </w:rPr>
        <w:t>eurologist</w:t>
      </w:r>
      <w:r w:rsidR="004903BB" w:rsidRPr="00F903AE">
        <w:rPr>
          <w:rFonts w:ascii="Times New Roman" w:hAnsi="Times New Roman" w:cs="Times New Roman"/>
          <w:sz w:val="24"/>
          <w:szCs w:val="24"/>
        </w:rPr>
        <w:t>s</w:t>
      </w:r>
      <w:r w:rsidR="00E9018B" w:rsidRPr="00F903AE">
        <w:rPr>
          <w:rFonts w:ascii="Times New Roman" w:hAnsi="Times New Roman" w:cs="Times New Roman"/>
          <w:sz w:val="24"/>
          <w:szCs w:val="24"/>
        </w:rPr>
        <w:t xml:space="preserve"> consider executive function to be</w:t>
      </w:r>
      <w:r w:rsidR="00505448" w:rsidRPr="00F903AE">
        <w:rPr>
          <w:rFonts w:ascii="Times New Roman" w:hAnsi="Times New Roman" w:cs="Times New Roman"/>
          <w:sz w:val="24"/>
          <w:szCs w:val="24"/>
        </w:rPr>
        <w:t xml:space="preserve"> “</w:t>
      </w:r>
      <w:r w:rsidR="00505448" w:rsidRPr="00F903AE">
        <w:rPr>
          <w:rFonts w:ascii="Times New Roman" w:hAnsi="Times New Roman" w:cs="Times New Roman"/>
          <w:i/>
          <w:iCs/>
          <w:sz w:val="24"/>
          <w:szCs w:val="24"/>
        </w:rPr>
        <w:t>a variety of loosely related higher-order cognitive processes including initiation, planning, hypothesis generation, cognitive flexibility, decision making, regulation, judgment, feedback utilization, and self-perception that are necessary for effective and contextually appropriate behavior</w:t>
      </w:r>
      <w:r w:rsidR="00505448" w:rsidRPr="00F903AE">
        <w:rPr>
          <w:rFonts w:ascii="Times New Roman" w:hAnsi="Times New Roman" w:cs="Times New Roman"/>
          <w:sz w:val="24"/>
          <w:szCs w:val="24"/>
        </w:rPr>
        <w:t>”</w:t>
      </w:r>
      <w:r w:rsidR="00E57CAB" w:rsidRPr="00F903AE">
        <w:rPr>
          <w:rFonts w:ascii="Times New Roman" w:hAnsi="Times New Roman" w:cs="Times New Roman"/>
          <w:sz w:val="24"/>
          <w:szCs w:val="24"/>
        </w:rPr>
        <w:fldChar w:fldCharType="begin"/>
      </w:r>
      <w:r w:rsidR="00E57CAB" w:rsidRPr="00F903AE">
        <w:rPr>
          <w:rFonts w:ascii="Times New Roman" w:hAnsi="Times New Roman" w:cs="Times New Roman"/>
          <w:sz w:val="24"/>
          <w:szCs w:val="24"/>
        </w:rPr>
        <w:instrText xml:space="preserve"> ADDIN EN.CITE &lt;EndNote&gt;&lt;Cite&gt;&lt;Author&gt;Spreen&lt;/Author&gt;&lt;Year&gt;1998&lt;/Year&gt;&lt;RecNum&gt;202&lt;/RecNum&gt;&lt;DisplayText&gt;(Spreen &amp;amp; Strauss, 1998)&lt;/DisplayText&gt;&lt;record&gt;&lt;rec-number&gt;202&lt;/rec-number&gt;&lt;foreign-keys&gt;&lt;key app="EN" db-id="rdv2xs295wxfzkexvvwp2z99zrt055vspa2f"&gt;202&lt;/key&gt;&lt;/foreign-keys&gt;&lt;ref-type name="Generic"&gt;13&lt;/ref-type&gt;&lt;contributors&gt;&lt;authors&gt;&lt;author&gt;Spreen, O&lt;/author&gt;&lt;author&gt;Strauss, E&lt;/author&gt;&lt;/authors&gt;&lt;/contributors&gt;&lt;titles&gt;&lt;title&gt;A compendium of neurological tests&lt;/title&gt;&lt;/titles&gt;&lt;dates&gt;&lt;year&gt;1998&lt;/year&gt;&lt;/dates&gt;&lt;publisher&gt;New York: Oxford University Press, Inc&lt;/publisher&gt;&lt;urls&gt;&lt;/urls&gt;&lt;/record&gt;&lt;/Cite&gt;&lt;/EndNote&gt;</w:instrText>
      </w:r>
      <w:r w:rsidR="00E57CAB" w:rsidRPr="00F903AE">
        <w:rPr>
          <w:rFonts w:ascii="Times New Roman" w:hAnsi="Times New Roman" w:cs="Times New Roman"/>
          <w:sz w:val="24"/>
          <w:szCs w:val="24"/>
        </w:rPr>
        <w:fldChar w:fldCharType="separate"/>
      </w:r>
      <w:r w:rsidR="00E57CAB" w:rsidRPr="00F903AE">
        <w:rPr>
          <w:rFonts w:ascii="Times New Roman" w:hAnsi="Times New Roman" w:cs="Times New Roman"/>
          <w:noProof/>
          <w:sz w:val="24"/>
          <w:szCs w:val="24"/>
        </w:rPr>
        <w:t>(</w:t>
      </w:r>
      <w:hyperlink w:anchor="_ENREF_121" w:tooltip="Spreen, 1998 #202" w:history="1">
        <w:r w:rsidR="00E57CAB" w:rsidRPr="00F903AE">
          <w:rPr>
            <w:rStyle w:val="Hyperlink"/>
            <w:rFonts w:ascii="Times New Roman" w:hAnsi="Times New Roman" w:cs="Times New Roman"/>
            <w:noProof/>
            <w:color w:val="auto"/>
            <w:sz w:val="24"/>
            <w:szCs w:val="24"/>
          </w:rPr>
          <w:t>Spreen &amp; Strauss, 1998</w:t>
        </w:r>
      </w:hyperlink>
      <w:r w:rsidR="00E57CAB" w:rsidRPr="00F903AE">
        <w:rPr>
          <w:rFonts w:ascii="Times New Roman" w:hAnsi="Times New Roman" w:cs="Times New Roman"/>
          <w:noProof/>
          <w:sz w:val="24"/>
          <w:szCs w:val="24"/>
        </w:rPr>
        <w:t>)</w:t>
      </w:r>
      <w:r w:rsidR="00E57CAB" w:rsidRPr="00F903AE">
        <w:rPr>
          <w:rFonts w:ascii="Times New Roman" w:hAnsi="Times New Roman" w:cs="Times New Roman"/>
          <w:sz w:val="24"/>
          <w:szCs w:val="24"/>
        </w:rPr>
        <w:fldChar w:fldCharType="end"/>
      </w:r>
      <w:r w:rsidR="00A864C4" w:rsidRPr="00F903AE">
        <w:rPr>
          <w:rFonts w:ascii="Times New Roman" w:hAnsi="Times New Roman" w:cs="Times New Roman"/>
          <w:sz w:val="24"/>
          <w:szCs w:val="24"/>
        </w:rPr>
        <w:t>.</w:t>
      </w:r>
      <w:r w:rsidR="00E9018B" w:rsidRPr="00F903AE">
        <w:rPr>
          <w:rFonts w:ascii="Times New Roman" w:hAnsi="Times New Roman" w:cs="Times New Roman"/>
          <w:sz w:val="24"/>
          <w:szCs w:val="24"/>
        </w:rPr>
        <w:t xml:space="preserve"> </w:t>
      </w:r>
      <w:r w:rsidR="00E57CAB" w:rsidRPr="00F903AE">
        <w:rPr>
          <w:rFonts w:ascii="Times New Roman" w:hAnsi="Times New Roman" w:cs="Times New Roman"/>
          <w:sz w:val="24"/>
          <w:szCs w:val="24"/>
        </w:rPr>
        <w:t>A psychometric view</w:t>
      </w:r>
      <w:r w:rsidR="00D7125D" w:rsidRPr="00F903AE">
        <w:rPr>
          <w:rFonts w:ascii="Times New Roman" w:hAnsi="Times New Roman" w:cs="Times New Roman"/>
          <w:sz w:val="24"/>
          <w:szCs w:val="24"/>
        </w:rPr>
        <w:t xml:space="preserve"> state</w:t>
      </w:r>
      <w:r w:rsidR="00E57CAB" w:rsidRPr="00F903AE">
        <w:rPr>
          <w:rFonts w:ascii="Times New Roman" w:hAnsi="Times New Roman" w:cs="Times New Roman"/>
          <w:sz w:val="24"/>
          <w:szCs w:val="24"/>
        </w:rPr>
        <w:t>s</w:t>
      </w:r>
      <w:r w:rsidR="00D7125D" w:rsidRPr="00F903AE">
        <w:rPr>
          <w:rFonts w:ascii="Times New Roman" w:hAnsi="Times New Roman" w:cs="Times New Roman"/>
          <w:sz w:val="24"/>
          <w:szCs w:val="24"/>
        </w:rPr>
        <w:t xml:space="preserve"> that executive function is </w:t>
      </w:r>
      <w:r w:rsidR="00A864C4" w:rsidRPr="00F903AE">
        <w:rPr>
          <w:rFonts w:ascii="Times New Roman" w:hAnsi="Times New Roman" w:cs="Times New Roman"/>
          <w:sz w:val="24"/>
          <w:szCs w:val="24"/>
        </w:rPr>
        <w:t>"</w:t>
      </w:r>
      <w:r w:rsidR="00A864C4" w:rsidRPr="00F903AE">
        <w:rPr>
          <w:rFonts w:ascii="Times New Roman" w:hAnsi="Times New Roman" w:cs="Times New Roman"/>
          <w:i/>
          <w:iCs/>
          <w:sz w:val="24"/>
          <w:szCs w:val="24"/>
        </w:rPr>
        <w:t>an umbrella term comprising a wide range of cognitive processes and behavioral competencies which include verbal reasoning, problem solving, planning, sequencing, the ability to sustain attention, resistance to interference, utilization of feedback, multitasking, cognitive flexibility, and the ability to deal with novelty</w:t>
      </w:r>
      <w:r w:rsidR="008C0BE7" w:rsidRPr="00F903AE">
        <w:rPr>
          <w:rFonts w:ascii="Times New Roman" w:hAnsi="Times New Roman" w:cs="Times New Roman"/>
          <w:sz w:val="24"/>
          <w:szCs w:val="24"/>
        </w:rPr>
        <w:t xml:space="preserve">" </w:t>
      </w:r>
      <w:r w:rsidR="00567C2C" w:rsidRPr="00F903AE">
        <w:rPr>
          <w:rFonts w:ascii="Times New Roman" w:hAnsi="Times New Roman" w:cs="Times New Roman"/>
          <w:sz w:val="24"/>
          <w:szCs w:val="24"/>
        </w:rPr>
        <w:fldChar w:fldCharType="begin">
          <w:fldData xml:space="preserve">PEVuZE5vdGU+PENpdGU+PEF1dGhvcj5DaGFuPC9BdXRob3I+PFllYXI+MjAwODwvWWVhcj48UmVj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</w:fldData>
        </w:fldChar>
      </w:r>
      <w:r w:rsidR="00E57CAB" w:rsidRPr="00F903AE">
        <w:rPr>
          <w:rFonts w:ascii="Times New Roman" w:hAnsi="Times New Roman" w:cs="Times New Roman"/>
          <w:sz w:val="24"/>
          <w:szCs w:val="24"/>
        </w:rPr>
        <w:instrText xml:space="preserve"> ADDIN EN.CITE </w:instrText>
      </w:r>
      <w:r w:rsidR="00E57CAB" w:rsidRPr="00F903AE">
        <w:rPr>
          <w:rFonts w:ascii="Times New Roman" w:hAnsi="Times New Roman" w:cs="Times New Roman"/>
          <w:sz w:val="24"/>
          <w:szCs w:val="24"/>
        </w:rPr>
        <w:fldChar w:fldCharType="begin">
          <w:fldData xml:space="preserve">PEVuZE5vdGU+PENpdGU+PEF1dGhvcj5DaGFuPC9BdXRob3I+PFllYXI+MjAwODwvWWVhcj48UmVj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</w:fldData>
        </w:fldChar>
      </w:r>
      <w:r w:rsidR="00E57CAB" w:rsidRPr="00F903AE">
        <w:rPr>
          <w:rFonts w:ascii="Times New Roman" w:hAnsi="Times New Roman" w:cs="Times New Roman"/>
          <w:sz w:val="24"/>
          <w:szCs w:val="24"/>
        </w:rPr>
        <w:instrText xml:space="preserve"> ADDIN EN.CITE.DATA </w:instrText>
      </w:r>
      <w:r w:rsidR="00E57CAB" w:rsidRPr="00F903AE">
        <w:rPr>
          <w:rFonts w:ascii="Times New Roman" w:hAnsi="Times New Roman" w:cs="Times New Roman"/>
          <w:sz w:val="24"/>
          <w:szCs w:val="24"/>
        </w:rPr>
      </w:r>
      <w:r w:rsidR="00E57CAB" w:rsidRPr="00F903AE">
        <w:rPr>
          <w:rFonts w:ascii="Times New Roman" w:hAnsi="Times New Roman" w:cs="Times New Roman"/>
          <w:sz w:val="24"/>
          <w:szCs w:val="24"/>
        </w:rPr>
        <w:fldChar w:fldCharType="end"/>
      </w:r>
      <w:r w:rsidR="00567C2C" w:rsidRPr="00F903AE">
        <w:rPr>
          <w:rFonts w:ascii="Times New Roman" w:hAnsi="Times New Roman" w:cs="Times New Roman"/>
          <w:sz w:val="24"/>
          <w:szCs w:val="24"/>
        </w:rPr>
      </w:r>
      <w:r w:rsidR="00567C2C" w:rsidRPr="00F903AE">
        <w:rPr>
          <w:rFonts w:ascii="Times New Roman" w:hAnsi="Times New Roman" w:cs="Times New Roman"/>
          <w:sz w:val="24"/>
          <w:szCs w:val="24"/>
        </w:rPr>
        <w:fldChar w:fldCharType="separate"/>
      </w:r>
      <w:r w:rsidR="00E57CAB" w:rsidRPr="00F903AE">
        <w:rPr>
          <w:rFonts w:ascii="Times New Roman" w:hAnsi="Times New Roman" w:cs="Times New Roman"/>
          <w:noProof/>
          <w:sz w:val="24"/>
          <w:szCs w:val="24"/>
        </w:rPr>
        <w:t>(</w:t>
      </w:r>
      <w:hyperlink w:anchor="_ENREF_29" w:tooltip="Chan, 2008 #40" w:history="1">
        <w:r w:rsidR="00E57CAB" w:rsidRPr="00F903AE">
          <w:rPr>
            <w:rStyle w:val="Hyperlink"/>
            <w:rFonts w:ascii="Times New Roman" w:hAnsi="Times New Roman" w:cs="Times New Roman"/>
            <w:noProof/>
            <w:color w:val="auto"/>
            <w:sz w:val="24"/>
            <w:szCs w:val="24"/>
          </w:rPr>
          <w:t>Chan, Shum, Toulopoulou, &amp; Chen, 2008</w:t>
        </w:r>
      </w:hyperlink>
      <w:r w:rsidR="00E57CAB" w:rsidRPr="00F903AE">
        <w:rPr>
          <w:rFonts w:ascii="Times New Roman" w:hAnsi="Times New Roman" w:cs="Times New Roman"/>
          <w:noProof/>
          <w:sz w:val="24"/>
          <w:szCs w:val="24"/>
        </w:rPr>
        <w:t xml:space="preserve">; </w:t>
      </w:r>
      <w:hyperlink w:anchor="_ENREF_137" w:tooltip="Yuan, 2014 #41" w:history="1">
        <w:r w:rsidR="00E57CAB" w:rsidRPr="00F903AE">
          <w:rPr>
            <w:rStyle w:val="Hyperlink"/>
            <w:rFonts w:ascii="Times New Roman" w:hAnsi="Times New Roman" w:cs="Times New Roman"/>
            <w:noProof/>
            <w:color w:val="auto"/>
            <w:sz w:val="24"/>
            <w:szCs w:val="24"/>
          </w:rPr>
          <w:t>Yuan &amp; Raz, 2014</w:t>
        </w:r>
      </w:hyperlink>
      <w:r w:rsidR="00E57CAB" w:rsidRPr="00F903AE">
        <w:rPr>
          <w:rFonts w:ascii="Times New Roman" w:hAnsi="Times New Roman" w:cs="Times New Roman"/>
          <w:noProof/>
          <w:sz w:val="24"/>
          <w:szCs w:val="24"/>
        </w:rPr>
        <w:t>)</w:t>
      </w:r>
      <w:r w:rsidR="00567C2C" w:rsidRPr="00F903AE">
        <w:rPr>
          <w:rFonts w:ascii="Times New Roman" w:hAnsi="Times New Roman" w:cs="Times New Roman"/>
          <w:sz w:val="24"/>
          <w:szCs w:val="24"/>
        </w:rPr>
        <w:fldChar w:fldCharType="end"/>
      </w:r>
      <w:r w:rsidR="00E57CAB" w:rsidRPr="00F903AE">
        <w:rPr>
          <w:rFonts w:ascii="Times New Roman" w:hAnsi="Times New Roman" w:cs="Times New Roman"/>
          <w:sz w:val="24"/>
          <w:szCs w:val="24"/>
        </w:rPr>
        <w:t>.</w:t>
      </w:r>
      <w:r w:rsidR="001835DC" w:rsidRPr="00F903AE">
        <w:rPr>
          <w:rFonts w:ascii="Times New Roman" w:hAnsi="Times New Roman" w:cs="Times New Roman"/>
          <w:sz w:val="24"/>
          <w:szCs w:val="24"/>
        </w:rPr>
        <w:t xml:space="preserve"> </w:t>
      </w:r>
      <w:r w:rsidR="006B62EB" w:rsidRPr="00F903AE">
        <w:rPr>
          <w:rFonts w:ascii="Times New Roman" w:hAnsi="Times New Roman" w:cs="Times New Roman"/>
          <w:sz w:val="24"/>
          <w:szCs w:val="24"/>
        </w:rPr>
        <w:t>The greatest commonality among the various definitions is that executive function is a multif</w:t>
      </w:r>
      <w:r w:rsidR="00712333">
        <w:rPr>
          <w:rFonts w:ascii="Times New Roman" w:hAnsi="Times New Roman" w:cs="Times New Roman"/>
          <w:sz w:val="24"/>
          <w:szCs w:val="24"/>
        </w:rPr>
        <w:t>aceted</w:t>
      </w:r>
      <w:r w:rsidR="006B62EB" w:rsidRPr="00F903AE">
        <w:rPr>
          <w:rFonts w:ascii="Times New Roman" w:hAnsi="Times New Roman" w:cs="Times New Roman"/>
          <w:sz w:val="24"/>
          <w:szCs w:val="24"/>
        </w:rPr>
        <w:t xml:space="preserve"> cognitive phenomena. Simply put, executive function is a higher order cognitive paradigm involved in self-regulation of “goal-directed behavior” and “effective organization” of information </w:t>
      </w:r>
      <w:r w:rsidR="00567C2C" w:rsidRPr="00F903AE">
        <w:rPr>
          <w:rFonts w:ascii="Times New Roman" w:hAnsi="Times New Roman" w:cs="Times New Roman"/>
          <w:sz w:val="24"/>
          <w:szCs w:val="24"/>
        </w:rPr>
        <w:fldChar w:fldCharType="begin">
          <w:fldData xml:space="preserve">PEVuZE5vdGU+PENpdGU+PEF1dGhvcj5IYXlkZW48L0F1dGhvcj48WWVhcj4yMDEyPC9ZZWFyPjxS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PEVuZE5vdGU+PENpdGU+PEF1dGhvcj5IYXlkZW48L0F1dGhvcj48WWVhcj4yMDEyPC9ZZWFyPjxS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567C2C" w:rsidRPr="00F903AE">
        <w:rPr>
          <w:rFonts w:ascii="Times New Roman" w:hAnsi="Times New Roman" w:cs="Times New Roman"/>
          <w:sz w:val="24"/>
          <w:szCs w:val="24"/>
        </w:rPr>
      </w:r>
      <w:r w:rsidR="00567C2C"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60" w:tooltip="Hayden, 2012 #34" w:history="1">
        <w:r w:rsidR="00E624E5" w:rsidRPr="00F903AE">
          <w:rPr>
            <w:rStyle w:val="Hyperlink"/>
            <w:rFonts w:ascii="Times New Roman" w:hAnsi="Times New Roman" w:cs="Times New Roman"/>
            <w:noProof/>
            <w:color w:val="auto"/>
            <w:sz w:val="24"/>
            <w:szCs w:val="24"/>
          </w:rPr>
          <w:t>Hayden &amp; Welsh-Bohmer, 2012</w:t>
        </w:r>
      </w:hyperlink>
      <w:r w:rsidR="00E624E5" w:rsidRPr="00F903AE">
        <w:rPr>
          <w:rFonts w:ascii="Times New Roman" w:hAnsi="Times New Roman" w:cs="Times New Roman"/>
          <w:noProof/>
          <w:sz w:val="24"/>
          <w:szCs w:val="24"/>
        </w:rPr>
        <w:t>)</w:t>
      </w:r>
      <w:r w:rsidR="00567C2C" w:rsidRPr="00F903AE">
        <w:rPr>
          <w:rFonts w:ascii="Times New Roman" w:hAnsi="Times New Roman" w:cs="Times New Roman"/>
          <w:sz w:val="24"/>
          <w:szCs w:val="24"/>
        </w:rPr>
        <w:fldChar w:fldCharType="end"/>
      </w:r>
      <w:r w:rsidR="006B62EB" w:rsidRPr="00F903AE">
        <w:rPr>
          <w:rFonts w:ascii="Times New Roman" w:hAnsi="Times New Roman" w:cs="Times New Roman"/>
          <w:sz w:val="24"/>
          <w:szCs w:val="24"/>
        </w:rPr>
        <w:t xml:space="preserve">. </w:t>
      </w:r>
    </w:p>
    <w:p w:rsidR="001265D9" w:rsidRPr="00F903AE" w:rsidRDefault="007438A3" w:rsidP="003373A8">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lastRenderedPageBreak/>
        <w:t>1.2.2</w:t>
      </w:r>
      <w:r w:rsidR="00493740" w:rsidRPr="00F903AE">
        <w:rPr>
          <w:rFonts w:ascii="Times New Roman" w:hAnsi="Times New Roman" w:cs="Times New Roman"/>
          <w:b/>
          <w:sz w:val="24"/>
          <w:szCs w:val="24"/>
        </w:rPr>
        <w:tab/>
      </w:r>
      <w:r w:rsidR="001265D9" w:rsidRPr="00F903AE">
        <w:rPr>
          <w:rFonts w:ascii="Times New Roman" w:hAnsi="Times New Roman" w:cs="Times New Roman"/>
          <w:b/>
          <w:sz w:val="24"/>
          <w:szCs w:val="24"/>
        </w:rPr>
        <w:t>Executive Function</w:t>
      </w:r>
    </w:p>
    <w:p w:rsidR="00BA615B" w:rsidRPr="00F903AE" w:rsidRDefault="00E93216" w:rsidP="00574CF9">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Executive function is associated with both functional and structural characteristics o</w:t>
      </w:r>
      <w:r w:rsidR="00A93C19" w:rsidRPr="00F903AE">
        <w:rPr>
          <w:rFonts w:ascii="Times New Roman" w:hAnsi="Times New Roman" w:cs="Times New Roman"/>
          <w:sz w:val="24"/>
          <w:szCs w:val="24"/>
        </w:rPr>
        <w:t xml:space="preserve">f </w:t>
      </w:r>
      <w:r w:rsidR="00D257FF" w:rsidRPr="00F903AE">
        <w:rPr>
          <w:rFonts w:ascii="Times New Roman" w:hAnsi="Times New Roman" w:cs="Times New Roman"/>
          <w:sz w:val="24"/>
          <w:szCs w:val="24"/>
        </w:rPr>
        <w:t>the p</w:t>
      </w:r>
      <w:r w:rsidR="004B2022" w:rsidRPr="00F903AE">
        <w:rPr>
          <w:rFonts w:ascii="Times New Roman" w:hAnsi="Times New Roman" w:cs="Times New Roman"/>
          <w:sz w:val="24"/>
          <w:szCs w:val="24"/>
        </w:rPr>
        <w:t xml:space="preserve">refrontal cortex </w:t>
      </w:r>
      <w:r w:rsidR="009C0DAA" w:rsidRPr="00F903AE">
        <w:rPr>
          <w:rFonts w:ascii="Times New Roman" w:hAnsi="Times New Roman" w:cs="Times New Roman"/>
          <w:sz w:val="24"/>
          <w:szCs w:val="24"/>
        </w:rPr>
        <w:t>(</w:t>
      </w:r>
      <w:r w:rsidR="004B2022" w:rsidRPr="00F903AE">
        <w:rPr>
          <w:rFonts w:ascii="Times New Roman" w:hAnsi="Times New Roman" w:cs="Times New Roman"/>
          <w:sz w:val="24"/>
          <w:szCs w:val="24"/>
        </w:rPr>
        <w:t>PFC</w:t>
      </w:r>
      <w:r w:rsidR="009C0DAA" w:rsidRPr="00F903AE">
        <w:rPr>
          <w:rFonts w:ascii="Times New Roman" w:hAnsi="Times New Roman" w:cs="Times New Roman"/>
          <w:sz w:val="24"/>
          <w:szCs w:val="24"/>
        </w:rPr>
        <w:t>)</w:t>
      </w:r>
      <w:r w:rsidR="005A7385" w:rsidRPr="00F903AE">
        <w:rPr>
          <w:rFonts w:ascii="Times New Roman" w:hAnsi="Times New Roman" w:cs="Times New Roman"/>
          <w:sz w:val="24"/>
          <w:szCs w:val="24"/>
        </w:rPr>
        <w:t>.</w:t>
      </w:r>
      <w:r w:rsidR="00170F46" w:rsidRPr="00F903AE">
        <w:rPr>
          <w:rFonts w:ascii="Times New Roman" w:hAnsi="Times New Roman" w:cs="Times New Roman"/>
          <w:sz w:val="24"/>
          <w:szCs w:val="24"/>
        </w:rPr>
        <w:t xml:space="preserve"> The PFC is the primary region for executive performance. </w:t>
      </w:r>
      <w:r w:rsidR="00A93C19" w:rsidRPr="00F903AE">
        <w:rPr>
          <w:rFonts w:ascii="Times New Roman" w:hAnsi="Times New Roman" w:cs="Times New Roman"/>
          <w:sz w:val="24"/>
          <w:szCs w:val="24"/>
        </w:rPr>
        <w:t xml:space="preserve"> A caveat is that no one region of the brain alone is responsible for doing a single task. It is the harmonious and cohesive activation of different regions t</w:t>
      </w:r>
      <w:r w:rsidR="00390A53" w:rsidRPr="00F903AE">
        <w:rPr>
          <w:rFonts w:ascii="Times New Roman" w:hAnsi="Times New Roman" w:cs="Times New Roman"/>
          <w:sz w:val="24"/>
          <w:szCs w:val="24"/>
        </w:rPr>
        <w:t>hat allow for fluid performance</w:t>
      </w:r>
      <w:r w:rsidR="00A93C19" w:rsidRPr="00F903AE">
        <w:rPr>
          <w:rFonts w:ascii="Times New Roman" w:hAnsi="Times New Roman" w:cs="Times New Roman"/>
          <w:sz w:val="24"/>
          <w:szCs w:val="24"/>
        </w:rPr>
        <w:t>.</w:t>
      </w:r>
      <w:r w:rsidR="005A7385" w:rsidRPr="00F903AE">
        <w:rPr>
          <w:rFonts w:ascii="Times New Roman" w:hAnsi="Times New Roman" w:cs="Times New Roman"/>
          <w:sz w:val="24"/>
          <w:szCs w:val="24"/>
        </w:rPr>
        <w:t xml:space="preserve"> Executive function has also be</w:t>
      </w:r>
      <w:r w:rsidR="002505BC" w:rsidRPr="00F903AE">
        <w:rPr>
          <w:rFonts w:ascii="Times New Roman" w:hAnsi="Times New Roman" w:cs="Times New Roman"/>
          <w:sz w:val="24"/>
          <w:szCs w:val="24"/>
        </w:rPr>
        <w:t>en</w:t>
      </w:r>
      <w:r w:rsidR="005A7385" w:rsidRPr="00F903AE">
        <w:rPr>
          <w:rFonts w:ascii="Times New Roman" w:hAnsi="Times New Roman" w:cs="Times New Roman"/>
          <w:sz w:val="24"/>
          <w:szCs w:val="24"/>
        </w:rPr>
        <w:t xml:space="preserve"> found to be associated with the parietal and other regions of the brain.</w:t>
      </w:r>
      <w:r w:rsidR="00A93C19" w:rsidRPr="00F903AE">
        <w:rPr>
          <w:rFonts w:ascii="Times New Roman" w:hAnsi="Times New Roman" w:cs="Times New Roman"/>
          <w:sz w:val="24"/>
          <w:szCs w:val="24"/>
        </w:rPr>
        <w:t xml:space="preserve"> With that said, this paper will primarily focus on PFC, as this is the region of interest</w:t>
      </w:r>
      <w:r w:rsidR="00450EC8" w:rsidRPr="00F903AE">
        <w:rPr>
          <w:rFonts w:ascii="Times New Roman" w:hAnsi="Times New Roman" w:cs="Times New Roman"/>
          <w:sz w:val="24"/>
          <w:szCs w:val="24"/>
        </w:rPr>
        <w:t xml:space="preserve"> for our study</w:t>
      </w:r>
      <w:r w:rsidR="00A93C19" w:rsidRPr="00F903AE">
        <w:rPr>
          <w:rFonts w:ascii="Times New Roman" w:hAnsi="Times New Roman" w:cs="Times New Roman"/>
          <w:sz w:val="24"/>
          <w:szCs w:val="24"/>
        </w:rPr>
        <w:t>.</w:t>
      </w:r>
      <w:r w:rsidR="00170F46" w:rsidRPr="00F903AE">
        <w:rPr>
          <w:rFonts w:ascii="Times New Roman" w:hAnsi="Times New Roman" w:cs="Times New Roman"/>
          <w:sz w:val="24"/>
          <w:szCs w:val="24"/>
        </w:rPr>
        <w:t xml:space="preserve"> </w:t>
      </w:r>
      <w:r w:rsidR="00A93C19" w:rsidRPr="00F903AE">
        <w:rPr>
          <w:rFonts w:ascii="Times New Roman" w:hAnsi="Times New Roman" w:cs="Times New Roman"/>
          <w:sz w:val="24"/>
          <w:szCs w:val="24"/>
        </w:rPr>
        <w:t xml:space="preserve">The structure of the frontal lobes is important for the quality of function. </w:t>
      </w:r>
      <w:r w:rsidRPr="00F903AE">
        <w:rPr>
          <w:rFonts w:ascii="Times New Roman" w:hAnsi="Times New Roman" w:cs="Times New Roman"/>
          <w:sz w:val="24"/>
          <w:szCs w:val="24"/>
        </w:rPr>
        <w:t xml:space="preserve">The volume of the </w:t>
      </w:r>
      <w:r w:rsidR="00712333">
        <w:rPr>
          <w:rFonts w:ascii="Times New Roman" w:hAnsi="Times New Roman" w:cs="Times New Roman"/>
          <w:sz w:val="24"/>
          <w:szCs w:val="24"/>
        </w:rPr>
        <w:t>PFC</w:t>
      </w:r>
      <w:r w:rsidRPr="00F903AE">
        <w:rPr>
          <w:rFonts w:ascii="Times New Roman" w:hAnsi="Times New Roman" w:cs="Times New Roman"/>
          <w:sz w:val="24"/>
          <w:szCs w:val="24"/>
        </w:rPr>
        <w:t xml:space="preserve"> is correlated with the performance on tests of executive</w:t>
      </w:r>
      <w:r w:rsidR="00A011B1" w:rsidRPr="00F903AE">
        <w:rPr>
          <w:rFonts w:ascii="Times New Roman" w:hAnsi="Times New Roman" w:cs="Times New Roman"/>
          <w:sz w:val="24"/>
          <w:szCs w:val="24"/>
        </w:rPr>
        <w:t xml:space="preserve"> function.  A larger PF</w:t>
      </w:r>
      <w:r w:rsidR="00712333">
        <w:rPr>
          <w:rFonts w:ascii="Times New Roman" w:hAnsi="Times New Roman" w:cs="Times New Roman"/>
          <w:sz w:val="24"/>
          <w:szCs w:val="24"/>
        </w:rPr>
        <w:t>C</w:t>
      </w:r>
      <w:r w:rsidR="00A011B1" w:rsidRPr="00F903AE">
        <w:rPr>
          <w:rFonts w:ascii="Times New Roman" w:hAnsi="Times New Roman" w:cs="Times New Roman"/>
          <w:sz w:val="24"/>
          <w:szCs w:val="24"/>
        </w:rPr>
        <w:t xml:space="preserve"> i</w:t>
      </w:r>
      <w:r w:rsidR="00E702E8" w:rsidRPr="00F903AE">
        <w:rPr>
          <w:rFonts w:ascii="Times New Roman" w:hAnsi="Times New Roman" w:cs="Times New Roman"/>
          <w:sz w:val="24"/>
          <w:szCs w:val="24"/>
        </w:rPr>
        <w:t>n healthy adults</w:t>
      </w:r>
      <w:r w:rsidRPr="00F903AE">
        <w:rPr>
          <w:rFonts w:ascii="Times New Roman" w:hAnsi="Times New Roman" w:cs="Times New Roman"/>
          <w:sz w:val="24"/>
          <w:szCs w:val="24"/>
        </w:rPr>
        <w:t>, specifically the lateral regions</w:t>
      </w:r>
      <w:r w:rsidR="00C4237C" w:rsidRPr="00F903AE">
        <w:rPr>
          <w:rFonts w:ascii="Times New Roman" w:hAnsi="Times New Roman" w:cs="Times New Roman"/>
          <w:sz w:val="24"/>
          <w:szCs w:val="24"/>
        </w:rPr>
        <w:t>,</w:t>
      </w:r>
      <w:r w:rsidRPr="00F903AE">
        <w:rPr>
          <w:rFonts w:ascii="Times New Roman" w:hAnsi="Times New Roman" w:cs="Times New Roman"/>
          <w:sz w:val="24"/>
          <w:szCs w:val="24"/>
        </w:rPr>
        <w:t xml:space="preserve"> is co</w:t>
      </w:r>
      <w:r w:rsidR="00F84511" w:rsidRPr="00F903AE">
        <w:rPr>
          <w:rFonts w:ascii="Times New Roman" w:hAnsi="Times New Roman" w:cs="Times New Roman"/>
          <w:sz w:val="24"/>
          <w:szCs w:val="24"/>
        </w:rPr>
        <w:t>rrelated</w:t>
      </w:r>
      <w:r w:rsidRPr="00F903AE">
        <w:rPr>
          <w:rFonts w:ascii="Times New Roman" w:hAnsi="Times New Roman" w:cs="Times New Roman"/>
          <w:sz w:val="24"/>
          <w:szCs w:val="24"/>
        </w:rPr>
        <w:t xml:space="preserve"> with better executive outcomes </w:t>
      </w:r>
      <w:r w:rsidR="00567C2C" w:rsidRPr="00F903AE">
        <w:rPr>
          <w:rFonts w:ascii="Times New Roman" w:hAnsi="Times New Roman" w:cs="Times New Roman"/>
          <w:sz w:val="24"/>
          <w:szCs w:val="24"/>
        </w:rPr>
        <w:fldChar w:fldCharType="begin">
          <w:fldData xml:space="preserve">PEVuZE5vdGU+PENpdGU+PEF1dGhvcj5ZdWFuPC9BdXRob3I+PFllYXI+MjAxNDwvWWVhcj48UmVj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=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PEVuZE5vdGU+PENpdGU+PEF1dGhvcj5ZdWFuPC9BdXRob3I+PFllYXI+MjAxNDwvWWVhcj48UmVj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=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567C2C" w:rsidRPr="00F903AE">
        <w:rPr>
          <w:rFonts w:ascii="Times New Roman" w:hAnsi="Times New Roman" w:cs="Times New Roman"/>
          <w:sz w:val="24"/>
          <w:szCs w:val="24"/>
        </w:rPr>
      </w:r>
      <w:r w:rsidR="00567C2C"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37" w:tooltip="Yuan, 2014 #41" w:history="1">
        <w:r w:rsidR="00E624E5" w:rsidRPr="00F903AE">
          <w:rPr>
            <w:rStyle w:val="Hyperlink"/>
            <w:rFonts w:ascii="Times New Roman" w:hAnsi="Times New Roman" w:cs="Times New Roman"/>
            <w:noProof/>
            <w:color w:val="auto"/>
            <w:sz w:val="24"/>
            <w:szCs w:val="24"/>
          </w:rPr>
          <w:t>Yuan &amp; Raz, 2014</w:t>
        </w:r>
      </w:hyperlink>
      <w:r w:rsidR="00E624E5" w:rsidRPr="00F903AE">
        <w:rPr>
          <w:rFonts w:ascii="Times New Roman" w:hAnsi="Times New Roman" w:cs="Times New Roman"/>
          <w:noProof/>
          <w:sz w:val="24"/>
          <w:szCs w:val="24"/>
        </w:rPr>
        <w:t>)</w:t>
      </w:r>
      <w:r w:rsidR="00567C2C"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r w:rsidR="00A93C19" w:rsidRPr="00F903AE">
        <w:rPr>
          <w:rFonts w:ascii="Times New Roman" w:hAnsi="Times New Roman" w:cs="Times New Roman"/>
          <w:sz w:val="24"/>
          <w:szCs w:val="24"/>
        </w:rPr>
        <w:t xml:space="preserve">However, during the normal aging process, the structure of the brain typically </w:t>
      </w:r>
      <w:r w:rsidR="00993A33" w:rsidRPr="00F903AE">
        <w:rPr>
          <w:rFonts w:ascii="Times New Roman" w:hAnsi="Times New Roman" w:cs="Times New Roman"/>
          <w:sz w:val="24"/>
          <w:szCs w:val="24"/>
        </w:rPr>
        <w:t>changes</w:t>
      </w:r>
      <w:r w:rsidR="00A93C19" w:rsidRPr="00F903AE">
        <w:rPr>
          <w:rFonts w:ascii="Times New Roman" w:hAnsi="Times New Roman" w:cs="Times New Roman"/>
          <w:sz w:val="24"/>
          <w:szCs w:val="24"/>
        </w:rPr>
        <w:t>. Th</w:t>
      </w:r>
      <w:r w:rsidR="00993A33" w:rsidRPr="00F903AE">
        <w:rPr>
          <w:rFonts w:ascii="Times New Roman" w:hAnsi="Times New Roman" w:cs="Times New Roman"/>
          <w:sz w:val="24"/>
          <w:szCs w:val="24"/>
        </w:rPr>
        <w:t>e</w:t>
      </w:r>
      <w:r w:rsidR="00A93C19" w:rsidRPr="00F903AE">
        <w:rPr>
          <w:rFonts w:ascii="Times New Roman" w:hAnsi="Times New Roman" w:cs="Times New Roman"/>
          <w:sz w:val="24"/>
          <w:szCs w:val="24"/>
        </w:rPr>
        <w:t xml:space="preserve"> atrophying</w:t>
      </w:r>
      <w:r w:rsidR="00F84511" w:rsidRPr="00F903AE">
        <w:rPr>
          <w:rFonts w:ascii="Times New Roman" w:hAnsi="Times New Roman" w:cs="Times New Roman"/>
          <w:sz w:val="24"/>
          <w:szCs w:val="24"/>
        </w:rPr>
        <w:t xml:space="preserve"> of the brain </w:t>
      </w:r>
      <w:r w:rsidR="00993A33" w:rsidRPr="00F903AE">
        <w:rPr>
          <w:rFonts w:ascii="Times New Roman" w:hAnsi="Times New Roman" w:cs="Times New Roman"/>
          <w:sz w:val="24"/>
          <w:szCs w:val="24"/>
        </w:rPr>
        <w:t>does not occur uniformly</w:t>
      </w:r>
      <w:r w:rsidR="00AB38B4" w:rsidRPr="00F903AE">
        <w:rPr>
          <w:rFonts w:ascii="Times New Roman" w:hAnsi="Times New Roman" w:cs="Times New Roman"/>
          <w:sz w:val="24"/>
          <w:szCs w:val="24"/>
        </w:rPr>
        <w:t xml:space="preserve"> across regions (</w:t>
      </w:r>
      <w:hyperlink w:anchor="_ENREF_5" w:tooltip="Drag, 2010 #42" w:history="1">
        <w:r w:rsidR="00AB38B4" w:rsidRPr="00F903AE">
          <w:rPr>
            <w:rStyle w:val="Hyperlink"/>
            <w:rFonts w:ascii="Times New Roman" w:hAnsi="Times New Roman" w:cs="Times New Roman"/>
            <w:noProof/>
            <w:color w:val="auto"/>
            <w:sz w:val="24"/>
            <w:szCs w:val="24"/>
          </w:rPr>
          <w:t>Drag and Bieliauskas</w:t>
        </w:r>
      </w:hyperlink>
      <w:r w:rsidR="00AB38B4" w:rsidRPr="00F903AE">
        <w:rPr>
          <w:rFonts w:ascii="Times New Roman" w:hAnsi="Times New Roman" w:cs="Times New Roman"/>
          <w:noProof/>
          <w:sz w:val="24"/>
          <w:szCs w:val="24"/>
        </w:rPr>
        <w:t>).</w:t>
      </w:r>
      <w:r w:rsidR="00A93C19" w:rsidRPr="00F903AE">
        <w:rPr>
          <w:rFonts w:ascii="Times New Roman" w:hAnsi="Times New Roman" w:cs="Times New Roman"/>
          <w:noProof/>
          <w:sz w:val="24"/>
          <w:szCs w:val="24"/>
        </w:rPr>
        <w:t xml:space="preserve"> </w:t>
      </w:r>
      <w:r w:rsidR="00993A33" w:rsidRPr="00F903AE">
        <w:rPr>
          <w:rFonts w:ascii="Times New Roman" w:hAnsi="Times New Roman" w:cs="Times New Roman"/>
          <w:noProof/>
          <w:sz w:val="24"/>
          <w:szCs w:val="24"/>
        </w:rPr>
        <w:t>T</w:t>
      </w:r>
      <w:r w:rsidR="00033CE1" w:rsidRPr="00F903AE">
        <w:rPr>
          <w:rFonts w:ascii="Times New Roman" w:hAnsi="Times New Roman" w:cs="Times New Roman"/>
          <w:noProof/>
          <w:sz w:val="24"/>
          <w:szCs w:val="24"/>
        </w:rPr>
        <w:t>he fron</w:t>
      </w:r>
      <w:r w:rsidR="00F84511" w:rsidRPr="00F903AE">
        <w:rPr>
          <w:rFonts w:ascii="Times New Roman" w:hAnsi="Times New Roman" w:cs="Times New Roman"/>
          <w:noProof/>
          <w:sz w:val="24"/>
          <w:szCs w:val="24"/>
        </w:rPr>
        <w:t>tal cortex has been shown to be more</w:t>
      </w:r>
      <w:r w:rsidR="00033CE1" w:rsidRPr="00F903AE">
        <w:rPr>
          <w:rFonts w:ascii="Times New Roman" w:hAnsi="Times New Roman" w:cs="Times New Roman"/>
          <w:noProof/>
          <w:sz w:val="24"/>
          <w:szCs w:val="24"/>
        </w:rPr>
        <w:t xml:space="preserve"> </w:t>
      </w:r>
      <w:r w:rsidR="00D257FF" w:rsidRPr="00F903AE">
        <w:rPr>
          <w:rFonts w:ascii="Times New Roman" w:hAnsi="Times New Roman" w:cs="Times New Roman"/>
          <w:noProof/>
          <w:sz w:val="24"/>
          <w:szCs w:val="24"/>
        </w:rPr>
        <w:t>structurally affected</w:t>
      </w:r>
      <w:r w:rsidR="00033CE1" w:rsidRPr="00F903AE">
        <w:rPr>
          <w:rFonts w:ascii="Times New Roman" w:hAnsi="Times New Roman" w:cs="Times New Roman"/>
          <w:noProof/>
          <w:sz w:val="24"/>
          <w:szCs w:val="24"/>
        </w:rPr>
        <w:t xml:space="preserve"> during aging</w:t>
      </w:r>
      <w:r w:rsidR="00F84511" w:rsidRPr="00F903AE">
        <w:rPr>
          <w:rFonts w:ascii="Times New Roman" w:hAnsi="Times New Roman" w:cs="Times New Roman"/>
          <w:noProof/>
          <w:sz w:val="24"/>
          <w:szCs w:val="24"/>
        </w:rPr>
        <w:t xml:space="preserve"> as</w:t>
      </w:r>
      <w:r w:rsidR="00033CE1" w:rsidRPr="00F903AE">
        <w:rPr>
          <w:rFonts w:ascii="Times New Roman" w:hAnsi="Times New Roman" w:cs="Times New Roman"/>
          <w:noProof/>
          <w:sz w:val="24"/>
          <w:szCs w:val="24"/>
        </w:rPr>
        <w:t xml:space="preserve"> compared </w:t>
      </w:r>
      <w:r w:rsidR="00170F46" w:rsidRPr="00F903AE">
        <w:rPr>
          <w:rFonts w:ascii="Times New Roman" w:hAnsi="Times New Roman" w:cs="Times New Roman"/>
          <w:noProof/>
          <w:sz w:val="24"/>
          <w:szCs w:val="24"/>
        </w:rPr>
        <w:t>with other regions of the brain</w:t>
      </w:r>
      <w:r w:rsidR="002A6448" w:rsidRPr="00F903AE">
        <w:rPr>
          <w:rFonts w:ascii="Times New Roman" w:hAnsi="Times New Roman" w:cs="Times New Roman"/>
          <w:noProof/>
          <w:sz w:val="24"/>
          <w:szCs w:val="24"/>
        </w:rPr>
        <w:fldChar w:fldCharType="begin"/>
      </w:r>
      <w:r w:rsidR="00E624E5" w:rsidRPr="00F903AE">
        <w:rPr>
          <w:rFonts w:ascii="Times New Roman" w:hAnsi="Times New Roman" w:cs="Times New Roman"/>
          <w:noProof/>
          <w:sz w:val="24"/>
          <w:szCs w:val="24"/>
        </w:rPr>
        <w:instrText xml:space="preserve"> ADDIN EN.CITE &lt;EndNote&gt;&lt;Cite&gt;&lt;Author&gt;Drag&lt;/Author&gt;&lt;Year&gt;2010&lt;/Year&gt;&lt;RecNum&gt;51&lt;/RecNum&gt;&lt;DisplayText&gt;(Drag &amp;amp; Bieliauskas, 2010)&lt;/DisplayText&gt;&lt;record&gt;&lt;rec-number&gt;51&lt;/rec-number&gt;&lt;foreign-keys&gt;&lt;key app="EN" db-id="rdv2xs295wxfzkexvvwp2z99zrt055vspa2f"&gt;51&lt;/key&gt;&lt;/foreign-keys&gt;&lt;ref-type name="Journal Article"&gt;17&lt;/ref-type&gt;&lt;contributors&gt;&lt;authors&gt;&lt;author&gt;Drag, L. L.&lt;/author&gt;&lt;author&gt;Bieliauskas, L. A.&lt;/author&gt;&lt;/authors&gt;&lt;/contributors&gt;&lt;auth-address&gt;Department of Psychiatry, University of Michigan Health System, Ann Arbor, MI, USA.&lt;/auth-address&gt;&lt;titles&gt;&lt;title&gt;Contemporary review 2009: cognitive aging&lt;/title&gt;&lt;secondary-title&gt;J Geriatr Psychiatry Neurol&lt;/secondary-title&gt;&lt;alt-title&gt;Journal of geriatric psychiatry and neurology&lt;/alt-title&gt;&lt;/titles&gt;&lt;periodical&gt;&lt;full-title&gt;J Geriatr Psychiatry Neurol&lt;/full-title&gt;&lt;abbr-1&gt;Journal of geriatric psychiatry and neurology&lt;/abbr-1&gt;&lt;/periodical&gt;&lt;alt-periodical&gt;&lt;full-title&gt;J Geriatr Psychiatry Neurol&lt;/full-title&gt;&lt;abbr-1&gt;Journal of geriatric psychiatry and neurology&lt;/abbr-1&gt;&lt;/alt-periodical&gt;&lt;pages&gt;75-93&lt;/pages&gt;&lt;volume&gt;23&lt;/volume&gt;&lt;number&gt;2&lt;/number&gt;&lt;keywords&gt;&lt;keyword&gt;Aged&lt;/keyword&gt;&lt;keyword&gt;*Aging&lt;/keyword&gt;&lt;keyword&gt;Attention&lt;/keyword&gt;&lt;keyword&gt;Brain/physiopathology&lt;/keyword&gt;&lt;keyword&gt;Cognition Disorders/*diagnosis/epidemiology/physiopathology&lt;/keyword&gt;&lt;keyword&gt;Executive Function&lt;/keyword&gt;&lt;keyword&gt;Humans&lt;/keyword&gt;&lt;keyword&gt;Learning&lt;/keyword&gt;&lt;keyword&gt;Neuropsychological Tests&lt;/keyword&gt;&lt;keyword&gt;Severity of Illness Index&lt;/keyword&gt;&lt;/keywords&gt;&lt;dates&gt;&lt;year&gt;2010&lt;/year&gt;&lt;pub-dates&gt;&lt;date&gt;Jun&lt;/date&gt;&lt;/pub-dates&gt;&lt;/dates&gt;&lt;isbn&gt;0891-9887 (Print)&amp;#xD;0891-9887 (Linking)&lt;/isbn&gt;&lt;accession-num&gt;20101069&lt;/accession-num&gt;&lt;urls&gt;&lt;related-urls&gt;&lt;url&gt;http://www.ncbi.nlm.nih.gov/pubmed/20101069&lt;/url&gt;&lt;/related-urls&gt;&lt;/urls&gt;&lt;electronic-resource-num&gt;10.1177/0891988709358590&lt;/electronic-resource-num&gt;&lt;/record&gt;&lt;/Cite&gt;&lt;/EndNote&gt;</w:instrText>
      </w:r>
      <w:r w:rsidR="002A6448" w:rsidRPr="00F903AE">
        <w:rPr>
          <w:rFonts w:ascii="Times New Roman" w:hAnsi="Times New Roman" w:cs="Times New Roman"/>
          <w:noProof/>
          <w:sz w:val="24"/>
          <w:szCs w:val="24"/>
        </w:rPr>
        <w:fldChar w:fldCharType="separate"/>
      </w:r>
      <w:r w:rsidR="00E624E5" w:rsidRPr="00F903AE">
        <w:rPr>
          <w:rFonts w:ascii="Times New Roman" w:hAnsi="Times New Roman" w:cs="Times New Roman"/>
          <w:noProof/>
          <w:sz w:val="24"/>
          <w:szCs w:val="24"/>
        </w:rPr>
        <w:t>(</w:t>
      </w:r>
      <w:hyperlink w:anchor="_ENREF_37" w:tooltip="Drag, 2010 #51" w:history="1">
        <w:r w:rsidR="00E624E5" w:rsidRPr="00F903AE">
          <w:rPr>
            <w:rStyle w:val="Hyperlink"/>
            <w:rFonts w:ascii="Times New Roman" w:hAnsi="Times New Roman" w:cs="Times New Roman"/>
            <w:noProof/>
            <w:color w:val="auto"/>
            <w:sz w:val="24"/>
            <w:szCs w:val="24"/>
          </w:rPr>
          <w:t>Drag &amp; Bieliauskas, 2010</w:t>
        </w:r>
      </w:hyperlink>
      <w:r w:rsidR="00E624E5" w:rsidRPr="00F903AE">
        <w:rPr>
          <w:rFonts w:ascii="Times New Roman" w:hAnsi="Times New Roman" w:cs="Times New Roman"/>
          <w:noProof/>
          <w:sz w:val="24"/>
          <w:szCs w:val="24"/>
        </w:rPr>
        <w:t>)</w:t>
      </w:r>
      <w:r w:rsidR="002A6448" w:rsidRPr="00F903AE">
        <w:rPr>
          <w:rFonts w:ascii="Times New Roman" w:hAnsi="Times New Roman" w:cs="Times New Roman"/>
          <w:noProof/>
          <w:sz w:val="24"/>
          <w:szCs w:val="24"/>
        </w:rPr>
        <w:fldChar w:fldCharType="end"/>
      </w:r>
      <w:r w:rsidR="00170F46" w:rsidRPr="00F903AE">
        <w:rPr>
          <w:rFonts w:ascii="Times New Roman" w:hAnsi="Times New Roman" w:cs="Times New Roman"/>
          <w:sz w:val="24"/>
          <w:szCs w:val="24"/>
        </w:rPr>
        <w:t xml:space="preserve">. </w:t>
      </w:r>
      <w:r w:rsidR="006E4163" w:rsidRPr="00F903AE">
        <w:rPr>
          <w:rFonts w:ascii="Times New Roman" w:hAnsi="Times New Roman" w:cs="Times New Roman"/>
          <w:sz w:val="24"/>
          <w:szCs w:val="24"/>
        </w:rPr>
        <w:t>This is significant</w:t>
      </w:r>
      <w:r w:rsidR="00D257FF" w:rsidRPr="00F903AE">
        <w:rPr>
          <w:rFonts w:ascii="Times New Roman" w:hAnsi="Times New Roman" w:cs="Times New Roman"/>
          <w:sz w:val="24"/>
          <w:szCs w:val="24"/>
        </w:rPr>
        <w:t xml:space="preserve"> becaus</w:t>
      </w:r>
      <w:r w:rsidR="00F84511" w:rsidRPr="00F903AE">
        <w:rPr>
          <w:rFonts w:ascii="Times New Roman" w:hAnsi="Times New Roman" w:cs="Times New Roman"/>
          <w:sz w:val="24"/>
          <w:szCs w:val="24"/>
        </w:rPr>
        <w:t xml:space="preserve">e </w:t>
      </w:r>
      <w:r w:rsidR="006E4163" w:rsidRPr="00F903AE">
        <w:rPr>
          <w:rFonts w:ascii="Times New Roman" w:hAnsi="Times New Roman" w:cs="Times New Roman"/>
          <w:sz w:val="24"/>
          <w:szCs w:val="24"/>
        </w:rPr>
        <w:t xml:space="preserve">the </w:t>
      </w:r>
      <w:r w:rsidR="00E758C9">
        <w:rPr>
          <w:rFonts w:ascii="Times New Roman" w:hAnsi="Times New Roman" w:cs="Times New Roman"/>
          <w:sz w:val="24"/>
          <w:szCs w:val="24"/>
        </w:rPr>
        <w:t>PFC</w:t>
      </w:r>
      <w:r w:rsidR="006E4163" w:rsidRPr="00F903AE">
        <w:rPr>
          <w:rFonts w:ascii="Times New Roman" w:hAnsi="Times New Roman" w:cs="Times New Roman"/>
          <w:sz w:val="24"/>
          <w:szCs w:val="24"/>
        </w:rPr>
        <w:t xml:space="preserve"> </w:t>
      </w:r>
      <w:r w:rsidR="00F84511" w:rsidRPr="00F903AE">
        <w:rPr>
          <w:rFonts w:ascii="Times New Roman" w:hAnsi="Times New Roman" w:cs="Times New Roman"/>
          <w:sz w:val="24"/>
          <w:szCs w:val="24"/>
        </w:rPr>
        <w:t>volume</w:t>
      </w:r>
      <w:r w:rsidR="006E4163" w:rsidRPr="00F903AE">
        <w:rPr>
          <w:rFonts w:ascii="Times New Roman" w:hAnsi="Times New Roman" w:cs="Times New Roman"/>
          <w:sz w:val="24"/>
          <w:szCs w:val="24"/>
        </w:rPr>
        <w:t xml:space="preserve"> </w:t>
      </w:r>
      <w:r w:rsidR="00450EC8" w:rsidRPr="00F903AE">
        <w:rPr>
          <w:rFonts w:ascii="Times New Roman" w:hAnsi="Times New Roman" w:cs="Times New Roman"/>
          <w:sz w:val="24"/>
          <w:szCs w:val="24"/>
        </w:rPr>
        <w:t xml:space="preserve">partially </w:t>
      </w:r>
      <w:r w:rsidR="006E4163" w:rsidRPr="00F903AE">
        <w:rPr>
          <w:rFonts w:ascii="Times New Roman" w:hAnsi="Times New Roman" w:cs="Times New Roman"/>
          <w:sz w:val="24"/>
          <w:szCs w:val="24"/>
        </w:rPr>
        <w:t>explains</w:t>
      </w:r>
      <w:r w:rsidR="00F84511" w:rsidRPr="00F903AE">
        <w:rPr>
          <w:rFonts w:ascii="Times New Roman" w:hAnsi="Times New Roman" w:cs="Times New Roman"/>
          <w:sz w:val="24"/>
          <w:szCs w:val="24"/>
        </w:rPr>
        <w:t xml:space="preserve"> the</w:t>
      </w:r>
      <w:r w:rsidR="006E4163" w:rsidRPr="00F903AE">
        <w:rPr>
          <w:rFonts w:ascii="Times New Roman" w:hAnsi="Times New Roman" w:cs="Times New Roman"/>
          <w:sz w:val="24"/>
          <w:szCs w:val="24"/>
        </w:rPr>
        <w:t xml:space="preserve"> variability in executive function performance </w:t>
      </w:r>
      <w:r w:rsidR="002A6448" w:rsidRPr="00F903AE">
        <w:rPr>
          <w:rFonts w:ascii="Times New Roman" w:hAnsi="Times New Roman" w:cs="Times New Roman"/>
          <w:sz w:val="24"/>
          <w:szCs w:val="24"/>
        </w:rPr>
        <w:fldChar w:fldCharType="begin">
          <w:fldData xml:space="preserve">PEVuZE5vdGU+PENpdGU+PEF1dGhvcj5FbGRlcmtpbi1UaG9tcHNvbjwvQXV0aG9yPjxZZWFyPjIw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PEVuZE5vdGU+PENpdGU+PEF1dGhvcj5FbGRlcmtpbi1UaG9tcHNvbjwvQXV0aG9yPjxZZWFyPjIw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2A6448" w:rsidRPr="00F903AE">
        <w:rPr>
          <w:rFonts w:ascii="Times New Roman" w:hAnsi="Times New Roman" w:cs="Times New Roman"/>
          <w:sz w:val="24"/>
          <w:szCs w:val="24"/>
        </w:rPr>
      </w:r>
      <w:r w:rsidR="002A644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40" w:tooltip="Elderkin-Thompson, 2008 #53" w:history="1">
        <w:r w:rsidR="00E624E5" w:rsidRPr="00F903AE">
          <w:rPr>
            <w:rStyle w:val="Hyperlink"/>
            <w:rFonts w:ascii="Times New Roman" w:hAnsi="Times New Roman" w:cs="Times New Roman"/>
            <w:noProof/>
            <w:color w:val="auto"/>
            <w:sz w:val="24"/>
            <w:szCs w:val="24"/>
          </w:rPr>
          <w:t>Elderkin-Thompson, Ballmaier, Hellemann, Pham, &amp; Kumar, 2008</w:t>
        </w:r>
      </w:hyperlink>
      <w:r w:rsidR="00E624E5" w:rsidRPr="00F903AE">
        <w:rPr>
          <w:rFonts w:ascii="Times New Roman" w:hAnsi="Times New Roman" w:cs="Times New Roman"/>
          <w:noProof/>
          <w:sz w:val="24"/>
          <w:szCs w:val="24"/>
        </w:rPr>
        <w:t>)</w:t>
      </w:r>
      <w:r w:rsidR="002A6448" w:rsidRPr="00F903AE">
        <w:rPr>
          <w:rFonts w:ascii="Times New Roman" w:hAnsi="Times New Roman" w:cs="Times New Roman"/>
          <w:sz w:val="24"/>
          <w:szCs w:val="24"/>
        </w:rPr>
        <w:fldChar w:fldCharType="end"/>
      </w:r>
      <w:r w:rsidR="00D257FF" w:rsidRPr="00F903AE">
        <w:rPr>
          <w:rFonts w:ascii="Times New Roman" w:hAnsi="Times New Roman" w:cs="Times New Roman"/>
          <w:sz w:val="24"/>
          <w:szCs w:val="24"/>
        </w:rPr>
        <w:t>.</w:t>
      </w:r>
      <w:r w:rsidR="006E4163" w:rsidRPr="00F903AE">
        <w:rPr>
          <w:rFonts w:ascii="Times New Roman" w:hAnsi="Times New Roman" w:cs="Times New Roman"/>
          <w:sz w:val="24"/>
          <w:szCs w:val="24"/>
        </w:rPr>
        <w:t xml:space="preserve"> </w:t>
      </w:r>
      <w:r w:rsidR="00D257FF" w:rsidRPr="00F903AE">
        <w:rPr>
          <w:rFonts w:ascii="Times New Roman" w:hAnsi="Times New Roman" w:cs="Times New Roman"/>
          <w:sz w:val="24"/>
          <w:szCs w:val="24"/>
        </w:rPr>
        <w:t xml:space="preserve"> This </w:t>
      </w:r>
      <w:r w:rsidR="00993A33" w:rsidRPr="00F903AE">
        <w:rPr>
          <w:rFonts w:ascii="Times New Roman" w:hAnsi="Times New Roman" w:cs="Times New Roman"/>
          <w:sz w:val="24"/>
          <w:szCs w:val="24"/>
        </w:rPr>
        <w:t xml:space="preserve">suggests </w:t>
      </w:r>
      <w:r w:rsidR="00D257FF" w:rsidRPr="00F903AE">
        <w:rPr>
          <w:rFonts w:ascii="Times New Roman" w:hAnsi="Times New Roman" w:cs="Times New Roman"/>
          <w:sz w:val="24"/>
          <w:szCs w:val="24"/>
        </w:rPr>
        <w:t xml:space="preserve">that </w:t>
      </w:r>
      <w:r w:rsidR="00E758C9">
        <w:rPr>
          <w:rFonts w:ascii="Times New Roman" w:hAnsi="Times New Roman" w:cs="Times New Roman"/>
          <w:sz w:val="24"/>
          <w:szCs w:val="24"/>
        </w:rPr>
        <w:t>PFC</w:t>
      </w:r>
      <w:r w:rsidR="00D257FF" w:rsidRPr="00F903AE">
        <w:rPr>
          <w:rFonts w:ascii="Times New Roman" w:hAnsi="Times New Roman" w:cs="Times New Roman"/>
          <w:sz w:val="24"/>
          <w:szCs w:val="24"/>
        </w:rPr>
        <w:t xml:space="preserve"> integrity is a mediator for age related executive performance</w:t>
      </w:r>
      <w:r w:rsidR="00BA0829" w:rsidRPr="00F903AE">
        <w:rPr>
          <w:rFonts w:ascii="Times New Roman" w:hAnsi="Times New Roman" w:cs="Times New Roman"/>
          <w:sz w:val="24"/>
          <w:szCs w:val="24"/>
        </w:rPr>
        <w:t xml:space="preserve"> </w:t>
      </w:r>
      <w:r w:rsidR="002A6448"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&lt;EndNote&gt;&lt;Cite&gt;&lt;Author&gt;Drag&lt;/Author&gt;&lt;Year&gt;2010&lt;/Year&gt;&lt;RecNum&gt;51&lt;/RecNum&gt;&lt;DisplayText&gt;(Drag &amp;amp; Bieliauskas, 2010)&lt;/DisplayText&gt;&lt;record&gt;&lt;rec-number&gt;51&lt;/rec-number&gt;&lt;foreign-keys&gt;&lt;key app="EN" db-id="rdv2xs295wxfzkexvvwp2z99zrt055vspa2f"&gt;51&lt;/key&gt;&lt;/foreign-keys&gt;&lt;ref-type name="Journal Article"&gt;17&lt;/ref-type&gt;&lt;contributors&gt;&lt;authors&gt;&lt;author&gt;Drag, L. L.&lt;/author&gt;&lt;author&gt;Bieliauskas, L. A.&lt;/author&gt;&lt;/authors&gt;&lt;/contributors&gt;&lt;auth-address&gt;Department of Psychiatry, University of Michigan Health System, Ann Arbor, MI, USA.&lt;/auth-address&gt;&lt;titles&gt;&lt;title&gt;Contemporary review 2009: cognitive aging&lt;/title&gt;&lt;secondary-title&gt;J Geriatr Psychiatry Neurol&lt;/secondary-title&gt;&lt;alt-title&gt;Journal of geriatric psychiatry and neurology&lt;/alt-title&gt;&lt;/titles&gt;&lt;periodical&gt;&lt;full-title&gt;J Geriatr Psychiatry Neurol&lt;/full-title&gt;&lt;abbr-1&gt;Journal of geriatric psychiatry and neurology&lt;/abbr-1&gt;&lt;/periodical&gt;&lt;alt-periodical&gt;&lt;full-title&gt;J Geriatr Psychiatry Neurol&lt;/full-title&gt;&lt;abbr-1&gt;Journal of geriatric psychiatry and neurology&lt;/abbr-1&gt;&lt;/alt-periodical&gt;&lt;pages&gt;75-93&lt;/pages&gt;&lt;volume&gt;23&lt;/volume&gt;&lt;number&gt;2&lt;/number&gt;&lt;keywords&gt;&lt;keyword&gt;Aged&lt;/keyword&gt;&lt;keyword&gt;*Aging&lt;/keyword&gt;&lt;keyword&gt;Attention&lt;/keyword&gt;&lt;keyword&gt;Brain/physiopathology&lt;/keyword&gt;&lt;keyword&gt;Cognition Disorders/*diagnosis/epidemiology/physiopathology&lt;/keyword&gt;&lt;keyword&gt;Executive Function&lt;/keyword&gt;&lt;keyword&gt;Humans&lt;/keyword&gt;&lt;keyword&gt;Learning&lt;/keyword&gt;&lt;keyword&gt;Neuropsychological Tests&lt;/keyword&gt;&lt;keyword&gt;Severity of Illness Index&lt;/keyword&gt;&lt;/keywords&gt;&lt;dates&gt;&lt;year&gt;2010&lt;/year&gt;&lt;pub-dates&gt;&lt;date&gt;Jun&lt;/date&gt;&lt;/pub-dates&gt;&lt;/dates&gt;&lt;isbn&gt;0891-9887 (Print)&amp;#xD;0891-9887 (Linking)&lt;/isbn&gt;&lt;accession-num&gt;20101069&lt;/accession-num&gt;&lt;urls&gt;&lt;related-urls&gt;&lt;url&gt;http://www.ncbi.nlm.nih.gov/pubmed/20101069&lt;/url&gt;&lt;/related-urls&gt;&lt;/urls&gt;&lt;electronic-resource-num&gt;10.1177/0891988709358590&lt;/electronic-resource-num&gt;&lt;/record&gt;&lt;/Cite&gt;&lt;/EndNote&gt;</w:instrText>
      </w:r>
      <w:r w:rsidR="002A644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7" w:tooltip="Drag, 2010 #51" w:history="1">
        <w:r w:rsidR="00E624E5" w:rsidRPr="00F903AE">
          <w:rPr>
            <w:rStyle w:val="Hyperlink"/>
            <w:rFonts w:ascii="Times New Roman" w:hAnsi="Times New Roman" w:cs="Times New Roman"/>
            <w:noProof/>
            <w:color w:val="auto"/>
            <w:sz w:val="24"/>
            <w:szCs w:val="24"/>
          </w:rPr>
          <w:t>Drag &amp; Bieliauskas, 2010</w:t>
        </w:r>
      </w:hyperlink>
      <w:r w:rsidR="00E624E5" w:rsidRPr="00F903AE">
        <w:rPr>
          <w:rFonts w:ascii="Times New Roman" w:hAnsi="Times New Roman" w:cs="Times New Roman"/>
          <w:noProof/>
          <w:sz w:val="24"/>
          <w:szCs w:val="24"/>
        </w:rPr>
        <w:t>)</w:t>
      </w:r>
      <w:r w:rsidR="002A6448" w:rsidRPr="00F903AE">
        <w:rPr>
          <w:rFonts w:ascii="Times New Roman" w:hAnsi="Times New Roman" w:cs="Times New Roman"/>
          <w:sz w:val="24"/>
          <w:szCs w:val="24"/>
        </w:rPr>
        <w:fldChar w:fldCharType="end"/>
      </w:r>
      <w:r w:rsidR="00D257FF" w:rsidRPr="00F903AE">
        <w:rPr>
          <w:rFonts w:ascii="Times New Roman" w:hAnsi="Times New Roman" w:cs="Times New Roman"/>
          <w:sz w:val="24"/>
          <w:szCs w:val="24"/>
        </w:rPr>
        <w:t xml:space="preserve">. </w:t>
      </w:r>
      <w:r w:rsidR="00170F46" w:rsidRPr="00F903AE">
        <w:rPr>
          <w:rFonts w:ascii="Times New Roman" w:hAnsi="Times New Roman" w:cs="Times New Roman"/>
          <w:sz w:val="24"/>
          <w:szCs w:val="24"/>
        </w:rPr>
        <w:t>It has been illustrated that various executive performance tasks were associated with various structures of the PFC</w:t>
      </w:r>
      <w:r w:rsidR="002A6448" w:rsidRPr="00F903AE">
        <w:rPr>
          <w:rFonts w:ascii="Times New Roman" w:hAnsi="Times New Roman" w:cs="Times New Roman"/>
          <w:sz w:val="24"/>
          <w:szCs w:val="24"/>
        </w:rPr>
        <w:t xml:space="preserve"> </w:t>
      </w:r>
      <w:r w:rsidR="002A6448" w:rsidRPr="00F903AE">
        <w:rPr>
          <w:rFonts w:ascii="Times New Roman" w:hAnsi="Times New Roman" w:cs="Times New Roman"/>
          <w:sz w:val="24"/>
          <w:szCs w:val="24"/>
        </w:rPr>
        <w:fldChar w:fldCharType="begin">
          <w:fldData xml:space="preserve">PEVuZE5vdGU+PENpdGU+PEF1dGhvcj5SYXo8L0F1dGhvcj48WWVhcj4xOTk4PC9ZZWFyPjxSZWNO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PEVuZE5vdGU+PENpdGU+PEF1dGhvcj5SYXo8L0F1dGhvcj48WWVhcj4xOTk4PC9ZZWFyPjxSZWNO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2A6448" w:rsidRPr="00F903AE">
        <w:rPr>
          <w:rFonts w:ascii="Times New Roman" w:hAnsi="Times New Roman" w:cs="Times New Roman"/>
          <w:sz w:val="24"/>
          <w:szCs w:val="24"/>
        </w:rPr>
      </w:r>
      <w:r w:rsidR="002A644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04" w:tooltip="Raz, 1998 #52" w:history="1">
        <w:r w:rsidR="00E624E5" w:rsidRPr="00F903AE">
          <w:rPr>
            <w:rStyle w:val="Hyperlink"/>
            <w:rFonts w:ascii="Times New Roman" w:hAnsi="Times New Roman" w:cs="Times New Roman"/>
            <w:noProof/>
            <w:color w:val="auto"/>
            <w:sz w:val="24"/>
            <w:szCs w:val="24"/>
          </w:rPr>
          <w:t>Raz, Gunning-Dixon, Head, Dupuis, &amp; Acker, 1998</w:t>
        </w:r>
      </w:hyperlink>
      <w:r w:rsidR="00E624E5" w:rsidRPr="00F903AE">
        <w:rPr>
          <w:rFonts w:ascii="Times New Roman" w:hAnsi="Times New Roman" w:cs="Times New Roman"/>
          <w:noProof/>
          <w:sz w:val="24"/>
          <w:szCs w:val="24"/>
        </w:rPr>
        <w:t>)</w:t>
      </w:r>
      <w:r w:rsidR="002A6448" w:rsidRPr="00F903AE">
        <w:rPr>
          <w:rFonts w:ascii="Times New Roman" w:hAnsi="Times New Roman" w:cs="Times New Roman"/>
          <w:sz w:val="24"/>
          <w:szCs w:val="24"/>
        </w:rPr>
        <w:fldChar w:fldCharType="end"/>
      </w:r>
      <w:r w:rsidR="00170F46" w:rsidRPr="00F903AE">
        <w:rPr>
          <w:rFonts w:ascii="Times New Roman" w:hAnsi="Times New Roman" w:cs="Times New Roman"/>
          <w:sz w:val="24"/>
          <w:szCs w:val="24"/>
        </w:rPr>
        <w:t xml:space="preserve">, illustrating that the PFC is a heterogeneous structure </w:t>
      </w:r>
      <w:r w:rsidR="00170F46" w:rsidRPr="00F903AE">
        <w:rPr>
          <w:rFonts w:ascii="Times New Roman" w:hAnsi="Times New Roman" w:cs="Times New Roman"/>
          <w:sz w:val="24"/>
          <w:szCs w:val="24"/>
        </w:rPr>
        <w:fldChar w:fldCharType="begin">
          <w:fldData xml:space="preserve">PEVuZE5vdGU+PENpdGU+PEF1dGhvcj5IYXlkZW48L0F1dGhvcj48WWVhcj4yMDEyPC9ZZWFyPjxS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PEVuZE5vdGU+PENpdGU+PEF1dGhvcj5IYXlkZW48L0F1dGhvcj48WWVhcj4yMDEyPC9ZZWFyPjxS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170F46" w:rsidRPr="00F903AE">
        <w:rPr>
          <w:rFonts w:ascii="Times New Roman" w:hAnsi="Times New Roman" w:cs="Times New Roman"/>
          <w:sz w:val="24"/>
          <w:szCs w:val="24"/>
        </w:rPr>
      </w:r>
      <w:r w:rsidR="00170F46"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60" w:tooltip="Hayden, 2012 #34" w:history="1">
        <w:r w:rsidR="00E624E5" w:rsidRPr="00F903AE">
          <w:rPr>
            <w:rStyle w:val="Hyperlink"/>
            <w:rFonts w:ascii="Times New Roman" w:hAnsi="Times New Roman" w:cs="Times New Roman"/>
            <w:noProof/>
            <w:color w:val="auto"/>
            <w:sz w:val="24"/>
            <w:szCs w:val="24"/>
          </w:rPr>
          <w:t>Hayden &amp; Welsh-Bohmer, 2012</w:t>
        </w:r>
      </w:hyperlink>
      <w:r w:rsidR="00E624E5" w:rsidRPr="00F903AE">
        <w:rPr>
          <w:rFonts w:ascii="Times New Roman" w:hAnsi="Times New Roman" w:cs="Times New Roman"/>
          <w:noProof/>
          <w:sz w:val="24"/>
          <w:szCs w:val="24"/>
        </w:rPr>
        <w:t>)</w:t>
      </w:r>
      <w:r w:rsidR="00170F46" w:rsidRPr="00F903AE">
        <w:rPr>
          <w:rFonts w:ascii="Times New Roman" w:hAnsi="Times New Roman" w:cs="Times New Roman"/>
          <w:sz w:val="24"/>
          <w:szCs w:val="24"/>
        </w:rPr>
        <w:fldChar w:fldCharType="end"/>
      </w:r>
      <w:r w:rsidR="00170F46" w:rsidRPr="00F903AE">
        <w:rPr>
          <w:rFonts w:ascii="Times New Roman" w:hAnsi="Times New Roman" w:cs="Times New Roman"/>
          <w:sz w:val="24"/>
          <w:szCs w:val="24"/>
        </w:rPr>
        <w:t xml:space="preserve">. </w:t>
      </w:r>
      <w:r w:rsidR="00BA615B" w:rsidRPr="00F903AE">
        <w:rPr>
          <w:rFonts w:ascii="Times New Roman" w:hAnsi="Times New Roman" w:cs="Times New Roman"/>
          <w:sz w:val="24"/>
          <w:szCs w:val="24"/>
        </w:rPr>
        <w:t>This paper will focus on attention and working memory which are components of executive function.</w:t>
      </w:r>
    </w:p>
    <w:p w:rsidR="00BA615B" w:rsidRPr="00F903AE" w:rsidRDefault="00BA615B" w:rsidP="003373A8">
      <w:pPr>
        <w:pStyle w:val="NoSpacing"/>
        <w:tabs>
          <w:tab w:val="left" w:pos="720"/>
        </w:tabs>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w:t>
      </w:r>
      <w:r w:rsidR="00896C6C">
        <w:rPr>
          <w:rFonts w:ascii="Times New Roman" w:hAnsi="Times New Roman" w:cs="Times New Roman"/>
          <w:b/>
          <w:sz w:val="24"/>
          <w:szCs w:val="24"/>
        </w:rPr>
        <w:t>.2.2.1</w:t>
      </w:r>
      <w:r w:rsidR="00896C6C">
        <w:rPr>
          <w:rFonts w:ascii="Times New Roman" w:hAnsi="Times New Roman" w:cs="Times New Roman"/>
          <w:b/>
          <w:sz w:val="24"/>
          <w:szCs w:val="24"/>
        </w:rPr>
        <w:tab/>
      </w:r>
      <w:r w:rsidRPr="00F903AE">
        <w:rPr>
          <w:rFonts w:ascii="Times New Roman" w:hAnsi="Times New Roman" w:cs="Times New Roman"/>
          <w:b/>
          <w:sz w:val="24"/>
          <w:szCs w:val="24"/>
        </w:rPr>
        <w:t>Attention</w:t>
      </w:r>
    </w:p>
    <w:p w:rsidR="00BA615B" w:rsidRPr="00F903AE" w:rsidRDefault="00BA615B" w:rsidP="00927B91">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Attention is a complex </w:t>
      </w:r>
      <w:r w:rsidR="00E57CAB" w:rsidRPr="00F903AE">
        <w:rPr>
          <w:rFonts w:ascii="Times New Roman" w:hAnsi="Times New Roman" w:cs="Times New Roman"/>
          <w:sz w:val="24"/>
          <w:szCs w:val="24"/>
        </w:rPr>
        <w:t xml:space="preserve">cognitive domain of limited capacity that processes </w:t>
      </w:r>
      <w:r w:rsidRPr="00F903AE">
        <w:rPr>
          <w:rFonts w:ascii="Times New Roman" w:hAnsi="Times New Roman" w:cs="Times New Roman"/>
          <w:sz w:val="24"/>
          <w:szCs w:val="24"/>
        </w:rPr>
        <w:t>information</w:t>
      </w:r>
      <w:r w:rsidR="00CC083D" w:rsidRPr="00F903AE">
        <w:rPr>
          <w:rFonts w:ascii="Times New Roman" w:hAnsi="Times New Roman" w:cs="Times New Roman"/>
          <w:sz w:val="24"/>
          <w:szCs w:val="24"/>
        </w:rPr>
        <w:t xml:space="preserve"> from the environment</w:t>
      </w:r>
      <w:r w:rsidRPr="00F903AE">
        <w:rPr>
          <w:rFonts w:ascii="Times New Roman" w:hAnsi="Times New Roman" w:cs="Times New Roman"/>
          <w:sz w:val="24"/>
          <w:szCs w:val="24"/>
        </w:rPr>
        <w:t xml:space="preserve"> </w:t>
      </w:r>
      <w:r w:rsidRPr="00F903AE">
        <w:rPr>
          <w:rFonts w:ascii="Times New Roman" w:hAnsi="Times New Roman" w:cs="Times New Roman"/>
          <w:sz w:val="24"/>
          <w:szCs w:val="24"/>
        </w:rPr>
        <w:fldChar w:fldCharType="begin">
          <w:fldData xml:space="preserve">PEVuZE5vdGU+PENpdGU+PEF1dGhvcj5OaW9naTwvQXV0aG9yPjxZZWFyPjIwMTA8L1llYXI+PFJl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PEVuZE5vdGU+PENpdGU+PEF1dGhvcj5OaW9naTwvQXV0aG9yPjxZZWFyPjIwMTA8L1llYXI+PFJl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0" w:tooltip="Niogi, 2010 #95" w:history="1">
        <w:r w:rsidR="00E624E5" w:rsidRPr="00F903AE">
          <w:rPr>
            <w:rStyle w:val="Hyperlink"/>
            <w:rFonts w:ascii="Times New Roman" w:hAnsi="Times New Roman" w:cs="Times New Roman"/>
            <w:noProof/>
            <w:color w:val="auto"/>
            <w:sz w:val="24"/>
            <w:szCs w:val="24"/>
          </w:rPr>
          <w:t>Niogi, Mukherjee, Ghajar, &amp; McCandliss, 2010</w:t>
        </w:r>
      </w:hyperlink>
      <w:r w:rsidR="00E624E5" w:rsidRPr="00F903AE">
        <w:rPr>
          <w:rFonts w:ascii="Times New Roman" w:hAnsi="Times New Roman" w:cs="Times New Roman"/>
          <w:noProof/>
          <w:sz w:val="24"/>
          <w:szCs w:val="24"/>
        </w:rPr>
        <w:t xml:space="preserve">; </w:t>
      </w:r>
      <w:hyperlink w:anchor="_ENREF_134" w:tooltip="Woollacott, 2002 #103" w:history="1">
        <w:r w:rsidR="00E624E5" w:rsidRPr="00F903AE">
          <w:rPr>
            <w:rStyle w:val="Hyperlink"/>
            <w:rFonts w:ascii="Times New Roman" w:hAnsi="Times New Roman" w:cs="Times New Roman"/>
            <w:noProof/>
            <w:color w:val="auto"/>
            <w:sz w:val="24"/>
            <w:szCs w:val="24"/>
          </w:rPr>
          <w:t>Woollacott &amp; Shumway-Cook, 2002</w:t>
        </w:r>
      </w:hyperlink>
      <w:r w:rsidR="00E624E5" w:rsidRPr="00F903AE">
        <w:rPr>
          <w:rFonts w:ascii="Times New Roman" w:hAnsi="Times New Roman" w:cs="Times New Roman"/>
          <w:noProof/>
          <w:sz w:val="24"/>
          <w:szCs w:val="24"/>
        </w:rPr>
        <w:t xml:space="preserve">; </w:t>
      </w:r>
      <w:hyperlink w:anchor="_ENREF_136" w:tooltip="Yogev-Seligmann, 2008 #102" w:history="1">
        <w:r w:rsidR="00E624E5" w:rsidRPr="00F903AE">
          <w:rPr>
            <w:rStyle w:val="Hyperlink"/>
            <w:rFonts w:ascii="Times New Roman" w:hAnsi="Times New Roman" w:cs="Times New Roman"/>
            <w:noProof/>
            <w:color w:val="auto"/>
            <w:sz w:val="24"/>
            <w:szCs w:val="24"/>
          </w:rPr>
          <w:t>Yogev-Seligmann, Hausdorff, &amp; Giladi, 2008</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Functionally, it is the cooperation between multiple processes invested in attending to stimuli and </w:t>
      </w:r>
      <w:r w:rsidR="00B362CB" w:rsidRPr="00F903AE">
        <w:rPr>
          <w:rFonts w:ascii="Times New Roman" w:hAnsi="Times New Roman" w:cs="Times New Roman"/>
          <w:sz w:val="24"/>
          <w:szCs w:val="24"/>
        </w:rPr>
        <w:t>determining</w:t>
      </w:r>
      <w:r w:rsidRPr="00F903AE">
        <w:rPr>
          <w:rFonts w:ascii="Times New Roman" w:hAnsi="Times New Roman" w:cs="Times New Roman"/>
          <w:sz w:val="24"/>
          <w:szCs w:val="24"/>
        </w:rPr>
        <w:t xml:space="preserve"> the correct response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&lt;EndNote&gt;&lt;Cite&gt;&lt;Author&gt;Yogev-Seligmann&lt;/Author&gt;&lt;Year&gt;2008&lt;/Year&gt;&lt;RecNum&gt;102&lt;/RecNum&gt;&lt;DisplayText&gt;(Yogev-Seligmann et al., 2008)&lt;/DisplayText&gt;&lt;record&gt;&lt;rec-number&gt;102&lt;/rec-number&gt;&lt;foreign-keys&gt;&lt;key app="EN" db-id="rdv2xs295wxfzkexvvwp2z99zrt055vspa2f"&gt;102&lt;/key&gt;&lt;/foreign-keys&gt;&lt;ref-type name="Journal Article"&gt;17&lt;/ref-type&gt;&lt;contributors&gt;&lt;authors&gt;&lt;author&gt;Yogev-Seligmann, G.&lt;/author&gt;&lt;author&gt;Hausdorff, J. M.&lt;/author&gt;&lt;author&gt;Giladi, N.&lt;/author&gt;&lt;/authors&gt;&lt;/contributors&gt;&lt;auth-address&gt;Movement Disorders Unit, Department of Neurology, Tel-Aviv Sourasky Medical Center, Tel-Aviv, Israel.&lt;/auth-address&gt;&lt;titles&gt;&lt;title&gt;The role of executive function and attention in gait&lt;/title&gt;&lt;secondary-title&gt;Mov Disord&lt;/secondary-title&gt;&lt;alt-title&gt;Movement disorders : official journal of the Movement Disorder Society&lt;/alt-title&gt;&lt;/titles&gt;&lt;periodical&gt;&lt;full-title&gt;Mov Disord&lt;/full-title&gt;&lt;abbr-1&gt;Movement disorders : official journal of the Movement Disorder Society&lt;/abbr-1&gt;&lt;/periodical&gt;&lt;alt-periodical&gt;&lt;full-title&gt;Mov Disord&lt;/full-title&gt;&lt;abbr-1&gt;Movement disorders : official journal of the Movement Disorder Society&lt;/abbr-1&gt;&lt;/alt-periodical&gt;&lt;pages&gt;329-42; quiz 472&lt;/pages&gt;&lt;volume&gt;23&lt;/volume&gt;&lt;number&gt;3&lt;/number&gt;&lt;keywords&gt;&lt;keyword&gt;Attention/*physiology&lt;/keyword&gt;&lt;keyword&gt;Gait/*physiology&lt;/keyword&gt;&lt;keyword&gt;Gait Disorders, Neurologic/physiopathology&lt;/keyword&gt;&lt;keyword&gt;Humans&lt;/keyword&gt;&lt;keyword&gt;Problem Solving/*physiology&lt;/keyword&gt;&lt;keyword&gt;Walking/physiology&lt;/keyword&gt;&lt;/keywords&gt;&lt;dates&gt;&lt;year&gt;2008&lt;/year&gt;&lt;pub-dates&gt;&lt;date&gt;Feb 15&lt;/date&gt;&lt;/pub-dates&gt;&lt;/dates&gt;&lt;isbn&gt;1531-8257 (Electronic)&amp;#xD;0885-3185 (Linking)&lt;/isbn&gt;&lt;accession-num&gt;18058946&lt;/accession-num&gt;&lt;urls&gt;&lt;related-urls&gt;&lt;url&gt;http://www.ncbi.nlm.nih.gov/pubmed/18058946&lt;/url&gt;&lt;/related-urls&gt;&lt;/urls&gt;&lt;custom2&gt;2535903&lt;/custom2&gt;&lt;electronic-resource-num&gt;10.1002/mds.21720&lt;/electronic-resource-num&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36" w:tooltip="Yogev-Seligmann, 2008 #102" w:history="1">
        <w:r w:rsidR="00E624E5" w:rsidRPr="00F903AE">
          <w:rPr>
            <w:rStyle w:val="Hyperlink"/>
            <w:rFonts w:ascii="Times New Roman" w:hAnsi="Times New Roman" w:cs="Times New Roman"/>
            <w:noProof/>
            <w:color w:val="auto"/>
            <w:sz w:val="24"/>
            <w:szCs w:val="24"/>
          </w:rPr>
          <w:t>Yogev-Seligmann et al., 2008</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 brief overview of the cognitive psychology definition of attention is </w:t>
      </w:r>
      <w:r w:rsidRPr="00F903AE">
        <w:rPr>
          <w:rFonts w:ascii="Times New Roman" w:hAnsi="Times New Roman" w:cs="Times New Roman"/>
          <w:sz w:val="24"/>
          <w:szCs w:val="24"/>
        </w:rPr>
        <w:lastRenderedPageBreak/>
        <w:t xml:space="preserve">ideal to understand the relationship between the function of attention and anatomical structure in order to interpret their changes.   </w:t>
      </w:r>
    </w:p>
    <w:p w:rsidR="009F7EBB" w:rsidRPr="00F903AE" w:rsidRDefault="00BA615B" w:rsidP="003373A8">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Posner et al pioneered and vastly influenced how psychology approaches the domain of attention by categorizing it into </w:t>
      </w:r>
      <w:r w:rsidR="00E758C9">
        <w:rPr>
          <w:rFonts w:ascii="Times New Roman" w:hAnsi="Times New Roman" w:cs="Times New Roman"/>
          <w:sz w:val="24"/>
          <w:szCs w:val="24"/>
        </w:rPr>
        <w:t>three</w:t>
      </w:r>
      <w:r w:rsidRPr="00F903AE">
        <w:rPr>
          <w:rFonts w:ascii="Times New Roman" w:hAnsi="Times New Roman" w:cs="Times New Roman"/>
          <w:sz w:val="24"/>
          <w:szCs w:val="24"/>
        </w:rPr>
        <w:t xml:space="preserve"> subgroups: orienting, alerting</w:t>
      </w:r>
      <w:r w:rsidR="006D276C">
        <w:rPr>
          <w:rFonts w:ascii="Times New Roman" w:hAnsi="Times New Roman" w:cs="Times New Roman"/>
          <w:sz w:val="24"/>
          <w:szCs w:val="24"/>
        </w:rPr>
        <w:t>,</w:t>
      </w:r>
      <w:r w:rsidRPr="00F903AE">
        <w:rPr>
          <w:rFonts w:ascii="Times New Roman" w:hAnsi="Times New Roman" w:cs="Times New Roman"/>
          <w:sz w:val="24"/>
          <w:szCs w:val="24"/>
        </w:rPr>
        <w:t xml:space="preserve"> and executive attention </w:t>
      </w:r>
      <w:r w:rsidRPr="00F903AE">
        <w:rPr>
          <w:rFonts w:ascii="Times New Roman" w:hAnsi="Times New Roman" w:cs="Times New Roman"/>
          <w:sz w:val="24"/>
          <w:szCs w:val="24"/>
        </w:rPr>
        <w:fldChar w:fldCharType="begin">
          <w:fldData xml:space="preserve">PEVuZE5vdGU+PENpdGU+PEF1dGhvcj5OaW9naTwvQXV0aG9yPjxZZWFyPjIwMTA8L1llYXI+PFJl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PEVuZE5vdGU+PENpdGU+PEF1dGhvcj5OaW9naTwvQXV0aG9yPjxZZWFyPjIwMTA8L1llYXI+PFJl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0" w:tooltip="Niogi, 2010 #95" w:history="1">
        <w:r w:rsidR="00E624E5" w:rsidRPr="00F903AE">
          <w:rPr>
            <w:rStyle w:val="Hyperlink"/>
            <w:rFonts w:ascii="Times New Roman" w:hAnsi="Times New Roman" w:cs="Times New Roman"/>
            <w:noProof/>
            <w:color w:val="auto"/>
            <w:sz w:val="24"/>
            <w:szCs w:val="24"/>
          </w:rPr>
          <w:t>Niogi et al., 2010</w:t>
        </w:r>
      </w:hyperlink>
      <w:r w:rsidR="00E624E5" w:rsidRPr="00F903AE">
        <w:rPr>
          <w:rFonts w:ascii="Times New Roman" w:hAnsi="Times New Roman" w:cs="Times New Roman"/>
          <w:noProof/>
          <w:sz w:val="24"/>
          <w:szCs w:val="24"/>
        </w:rPr>
        <w:t xml:space="preserve">; </w:t>
      </w:r>
      <w:hyperlink w:anchor="_ENREF_100" w:tooltip="Posner, 1990 #86" w:history="1">
        <w:r w:rsidR="00E624E5" w:rsidRPr="00F903AE">
          <w:rPr>
            <w:rStyle w:val="Hyperlink"/>
            <w:rFonts w:ascii="Times New Roman" w:hAnsi="Times New Roman" w:cs="Times New Roman"/>
            <w:noProof/>
            <w:color w:val="auto"/>
            <w:sz w:val="24"/>
            <w:szCs w:val="24"/>
          </w:rPr>
          <w:t>Posner &amp; Petersen, 1990</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Comparable to other cortical functions, each unique attentional network is contingent on multiple cortical regions, cortical thickness and white matter fiber tracts to optimally operate </w:t>
      </w:r>
      <w:r w:rsidRPr="00F903AE">
        <w:rPr>
          <w:rFonts w:ascii="Times New Roman" w:hAnsi="Times New Roman" w:cs="Times New Roman"/>
          <w:sz w:val="24"/>
          <w:szCs w:val="24"/>
        </w:rPr>
        <w:fldChar w:fldCharType="begin">
          <w:fldData xml:space="preserve">PEVuZE5vdGU+PENpdGU+PEF1dGhvcj5Qb3NuZXI8L0F1dGhvcj48WWVhcj4yMDA2PC9ZZWFyPjxS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aW9kaWNhbD48cGFnZXM+NDcxLTk8L3BhZ2VzPjx2b2x1bWU+MjY8L3ZvbHVtZT48bnVtYmVyPjI8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PEVuZE5vdGU+PENpdGU+PEF1dGhvcj5Qb3NuZXI8L0F1dGhvcj48WWVhcj4yMDA2PC9ZZWFyPjxS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aW9kaWNhbD48cGFnZXM+NDcxLTk8L3BhZ2VzPjx2b2x1bWU+MjY8L3ZvbHVtZT48bnVtYmVyPjI8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41" w:tooltip="Fan, 2005 #83" w:history="1">
        <w:r w:rsidR="00E624E5" w:rsidRPr="00F903AE">
          <w:rPr>
            <w:rStyle w:val="Hyperlink"/>
            <w:rFonts w:ascii="Times New Roman" w:hAnsi="Times New Roman" w:cs="Times New Roman"/>
            <w:noProof/>
            <w:color w:val="auto"/>
            <w:sz w:val="24"/>
            <w:szCs w:val="24"/>
          </w:rPr>
          <w:t>Fan, McCandliss, Fossella, Flombaum, &amp; Posner, 2005</w:t>
        </w:r>
      </w:hyperlink>
      <w:r w:rsidR="00E624E5" w:rsidRPr="00F903AE">
        <w:rPr>
          <w:rFonts w:ascii="Times New Roman" w:hAnsi="Times New Roman" w:cs="Times New Roman"/>
          <w:noProof/>
          <w:sz w:val="24"/>
          <w:szCs w:val="24"/>
        </w:rPr>
        <w:t xml:space="preserve">; </w:t>
      </w:r>
      <w:hyperlink w:anchor="_ENREF_90" w:tooltip="Niogi, 2010 #95" w:history="1">
        <w:r w:rsidR="00E624E5" w:rsidRPr="00F903AE">
          <w:rPr>
            <w:rStyle w:val="Hyperlink"/>
            <w:rFonts w:ascii="Times New Roman" w:hAnsi="Times New Roman" w:cs="Times New Roman"/>
            <w:noProof/>
            <w:color w:val="auto"/>
            <w:sz w:val="24"/>
            <w:szCs w:val="24"/>
          </w:rPr>
          <w:t>Niogi et al., 2010</w:t>
        </w:r>
      </w:hyperlink>
      <w:r w:rsidR="00E624E5" w:rsidRPr="00F903AE">
        <w:rPr>
          <w:rFonts w:ascii="Times New Roman" w:hAnsi="Times New Roman" w:cs="Times New Roman"/>
          <w:noProof/>
          <w:sz w:val="24"/>
          <w:szCs w:val="24"/>
        </w:rPr>
        <w:t xml:space="preserve">; </w:t>
      </w:r>
      <w:hyperlink w:anchor="_ENREF_101" w:tooltip="Posner, 2006 #85" w:history="1">
        <w:r w:rsidR="00E624E5" w:rsidRPr="00F903AE">
          <w:rPr>
            <w:rStyle w:val="Hyperlink"/>
            <w:rFonts w:ascii="Times New Roman" w:hAnsi="Times New Roman" w:cs="Times New Roman"/>
            <w:noProof/>
            <w:color w:val="auto"/>
            <w:sz w:val="24"/>
            <w:szCs w:val="24"/>
          </w:rPr>
          <w:t>Posner, Sheese, Odludas, &amp; Tang, 2006</w:t>
        </w:r>
      </w:hyperlink>
      <w:r w:rsidR="00E624E5" w:rsidRPr="00F903AE">
        <w:rPr>
          <w:rFonts w:ascii="Times New Roman" w:hAnsi="Times New Roman" w:cs="Times New Roman"/>
          <w:noProof/>
          <w:sz w:val="24"/>
          <w:szCs w:val="24"/>
        </w:rPr>
        <w:t xml:space="preserve">; </w:t>
      </w:r>
      <w:hyperlink w:anchor="_ENREF_131" w:tooltip="Westlye, 2011 #99" w:history="1">
        <w:r w:rsidR="00E624E5" w:rsidRPr="00F903AE">
          <w:rPr>
            <w:rStyle w:val="Hyperlink"/>
            <w:rFonts w:ascii="Times New Roman" w:hAnsi="Times New Roman" w:cs="Times New Roman"/>
            <w:noProof/>
            <w:color w:val="auto"/>
            <w:sz w:val="24"/>
            <w:szCs w:val="24"/>
          </w:rPr>
          <w:t>Westlye, Grydeland, Walhovd, &amp; Fjell, 2011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Although all three domains are essential for attention, executive attention will be the primary focus within this paper. Executive attention involves the detection and mediation of conflicting stimuli between brain regions </w:t>
      </w:r>
      <w:r w:rsidRPr="00F903AE">
        <w:rPr>
          <w:rFonts w:ascii="Times New Roman" w:hAnsi="Times New Roman" w:cs="Times New Roman"/>
          <w:sz w:val="24"/>
          <w:szCs w:val="24"/>
        </w:rPr>
        <w:fldChar w:fldCharType="begin">
          <w:fldData xml:space="preserve">PEVuZE5vdGU+PENpdGU+PEF1dGhvcj5NYWhvbmV5PC9BdXRob3I+PFllYXI+MjAxMDwvWWVhcj48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PEVuZE5vdGU+PENpdGU+PEF1dGhvcj5NYWhvbmV5PC9BdXRob3I+PFllYXI+MjAxMDwvWWVhcj48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3" w:tooltip="Mahoney, 2010 #104" w:history="1">
        <w:r w:rsidR="00E624E5" w:rsidRPr="00F903AE">
          <w:rPr>
            <w:rStyle w:val="Hyperlink"/>
            <w:rFonts w:ascii="Times New Roman" w:hAnsi="Times New Roman" w:cs="Times New Roman"/>
            <w:noProof/>
            <w:color w:val="auto"/>
            <w:sz w:val="24"/>
            <w:szCs w:val="24"/>
          </w:rPr>
          <w:t>Mahoney, Verghese, Goldin, Lipton, &amp; Holtzer, 2010</w:t>
        </w:r>
      </w:hyperlink>
      <w:r w:rsidR="00E624E5" w:rsidRPr="00F903AE">
        <w:rPr>
          <w:rFonts w:ascii="Times New Roman" w:hAnsi="Times New Roman" w:cs="Times New Roman"/>
          <w:noProof/>
          <w:sz w:val="24"/>
          <w:szCs w:val="24"/>
        </w:rPr>
        <w:t xml:space="preserve">; </w:t>
      </w:r>
      <w:hyperlink w:anchor="_ENREF_90" w:tooltip="Niogi, 2010 #95" w:history="1">
        <w:r w:rsidR="00E624E5" w:rsidRPr="00F903AE">
          <w:rPr>
            <w:rStyle w:val="Hyperlink"/>
            <w:rFonts w:ascii="Times New Roman" w:hAnsi="Times New Roman" w:cs="Times New Roman"/>
            <w:noProof/>
            <w:color w:val="auto"/>
            <w:sz w:val="24"/>
            <w:szCs w:val="24"/>
          </w:rPr>
          <w:t>Niogi et al., 2010</w:t>
        </w:r>
      </w:hyperlink>
      <w:r w:rsidR="00E624E5" w:rsidRPr="00F903AE">
        <w:rPr>
          <w:rFonts w:ascii="Times New Roman" w:hAnsi="Times New Roman" w:cs="Times New Roman"/>
          <w:noProof/>
          <w:sz w:val="24"/>
          <w:szCs w:val="24"/>
        </w:rPr>
        <w:t xml:space="preserve">; </w:t>
      </w:r>
      <w:hyperlink w:anchor="_ENREF_100" w:tooltip="Posner, 1990 #86" w:history="1">
        <w:r w:rsidR="00E624E5" w:rsidRPr="00F903AE">
          <w:rPr>
            <w:rStyle w:val="Hyperlink"/>
            <w:rFonts w:ascii="Times New Roman" w:hAnsi="Times New Roman" w:cs="Times New Roman"/>
            <w:noProof/>
            <w:color w:val="auto"/>
            <w:sz w:val="24"/>
            <w:szCs w:val="24"/>
          </w:rPr>
          <w:t>Posner &amp; Petersen, 1990</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It is associated with activity in the anterior cingulate cortex, medial frontal cortex, late</w:t>
      </w:r>
      <w:r w:rsidR="00E57CAB" w:rsidRPr="00F903AE">
        <w:rPr>
          <w:rFonts w:ascii="Times New Roman" w:hAnsi="Times New Roman" w:cs="Times New Roman"/>
          <w:sz w:val="24"/>
          <w:szCs w:val="24"/>
        </w:rPr>
        <w:t>r</w:t>
      </w:r>
      <w:r w:rsidR="0094646D" w:rsidRPr="00F903AE">
        <w:rPr>
          <w:rFonts w:ascii="Times New Roman" w:hAnsi="Times New Roman" w:cs="Times New Roman"/>
          <w:sz w:val="24"/>
          <w:szCs w:val="24"/>
        </w:rPr>
        <w:t>al</w:t>
      </w:r>
      <w:r w:rsidR="00E57CAB" w:rsidRPr="00F903AE">
        <w:rPr>
          <w:rFonts w:ascii="Times New Roman" w:hAnsi="Times New Roman" w:cs="Times New Roman"/>
          <w:sz w:val="24"/>
          <w:szCs w:val="24"/>
        </w:rPr>
        <w:t xml:space="preserve"> prefrontal cortex and dopaminergic networks</w:t>
      </w:r>
      <w:r w:rsidRPr="00F903AE">
        <w:rPr>
          <w:rFonts w:ascii="Times New Roman" w:hAnsi="Times New Roman" w:cs="Times New Roman"/>
          <w:sz w:val="24"/>
          <w:szCs w:val="24"/>
        </w:rPr>
        <w:t xml:space="preserve"> </w:t>
      </w:r>
      <w:r w:rsidRPr="00F903AE">
        <w:rPr>
          <w:rFonts w:ascii="Times New Roman" w:hAnsi="Times New Roman" w:cs="Times New Roman"/>
          <w:sz w:val="24"/>
          <w:szCs w:val="24"/>
        </w:rPr>
        <w:fldChar w:fldCharType="begin">
          <w:fldData xml:space="preserve">PEVuZE5vdGU+PENpdGU+PEF1dGhvcj5CdXNoPC9BdXRob3I+PFllYXI+MjAwMDwvWWVhcj48UmVj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ZTwvYWJici0xPjwvYWx0LXBlcmlvZGljYWw+PHBhZ2VzPjE4MzUtODwvcGFnZXM+PHZvbHVtZT4y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PEVuZE5vdGU+PENpdGU+PEF1dGhvcj5CdXNoPC9BdXRob3I+PFllYXI+MjAwMDwvWWVhcj48UmVj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4" w:tooltip="Bush, 2000 #82" w:history="1">
        <w:r w:rsidR="00E624E5" w:rsidRPr="00F903AE">
          <w:rPr>
            <w:rStyle w:val="Hyperlink"/>
            <w:rFonts w:ascii="Times New Roman" w:hAnsi="Times New Roman" w:cs="Times New Roman"/>
            <w:noProof/>
            <w:color w:val="auto"/>
            <w:sz w:val="24"/>
            <w:szCs w:val="24"/>
          </w:rPr>
          <w:t>Bush, Luu, &amp; Posner, 2000</w:t>
        </w:r>
      </w:hyperlink>
      <w:r w:rsidR="00E624E5" w:rsidRPr="00F903AE">
        <w:rPr>
          <w:rFonts w:ascii="Times New Roman" w:hAnsi="Times New Roman" w:cs="Times New Roman"/>
          <w:noProof/>
          <w:sz w:val="24"/>
          <w:szCs w:val="24"/>
        </w:rPr>
        <w:t xml:space="preserve">; </w:t>
      </w:r>
      <w:hyperlink w:anchor="_ENREF_26" w:tooltip="Callejas, 2005 #94" w:history="1">
        <w:r w:rsidR="00E624E5" w:rsidRPr="00F903AE">
          <w:rPr>
            <w:rStyle w:val="Hyperlink"/>
            <w:rFonts w:ascii="Times New Roman" w:hAnsi="Times New Roman" w:cs="Times New Roman"/>
            <w:noProof/>
            <w:color w:val="auto"/>
            <w:sz w:val="24"/>
            <w:szCs w:val="24"/>
          </w:rPr>
          <w:t>Callejas, Lupianez, Funes, &amp; Tudela, 2005</w:t>
        </w:r>
      </w:hyperlink>
      <w:r w:rsidR="00E624E5" w:rsidRPr="00F903AE">
        <w:rPr>
          <w:rFonts w:ascii="Times New Roman" w:hAnsi="Times New Roman" w:cs="Times New Roman"/>
          <w:noProof/>
          <w:sz w:val="24"/>
          <w:szCs w:val="24"/>
        </w:rPr>
        <w:t xml:space="preserve">; </w:t>
      </w:r>
      <w:hyperlink w:anchor="_ENREF_41" w:tooltip="Fan, 2005 #83" w:history="1">
        <w:r w:rsidR="00E624E5" w:rsidRPr="00F903AE">
          <w:rPr>
            <w:rStyle w:val="Hyperlink"/>
            <w:rFonts w:ascii="Times New Roman" w:hAnsi="Times New Roman" w:cs="Times New Roman"/>
            <w:noProof/>
            <w:color w:val="auto"/>
            <w:sz w:val="24"/>
            <w:szCs w:val="24"/>
          </w:rPr>
          <w:t>Fan et al., 2005</w:t>
        </w:r>
      </w:hyperlink>
      <w:r w:rsidR="00E624E5" w:rsidRPr="00F903AE">
        <w:rPr>
          <w:rFonts w:ascii="Times New Roman" w:hAnsi="Times New Roman" w:cs="Times New Roman"/>
          <w:noProof/>
          <w:sz w:val="24"/>
          <w:szCs w:val="24"/>
        </w:rPr>
        <w:t xml:space="preserve">; </w:t>
      </w:r>
      <w:hyperlink w:anchor="_ENREF_82" w:tooltip="MacDonald, 2000 #84" w:history="1">
        <w:r w:rsidR="00E624E5" w:rsidRPr="00F903AE">
          <w:rPr>
            <w:rStyle w:val="Hyperlink"/>
            <w:rFonts w:ascii="Times New Roman" w:hAnsi="Times New Roman" w:cs="Times New Roman"/>
            <w:noProof/>
            <w:color w:val="auto"/>
            <w:sz w:val="24"/>
            <w:szCs w:val="24"/>
          </w:rPr>
          <w:t>MacDonald, Cohen, Stenger, &amp; Carter, 2000</w:t>
        </w:r>
      </w:hyperlink>
      <w:r w:rsidR="00E624E5" w:rsidRPr="00F903AE">
        <w:rPr>
          <w:rFonts w:ascii="Times New Roman" w:hAnsi="Times New Roman" w:cs="Times New Roman"/>
          <w:noProof/>
          <w:sz w:val="24"/>
          <w:szCs w:val="24"/>
        </w:rPr>
        <w:t xml:space="preserve">; </w:t>
      </w:r>
      <w:hyperlink w:anchor="_ENREF_90" w:tooltip="Niogi, 2010 #95" w:history="1">
        <w:r w:rsidR="00E624E5" w:rsidRPr="00F903AE">
          <w:rPr>
            <w:rStyle w:val="Hyperlink"/>
            <w:rFonts w:ascii="Times New Roman" w:hAnsi="Times New Roman" w:cs="Times New Roman"/>
            <w:noProof/>
            <w:color w:val="auto"/>
            <w:sz w:val="24"/>
            <w:szCs w:val="24"/>
          </w:rPr>
          <w:t>Niogi et al., 2010</w:t>
        </w:r>
      </w:hyperlink>
      <w:r w:rsidR="00E624E5" w:rsidRPr="00F903AE">
        <w:rPr>
          <w:rFonts w:ascii="Times New Roman" w:hAnsi="Times New Roman" w:cs="Times New Roman"/>
          <w:noProof/>
          <w:sz w:val="24"/>
          <w:szCs w:val="24"/>
        </w:rPr>
        <w:t xml:space="preserve">; </w:t>
      </w:r>
      <w:hyperlink w:anchor="_ENREF_101" w:tooltip="Posner, 2006 #85" w:history="1">
        <w:r w:rsidR="00E624E5" w:rsidRPr="00F903AE">
          <w:rPr>
            <w:rStyle w:val="Hyperlink"/>
            <w:rFonts w:ascii="Times New Roman" w:hAnsi="Times New Roman" w:cs="Times New Roman"/>
            <w:noProof/>
            <w:color w:val="auto"/>
            <w:sz w:val="24"/>
            <w:szCs w:val="24"/>
          </w:rPr>
          <w:t>Posner et al., 2006</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r w:rsidR="00506175" w:rsidRPr="00F903AE">
        <w:rPr>
          <w:rFonts w:ascii="Times New Roman" w:hAnsi="Times New Roman" w:cs="Times New Roman"/>
          <w:sz w:val="24"/>
          <w:szCs w:val="24"/>
        </w:rPr>
        <w:t>As previous</w:t>
      </w:r>
      <w:r w:rsidR="0094646D" w:rsidRPr="00F903AE">
        <w:rPr>
          <w:rFonts w:ascii="Times New Roman" w:hAnsi="Times New Roman" w:cs="Times New Roman"/>
          <w:sz w:val="24"/>
          <w:szCs w:val="24"/>
        </w:rPr>
        <w:t>ly</w:t>
      </w:r>
      <w:r w:rsidR="00506175" w:rsidRPr="00F903AE">
        <w:rPr>
          <w:rFonts w:ascii="Times New Roman" w:hAnsi="Times New Roman" w:cs="Times New Roman"/>
          <w:sz w:val="24"/>
          <w:szCs w:val="24"/>
        </w:rPr>
        <w:t xml:space="preserve"> mentioned, executive function relies heavily on the </w:t>
      </w:r>
      <w:r w:rsidR="00E758C9">
        <w:rPr>
          <w:rFonts w:ascii="Times New Roman" w:hAnsi="Times New Roman" w:cs="Times New Roman"/>
          <w:sz w:val="24"/>
          <w:szCs w:val="24"/>
        </w:rPr>
        <w:t>PFC</w:t>
      </w:r>
      <w:r w:rsidR="00506175" w:rsidRPr="00F903AE">
        <w:rPr>
          <w:rFonts w:ascii="Times New Roman" w:hAnsi="Times New Roman" w:cs="Times New Roman"/>
          <w:sz w:val="24"/>
          <w:szCs w:val="24"/>
        </w:rPr>
        <w:t xml:space="preserve">. Additionally, dopamine plays an integral part with the function of the </w:t>
      </w:r>
      <w:r w:rsidR="00E758C9">
        <w:rPr>
          <w:rFonts w:ascii="Times New Roman" w:hAnsi="Times New Roman" w:cs="Times New Roman"/>
          <w:sz w:val="24"/>
          <w:szCs w:val="24"/>
        </w:rPr>
        <w:t>PFC</w:t>
      </w:r>
      <w:r w:rsidR="00506175" w:rsidRPr="00F903AE">
        <w:rPr>
          <w:rFonts w:ascii="Times New Roman" w:hAnsi="Times New Roman" w:cs="Times New Roman"/>
          <w:sz w:val="24"/>
          <w:szCs w:val="24"/>
        </w:rPr>
        <w:t>. Therefore, it is reasonable to hypothesize that executive attention and executive function are closely intermingled.</w:t>
      </w:r>
    </w:p>
    <w:p w:rsidR="00BA615B" w:rsidRPr="00F903AE" w:rsidRDefault="00BA615B" w:rsidP="003373A8">
      <w:pPr>
        <w:pStyle w:val="NoSpacing"/>
        <w:spacing w:before="480" w:after="480" w:line="360" w:lineRule="auto"/>
        <w:ind w:left="720" w:hanging="720"/>
        <w:rPr>
          <w:rFonts w:ascii="Times New Roman" w:hAnsi="Times New Roman" w:cs="Times New Roman"/>
          <w:b/>
          <w:sz w:val="24"/>
          <w:szCs w:val="24"/>
        </w:rPr>
      </w:pPr>
      <w:r w:rsidRPr="00F903AE">
        <w:rPr>
          <w:rFonts w:ascii="Times New Roman" w:hAnsi="Times New Roman" w:cs="Times New Roman"/>
          <w:b/>
          <w:sz w:val="24"/>
          <w:szCs w:val="24"/>
        </w:rPr>
        <w:t>1.2.2.2</w:t>
      </w:r>
      <w:r w:rsidR="00896C6C">
        <w:rPr>
          <w:rFonts w:ascii="Times New Roman" w:hAnsi="Times New Roman" w:cs="Times New Roman"/>
          <w:b/>
          <w:sz w:val="24"/>
          <w:szCs w:val="24"/>
        </w:rPr>
        <w:tab/>
      </w:r>
      <w:r w:rsidRPr="00F903AE">
        <w:rPr>
          <w:rFonts w:ascii="Times New Roman" w:hAnsi="Times New Roman" w:cs="Times New Roman"/>
          <w:b/>
          <w:sz w:val="24"/>
          <w:szCs w:val="24"/>
        </w:rPr>
        <w:t>Working Memory</w:t>
      </w:r>
    </w:p>
    <w:p w:rsidR="00BA615B" w:rsidRPr="00F903AE" w:rsidRDefault="00506175" w:rsidP="00927B91">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Grasping what working memory is, the structures involved</w:t>
      </w:r>
      <w:r w:rsidR="004903BB" w:rsidRPr="00F903AE">
        <w:rPr>
          <w:rFonts w:ascii="Times New Roman" w:hAnsi="Times New Roman" w:cs="Times New Roman"/>
          <w:sz w:val="24"/>
          <w:szCs w:val="24"/>
        </w:rPr>
        <w:t>,</w:t>
      </w:r>
      <w:r w:rsidRPr="00F903AE">
        <w:rPr>
          <w:rFonts w:ascii="Times New Roman" w:hAnsi="Times New Roman" w:cs="Times New Roman"/>
          <w:sz w:val="24"/>
          <w:szCs w:val="24"/>
        </w:rPr>
        <w:t xml:space="preserve"> and how it was employed in </w:t>
      </w:r>
      <w:r w:rsidR="004903BB" w:rsidRPr="00F903AE">
        <w:rPr>
          <w:rFonts w:ascii="Times New Roman" w:hAnsi="Times New Roman" w:cs="Times New Roman"/>
          <w:sz w:val="24"/>
          <w:szCs w:val="24"/>
        </w:rPr>
        <w:t>this study</w:t>
      </w:r>
      <w:r w:rsidRPr="00F903AE">
        <w:rPr>
          <w:rFonts w:ascii="Times New Roman" w:hAnsi="Times New Roman" w:cs="Times New Roman"/>
          <w:sz w:val="24"/>
          <w:szCs w:val="24"/>
        </w:rPr>
        <w:t xml:space="preserve"> is integral to comprehending the collective results. </w:t>
      </w:r>
      <w:r w:rsidR="00BA615B" w:rsidRPr="00F903AE">
        <w:rPr>
          <w:rFonts w:ascii="Times New Roman" w:hAnsi="Times New Roman" w:cs="Times New Roman"/>
          <w:sz w:val="24"/>
          <w:szCs w:val="24"/>
        </w:rPr>
        <w:t xml:space="preserve">Working memory refers to higher order cognitive functions including reasoning, planning and problem solving, which allows us to maintain, monitor and manipulate information in the short term </w:t>
      </w:r>
      <w:r w:rsidR="00BA615B"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ZWNOdW0+NjQ8L1JlY051bT48RGlzcGxheVRleHQ+KEJhcmJleSwgS29lbmlncywgJmFtcDsgR3Jh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ci0xPjwvYWx0LXBlcmlvZGljYWw+PHBhZ2VzPjQ1Ny02MDwvcGFnZXM+PHZvbHVtZT4yODk8L3Zv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ZWNOdW0+NjQ8L1JlY051bT48RGlzcGxheVRleHQ+KEJhcmJleSwgS29lbmlncywgJmFtcDsgR3Jh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r>
      <w:r w:rsidR="00BA615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 w:tooltip="Barbey, 2013 #64" w:history="1">
        <w:r w:rsidR="00E624E5" w:rsidRPr="00F903AE">
          <w:rPr>
            <w:rStyle w:val="Hyperlink"/>
            <w:rFonts w:ascii="Times New Roman" w:hAnsi="Times New Roman" w:cs="Times New Roman"/>
            <w:noProof/>
            <w:color w:val="auto"/>
            <w:sz w:val="24"/>
            <w:szCs w:val="24"/>
          </w:rPr>
          <w:t>Barbey, Koenigs, &amp; Grafman, 2013</w:t>
        </w:r>
      </w:hyperlink>
      <w:r w:rsidR="00E624E5" w:rsidRPr="00F903AE">
        <w:rPr>
          <w:rFonts w:ascii="Times New Roman" w:hAnsi="Times New Roman" w:cs="Times New Roman"/>
          <w:noProof/>
          <w:sz w:val="24"/>
          <w:szCs w:val="24"/>
        </w:rPr>
        <w:t xml:space="preserve">; </w:t>
      </w:r>
      <w:hyperlink w:anchor="_ENREF_38" w:tooltip="Duncan, 2000 #69" w:history="1">
        <w:r w:rsidR="00E624E5" w:rsidRPr="00F903AE">
          <w:rPr>
            <w:rStyle w:val="Hyperlink"/>
            <w:rFonts w:ascii="Times New Roman" w:hAnsi="Times New Roman" w:cs="Times New Roman"/>
            <w:noProof/>
            <w:color w:val="auto"/>
            <w:sz w:val="24"/>
            <w:szCs w:val="24"/>
          </w:rPr>
          <w:t>Duncan et al., 2000</w:t>
        </w:r>
      </w:hyperlink>
      <w:r w:rsidR="00E624E5" w:rsidRPr="00F903AE">
        <w:rPr>
          <w:rFonts w:ascii="Times New Roman" w:hAnsi="Times New Roman" w:cs="Times New Roman"/>
          <w:noProof/>
          <w:sz w:val="24"/>
          <w:szCs w:val="24"/>
        </w:rPr>
        <w:t xml:space="preserve">; </w:t>
      </w:r>
      <w:hyperlink w:anchor="_ENREF_47" w:tooltip="Goel, 1995 #67" w:history="1">
        <w:r w:rsidR="00E624E5" w:rsidRPr="00F903AE">
          <w:rPr>
            <w:rStyle w:val="Hyperlink"/>
            <w:rFonts w:ascii="Times New Roman" w:hAnsi="Times New Roman" w:cs="Times New Roman"/>
            <w:noProof/>
            <w:color w:val="auto"/>
            <w:sz w:val="24"/>
            <w:szCs w:val="24"/>
          </w:rPr>
          <w:t>Goel &amp; Grafman, 1995</w:t>
        </w:r>
      </w:hyperlink>
      <w:r w:rsidR="00E624E5" w:rsidRPr="00F903AE">
        <w:rPr>
          <w:rFonts w:ascii="Times New Roman" w:hAnsi="Times New Roman" w:cs="Times New Roman"/>
          <w:noProof/>
          <w:sz w:val="24"/>
          <w:szCs w:val="24"/>
        </w:rPr>
        <w:t xml:space="preserve">; </w:t>
      </w:r>
      <w:hyperlink w:anchor="_ENREF_89" w:tooltip="Muller, 2002 #66" w:history="1">
        <w:r w:rsidR="00E624E5" w:rsidRPr="00F903AE">
          <w:rPr>
            <w:rStyle w:val="Hyperlink"/>
            <w:rFonts w:ascii="Times New Roman" w:hAnsi="Times New Roman" w:cs="Times New Roman"/>
            <w:noProof/>
            <w:color w:val="auto"/>
            <w:sz w:val="24"/>
            <w:szCs w:val="24"/>
          </w:rPr>
          <w:t>Muller, Machado, &amp; Knight, 2002</w:t>
        </w:r>
      </w:hyperlink>
      <w:r w:rsidR="00E624E5" w:rsidRPr="00F903AE">
        <w:rPr>
          <w:rFonts w:ascii="Times New Roman" w:hAnsi="Times New Roman" w:cs="Times New Roman"/>
          <w:noProof/>
          <w:sz w:val="24"/>
          <w:szCs w:val="24"/>
        </w:rPr>
        <w:t xml:space="preserve">; </w:t>
      </w:r>
      <w:hyperlink w:anchor="_ENREF_102" w:tooltip="Prabhakaran, 2001 #68" w:history="1">
        <w:r w:rsidR="00E624E5" w:rsidRPr="00F903AE">
          <w:rPr>
            <w:rStyle w:val="Hyperlink"/>
            <w:rFonts w:ascii="Times New Roman" w:hAnsi="Times New Roman" w:cs="Times New Roman"/>
            <w:noProof/>
            <w:color w:val="auto"/>
            <w:sz w:val="24"/>
            <w:szCs w:val="24"/>
          </w:rPr>
          <w:t>Prabhakaran, Rypma, &amp; Gabrieli, 2001</w:t>
        </w:r>
      </w:hyperlink>
      <w:r w:rsidR="00E624E5" w:rsidRPr="00F903AE">
        <w:rPr>
          <w:rFonts w:ascii="Times New Roman" w:hAnsi="Times New Roman" w:cs="Times New Roman"/>
          <w:noProof/>
          <w:sz w:val="24"/>
          <w:szCs w:val="24"/>
        </w:rPr>
        <w:t xml:space="preserve">; </w:t>
      </w:r>
      <w:hyperlink w:anchor="_ENREF_112" w:tooltip="Rypma, 2002 #62" w:history="1">
        <w:r w:rsidR="00E624E5" w:rsidRPr="00F903AE">
          <w:rPr>
            <w:rStyle w:val="Hyperlink"/>
            <w:rFonts w:ascii="Times New Roman" w:hAnsi="Times New Roman" w:cs="Times New Roman"/>
            <w:noProof/>
            <w:color w:val="auto"/>
            <w:sz w:val="24"/>
            <w:szCs w:val="24"/>
          </w:rPr>
          <w:t>Rypma, Berger, &amp; D'Esposito, 2002</w:t>
        </w:r>
      </w:hyperlink>
      <w:r w:rsidR="00E624E5" w:rsidRPr="00F903AE">
        <w:rPr>
          <w:rFonts w:ascii="Times New Roman" w:hAnsi="Times New Roman" w:cs="Times New Roman"/>
          <w:noProof/>
          <w:sz w:val="24"/>
          <w:szCs w:val="24"/>
        </w:rPr>
        <w:t>)</w:t>
      </w:r>
      <w:r w:rsidR="00BA615B"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t xml:space="preserve">. </w:t>
      </w:r>
      <w:r w:rsidR="00127210" w:rsidRPr="00F903AE">
        <w:rPr>
          <w:rFonts w:ascii="Times New Roman" w:hAnsi="Times New Roman" w:cs="Times New Roman"/>
          <w:sz w:val="24"/>
          <w:szCs w:val="24"/>
        </w:rPr>
        <w:t xml:space="preserve">Working memory </w:t>
      </w:r>
      <w:r w:rsidR="004556EF" w:rsidRPr="00F903AE">
        <w:rPr>
          <w:rFonts w:ascii="Times New Roman" w:hAnsi="Times New Roman" w:cs="Times New Roman"/>
          <w:sz w:val="24"/>
          <w:szCs w:val="24"/>
        </w:rPr>
        <w:t>involves</w:t>
      </w:r>
      <w:r w:rsidR="00127210" w:rsidRPr="00F903AE">
        <w:rPr>
          <w:rFonts w:ascii="Times New Roman" w:hAnsi="Times New Roman" w:cs="Times New Roman"/>
          <w:sz w:val="24"/>
          <w:szCs w:val="24"/>
        </w:rPr>
        <w:t xml:space="preserve"> information processing and is </w:t>
      </w:r>
      <w:proofErr w:type="spellStart"/>
      <w:r w:rsidR="00127210" w:rsidRPr="00F903AE">
        <w:rPr>
          <w:rFonts w:ascii="Times New Roman" w:hAnsi="Times New Roman" w:cs="Times New Roman"/>
          <w:sz w:val="24"/>
          <w:szCs w:val="24"/>
        </w:rPr>
        <w:t>attentionally</w:t>
      </w:r>
      <w:proofErr w:type="spellEnd"/>
      <w:r w:rsidR="00127210" w:rsidRPr="00F903AE">
        <w:rPr>
          <w:rFonts w:ascii="Times New Roman" w:hAnsi="Times New Roman" w:cs="Times New Roman"/>
          <w:sz w:val="24"/>
          <w:szCs w:val="24"/>
        </w:rPr>
        <w:t xml:space="preserve"> demanding. </w:t>
      </w:r>
      <w:r w:rsidR="001A6858" w:rsidRPr="00F903AE">
        <w:rPr>
          <w:rFonts w:ascii="Times New Roman" w:hAnsi="Times New Roman" w:cs="Times New Roman"/>
          <w:sz w:val="24"/>
          <w:szCs w:val="24"/>
        </w:rPr>
        <w:t>A</w:t>
      </w:r>
      <w:r w:rsidR="00BA615B" w:rsidRPr="00F903AE">
        <w:rPr>
          <w:rFonts w:ascii="Times New Roman" w:hAnsi="Times New Roman" w:cs="Times New Roman"/>
          <w:sz w:val="24"/>
          <w:szCs w:val="24"/>
        </w:rPr>
        <w:t xml:space="preserve">n example of working memory is the ability to manipulate numbers. This paper will primarily focus on the association between the lateral regions of the </w:t>
      </w:r>
      <w:r w:rsidR="00E758C9">
        <w:rPr>
          <w:rFonts w:ascii="Times New Roman" w:hAnsi="Times New Roman" w:cs="Times New Roman"/>
          <w:sz w:val="24"/>
          <w:szCs w:val="24"/>
        </w:rPr>
        <w:t>PFC</w:t>
      </w:r>
      <w:r w:rsidR="00BA615B" w:rsidRPr="00F903AE">
        <w:rPr>
          <w:rFonts w:ascii="Times New Roman" w:hAnsi="Times New Roman" w:cs="Times New Roman"/>
          <w:sz w:val="24"/>
          <w:szCs w:val="24"/>
        </w:rPr>
        <w:t xml:space="preserve"> and working memory. The lateral PFC consists of three </w:t>
      </w:r>
      <w:proofErr w:type="spellStart"/>
      <w:r w:rsidR="00BA615B" w:rsidRPr="00F903AE">
        <w:rPr>
          <w:rFonts w:ascii="Times New Roman" w:hAnsi="Times New Roman" w:cs="Times New Roman"/>
          <w:sz w:val="24"/>
          <w:szCs w:val="24"/>
        </w:rPr>
        <w:t>subregions</w:t>
      </w:r>
      <w:proofErr w:type="spellEnd"/>
      <w:r w:rsidR="00BA615B" w:rsidRPr="00F903AE">
        <w:rPr>
          <w:rFonts w:ascii="Times New Roman" w:hAnsi="Times New Roman" w:cs="Times New Roman"/>
          <w:sz w:val="24"/>
          <w:szCs w:val="24"/>
        </w:rPr>
        <w:t xml:space="preserve"> that differ in anatomical connectivity and </w:t>
      </w:r>
      <w:proofErr w:type="spellStart"/>
      <w:r w:rsidR="00BA615B" w:rsidRPr="00F903AE">
        <w:rPr>
          <w:rFonts w:ascii="Times New Roman" w:hAnsi="Times New Roman" w:cs="Times New Roman"/>
          <w:sz w:val="24"/>
          <w:szCs w:val="24"/>
        </w:rPr>
        <w:t>cytoarchitecture</w:t>
      </w:r>
      <w:proofErr w:type="spellEnd"/>
      <w:r w:rsidR="00BA615B" w:rsidRPr="00F903AE">
        <w:rPr>
          <w:rFonts w:ascii="Times New Roman" w:hAnsi="Times New Roman" w:cs="Times New Roman"/>
          <w:sz w:val="24"/>
          <w:szCs w:val="24"/>
        </w:rPr>
        <w:t xml:space="preserve"> </w:t>
      </w:r>
      <w:r w:rsidR="00BA615B" w:rsidRPr="00F903AE">
        <w:rPr>
          <w:rFonts w:ascii="Times New Roman" w:hAnsi="Times New Roman" w:cs="Times New Roman"/>
          <w:sz w:val="24"/>
          <w:szCs w:val="24"/>
        </w:rPr>
        <w:fldChar w:fldCharType="begin">
          <w:fldData xml:space="preserve">PEVuZE5vdGU+PENpdGU+PEF1dGhvcj5QZXRyaWRlczwvQXV0aG9yPjxZZWFyPjIwMTI8L1llYXI+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==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PEVuZE5vdGU+PENpdGU+PEF1dGhvcj5QZXRyaWRlczwvQXV0aG9yPjxZZWFyPjIwMTI8L1llYXI+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==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r>
      <w:r w:rsidR="00BA615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9" w:tooltip="Petrides, 2012 #74" w:history="1">
        <w:r w:rsidR="00E624E5" w:rsidRPr="00F903AE">
          <w:rPr>
            <w:rStyle w:val="Hyperlink"/>
            <w:rFonts w:ascii="Times New Roman" w:hAnsi="Times New Roman" w:cs="Times New Roman"/>
            <w:noProof/>
            <w:color w:val="auto"/>
            <w:sz w:val="24"/>
            <w:szCs w:val="24"/>
          </w:rPr>
          <w:t xml:space="preserve">Petrides, Tomaiuolo, </w:t>
        </w:r>
        <w:r w:rsidR="00E624E5" w:rsidRPr="00F903AE">
          <w:rPr>
            <w:rStyle w:val="Hyperlink"/>
            <w:rFonts w:ascii="Times New Roman" w:hAnsi="Times New Roman" w:cs="Times New Roman"/>
            <w:noProof/>
            <w:color w:val="auto"/>
            <w:sz w:val="24"/>
            <w:szCs w:val="24"/>
          </w:rPr>
          <w:lastRenderedPageBreak/>
          <w:t>Yeterian, &amp; Pandya, 2012</w:t>
        </w:r>
      </w:hyperlink>
      <w:r w:rsidR="00E624E5" w:rsidRPr="00F903AE">
        <w:rPr>
          <w:rFonts w:ascii="Times New Roman" w:hAnsi="Times New Roman" w:cs="Times New Roman"/>
          <w:noProof/>
          <w:sz w:val="24"/>
          <w:szCs w:val="24"/>
        </w:rPr>
        <w:t>)</w:t>
      </w:r>
      <w:r w:rsidR="00BA615B"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t xml:space="preserve">. These subdivisions include: ventromedial, </w:t>
      </w:r>
      <w:r w:rsidR="00450EC8" w:rsidRPr="00F903AE">
        <w:rPr>
          <w:rFonts w:ascii="Times New Roman" w:hAnsi="Times New Roman" w:cs="Times New Roman"/>
          <w:sz w:val="24"/>
          <w:szCs w:val="24"/>
        </w:rPr>
        <w:t>dorsolateral</w:t>
      </w:r>
      <w:r w:rsidR="00BA615B" w:rsidRPr="00F903AE">
        <w:rPr>
          <w:rFonts w:ascii="Times New Roman" w:hAnsi="Times New Roman" w:cs="Times New Roman"/>
          <w:sz w:val="24"/>
          <w:szCs w:val="24"/>
        </w:rPr>
        <w:t xml:space="preserve"> and ventrolateral regions </w:t>
      </w:r>
      <w:r w:rsidR="00BA615B"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&lt;EndNote&gt;&lt;Cite&gt;&lt;Author&gt;Muller&lt;/Author&gt;&lt;Year&gt;2002&lt;/Year&gt;&lt;RecNum&gt;66&lt;/RecNum&gt;&lt;DisplayText&gt;(Muller et al., 2002)&lt;/DisplayText&gt;&lt;record&gt;&lt;rec-number&gt;66&lt;/rec-number&gt;&lt;foreign-keys&gt;&lt;key app="EN" db-id="rdv2xs295wxfzkexvvwp2z99zrt055vspa2f"&gt;66&lt;/key&gt;&lt;/foreign-keys&gt;&lt;ref-type name="Journal Article"&gt;17&lt;/ref-type&gt;&lt;contributors&gt;&lt;authors&gt;&lt;author&gt;Muller, N. G.&lt;/author&gt;&lt;author&gt;Machado, L.&lt;/author&gt;&lt;author&gt;Knight, R. T.&lt;/author&gt;&lt;/authors&gt;&lt;/contributors&gt;&lt;auth-address&gt;Department of Neurology, University of Frankfurt, Schleusonweg 2-16, 60528 Frankfurt, Germany. notger.mueller@rgu.de&lt;/auth-address&gt;&lt;titles&gt;&lt;title&gt;Contributions of subregions of the prefrontal cortex to working memory: evidence from brain lesions in humans&lt;/title&gt;&lt;secondary-title&gt;J Cogn Neurosci&lt;/secondary-title&gt;&lt;alt-title&gt;Journal of cognitive neuroscience&lt;/alt-title&gt;&lt;/titles&gt;&lt;periodical&gt;&lt;full-title&gt;J Cogn Neurosci&lt;/full-title&gt;&lt;abbr-1&gt;Journal of cognitive neuroscience&lt;/abbr-1&gt;&lt;/periodical&gt;&lt;alt-periodical&gt;&lt;full-title&gt;J Cogn Neurosci&lt;/full-title&gt;&lt;abbr-1&gt;Journal of cognitive neuroscience&lt;/abbr-1&gt;&lt;/alt-periodical&gt;&lt;pages&gt;673-86&lt;/pages&gt;&lt;volume&gt;14&lt;/volume&gt;&lt;number&gt;5&lt;/number&gt;&lt;keywords&gt;&lt;keyword&gt;Adult&lt;/keyword&gt;&lt;keyword&gt;Aged&lt;/keyword&gt;&lt;keyword&gt;Brain Diseases/pathology/*physiopathology&lt;/keyword&gt;&lt;keyword&gt;Female&lt;/keyword&gt;&lt;keyword&gt;Functional Laterality/physiology&lt;/keyword&gt;&lt;keyword&gt;Humans&lt;/keyword&gt;&lt;keyword&gt;Male&lt;/keyword&gt;&lt;keyword&gt;Memory, Short-Term/*physiology&lt;/keyword&gt;&lt;keyword&gt;Middle Aged&lt;/keyword&gt;&lt;keyword&gt;Pattern Recognition, Visual/physiology&lt;/keyword&gt;&lt;keyword&gt;Prefrontal Cortex/pathology/*physiology/*physiopathology&lt;/keyword&gt;&lt;/keywords&gt;&lt;dates&gt;&lt;year&gt;2002&lt;/year&gt;&lt;pub-dates&gt;&lt;date&gt;Jul 1&lt;/date&gt;&lt;/pub-dates&gt;&lt;/dates&gt;&lt;isbn&gt;0898-929X (Print)&amp;#xD;0898-929X (Linking)&lt;/isbn&gt;&lt;accession-num&gt;12167253&lt;/accession-num&gt;&lt;urls&gt;&lt;related-urls&gt;&lt;url&gt;http://www.ncbi.nlm.nih.gov/pubmed/12167253&lt;/url&gt;&lt;/related-urls&gt;&lt;/urls&gt;&lt;electronic-resource-num&gt;10.1162/08989290260138582&lt;/electronic-resource-num&gt;&lt;/record&gt;&lt;/Cite&gt;&lt;/EndNote&gt;</w:instrText>
      </w:r>
      <w:r w:rsidR="00BA615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9" w:tooltip="Muller, 2002 #66" w:history="1">
        <w:r w:rsidR="00E624E5" w:rsidRPr="00F903AE">
          <w:rPr>
            <w:rStyle w:val="Hyperlink"/>
            <w:rFonts w:ascii="Times New Roman" w:hAnsi="Times New Roman" w:cs="Times New Roman"/>
            <w:noProof/>
            <w:color w:val="auto"/>
            <w:sz w:val="24"/>
            <w:szCs w:val="24"/>
          </w:rPr>
          <w:t>Muller et al., 2002</w:t>
        </w:r>
      </w:hyperlink>
      <w:r w:rsidR="00E624E5" w:rsidRPr="00F903AE">
        <w:rPr>
          <w:rFonts w:ascii="Times New Roman" w:hAnsi="Times New Roman" w:cs="Times New Roman"/>
          <w:noProof/>
          <w:sz w:val="24"/>
          <w:szCs w:val="24"/>
        </w:rPr>
        <w:t>)</w:t>
      </w:r>
      <w:r w:rsidR="00BA615B"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t xml:space="preserve">. Consequently, it has been speculated that different regions of the lateral </w:t>
      </w:r>
      <w:r w:rsidR="00E758C9">
        <w:rPr>
          <w:rFonts w:ascii="Times New Roman" w:hAnsi="Times New Roman" w:cs="Times New Roman"/>
          <w:sz w:val="24"/>
          <w:szCs w:val="24"/>
        </w:rPr>
        <w:t>PFC</w:t>
      </w:r>
      <w:r w:rsidR="00BA615B" w:rsidRPr="00F903AE">
        <w:rPr>
          <w:rFonts w:ascii="Times New Roman" w:hAnsi="Times New Roman" w:cs="Times New Roman"/>
          <w:sz w:val="24"/>
          <w:szCs w:val="24"/>
        </w:rPr>
        <w:t xml:space="preserve"> have different mechanisms for working memory </w:t>
      </w:r>
      <w:r w:rsidR="00BA615B"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&lt;EndNote&gt;&lt;Cite&gt;&lt;Author&gt;Rypma&lt;/Author&gt;&lt;Year&gt;2002&lt;/Year&gt;&lt;RecNum&gt;62&lt;/RecNum&gt;&lt;DisplayText&gt;(Rypma et al., 2002)&lt;/DisplayText&gt;&lt;record&gt;&lt;rec-number&gt;62&lt;/rec-number&gt;&lt;foreign-keys&gt;&lt;key app="EN" db-id="rdv2xs295wxfzkexvvwp2z99zrt055vspa2f"&gt;62&lt;/key&gt;&lt;/foreign-keys&gt;&lt;ref-type name="Journal Article"&gt;17&lt;/ref-type&gt;&lt;contributors&gt;&lt;authors&gt;&lt;author&gt;Rypma, B.&lt;/author&gt;&lt;author&gt;Berger, J. S.&lt;/author&gt;&lt;author&gt;D&amp;apos;Esposito, M.&lt;/author&gt;&lt;/authors&gt;&lt;/contributors&gt;&lt;auth-address&gt;Department of Psychology, Rutgers University, Smith Hall, 101 Warren Street, Newark, NJ 07102, USA. rypma@psychology.rutgers.edu&lt;/auth-address&gt;&lt;titles&gt;&lt;title&gt;The influence of working-memory demand and subject performance on prefrontal cortical activity&lt;/title&gt;&lt;secondary-title&gt;J Cogn Neurosci&lt;/secondary-title&gt;&lt;alt-title&gt;Journal of cognitive neuroscience&lt;/alt-title&gt;&lt;/titles&gt;&lt;periodical&gt;&lt;full-title&gt;J Cogn Neurosci&lt;/full-title&gt;&lt;abbr-1&gt;Journal of cognitive neuroscience&lt;/abbr-1&gt;&lt;/periodical&gt;&lt;alt-periodical&gt;&lt;full-title&gt;J Cogn Neurosci&lt;/full-title&gt;&lt;abbr-1&gt;Journal of cognitive neuroscience&lt;/abbr-1&gt;&lt;/alt-periodical&gt;&lt;pages&gt;721-31&lt;/pages&gt;&lt;volume&gt;14&lt;/volume&gt;&lt;number&gt;5&lt;/number&gt;&lt;keywords&gt;&lt;keyword&gt;Adult&lt;/keyword&gt;&lt;keyword&gt;Cognition/physiology&lt;/keyword&gt;&lt;keyword&gt;Female&lt;/keyword&gt;&lt;keyword&gt;Humans&lt;/keyword&gt;&lt;keyword&gt;Magnetic Resonance Imaging&lt;/keyword&gt;&lt;keyword&gt;Male&lt;/keyword&gt;&lt;keyword&gt;Memory, Short-Term/*physiology&lt;/keyword&gt;&lt;keyword&gt;Prefrontal Cortex/*physiology&lt;/keyword&gt;&lt;/keywords&gt;&lt;dates&gt;&lt;year&gt;2002&lt;/year&gt;&lt;pub-dates&gt;&lt;date&gt;Jul 1&lt;/date&gt;&lt;/pub-dates&gt;&lt;/dates&gt;&lt;isbn&gt;0898-929X (Print)&amp;#xD;0898-929X (Linking)&lt;/isbn&gt;&lt;accession-num&gt;12167257&lt;/accession-num&gt;&lt;urls&gt;&lt;related-urls&gt;&lt;url&gt;http://www.ncbi.nlm.nih.gov/pubmed/12167257&lt;/url&gt;&lt;/related-urls&gt;&lt;/urls&gt;&lt;electronic-resource-num&gt;10.1162/08989290260138627&lt;/electronic-resource-num&gt;&lt;/record&gt;&lt;/Cite&gt;&lt;/EndNote&gt;</w:instrText>
      </w:r>
      <w:r w:rsidR="00BA615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2" w:tooltip="Rypma, 2002 #62" w:history="1">
        <w:r w:rsidR="00E624E5" w:rsidRPr="00F903AE">
          <w:rPr>
            <w:rStyle w:val="Hyperlink"/>
            <w:rFonts w:ascii="Times New Roman" w:hAnsi="Times New Roman" w:cs="Times New Roman"/>
            <w:noProof/>
            <w:color w:val="auto"/>
            <w:sz w:val="24"/>
            <w:szCs w:val="24"/>
          </w:rPr>
          <w:t>Rypma et al., 2002</w:t>
        </w:r>
      </w:hyperlink>
      <w:r w:rsidR="00E624E5" w:rsidRPr="00F903AE">
        <w:rPr>
          <w:rFonts w:ascii="Times New Roman" w:hAnsi="Times New Roman" w:cs="Times New Roman"/>
          <w:noProof/>
          <w:sz w:val="24"/>
          <w:szCs w:val="24"/>
        </w:rPr>
        <w:t>)</w:t>
      </w:r>
      <w:r w:rsidR="00BA615B"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t xml:space="preserve">. The domain-general model suggests that the lateral PFC is functionally organized according to the type of working memory operations engaged. This model posits that the </w:t>
      </w:r>
      <w:r w:rsidR="00450EC8" w:rsidRPr="00F903AE">
        <w:rPr>
          <w:rFonts w:ascii="Times New Roman" w:hAnsi="Times New Roman" w:cs="Times New Roman"/>
          <w:sz w:val="24"/>
          <w:szCs w:val="24"/>
        </w:rPr>
        <w:t>dorsolateral</w:t>
      </w:r>
      <w:r w:rsidR="00BA615B" w:rsidRPr="00F903AE">
        <w:rPr>
          <w:rFonts w:ascii="Times New Roman" w:hAnsi="Times New Roman" w:cs="Times New Roman"/>
          <w:sz w:val="24"/>
          <w:szCs w:val="24"/>
        </w:rPr>
        <w:t xml:space="preserve"> </w:t>
      </w:r>
      <w:r w:rsidR="00E758C9">
        <w:rPr>
          <w:rFonts w:ascii="Times New Roman" w:hAnsi="Times New Roman" w:cs="Times New Roman"/>
          <w:sz w:val="24"/>
          <w:szCs w:val="24"/>
        </w:rPr>
        <w:t>PFC</w:t>
      </w:r>
      <w:r w:rsidR="00C4237C" w:rsidRPr="00F903AE">
        <w:rPr>
          <w:rFonts w:ascii="Times New Roman" w:hAnsi="Times New Roman" w:cs="Times New Roman"/>
          <w:sz w:val="24"/>
          <w:szCs w:val="24"/>
        </w:rPr>
        <w:t xml:space="preserve"> (</w:t>
      </w:r>
      <w:proofErr w:type="spellStart"/>
      <w:r w:rsidR="00C4237C" w:rsidRPr="00F903AE">
        <w:rPr>
          <w:rFonts w:ascii="Times New Roman" w:hAnsi="Times New Roman" w:cs="Times New Roman"/>
          <w:sz w:val="24"/>
          <w:szCs w:val="24"/>
        </w:rPr>
        <w:t>dlPFC</w:t>
      </w:r>
      <w:proofErr w:type="spellEnd"/>
      <w:r w:rsidR="00C4237C" w:rsidRPr="00F903AE">
        <w:rPr>
          <w:rFonts w:ascii="Times New Roman" w:hAnsi="Times New Roman" w:cs="Times New Roman"/>
          <w:sz w:val="24"/>
          <w:szCs w:val="24"/>
        </w:rPr>
        <w:t>)</w:t>
      </w:r>
      <w:r w:rsidR="00BA615B" w:rsidRPr="00F903AE">
        <w:rPr>
          <w:rFonts w:ascii="Times New Roman" w:hAnsi="Times New Roman" w:cs="Times New Roman"/>
          <w:sz w:val="24"/>
          <w:szCs w:val="24"/>
        </w:rPr>
        <w:t xml:space="preserve"> is responsible for the computational mechanisms for monitory and manipulating information </w:t>
      </w:r>
      <w:r w:rsidR="00BA615B" w:rsidRPr="00F903AE">
        <w:rPr>
          <w:rFonts w:ascii="Times New Roman" w:hAnsi="Times New Roman" w:cs="Times New Roman"/>
          <w:sz w:val="24"/>
          <w:szCs w:val="24"/>
        </w:rPr>
        <w:fldChar w:fldCharType="begin">
          <w:fldData xml:space="preserve">PEVuZE5vdGU+PENpdGU+PEF1dGhvcj5EdW5jYW48L0F1dGhvcj48WWVhcj4yMDAwPC9ZZWFyPjxS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PjxhYmJyLTE+U2NpZW5jZTwvYWJici0xPjwvYWx0LXBlcmlvZGljYWw+PHBhZ2VzPjQ1Ny02MDwv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PEVuZE5vdGU+PENpdGU+PEF1dGhvcj5EdW5jYW48L0F1dGhvcj48WWVhcj4yMDAwPC9ZZWFyPjxS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r>
      <w:r w:rsidR="00BA615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 w:tooltip="Barbey, 2013 #64" w:history="1">
        <w:r w:rsidR="00E624E5" w:rsidRPr="00F903AE">
          <w:rPr>
            <w:rStyle w:val="Hyperlink"/>
            <w:rFonts w:ascii="Times New Roman" w:hAnsi="Times New Roman" w:cs="Times New Roman"/>
            <w:noProof/>
            <w:color w:val="auto"/>
            <w:sz w:val="24"/>
            <w:szCs w:val="24"/>
          </w:rPr>
          <w:t>Barbey et al., 2013</w:t>
        </w:r>
      </w:hyperlink>
      <w:r w:rsidR="00E624E5" w:rsidRPr="00F903AE">
        <w:rPr>
          <w:rFonts w:ascii="Times New Roman" w:hAnsi="Times New Roman" w:cs="Times New Roman"/>
          <w:noProof/>
          <w:sz w:val="24"/>
          <w:szCs w:val="24"/>
        </w:rPr>
        <w:t xml:space="preserve">; </w:t>
      </w:r>
      <w:hyperlink w:anchor="_ENREF_38" w:tooltip="Duncan, 2000 #69" w:history="1">
        <w:r w:rsidR="00E624E5" w:rsidRPr="00F903AE">
          <w:rPr>
            <w:rStyle w:val="Hyperlink"/>
            <w:rFonts w:ascii="Times New Roman" w:hAnsi="Times New Roman" w:cs="Times New Roman"/>
            <w:noProof/>
            <w:color w:val="auto"/>
            <w:sz w:val="24"/>
            <w:szCs w:val="24"/>
          </w:rPr>
          <w:t>Duncan et al., 2000</w:t>
        </w:r>
      </w:hyperlink>
      <w:r w:rsidR="00E624E5" w:rsidRPr="00F903AE">
        <w:rPr>
          <w:rFonts w:ascii="Times New Roman" w:hAnsi="Times New Roman" w:cs="Times New Roman"/>
          <w:noProof/>
          <w:sz w:val="24"/>
          <w:szCs w:val="24"/>
        </w:rPr>
        <w:t xml:space="preserve">; </w:t>
      </w:r>
      <w:hyperlink w:anchor="_ENREF_86" w:tooltip="Miller, 2001 #76" w:history="1">
        <w:r w:rsidR="00E624E5" w:rsidRPr="00F903AE">
          <w:rPr>
            <w:rStyle w:val="Hyperlink"/>
            <w:rFonts w:ascii="Times New Roman" w:hAnsi="Times New Roman" w:cs="Times New Roman"/>
            <w:noProof/>
            <w:color w:val="auto"/>
            <w:sz w:val="24"/>
            <w:szCs w:val="24"/>
          </w:rPr>
          <w:t>Miller &amp; Cohen, 2001</w:t>
        </w:r>
      </w:hyperlink>
      <w:r w:rsidR="00E624E5" w:rsidRPr="00F903AE">
        <w:rPr>
          <w:rFonts w:ascii="Times New Roman" w:hAnsi="Times New Roman" w:cs="Times New Roman"/>
          <w:noProof/>
          <w:sz w:val="24"/>
          <w:szCs w:val="24"/>
        </w:rPr>
        <w:t xml:space="preserve">; </w:t>
      </w:r>
      <w:hyperlink w:anchor="_ENREF_89" w:tooltip="Muller, 2002 #66" w:history="1">
        <w:r w:rsidR="00E624E5" w:rsidRPr="00F903AE">
          <w:rPr>
            <w:rStyle w:val="Hyperlink"/>
            <w:rFonts w:ascii="Times New Roman" w:hAnsi="Times New Roman" w:cs="Times New Roman"/>
            <w:noProof/>
            <w:color w:val="auto"/>
            <w:sz w:val="24"/>
            <w:szCs w:val="24"/>
          </w:rPr>
          <w:t>Muller et al., 2002</w:t>
        </w:r>
      </w:hyperlink>
      <w:r w:rsidR="00E624E5" w:rsidRPr="00F903AE">
        <w:rPr>
          <w:rFonts w:ascii="Times New Roman" w:hAnsi="Times New Roman" w:cs="Times New Roman"/>
          <w:noProof/>
          <w:sz w:val="24"/>
          <w:szCs w:val="24"/>
        </w:rPr>
        <w:t xml:space="preserve">; </w:t>
      </w:r>
      <w:hyperlink w:anchor="_ENREF_93" w:tooltip="Owen, 1996 #73" w:history="1">
        <w:r w:rsidR="00E624E5" w:rsidRPr="00F903AE">
          <w:rPr>
            <w:rStyle w:val="Hyperlink"/>
            <w:rFonts w:ascii="Times New Roman" w:hAnsi="Times New Roman" w:cs="Times New Roman"/>
            <w:noProof/>
            <w:color w:val="auto"/>
            <w:sz w:val="24"/>
            <w:szCs w:val="24"/>
          </w:rPr>
          <w:t>Owen, Evans, &amp; Petrides, 1996</w:t>
        </w:r>
      </w:hyperlink>
      <w:r w:rsidR="00E624E5" w:rsidRPr="00F903AE">
        <w:rPr>
          <w:rFonts w:ascii="Times New Roman" w:hAnsi="Times New Roman" w:cs="Times New Roman"/>
          <w:noProof/>
          <w:sz w:val="24"/>
          <w:szCs w:val="24"/>
        </w:rPr>
        <w:t xml:space="preserve">; </w:t>
      </w:r>
      <w:hyperlink w:anchor="_ENREF_99" w:tooltip="Petrides, 2012 #74" w:history="1">
        <w:r w:rsidR="00E624E5" w:rsidRPr="00F903AE">
          <w:rPr>
            <w:rStyle w:val="Hyperlink"/>
            <w:rFonts w:ascii="Times New Roman" w:hAnsi="Times New Roman" w:cs="Times New Roman"/>
            <w:noProof/>
            <w:color w:val="auto"/>
            <w:sz w:val="24"/>
            <w:szCs w:val="24"/>
          </w:rPr>
          <w:t>Petrides et al., 2012</w:t>
        </w:r>
      </w:hyperlink>
      <w:r w:rsidR="00E624E5" w:rsidRPr="00F903AE">
        <w:rPr>
          <w:rFonts w:ascii="Times New Roman" w:hAnsi="Times New Roman" w:cs="Times New Roman"/>
          <w:noProof/>
          <w:sz w:val="24"/>
          <w:szCs w:val="24"/>
        </w:rPr>
        <w:t xml:space="preserve">; </w:t>
      </w:r>
      <w:hyperlink w:anchor="_ENREF_112" w:tooltip="Rypma, 2002 #62" w:history="1">
        <w:r w:rsidR="00E624E5" w:rsidRPr="00F903AE">
          <w:rPr>
            <w:rStyle w:val="Hyperlink"/>
            <w:rFonts w:ascii="Times New Roman" w:hAnsi="Times New Roman" w:cs="Times New Roman"/>
            <w:noProof/>
            <w:color w:val="auto"/>
            <w:sz w:val="24"/>
            <w:szCs w:val="24"/>
          </w:rPr>
          <w:t>Rypma et al., 2002</w:t>
        </w:r>
      </w:hyperlink>
      <w:r w:rsidR="00E624E5" w:rsidRPr="00F903AE">
        <w:rPr>
          <w:rFonts w:ascii="Times New Roman" w:hAnsi="Times New Roman" w:cs="Times New Roman"/>
          <w:noProof/>
          <w:sz w:val="24"/>
          <w:szCs w:val="24"/>
        </w:rPr>
        <w:t>)</w:t>
      </w:r>
      <w:r w:rsidR="00BA615B"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t xml:space="preserve">. Comparatively, the domain-specific models stipulate that the lateral </w:t>
      </w:r>
      <w:r w:rsidR="00E758C9">
        <w:rPr>
          <w:rFonts w:ascii="Times New Roman" w:hAnsi="Times New Roman" w:cs="Times New Roman"/>
          <w:sz w:val="24"/>
          <w:szCs w:val="24"/>
        </w:rPr>
        <w:t xml:space="preserve">PFC </w:t>
      </w:r>
      <w:r w:rsidR="00BA615B" w:rsidRPr="00F903AE">
        <w:rPr>
          <w:rFonts w:ascii="Times New Roman" w:hAnsi="Times New Roman" w:cs="Times New Roman"/>
          <w:sz w:val="24"/>
          <w:szCs w:val="24"/>
        </w:rPr>
        <w:t xml:space="preserve">is functionally organized in relation to the domain of information being processed. The domain-specific advocates posit that the function of the </w:t>
      </w:r>
      <w:proofErr w:type="spellStart"/>
      <w:r w:rsidR="00C4237C" w:rsidRPr="00F903AE">
        <w:rPr>
          <w:rFonts w:ascii="Times New Roman" w:hAnsi="Times New Roman" w:cs="Times New Roman"/>
          <w:sz w:val="24"/>
          <w:szCs w:val="24"/>
        </w:rPr>
        <w:t>dlPFC</w:t>
      </w:r>
      <w:proofErr w:type="spellEnd"/>
      <w:r w:rsidR="00BA615B" w:rsidRPr="00F903AE">
        <w:rPr>
          <w:rFonts w:ascii="Times New Roman" w:hAnsi="Times New Roman" w:cs="Times New Roman"/>
          <w:sz w:val="24"/>
          <w:szCs w:val="24"/>
        </w:rPr>
        <w:t xml:space="preserve"> is specialized for visuospatial information in working memory </w:t>
      </w:r>
      <w:r w:rsidR="00BA615B"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ZWNOdW0+NjQ8L1JlY051bT48RGlzcGxheVRleHQ+KEJhcmJleSBldCBhbC4sIDIwMTMpPC9EaXNw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ZWNOdW0+NjQ8L1JlY051bT48RGlzcGxheVRleHQ+KEJhcmJleSBldCBhbC4sIDIwMTMpPC9EaXNw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r>
      <w:r w:rsidR="00BA615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 w:tooltip="Barbey, 2013 #64" w:history="1">
        <w:r w:rsidR="00E624E5" w:rsidRPr="00F903AE">
          <w:rPr>
            <w:rStyle w:val="Hyperlink"/>
            <w:rFonts w:ascii="Times New Roman" w:hAnsi="Times New Roman" w:cs="Times New Roman"/>
            <w:noProof/>
            <w:color w:val="auto"/>
            <w:sz w:val="24"/>
            <w:szCs w:val="24"/>
          </w:rPr>
          <w:t>Barbey et al., 2013</w:t>
        </w:r>
      </w:hyperlink>
      <w:r w:rsidR="00E624E5" w:rsidRPr="00F903AE">
        <w:rPr>
          <w:rFonts w:ascii="Times New Roman" w:hAnsi="Times New Roman" w:cs="Times New Roman"/>
          <w:noProof/>
          <w:sz w:val="24"/>
          <w:szCs w:val="24"/>
        </w:rPr>
        <w:t>)</w:t>
      </w:r>
      <w:r w:rsidR="00BA615B" w:rsidRPr="00F903AE">
        <w:rPr>
          <w:rFonts w:ascii="Times New Roman" w:hAnsi="Times New Roman" w:cs="Times New Roman"/>
          <w:sz w:val="24"/>
          <w:szCs w:val="24"/>
        </w:rPr>
        <w:fldChar w:fldCharType="end"/>
      </w:r>
      <w:r w:rsidR="00BA615B" w:rsidRPr="00F903AE">
        <w:rPr>
          <w:rFonts w:ascii="Times New Roman" w:hAnsi="Times New Roman" w:cs="Times New Roman"/>
          <w:sz w:val="24"/>
          <w:szCs w:val="24"/>
        </w:rPr>
        <w:t xml:space="preserve">. It is important to recognize that there are different components that are congruent to working memory and that each component of working memory may be tested differently. </w:t>
      </w:r>
    </w:p>
    <w:p w:rsidR="00BA615B" w:rsidRPr="00F903AE" w:rsidRDefault="00BA615B" w:rsidP="00B602CB">
      <w:pPr>
        <w:pStyle w:val="NoSpacing"/>
        <w:tabs>
          <w:tab w:val="left" w:pos="720"/>
        </w:tabs>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The re</w:t>
      </w:r>
      <w:r w:rsidR="004903BB" w:rsidRPr="00F903AE">
        <w:rPr>
          <w:rFonts w:ascii="Times New Roman" w:hAnsi="Times New Roman" w:cs="Times New Roman"/>
          <w:sz w:val="24"/>
          <w:szCs w:val="24"/>
        </w:rPr>
        <w:t>sul</w:t>
      </w:r>
      <w:r w:rsidR="00A011B1" w:rsidRPr="00F903AE">
        <w:rPr>
          <w:rFonts w:ascii="Times New Roman" w:hAnsi="Times New Roman" w:cs="Times New Roman"/>
          <w:sz w:val="24"/>
          <w:szCs w:val="24"/>
        </w:rPr>
        <w:t xml:space="preserve">ts of the study by </w:t>
      </w:r>
      <w:proofErr w:type="spellStart"/>
      <w:r w:rsidR="00A011B1" w:rsidRPr="00F903AE">
        <w:rPr>
          <w:rFonts w:ascii="Times New Roman" w:hAnsi="Times New Roman" w:cs="Times New Roman"/>
          <w:sz w:val="24"/>
          <w:szCs w:val="24"/>
        </w:rPr>
        <w:t>Barbey</w:t>
      </w:r>
      <w:proofErr w:type="spellEnd"/>
      <w:r w:rsidR="00A011B1" w:rsidRPr="00F903AE">
        <w:rPr>
          <w:rFonts w:ascii="Times New Roman" w:hAnsi="Times New Roman" w:cs="Times New Roman"/>
          <w:sz w:val="24"/>
          <w:szCs w:val="24"/>
        </w:rPr>
        <w:t xml:space="preserve"> et al</w:t>
      </w:r>
      <w:r w:rsidRPr="00F903AE">
        <w:rPr>
          <w:rFonts w:ascii="Times New Roman" w:hAnsi="Times New Roman" w:cs="Times New Roman"/>
          <w:sz w:val="24"/>
          <w:szCs w:val="24"/>
        </w:rPr>
        <w:t xml:space="preserve"> who recruited participants </w:t>
      </w:r>
      <w:r w:rsidR="004903BB" w:rsidRPr="00F903AE">
        <w:rPr>
          <w:rFonts w:ascii="Times New Roman" w:hAnsi="Times New Roman" w:cs="Times New Roman"/>
          <w:sz w:val="24"/>
          <w:szCs w:val="24"/>
        </w:rPr>
        <w:t>that</w:t>
      </w:r>
      <w:r w:rsidRPr="00F903AE">
        <w:rPr>
          <w:rFonts w:ascii="Times New Roman" w:hAnsi="Times New Roman" w:cs="Times New Roman"/>
          <w:sz w:val="24"/>
          <w:szCs w:val="24"/>
        </w:rPr>
        <w:t xml:space="preserve"> suffered brain damage from penetrating head injuries, suggests that the </w:t>
      </w:r>
      <w:proofErr w:type="spellStart"/>
      <w:r w:rsidRPr="00F903AE">
        <w:rPr>
          <w:rFonts w:ascii="Times New Roman" w:hAnsi="Times New Roman" w:cs="Times New Roman"/>
          <w:sz w:val="24"/>
          <w:szCs w:val="24"/>
        </w:rPr>
        <w:t>dlPFC</w:t>
      </w:r>
      <w:proofErr w:type="spellEnd"/>
      <w:r w:rsidRPr="00F903AE">
        <w:rPr>
          <w:rFonts w:ascii="Times New Roman" w:hAnsi="Times New Roman" w:cs="Times New Roman"/>
          <w:sz w:val="24"/>
          <w:szCs w:val="24"/>
        </w:rPr>
        <w:t xml:space="preserve"> is important for manipulating representations in working memory and reasoning, which is consistent with domain-general models of processing. Interestingly, they found that there was a difference between the left and right hemispheres for the </w:t>
      </w:r>
      <w:r w:rsidR="0003134A" w:rsidRPr="00F903AE">
        <w:rPr>
          <w:rFonts w:ascii="Times New Roman" w:hAnsi="Times New Roman" w:cs="Times New Roman"/>
          <w:sz w:val="24"/>
          <w:szCs w:val="24"/>
        </w:rPr>
        <w:t>dorsolateral</w:t>
      </w:r>
      <w:r w:rsidRPr="00F903AE">
        <w:rPr>
          <w:rFonts w:ascii="Times New Roman" w:hAnsi="Times New Roman" w:cs="Times New Roman"/>
          <w:sz w:val="24"/>
          <w:szCs w:val="24"/>
        </w:rPr>
        <w:t xml:space="preserve"> prefrontal cortices; the left</w:t>
      </w:r>
      <w:r w:rsidR="00E758C9">
        <w:rPr>
          <w:rFonts w:ascii="Times New Roman" w:hAnsi="Times New Roman" w:cs="Times New Roman"/>
          <w:sz w:val="24"/>
          <w:szCs w:val="24"/>
        </w:rPr>
        <w:t xml:space="preserve"> </w:t>
      </w:r>
      <w:proofErr w:type="spellStart"/>
      <w:r w:rsidR="00E758C9">
        <w:rPr>
          <w:rFonts w:ascii="Times New Roman" w:hAnsi="Times New Roman" w:cs="Times New Roman"/>
          <w:sz w:val="24"/>
          <w:szCs w:val="24"/>
        </w:rPr>
        <w:t>dlPFC</w:t>
      </w:r>
      <w:proofErr w:type="spellEnd"/>
      <w:r w:rsidRPr="00F903AE">
        <w:rPr>
          <w:rFonts w:ascii="Times New Roman" w:hAnsi="Times New Roman" w:cs="Times New Roman"/>
          <w:sz w:val="24"/>
          <w:szCs w:val="24"/>
        </w:rPr>
        <w:t xml:space="preserve"> being necessary for the manipulation of verbal and spatial knowledge and the right </w:t>
      </w:r>
      <w:proofErr w:type="spellStart"/>
      <w:r w:rsidR="00C4237C" w:rsidRPr="00F903AE">
        <w:rPr>
          <w:rFonts w:ascii="Times New Roman" w:hAnsi="Times New Roman" w:cs="Times New Roman"/>
          <w:sz w:val="24"/>
          <w:szCs w:val="24"/>
        </w:rPr>
        <w:t>dlPFC</w:t>
      </w:r>
      <w:proofErr w:type="spellEnd"/>
      <w:r w:rsidRPr="00F903AE">
        <w:rPr>
          <w:rFonts w:ascii="Times New Roman" w:hAnsi="Times New Roman" w:cs="Times New Roman"/>
          <w:sz w:val="24"/>
          <w:szCs w:val="24"/>
        </w:rPr>
        <w:t xml:space="preserve"> being responsible for the employed test of verbal and spatial reasoning. Simply put, the left is responsible for tasks such as, letter-number sequencing and spatial span backwards, while the right is significantly activated for arithmetic and matric reasoning tasks </w:t>
      </w:r>
      <w:r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ZWNOdW0+NjQ8L1JlY051bT48RGlzcGxheVRleHQ+KEJhcmJleSBldCBhbC4sIDIwMTMpPC9EaXNw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ZWNOdW0+NjQ8L1JlY051bT48RGlzcGxheVRleHQ+KEJhcmJleSBldCBhbC4sIDIwMTMpPC9EaXNw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 w:tooltip="Barbey, 2013 #64" w:history="1">
        <w:r w:rsidR="00E624E5" w:rsidRPr="00F903AE">
          <w:rPr>
            <w:rStyle w:val="Hyperlink"/>
            <w:rFonts w:ascii="Times New Roman" w:hAnsi="Times New Roman" w:cs="Times New Roman"/>
            <w:noProof/>
            <w:color w:val="auto"/>
            <w:sz w:val="24"/>
            <w:szCs w:val="24"/>
          </w:rPr>
          <w:t>Barbey et al., 2013</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p>
    <w:p w:rsidR="00BA615B" w:rsidRPr="00F903AE" w:rsidRDefault="00BA615B" w:rsidP="003373A8">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As previously noted, the integrity of the structure of the </w:t>
      </w:r>
      <w:r w:rsidR="00E758C9">
        <w:rPr>
          <w:rFonts w:ascii="Times New Roman" w:hAnsi="Times New Roman" w:cs="Times New Roman"/>
          <w:sz w:val="24"/>
          <w:szCs w:val="24"/>
        </w:rPr>
        <w:t>PFC</w:t>
      </w:r>
      <w:r w:rsidRPr="00F903AE">
        <w:rPr>
          <w:rFonts w:ascii="Times New Roman" w:hAnsi="Times New Roman" w:cs="Times New Roman"/>
          <w:sz w:val="24"/>
          <w:szCs w:val="24"/>
        </w:rPr>
        <w:t xml:space="preserve"> has implications on the integrity of the function. Not one region of the brain is responsible for the cohesive and fluid articulation of performing different tasks. This targeted fluidity of performance is dependent upon the integrity of white matter fiber tracks that mobilizes information across neural systems. For example, voxel based lesion studies have shown the importance of interregional communication provide</w:t>
      </w:r>
      <w:r w:rsidR="00C4237C" w:rsidRPr="00F903AE">
        <w:rPr>
          <w:rFonts w:ascii="Times New Roman" w:hAnsi="Times New Roman" w:cs="Times New Roman"/>
          <w:sz w:val="24"/>
          <w:szCs w:val="24"/>
        </w:rPr>
        <w:t>d</w:t>
      </w:r>
      <w:r w:rsidRPr="00F903AE">
        <w:rPr>
          <w:rFonts w:ascii="Times New Roman" w:hAnsi="Times New Roman" w:cs="Times New Roman"/>
          <w:sz w:val="24"/>
          <w:szCs w:val="24"/>
        </w:rPr>
        <w:t xml:space="preserve"> by white matter fiber tracts, which </w:t>
      </w:r>
      <w:proofErr w:type="spellStart"/>
      <w:r w:rsidRPr="00F903AE">
        <w:rPr>
          <w:rFonts w:ascii="Times New Roman" w:hAnsi="Times New Roman" w:cs="Times New Roman"/>
          <w:sz w:val="24"/>
          <w:szCs w:val="24"/>
        </w:rPr>
        <w:t>subserve</w:t>
      </w:r>
      <w:proofErr w:type="spellEnd"/>
      <w:r w:rsidRPr="00F903AE">
        <w:rPr>
          <w:rFonts w:ascii="Times New Roman" w:hAnsi="Times New Roman" w:cs="Times New Roman"/>
          <w:sz w:val="24"/>
          <w:szCs w:val="24"/>
        </w:rPr>
        <w:t xml:space="preserve"> the integration and symbiosis of working memory with other cognitive processes </w:t>
      </w:r>
      <w:r w:rsidRPr="00F903AE">
        <w:rPr>
          <w:rFonts w:ascii="Times New Roman" w:hAnsi="Times New Roman" w:cs="Times New Roman"/>
          <w:sz w:val="24"/>
          <w:szCs w:val="24"/>
        </w:rPr>
        <w:fldChar w:fldCharType="begin">
          <w:fldData xml:space="preserve">PEVuZE5vdGU+PENpdGU+PEF1dGhvcj5CYXJiZXk8L0F1dGhvcj48WWVhcj4yMDEyPC9ZZWFyPjxS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YWdlcz40NzA1LTk8L3BhZ2VzPjx2b2x1bWU+MTA3PC92b2x1bWU+PG51bWJlcj4xMDwvbnVtYmVy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PEVuZE5vdGU+PENpdGU+PEF1dGhvcj5CYXJiZXk8L0F1dGhvcj48WWVhcj4yMDEyPC9ZZWFyPjxS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0" w:tooltip="Barbey, 2012 #77" w:history="1">
        <w:r w:rsidR="00E624E5" w:rsidRPr="00F903AE">
          <w:rPr>
            <w:rStyle w:val="Hyperlink"/>
            <w:rFonts w:ascii="Times New Roman" w:hAnsi="Times New Roman" w:cs="Times New Roman"/>
            <w:noProof/>
            <w:color w:val="auto"/>
            <w:sz w:val="24"/>
            <w:szCs w:val="24"/>
          </w:rPr>
          <w:t>Barbey et al., 2012</w:t>
        </w:r>
      </w:hyperlink>
      <w:r w:rsidR="00E624E5" w:rsidRPr="00F903AE">
        <w:rPr>
          <w:rFonts w:ascii="Times New Roman" w:hAnsi="Times New Roman" w:cs="Times New Roman"/>
          <w:noProof/>
          <w:sz w:val="24"/>
          <w:szCs w:val="24"/>
        </w:rPr>
        <w:t xml:space="preserve">; </w:t>
      </w:r>
      <w:hyperlink w:anchor="_ENREF_11" w:tooltip="Barbey, 2013 #64" w:history="1">
        <w:r w:rsidR="00E624E5" w:rsidRPr="00F903AE">
          <w:rPr>
            <w:rStyle w:val="Hyperlink"/>
            <w:rFonts w:ascii="Times New Roman" w:hAnsi="Times New Roman" w:cs="Times New Roman"/>
            <w:noProof/>
            <w:color w:val="auto"/>
            <w:sz w:val="24"/>
            <w:szCs w:val="24"/>
          </w:rPr>
          <w:t>Barbey et al., 2013</w:t>
        </w:r>
      </w:hyperlink>
      <w:r w:rsidR="00E624E5" w:rsidRPr="00F903AE">
        <w:rPr>
          <w:rFonts w:ascii="Times New Roman" w:hAnsi="Times New Roman" w:cs="Times New Roman"/>
          <w:noProof/>
          <w:sz w:val="24"/>
          <w:szCs w:val="24"/>
        </w:rPr>
        <w:t xml:space="preserve">; </w:t>
      </w:r>
      <w:hyperlink w:anchor="_ENREF_46" w:tooltip="Glascher, 2010 #79" w:history="1">
        <w:r w:rsidR="00E624E5" w:rsidRPr="00F903AE">
          <w:rPr>
            <w:rStyle w:val="Hyperlink"/>
            <w:rFonts w:ascii="Times New Roman" w:hAnsi="Times New Roman" w:cs="Times New Roman"/>
            <w:noProof/>
            <w:color w:val="auto"/>
            <w:sz w:val="24"/>
            <w:szCs w:val="24"/>
          </w:rPr>
          <w:t>Glascher et al., 2010</w:t>
        </w:r>
      </w:hyperlink>
      <w:r w:rsidR="00E624E5" w:rsidRPr="00F903AE">
        <w:rPr>
          <w:rFonts w:ascii="Times New Roman" w:hAnsi="Times New Roman" w:cs="Times New Roman"/>
          <w:noProof/>
          <w:sz w:val="24"/>
          <w:szCs w:val="24"/>
        </w:rPr>
        <w:t xml:space="preserve">; </w:t>
      </w:r>
      <w:hyperlink w:anchor="_ENREF_68" w:tooltip="Jung, 2007 #80" w:history="1">
        <w:r w:rsidR="00E624E5" w:rsidRPr="00F903AE">
          <w:rPr>
            <w:rStyle w:val="Hyperlink"/>
            <w:rFonts w:ascii="Times New Roman" w:hAnsi="Times New Roman" w:cs="Times New Roman"/>
            <w:noProof/>
            <w:color w:val="auto"/>
            <w:sz w:val="24"/>
            <w:szCs w:val="24"/>
          </w:rPr>
          <w:t>Jung &amp; Haier, 2007</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w:t>
      </w:r>
    </w:p>
    <w:p w:rsidR="001265D9" w:rsidRPr="00F903AE" w:rsidRDefault="007438A3" w:rsidP="003373A8">
      <w:pPr>
        <w:pStyle w:val="NoSpacing"/>
        <w:spacing w:before="960" w:after="48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1.3</w:t>
      </w:r>
      <w:r w:rsidR="004903BB" w:rsidRPr="00F903AE">
        <w:rPr>
          <w:rFonts w:ascii="Times New Roman" w:hAnsi="Times New Roman" w:cs="Times New Roman"/>
          <w:b/>
          <w:sz w:val="24"/>
          <w:szCs w:val="24"/>
        </w:rPr>
        <w:tab/>
        <w:t>BRAIN ANATOMY AND</w:t>
      </w:r>
      <w:r w:rsidRPr="00F903AE">
        <w:rPr>
          <w:rFonts w:ascii="Times New Roman" w:hAnsi="Times New Roman" w:cs="Times New Roman"/>
          <w:b/>
          <w:sz w:val="24"/>
          <w:szCs w:val="24"/>
        </w:rPr>
        <w:t xml:space="preserve"> </w:t>
      </w:r>
      <w:r w:rsidR="004903BB" w:rsidRPr="00F903AE">
        <w:rPr>
          <w:rFonts w:ascii="Times New Roman" w:hAnsi="Times New Roman" w:cs="Times New Roman"/>
          <w:b/>
          <w:sz w:val="24"/>
          <w:szCs w:val="24"/>
        </w:rPr>
        <w:t>PHYSIOLOGY</w:t>
      </w:r>
    </w:p>
    <w:p w:rsidR="001265D9" w:rsidRPr="00F903AE" w:rsidRDefault="007438A3" w:rsidP="003373A8">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1.3.1</w:t>
      </w:r>
      <w:r w:rsidR="001265D9" w:rsidRPr="00F903AE">
        <w:rPr>
          <w:rFonts w:ascii="Times New Roman" w:hAnsi="Times New Roman" w:cs="Times New Roman"/>
          <w:b/>
          <w:sz w:val="24"/>
          <w:szCs w:val="24"/>
        </w:rPr>
        <w:tab/>
        <w:t>Grey Matter</w:t>
      </w:r>
    </w:p>
    <w:p w:rsidR="003C7F0B" w:rsidRPr="00F903AE" w:rsidRDefault="004145C7" w:rsidP="003373A8">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The</w:t>
      </w:r>
      <w:r w:rsidR="000B744A" w:rsidRPr="00F903AE">
        <w:rPr>
          <w:rFonts w:ascii="Times New Roman" w:hAnsi="Times New Roman" w:cs="Times New Roman"/>
          <w:sz w:val="24"/>
          <w:szCs w:val="24"/>
        </w:rPr>
        <w:t xml:space="preserve"> occurrence</w:t>
      </w:r>
      <w:r w:rsidRPr="00F903AE">
        <w:rPr>
          <w:rFonts w:ascii="Times New Roman" w:hAnsi="Times New Roman" w:cs="Times New Roman"/>
          <w:sz w:val="24"/>
          <w:szCs w:val="24"/>
        </w:rPr>
        <w:t xml:space="preserve"> of cerebral volume loss is the result of reduced neuronal complexity and loss of connections </w:t>
      </w:r>
      <w:r w:rsidRPr="00F903AE">
        <w:rPr>
          <w:rFonts w:ascii="Times New Roman" w:hAnsi="Times New Roman" w:cs="Times New Roman"/>
          <w:sz w:val="24"/>
          <w:szCs w:val="24"/>
        </w:rPr>
        <w:fldChar w:fldCharType="begin">
          <w:fldData xml:space="preserve">PEVuZE5vdGU+PENpdGU+PEF1dGhvcj5Cb3JnaGVzYW5pPC9BdXRob3I+PFllYXI+MjAxMzwvWWVh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PEVuZE5vdGU+PENpdGU+PEF1dGhvcj5Cb3JnaGVzYW5pPC9BdXRob3I+PFllYXI+MjAxMzwvWWVh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8" w:tooltip="Borghesani, 2013 #43" w:history="1">
        <w:r w:rsidR="00E624E5" w:rsidRPr="00F903AE">
          <w:rPr>
            <w:rStyle w:val="Hyperlink"/>
            <w:rFonts w:ascii="Times New Roman" w:hAnsi="Times New Roman" w:cs="Times New Roman"/>
            <w:noProof/>
            <w:color w:val="auto"/>
            <w:sz w:val="24"/>
            <w:szCs w:val="24"/>
          </w:rPr>
          <w:t>Borghesani et al., 2013</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As to why this occurs, it </w:t>
      </w:r>
      <w:r w:rsidR="000E4917" w:rsidRPr="00F903AE">
        <w:rPr>
          <w:rFonts w:ascii="Times New Roman" w:hAnsi="Times New Roman" w:cs="Times New Roman"/>
          <w:sz w:val="24"/>
          <w:szCs w:val="24"/>
        </w:rPr>
        <w:t>is essential to understand</w:t>
      </w:r>
      <w:r w:rsidR="007F2A65" w:rsidRPr="00F903AE">
        <w:rPr>
          <w:rFonts w:ascii="Times New Roman" w:hAnsi="Times New Roman" w:cs="Times New Roman"/>
          <w:sz w:val="24"/>
          <w:szCs w:val="24"/>
        </w:rPr>
        <w:t xml:space="preserve"> the temporal changes of</w:t>
      </w:r>
      <w:r w:rsidRPr="00F903AE">
        <w:rPr>
          <w:rFonts w:ascii="Times New Roman" w:hAnsi="Times New Roman" w:cs="Times New Roman"/>
          <w:sz w:val="24"/>
          <w:szCs w:val="24"/>
        </w:rPr>
        <w:t xml:space="preserve"> grey and white matter</w:t>
      </w:r>
      <w:r w:rsidR="000E4917" w:rsidRPr="00F903AE">
        <w:rPr>
          <w:rFonts w:ascii="Times New Roman" w:hAnsi="Times New Roman" w:cs="Times New Roman"/>
          <w:sz w:val="24"/>
          <w:szCs w:val="24"/>
        </w:rPr>
        <w:t>.</w:t>
      </w:r>
      <w:r w:rsidR="003B2F85" w:rsidRPr="00F903AE">
        <w:rPr>
          <w:rFonts w:ascii="Times New Roman" w:hAnsi="Times New Roman" w:cs="Times New Roman"/>
          <w:sz w:val="24"/>
          <w:szCs w:val="24"/>
        </w:rPr>
        <w:t xml:space="preserve"> The grey matter of the brain is composed of the ne</w:t>
      </w:r>
      <w:r w:rsidR="00766571" w:rsidRPr="00F903AE">
        <w:rPr>
          <w:rFonts w:ascii="Times New Roman" w:hAnsi="Times New Roman" w:cs="Times New Roman"/>
          <w:sz w:val="24"/>
          <w:szCs w:val="24"/>
        </w:rPr>
        <w:t xml:space="preserve">uronal cell bodies. </w:t>
      </w:r>
      <w:r w:rsidR="000E4917" w:rsidRPr="00F903AE">
        <w:rPr>
          <w:rFonts w:ascii="Times New Roman" w:hAnsi="Times New Roman" w:cs="Times New Roman"/>
          <w:sz w:val="24"/>
          <w:szCs w:val="24"/>
        </w:rPr>
        <w:t xml:space="preserve">Grey matter volume declines after the age of 20 </w:t>
      </w:r>
      <w:r w:rsidR="00084328" w:rsidRPr="00F903AE">
        <w:rPr>
          <w:rFonts w:ascii="Times New Roman" w:hAnsi="Times New Roman" w:cs="Times New Roman"/>
          <w:sz w:val="24"/>
          <w:szCs w:val="24"/>
        </w:rPr>
        <w:t>most</w:t>
      </w:r>
      <w:r w:rsidR="000E4917" w:rsidRPr="00F903AE">
        <w:rPr>
          <w:rFonts w:ascii="Times New Roman" w:hAnsi="Times New Roman" w:cs="Times New Roman"/>
          <w:sz w:val="24"/>
          <w:szCs w:val="24"/>
        </w:rPr>
        <w:t xml:space="preserve"> prominent</w:t>
      </w:r>
      <w:r w:rsidR="00084328" w:rsidRPr="00F903AE">
        <w:rPr>
          <w:rFonts w:ascii="Times New Roman" w:hAnsi="Times New Roman" w:cs="Times New Roman"/>
          <w:sz w:val="24"/>
          <w:szCs w:val="24"/>
        </w:rPr>
        <w:t>ly</w:t>
      </w:r>
      <w:r w:rsidR="000E4917" w:rsidRPr="00F903AE">
        <w:rPr>
          <w:rFonts w:ascii="Times New Roman" w:hAnsi="Times New Roman" w:cs="Times New Roman"/>
          <w:sz w:val="24"/>
          <w:szCs w:val="24"/>
        </w:rPr>
        <w:t xml:space="preserve"> in the </w:t>
      </w:r>
      <w:r w:rsidR="00E758C9">
        <w:rPr>
          <w:rFonts w:ascii="Times New Roman" w:hAnsi="Times New Roman" w:cs="Times New Roman"/>
          <w:sz w:val="24"/>
          <w:szCs w:val="24"/>
        </w:rPr>
        <w:t>PFC</w:t>
      </w:r>
      <w:r w:rsidR="00BA0829" w:rsidRPr="00F903AE">
        <w:rPr>
          <w:rFonts w:ascii="Times New Roman" w:hAnsi="Times New Roman" w:cs="Times New Roman"/>
          <w:sz w:val="24"/>
          <w:szCs w:val="24"/>
        </w:rPr>
        <w:t xml:space="preserve"> </w:t>
      </w:r>
      <w:r w:rsidR="00BA0829" w:rsidRPr="00F903AE">
        <w:rPr>
          <w:rFonts w:ascii="Times New Roman" w:hAnsi="Times New Roman" w:cs="Times New Roman"/>
          <w:sz w:val="24"/>
          <w:szCs w:val="24"/>
        </w:rPr>
        <w:fldChar w:fldCharType="begin">
          <w:fldData xml:space="preserve">PEVuZE5vdGU+PENpdGU+PEF1dGhvcj5UZXJyeTwvQXV0aG9yPjxZZWFyPjIwMDE8L1llYXI+PFJl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PEVuZE5vdGU+PENpdGU+PEF1dGhvcj5UZXJyeTwvQXV0aG9yPjxZZWFyPjIwMDE8L1llYXI+PFJl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0829" w:rsidRPr="00F903AE">
        <w:rPr>
          <w:rFonts w:ascii="Times New Roman" w:hAnsi="Times New Roman" w:cs="Times New Roman"/>
          <w:sz w:val="24"/>
          <w:szCs w:val="24"/>
        </w:rPr>
      </w:r>
      <w:r w:rsidR="00BA082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26" w:tooltip="Terry, 2001 #50" w:history="1">
        <w:r w:rsidR="00E624E5" w:rsidRPr="00F903AE">
          <w:rPr>
            <w:rStyle w:val="Hyperlink"/>
            <w:rFonts w:ascii="Times New Roman" w:hAnsi="Times New Roman" w:cs="Times New Roman"/>
            <w:noProof/>
            <w:color w:val="auto"/>
            <w:sz w:val="24"/>
            <w:szCs w:val="24"/>
          </w:rPr>
          <w:t>Terry &amp; Katzman, 2001</w:t>
        </w:r>
      </w:hyperlink>
      <w:r w:rsidR="00E624E5" w:rsidRPr="00F903AE">
        <w:rPr>
          <w:rFonts w:ascii="Times New Roman" w:hAnsi="Times New Roman" w:cs="Times New Roman"/>
          <w:noProof/>
          <w:sz w:val="24"/>
          <w:szCs w:val="24"/>
        </w:rPr>
        <w:t>)</w:t>
      </w:r>
      <w:r w:rsidR="00BA0829" w:rsidRPr="00F903AE">
        <w:rPr>
          <w:rFonts w:ascii="Times New Roman" w:hAnsi="Times New Roman" w:cs="Times New Roman"/>
          <w:sz w:val="24"/>
          <w:szCs w:val="24"/>
        </w:rPr>
        <w:fldChar w:fldCharType="end"/>
      </w:r>
      <w:r w:rsidR="000E4917" w:rsidRPr="00F903AE">
        <w:rPr>
          <w:rFonts w:ascii="Times New Roman" w:hAnsi="Times New Roman" w:cs="Times New Roman"/>
          <w:sz w:val="24"/>
          <w:szCs w:val="24"/>
        </w:rPr>
        <w:t xml:space="preserve">. </w:t>
      </w:r>
      <w:r w:rsidR="006A6D42" w:rsidRPr="00F903AE">
        <w:rPr>
          <w:rFonts w:ascii="Times New Roman" w:hAnsi="Times New Roman" w:cs="Times New Roman"/>
          <w:sz w:val="24"/>
          <w:szCs w:val="24"/>
        </w:rPr>
        <w:t xml:space="preserve">The grey matter volume loss may be a result of the death of the neurons themselves, which </w:t>
      </w:r>
      <w:r w:rsidR="00E758C9">
        <w:rPr>
          <w:rFonts w:ascii="Times New Roman" w:hAnsi="Times New Roman" w:cs="Times New Roman"/>
          <w:sz w:val="24"/>
          <w:szCs w:val="24"/>
        </w:rPr>
        <w:t>are not replaced due to the infrequency</w:t>
      </w:r>
      <w:r w:rsidR="006A6D42" w:rsidRPr="00F903AE">
        <w:rPr>
          <w:rFonts w:ascii="Times New Roman" w:hAnsi="Times New Roman" w:cs="Times New Roman"/>
          <w:sz w:val="24"/>
          <w:szCs w:val="24"/>
        </w:rPr>
        <w:t xml:space="preserve"> of cell division</w:t>
      </w:r>
      <w:r w:rsidR="00BA0829" w:rsidRPr="00F903AE">
        <w:rPr>
          <w:rFonts w:ascii="Times New Roman" w:hAnsi="Times New Roman" w:cs="Times New Roman"/>
          <w:sz w:val="24"/>
          <w:szCs w:val="24"/>
        </w:rPr>
        <w:t xml:space="preserve"> </w:t>
      </w:r>
      <w:r w:rsidR="00BA0829" w:rsidRPr="00F903AE">
        <w:rPr>
          <w:rFonts w:ascii="Times New Roman" w:hAnsi="Times New Roman" w:cs="Times New Roman"/>
          <w:sz w:val="24"/>
          <w:szCs w:val="24"/>
        </w:rPr>
        <w:fldChar w:fldCharType="begin">
          <w:fldData xml:space="preserve">PEVuZE5vdGU+PENpdGU+PEF1dGhvcj5IYXJhZGE8L0F1dGhvcj48WWVhcj4yMDEzPC9ZZWFyPjxS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PEVuZE5vdGU+PENpdGU+PEF1dGhvcj5IYXJhZGE8L0F1dGhvcj48WWVhcj4yMDEzPC9ZZWFyPjxS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0829" w:rsidRPr="00F903AE">
        <w:rPr>
          <w:rFonts w:ascii="Times New Roman" w:hAnsi="Times New Roman" w:cs="Times New Roman"/>
          <w:sz w:val="24"/>
          <w:szCs w:val="24"/>
        </w:rPr>
      </w:r>
      <w:r w:rsidR="00BA082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3" w:tooltip="Harada, 2013 #37" w:history="1">
        <w:r w:rsidR="00E624E5" w:rsidRPr="00F903AE">
          <w:rPr>
            <w:rStyle w:val="Hyperlink"/>
            <w:rFonts w:ascii="Times New Roman" w:hAnsi="Times New Roman" w:cs="Times New Roman"/>
            <w:noProof/>
            <w:color w:val="auto"/>
            <w:sz w:val="24"/>
            <w:szCs w:val="24"/>
          </w:rPr>
          <w:t>C. N. Harada, Natelson Love, &amp; Triebel, 2013</w:t>
        </w:r>
      </w:hyperlink>
      <w:r w:rsidR="00E624E5" w:rsidRPr="00F903AE">
        <w:rPr>
          <w:rFonts w:ascii="Times New Roman" w:hAnsi="Times New Roman" w:cs="Times New Roman"/>
          <w:noProof/>
          <w:sz w:val="24"/>
          <w:szCs w:val="24"/>
        </w:rPr>
        <w:t>)</w:t>
      </w:r>
      <w:r w:rsidR="00BA0829" w:rsidRPr="00F903AE">
        <w:rPr>
          <w:rFonts w:ascii="Times New Roman" w:hAnsi="Times New Roman" w:cs="Times New Roman"/>
          <w:sz w:val="24"/>
          <w:szCs w:val="24"/>
        </w:rPr>
        <w:fldChar w:fldCharType="end"/>
      </w:r>
      <w:r w:rsidR="006A6D42" w:rsidRPr="00F903AE">
        <w:rPr>
          <w:rFonts w:ascii="Times New Roman" w:hAnsi="Times New Roman" w:cs="Times New Roman"/>
          <w:sz w:val="24"/>
          <w:szCs w:val="24"/>
        </w:rPr>
        <w:t xml:space="preserve">. Furthermore, the grey matter volume decline may be explained </w:t>
      </w:r>
      <w:r w:rsidR="00E758C9">
        <w:rPr>
          <w:rFonts w:ascii="Times New Roman" w:hAnsi="Times New Roman" w:cs="Times New Roman"/>
          <w:sz w:val="24"/>
          <w:szCs w:val="24"/>
        </w:rPr>
        <w:t xml:space="preserve">not only </w:t>
      </w:r>
      <w:r w:rsidR="006A6D42" w:rsidRPr="00F903AE">
        <w:rPr>
          <w:rFonts w:ascii="Times New Roman" w:hAnsi="Times New Roman" w:cs="Times New Roman"/>
          <w:sz w:val="24"/>
          <w:szCs w:val="24"/>
        </w:rPr>
        <w:t xml:space="preserve">by cell death, but by the decrease is neuronal size and the </w:t>
      </w:r>
      <w:r w:rsidR="00143948" w:rsidRPr="00F903AE">
        <w:rPr>
          <w:rFonts w:ascii="Times New Roman" w:hAnsi="Times New Roman" w:cs="Times New Roman"/>
          <w:sz w:val="24"/>
          <w:szCs w:val="24"/>
        </w:rPr>
        <w:t>decrease in synaptic density</w:t>
      </w:r>
      <w:r w:rsidR="002A6448" w:rsidRPr="00F903AE">
        <w:rPr>
          <w:rFonts w:ascii="Times New Roman" w:hAnsi="Times New Roman" w:cs="Times New Roman"/>
          <w:sz w:val="24"/>
          <w:szCs w:val="24"/>
        </w:rPr>
        <w:t xml:space="preserve"> </w:t>
      </w:r>
      <w:r w:rsidR="00BA0829" w:rsidRPr="00F903AE">
        <w:rPr>
          <w:rFonts w:ascii="Times New Roman" w:hAnsi="Times New Roman" w:cs="Times New Roman"/>
          <w:sz w:val="24"/>
          <w:szCs w:val="24"/>
        </w:rPr>
        <w:fldChar w:fldCharType="begin">
          <w:fldData xml:space="preserve">PEVuZE5vdGU+PENpdGU+PEF1dGhvcj5UZXJyeTwvQXV0aG9yPjxZZWFyPjIwMDE8L1llYXI+PFJl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PEVuZE5vdGU+PENpdGU+PEF1dGhvcj5UZXJyeTwvQXV0aG9yPjxZZWFyPjIwMDE8L1llYXI+PFJl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0829" w:rsidRPr="00F903AE">
        <w:rPr>
          <w:rFonts w:ascii="Times New Roman" w:hAnsi="Times New Roman" w:cs="Times New Roman"/>
          <w:sz w:val="24"/>
          <w:szCs w:val="24"/>
        </w:rPr>
      </w:r>
      <w:r w:rsidR="00BA082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04" w:tooltip="Raz, 1998 #52" w:history="1">
        <w:r w:rsidR="00E624E5" w:rsidRPr="00F903AE">
          <w:rPr>
            <w:rStyle w:val="Hyperlink"/>
            <w:rFonts w:ascii="Times New Roman" w:hAnsi="Times New Roman" w:cs="Times New Roman"/>
            <w:noProof/>
            <w:color w:val="auto"/>
            <w:sz w:val="24"/>
            <w:szCs w:val="24"/>
          </w:rPr>
          <w:t>Raz et al., 1998</w:t>
        </w:r>
      </w:hyperlink>
      <w:r w:rsidR="00E624E5" w:rsidRPr="00F903AE">
        <w:rPr>
          <w:rFonts w:ascii="Times New Roman" w:hAnsi="Times New Roman" w:cs="Times New Roman"/>
          <w:noProof/>
          <w:sz w:val="24"/>
          <w:szCs w:val="24"/>
        </w:rPr>
        <w:t xml:space="preserve">; </w:t>
      </w:r>
      <w:hyperlink w:anchor="_ENREF_126" w:tooltip="Terry, 2001 #50" w:history="1">
        <w:r w:rsidR="00E624E5" w:rsidRPr="00F903AE">
          <w:rPr>
            <w:rStyle w:val="Hyperlink"/>
            <w:rFonts w:ascii="Times New Roman" w:hAnsi="Times New Roman" w:cs="Times New Roman"/>
            <w:noProof/>
            <w:color w:val="auto"/>
            <w:sz w:val="24"/>
            <w:szCs w:val="24"/>
          </w:rPr>
          <w:t>Terry &amp; Katzman, 2001</w:t>
        </w:r>
      </w:hyperlink>
      <w:r w:rsidR="00E624E5" w:rsidRPr="00F903AE">
        <w:rPr>
          <w:rFonts w:ascii="Times New Roman" w:hAnsi="Times New Roman" w:cs="Times New Roman"/>
          <w:noProof/>
          <w:sz w:val="24"/>
          <w:szCs w:val="24"/>
        </w:rPr>
        <w:t>)</w:t>
      </w:r>
      <w:r w:rsidR="00BA0829" w:rsidRPr="00F903AE">
        <w:rPr>
          <w:rFonts w:ascii="Times New Roman" w:hAnsi="Times New Roman" w:cs="Times New Roman"/>
          <w:sz w:val="24"/>
          <w:szCs w:val="24"/>
        </w:rPr>
        <w:fldChar w:fldCharType="end"/>
      </w:r>
      <w:r w:rsidR="00143948" w:rsidRPr="00F903AE">
        <w:rPr>
          <w:rFonts w:ascii="Times New Roman" w:hAnsi="Times New Roman" w:cs="Times New Roman"/>
          <w:sz w:val="24"/>
          <w:szCs w:val="24"/>
        </w:rPr>
        <w:t>. In a normal aging process, the neurons undergo morphologic changes that con</w:t>
      </w:r>
      <w:r w:rsidR="00C4237C" w:rsidRPr="00F903AE">
        <w:rPr>
          <w:rFonts w:ascii="Times New Roman" w:hAnsi="Times New Roman" w:cs="Times New Roman"/>
          <w:sz w:val="24"/>
          <w:szCs w:val="24"/>
        </w:rPr>
        <w:t>tribute directly to decreased</w:t>
      </w:r>
      <w:r w:rsidR="00143948" w:rsidRPr="00F903AE">
        <w:rPr>
          <w:rFonts w:ascii="Times New Roman" w:hAnsi="Times New Roman" w:cs="Times New Roman"/>
          <w:sz w:val="24"/>
          <w:szCs w:val="24"/>
        </w:rPr>
        <w:t xml:space="preserve"> synaptic density. The morphologic changes are described as fewer complex dendrite </w:t>
      </w:r>
      <w:proofErr w:type="spellStart"/>
      <w:r w:rsidR="00143948" w:rsidRPr="00F903AE">
        <w:rPr>
          <w:rFonts w:ascii="Times New Roman" w:hAnsi="Times New Roman" w:cs="Times New Roman"/>
          <w:sz w:val="24"/>
          <w:szCs w:val="24"/>
        </w:rPr>
        <w:t>arborization</w:t>
      </w:r>
      <w:proofErr w:type="spellEnd"/>
      <w:r w:rsidR="00143948" w:rsidRPr="00F903AE">
        <w:rPr>
          <w:rFonts w:ascii="Times New Roman" w:hAnsi="Times New Roman" w:cs="Times New Roman"/>
          <w:sz w:val="24"/>
          <w:szCs w:val="24"/>
        </w:rPr>
        <w:t xml:space="preserve">, shorter dendrite length and decreased </w:t>
      </w:r>
      <w:proofErr w:type="spellStart"/>
      <w:r w:rsidR="00143948" w:rsidRPr="00F903AE">
        <w:rPr>
          <w:rFonts w:ascii="Times New Roman" w:hAnsi="Times New Roman" w:cs="Times New Roman"/>
          <w:sz w:val="24"/>
          <w:szCs w:val="24"/>
        </w:rPr>
        <w:t>neuritic</w:t>
      </w:r>
      <w:proofErr w:type="spellEnd"/>
      <w:r w:rsidR="00143948" w:rsidRPr="00F903AE">
        <w:rPr>
          <w:rFonts w:ascii="Times New Roman" w:hAnsi="Times New Roman" w:cs="Times New Roman"/>
          <w:sz w:val="24"/>
          <w:szCs w:val="24"/>
        </w:rPr>
        <w:t xml:space="preserve"> spines </w:t>
      </w:r>
      <w:r w:rsidR="00BA0829" w:rsidRPr="00F903AE">
        <w:rPr>
          <w:rFonts w:ascii="Times New Roman" w:hAnsi="Times New Roman" w:cs="Times New Roman"/>
          <w:sz w:val="24"/>
          <w:szCs w:val="24"/>
        </w:rPr>
        <w:fldChar w:fldCharType="begin">
          <w:fldData xml:space="preserve">PEVuZE5vdGU+PENpdGU+PEF1dGhvcj5EaWNrc3RlaW48L0F1dGhvcj48WWVhcj4yMDA3PC9ZZWFy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==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PEVuZE5vdGU+PENpdGU+PEF1dGhvcj5EaWNrc3RlaW48L0F1dGhvcj48WWVhcj4yMDA3PC9ZZWFy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==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A0829" w:rsidRPr="00F903AE">
        <w:rPr>
          <w:rFonts w:ascii="Times New Roman" w:hAnsi="Times New Roman" w:cs="Times New Roman"/>
          <w:sz w:val="24"/>
          <w:szCs w:val="24"/>
        </w:rPr>
      </w:r>
      <w:r w:rsidR="00BA082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5" w:tooltip="Dickstein, 2007 #49" w:history="1">
        <w:r w:rsidR="00E624E5" w:rsidRPr="00F903AE">
          <w:rPr>
            <w:rStyle w:val="Hyperlink"/>
            <w:rFonts w:ascii="Times New Roman" w:hAnsi="Times New Roman" w:cs="Times New Roman"/>
            <w:noProof/>
            <w:color w:val="auto"/>
            <w:sz w:val="24"/>
            <w:szCs w:val="24"/>
          </w:rPr>
          <w:t>Dickstein et al., 2007</w:t>
        </w:r>
      </w:hyperlink>
      <w:r w:rsidR="00E624E5" w:rsidRPr="00F903AE">
        <w:rPr>
          <w:rFonts w:ascii="Times New Roman" w:hAnsi="Times New Roman" w:cs="Times New Roman"/>
          <w:noProof/>
          <w:sz w:val="24"/>
          <w:szCs w:val="24"/>
        </w:rPr>
        <w:t xml:space="preserve">; </w:t>
      </w:r>
      <w:hyperlink w:anchor="_ENREF_53" w:tooltip="Harada, 2013 #37" w:history="1">
        <w:r w:rsidR="00E624E5" w:rsidRPr="00F903AE">
          <w:rPr>
            <w:rStyle w:val="Hyperlink"/>
            <w:rFonts w:ascii="Times New Roman" w:hAnsi="Times New Roman" w:cs="Times New Roman"/>
            <w:noProof/>
            <w:color w:val="auto"/>
            <w:sz w:val="24"/>
            <w:szCs w:val="24"/>
          </w:rPr>
          <w:t>C. N. Harada et al., 2013</w:t>
        </w:r>
      </w:hyperlink>
      <w:r w:rsidR="00E624E5" w:rsidRPr="00F903AE">
        <w:rPr>
          <w:rFonts w:ascii="Times New Roman" w:hAnsi="Times New Roman" w:cs="Times New Roman"/>
          <w:noProof/>
          <w:sz w:val="24"/>
          <w:szCs w:val="24"/>
        </w:rPr>
        <w:t>)</w:t>
      </w:r>
      <w:r w:rsidR="00BA0829" w:rsidRPr="00F903AE">
        <w:rPr>
          <w:rFonts w:ascii="Times New Roman" w:hAnsi="Times New Roman" w:cs="Times New Roman"/>
          <w:sz w:val="24"/>
          <w:szCs w:val="24"/>
        </w:rPr>
        <w:fldChar w:fldCharType="end"/>
      </w:r>
      <w:r w:rsidR="00BA0829" w:rsidRPr="00F903AE">
        <w:rPr>
          <w:rFonts w:ascii="Times New Roman" w:hAnsi="Times New Roman" w:cs="Times New Roman"/>
          <w:sz w:val="24"/>
          <w:szCs w:val="24"/>
        </w:rPr>
        <w:t>.</w:t>
      </w:r>
    </w:p>
    <w:p w:rsidR="001265D9" w:rsidRPr="00F903AE" w:rsidRDefault="007438A3" w:rsidP="003373A8">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1.3.2</w:t>
      </w:r>
      <w:r w:rsidR="001265D9" w:rsidRPr="00F903AE">
        <w:rPr>
          <w:rFonts w:ascii="Times New Roman" w:hAnsi="Times New Roman" w:cs="Times New Roman"/>
          <w:b/>
          <w:sz w:val="24"/>
          <w:szCs w:val="24"/>
        </w:rPr>
        <w:tab/>
        <w:t>White Matter</w:t>
      </w:r>
      <w:r w:rsidR="001265D9" w:rsidRPr="00F903AE">
        <w:rPr>
          <w:rFonts w:ascii="Times New Roman" w:hAnsi="Times New Roman" w:cs="Times New Roman"/>
          <w:b/>
          <w:sz w:val="24"/>
          <w:szCs w:val="24"/>
        </w:rPr>
        <w:tab/>
      </w:r>
    </w:p>
    <w:p w:rsidR="001265D9" w:rsidRPr="00F903AE" w:rsidRDefault="00CF0236" w:rsidP="003373A8">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White matter is comp</w:t>
      </w:r>
      <w:r w:rsidR="00CB3E35" w:rsidRPr="00F903AE">
        <w:rPr>
          <w:rFonts w:ascii="Times New Roman" w:hAnsi="Times New Roman" w:cs="Times New Roman"/>
          <w:sz w:val="24"/>
          <w:szCs w:val="24"/>
        </w:rPr>
        <w:t>osed of nerve fibers and myelin. It has different functions which include</w:t>
      </w:r>
      <w:r w:rsidRPr="00F903AE">
        <w:rPr>
          <w:rFonts w:ascii="Times New Roman" w:hAnsi="Times New Roman" w:cs="Times New Roman"/>
          <w:sz w:val="24"/>
          <w:szCs w:val="24"/>
        </w:rPr>
        <w:t xml:space="preserve"> </w:t>
      </w:r>
      <w:r w:rsidR="00CB3E35" w:rsidRPr="00F903AE">
        <w:rPr>
          <w:rFonts w:ascii="Times New Roman" w:hAnsi="Times New Roman" w:cs="Times New Roman"/>
          <w:sz w:val="24"/>
          <w:szCs w:val="24"/>
        </w:rPr>
        <w:t>forming</w:t>
      </w:r>
      <w:r w:rsidRPr="00F903AE">
        <w:rPr>
          <w:rFonts w:ascii="Times New Roman" w:hAnsi="Times New Roman" w:cs="Times New Roman"/>
          <w:sz w:val="24"/>
          <w:szCs w:val="24"/>
        </w:rPr>
        <w:t xml:space="preserve"> the</w:t>
      </w:r>
      <w:r w:rsidR="00127FE5" w:rsidRPr="00F903AE">
        <w:rPr>
          <w:rFonts w:ascii="Times New Roman" w:hAnsi="Times New Roman" w:cs="Times New Roman"/>
          <w:sz w:val="24"/>
          <w:szCs w:val="24"/>
        </w:rPr>
        <w:t xml:space="preserve"> connection between nerve cells, </w:t>
      </w:r>
      <w:r w:rsidR="004556EF" w:rsidRPr="00F903AE">
        <w:rPr>
          <w:rFonts w:ascii="Times New Roman" w:hAnsi="Times New Roman" w:cs="Times New Roman"/>
          <w:sz w:val="24"/>
          <w:szCs w:val="24"/>
        </w:rPr>
        <w:t xml:space="preserve">insulating </w:t>
      </w:r>
      <w:r w:rsidR="00127FE5" w:rsidRPr="00F903AE">
        <w:rPr>
          <w:rFonts w:ascii="Times New Roman" w:hAnsi="Times New Roman" w:cs="Times New Roman"/>
          <w:sz w:val="24"/>
          <w:szCs w:val="24"/>
        </w:rPr>
        <w:t xml:space="preserve">the axon </w:t>
      </w:r>
      <w:r w:rsidRPr="00F903AE">
        <w:rPr>
          <w:rFonts w:ascii="Times New Roman" w:hAnsi="Times New Roman" w:cs="Times New Roman"/>
          <w:sz w:val="24"/>
          <w:szCs w:val="24"/>
        </w:rPr>
        <w:t xml:space="preserve">and </w:t>
      </w:r>
      <w:r w:rsidR="004556EF" w:rsidRPr="00F903AE">
        <w:rPr>
          <w:rFonts w:ascii="Times New Roman" w:hAnsi="Times New Roman" w:cs="Times New Roman"/>
          <w:sz w:val="24"/>
          <w:szCs w:val="24"/>
        </w:rPr>
        <w:t xml:space="preserve">accelerating </w:t>
      </w:r>
      <w:r w:rsidRPr="00F903AE">
        <w:rPr>
          <w:rFonts w:ascii="Times New Roman" w:hAnsi="Times New Roman" w:cs="Times New Roman"/>
          <w:sz w:val="24"/>
          <w:szCs w:val="24"/>
        </w:rPr>
        <w:t xml:space="preserve">electrical impulse conduction. Coordination of the cortical activity, both local and global, relies on the cortical connections that are comprised </w:t>
      </w:r>
      <w:r w:rsidR="003E1DB3" w:rsidRPr="00F903AE">
        <w:rPr>
          <w:rFonts w:ascii="Times New Roman" w:hAnsi="Times New Roman" w:cs="Times New Roman"/>
          <w:sz w:val="24"/>
          <w:szCs w:val="24"/>
        </w:rPr>
        <w:t>from</w:t>
      </w:r>
      <w:r w:rsidRPr="00F903AE">
        <w:rPr>
          <w:rFonts w:ascii="Times New Roman" w:hAnsi="Times New Roman" w:cs="Times New Roman"/>
          <w:sz w:val="24"/>
          <w:szCs w:val="24"/>
        </w:rPr>
        <w:t xml:space="preserve"> white matter.</w:t>
      </w:r>
      <w:r w:rsidR="00127FE5" w:rsidRPr="00F903AE">
        <w:rPr>
          <w:rFonts w:ascii="Times New Roman" w:hAnsi="Times New Roman" w:cs="Times New Roman"/>
          <w:sz w:val="24"/>
          <w:szCs w:val="24"/>
        </w:rPr>
        <w:t xml:space="preserve"> </w:t>
      </w:r>
      <w:r w:rsidR="00CB2AB4" w:rsidRPr="00F903AE">
        <w:rPr>
          <w:rFonts w:ascii="Times New Roman" w:hAnsi="Times New Roman" w:cs="Times New Roman"/>
          <w:sz w:val="24"/>
          <w:szCs w:val="24"/>
        </w:rPr>
        <w:t xml:space="preserve">It has been shown that </w:t>
      </w:r>
      <w:r w:rsidRPr="00F903AE">
        <w:rPr>
          <w:rFonts w:ascii="Times New Roman" w:hAnsi="Times New Roman" w:cs="Times New Roman"/>
          <w:sz w:val="24"/>
          <w:szCs w:val="24"/>
        </w:rPr>
        <w:t>white matter integrity is vita</w:t>
      </w:r>
      <w:r w:rsidR="003E1DB3" w:rsidRPr="00F903AE">
        <w:rPr>
          <w:rFonts w:ascii="Times New Roman" w:hAnsi="Times New Roman" w:cs="Times New Roman"/>
          <w:sz w:val="24"/>
          <w:szCs w:val="24"/>
        </w:rPr>
        <w:t xml:space="preserve">l for normal cognitive function. Additionally, </w:t>
      </w:r>
      <w:r w:rsidRPr="00F903AE">
        <w:rPr>
          <w:rFonts w:ascii="Times New Roman" w:hAnsi="Times New Roman" w:cs="Times New Roman"/>
          <w:sz w:val="24"/>
          <w:szCs w:val="24"/>
        </w:rPr>
        <w:t xml:space="preserve">the loss of this integrity is a contributor to age-related cognitive decline </w:t>
      </w:r>
      <w:r w:rsidRPr="00F903AE">
        <w:rPr>
          <w:rFonts w:ascii="Times New Roman" w:hAnsi="Times New Roman" w:cs="Times New Roman"/>
          <w:sz w:val="24"/>
          <w:szCs w:val="24"/>
        </w:rPr>
        <w:fldChar w:fldCharType="begin">
          <w:fldData xml:space="preserve">PEVuZE5vdGU+PENpdGU+PEF1dGhvcj5CYXJ0em9raXM8L0F1dGhvcj48WWVhcj4yMDAzPC9ZZWFy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PEVuZE5vdGU+PENpdGU+PEF1dGhvcj5CYXJ0em9raXM8L0F1dGhvcj48WWVhcj4yMDAzPC9ZZWFy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2" w:tooltip="Bartzokis, 2003 #20" w:history="1">
        <w:r w:rsidR="00E624E5" w:rsidRPr="00F903AE">
          <w:rPr>
            <w:rStyle w:val="Hyperlink"/>
            <w:rFonts w:ascii="Times New Roman" w:hAnsi="Times New Roman" w:cs="Times New Roman"/>
            <w:noProof/>
            <w:color w:val="auto"/>
            <w:sz w:val="24"/>
            <w:szCs w:val="24"/>
          </w:rPr>
          <w:t>Bartzokis et al., 2003</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w:t>
      </w:r>
      <w:r w:rsidR="003B2F85" w:rsidRPr="00F903AE">
        <w:rPr>
          <w:rFonts w:ascii="Times New Roman" w:hAnsi="Times New Roman" w:cs="Times New Roman"/>
          <w:sz w:val="24"/>
          <w:szCs w:val="24"/>
        </w:rPr>
        <w:t xml:space="preserve"> </w:t>
      </w:r>
      <w:r w:rsidR="00C047D0" w:rsidRPr="00F903AE">
        <w:rPr>
          <w:rFonts w:ascii="Times New Roman" w:hAnsi="Times New Roman" w:cs="Times New Roman"/>
          <w:sz w:val="24"/>
          <w:szCs w:val="24"/>
        </w:rPr>
        <w:t>The reduction in volume may be a result of deterioration of the myelin sheath, typically occurring around the age of 40 years. Similar to grey m</w:t>
      </w:r>
      <w:r w:rsidR="00630EAC" w:rsidRPr="00F903AE">
        <w:rPr>
          <w:rFonts w:ascii="Times New Roman" w:hAnsi="Times New Roman" w:cs="Times New Roman"/>
          <w:sz w:val="24"/>
          <w:szCs w:val="24"/>
        </w:rPr>
        <w:t xml:space="preserve">atter </w:t>
      </w:r>
      <w:r w:rsidR="00C047D0" w:rsidRPr="00F903AE">
        <w:rPr>
          <w:rFonts w:ascii="Times New Roman" w:hAnsi="Times New Roman" w:cs="Times New Roman"/>
          <w:sz w:val="24"/>
          <w:szCs w:val="24"/>
        </w:rPr>
        <w:t>the frontal lobes</w:t>
      </w:r>
      <w:r w:rsidR="00630EAC" w:rsidRPr="00F903AE">
        <w:rPr>
          <w:rFonts w:ascii="Times New Roman" w:hAnsi="Times New Roman" w:cs="Times New Roman"/>
          <w:sz w:val="24"/>
          <w:szCs w:val="24"/>
        </w:rPr>
        <w:t xml:space="preserve"> are </w:t>
      </w:r>
      <w:r w:rsidR="003E1DB3" w:rsidRPr="00F903AE">
        <w:rPr>
          <w:rFonts w:ascii="Times New Roman" w:hAnsi="Times New Roman" w:cs="Times New Roman"/>
          <w:sz w:val="24"/>
          <w:szCs w:val="24"/>
        </w:rPr>
        <w:t>prominently</w:t>
      </w:r>
      <w:r w:rsidR="00630EAC" w:rsidRPr="00F903AE">
        <w:rPr>
          <w:rFonts w:ascii="Times New Roman" w:hAnsi="Times New Roman" w:cs="Times New Roman"/>
          <w:sz w:val="24"/>
          <w:szCs w:val="24"/>
        </w:rPr>
        <w:t xml:space="preserve"> affect</w:t>
      </w:r>
      <w:r w:rsidR="003E1DB3" w:rsidRPr="00F903AE">
        <w:rPr>
          <w:rFonts w:ascii="Times New Roman" w:hAnsi="Times New Roman" w:cs="Times New Roman"/>
          <w:sz w:val="24"/>
          <w:szCs w:val="24"/>
        </w:rPr>
        <w:t>ed</w:t>
      </w:r>
      <w:r w:rsidR="00630EAC" w:rsidRPr="00F903AE">
        <w:rPr>
          <w:rFonts w:ascii="Times New Roman" w:hAnsi="Times New Roman" w:cs="Times New Roman"/>
          <w:sz w:val="24"/>
          <w:szCs w:val="24"/>
        </w:rPr>
        <w:t xml:space="preserve">; </w:t>
      </w:r>
      <w:r w:rsidR="00C047D0" w:rsidRPr="00F903AE">
        <w:rPr>
          <w:rFonts w:ascii="Times New Roman" w:hAnsi="Times New Roman" w:cs="Times New Roman"/>
          <w:sz w:val="24"/>
          <w:szCs w:val="24"/>
        </w:rPr>
        <w:t xml:space="preserve">specifically the </w:t>
      </w:r>
      <w:r w:rsidR="00E758C9">
        <w:rPr>
          <w:rFonts w:ascii="Times New Roman" w:hAnsi="Times New Roman" w:cs="Times New Roman"/>
          <w:sz w:val="24"/>
          <w:szCs w:val="24"/>
        </w:rPr>
        <w:t>PFC</w:t>
      </w:r>
      <w:r w:rsidR="00630EAC" w:rsidRPr="00F903AE">
        <w:rPr>
          <w:rFonts w:ascii="Times New Roman" w:hAnsi="Times New Roman" w:cs="Times New Roman"/>
          <w:sz w:val="24"/>
          <w:szCs w:val="24"/>
        </w:rPr>
        <w:t>. It is speculated that the late</w:t>
      </w:r>
      <w:r w:rsidR="005D1231" w:rsidRPr="00F903AE">
        <w:rPr>
          <w:rFonts w:ascii="Times New Roman" w:hAnsi="Times New Roman" w:cs="Times New Roman"/>
          <w:sz w:val="24"/>
          <w:szCs w:val="24"/>
        </w:rPr>
        <w:t>r</w:t>
      </w:r>
      <w:r w:rsidR="00630EAC" w:rsidRPr="00F903AE">
        <w:rPr>
          <w:rFonts w:ascii="Times New Roman" w:hAnsi="Times New Roman" w:cs="Times New Roman"/>
          <w:sz w:val="24"/>
          <w:szCs w:val="24"/>
        </w:rPr>
        <w:t xml:space="preserve"> </w:t>
      </w:r>
      <w:r w:rsidR="005D1231" w:rsidRPr="00F903AE">
        <w:rPr>
          <w:rFonts w:ascii="Times New Roman" w:hAnsi="Times New Roman" w:cs="Times New Roman"/>
          <w:sz w:val="24"/>
          <w:szCs w:val="24"/>
        </w:rPr>
        <w:t xml:space="preserve">development of </w:t>
      </w:r>
      <w:r w:rsidR="00630EAC" w:rsidRPr="00F903AE">
        <w:rPr>
          <w:rFonts w:ascii="Times New Roman" w:hAnsi="Times New Roman" w:cs="Times New Roman"/>
          <w:sz w:val="24"/>
          <w:szCs w:val="24"/>
        </w:rPr>
        <w:t>myelination of this region</w:t>
      </w:r>
      <w:r w:rsidR="003E1DB3" w:rsidRPr="00F903AE">
        <w:rPr>
          <w:rFonts w:ascii="Times New Roman" w:hAnsi="Times New Roman" w:cs="Times New Roman"/>
          <w:sz w:val="24"/>
          <w:szCs w:val="24"/>
        </w:rPr>
        <w:t xml:space="preserve"> is the reason for the magnitude of degeneration</w:t>
      </w:r>
      <w:r w:rsidR="00630EAC" w:rsidRPr="00F903AE">
        <w:rPr>
          <w:rFonts w:ascii="Times New Roman" w:hAnsi="Times New Roman" w:cs="Times New Roman"/>
          <w:sz w:val="24"/>
          <w:szCs w:val="24"/>
        </w:rPr>
        <w:t>. Additionally</w:t>
      </w:r>
      <w:r w:rsidR="003E1DB3" w:rsidRPr="00F903AE">
        <w:rPr>
          <w:rFonts w:ascii="Times New Roman" w:hAnsi="Times New Roman" w:cs="Times New Roman"/>
          <w:sz w:val="24"/>
          <w:szCs w:val="24"/>
        </w:rPr>
        <w:t>,</w:t>
      </w:r>
      <w:r w:rsidR="00630EAC" w:rsidRPr="00F903AE">
        <w:rPr>
          <w:rFonts w:ascii="Times New Roman" w:hAnsi="Times New Roman" w:cs="Times New Roman"/>
          <w:sz w:val="24"/>
          <w:szCs w:val="24"/>
        </w:rPr>
        <w:t xml:space="preserve"> the </w:t>
      </w:r>
      <w:r w:rsidR="00E758C9">
        <w:rPr>
          <w:rFonts w:ascii="Times New Roman" w:hAnsi="Times New Roman" w:cs="Times New Roman"/>
          <w:sz w:val="24"/>
          <w:szCs w:val="24"/>
        </w:rPr>
        <w:t>PFC</w:t>
      </w:r>
      <w:r w:rsidR="00630EAC" w:rsidRPr="00F903AE">
        <w:rPr>
          <w:rFonts w:ascii="Times New Roman" w:hAnsi="Times New Roman" w:cs="Times New Roman"/>
          <w:sz w:val="24"/>
          <w:szCs w:val="24"/>
        </w:rPr>
        <w:t xml:space="preserve"> is </w:t>
      </w:r>
      <w:r w:rsidR="003E1DB3" w:rsidRPr="00F903AE">
        <w:rPr>
          <w:rFonts w:ascii="Times New Roman" w:hAnsi="Times New Roman" w:cs="Times New Roman"/>
          <w:sz w:val="24"/>
          <w:szCs w:val="24"/>
        </w:rPr>
        <w:t>greatly</w:t>
      </w:r>
      <w:r w:rsidR="003B2F85" w:rsidRPr="00F903AE">
        <w:rPr>
          <w:rFonts w:ascii="Times New Roman" w:hAnsi="Times New Roman" w:cs="Times New Roman"/>
          <w:sz w:val="24"/>
          <w:szCs w:val="24"/>
        </w:rPr>
        <w:t xml:space="preserve"> </w:t>
      </w:r>
      <w:r w:rsidR="00630EAC" w:rsidRPr="00F903AE">
        <w:rPr>
          <w:rFonts w:ascii="Times New Roman" w:hAnsi="Times New Roman" w:cs="Times New Roman"/>
          <w:sz w:val="24"/>
          <w:szCs w:val="24"/>
        </w:rPr>
        <w:t xml:space="preserve">susceptible to white matter </w:t>
      </w:r>
      <w:proofErr w:type="spellStart"/>
      <w:r w:rsidR="00630EAC" w:rsidRPr="00F903AE">
        <w:rPr>
          <w:rFonts w:ascii="Times New Roman" w:hAnsi="Times New Roman" w:cs="Times New Roman"/>
          <w:sz w:val="24"/>
          <w:szCs w:val="24"/>
        </w:rPr>
        <w:t>hyperintensities</w:t>
      </w:r>
      <w:proofErr w:type="spellEnd"/>
      <w:r w:rsidR="00630EAC" w:rsidRPr="00F903AE">
        <w:rPr>
          <w:rFonts w:ascii="Times New Roman" w:hAnsi="Times New Roman" w:cs="Times New Roman"/>
          <w:sz w:val="24"/>
          <w:szCs w:val="24"/>
        </w:rPr>
        <w:t xml:space="preserve"> </w:t>
      </w:r>
      <w:r w:rsidR="00630EAC" w:rsidRPr="00F903AE">
        <w:rPr>
          <w:rFonts w:ascii="Times New Roman" w:hAnsi="Times New Roman" w:cs="Times New Roman"/>
          <w:sz w:val="24"/>
          <w:szCs w:val="24"/>
        </w:rPr>
        <w:fldChar w:fldCharType="begin">
          <w:fldData xml:space="preserve">PEVuZE5vdGU+PENpdGU+PEF1dGhvcj5UdWxsYmVyZzwvQXV0aG9yPjxZZWFyPjIwMDQ8L1llYXI+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Z3k8L2FiYnItMT48L2FsdC1wZXJpb2RpY2FsPjxwYWdlcz4yNDYtNTM8L3BhZ2VzPjx2b2x1bWU+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PEVuZE5vdGU+PENpdGU+PEF1dGhvcj5UdWxsYmVyZzwvQXV0aG9yPjxZZWFyPjIwMDQ8L1llYXI+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630EAC" w:rsidRPr="00F903AE">
        <w:rPr>
          <w:rFonts w:ascii="Times New Roman" w:hAnsi="Times New Roman" w:cs="Times New Roman"/>
          <w:sz w:val="24"/>
          <w:szCs w:val="24"/>
        </w:rPr>
      </w:r>
      <w:r w:rsidR="00630EAC"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27" w:tooltip="Tullberg, 2004 #45" w:history="1">
        <w:r w:rsidR="00E624E5" w:rsidRPr="00F903AE">
          <w:rPr>
            <w:rStyle w:val="Hyperlink"/>
            <w:rFonts w:ascii="Times New Roman" w:hAnsi="Times New Roman" w:cs="Times New Roman"/>
            <w:noProof/>
            <w:color w:val="auto"/>
            <w:sz w:val="24"/>
            <w:szCs w:val="24"/>
          </w:rPr>
          <w:t>Tullberg et al., 2004</w:t>
        </w:r>
      </w:hyperlink>
      <w:r w:rsidR="00E624E5" w:rsidRPr="00F903AE">
        <w:rPr>
          <w:rFonts w:ascii="Times New Roman" w:hAnsi="Times New Roman" w:cs="Times New Roman"/>
          <w:noProof/>
          <w:sz w:val="24"/>
          <w:szCs w:val="24"/>
        </w:rPr>
        <w:t>)</w:t>
      </w:r>
      <w:r w:rsidR="00630EAC" w:rsidRPr="00F903AE">
        <w:rPr>
          <w:rFonts w:ascii="Times New Roman" w:hAnsi="Times New Roman" w:cs="Times New Roman"/>
          <w:sz w:val="24"/>
          <w:szCs w:val="24"/>
        </w:rPr>
        <w:fldChar w:fldCharType="end"/>
      </w:r>
      <w:r w:rsidR="00630EAC" w:rsidRPr="00F903AE">
        <w:rPr>
          <w:rFonts w:ascii="Times New Roman" w:hAnsi="Times New Roman" w:cs="Times New Roman"/>
          <w:sz w:val="24"/>
          <w:szCs w:val="24"/>
        </w:rPr>
        <w:t xml:space="preserve"> </w:t>
      </w:r>
      <w:r w:rsidR="00630EAC" w:rsidRPr="00F903AE">
        <w:rPr>
          <w:rFonts w:ascii="Times New Roman" w:hAnsi="Times New Roman" w:cs="Times New Roman"/>
          <w:sz w:val="24"/>
          <w:szCs w:val="24"/>
        </w:rPr>
        <w:fldChar w:fldCharType="begin">
          <w:fldData xml:space="preserve">PEVuZE5vdGU+PENpdGU+PEF1dGhvcj5CYXJ0em9raXM8L0F1dGhvcj48WWVhcj4yMDAzPC9ZZWFy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PEVuZE5vdGU+PENpdGU+PEF1dGhvcj5CYXJ0em9raXM8L0F1dGhvcj48WWVhcj4yMDAzPC9ZZWFy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630EAC" w:rsidRPr="00F903AE">
        <w:rPr>
          <w:rFonts w:ascii="Times New Roman" w:hAnsi="Times New Roman" w:cs="Times New Roman"/>
          <w:sz w:val="24"/>
          <w:szCs w:val="24"/>
        </w:rPr>
      </w:r>
      <w:r w:rsidR="00630EAC"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2" w:tooltip="Bartzokis, 2003 #20" w:history="1">
        <w:r w:rsidR="00E624E5" w:rsidRPr="00F903AE">
          <w:rPr>
            <w:rStyle w:val="Hyperlink"/>
            <w:rFonts w:ascii="Times New Roman" w:hAnsi="Times New Roman" w:cs="Times New Roman"/>
            <w:noProof/>
            <w:color w:val="auto"/>
            <w:sz w:val="24"/>
            <w:szCs w:val="24"/>
          </w:rPr>
          <w:t>Bartzokis et al., 2003</w:t>
        </w:r>
      </w:hyperlink>
      <w:r w:rsidR="00E624E5" w:rsidRPr="00F903AE">
        <w:rPr>
          <w:rFonts w:ascii="Times New Roman" w:hAnsi="Times New Roman" w:cs="Times New Roman"/>
          <w:noProof/>
          <w:sz w:val="24"/>
          <w:szCs w:val="24"/>
        </w:rPr>
        <w:t>)</w:t>
      </w:r>
      <w:r w:rsidR="00630EAC" w:rsidRPr="00F903AE">
        <w:rPr>
          <w:rFonts w:ascii="Times New Roman" w:hAnsi="Times New Roman" w:cs="Times New Roman"/>
          <w:sz w:val="24"/>
          <w:szCs w:val="24"/>
        </w:rPr>
        <w:fldChar w:fldCharType="end"/>
      </w:r>
      <w:r w:rsidR="00C047D0" w:rsidRPr="00F903AE">
        <w:rPr>
          <w:rFonts w:ascii="Times New Roman" w:hAnsi="Times New Roman" w:cs="Times New Roman"/>
          <w:sz w:val="24"/>
          <w:szCs w:val="24"/>
        </w:rPr>
        <w:t xml:space="preserve"> </w:t>
      </w:r>
      <w:r w:rsidR="00C047D0"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&lt;EndNote&gt;&lt;Cite&gt;&lt;Author&gt;Peters&lt;/Author&gt;&lt;Year&gt;2006&lt;/Year&gt;&lt;RecNum&gt;44&lt;/RecNum&gt;&lt;DisplayText&gt;(Peters, 2006)&lt;/DisplayText&gt;&lt;record&gt;&lt;rec-number&gt;44&lt;/rec-number&gt;&lt;foreign-keys&gt;&lt;key app="EN" db-id="rdv2xs295wxfzkexvvwp2z99zrt055vspa2f"&gt;44&lt;/key&gt;&lt;/foreign-keys&gt;&lt;ref-type name="Journal Article"&gt;17&lt;/ref-type&gt;&lt;contributors&gt;&lt;authors&gt;&lt;author&gt;Peters, R.&lt;/author&gt;&lt;/authors&gt;&lt;/contributors&gt;&lt;auth-address&gt;Care of the Elderly, Imperial College Faculty of Medicine, Hammersmith campus, Du Cane Road, London W12 0NN, UK. r.peters@imperial.ac.uk&lt;/auth-address&gt;&lt;titles&gt;&lt;title&gt;Ageing and the brain&lt;/title&gt;&lt;secondary-title&gt;Postgrad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journal&lt;/abbr-1&gt;&lt;/alt-periodical&gt;&lt;pages&gt;84-8&lt;/pages&gt;&lt;volume&gt;82&lt;/volume&gt;&lt;number&gt;964&lt;/number&gt;&lt;keywords&gt;&lt;keyword&gt;Aging/*physiology&lt;/keyword&gt;&lt;keyword&gt;*Brain/anatomy &amp;amp; histology/blood supply/physiology&lt;/keyword&gt;&lt;keyword&gt;Cognition/physiology&lt;/keyword&gt;&lt;keyword&gt;Dementia/pathology/physiopathology&lt;/keyword&gt;&lt;keyword&gt;Diet&lt;/keyword&gt;&lt;keyword&gt;Humans&lt;/keyword&gt;&lt;keyword&gt;Neurotransmitter Agents/physiology&lt;/keyword&gt;&lt;/keywords&gt;&lt;dates&gt;&lt;year&gt;2006&lt;/year&gt;&lt;pub-dates&gt;&lt;date&gt;Feb&lt;/date&gt;&lt;/pub-dates&gt;&lt;/dates&gt;&lt;isbn&gt;1469-0756 (Electronic)&amp;#xD;0032-5473 (Linking)&lt;/isbn&gt;&lt;accession-num&gt;16461469&lt;/accession-num&gt;&lt;urls&gt;&lt;related-urls&gt;&lt;url&gt;http://www.ncbi.nlm.nih.gov/pubmed/16461469&lt;/url&gt;&lt;/related-urls&gt;&lt;/urls&gt;&lt;custom2&gt;2596698&lt;/custom2&gt;&lt;electronic-resource-num&gt;10.1136/pgmj.2005.036665&lt;/electronic-resource-num&gt;&lt;/record&gt;&lt;/Cite&gt;&lt;/EndNote&gt;</w:instrText>
      </w:r>
      <w:r w:rsidR="00C047D0"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8" w:tooltip="Peters, 2006 #44" w:history="1">
        <w:r w:rsidR="00E624E5" w:rsidRPr="00F903AE">
          <w:rPr>
            <w:rStyle w:val="Hyperlink"/>
            <w:rFonts w:ascii="Times New Roman" w:hAnsi="Times New Roman" w:cs="Times New Roman"/>
            <w:noProof/>
            <w:color w:val="auto"/>
            <w:sz w:val="24"/>
            <w:szCs w:val="24"/>
          </w:rPr>
          <w:t>Peters, 2006</w:t>
        </w:r>
      </w:hyperlink>
      <w:r w:rsidR="00E624E5" w:rsidRPr="00F903AE">
        <w:rPr>
          <w:rFonts w:ascii="Times New Roman" w:hAnsi="Times New Roman" w:cs="Times New Roman"/>
          <w:noProof/>
          <w:sz w:val="24"/>
          <w:szCs w:val="24"/>
        </w:rPr>
        <w:t>)</w:t>
      </w:r>
      <w:r w:rsidR="00C047D0" w:rsidRPr="00F903AE">
        <w:rPr>
          <w:rFonts w:ascii="Times New Roman" w:hAnsi="Times New Roman" w:cs="Times New Roman"/>
          <w:sz w:val="24"/>
          <w:szCs w:val="24"/>
        </w:rPr>
        <w:fldChar w:fldCharType="end"/>
      </w:r>
      <w:r w:rsidR="00CB2AB4" w:rsidRPr="00F903AE">
        <w:rPr>
          <w:rFonts w:ascii="Times New Roman" w:hAnsi="Times New Roman" w:cs="Times New Roman"/>
          <w:sz w:val="24"/>
          <w:szCs w:val="24"/>
        </w:rPr>
        <w:t xml:space="preserve"> which </w:t>
      </w:r>
      <w:r w:rsidR="00E758C9">
        <w:rPr>
          <w:rFonts w:ascii="Times New Roman" w:hAnsi="Times New Roman" w:cs="Times New Roman"/>
          <w:sz w:val="24"/>
          <w:szCs w:val="24"/>
        </w:rPr>
        <w:t>are</w:t>
      </w:r>
      <w:r w:rsidR="00CB2AB4" w:rsidRPr="00F903AE">
        <w:rPr>
          <w:rFonts w:ascii="Times New Roman" w:hAnsi="Times New Roman" w:cs="Times New Roman"/>
          <w:sz w:val="24"/>
          <w:szCs w:val="24"/>
        </w:rPr>
        <w:t xml:space="preserve"> </w:t>
      </w:r>
      <w:r w:rsidR="00CB2AB4" w:rsidRPr="00F903AE">
        <w:rPr>
          <w:rFonts w:ascii="Times New Roman" w:hAnsi="Times New Roman" w:cs="Times New Roman"/>
          <w:sz w:val="24"/>
          <w:szCs w:val="24"/>
        </w:rPr>
        <w:lastRenderedPageBreak/>
        <w:t>indicative of damage to the white matter integrity</w:t>
      </w:r>
      <w:r w:rsidR="00801455" w:rsidRPr="00F903AE">
        <w:rPr>
          <w:rFonts w:ascii="Times New Roman" w:hAnsi="Times New Roman" w:cs="Times New Roman"/>
          <w:sz w:val="24"/>
          <w:szCs w:val="24"/>
        </w:rPr>
        <w:t>.</w:t>
      </w:r>
      <w:r w:rsidR="00C8025D" w:rsidRPr="00F903AE">
        <w:rPr>
          <w:rFonts w:ascii="Times New Roman" w:hAnsi="Times New Roman" w:cs="Times New Roman"/>
          <w:sz w:val="24"/>
          <w:szCs w:val="24"/>
        </w:rPr>
        <w:t xml:space="preserve"> </w:t>
      </w:r>
      <w:r w:rsidR="00E758C9">
        <w:rPr>
          <w:rFonts w:ascii="Times New Roman" w:hAnsi="Times New Roman" w:cs="Times New Roman"/>
          <w:sz w:val="24"/>
          <w:szCs w:val="24"/>
        </w:rPr>
        <w:t>W</w:t>
      </w:r>
      <w:r w:rsidR="00B33610" w:rsidRPr="00F903AE">
        <w:rPr>
          <w:rFonts w:ascii="Times New Roman" w:hAnsi="Times New Roman" w:cs="Times New Roman"/>
          <w:sz w:val="24"/>
          <w:szCs w:val="24"/>
        </w:rPr>
        <w:t>hite matter integrity</w:t>
      </w:r>
      <w:r w:rsidR="00E758C9">
        <w:rPr>
          <w:rFonts w:ascii="Times New Roman" w:hAnsi="Times New Roman" w:cs="Times New Roman"/>
          <w:sz w:val="24"/>
          <w:szCs w:val="24"/>
        </w:rPr>
        <w:t xml:space="preserve"> i</w:t>
      </w:r>
      <w:r w:rsidR="00B33610" w:rsidRPr="00F903AE">
        <w:rPr>
          <w:rFonts w:ascii="Times New Roman" w:hAnsi="Times New Roman" w:cs="Times New Roman"/>
          <w:sz w:val="24"/>
          <w:szCs w:val="24"/>
        </w:rPr>
        <w:t xml:space="preserve">s </w:t>
      </w:r>
      <w:r w:rsidR="00E758C9">
        <w:rPr>
          <w:rFonts w:ascii="Times New Roman" w:hAnsi="Times New Roman" w:cs="Times New Roman"/>
          <w:sz w:val="24"/>
          <w:szCs w:val="24"/>
        </w:rPr>
        <w:t>associated not only</w:t>
      </w:r>
      <w:r w:rsidR="00F60079" w:rsidRPr="00F903AE">
        <w:rPr>
          <w:rFonts w:ascii="Times New Roman" w:hAnsi="Times New Roman" w:cs="Times New Roman"/>
          <w:sz w:val="24"/>
          <w:szCs w:val="24"/>
        </w:rPr>
        <w:t xml:space="preserve"> </w:t>
      </w:r>
      <w:r w:rsidR="00B33610" w:rsidRPr="00F903AE">
        <w:rPr>
          <w:rFonts w:ascii="Times New Roman" w:hAnsi="Times New Roman" w:cs="Times New Roman"/>
          <w:sz w:val="24"/>
          <w:szCs w:val="24"/>
        </w:rPr>
        <w:t xml:space="preserve">with cognitive changes, </w:t>
      </w:r>
      <w:r w:rsidR="00E758C9">
        <w:rPr>
          <w:rFonts w:ascii="Times New Roman" w:hAnsi="Times New Roman" w:cs="Times New Roman"/>
          <w:sz w:val="24"/>
          <w:szCs w:val="24"/>
        </w:rPr>
        <w:t xml:space="preserve">but </w:t>
      </w:r>
      <w:r w:rsidR="006D276C">
        <w:rPr>
          <w:rFonts w:ascii="Times New Roman" w:hAnsi="Times New Roman" w:cs="Times New Roman"/>
          <w:sz w:val="24"/>
          <w:szCs w:val="24"/>
        </w:rPr>
        <w:t xml:space="preserve">also </w:t>
      </w:r>
      <w:r w:rsidR="00B33610" w:rsidRPr="00F903AE">
        <w:rPr>
          <w:rFonts w:ascii="Times New Roman" w:hAnsi="Times New Roman" w:cs="Times New Roman"/>
          <w:sz w:val="24"/>
          <w:szCs w:val="24"/>
        </w:rPr>
        <w:t>with gait</w:t>
      </w:r>
      <w:r w:rsidR="00E758C9">
        <w:rPr>
          <w:rFonts w:ascii="Times New Roman" w:hAnsi="Times New Roman" w:cs="Times New Roman"/>
          <w:sz w:val="24"/>
          <w:szCs w:val="24"/>
        </w:rPr>
        <w:t xml:space="preserve"> </w:t>
      </w:r>
      <w:r w:rsidR="00D84EB7" w:rsidRPr="00F903AE">
        <w:rPr>
          <w:rFonts w:ascii="Times New Roman" w:hAnsi="Times New Roman" w:cs="Times New Roman"/>
          <w:sz w:val="24"/>
          <w:szCs w:val="24"/>
        </w:rPr>
        <w:fldChar w:fldCharType="begin"/>
      </w:r>
      <w:r w:rsidR="00D84EB7" w:rsidRPr="00F903AE">
        <w:rPr>
          <w:rFonts w:ascii="Times New Roman" w:hAnsi="Times New Roman" w:cs="Times New Roman"/>
          <w:sz w:val="24"/>
          <w:szCs w:val="24"/>
        </w:rPr>
        <w:instrText xml:space="preserve"> ADDIN EN.CITE &lt;EndNote&gt;&lt;Cite&gt;&lt;Author&gt;Peters&lt;/Author&gt;&lt;Year&gt;2006&lt;/Year&gt;&lt;RecNum&gt;44&lt;/RecNum&gt;&lt;DisplayText&gt;(Peters, 2006)&lt;/DisplayText&gt;&lt;record&gt;&lt;rec-number&gt;44&lt;/rec-number&gt;&lt;foreign-keys&gt;&lt;key app="EN" db-id="rdv2xs295wxfzkexvvwp2z99zrt055vspa2f"&gt;44&lt;/key&gt;&lt;/foreign-keys&gt;&lt;ref-type name="Journal Article"&gt;17&lt;/ref-type&gt;&lt;contributors&gt;&lt;authors&gt;&lt;author&gt;Peters, R.&lt;/author&gt;&lt;/authors&gt;&lt;/contributors&gt;&lt;auth-address&gt;Care of the Elderly, Imperial College Faculty of Medicine, Hammersmith campus, Du Cane Road, London W12 0NN, UK. r.peters@imperial.ac.uk&lt;/auth-address&gt;&lt;titles&gt;&lt;title&gt;Ageing and the brain&lt;/title&gt;&lt;secondary-title&gt;Postgrad Med J&lt;/secondary-title&gt;&lt;alt-title&gt;Postgraduate medical journal&lt;/alt-title&gt;&lt;/titles&gt;&lt;periodical&gt;&lt;full-title&gt;Postgrad Med J&lt;/full-title&gt;&lt;abbr-1&gt;Postgraduate medical journal&lt;/abbr-1&gt;&lt;/periodical&gt;&lt;alt-periodical&gt;&lt;full-title&gt;Postgrad Med J&lt;/full-title&gt;&lt;abbr-1&gt;Postgraduate medical journal&lt;/abbr-1&gt;&lt;/alt-periodical&gt;&lt;pages&gt;84-8&lt;/pages&gt;&lt;volume&gt;82&lt;/volume&gt;&lt;number&gt;964&lt;/number&gt;&lt;keywords&gt;&lt;keyword&gt;Aging/*physiology&lt;/keyword&gt;&lt;keyword&gt;*Brain/anatomy &amp;amp; histology/blood supply/physiology&lt;/keyword&gt;&lt;keyword&gt;Cognition/physiology&lt;/keyword&gt;&lt;keyword&gt;Dementia/pathology/physiopathology&lt;/keyword&gt;&lt;keyword&gt;Diet&lt;/keyword&gt;&lt;keyword&gt;Humans&lt;/keyword&gt;&lt;keyword&gt;Neurotransmitter Agents/physiology&lt;/keyword&gt;&lt;/keywords&gt;&lt;dates&gt;&lt;year&gt;2006&lt;/year&gt;&lt;pub-dates&gt;&lt;date&gt;Feb&lt;/date&gt;&lt;/pub-dates&gt;&lt;/dates&gt;&lt;isbn&gt;1469-0756 (Electronic)&amp;#xD;0032-5473 (Linking)&lt;/isbn&gt;&lt;accession-num&gt;16461469&lt;/accession-num&gt;&lt;urls&gt;&lt;related-urls&gt;&lt;url&gt;http://www.ncbi.nlm.nih.gov/pubmed/16461469&lt;/url&gt;&lt;/related-urls&gt;&lt;/urls&gt;&lt;custom2&gt;2596698&lt;/custom2&gt;&lt;electronic-resource-num&gt;10.1136/pgmj.2005.036665&lt;/electronic-resource-num&gt;&lt;/record&gt;&lt;/Cite&gt;&lt;/EndNote&gt;</w:instrText>
      </w:r>
      <w:r w:rsidR="00D84EB7" w:rsidRPr="00F903AE">
        <w:rPr>
          <w:rFonts w:ascii="Times New Roman" w:hAnsi="Times New Roman" w:cs="Times New Roman"/>
          <w:sz w:val="24"/>
          <w:szCs w:val="24"/>
        </w:rPr>
        <w:fldChar w:fldCharType="separate"/>
      </w:r>
      <w:r w:rsidR="00D84EB7" w:rsidRPr="00F903AE">
        <w:rPr>
          <w:rFonts w:ascii="Times New Roman" w:hAnsi="Times New Roman" w:cs="Times New Roman"/>
          <w:noProof/>
          <w:sz w:val="24"/>
          <w:szCs w:val="24"/>
        </w:rPr>
        <w:t>(</w:t>
      </w:r>
      <w:hyperlink w:anchor="_ENREF_98" w:tooltip="Peters, 2006 #44" w:history="1">
        <w:r w:rsidR="00D84EB7" w:rsidRPr="00F903AE">
          <w:rPr>
            <w:rStyle w:val="Hyperlink"/>
            <w:rFonts w:ascii="Times New Roman" w:hAnsi="Times New Roman" w:cs="Times New Roman"/>
            <w:noProof/>
            <w:color w:val="auto"/>
            <w:sz w:val="24"/>
            <w:szCs w:val="24"/>
          </w:rPr>
          <w:t>Peters, 2006</w:t>
        </w:r>
      </w:hyperlink>
      <w:r w:rsidR="00D84EB7" w:rsidRPr="00F903AE">
        <w:rPr>
          <w:rFonts w:ascii="Times New Roman" w:hAnsi="Times New Roman" w:cs="Times New Roman"/>
          <w:noProof/>
          <w:sz w:val="24"/>
          <w:szCs w:val="24"/>
        </w:rPr>
        <w:t>)</w:t>
      </w:r>
      <w:r w:rsidR="00D84EB7" w:rsidRPr="00F903AE">
        <w:rPr>
          <w:rFonts w:ascii="Times New Roman" w:hAnsi="Times New Roman" w:cs="Times New Roman"/>
          <w:sz w:val="24"/>
          <w:szCs w:val="24"/>
        </w:rPr>
        <w:fldChar w:fldCharType="end"/>
      </w:r>
      <w:r w:rsidR="00B33610" w:rsidRPr="00F903AE">
        <w:rPr>
          <w:rFonts w:ascii="Times New Roman" w:hAnsi="Times New Roman" w:cs="Times New Roman"/>
          <w:sz w:val="24"/>
          <w:szCs w:val="24"/>
        </w:rPr>
        <w:t>.</w:t>
      </w:r>
    </w:p>
    <w:p w:rsidR="001265D9" w:rsidRPr="00F903AE" w:rsidRDefault="007438A3" w:rsidP="003373A8">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w:t>
      </w:r>
      <w:r w:rsidR="001265D9" w:rsidRPr="00F903AE">
        <w:rPr>
          <w:rFonts w:ascii="Times New Roman" w:hAnsi="Times New Roman" w:cs="Times New Roman"/>
          <w:b/>
          <w:sz w:val="24"/>
          <w:szCs w:val="24"/>
        </w:rPr>
        <w:t>3.3</w:t>
      </w:r>
      <w:r w:rsidR="001265D9" w:rsidRPr="00F903AE">
        <w:rPr>
          <w:rFonts w:ascii="Times New Roman" w:hAnsi="Times New Roman" w:cs="Times New Roman"/>
          <w:b/>
          <w:sz w:val="24"/>
          <w:szCs w:val="24"/>
        </w:rPr>
        <w:tab/>
      </w:r>
      <w:r w:rsidR="004903BB" w:rsidRPr="00F903AE">
        <w:rPr>
          <w:rFonts w:ascii="Times New Roman" w:hAnsi="Times New Roman" w:cs="Times New Roman"/>
          <w:b/>
          <w:sz w:val="24"/>
          <w:szCs w:val="24"/>
        </w:rPr>
        <w:t>Biochemical Dopaminergic E</w:t>
      </w:r>
      <w:r w:rsidR="001265D9" w:rsidRPr="00F903AE">
        <w:rPr>
          <w:rFonts w:ascii="Times New Roman" w:hAnsi="Times New Roman" w:cs="Times New Roman"/>
          <w:b/>
          <w:sz w:val="24"/>
          <w:szCs w:val="24"/>
        </w:rPr>
        <w:t xml:space="preserve">ffects </w:t>
      </w:r>
    </w:p>
    <w:p w:rsidR="00223841" w:rsidRPr="00F903AE" w:rsidRDefault="0084485B" w:rsidP="003373A8">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In addition to the differences of brain structure between old and young, there are also notable differences in brain chemistry that are</w:t>
      </w:r>
      <w:r w:rsidR="00223841" w:rsidRPr="00F903AE">
        <w:rPr>
          <w:rFonts w:ascii="Times New Roman" w:hAnsi="Times New Roman" w:cs="Times New Roman"/>
          <w:sz w:val="24"/>
          <w:szCs w:val="24"/>
        </w:rPr>
        <w:t xml:space="preserve"> </w:t>
      </w:r>
      <w:r w:rsidRPr="00F903AE">
        <w:rPr>
          <w:rFonts w:ascii="Times New Roman" w:hAnsi="Times New Roman" w:cs="Times New Roman"/>
          <w:sz w:val="24"/>
          <w:szCs w:val="24"/>
        </w:rPr>
        <w:t xml:space="preserve">influential in the aging process.  Although the </w:t>
      </w:r>
      <w:r w:rsidR="005D1231" w:rsidRPr="00F903AE">
        <w:rPr>
          <w:rFonts w:ascii="Times New Roman" w:hAnsi="Times New Roman" w:cs="Times New Roman"/>
          <w:sz w:val="24"/>
          <w:szCs w:val="24"/>
        </w:rPr>
        <w:t>study described in this paper</w:t>
      </w:r>
      <w:r w:rsidRPr="00F903AE">
        <w:rPr>
          <w:rFonts w:ascii="Times New Roman" w:hAnsi="Times New Roman" w:cs="Times New Roman"/>
          <w:sz w:val="24"/>
          <w:szCs w:val="24"/>
        </w:rPr>
        <w:t xml:space="preserve"> did not examine neurotransmitter variations, it is favorable to understand the implications</w:t>
      </w:r>
      <w:r w:rsidR="00223841" w:rsidRPr="00F903AE">
        <w:rPr>
          <w:rFonts w:ascii="Times New Roman" w:hAnsi="Times New Roman" w:cs="Times New Roman"/>
          <w:sz w:val="24"/>
          <w:szCs w:val="24"/>
        </w:rPr>
        <w:t xml:space="preserve"> related to</w:t>
      </w:r>
      <w:r w:rsidRPr="00F903AE">
        <w:rPr>
          <w:rFonts w:ascii="Times New Roman" w:hAnsi="Times New Roman" w:cs="Times New Roman"/>
          <w:sz w:val="24"/>
          <w:szCs w:val="24"/>
        </w:rPr>
        <w:t xml:space="preserve"> age-related neurochemical denervation.</w:t>
      </w:r>
      <w:r w:rsidR="00223841" w:rsidRPr="00F903AE">
        <w:rPr>
          <w:rFonts w:ascii="Times New Roman" w:hAnsi="Times New Roman" w:cs="Times New Roman"/>
          <w:sz w:val="24"/>
          <w:szCs w:val="24"/>
        </w:rPr>
        <w:t xml:space="preserve"> </w:t>
      </w:r>
      <w:r w:rsidRPr="00F903AE">
        <w:rPr>
          <w:rFonts w:ascii="Times New Roman" w:hAnsi="Times New Roman" w:cs="Times New Roman"/>
          <w:sz w:val="24"/>
          <w:szCs w:val="24"/>
        </w:rPr>
        <w:t xml:space="preserve">Modulations of neurotransmitters may disrupt neural processes and inhibit normal functioning. One fundamental neurotransmitter known to be associated with numerous processes is dopamine. </w:t>
      </w:r>
      <w:r w:rsidR="00223841" w:rsidRPr="00F903AE">
        <w:rPr>
          <w:rFonts w:ascii="Times New Roman" w:hAnsi="Times New Roman" w:cs="Times New Roman"/>
          <w:sz w:val="24"/>
          <w:szCs w:val="24"/>
        </w:rPr>
        <w:t>Researchers have shown t</w:t>
      </w:r>
      <w:r w:rsidRPr="00F903AE">
        <w:rPr>
          <w:rFonts w:ascii="Times New Roman" w:hAnsi="Times New Roman" w:cs="Times New Roman"/>
          <w:sz w:val="24"/>
          <w:szCs w:val="24"/>
        </w:rPr>
        <w:t>he</w:t>
      </w:r>
      <w:r w:rsidR="00D4008F" w:rsidRPr="00F903AE">
        <w:rPr>
          <w:rFonts w:ascii="Times New Roman" w:hAnsi="Times New Roman" w:cs="Times New Roman"/>
          <w:sz w:val="24"/>
          <w:szCs w:val="24"/>
        </w:rPr>
        <w:t xml:space="preserve"> dopaminergic system </w:t>
      </w:r>
      <w:r w:rsidR="00223841" w:rsidRPr="00F903AE">
        <w:rPr>
          <w:rFonts w:ascii="Times New Roman" w:hAnsi="Times New Roman" w:cs="Times New Roman"/>
          <w:sz w:val="24"/>
          <w:szCs w:val="24"/>
        </w:rPr>
        <w:t>to be</w:t>
      </w:r>
      <w:r w:rsidR="00D4008F" w:rsidRPr="00F903AE">
        <w:rPr>
          <w:rFonts w:ascii="Times New Roman" w:hAnsi="Times New Roman" w:cs="Times New Roman"/>
          <w:sz w:val="24"/>
          <w:szCs w:val="24"/>
        </w:rPr>
        <w:t xml:space="preserve"> highly </w:t>
      </w:r>
      <w:r w:rsidRPr="00F903AE">
        <w:rPr>
          <w:rFonts w:ascii="Times New Roman" w:hAnsi="Times New Roman" w:cs="Times New Roman"/>
          <w:sz w:val="24"/>
          <w:szCs w:val="24"/>
        </w:rPr>
        <w:t>influential in the</w:t>
      </w:r>
      <w:r w:rsidR="00D4008F" w:rsidRPr="00F903AE">
        <w:rPr>
          <w:rFonts w:ascii="Times New Roman" w:hAnsi="Times New Roman" w:cs="Times New Roman"/>
          <w:sz w:val="24"/>
          <w:szCs w:val="24"/>
        </w:rPr>
        <w:t xml:space="preserve"> aging</w:t>
      </w:r>
      <w:r w:rsidRPr="00F903AE">
        <w:rPr>
          <w:rFonts w:ascii="Times New Roman" w:hAnsi="Times New Roman" w:cs="Times New Roman"/>
          <w:sz w:val="24"/>
          <w:szCs w:val="24"/>
        </w:rPr>
        <w:t xml:space="preserve"> process</w:t>
      </w:r>
      <w:r w:rsidR="00223841" w:rsidRPr="00F903AE">
        <w:rPr>
          <w:rFonts w:ascii="Times New Roman" w:hAnsi="Times New Roman" w:cs="Times New Roman"/>
          <w:sz w:val="24"/>
          <w:szCs w:val="24"/>
        </w:rPr>
        <w:t xml:space="preserve"> and directly associated with functional aspects of the </w:t>
      </w:r>
      <w:r w:rsidR="00E758C9">
        <w:rPr>
          <w:rFonts w:ascii="Times New Roman" w:hAnsi="Times New Roman" w:cs="Times New Roman"/>
          <w:sz w:val="24"/>
          <w:szCs w:val="24"/>
        </w:rPr>
        <w:t>PFC</w:t>
      </w:r>
      <w:r w:rsidR="00223841" w:rsidRPr="00F903AE">
        <w:rPr>
          <w:rFonts w:ascii="Times New Roman" w:hAnsi="Times New Roman" w:cs="Times New Roman"/>
          <w:sz w:val="24"/>
          <w:szCs w:val="24"/>
        </w:rPr>
        <w:t xml:space="preserve"> and other cortical regions.</w:t>
      </w:r>
    </w:p>
    <w:p w:rsidR="004A07E1" w:rsidRPr="00F903AE" w:rsidRDefault="00A91B4A" w:rsidP="003373A8">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During the normal aging process, s</w:t>
      </w:r>
      <w:r w:rsidR="005E57C0" w:rsidRPr="00F903AE">
        <w:rPr>
          <w:rFonts w:ascii="Times New Roman" w:hAnsi="Times New Roman" w:cs="Times New Roman"/>
          <w:sz w:val="24"/>
          <w:szCs w:val="24"/>
        </w:rPr>
        <w:t>ignificant deterioration in dopamine transmission and binding mechanisms</w:t>
      </w:r>
      <w:r w:rsidRPr="00F903AE">
        <w:rPr>
          <w:rFonts w:ascii="Times New Roman" w:hAnsi="Times New Roman" w:cs="Times New Roman"/>
          <w:sz w:val="24"/>
          <w:szCs w:val="24"/>
        </w:rPr>
        <w:t xml:space="preserve"> occurs as a result from multiple causes</w:t>
      </w:r>
      <w:r w:rsidR="001E3144" w:rsidRPr="00F903AE">
        <w:rPr>
          <w:rFonts w:ascii="Times New Roman" w:hAnsi="Times New Roman" w:cs="Times New Roman"/>
          <w:sz w:val="24"/>
          <w:szCs w:val="24"/>
        </w:rPr>
        <w:t xml:space="preserve"> </w:t>
      </w:r>
      <w:r w:rsidR="001E3144"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&lt;EndNote&gt;&lt;Cite&gt;&lt;Author&gt;Li&lt;/Author&gt;&lt;Year&gt;2001&lt;/Year&gt;&lt;RecNum&gt;56&lt;/RecNum&gt;&lt;DisplayText&gt;(S. C. Li, Lindenberger, &amp;amp; Sikstrom, 2001)&lt;/DisplayText&gt;&lt;record&gt;&lt;rec-number&gt;56&lt;/rec-number&gt;&lt;foreign-keys&gt;&lt;key app="EN" db-id="rdv2xs295wxfzkexvvwp2z99zrt055vspa2f"&gt;56&lt;/key&gt;&lt;/foreign-keys&gt;&lt;ref-type name="Journal Article"&gt;17&lt;/ref-type&gt;&lt;contributors&gt;&lt;authors&gt;&lt;author&gt;Li, S. C.&lt;/author&gt;&lt;author&gt;Lindenberger, U.&lt;/author&gt;&lt;author&gt;Sikstrom, S.&lt;/author&gt;&lt;/authors&gt;&lt;/contributors&gt;&lt;auth-address&gt;Center for Lifespan Psychology, Max Planck Institute for Human Development, Lentzeallee 94, D-14195, Berlin, Germany&lt;/auth-address&gt;&lt;titles&gt;&lt;title&gt;Aging cognition: from neuromodulation to representation&lt;/title&gt;&lt;secondary-title&gt;Trends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sciences&lt;/abbr-1&gt;&lt;/alt-periodical&gt;&lt;pages&gt;479-486&lt;/pages&gt;&lt;volume&gt;5&lt;/volume&gt;&lt;number&gt;11&lt;/number&gt;&lt;dates&gt;&lt;year&gt;2001&lt;/year&gt;&lt;pub-dates&gt;&lt;date&gt;Nov 1&lt;/date&gt;&lt;/pub-dates&gt;&lt;/dates&gt;&lt;isbn&gt;1879-307X (Electronic)&amp;#xD;1364-6613 (Linking)&lt;/isbn&gt;&lt;accession-num&gt;11684480&lt;/accession-num&gt;&lt;urls&gt;&lt;related-urls&gt;&lt;url&gt;http://www.ncbi.nlm.nih.gov/pubmed/11684480&lt;/url&gt;&lt;/related-urls&gt;&lt;/urls&gt;&lt;/record&gt;&lt;/Cite&gt;&lt;/EndNote&gt;</w:instrText>
      </w:r>
      <w:r w:rsidR="001E3144"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79" w:tooltip="Li, 2001 #56" w:history="1">
        <w:r w:rsidR="00E624E5" w:rsidRPr="00F903AE">
          <w:rPr>
            <w:rStyle w:val="Hyperlink"/>
            <w:rFonts w:ascii="Times New Roman" w:hAnsi="Times New Roman" w:cs="Times New Roman"/>
            <w:noProof/>
            <w:color w:val="auto"/>
            <w:sz w:val="24"/>
            <w:szCs w:val="24"/>
          </w:rPr>
          <w:t>S. C. Li, Lindenberger, &amp; Sikstrom, 2001</w:t>
        </w:r>
      </w:hyperlink>
      <w:r w:rsidR="00E624E5" w:rsidRPr="00F903AE">
        <w:rPr>
          <w:rFonts w:ascii="Times New Roman" w:hAnsi="Times New Roman" w:cs="Times New Roman"/>
          <w:noProof/>
          <w:sz w:val="24"/>
          <w:szCs w:val="24"/>
        </w:rPr>
        <w:t>)</w:t>
      </w:r>
      <w:r w:rsidR="001E3144"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More specifically, older adults present with a decrease of various dopamine receptors and dopamine transporters as compared to young adults </w:t>
      </w:r>
      <w:r w:rsidRPr="00F903AE">
        <w:rPr>
          <w:rFonts w:ascii="Times New Roman" w:hAnsi="Times New Roman" w:cs="Times New Roman"/>
          <w:sz w:val="24"/>
          <w:szCs w:val="24"/>
        </w:rPr>
        <w:fldChar w:fldCharType="begin">
          <w:fldData xml:space="preserve">PEVuZE5vdGU+PENpdGU+PEF1dGhvcj5EeWNrPC9BdXRob3I+PFllYXI+MTk5NTwvWWVhcj48UmVj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PEVuZE5vdGU+PENpdGU+PEF1dGhvcj5EeWNrPC9BdXRob3I+PFllYXI+MTk5NTwvWWVhcj48UmVj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9" w:tooltip="Dyck, 1995 #124" w:history="1">
        <w:r w:rsidR="00E624E5" w:rsidRPr="00F903AE">
          <w:rPr>
            <w:rStyle w:val="Hyperlink"/>
            <w:rFonts w:ascii="Times New Roman" w:hAnsi="Times New Roman" w:cs="Times New Roman"/>
            <w:noProof/>
            <w:color w:val="auto"/>
            <w:sz w:val="24"/>
            <w:szCs w:val="24"/>
          </w:rPr>
          <w:t>Dyck et al., 1995</w:t>
        </w:r>
      </w:hyperlink>
      <w:r w:rsidR="00E624E5" w:rsidRPr="00F903AE">
        <w:rPr>
          <w:rFonts w:ascii="Times New Roman" w:hAnsi="Times New Roman" w:cs="Times New Roman"/>
          <w:noProof/>
          <w:sz w:val="24"/>
          <w:szCs w:val="24"/>
        </w:rPr>
        <w:t xml:space="preserve">; </w:t>
      </w:r>
      <w:hyperlink w:anchor="_ENREF_44" w:tooltip="Garnett, 1983 #122" w:history="1">
        <w:r w:rsidR="00E624E5" w:rsidRPr="00F903AE">
          <w:rPr>
            <w:rStyle w:val="Hyperlink"/>
            <w:rFonts w:ascii="Times New Roman" w:hAnsi="Times New Roman" w:cs="Times New Roman"/>
            <w:noProof/>
            <w:color w:val="auto"/>
            <w:sz w:val="24"/>
            <w:szCs w:val="24"/>
          </w:rPr>
          <w:t>Garnett, Firnau, &amp; Nahmias, 1983</w:t>
        </w:r>
      </w:hyperlink>
      <w:r w:rsidR="00E624E5" w:rsidRPr="00F903AE">
        <w:rPr>
          <w:rFonts w:ascii="Times New Roman" w:hAnsi="Times New Roman" w:cs="Times New Roman"/>
          <w:noProof/>
          <w:sz w:val="24"/>
          <w:szCs w:val="24"/>
        </w:rPr>
        <w:t xml:space="preserve">; </w:t>
      </w:r>
      <w:hyperlink w:anchor="_ENREF_66" w:tooltip="Inoue, 2001 #123" w:history="1">
        <w:r w:rsidR="00E624E5" w:rsidRPr="00F903AE">
          <w:rPr>
            <w:rStyle w:val="Hyperlink"/>
            <w:rFonts w:ascii="Times New Roman" w:hAnsi="Times New Roman" w:cs="Times New Roman"/>
            <w:noProof/>
            <w:color w:val="auto"/>
            <w:sz w:val="24"/>
            <w:szCs w:val="24"/>
          </w:rPr>
          <w:t>Inoue et al., 2001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w:t>
      </w:r>
      <w:r w:rsidR="001E3144" w:rsidRPr="00F903AE">
        <w:rPr>
          <w:rFonts w:ascii="Times New Roman" w:hAnsi="Times New Roman" w:cs="Times New Roman"/>
          <w:sz w:val="24"/>
          <w:szCs w:val="24"/>
        </w:rPr>
        <w:t xml:space="preserve"> Reduction of dopamine receptors such as the D1 and D2 subtypes occur at a rate of 10% per de</w:t>
      </w:r>
      <w:r w:rsidR="00EC3A79" w:rsidRPr="00F903AE">
        <w:rPr>
          <w:rFonts w:ascii="Times New Roman" w:hAnsi="Times New Roman" w:cs="Times New Roman"/>
          <w:sz w:val="24"/>
          <w:szCs w:val="24"/>
        </w:rPr>
        <w:t>cade starting from the age of 20</w:t>
      </w:r>
      <w:r w:rsidR="00C94703" w:rsidRPr="00F903AE">
        <w:rPr>
          <w:rFonts w:ascii="Times New Roman" w:hAnsi="Times New Roman" w:cs="Times New Roman"/>
          <w:sz w:val="24"/>
          <w:szCs w:val="24"/>
        </w:rPr>
        <w:t xml:space="preserve"> years</w:t>
      </w:r>
      <w:r w:rsidR="00EC3A79" w:rsidRPr="00F903AE">
        <w:rPr>
          <w:rFonts w:ascii="Times New Roman" w:hAnsi="Times New Roman" w:cs="Times New Roman"/>
          <w:sz w:val="24"/>
          <w:szCs w:val="24"/>
        </w:rPr>
        <w:t>,</w:t>
      </w:r>
      <w:r w:rsidR="001E3144" w:rsidRPr="00F903AE">
        <w:rPr>
          <w:rFonts w:ascii="Times New Roman" w:hAnsi="Times New Roman" w:cs="Times New Roman"/>
          <w:sz w:val="24"/>
          <w:szCs w:val="24"/>
        </w:rPr>
        <w:t xml:space="preserve"> due to dopaminergic mechanisms in the nigrostriatal region </w:t>
      </w:r>
      <w:r w:rsidR="001E3144"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&lt;EndNote&gt;&lt;Cite&gt;&lt;Author&gt;Wong&lt;/Author&gt;&lt;Year&gt;1997&lt;/Year&gt;&lt;RecNum&gt;125&lt;/RecNum&gt;&lt;DisplayText&gt;(Wong, Young, Wilson, Meltzer, &amp;amp; Gjedde, 1997)&lt;/DisplayText&gt;&lt;record&gt;&lt;rec-number&gt;125&lt;/rec-number&gt;&lt;foreign-keys&gt;&lt;key app="EN" db-id="rdv2xs295wxfzkexvvwp2z99zrt055vspa2f"&gt;125&lt;/key&gt;&lt;/foreign-keys&gt;&lt;ref-type name="Journal Article"&gt;17&lt;/ref-type&gt;&lt;contributors&gt;&lt;authors&gt;&lt;author&gt;Wong, Dean F&lt;/author&gt;&lt;author&gt;Young, David&lt;/author&gt;&lt;author&gt;Wilson, P David&lt;/author&gt;&lt;author&gt;Meltzer, Carolyn Cidis&lt;/author&gt;&lt;author&gt;Gjedde, Albert&lt;/author&gt;&lt;/authors&gt;&lt;/contributors&gt;&lt;titles&gt;&lt;title&gt;Quantification of neuroreceptors in the living human brain: III. D2-like dopamine receptors: theory, validation, and changes during normal aging&lt;/title&gt;&lt;secondary-title&gt;Journal of Cerebral Blood Flow &amp;amp; Metabolism&lt;/secondary-title&gt;&lt;/titles&gt;&lt;periodical&gt;&lt;full-title&gt;Journal of Cerebral Blood Flow &amp;amp; Metabolism&lt;/full-title&gt;&lt;/periodical&gt;&lt;pages&gt;316-330&lt;/pages&gt;&lt;volume&gt;17&lt;/volume&gt;&lt;number&gt;3&lt;/number&gt;&lt;dates&gt;&lt;year&gt;1997&lt;/year&gt;&lt;/dates&gt;&lt;isbn&gt;0271-678X&lt;/isbn&gt;&lt;urls&gt;&lt;/urls&gt;&lt;/record&gt;&lt;/Cite&gt;&lt;/EndNote&gt;</w:instrText>
      </w:r>
      <w:r w:rsidR="001E3144"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33" w:tooltip="Wong, 1997 #125" w:history="1">
        <w:r w:rsidR="00E624E5" w:rsidRPr="00F903AE">
          <w:rPr>
            <w:rStyle w:val="Hyperlink"/>
            <w:rFonts w:ascii="Times New Roman" w:hAnsi="Times New Roman" w:cs="Times New Roman"/>
            <w:noProof/>
            <w:color w:val="auto"/>
            <w:sz w:val="24"/>
            <w:szCs w:val="24"/>
          </w:rPr>
          <w:t>Wong, Young, Wilson, Meltzer, &amp; Gjedde, 1997</w:t>
        </w:r>
      </w:hyperlink>
      <w:r w:rsidR="00E624E5" w:rsidRPr="00F903AE">
        <w:rPr>
          <w:rFonts w:ascii="Times New Roman" w:hAnsi="Times New Roman" w:cs="Times New Roman"/>
          <w:noProof/>
          <w:sz w:val="24"/>
          <w:szCs w:val="24"/>
        </w:rPr>
        <w:t>)</w:t>
      </w:r>
      <w:r w:rsidR="001E3144" w:rsidRPr="00F903AE">
        <w:rPr>
          <w:rFonts w:ascii="Times New Roman" w:hAnsi="Times New Roman" w:cs="Times New Roman"/>
          <w:sz w:val="24"/>
          <w:szCs w:val="24"/>
        </w:rPr>
        <w:fldChar w:fldCharType="end"/>
      </w:r>
      <w:r w:rsidR="00EC3A79" w:rsidRPr="00F903AE">
        <w:rPr>
          <w:rFonts w:ascii="Times New Roman" w:hAnsi="Times New Roman" w:cs="Times New Roman"/>
          <w:sz w:val="24"/>
          <w:szCs w:val="24"/>
        </w:rPr>
        <w:t xml:space="preserve"> and attenuated </w:t>
      </w:r>
      <w:proofErr w:type="spellStart"/>
      <w:r w:rsidR="00EC3A79" w:rsidRPr="00F903AE">
        <w:rPr>
          <w:rFonts w:ascii="Times New Roman" w:hAnsi="Times New Roman" w:cs="Times New Roman"/>
          <w:sz w:val="24"/>
          <w:szCs w:val="24"/>
        </w:rPr>
        <w:t>extrastriatal</w:t>
      </w:r>
      <w:proofErr w:type="spellEnd"/>
      <w:r w:rsidR="00EC3A79" w:rsidRPr="00F903AE">
        <w:rPr>
          <w:rFonts w:ascii="Times New Roman" w:hAnsi="Times New Roman" w:cs="Times New Roman"/>
          <w:sz w:val="24"/>
          <w:szCs w:val="24"/>
        </w:rPr>
        <w:t xml:space="preserve"> glucose metabolism </w:t>
      </w:r>
      <w:r w:rsidR="00EC3A79"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&lt;EndNote&gt;&lt;Cite&gt;&lt;Author&gt;Volkow&lt;/Author&gt;&lt;Year&gt;2000&lt;/Year&gt;&lt;RecNum&gt;127&lt;/RecNum&gt;&lt;DisplayText&gt;(Volkow et al., 2000)&lt;/DisplayText&gt;&lt;record&gt;&lt;rec-number&gt;127&lt;/rec-number&gt;&lt;foreign-keys&gt;&lt;key app="EN" db-id="rdv2xs295wxfzkexvvwp2z99zrt055vspa2f"&gt;127&lt;/key&gt;&lt;/foreign-keys&gt;&lt;ref-type name="Journal Article"&gt;17&lt;/ref-type&gt;&lt;contributors&gt;&lt;authors&gt;&lt;author&gt;Volkow, Nora D&lt;/author&gt;&lt;author&gt;Logan, Jean&lt;/author&gt;&lt;author&gt;Fowler, Joanna S&lt;/author&gt;&lt;author&gt;Wang, Gene-Jack&lt;/author&gt;&lt;author&gt;Gur, Ruben C&lt;/author&gt;&lt;author&gt;Wong, Christopher&lt;/author&gt;&lt;author&gt;Felder, Christoph&lt;/author&gt;&lt;author&gt;Gatley, S John&lt;/author&gt;&lt;author&gt;Ding, Yu-Shin&lt;/author&gt;&lt;author&gt;Hitzemann, Robert&lt;/author&gt;&lt;/authors&gt;&lt;/contributors&gt;&lt;titles&gt;&lt;title&gt;Association between age-related decline in brain dopamine activity and impairment in frontal and cingulate metabolism&lt;/title&gt;&lt;secondary-title&gt;American Journal of Psychiatry&lt;/secondary-title&gt;&lt;/titles&gt;&lt;periodical&gt;&lt;full-title&gt;American Journal of Psychiatry&lt;/full-title&gt;&lt;/periodical&gt;&lt;dates&gt;&lt;year&gt;2000&lt;/year&gt;&lt;/dates&gt;&lt;urls&gt;&lt;/urls&gt;&lt;/record&gt;&lt;/Cite&gt;&lt;/EndNote&gt;</w:instrText>
      </w:r>
      <w:r w:rsidR="00EC3A7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28" w:tooltip="Volkow, 2000 #127" w:history="1">
        <w:r w:rsidR="00E624E5" w:rsidRPr="00F903AE">
          <w:rPr>
            <w:rStyle w:val="Hyperlink"/>
            <w:rFonts w:ascii="Times New Roman" w:hAnsi="Times New Roman" w:cs="Times New Roman"/>
            <w:noProof/>
            <w:color w:val="auto"/>
            <w:sz w:val="24"/>
            <w:szCs w:val="24"/>
          </w:rPr>
          <w:t>Volkow et al., 2000</w:t>
        </w:r>
      </w:hyperlink>
      <w:r w:rsidR="00E624E5" w:rsidRPr="00F903AE">
        <w:rPr>
          <w:rFonts w:ascii="Times New Roman" w:hAnsi="Times New Roman" w:cs="Times New Roman"/>
          <w:noProof/>
          <w:sz w:val="24"/>
          <w:szCs w:val="24"/>
        </w:rPr>
        <w:t>)</w:t>
      </w:r>
      <w:r w:rsidR="00EC3A79" w:rsidRPr="00F903AE">
        <w:rPr>
          <w:rFonts w:ascii="Times New Roman" w:hAnsi="Times New Roman" w:cs="Times New Roman"/>
          <w:sz w:val="24"/>
          <w:szCs w:val="24"/>
        </w:rPr>
        <w:fldChar w:fldCharType="end"/>
      </w:r>
      <w:r w:rsidR="001E3144" w:rsidRPr="00F903AE">
        <w:rPr>
          <w:rFonts w:ascii="Times New Roman" w:hAnsi="Times New Roman" w:cs="Times New Roman"/>
          <w:sz w:val="24"/>
          <w:szCs w:val="24"/>
        </w:rPr>
        <w:t xml:space="preserve">. </w:t>
      </w:r>
      <w:r w:rsidR="00C94703" w:rsidRPr="00F903AE">
        <w:rPr>
          <w:rFonts w:ascii="Times New Roman" w:hAnsi="Times New Roman" w:cs="Times New Roman"/>
          <w:sz w:val="24"/>
          <w:szCs w:val="24"/>
        </w:rPr>
        <w:t>These dopaminergic declines</w:t>
      </w:r>
      <w:r w:rsidR="00EC3A79" w:rsidRPr="00F903AE">
        <w:rPr>
          <w:rFonts w:ascii="Times New Roman" w:hAnsi="Times New Roman" w:cs="Times New Roman"/>
          <w:sz w:val="24"/>
          <w:szCs w:val="24"/>
        </w:rPr>
        <w:t xml:space="preserve"> occur in various </w:t>
      </w:r>
      <w:proofErr w:type="spellStart"/>
      <w:r w:rsidR="00EC3A79" w:rsidRPr="00F903AE">
        <w:rPr>
          <w:rFonts w:ascii="Times New Roman" w:hAnsi="Times New Roman" w:cs="Times New Roman"/>
          <w:sz w:val="24"/>
          <w:szCs w:val="24"/>
        </w:rPr>
        <w:t>extrastriatal</w:t>
      </w:r>
      <w:proofErr w:type="spellEnd"/>
      <w:r w:rsidR="00EC3A79" w:rsidRPr="00F903AE">
        <w:rPr>
          <w:rFonts w:ascii="Times New Roman" w:hAnsi="Times New Roman" w:cs="Times New Roman"/>
          <w:sz w:val="24"/>
          <w:szCs w:val="24"/>
        </w:rPr>
        <w:t xml:space="preserve"> regions such as the frontal cortex </w:t>
      </w:r>
      <w:r w:rsidR="00EC3A79"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&lt;EndNote&gt;&lt;Cite&gt;&lt;Author&gt;Kaasinen&lt;/Author&gt;&lt;Year&gt;2000&lt;/Year&gt;&lt;RecNum&gt;126&lt;/RecNum&gt;&lt;DisplayText&gt;(de Keyser, De Backer, Vauquelin, &amp;amp; Ebinger, 1990; Kaasinen et al., 2000)&lt;/DisplayText&gt;&lt;record&gt;&lt;rec-number&gt;126&lt;/rec-number&gt;&lt;foreign-keys&gt;&lt;key app="EN" db-id="rdv2xs295wxfzkexvvwp2z99zrt055vspa2f"&gt;126&lt;/key&gt;&lt;/foreign-keys&gt;&lt;ref-type name="Journal Article"&gt;17&lt;/ref-type&gt;&lt;contributors&gt;&lt;authors&gt;&lt;author&gt;Kaasinen, Valtteri&lt;/author&gt;&lt;author&gt;Vilkman, Harry&lt;/author&gt;&lt;author&gt;Hietala, Jarmo&lt;/author&gt;&lt;author&gt;Någren, Kjell&lt;/author&gt;&lt;author&gt;Helenius, Hans&lt;/author&gt;&lt;author&gt;Olsson, Hans&lt;/author&gt;&lt;author&gt;Farde, Lars&lt;/author&gt;&lt;author&gt;Rinne, Juha O&lt;/author&gt;&lt;/authors&gt;&lt;/contributors&gt;&lt;titles&gt;&lt;title&gt;Age-related dopamine D2/D3 receptor loss in extrastriatal regions of the human brain&lt;/title&gt;&lt;secondary-title&gt;Neurobiology of aging&lt;/secondary-title&gt;&lt;/titles&gt;&lt;periodical&gt;&lt;full-title&gt;Neurobiol Aging&lt;/full-title&gt;&lt;abbr-1&gt;Neurobiology of aging&lt;/abbr-1&gt;&lt;/periodical&gt;&lt;pages&gt;683-688&lt;/pages&gt;&lt;volume&gt;21&lt;/volume&gt;&lt;number&gt;5&lt;/number&gt;&lt;dates&gt;&lt;year&gt;2000&lt;/year&gt;&lt;/dates&gt;&lt;isbn&gt;0197-4580&lt;/isbn&gt;&lt;urls&gt;&lt;/urls&gt;&lt;/record&gt;&lt;/Cite&gt;&lt;Cite&gt;&lt;Author&gt;de Keyser&lt;/Author&gt;&lt;Year&gt;1990&lt;/Year&gt;&lt;RecNum&gt;128&lt;/RecNum&gt;&lt;record&gt;&lt;rec-number&gt;128&lt;/rec-number&gt;&lt;foreign-keys&gt;&lt;key app="EN" db-id="rdv2xs295wxfzkexvvwp2z99zrt055vspa2f"&gt;128&lt;/key&gt;&lt;/foreign-keys&gt;&lt;ref-type name="Journal Article"&gt;17&lt;/ref-type&gt;&lt;contributors&gt;&lt;authors&gt;&lt;author&gt;de Keyser, Jacques&lt;/author&gt;&lt;author&gt;De Backer, Jean-Paul&lt;/author&gt;&lt;author&gt;Vauquelin, Georges&lt;/author&gt;&lt;author&gt;Ebinger, Guy&lt;/author&gt;&lt;/authors&gt;&lt;/contributors&gt;&lt;titles&gt;&lt;title&gt;The effect of aging on the D 1 dopamine receptors in human frontal cortex&lt;/title&gt;&lt;secondary-title&gt;Brain Research&lt;/secondary-title&gt;&lt;/titles&gt;&lt;periodical&gt;&lt;full-title&gt;Brain Research&lt;/full-title&gt;&lt;/periodical&gt;&lt;pages&gt;308-310&lt;/pages&gt;&lt;volume&gt;528&lt;/volume&gt;&lt;number&gt;2&lt;/number&gt;&lt;dates&gt;&lt;year&gt;1990&lt;/year&gt;&lt;/dates&gt;&lt;isbn&gt;0006-8993&lt;/isbn&gt;&lt;urls&gt;&lt;/urls&gt;&lt;/record&gt;&lt;/Cite&gt;&lt;/EndNote&gt;</w:instrText>
      </w:r>
      <w:r w:rsidR="00EC3A7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3" w:tooltip="de Keyser, 1990 #128" w:history="1">
        <w:r w:rsidR="00E624E5" w:rsidRPr="00F903AE">
          <w:rPr>
            <w:rStyle w:val="Hyperlink"/>
            <w:rFonts w:ascii="Times New Roman" w:hAnsi="Times New Roman" w:cs="Times New Roman"/>
            <w:noProof/>
            <w:color w:val="auto"/>
            <w:sz w:val="24"/>
            <w:szCs w:val="24"/>
          </w:rPr>
          <w:t>de Keyser, De Backer, Vauquelin, &amp; Ebinger, 1990</w:t>
        </w:r>
      </w:hyperlink>
      <w:r w:rsidR="00E624E5" w:rsidRPr="00F903AE">
        <w:rPr>
          <w:rFonts w:ascii="Times New Roman" w:hAnsi="Times New Roman" w:cs="Times New Roman"/>
          <w:noProof/>
          <w:sz w:val="24"/>
          <w:szCs w:val="24"/>
        </w:rPr>
        <w:t xml:space="preserve">; </w:t>
      </w:r>
      <w:hyperlink w:anchor="_ENREF_69" w:tooltip="Kaasinen, 2000 #126" w:history="1">
        <w:r w:rsidR="00E624E5" w:rsidRPr="00F903AE">
          <w:rPr>
            <w:rStyle w:val="Hyperlink"/>
            <w:rFonts w:ascii="Times New Roman" w:hAnsi="Times New Roman" w:cs="Times New Roman"/>
            <w:noProof/>
            <w:color w:val="auto"/>
            <w:sz w:val="24"/>
            <w:szCs w:val="24"/>
          </w:rPr>
          <w:t>Kaasinen et al., 2000</w:t>
        </w:r>
      </w:hyperlink>
      <w:r w:rsidR="00E624E5" w:rsidRPr="00F903AE">
        <w:rPr>
          <w:rFonts w:ascii="Times New Roman" w:hAnsi="Times New Roman" w:cs="Times New Roman"/>
          <w:noProof/>
          <w:sz w:val="24"/>
          <w:szCs w:val="24"/>
        </w:rPr>
        <w:t>)</w:t>
      </w:r>
      <w:r w:rsidR="00EC3A79" w:rsidRPr="00F903AE">
        <w:rPr>
          <w:rFonts w:ascii="Times New Roman" w:hAnsi="Times New Roman" w:cs="Times New Roman"/>
          <w:sz w:val="24"/>
          <w:szCs w:val="24"/>
        </w:rPr>
        <w:fldChar w:fldCharType="end"/>
      </w:r>
      <w:r w:rsidR="004B25E4" w:rsidRPr="00F903AE">
        <w:rPr>
          <w:rFonts w:ascii="Times New Roman" w:hAnsi="Times New Roman" w:cs="Times New Roman"/>
          <w:sz w:val="24"/>
          <w:szCs w:val="24"/>
        </w:rPr>
        <w:t>.</w:t>
      </w:r>
      <w:r w:rsidR="00C94703" w:rsidRPr="00F903AE">
        <w:rPr>
          <w:rFonts w:ascii="Times New Roman" w:hAnsi="Times New Roman" w:cs="Times New Roman"/>
          <w:sz w:val="24"/>
          <w:szCs w:val="24"/>
        </w:rPr>
        <w:t xml:space="preserve"> It is the association between dopamine and the frontal cortex that is important for this study. R</w:t>
      </w:r>
      <w:r w:rsidR="00D4008F" w:rsidRPr="00F903AE">
        <w:rPr>
          <w:rFonts w:ascii="Times New Roman" w:hAnsi="Times New Roman" w:cs="Times New Roman"/>
          <w:sz w:val="24"/>
          <w:szCs w:val="24"/>
        </w:rPr>
        <w:t>esearchers have</w:t>
      </w:r>
      <w:r w:rsidR="00AA653E" w:rsidRPr="00F903AE">
        <w:rPr>
          <w:rFonts w:ascii="Times New Roman" w:hAnsi="Times New Roman" w:cs="Times New Roman"/>
          <w:sz w:val="24"/>
          <w:szCs w:val="24"/>
        </w:rPr>
        <w:t xml:space="preserve"> suggested that dopaminergic modulations affect the ability</w:t>
      </w:r>
      <w:r w:rsidR="00E758C9">
        <w:rPr>
          <w:rFonts w:ascii="Times New Roman" w:hAnsi="Times New Roman" w:cs="Times New Roman"/>
          <w:sz w:val="24"/>
          <w:szCs w:val="24"/>
        </w:rPr>
        <w:t xml:space="preserve"> of the PFC</w:t>
      </w:r>
      <w:r w:rsidR="00AA653E" w:rsidRPr="00F903AE">
        <w:rPr>
          <w:rFonts w:ascii="Times New Roman" w:hAnsi="Times New Roman" w:cs="Times New Roman"/>
          <w:sz w:val="24"/>
          <w:szCs w:val="24"/>
        </w:rPr>
        <w:t xml:space="preserve"> to circumvent constant nonessential environmental cues and regulate attention towards appropriate stimuli</w:t>
      </w:r>
      <w:r w:rsidR="0087646B" w:rsidRPr="00F903AE">
        <w:rPr>
          <w:rFonts w:ascii="Times New Roman" w:hAnsi="Times New Roman" w:cs="Times New Roman"/>
          <w:sz w:val="24"/>
          <w:szCs w:val="24"/>
        </w:rPr>
        <w:fldChar w:fldCharType="begin"/>
      </w:r>
      <w:r w:rsidR="0087646B" w:rsidRPr="00F903AE">
        <w:rPr>
          <w:rFonts w:ascii="Times New Roman" w:hAnsi="Times New Roman" w:cs="Times New Roman"/>
          <w:sz w:val="24"/>
          <w:szCs w:val="24"/>
        </w:rPr>
        <w:instrText xml:space="preserve"> ADDIN EN.CITE &lt;EndNote&gt;&lt;Cite&gt;&lt;Author&gt;Arnsten&lt;/Author&gt;&lt;Year&gt;1998&lt;/Year&gt;&lt;RecNum&gt;129&lt;/RecNum&gt;&lt;DisplayText&gt;(Arnsten, 1998)&lt;/DisplayText&gt;&lt;record&gt;&lt;rec-number&gt;129&lt;/rec-number&gt;&lt;foreign-keys&gt;&lt;key app="EN" db-id="rdv2xs295wxfzkexvvwp2z99zrt055vspa2f"&gt;129&lt;/key&gt;&lt;/foreign-keys&gt;&lt;ref-type name="Journal Article"&gt;17&lt;/ref-type&gt;&lt;contributors&gt;&lt;authors&gt;&lt;author&gt;Arnsten, Amy FT&lt;/author&gt;&lt;/authors&gt;&lt;/contributors&gt;&lt;titles&gt;&lt;title&gt;Catecholamine modulation of prefrontal cortical cognitive function&lt;/title&gt;&lt;secondary-title&gt;Trends in cognitive sciences&lt;/secondary-title&gt;&lt;/titles&gt;&lt;periodical&gt;&lt;full-title&gt;Trends Cogn Sci&lt;/full-title&gt;&lt;abbr-1&gt;Trends in cognitive sciences&lt;/abbr-1&gt;&lt;/periodical&gt;&lt;pages&gt;436-447&lt;/pages&gt;&lt;volume&gt;2&lt;/volume&gt;&lt;number&gt;11&lt;/number&gt;&lt;dates&gt;&lt;year&gt;1998&lt;/year&gt;&lt;/dates&gt;&lt;isbn&gt;1364-6613&lt;/isbn&gt;&lt;urls&gt;&lt;/urls&gt;&lt;/record&gt;&lt;/Cite&gt;&lt;/EndNote&gt;</w:instrText>
      </w:r>
      <w:r w:rsidR="0087646B" w:rsidRPr="00F903AE">
        <w:rPr>
          <w:rFonts w:ascii="Times New Roman" w:hAnsi="Times New Roman" w:cs="Times New Roman"/>
          <w:sz w:val="24"/>
          <w:szCs w:val="24"/>
        </w:rPr>
        <w:fldChar w:fldCharType="separate"/>
      </w:r>
      <w:r w:rsidR="0087646B" w:rsidRPr="00F903AE">
        <w:rPr>
          <w:rFonts w:ascii="Times New Roman" w:hAnsi="Times New Roman" w:cs="Times New Roman"/>
          <w:noProof/>
          <w:sz w:val="24"/>
          <w:szCs w:val="24"/>
        </w:rPr>
        <w:t>(</w:t>
      </w:r>
      <w:hyperlink w:anchor="_ENREF_5" w:tooltip="Arnsten, 1998 #129" w:history="1">
        <w:r w:rsidR="0087646B" w:rsidRPr="00F903AE">
          <w:rPr>
            <w:rStyle w:val="Hyperlink"/>
            <w:rFonts w:ascii="Times New Roman" w:hAnsi="Times New Roman" w:cs="Times New Roman"/>
            <w:noProof/>
            <w:color w:val="auto"/>
            <w:sz w:val="24"/>
            <w:szCs w:val="24"/>
          </w:rPr>
          <w:t>Arnsten, 1998</w:t>
        </w:r>
      </w:hyperlink>
      <w:r w:rsidR="0087646B" w:rsidRPr="00F903AE">
        <w:rPr>
          <w:rFonts w:ascii="Times New Roman" w:hAnsi="Times New Roman" w:cs="Times New Roman"/>
          <w:noProof/>
          <w:sz w:val="24"/>
          <w:szCs w:val="24"/>
        </w:rPr>
        <w:t>)</w:t>
      </w:r>
      <w:r w:rsidR="0087646B" w:rsidRPr="00F903AE">
        <w:rPr>
          <w:rFonts w:ascii="Times New Roman" w:hAnsi="Times New Roman" w:cs="Times New Roman"/>
          <w:sz w:val="24"/>
          <w:szCs w:val="24"/>
        </w:rPr>
        <w:fldChar w:fldCharType="end"/>
      </w:r>
      <w:r w:rsidR="00223841" w:rsidRPr="00F903AE">
        <w:rPr>
          <w:rFonts w:ascii="Times New Roman" w:hAnsi="Times New Roman" w:cs="Times New Roman"/>
          <w:sz w:val="24"/>
          <w:szCs w:val="24"/>
        </w:rPr>
        <w:t xml:space="preserve">. </w:t>
      </w:r>
      <w:r w:rsidR="00C94703" w:rsidRPr="00F903AE">
        <w:rPr>
          <w:rFonts w:ascii="Times New Roman" w:hAnsi="Times New Roman" w:cs="Times New Roman"/>
          <w:sz w:val="24"/>
          <w:szCs w:val="24"/>
        </w:rPr>
        <w:t xml:space="preserve">Additionally, since the nigrostriatal area is interconnected to the </w:t>
      </w:r>
      <w:r w:rsidR="00E758C9">
        <w:rPr>
          <w:rFonts w:ascii="Times New Roman" w:hAnsi="Times New Roman" w:cs="Times New Roman"/>
          <w:sz w:val="24"/>
          <w:szCs w:val="24"/>
        </w:rPr>
        <w:t>PFC</w:t>
      </w:r>
      <w:r w:rsidR="00C94703" w:rsidRPr="00F903AE">
        <w:rPr>
          <w:rFonts w:ascii="Times New Roman" w:hAnsi="Times New Roman" w:cs="Times New Roman"/>
          <w:sz w:val="24"/>
          <w:szCs w:val="24"/>
        </w:rPr>
        <w:t xml:space="preserve">, declines in the nigrostriatal dopamine mechanisms could be related to </w:t>
      </w:r>
      <w:r w:rsidR="00E758C9">
        <w:rPr>
          <w:rFonts w:ascii="Times New Roman" w:hAnsi="Times New Roman" w:cs="Times New Roman"/>
          <w:sz w:val="24"/>
          <w:szCs w:val="24"/>
        </w:rPr>
        <w:t>PFC</w:t>
      </w:r>
      <w:r w:rsidR="00C94703" w:rsidRPr="00F903AE">
        <w:rPr>
          <w:rFonts w:ascii="Times New Roman" w:hAnsi="Times New Roman" w:cs="Times New Roman"/>
          <w:sz w:val="24"/>
          <w:szCs w:val="24"/>
        </w:rPr>
        <w:t xml:space="preserve"> dysfunction </w:t>
      </w:r>
      <w:r w:rsidR="00C94703" w:rsidRPr="00F903AE">
        <w:rPr>
          <w:rFonts w:ascii="Times New Roman" w:hAnsi="Times New Roman" w:cs="Times New Roman"/>
          <w:sz w:val="24"/>
          <w:szCs w:val="24"/>
        </w:rPr>
        <w:fldChar w:fldCharType="begin">
          <w:fldData xml:space="preserve">PEVuZE5vdGU+PENpdGU+PEF1dGhvcj5Bcm5zdGVuPC9BdXRob3I+PFllYXI+MTk5ODwvWWVhcj48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PEVuZE5vdGU+PENpdGU+PEF1dGhvcj5Bcm5zdGVuPC9BdXRob3I+PFllYXI+MTk5ODwvWWVhcj48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C94703" w:rsidRPr="00F903AE">
        <w:rPr>
          <w:rFonts w:ascii="Times New Roman" w:hAnsi="Times New Roman" w:cs="Times New Roman"/>
          <w:sz w:val="24"/>
          <w:szCs w:val="24"/>
        </w:rPr>
      </w:r>
      <w:r w:rsidR="00C94703"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 w:tooltip="Arnsten, 1998 #129" w:history="1">
        <w:r w:rsidR="00E624E5" w:rsidRPr="00F903AE">
          <w:rPr>
            <w:rStyle w:val="Hyperlink"/>
            <w:rFonts w:ascii="Times New Roman" w:hAnsi="Times New Roman" w:cs="Times New Roman"/>
            <w:noProof/>
            <w:color w:val="auto"/>
            <w:sz w:val="24"/>
            <w:szCs w:val="24"/>
          </w:rPr>
          <w:t>Arnsten, 1998</w:t>
        </w:r>
      </w:hyperlink>
      <w:r w:rsidR="00E624E5" w:rsidRPr="00F903AE">
        <w:rPr>
          <w:rFonts w:ascii="Times New Roman" w:hAnsi="Times New Roman" w:cs="Times New Roman"/>
          <w:noProof/>
          <w:sz w:val="24"/>
          <w:szCs w:val="24"/>
        </w:rPr>
        <w:t xml:space="preserve">; </w:t>
      </w:r>
      <w:hyperlink w:anchor="_ENREF_49" w:tooltip="Graybiel, 1990 #130" w:history="1">
        <w:r w:rsidR="00E624E5" w:rsidRPr="00F903AE">
          <w:rPr>
            <w:rStyle w:val="Hyperlink"/>
            <w:rFonts w:ascii="Times New Roman" w:hAnsi="Times New Roman" w:cs="Times New Roman"/>
            <w:noProof/>
            <w:color w:val="auto"/>
            <w:sz w:val="24"/>
            <w:szCs w:val="24"/>
          </w:rPr>
          <w:t>Graybiel, 1990</w:t>
        </w:r>
      </w:hyperlink>
      <w:r w:rsidR="00E624E5" w:rsidRPr="00F903AE">
        <w:rPr>
          <w:rFonts w:ascii="Times New Roman" w:hAnsi="Times New Roman" w:cs="Times New Roman"/>
          <w:noProof/>
          <w:sz w:val="24"/>
          <w:szCs w:val="24"/>
        </w:rPr>
        <w:t xml:space="preserve">; </w:t>
      </w:r>
      <w:hyperlink w:anchor="_ENREF_79" w:tooltip="Li, 2001 #56" w:history="1">
        <w:r w:rsidR="00E624E5" w:rsidRPr="00F903AE">
          <w:rPr>
            <w:rStyle w:val="Hyperlink"/>
            <w:rFonts w:ascii="Times New Roman" w:hAnsi="Times New Roman" w:cs="Times New Roman"/>
            <w:noProof/>
            <w:color w:val="auto"/>
            <w:sz w:val="24"/>
            <w:szCs w:val="24"/>
          </w:rPr>
          <w:t>S. C. Li et al., 2001</w:t>
        </w:r>
      </w:hyperlink>
      <w:r w:rsidR="00E624E5" w:rsidRPr="00F903AE">
        <w:rPr>
          <w:rFonts w:ascii="Times New Roman" w:hAnsi="Times New Roman" w:cs="Times New Roman"/>
          <w:noProof/>
          <w:sz w:val="24"/>
          <w:szCs w:val="24"/>
        </w:rPr>
        <w:t xml:space="preserve">; </w:t>
      </w:r>
      <w:hyperlink w:anchor="_ENREF_111" w:tooltip="Rubin, 1999 #131" w:history="1">
        <w:r w:rsidR="00E624E5" w:rsidRPr="00F903AE">
          <w:rPr>
            <w:rStyle w:val="Hyperlink"/>
            <w:rFonts w:ascii="Times New Roman" w:hAnsi="Times New Roman" w:cs="Times New Roman"/>
            <w:noProof/>
            <w:color w:val="auto"/>
            <w:sz w:val="24"/>
            <w:szCs w:val="24"/>
          </w:rPr>
          <w:t>Rubin, 1999</w:t>
        </w:r>
      </w:hyperlink>
      <w:r w:rsidR="00E624E5" w:rsidRPr="00F903AE">
        <w:rPr>
          <w:rFonts w:ascii="Times New Roman" w:hAnsi="Times New Roman" w:cs="Times New Roman"/>
          <w:noProof/>
          <w:sz w:val="24"/>
          <w:szCs w:val="24"/>
        </w:rPr>
        <w:t>)</w:t>
      </w:r>
      <w:r w:rsidR="00C94703" w:rsidRPr="00F903AE">
        <w:rPr>
          <w:rFonts w:ascii="Times New Roman" w:hAnsi="Times New Roman" w:cs="Times New Roman"/>
          <w:sz w:val="24"/>
          <w:szCs w:val="24"/>
        </w:rPr>
        <w:fldChar w:fldCharType="end"/>
      </w:r>
      <w:r w:rsidR="00D15262" w:rsidRPr="00F903AE">
        <w:rPr>
          <w:rFonts w:ascii="Times New Roman" w:hAnsi="Times New Roman" w:cs="Times New Roman"/>
          <w:sz w:val="24"/>
          <w:szCs w:val="24"/>
        </w:rPr>
        <w:t>. In summary, these dopaminergic modulations have implications for cognitive functions such as</w:t>
      </w:r>
      <w:r w:rsidR="00C94703" w:rsidRPr="00F903AE">
        <w:rPr>
          <w:rFonts w:ascii="Times New Roman" w:hAnsi="Times New Roman" w:cs="Times New Roman"/>
          <w:sz w:val="24"/>
          <w:szCs w:val="24"/>
        </w:rPr>
        <w:t xml:space="preserve"> </w:t>
      </w:r>
      <w:r w:rsidR="00D15262" w:rsidRPr="00F903AE">
        <w:rPr>
          <w:rFonts w:ascii="Times New Roman" w:hAnsi="Times New Roman" w:cs="Times New Roman"/>
          <w:sz w:val="24"/>
          <w:szCs w:val="24"/>
        </w:rPr>
        <w:t xml:space="preserve">attention and working memory, which </w:t>
      </w:r>
      <w:r w:rsidR="00C94703" w:rsidRPr="00F903AE">
        <w:rPr>
          <w:rFonts w:ascii="Times New Roman" w:hAnsi="Times New Roman" w:cs="Times New Roman"/>
          <w:sz w:val="24"/>
          <w:szCs w:val="24"/>
        </w:rPr>
        <w:t>will be discussed in the upcoming sections.</w:t>
      </w:r>
      <w:r w:rsidR="00D15262" w:rsidRPr="00F903AE">
        <w:rPr>
          <w:rFonts w:ascii="Times New Roman" w:hAnsi="Times New Roman" w:cs="Times New Roman"/>
          <w:sz w:val="24"/>
          <w:szCs w:val="24"/>
        </w:rPr>
        <w:t xml:space="preserve"> It is also important to recognize that there is an association </w:t>
      </w:r>
      <w:r w:rsidR="00D15262" w:rsidRPr="00F903AE">
        <w:rPr>
          <w:rFonts w:ascii="Times New Roman" w:hAnsi="Times New Roman" w:cs="Times New Roman"/>
          <w:sz w:val="24"/>
          <w:szCs w:val="24"/>
        </w:rPr>
        <w:lastRenderedPageBreak/>
        <w:t>between striatal dopamine transmission and gait and balance in aging</w:t>
      </w:r>
      <w:r w:rsidR="00D15262"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&lt;EndNote&gt;&lt;Cite&gt;&lt;Author&gt;Cham&lt;/Author&gt;&lt;Year&gt;2008&lt;/Year&gt;&lt;RecNum&gt;132&lt;/RecNum&gt;&lt;DisplayText&gt;(Cham, Studenski, Perera, &amp;amp; Bohnen, 2008)&lt;/DisplayText&gt;&lt;record&gt;&lt;rec-number&gt;132&lt;/rec-number&gt;&lt;foreign-keys&gt;&lt;key app="EN" db-id="rdv2xs295wxfzkexvvwp2z99zrt055vspa2f"&gt;132&lt;/key&gt;&lt;/foreign-keys&gt;&lt;ref-type name="Journal Article"&gt;17&lt;/ref-type&gt;&lt;contributors&gt;&lt;authors&gt;&lt;author&gt;Cham, R&lt;/author&gt;&lt;author&gt;Studenski, SA&lt;/author&gt;&lt;author&gt;Perera, S&lt;/author&gt;&lt;author&gt;Bohnen, NI&lt;/author&gt;&lt;/authors&gt;&lt;/contributors&gt;&lt;titles&gt;&lt;title&gt;Striatal dopaminergic denervation and gait in healthy adults&lt;/title&gt;&lt;secondary-title&gt;Experimental brain research&lt;/secondary-title&gt;&lt;/titles&gt;&lt;periodical&gt;&lt;full-title&gt;Experimental Brain Research&lt;/full-title&gt;&lt;/periodical&gt;&lt;pages&gt;391-398&lt;/pages&gt;&lt;volume&gt;185&lt;/volume&gt;&lt;number&gt;3&lt;/number&gt;&lt;dates&gt;&lt;year&gt;2008&lt;/year&gt;&lt;/dates&gt;&lt;isbn&gt;0014-4819&lt;/isbn&gt;&lt;urls&gt;&lt;/urls&gt;&lt;/record&gt;&lt;/Cite&gt;&lt;/EndNote&gt;</w:instrText>
      </w:r>
      <w:r w:rsidR="00D15262"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8" w:tooltip="Cham, 2008 #132" w:history="1">
        <w:r w:rsidR="00E624E5" w:rsidRPr="00F903AE">
          <w:rPr>
            <w:rStyle w:val="Hyperlink"/>
            <w:rFonts w:ascii="Times New Roman" w:hAnsi="Times New Roman" w:cs="Times New Roman"/>
            <w:noProof/>
            <w:color w:val="auto"/>
            <w:sz w:val="24"/>
            <w:szCs w:val="24"/>
          </w:rPr>
          <w:t>Cham, Studenski, Perera, &amp; Bohnen, 2008</w:t>
        </w:r>
      </w:hyperlink>
      <w:r w:rsidR="00E624E5" w:rsidRPr="00F903AE">
        <w:rPr>
          <w:rFonts w:ascii="Times New Roman" w:hAnsi="Times New Roman" w:cs="Times New Roman"/>
          <w:noProof/>
          <w:sz w:val="24"/>
          <w:szCs w:val="24"/>
        </w:rPr>
        <w:t>)</w:t>
      </w:r>
      <w:r w:rsidR="00D15262" w:rsidRPr="00F903AE">
        <w:rPr>
          <w:rFonts w:ascii="Times New Roman" w:hAnsi="Times New Roman" w:cs="Times New Roman"/>
          <w:sz w:val="24"/>
          <w:szCs w:val="24"/>
        </w:rPr>
        <w:fldChar w:fldCharType="end"/>
      </w:r>
      <w:r w:rsidR="00D15262" w:rsidRPr="00F903AE">
        <w:rPr>
          <w:rFonts w:ascii="Times New Roman" w:hAnsi="Times New Roman" w:cs="Times New Roman"/>
          <w:sz w:val="24"/>
          <w:szCs w:val="24"/>
        </w:rPr>
        <w:t>, however, this paper will not delve into this relationship.</w:t>
      </w:r>
    </w:p>
    <w:p w:rsidR="001265D9" w:rsidRPr="00F903AE" w:rsidRDefault="007438A3" w:rsidP="007D7612">
      <w:pPr>
        <w:pStyle w:val="NoSpacing"/>
        <w:spacing w:before="960" w:after="48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t>1</w:t>
      </w:r>
      <w:r w:rsidR="001265D9" w:rsidRPr="00F903AE">
        <w:rPr>
          <w:rFonts w:ascii="Times New Roman" w:hAnsi="Times New Roman" w:cs="Times New Roman"/>
          <w:b/>
          <w:sz w:val="24"/>
          <w:szCs w:val="24"/>
        </w:rPr>
        <w:t>.4</w:t>
      </w:r>
      <w:r w:rsidR="001265D9" w:rsidRPr="00F903AE">
        <w:rPr>
          <w:rFonts w:ascii="Times New Roman" w:hAnsi="Times New Roman" w:cs="Times New Roman"/>
          <w:b/>
          <w:sz w:val="24"/>
          <w:szCs w:val="24"/>
        </w:rPr>
        <w:tab/>
      </w:r>
      <w:r w:rsidR="004903BB" w:rsidRPr="00F903AE">
        <w:rPr>
          <w:rFonts w:ascii="Times New Roman" w:hAnsi="Times New Roman" w:cs="Times New Roman"/>
          <w:b/>
          <w:sz w:val="24"/>
          <w:szCs w:val="24"/>
        </w:rPr>
        <w:t>BRAIN FUNCTION</w:t>
      </w:r>
    </w:p>
    <w:p w:rsidR="001265D9" w:rsidRPr="00F903AE" w:rsidRDefault="001668B9" w:rsidP="003373A8">
      <w:pPr>
        <w:spacing w:after="0" w:line="360" w:lineRule="auto"/>
        <w:rPr>
          <w:rFonts w:ascii="Times New Roman" w:hAnsi="Times New Roman" w:cs="Times New Roman"/>
          <w:sz w:val="24"/>
          <w:szCs w:val="24"/>
        </w:rPr>
      </w:pPr>
      <w:r w:rsidRPr="00F903AE">
        <w:rPr>
          <w:rFonts w:ascii="Times New Roman" w:hAnsi="Times New Roman" w:cs="Times New Roman"/>
          <w:sz w:val="24"/>
          <w:szCs w:val="24"/>
        </w:rPr>
        <w:t>As previ</w:t>
      </w:r>
      <w:r w:rsidR="00EC7C53">
        <w:rPr>
          <w:rFonts w:ascii="Times New Roman" w:hAnsi="Times New Roman" w:cs="Times New Roman"/>
          <w:sz w:val="24"/>
          <w:szCs w:val="24"/>
        </w:rPr>
        <w:t>ously mentioned, there are not</w:t>
      </w:r>
      <w:r w:rsidRPr="00F903AE">
        <w:rPr>
          <w:rFonts w:ascii="Times New Roman" w:hAnsi="Times New Roman" w:cs="Times New Roman"/>
          <w:sz w:val="24"/>
          <w:szCs w:val="24"/>
        </w:rPr>
        <w:t>able temporal structural changes of the brain, both in grey and white matter. These structural chan</w:t>
      </w:r>
      <w:r w:rsidR="002E404E" w:rsidRPr="00F903AE">
        <w:rPr>
          <w:rFonts w:ascii="Times New Roman" w:hAnsi="Times New Roman" w:cs="Times New Roman"/>
          <w:sz w:val="24"/>
          <w:szCs w:val="24"/>
        </w:rPr>
        <w:t>ges are not without consequence</w:t>
      </w:r>
      <w:r w:rsidRPr="00F903AE">
        <w:rPr>
          <w:rFonts w:ascii="Times New Roman" w:hAnsi="Times New Roman" w:cs="Times New Roman"/>
          <w:sz w:val="24"/>
          <w:szCs w:val="24"/>
        </w:rPr>
        <w:t xml:space="preserve"> that </w:t>
      </w:r>
      <w:r w:rsidR="00162EF6" w:rsidRPr="00F903AE">
        <w:rPr>
          <w:rFonts w:ascii="Times New Roman" w:hAnsi="Times New Roman" w:cs="Times New Roman"/>
          <w:sz w:val="24"/>
          <w:szCs w:val="24"/>
        </w:rPr>
        <w:t>propagates</w:t>
      </w:r>
      <w:r w:rsidRPr="00F903AE">
        <w:rPr>
          <w:rFonts w:ascii="Times New Roman" w:hAnsi="Times New Roman" w:cs="Times New Roman"/>
          <w:sz w:val="24"/>
          <w:szCs w:val="24"/>
        </w:rPr>
        <w:t xml:space="preserve"> i</w:t>
      </w:r>
      <w:r w:rsidR="005E1761" w:rsidRPr="00F903AE">
        <w:rPr>
          <w:rFonts w:ascii="Times New Roman" w:hAnsi="Times New Roman" w:cs="Times New Roman"/>
          <w:sz w:val="24"/>
          <w:szCs w:val="24"/>
        </w:rPr>
        <w:t xml:space="preserve">n the function of the brain. It has become increasingly important to apprehend the </w:t>
      </w:r>
      <w:r w:rsidRPr="00F903AE">
        <w:rPr>
          <w:rFonts w:ascii="Times New Roman" w:hAnsi="Times New Roman" w:cs="Times New Roman"/>
          <w:sz w:val="24"/>
          <w:szCs w:val="24"/>
        </w:rPr>
        <w:t>association</w:t>
      </w:r>
      <w:r w:rsidR="00C8025D" w:rsidRPr="00F903AE">
        <w:rPr>
          <w:rFonts w:ascii="Times New Roman" w:hAnsi="Times New Roman" w:cs="Times New Roman"/>
          <w:sz w:val="24"/>
          <w:szCs w:val="24"/>
        </w:rPr>
        <w:t xml:space="preserve"> between the structure and function </w:t>
      </w:r>
      <w:r w:rsidR="005E1761" w:rsidRPr="00F903AE">
        <w:rPr>
          <w:rFonts w:ascii="Times New Roman" w:hAnsi="Times New Roman" w:cs="Times New Roman"/>
          <w:sz w:val="24"/>
          <w:szCs w:val="24"/>
        </w:rPr>
        <w:t xml:space="preserve">of the brain </w:t>
      </w:r>
      <w:r w:rsidRPr="00F903AE">
        <w:rPr>
          <w:rFonts w:ascii="Times New Roman" w:hAnsi="Times New Roman" w:cs="Times New Roman"/>
          <w:sz w:val="24"/>
          <w:szCs w:val="24"/>
        </w:rPr>
        <w:t>to fathom</w:t>
      </w:r>
      <w:r w:rsidR="00C8025D" w:rsidRPr="00F903AE">
        <w:rPr>
          <w:rFonts w:ascii="Times New Roman" w:hAnsi="Times New Roman" w:cs="Times New Roman"/>
          <w:sz w:val="24"/>
          <w:szCs w:val="24"/>
        </w:rPr>
        <w:t xml:space="preserve"> cognitive aging.</w:t>
      </w:r>
      <w:r w:rsidR="005E1761" w:rsidRPr="00F903AE">
        <w:rPr>
          <w:rFonts w:ascii="Times New Roman" w:hAnsi="Times New Roman" w:cs="Times New Roman"/>
          <w:sz w:val="24"/>
          <w:szCs w:val="24"/>
        </w:rPr>
        <w:t xml:space="preserve"> </w:t>
      </w:r>
      <w:r w:rsidR="0098798E" w:rsidRPr="00F903AE">
        <w:rPr>
          <w:rFonts w:ascii="Times New Roman" w:hAnsi="Times New Roman" w:cs="Times New Roman"/>
          <w:sz w:val="24"/>
          <w:szCs w:val="24"/>
        </w:rPr>
        <w:t xml:space="preserve">The scientific community has theorized different functional-structural models to posit explanations of the mechanistic underpinnings for cognitive aging. </w:t>
      </w:r>
      <w:r w:rsidR="00EA0240" w:rsidRPr="00F903AE">
        <w:rPr>
          <w:rFonts w:ascii="Times New Roman" w:hAnsi="Times New Roman" w:cs="Times New Roman"/>
          <w:sz w:val="24"/>
          <w:szCs w:val="24"/>
        </w:rPr>
        <w:t>Th</w:t>
      </w:r>
      <w:r w:rsidR="00D050B8" w:rsidRPr="00F903AE">
        <w:rPr>
          <w:rFonts w:ascii="Times New Roman" w:hAnsi="Times New Roman" w:cs="Times New Roman"/>
          <w:sz w:val="24"/>
          <w:szCs w:val="24"/>
        </w:rPr>
        <w:t>r</w:t>
      </w:r>
      <w:r w:rsidR="00EA0240" w:rsidRPr="00F903AE">
        <w:rPr>
          <w:rFonts w:ascii="Times New Roman" w:hAnsi="Times New Roman" w:cs="Times New Roman"/>
          <w:sz w:val="24"/>
          <w:szCs w:val="24"/>
        </w:rPr>
        <w:t>ee</w:t>
      </w:r>
      <w:r w:rsidR="0098798E" w:rsidRPr="00F903AE">
        <w:rPr>
          <w:rFonts w:ascii="Times New Roman" w:hAnsi="Times New Roman" w:cs="Times New Roman"/>
          <w:sz w:val="24"/>
          <w:szCs w:val="24"/>
        </w:rPr>
        <w:t xml:space="preserve"> theories will be reviewed in this</w:t>
      </w:r>
      <w:r w:rsidR="005D1231" w:rsidRPr="00F903AE">
        <w:rPr>
          <w:rFonts w:ascii="Times New Roman" w:hAnsi="Times New Roman" w:cs="Times New Roman"/>
          <w:sz w:val="24"/>
          <w:szCs w:val="24"/>
        </w:rPr>
        <w:t xml:space="preserve"> paper, for they pertain to the study described in this paper. </w:t>
      </w:r>
      <w:r w:rsidR="00B362CB" w:rsidRPr="00F903AE">
        <w:rPr>
          <w:rFonts w:ascii="Times New Roman" w:hAnsi="Times New Roman" w:cs="Times New Roman"/>
          <w:sz w:val="24"/>
          <w:szCs w:val="24"/>
        </w:rPr>
        <w:t xml:space="preserve">It should be noted, that none of these models are mutually exclusive and there is evidence supporting all of them </w:t>
      </w:r>
      <w:r w:rsidR="00B362CB"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Myk8L0Rpc3BsYXlUZXh0PjxyZWNvcmQ+PHJlYy1udW1iZXI+MTA4PC9yZWMtbnVtYmVyPjxmb3Jl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Myk8L0Rpc3BsYXlUZXh0PjxyZWNvcmQ+PHJlYy1udW1iZXI+MTA4PC9yZWMtbnVtYmVyPjxmb3Jl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B362CB" w:rsidRPr="00F903AE">
        <w:rPr>
          <w:rFonts w:ascii="Times New Roman" w:hAnsi="Times New Roman" w:cs="Times New Roman"/>
          <w:sz w:val="24"/>
          <w:szCs w:val="24"/>
        </w:rPr>
      </w:r>
      <w:r w:rsidR="00B362C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4" w:tooltip="Maillet, 2013 #108" w:history="1">
        <w:r w:rsidR="00E624E5" w:rsidRPr="00F903AE">
          <w:rPr>
            <w:rStyle w:val="Hyperlink"/>
            <w:rFonts w:ascii="Times New Roman" w:hAnsi="Times New Roman" w:cs="Times New Roman"/>
            <w:noProof/>
            <w:color w:val="auto"/>
            <w:sz w:val="24"/>
            <w:szCs w:val="24"/>
          </w:rPr>
          <w:t>Maillet &amp; Rajah, 2013</w:t>
        </w:r>
      </w:hyperlink>
      <w:r w:rsidR="00E624E5" w:rsidRPr="00F903AE">
        <w:rPr>
          <w:rFonts w:ascii="Times New Roman" w:hAnsi="Times New Roman" w:cs="Times New Roman"/>
          <w:noProof/>
          <w:sz w:val="24"/>
          <w:szCs w:val="24"/>
        </w:rPr>
        <w:t>)</w:t>
      </w:r>
      <w:r w:rsidR="00B362CB" w:rsidRPr="00F903AE">
        <w:rPr>
          <w:rFonts w:ascii="Times New Roman" w:hAnsi="Times New Roman" w:cs="Times New Roman"/>
          <w:sz w:val="24"/>
          <w:szCs w:val="24"/>
        </w:rPr>
        <w:fldChar w:fldCharType="end"/>
      </w:r>
      <w:r w:rsidR="00B362CB" w:rsidRPr="00F903AE">
        <w:rPr>
          <w:rFonts w:ascii="Times New Roman" w:hAnsi="Times New Roman" w:cs="Times New Roman"/>
          <w:sz w:val="24"/>
          <w:szCs w:val="24"/>
        </w:rPr>
        <w:t xml:space="preserve"> . </w:t>
      </w:r>
    </w:p>
    <w:p w:rsidR="00BF749A" w:rsidRPr="00F903AE" w:rsidRDefault="007438A3" w:rsidP="003373A8">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1.4.1</w:t>
      </w:r>
      <w:r w:rsidR="001265D9" w:rsidRPr="00F903AE">
        <w:rPr>
          <w:rFonts w:ascii="Times New Roman" w:hAnsi="Times New Roman" w:cs="Times New Roman"/>
          <w:b/>
          <w:sz w:val="24"/>
          <w:szCs w:val="24"/>
        </w:rPr>
        <w:tab/>
        <w:t>Dedifferentiation</w:t>
      </w:r>
      <w:r w:rsidR="00BF749A" w:rsidRPr="00F903AE">
        <w:rPr>
          <w:rFonts w:ascii="Times New Roman" w:hAnsi="Times New Roman" w:cs="Times New Roman"/>
          <w:b/>
          <w:sz w:val="24"/>
          <w:szCs w:val="24"/>
        </w:rPr>
        <w:t xml:space="preserve"> Theory</w:t>
      </w:r>
    </w:p>
    <w:p w:rsidR="001265D9" w:rsidRPr="00F903AE" w:rsidRDefault="0098798E" w:rsidP="003373A8">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The first theory</w:t>
      </w:r>
      <w:r w:rsidR="00A35CEF" w:rsidRPr="00F903AE">
        <w:rPr>
          <w:rFonts w:ascii="Times New Roman" w:hAnsi="Times New Roman" w:cs="Times New Roman"/>
          <w:sz w:val="24"/>
          <w:szCs w:val="24"/>
        </w:rPr>
        <w:t xml:space="preserve"> </w:t>
      </w:r>
      <w:r w:rsidRPr="00F903AE">
        <w:rPr>
          <w:rFonts w:ascii="Times New Roman" w:hAnsi="Times New Roman" w:cs="Times New Roman"/>
          <w:sz w:val="24"/>
          <w:szCs w:val="24"/>
        </w:rPr>
        <w:t xml:space="preserve">is </w:t>
      </w:r>
      <w:r w:rsidR="00A35CEF" w:rsidRPr="00F903AE">
        <w:rPr>
          <w:rFonts w:ascii="Times New Roman" w:hAnsi="Times New Roman" w:cs="Times New Roman"/>
          <w:sz w:val="24"/>
          <w:szCs w:val="24"/>
        </w:rPr>
        <w:t>dedifferentiation</w:t>
      </w:r>
      <w:r w:rsidR="00CE4FF1" w:rsidRPr="00F903AE">
        <w:rPr>
          <w:rFonts w:ascii="Times New Roman" w:hAnsi="Times New Roman" w:cs="Times New Roman"/>
          <w:sz w:val="24"/>
          <w:szCs w:val="24"/>
        </w:rPr>
        <w:t>,</w:t>
      </w:r>
      <w:r w:rsidR="00A35CEF" w:rsidRPr="00F903AE">
        <w:rPr>
          <w:rFonts w:ascii="Times New Roman" w:hAnsi="Times New Roman" w:cs="Times New Roman"/>
          <w:sz w:val="24"/>
          <w:szCs w:val="24"/>
        </w:rPr>
        <w:t xml:space="preserve"> which p</w:t>
      </w:r>
      <w:r w:rsidR="00CE4FF1" w:rsidRPr="00F903AE">
        <w:rPr>
          <w:rFonts w:ascii="Times New Roman" w:hAnsi="Times New Roman" w:cs="Times New Roman"/>
          <w:sz w:val="24"/>
          <w:szCs w:val="24"/>
        </w:rPr>
        <w:t>osits</w:t>
      </w:r>
      <w:r w:rsidRPr="00F903AE">
        <w:rPr>
          <w:rFonts w:ascii="Times New Roman" w:hAnsi="Times New Roman" w:cs="Times New Roman"/>
          <w:sz w:val="24"/>
          <w:szCs w:val="24"/>
        </w:rPr>
        <w:t xml:space="preserve"> that there is a loss of specificity or </w:t>
      </w:r>
      <w:r w:rsidR="00A35CEF" w:rsidRPr="00F903AE">
        <w:rPr>
          <w:rFonts w:ascii="Times New Roman" w:hAnsi="Times New Roman" w:cs="Times New Roman"/>
          <w:sz w:val="24"/>
          <w:szCs w:val="24"/>
        </w:rPr>
        <w:t xml:space="preserve">reduced distinctiveness of neural representation in the aging brain </w:t>
      </w:r>
      <w:r w:rsidR="00A35CEF" w:rsidRPr="00F903AE">
        <w:rPr>
          <w:rFonts w:ascii="Times New Roman" w:hAnsi="Times New Roman" w:cs="Times New Roman"/>
          <w:sz w:val="24"/>
          <w:szCs w:val="24"/>
        </w:rPr>
        <w:fldChar w:fldCharType="begin">
          <w:fldData xml:space="preserve">PEVuZE5vdGU+PENpdGU+PEF1dGhvcj5MaTwvQXV0aG9yPjxZZWFyPjE5OTk8L1llYXI+PFJlY051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PEVuZE5vdGU+PENpdGU+PEF1dGhvcj5MaTwvQXV0aG9yPjxZZWFyPjE5OTk8L1llYXI+PFJlY051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A35CEF" w:rsidRPr="00F903AE">
        <w:rPr>
          <w:rFonts w:ascii="Times New Roman" w:hAnsi="Times New Roman" w:cs="Times New Roman"/>
          <w:sz w:val="24"/>
          <w:szCs w:val="24"/>
        </w:rPr>
      </w:r>
      <w:r w:rsidR="00A35CEF"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 w:tooltip="Abdulrahman, 2015 #106" w:history="1">
        <w:r w:rsidR="00E624E5" w:rsidRPr="00F903AE">
          <w:rPr>
            <w:rStyle w:val="Hyperlink"/>
            <w:rFonts w:ascii="Times New Roman" w:hAnsi="Times New Roman" w:cs="Times New Roman"/>
            <w:noProof/>
            <w:color w:val="auto"/>
            <w:sz w:val="24"/>
            <w:szCs w:val="24"/>
          </w:rPr>
          <w:t>Abdulrahman, Fletcher, Bullmore, &amp; Morcom, 2015</w:t>
        </w:r>
      </w:hyperlink>
      <w:r w:rsidR="00E624E5" w:rsidRPr="00F903AE">
        <w:rPr>
          <w:rFonts w:ascii="Times New Roman" w:hAnsi="Times New Roman" w:cs="Times New Roman"/>
          <w:noProof/>
          <w:sz w:val="24"/>
          <w:szCs w:val="24"/>
        </w:rPr>
        <w:t xml:space="preserve">; </w:t>
      </w:r>
      <w:hyperlink w:anchor="_ENREF_78" w:tooltip="Li, 1999 #105" w:history="1">
        <w:r w:rsidR="00E624E5" w:rsidRPr="00F903AE">
          <w:rPr>
            <w:rStyle w:val="Hyperlink"/>
            <w:rFonts w:ascii="Times New Roman" w:hAnsi="Times New Roman" w:cs="Times New Roman"/>
            <w:noProof/>
            <w:color w:val="auto"/>
            <w:sz w:val="24"/>
            <w:szCs w:val="24"/>
          </w:rPr>
          <w:t>S.-C. Li &amp; Lindenberger, 1999</w:t>
        </w:r>
      </w:hyperlink>
      <w:r w:rsidR="00E624E5" w:rsidRPr="00F903AE">
        <w:rPr>
          <w:rFonts w:ascii="Times New Roman" w:hAnsi="Times New Roman" w:cs="Times New Roman"/>
          <w:noProof/>
          <w:sz w:val="24"/>
          <w:szCs w:val="24"/>
        </w:rPr>
        <w:t xml:space="preserve">; </w:t>
      </w:r>
      <w:hyperlink w:anchor="_ENREF_79" w:tooltip="Li, 2001 #56" w:history="1">
        <w:r w:rsidR="00E624E5" w:rsidRPr="00F903AE">
          <w:rPr>
            <w:rStyle w:val="Hyperlink"/>
            <w:rFonts w:ascii="Times New Roman" w:hAnsi="Times New Roman" w:cs="Times New Roman"/>
            <w:noProof/>
            <w:color w:val="auto"/>
            <w:sz w:val="24"/>
            <w:szCs w:val="24"/>
          </w:rPr>
          <w:t>S. C. Li et al., 2001</w:t>
        </w:r>
      </w:hyperlink>
      <w:r w:rsidR="00E624E5" w:rsidRPr="00F903AE">
        <w:rPr>
          <w:rFonts w:ascii="Times New Roman" w:hAnsi="Times New Roman" w:cs="Times New Roman"/>
          <w:noProof/>
          <w:sz w:val="24"/>
          <w:szCs w:val="24"/>
        </w:rPr>
        <w:t>)</w:t>
      </w:r>
      <w:r w:rsidR="00A35CEF" w:rsidRPr="00F903AE">
        <w:rPr>
          <w:rFonts w:ascii="Times New Roman" w:hAnsi="Times New Roman" w:cs="Times New Roman"/>
          <w:sz w:val="24"/>
          <w:szCs w:val="24"/>
        </w:rPr>
        <w:fldChar w:fldCharType="end"/>
      </w:r>
      <w:r w:rsidR="006E5F0A" w:rsidRPr="00F903AE">
        <w:rPr>
          <w:rFonts w:ascii="Times New Roman" w:hAnsi="Times New Roman" w:cs="Times New Roman"/>
          <w:sz w:val="24"/>
          <w:szCs w:val="24"/>
        </w:rPr>
        <w:t>.</w:t>
      </w:r>
      <w:r w:rsidR="0056327B" w:rsidRPr="00F903AE">
        <w:rPr>
          <w:rFonts w:ascii="Times New Roman" w:hAnsi="Times New Roman" w:cs="Times New Roman"/>
          <w:sz w:val="24"/>
          <w:szCs w:val="24"/>
        </w:rPr>
        <w:t xml:space="preserve"> In accordance with this theory</w:t>
      </w:r>
      <w:r w:rsidR="002E404E" w:rsidRPr="00F903AE">
        <w:rPr>
          <w:rFonts w:ascii="Times New Roman" w:hAnsi="Times New Roman" w:cs="Times New Roman"/>
          <w:sz w:val="24"/>
          <w:szCs w:val="24"/>
        </w:rPr>
        <w:t>,</w:t>
      </w:r>
      <w:r w:rsidR="0056327B" w:rsidRPr="00F903AE">
        <w:rPr>
          <w:rFonts w:ascii="Times New Roman" w:hAnsi="Times New Roman" w:cs="Times New Roman"/>
          <w:sz w:val="24"/>
          <w:szCs w:val="24"/>
        </w:rPr>
        <w:t xml:space="preserve"> the age related </w:t>
      </w:r>
      <w:r w:rsidR="001408CA" w:rsidRPr="00F903AE">
        <w:rPr>
          <w:rFonts w:ascii="Times New Roman" w:hAnsi="Times New Roman" w:cs="Times New Roman"/>
          <w:sz w:val="24"/>
          <w:szCs w:val="24"/>
        </w:rPr>
        <w:t xml:space="preserve">neurologic modulations </w:t>
      </w:r>
      <w:r w:rsidR="0056327B" w:rsidRPr="00F903AE">
        <w:rPr>
          <w:rFonts w:ascii="Times New Roman" w:hAnsi="Times New Roman" w:cs="Times New Roman"/>
          <w:sz w:val="24"/>
          <w:szCs w:val="24"/>
        </w:rPr>
        <w:t xml:space="preserve">of the </w:t>
      </w:r>
      <w:r w:rsidR="00EC7C53">
        <w:rPr>
          <w:rFonts w:ascii="Times New Roman" w:hAnsi="Times New Roman" w:cs="Times New Roman"/>
          <w:sz w:val="24"/>
          <w:szCs w:val="24"/>
        </w:rPr>
        <w:t>PFC</w:t>
      </w:r>
      <w:r w:rsidR="000B1A3F" w:rsidRPr="00F903AE">
        <w:rPr>
          <w:rFonts w:ascii="Times New Roman" w:hAnsi="Times New Roman" w:cs="Times New Roman"/>
          <w:sz w:val="24"/>
          <w:szCs w:val="24"/>
        </w:rPr>
        <w:t xml:space="preserve"> and parietal region</w:t>
      </w:r>
      <w:r w:rsidR="0056327B" w:rsidRPr="00F903AE">
        <w:rPr>
          <w:rFonts w:ascii="Times New Roman" w:hAnsi="Times New Roman" w:cs="Times New Roman"/>
          <w:sz w:val="24"/>
          <w:szCs w:val="24"/>
        </w:rPr>
        <w:t xml:space="preserve"> may be an outcome of decreasing </w:t>
      </w:r>
      <w:proofErr w:type="spellStart"/>
      <w:r w:rsidR="00EC7C53">
        <w:rPr>
          <w:rFonts w:ascii="Times New Roman" w:hAnsi="Times New Roman" w:cs="Times New Roman"/>
          <w:sz w:val="24"/>
          <w:szCs w:val="24"/>
        </w:rPr>
        <w:t>catecholaminergic</w:t>
      </w:r>
      <w:proofErr w:type="spellEnd"/>
      <w:r w:rsidR="00EC7C53">
        <w:rPr>
          <w:rFonts w:ascii="Times New Roman" w:hAnsi="Times New Roman" w:cs="Times New Roman"/>
          <w:sz w:val="24"/>
          <w:szCs w:val="24"/>
        </w:rPr>
        <w:t xml:space="preserve"> availability. </w:t>
      </w:r>
      <w:r w:rsidR="00981B86" w:rsidRPr="00F903AE">
        <w:rPr>
          <w:rFonts w:ascii="Times New Roman" w:hAnsi="Times New Roman" w:cs="Times New Roman"/>
          <w:sz w:val="24"/>
          <w:szCs w:val="24"/>
        </w:rPr>
        <w:t xml:space="preserve">Therefore, </w:t>
      </w:r>
      <w:r w:rsidR="00145DB1" w:rsidRPr="00F903AE">
        <w:rPr>
          <w:rFonts w:ascii="Times New Roman" w:hAnsi="Times New Roman" w:cs="Times New Roman"/>
          <w:sz w:val="24"/>
          <w:szCs w:val="24"/>
        </w:rPr>
        <w:t xml:space="preserve">decrements of </w:t>
      </w:r>
      <w:r w:rsidR="00981B86" w:rsidRPr="00F903AE">
        <w:rPr>
          <w:rFonts w:ascii="Times New Roman" w:hAnsi="Times New Roman" w:cs="Times New Roman"/>
          <w:sz w:val="24"/>
          <w:szCs w:val="24"/>
        </w:rPr>
        <w:t xml:space="preserve">regional specialization </w:t>
      </w:r>
      <w:r w:rsidR="00145DB1" w:rsidRPr="00F903AE">
        <w:rPr>
          <w:rFonts w:ascii="Times New Roman" w:hAnsi="Times New Roman" w:cs="Times New Roman"/>
          <w:sz w:val="24"/>
          <w:szCs w:val="24"/>
        </w:rPr>
        <w:t xml:space="preserve">and </w:t>
      </w:r>
      <w:r w:rsidR="00981B86" w:rsidRPr="00F903AE">
        <w:rPr>
          <w:rFonts w:ascii="Times New Roman" w:hAnsi="Times New Roman" w:cs="Times New Roman"/>
          <w:sz w:val="24"/>
          <w:szCs w:val="24"/>
        </w:rPr>
        <w:t>signal-to-noise ratio</w:t>
      </w:r>
      <w:r w:rsidR="00145DB1" w:rsidRPr="00F903AE">
        <w:rPr>
          <w:rFonts w:ascii="Times New Roman" w:hAnsi="Times New Roman" w:cs="Times New Roman"/>
          <w:sz w:val="24"/>
          <w:szCs w:val="24"/>
        </w:rPr>
        <w:t xml:space="preserve"> occur</w:t>
      </w:r>
      <w:r w:rsidR="00981B86" w:rsidRPr="00F903AE">
        <w:rPr>
          <w:rFonts w:ascii="Times New Roman" w:hAnsi="Times New Roman" w:cs="Times New Roman"/>
          <w:sz w:val="24"/>
          <w:szCs w:val="24"/>
        </w:rPr>
        <w:t xml:space="preserve"> </w:t>
      </w:r>
      <w:r w:rsidR="00981B86"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&lt;EndNote&gt;&lt;Cite&gt;&lt;Author&gt;Baltes&lt;/Author&gt;&lt;Year&gt;1999&lt;/Year&gt;&lt;RecNum&gt;107&lt;/RecNum&gt;&lt;DisplayText&gt;(Baltes, Staudinger, &amp;amp; Lindenberger, 1999)&lt;/DisplayText&gt;&lt;record&gt;&lt;rec-number&gt;107&lt;/rec-number&gt;&lt;foreign-keys&gt;&lt;key app="EN" db-id="rdv2xs295wxfzkexvvwp2z99zrt055vspa2f"&gt;107&lt;/key&gt;&lt;/foreign-keys&gt;&lt;ref-type name="Journal Article"&gt;17&lt;/ref-type&gt;&lt;contributors&gt;&lt;authors&gt;&lt;author&gt;Baltes, P. B.&lt;/author&gt;&lt;author&gt;Staudinger, U. M.&lt;/author&gt;&lt;author&gt;Lindenberger, U.&lt;/author&gt;&lt;/authors&gt;&lt;/contributors&gt;&lt;auth-address&gt;Max Planck Institute for Human Development, Berlin, Germany. sekbaltes@mpib-berlin.mpg.de&lt;/auth-address&gt;&lt;titles&gt;&lt;title&gt;Lifespan psychology: theory and application to intellectual functioning&lt;/title&gt;&lt;secondary-title&gt;Annu Rev Psychol&lt;/secondary-title&gt;&lt;alt-title&gt;Annual review of psychology&lt;/alt-title&gt;&lt;/titles&gt;&lt;periodical&gt;&lt;full-title&gt;Annu Rev Psychol&lt;/full-title&gt;&lt;abbr-1&gt;Annual review of psychology&lt;/abbr-1&gt;&lt;/periodical&gt;&lt;alt-periodical&gt;&lt;full-title&gt;Annu Rev Psychol&lt;/full-title&gt;&lt;abbr-1&gt;Annual review of psychology&lt;/abbr-1&gt;&lt;/alt-periodical&gt;&lt;pages&gt;471-507&lt;/pages&gt;&lt;volume&gt;50&lt;/volume&gt;&lt;dates&gt;&lt;year&gt;1999&lt;/year&gt;&lt;/dates&gt;&lt;isbn&gt;0066-4308 (Print)&amp;#xD;0066-4308 (Linking)&lt;/isbn&gt;&lt;accession-num&gt;15012462&lt;/accession-num&gt;&lt;urls&gt;&lt;related-urls&gt;&lt;url&gt;http://www.ncbi.nlm.nih.gov/pubmed/15012462&lt;/url&gt;&lt;/related-urls&gt;&lt;/urls&gt;&lt;electronic-resource-num&gt;10.1146/annurev.psych.50.1.471&lt;/electronic-resource-num&gt;&lt;/record&gt;&lt;/Cite&gt;&lt;/EndNote&gt;</w:instrText>
      </w:r>
      <w:r w:rsidR="00981B86"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 w:tooltip="Baltes, 1999 #107" w:history="1">
        <w:r w:rsidR="00E624E5" w:rsidRPr="00F903AE">
          <w:rPr>
            <w:rStyle w:val="Hyperlink"/>
            <w:rFonts w:ascii="Times New Roman" w:hAnsi="Times New Roman" w:cs="Times New Roman"/>
            <w:noProof/>
            <w:color w:val="auto"/>
            <w:sz w:val="24"/>
            <w:szCs w:val="24"/>
          </w:rPr>
          <w:t>Baltes, Staudinger, &amp; Lindenberger, 1999</w:t>
        </w:r>
      </w:hyperlink>
      <w:r w:rsidR="00E624E5" w:rsidRPr="00F903AE">
        <w:rPr>
          <w:rFonts w:ascii="Times New Roman" w:hAnsi="Times New Roman" w:cs="Times New Roman"/>
          <w:noProof/>
          <w:sz w:val="24"/>
          <w:szCs w:val="24"/>
        </w:rPr>
        <w:t>)</w:t>
      </w:r>
      <w:r w:rsidR="00981B86" w:rsidRPr="00F903AE">
        <w:rPr>
          <w:rFonts w:ascii="Times New Roman" w:hAnsi="Times New Roman" w:cs="Times New Roman"/>
          <w:sz w:val="24"/>
          <w:szCs w:val="24"/>
        </w:rPr>
        <w:fldChar w:fldCharType="end"/>
      </w:r>
      <w:r w:rsidR="00981B86" w:rsidRPr="00F903AE">
        <w:rPr>
          <w:rFonts w:ascii="Times New Roman" w:hAnsi="Times New Roman" w:cs="Times New Roman"/>
          <w:sz w:val="24"/>
          <w:szCs w:val="24"/>
        </w:rPr>
        <w:t>.</w:t>
      </w:r>
      <w:r w:rsidR="000B1A3F" w:rsidRPr="00F903AE">
        <w:rPr>
          <w:rFonts w:ascii="Times New Roman" w:hAnsi="Times New Roman" w:cs="Times New Roman"/>
          <w:sz w:val="24"/>
          <w:szCs w:val="24"/>
        </w:rPr>
        <w:t xml:space="preserve"> </w:t>
      </w:r>
      <w:r w:rsidR="00162EF6" w:rsidRPr="00F903AE">
        <w:rPr>
          <w:rFonts w:ascii="Times New Roman" w:hAnsi="Times New Roman" w:cs="Times New Roman"/>
          <w:sz w:val="24"/>
          <w:szCs w:val="24"/>
        </w:rPr>
        <w:t xml:space="preserve">It has been speculated that greater neural noise is a consequence of grey matter and/or neurotransmitter deterioration </w:t>
      </w:r>
      <w:r w:rsidR="00162EF6"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Myk8L0Rpc3BsYXlUZXh0PjxyZWNvcmQ+PHJlYy1udW1iZXI+MTA4PC9yZWMtbnVtYmVyPjxmb3Jl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Myk8L0Rpc3BsYXlUZXh0PjxyZWNvcmQ+PHJlYy1udW1iZXI+MTA4PC9yZWMtbnVtYmVyPjxmb3Jl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162EF6" w:rsidRPr="00F903AE">
        <w:rPr>
          <w:rFonts w:ascii="Times New Roman" w:hAnsi="Times New Roman" w:cs="Times New Roman"/>
          <w:sz w:val="24"/>
          <w:szCs w:val="24"/>
        </w:rPr>
      </w:r>
      <w:r w:rsidR="00162EF6"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4" w:tooltip="Maillet, 2013 #108" w:history="1">
        <w:r w:rsidR="00E624E5" w:rsidRPr="00F903AE">
          <w:rPr>
            <w:rStyle w:val="Hyperlink"/>
            <w:rFonts w:ascii="Times New Roman" w:hAnsi="Times New Roman" w:cs="Times New Roman"/>
            <w:noProof/>
            <w:color w:val="auto"/>
            <w:sz w:val="24"/>
            <w:szCs w:val="24"/>
          </w:rPr>
          <w:t>Maillet &amp; Rajah, 2013</w:t>
        </w:r>
      </w:hyperlink>
      <w:r w:rsidR="00E624E5" w:rsidRPr="00F903AE">
        <w:rPr>
          <w:rFonts w:ascii="Times New Roman" w:hAnsi="Times New Roman" w:cs="Times New Roman"/>
          <w:noProof/>
          <w:sz w:val="24"/>
          <w:szCs w:val="24"/>
        </w:rPr>
        <w:t>)</w:t>
      </w:r>
      <w:r w:rsidR="00162EF6" w:rsidRPr="00F903AE">
        <w:rPr>
          <w:rFonts w:ascii="Times New Roman" w:hAnsi="Times New Roman" w:cs="Times New Roman"/>
          <w:sz w:val="24"/>
          <w:szCs w:val="24"/>
        </w:rPr>
        <w:fldChar w:fldCharType="end"/>
      </w:r>
      <w:r w:rsidR="00162EF6" w:rsidRPr="00F903AE">
        <w:rPr>
          <w:rFonts w:ascii="Times New Roman" w:hAnsi="Times New Roman" w:cs="Times New Roman"/>
          <w:sz w:val="24"/>
          <w:szCs w:val="24"/>
        </w:rPr>
        <w:t xml:space="preserve">. </w:t>
      </w:r>
      <w:r w:rsidR="00F97573" w:rsidRPr="00F903AE">
        <w:rPr>
          <w:rFonts w:ascii="Times New Roman" w:hAnsi="Times New Roman" w:cs="Times New Roman"/>
          <w:sz w:val="24"/>
          <w:szCs w:val="24"/>
        </w:rPr>
        <w:t>Further research has provided evidence</w:t>
      </w:r>
      <w:r w:rsidR="000B1A3F" w:rsidRPr="00F903AE">
        <w:rPr>
          <w:rFonts w:ascii="Times New Roman" w:hAnsi="Times New Roman" w:cs="Times New Roman"/>
          <w:sz w:val="24"/>
          <w:szCs w:val="24"/>
        </w:rPr>
        <w:t xml:space="preserve"> that compliments the </w:t>
      </w:r>
      <w:r w:rsidR="00F97573" w:rsidRPr="00F903AE">
        <w:rPr>
          <w:rFonts w:ascii="Times New Roman" w:hAnsi="Times New Roman" w:cs="Times New Roman"/>
          <w:sz w:val="24"/>
          <w:szCs w:val="24"/>
        </w:rPr>
        <w:t>dedifferentiation</w:t>
      </w:r>
      <w:r w:rsidR="000B1A3F" w:rsidRPr="00F903AE">
        <w:rPr>
          <w:rFonts w:ascii="Times New Roman" w:hAnsi="Times New Roman" w:cs="Times New Roman"/>
          <w:sz w:val="24"/>
          <w:szCs w:val="24"/>
        </w:rPr>
        <w:t xml:space="preserve"> theory</w:t>
      </w:r>
      <w:r w:rsidR="00F97573" w:rsidRPr="00F903AE">
        <w:rPr>
          <w:rFonts w:ascii="Times New Roman" w:hAnsi="Times New Roman" w:cs="Times New Roman"/>
          <w:sz w:val="24"/>
          <w:szCs w:val="24"/>
        </w:rPr>
        <w:t xml:space="preserve"> being</w:t>
      </w:r>
      <w:r w:rsidR="00756856" w:rsidRPr="00F903AE">
        <w:rPr>
          <w:rFonts w:ascii="Times New Roman" w:hAnsi="Times New Roman" w:cs="Times New Roman"/>
          <w:sz w:val="24"/>
          <w:szCs w:val="24"/>
        </w:rPr>
        <w:t xml:space="preserve"> a pr</w:t>
      </w:r>
      <w:r w:rsidR="000B1A3F" w:rsidRPr="00F903AE">
        <w:rPr>
          <w:rFonts w:ascii="Times New Roman" w:hAnsi="Times New Roman" w:cs="Times New Roman"/>
          <w:sz w:val="24"/>
          <w:szCs w:val="24"/>
        </w:rPr>
        <w:t>ocess at a network level</w:t>
      </w:r>
      <w:r w:rsidR="00756856" w:rsidRPr="00F903AE">
        <w:rPr>
          <w:rFonts w:ascii="Times New Roman" w:hAnsi="Times New Roman" w:cs="Times New Roman"/>
          <w:sz w:val="24"/>
          <w:szCs w:val="24"/>
        </w:rPr>
        <w:t xml:space="preserve">. This evidence concludes that </w:t>
      </w:r>
      <w:r w:rsidR="00162EF6" w:rsidRPr="00F903AE">
        <w:rPr>
          <w:rFonts w:ascii="Times New Roman" w:hAnsi="Times New Roman" w:cs="Times New Roman"/>
          <w:sz w:val="24"/>
          <w:szCs w:val="24"/>
        </w:rPr>
        <w:t>at</w:t>
      </w:r>
      <w:r w:rsidR="001408CA" w:rsidRPr="00F903AE">
        <w:rPr>
          <w:rFonts w:ascii="Times New Roman" w:hAnsi="Times New Roman" w:cs="Times New Roman"/>
          <w:sz w:val="24"/>
          <w:szCs w:val="24"/>
        </w:rPr>
        <w:t xml:space="preserve"> lower levels of working memory</w:t>
      </w:r>
      <w:r w:rsidR="00162EF6" w:rsidRPr="00F903AE">
        <w:rPr>
          <w:rFonts w:ascii="Times New Roman" w:hAnsi="Times New Roman" w:cs="Times New Roman"/>
          <w:sz w:val="24"/>
          <w:szCs w:val="24"/>
        </w:rPr>
        <w:t xml:space="preserve"> load</w:t>
      </w:r>
      <w:r w:rsidR="00756856" w:rsidRPr="00F903AE">
        <w:rPr>
          <w:rFonts w:ascii="Times New Roman" w:hAnsi="Times New Roman" w:cs="Times New Roman"/>
          <w:sz w:val="24"/>
          <w:szCs w:val="24"/>
        </w:rPr>
        <w:t xml:space="preserve"> older adults will recruit more cognitive reso</w:t>
      </w:r>
      <w:r w:rsidR="001408CA" w:rsidRPr="00F903AE">
        <w:rPr>
          <w:rFonts w:ascii="Times New Roman" w:hAnsi="Times New Roman" w:cs="Times New Roman"/>
          <w:sz w:val="24"/>
          <w:szCs w:val="24"/>
        </w:rPr>
        <w:t>urces as compared to young adults</w:t>
      </w:r>
      <w:r w:rsidR="000B1A3F" w:rsidRPr="00F903AE">
        <w:rPr>
          <w:rFonts w:ascii="Times New Roman" w:hAnsi="Times New Roman" w:cs="Times New Roman"/>
          <w:sz w:val="24"/>
          <w:szCs w:val="24"/>
        </w:rPr>
        <w:t xml:space="preserve">. Additionally, a reduction of neural activity </w:t>
      </w:r>
      <w:r w:rsidR="001408CA" w:rsidRPr="00F903AE">
        <w:rPr>
          <w:rFonts w:ascii="Times New Roman" w:hAnsi="Times New Roman" w:cs="Times New Roman"/>
          <w:sz w:val="24"/>
          <w:szCs w:val="24"/>
        </w:rPr>
        <w:t xml:space="preserve">in older adults </w:t>
      </w:r>
      <w:r w:rsidR="000B1A3F" w:rsidRPr="00F903AE">
        <w:rPr>
          <w:rFonts w:ascii="Times New Roman" w:hAnsi="Times New Roman" w:cs="Times New Roman"/>
          <w:sz w:val="24"/>
          <w:szCs w:val="24"/>
        </w:rPr>
        <w:t xml:space="preserve">will </w:t>
      </w:r>
      <w:r w:rsidR="001408CA" w:rsidRPr="00F903AE">
        <w:rPr>
          <w:rFonts w:ascii="Times New Roman" w:hAnsi="Times New Roman" w:cs="Times New Roman"/>
          <w:sz w:val="24"/>
          <w:szCs w:val="24"/>
        </w:rPr>
        <w:t>appear</w:t>
      </w:r>
      <w:r w:rsidR="000B1A3F" w:rsidRPr="00F903AE">
        <w:rPr>
          <w:rFonts w:ascii="Times New Roman" w:hAnsi="Times New Roman" w:cs="Times New Roman"/>
          <w:sz w:val="24"/>
          <w:szCs w:val="24"/>
        </w:rPr>
        <w:t xml:space="preserve"> at high levels of </w:t>
      </w:r>
      <w:r w:rsidR="00544BC5" w:rsidRPr="00F903AE">
        <w:rPr>
          <w:rFonts w:ascii="Times New Roman" w:hAnsi="Times New Roman" w:cs="Times New Roman"/>
          <w:sz w:val="24"/>
          <w:szCs w:val="24"/>
        </w:rPr>
        <w:t>working memory load</w:t>
      </w:r>
      <w:r w:rsidR="000B1A3F" w:rsidRPr="00F903AE">
        <w:rPr>
          <w:rFonts w:ascii="Times New Roman" w:hAnsi="Times New Roman" w:cs="Times New Roman"/>
          <w:sz w:val="24"/>
          <w:szCs w:val="24"/>
        </w:rPr>
        <w:t xml:space="preserve">, </w:t>
      </w:r>
      <w:r w:rsidR="001408CA" w:rsidRPr="00F903AE">
        <w:rPr>
          <w:rFonts w:ascii="Times New Roman" w:hAnsi="Times New Roman" w:cs="Times New Roman"/>
          <w:sz w:val="24"/>
          <w:szCs w:val="24"/>
        </w:rPr>
        <w:t>indicating</w:t>
      </w:r>
      <w:r w:rsidR="000B1A3F" w:rsidRPr="00F903AE">
        <w:rPr>
          <w:rFonts w:ascii="Times New Roman" w:hAnsi="Times New Roman" w:cs="Times New Roman"/>
          <w:sz w:val="24"/>
          <w:szCs w:val="24"/>
        </w:rPr>
        <w:t xml:space="preserve"> a ceiling effect </w:t>
      </w:r>
      <w:r w:rsidR="002E404E" w:rsidRPr="00F903AE">
        <w:rPr>
          <w:rFonts w:ascii="Times New Roman" w:hAnsi="Times New Roman" w:cs="Times New Roman"/>
          <w:sz w:val="24"/>
          <w:szCs w:val="24"/>
        </w:rPr>
        <w:fldChar w:fldCharType="begin">
          <w:fldData xml:space="preserve">PEVuZE5vdGU+PENpdGU+PEF1dGhvcj5CdXJpYW5vdmE8L0F1dGhvcj48WWVhcj4yMDE1PC9ZZWFy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PEVuZE5vdGU+PENpdGU+PEF1dGhvcj5CdXJpYW5vdmE8L0F1dGhvcj48WWVhcj4yMDE1PC9ZZWFy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2E404E" w:rsidRPr="00F903AE">
        <w:rPr>
          <w:rFonts w:ascii="Times New Roman" w:hAnsi="Times New Roman" w:cs="Times New Roman"/>
          <w:sz w:val="24"/>
          <w:szCs w:val="24"/>
        </w:rPr>
      </w:r>
      <w:r w:rsidR="002E404E"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2" w:tooltip="Burianova, 2015 #60" w:history="1">
        <w:r w:rsidR="00E624E5" w:rsidRPr="00F903AE">
          <w:rPr>
            <w:rStyle w:val="Hyperlink"/>
            <w:rFonts w:ascii="Times New Roman" w:hAnsi="Times New Roman" w:cs="Times New Roman"/>
            <w:noProof/>
            <w:color w:val="auto"/>
            <w:sz w:val="24"/>
            <w:szCs w:val="24"/>
          </w:rPr>
          <w:t>Burianova et al., 2015</w:t>
        </w:r>
      </w:hyperlink>
      <w:r w:rsidR="00E624E5" w:rsidRPr="00F903AE">
        <w:rPr>
          <w:rFonts w:ascii="Times New Roman" w:hAnsi="Times New Roman" w:cs="Times New Roman"/>
          <w:noProof/>
          <w:sz w:val="24"/>
          <w:szCs w:val="24"/>
        </w:rPr>
        <w:t xml:space="preserve">; </w:t>
      </w:r>
      <w:hyperlink w:anchor="_ENREF_84" w:tooltip="Maillet, 2013 #108" w:history="1">
        <w:r w:rsidR="00E624E5" w:rsidRPr="00F903AE">
          <w:rPr>
            <w:rStyle w:val="Hyperlink"/>
            <w:rFonts w:ascii="Times New Roman" w:hAnsi="Times New Roman" w:cs="Times New Roman"/>
            <w:noProof/>
            <w:color w:val="auto"/>
            <w:sz w:val="24"/>
            <w:szCs w:val="24"/>
          </w:rPr>
          <w:t>Maillet &amp; Rajah, 2013</w:t>
        </w:r>
      </w:hyperlink>
      <w:r w:rsidR="00E624E5" w:rsidRPr="00F903AE">
        <w:rPr>
          <w:rFonts w:ascii="Times New Roman" w:hAnsi="Times New Roman" w:cs="Times New Roman"/>
          <w:noProof/>
          <w:sz w:val="24"/>
          <w:szCs w:val="24"/>
        </w:rPr>
        <w:t>)</w:t>
      </w:r>
      <w:r w:rsidR="002E404E" w:rsidRPr="00F903AE">
        <w:rPr>
          <w:rFonts w:ascii="Times New Roman" w:hAnsi="Times New Roman" w:cs="Times New Roman"/>
          <w:sz w:val="24"/>
          <w:szCs w:val="24"/>
        </w:rPr>
        <w:fldChar w:fldCharType="end"/>
      </w:r>
      <w:r w:rsidR="000B1A3F" w:rsidRPr="00F903AE">
        <w:rPr>
          <w:rFonts w:ascii="Times New Roman" w:hAnsi="Times New Roman" w:cs="Times New Roman"/>
          <w:sz w:val="24"/>
          <w:szCs w:val="24"/>
        </w:rPr>
        <w:t>.</w:t>
      </w:r>
      <w:r w:rsidR="002E404E" w:rsidRPr="00F903AE">
        <w:rPr>
          <w:rFonts w:ascii="Times New Roman" w:hAnsi="Times New Roman" w:cs="Times New Roman"/>
          <w:sz w:val="24"/>
          <w:szCs w:val="24"/>
        </w:rPr>
        <w:t xml:space="preserve"> </w:t>
      </w:r>
      <w:r w:rsidR="001408CA" w:rsidRPr="00F903AE">
        <w:rPr>
          <w:rFonts w:ascii="Times New Roman" w:hAnsi="Times New Roman" w:cs="Times New Roman"/>
          <w:sz w:val="24"/>
          <w:szCs w:val="24"/>
        </w:rPr>
        <w:t xml:space="preserve">In summary, older adults will have varying but typically greater </w:t>
      </w:r>
      <w:r w:rsidR="00B362CB" w:rsidRPr="00F903AE">
        <w:rPr>
          <w:rFonts w:ascii="Times New Roman" w:hAnsi="Times New Roman" w:cs="Times New Roman"/>
          <w:sz w:val="24"/>
          <w:szCs w:val="24"/>
        </w:rPr>
        <w:lastRenderedPageBreak/>
        <w:t>recruitment of regions related to</w:t>
      </w:r>
      <w:r w:rsidR="001408CA" w:rsidRPr="00F903AE">
        <w:rPr>
          <w:rFonts w:ascii="Times New Roman" w:hAnsi="Times New Roman" w:cs="Times New Roman"/>
          <w:sz w:val="24"/>
          <w:szCs w:val="24"/>
        </w:rPr>
        <w:t xml:space="preserve"> executive control than needed due to age-related dysregulation of the frontal executive functions as compared to young adult</w:t>
      </w:r>
      <w:r w:rsidR="00162EF6" w:rsidRPr="00F903AE">
        <w:rPr>
          <w:rFonts w:ascii="Times New Roman" w:hAnsi="Times New Roman" w:cs="Times New Roman"/>
          <w:sz w:val="24"/>
          <w:szCs w:val="24"/>
        </w:rPr>
        <w:t xml:space="preserve">s </w:t>
      </w:r>
      <w:r w:rsidR="001408CA"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&lt;EndNote&gt;&lt;Cite&gt;&lt;Author&gt;Dirnberger&lt;/Author&gt;&lt;Year&gt;2010&lt;/Year&gt;&lt;RecNum&gt;109&lt;/RecNum&gt;&lt;DisplayText&gt;(Dirnberger, Lang, &amp;amp; Lindinger, 2010)&lt;/DisplayText&gt;&lt;record&gt;&lt;rec-number&gt;109&lt;/rec-number&gt;&lt;foreign-keys&gt;&lt;key app="EN" db-id="rdv2xs295wxfzkexvvwp2z99zrt055vspa2f"&gt;109&lt;/key&gt;&lt;/foreign-keys&gt;&lt;ref-type name="Journal Article"&gt;17&lt;/ref-type&gt;&lt;contributors&gt;&lt;authors&gt;&lt;author&gt;Dirnberger, G.&lt;/author&gt;&lt;author&gt;Lang, W.&lt;/author&gt;&lt;author&gt;Lindinger, G.&lt;/author&gt;&lt;/authors&gt;&lt;/contributors&gt;&lt;auth-address&gt;Department of Neurology, Medical University of Vienna, Vienna, Austria. georg.dirnberger@weizmann.ac.il&lt;/auth-address&gt;&lt;titles&gt;&lt;title&gt;Differential effects of age and executive functions on the resolution of the contingent negative variation: a reexamination of the frontal aging theory&lt;/title&gt;&lt;secondary-title&gt;Age (Dordr)&lt;/secondary-title&gt;&lt;alt-title&gt;Age&lt;/alt-title&gt;&lt;/titles&gt;&lt;periodical&gt;&lt;full-title&gt;Age (Dordr)&lt;/full-title&gt;&lt;abbr-1&gt;Age&lt;/abbr-1&gt;&lt;/periodical&gt;&lt;alt-periodical&gt;&lt;full-title&gt;Age (Dordr)&lt;/full-title&gt;&lt;abbr-1&gt;Age&lt;/abbr-1&gt;&lt;/alt-periodical&gt;&lt;pages&gt;323-35&lt;/pages&gt;&lt;volume&gt;32&lt;/volume&gt;&lt;number&gt;3&lt;/number&gt;&lt;keywords&gt;&lt;keyword&gt;Adolescent&lt;/keyword&gt;&lt;keyword&gt;Adult&lt;/keyword&gt;&lt;keyword&gt;Age Factors&lt;/keyword&gt;&lt;keyword&gt;Aged&lt;/keyword&gt;&lt;keyword&gt;Aging/*psychology&lt;/keyword&gt;&lt;keyword&gt;Contingent Negative Variation/*physiology&lt;/keyword&gt;&lt;keyword&gt;Executive Function/*physiology&lt;/keyword&gt;&lt;keyword&gt;Female&lt;/keyword&gt;&lt;keyword&gt;Frontal Lobe/*physiology&lt;/keyword&gt;&lt;keyword&gt;Humans&lt;/keyword&gt;&lt;keyword&gt;Male&lt;/keyword&gt;&lt;keyword&gt;Middle Aged&lt;/keyword&gt;&lt;/keywords&gt;&lt;dates&gt;&lt;year&gt;2010&lt;/year&gt;&lt;pub-dates&gt;&lt;date&gt;Sep&lt;/date&gt;&lt;/pub-dates&gt;&lt;/dates&gt;&lt;isbn&gt;1574-4647 (Electronic)&lt;/isbn&gt;&lt;accession-num&gt;20640552&lt;/accession-num&gt;&lt;urls&gt;&lt;related-urls&gt;&lt;url&gt;http://www.ncbi.nlm.nih.gov/pubmed/20640552&lt;/url&gt;&lt;/related-urls&gt;&lt;/urls&gt;&lt;custom2&gt;2926855&lt;/custom2&gt;&lt;electronic-resource-num&gt;10.1007/s11357-010-9134-z&lt;/electronic-resource-num&gt;&lt;/record&gt;&lt;/Cite&gt;&lt;/EndNote&gt;</w:instrText>
      </w:r>
      <w:r w:rsidR="001408CA"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6" w:tooltip="Dirnberger, 2010 #109" w:history="1">
        <w:r w:rsidR="00E624E5" w:rsidRPr="00F903AE">
          <w:rPr>
            <w:rStyle w:val="Hyperlink"/>
            <w:rFonts w:ascii="Times New Roman" w:hAnsi="Times New Roman" w:cs="Times New Roman"/>
            <w:noProof/>
            <w:color w:val="auto"/>
            <w:sz w:val="24"/>
            <w:szCs w:val="24"/>
          </w:rPr>
          <w:t>Dirnberger, Lang, &amp; Lindinger, 2010</w:t>
        </w:r>
      </w:hyperlink>
      <w:r w:rsidR="00E624E5" w:rsidRPr="00F903AE">
        <w:rPr>
          <w:rFonts w:ascii="Times New Roman" w:hAnsi="Times New Roman" w:cs="Times New Roman"/>
          <w:noProof/>
          <w:sz w:val="24"/>
          <w:szCs w:val="24"/>
        </w:rPr>
        <w:t>)</w:t>
      </w:r>
      <w:r w:rsidR="001408CA" w:rsidRPr="00F903AE">
        <w:rPr>
          <w:rFonts w:ascii="Times New Roman" w:hAnsi="Times New Roman" w:cs="Times New Roman"/>
          <w:sz w:val="24"/>
          <w:szCs w:val="24"/>
        </w:rPr>
        <w:fldChar w:fldCharType="end"/>
      </w:r>
      <w:r w:rsidR="001408CA" w:rsidRPr="00F903AE">
        <w:rPr>
          <w:rFonts w:ascii="Times New Roman" w:hAnsi="Times New Roman" w:cs="Times New Roman"/>
          <w:sz w:val="24"/>
          <w:szCs w:val="24"/>
        </w:rPr>
        <w:t xml:space="preserve">. </w:t>
      </w:r>
      <w:r w:rsidR="000B1A3F" w:rsidRPr="00F903AE">
        <w:rPr>
          <w:rFonts w:ascii="Times New Roman" w:hAnsi="Times New Roman" w:cs="Times New Roman"/>
          <w:sz w:val="24"/>
          <w:szCs w:val="24"/>
        </w:rPr>
        <w:t xml:space="preserve"> </w:t>
      </w:r>
      <w:r w:rsidR="00756856" w:rsidRPr="00F903AE">
        <w:rPr>
          <w:rFonts w:ascii="Times New Roman" w:hAnsi="Times New Roman" w:cs="Times New Roman"/>
          <w:sz w:val="24"/>
          <w:szCs w:val="24"/>
        </w:rPr>
        <w:t xml:space="preserve"> </w:t>
      </w:r>
    </w:p>
    <w:p w:rsidR="001265D9" w:rsidRPr="00F903AE" w:rsidRDefault="007438A3" w:rsidP="003373A8">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w:t>
      </w:r>
      <w:r w:rsidR="00896C6C">
        <w:rPr>
          <w:rFonts w:ascii="Times New Roman" w:hAnsi="Times New Roman" w:cs="Times New Roman"/>
          <w:b/>
          <w:sz w:val="24"/>
          <w:szCs w:val="24"/>
        </w:rPr>
        <w:t>.4.2</w:t>
      </w:r>
      <w:r w:rsidR="00896C6C">
        <w:rPr>
          <w:rFonts w:ascii="Times New Roman" w:hAnsi="Times New Roman" w:cs="Times New Roman"/>
          <w:b/>
          <w:sz w:val="24"/>
          <w:szCs w:val="24"/>
        </w:rPr>
        <w:tab/>
      </w:r>
      <w:r w:rsidR="001265D9" w:rsidRPr="00F903AE">
        <w:rPr>
          <w:rFonts w:ascii="Times New Roman" w:hAnsi="Times New Roman" w:cs="Times New Roman"/>
          <w:b/>
          <w:sz w:val="24"/>
          <w:szCs w:val="24"/>
        </w:rPr>
        <w:t>Neural Efficiency</w:t>
      </w:r>
      <w:r w:rsidR="00BF749A" w:rsidRPr="00F903AE">
        <w:rPr>
          <w:rFonts w:ascii="Times New Roman" w:hAnsi="Times New Roman" w:cs="Times New Roman"/>
          <w:b/>
          <w:sz w:val="24"/>
          <w:szCs w:val="24"/>
        </w:rPr>
        <w:t xml:space="preserve"> Theory</w:t>
      </w:r>
    </w:p>
    <w:p w:rsidR="00BF749A" w:rsidRPr="00F903AE" w:rsidRDefault="0050375F" w:rsidP="003373A8">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The second theory is the neural </w:t>
      </w:r>
      <w:r w:rsidR="00FC4BFC" w:rsidRPr="00F903AE">
        <w:rPr>
          <w:rFonts w:ascii="Times New Roman" w:hAnsi="Times New Roman" w:cs="Times New Roman"/>
          <w:sz w:val="24"/>
          <w:szCs w:val="24"/>
        </w:rPr>
        <w:t xml:space="preserve">efficiency theory, which posits </w:t>
      </w:r>
      <w:r w:rsidR="000F4A45" w:rsidRPr="00F903AE">
        <w:rPr>
          <w:rFonts w:ascii="Times New Roman" w:hAnsi="Times New Roman" w:cs="Times New Roman"/>
          <w:sz w:val="24"/>
          <w:szCs w:val="24"/>
        </w:rPr>
        <w:t xml:space="preserve">an “inefficiency of neural circuitry” </w:t>
      </w:r>
      <w:r w:rsidR="000F4A45"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&lt;EndNote&gt;&lt;Cite&gt;&lt;Author&gt;Haier&lt;/Author&gt;&lt;Year&gt;1988&lt;/Year&gt;&lt;RecNum&gt;61&lt;/RecNum&gt;&lt;DisplayText&gt;(Haier et al., 1988)&lt;/DisplayText&gt;&lt;record&gt;&lt;rec-number&gt;61&lt;/rec-number&gt;&lt;foreign-keys&gt;&lt;key app="EN" db-id="rdv2xs295wxfzkexvvwp2z99zrt055vspa2f"&gt;61&lt;/key&gt;&lt;/foreign-keys&gt;&lt;ref-type name="Journal Article"&gt;17&lt;/ref-type&gt;&lt;contributors&gt;&lt;authors&gt;&lt;author&gt;Haier, Richard J.&lt;/author&gt;&lt;author&gt;Siegel Jr, Benjamin V.&lt;/author&gt;&lt;author&gt;Nuechterlein, Keith H.&lt;/author&gt;&lt;author&gt;Hazlett, Erin&lt;/author&gt;&lt;author&gt;Wu, Joseph C.&lt;/author&gt;&lt;author&gt;Paek, Joanne&lt;/author&gt;&lt;author&gt;Browning, Heather L.&lt;/author&gt;&lt;author&gt;Buchsbaum, Monte S.&lt;/author&gt;&lt;/authors&gt;&lt;/contributors&gt;&lt;titles&gt;&lt;title&gt;Cortical glucose metabolic rate correlates of abstract reasoning and attention studied with positron emission tomography&lt;/title&gt;&lt;secondary-title&gt;Intelligence&lt;/secondary-title&gt;&lt;/titles&gt;&lt;periodical&gt;&lt;full-title&gt;Intelligence&lt;/full-title&gt;&lt;/periodical&gt;&lt;pages&gt;199-217&lt;/pages&gt;&lt;volume&gt;12&lt;/volume&gt;&lt;number&gt;2&lt;/number&gt;&lt;dates&gt;&lt;year&gt;1988&lt;/year&gt;&lt;pub-dates&gt;&lt;date&gt;4//&lt;/date&gt;&lt;/pub-dates&gt;&lt;/dates&gt;&lt;isbn&gt;0160-2896&lt;/isbn&gt;&lt;urls&gt;&lt;related-urls&gt;&lt;url&gt;http://www.sciencedirect.com/science/article/pii/0160289688900165&lt;/url&gt;&lt;/related-urls&gt;&lt;/urls&gt;&lt;electronic-resource-num&gt;http://dx.doi.org/10.1016/0160-2896(88)90016-5&lt;/electronic-resource-num&gt;&lt;access-date&gt;1988/6//&lt;/access-date&gt;&lt;/record&gt;&lt;/Cite&gt;&lt;/EndNote&gt;</w:instrText>
      </w:r>
      <w:r w:rsidR="000F4A45"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1" w:tooltip="Haier, 1988 #61" w:history="1">
        <w:r w:rsidR="00E624E5" w:rsidRPr="00F903AE">
          <w:rPr>
            <w:rStyle w:val="Hyperlink"/>
            <w:rFonts w:ascii="Times New Roman" w:hAnsi="Times New Roman" w:cs="Times New Roman"/>
            <w:noProof/>
            <w:color w:val="auto"/>
            <w:sz w:val="24"/>
            <w:szCs w:val="24"/>
          </w:rPr>
          <w:t>Haier et al., 1988</w:t>
        </w:r>
      </w:hyperlink>
      <w:r w:rsidR="00E624E5" w:rsidRPr="00F903AE">
        <w:rPr>
          <w:rFonts w:ascii="Times New Roman" w:hAnsi="Times New Roman" w:cs="Times New Roman"/>
          <w:noProof/>
          <w:sz w:val="24"/>
          <w:szCs w:val="24"/>
        </w:rPr>
        <w:t>)</w:t>
      </w:r>
      <w:r w:rsidR="000F4A45" w:rsidRPr="00F903AE">
        <w:rPr>
          <w:rFonts w:ascii="Times New Roman" w:hAnsi="Times New Roman" w:cs="Times New Roman"/>
          <w:sz w:val="24"/>
          <w:szCs w:val="24"/>
        </w:rPr>
        <w:fldChar w:fldCharType="end"/>
      </w:r>
      <w:r w:rsidR="000F4A45" w:rsidRPr="00F903AE">
        <w:rPr>
          <w:rFonts w:ascii="Times New Roman" w:hAnsi="Times New Roman" w:cs="Times New Roman"/>
          <w:sz w:val="24"/>
          <w:szCs w:val="24"/>
        </w:rPr>
        <w:t xml:space="preserve">. This theory speculates that it is the </w:t>
      </w:r>
      <w:r w:rsidR="00103870" w:rsidRPr="00F903AE">
        <w:rPr>
          <w:rFonts w:ascii="Times New Roman" w:hAnsi="Times New Roman" w:cs="Times New Roman"/>
          <w:sz w:val="24"/>
          <w:szCs w:val="24"/>
        </w:rPr>
        <w:t xml:space="preserve">neural </w:t>
      </w:r>
      <w:r w:rsidR="000F4A45" w:rsidRPr="00F903AE">
        <w:rPr>
          <w:rFonts w:ascii="Times New Roman" w:hAnsi="Times New Roman" w:cs="Times New Roman"/>
          <w:sz w:val="24"/>
          <w:szCs w:val="24"/>
        </w:rPr>
        <w:t>efficiency, not the neural resources that produce variability in age-related cognitive functioning.</w:t>
      </w:r>
      <w:r w:rsidR="00103870" w:rsidRPr="00F903AE">
        <w:rPr>
          <w:rFonts w:ascii="Times New Roman" w:hAnsi="Times New Roman" w:cs="Times New Roman"/>
          <w:sz w:val="24"/>
          <w:szCs w:val="24"/>
        </w:rPr>
        <w:t xml:space="preserve"> Speculations induced by this theory suggest that better connective neuronal connectivity between task-critical brain regions correspond to a decline of neural activation and improved performance </w:t>
      </w:r>
      <w:r w:rsidR="00103870"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&lt;EndNote&gt;&lt;Cite&gt;&lt;Author&gt;Rypma&lt;/Author&gt;&lt;Year&gt;1999&lt;/Year&gt;&lt;RecNum&gt;110&lt;/RecNum&gt;&lt;DisplayText&gt;(Rypma, Prabhakaran, Desmond, Glover, &amp;amp; Gabrieli, 1999)&lt;/DisplayText&gt;&lt;record&gt;&lt;rec-number&gt;110&lt;/rec-number&gt;&lt;foreign-keys&gt;&lt;key app="EN" db-id="rdv2xs295wxfzkexvvwp2z99zrt055vspa2f"&gt;110&lt;/key&gt;&lt;/foreign-keys&gt;&lt;ref-type name="Journal Article"&gt;17&lt;/ref-type&gt;&lt;contributors&gt;&lt;authors&gt;&lt;author&gt;Rypma, B.&lt;/author&gt;&lt;author&gt;Prabhakaran, V.&lt;/author&gt;&lt;author&gt;Desmond, J. E.&lt;/author&gt;&lt;author&gt;Glover, G. H.&lt;/author&gt;&lt;author&gt;Gabrieli, J. D.&lt;/author&gt;&lt;/authors&gt;&lt;/contributors&gt;&lt;auth-address&gt;Department of Psychology, Stanford University, CA, USA.&lt;/auth-address&gt;&lt;titles&gt;&lt;title&gt;Load-dependent roles of frontal brain regions in the maintenance of working memory&lt;/title&gt;&lt;secondary-title&gt;Neuroimage&lt;/secondary-title&gt;&lt;alt-title&gt;NeuroImage&lt;/alt-title&gt;&lt;/titles&gt;&lt;periodical&gt;&lt;full-title&gt;Neuroimage&lt;/full-title&gt;&lt;abbr-1&gt;NeuroImage&lt;/abbr-1&gt;&lt;/periodical&gt;&lt;alt-periodical&gt;&lt;full-title&gt;Neuroimage&lt;/full-title&gt;&lt;abbr-1&gt;NeuroImage&lt;/abbr-1&gt;&lt;/alt-periodical&gt;&lt;pages&gt;216-26&lt;/pages&gt;&lt;volume&gt;9&lt;/volume&gt;&lt;number&gt;2&lt;/number&gt;&lt;keywords&gt;&lt;keyword&gt;Adult&lt;/keyword&gt;&lt;keyword&gt;Brain Mapping&lt;/keyword&gt;&lt;keyword&gt;Caudate Nucleus/physiology&lt;/keyword&gt;&lt;keyword&gt;Female&lt;/keyword&gt;&lt;keyword&gt;Frontal Lobe/*physiology&lt;/keyword&gt;&lt;keyword&gt;Humans&lt;/keyword&gt;&lt;keyword&gt;*Magnetic Resonance Imaging&lt;/keyword&gt;&lt;keyword&gt;Male&lt;/keyword&gt;&lt;keyword&gt;Mental Recall/*physiology&lt;/keyword&gt;&lt;keyword&gt;Pattern Recognition, Visual/*physiology&lt;/keyword&gt;&lt;keyword&gt;Prefrontal Cortex/*physiology&lt;/keyword&gt;&lt;keyword&gt;Psychomotor Performance/physiology&lt;/keyword&gt;&lt;keyword&gt;Retention (Psychology)/physiology&lt;/keyword&gt;&lt;/keywords&gt;&lt;dates&gt;&lt;year&gt;1999&lt;/year&gt;&lt;pub-dates&gt;&lt;date&gt;Feb&lt;/date&gt;&lt;/pub-dates&gt;&lt;/dates&gt;&lt;isbn&gt;1053-8119 (Print)&amp;#xD;1053-8119 (Linking)&lt;/isbn&gt;&lt;accession-num&gt;9927550&lt;/accession-num&gt;&lt;urls&gt;&lt;related-urls&gt;&lt;url&gt;http://www.ncbi.nlm.nih.gov/pubmed/9927550&lt;/url&gt;&lt;/related-urls&gt;&lt;/urls&gt;&lt;electronic-resource-num&gt;10.1006/nimg.1998.0404&lt;/electronic-resource-num&gt;&lt;/record&gt;&lt;/Cite&gt;&lt;/EndNote&gt;</w:instrText>
      </w:r>
      <w:r w:rsidR="00103870"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4" w:tooltip="Rypma, 1999 #110" w:history="1">
        <w:r w:rsidR="00E624E5" w:rsidRPr="00F903AE">
          <w:rPr>
            <w:rStyle w:val="Hyperlink"/>
            <w:rFonts w:ascii="Times New Roman" w:hAnsi="Times New Roman" w:cs="Times New Roman"/>
            <w:noProof/>
            <w:color w:val="auto"/>
            <w:sz w:val="24"/>
            <w:szCs w:val="24"/>
          </w:rPr>
          <w:t>Rypma, Prabhakaran, Desmond, Glover, &amp; Gabrieli, 1999</w:t>
        </w:r>
      </w:hyperlink>
      <w:r w:rsidR="00E624E5" w:rsidRPr="00F903AE">
        <w:rPr>
          <w:rFonts w:ascii="Times New Roman" w:hAnsi="Times New Roman" w:cs="Times New Roman"/>
          <w:noProof/>
          <w:sz w:val="24"/>
          <w:szCs w:val="24"/>
        </w:rPr>
        <w:t>)</w:t>
      </w:r>
      <w:r w:rsidR="00103870" w:rsidRPr="00F903AE">
        <w:rPr>
          <w:rFonts w:ascii="Times New Roman" w:hAnsi="Times New Roman" w:cs="Times New Roman"/>
          <w:sz w:val="24"/>
          <w:szCs w:val="24"/>
        </w:rPr>
        <w:fldChar w:fldCharType="end"/>
      </w:r>
      <w:r w:rsidR="00AA39EB" w:rsidRPr="00F903AE">
        <w:rPr>
          <w:rFonts w:ascii="Times New Roman" w:hAnsi="Times New Roman" w:cs="Times New Roman"/>
          <w:sz w:val="24"/>
          <w:szCs w:val="24"/>
        </w:rPr>
        <w:t xml:space="preserve">. Moreover, experimental results have implicated that the </w:t>
      </w:r>
      <w:r w:rsidR="00EC7C53">
        <w:rPr>
          <w:rFonts w:ascii="Times New Roman" w:hAnsi="Times New Roman" w:cs="Times New Roman"/>
          <w:sz w:val="24"/>
          <w:szCs w:val="24"/>
        </w:rPr>
        <w:t>PFC</w:t>
      </w:r>
      <w:r w:rsidR="00AA39EB" w:rsidRPr="00F903AE">
        <w:rPr>
          <w:rFonts w:ascii="Times New Roman" w:hAnsi="Times New Roman" w:cs="Times New Roman"/>
          <w:sz w:val="24"/>
          <w:szCs w:val="24"/>
        </w:rPr>
        <w:t xml:space="preserve"> is an instrumental component of this theory, stating that lower activation of the </w:t>
      </w:r>
      <w:proofErr w:type="spellStart"/>
      <w:r w:rsidR="00C4237C" w:rsidRPr="00F903AE">
        <w:rPr>
          <w:rFonts w:ascii="Times New Roman" w:hAnsi="Times New Roman" w:cs="Times New Roman"/>
          <w:sz w:val="24"/>
          <w:szCs w:val="24"/>
        </w:rPr>
        <w:t>dlPFC</w:t>
      </w:r>
      <w:proofErr w:type="spellEnd"/>
      <w:r w:rsidR="00AA39EB" w:rsidRPr="00F903AE">
        <w:rPr>
          <w:rFonts w:ascii="Times New Roman" w:hAnsi="Times New Roman" w:cs="Times New Roman"/>
          <w:sz w:val="24"/>
          <w:szCs w:val="24"/>
        </w:rPr>
        <w:t xml:space="preserve"> is indicative of faster and more accurate performance </w:t>
      </w:r>
      <w:r w:rsidR="00AA39EB" w:rsidRPr="00F903AE">
        <w:rPr>
          <w:rFonts w:ascii="Times New Roman" w:hAnsi="Times New Roman" w:cs="Times New Roman"/>
          <w:sz w:val="24"/>
          <w:szCs w:val="24"/>
        </w:rPr>
        <w:fldChar w:fldCharType="begin">
          <w:fldData xml:space="preserve">PEVuZE5vdGU+PENpdGU+PEF1dGhvcj5SeXBtYTwvQXV0aG9yPjxZZWFyPjIwMDk8L1llYXI+PFJl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PEVuZE5vdGU+PENpdGU+PEF1dGhvcj5SeXBtYTwvQXV0aG9yPjxZZWFyPjIwMDk8L1llYXI+PFJl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AA39EB" w:rsidRPr="00F903AE">
        <w:rPr>
          <w:rFonts w:ascii="Times New Roman" w:hAnsi="Times New Roman" w:cs="Times New Roman"/>
          <w:sz w:val="24"/>
          <w:szCs w:val="24"/>
        </w:rPr>
      </w:r>
      <w:r w:rsidR="00AA39E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3" w:tooltip="Burzynska, 2013 #54" w:history="1">
        <w:r w:rsidR="00E624E5" w:rsidRPr="00F903AE">
          <w:rPr>
            <w:rStyle w:val="Hyperlink"/>
            <w:rFonts w:ascii="Times New Roman" w:hAnsi="Times New Roman" w:cs="Times New Roman"/>
            <w:noProof/>
            <w:color w:val="auto"/>
            <w:sz w:val="24"/>
            <w:szCs w:val="24"/>
          </w:rPr>
          <w:t>Burzynska et al., 2013</w:t>
        </w:r>
      </w:hyperlink>
      <w:r w:rsidR="00E624E5" w:rsidRPr="00F903AE">
        <w:rPr>
          <w:rFonts w:ascii="Times New Roman" w:hAnsi="Times New Roman" w:cs="Times New Roman"/>
          <w:noProof/>
          <w:sz w:val="24"/>
          <w:szCs w:val="24"/>
        </w:rPr>
        <w:t xml:space="preserve">; </w:t>
      </w:r>
      <w:hyperlink w:anchor="_ENREF_113" w:tooltip="Rypma, 2009 #111" w:history="1">
        <w:r w:rsidR="00E624E5" w:rsidRPr="00F903AE">
          <w:rPr>
            <w:rStyle w:val="Hyperlink"/>
            <w:rFonts w:ascii="Times New Roman" w:hAnsi="Times New Roman" w:cs="Times New Roman"/>
            <w:noProof/>
            <w:color w:val="auto"/>
            <w:sz w:val="24"/>
            <w:szCs w:val="24"/>
          </w:rPr>
          <w:t>Rypma &amp; Prabhakaran, 2009</w:t>
        </w:r>
      </w:hyperlink>
      <w:r w:rsidR="00E624E5" w:rsidRPr="00F903AE">
        <w:rPr>
          <w:rFonts w:ascii="Times New Roman" w:hAnsi="Times New Roman" w:cs="Times New Roman"/>
          <w:noProof/>
          <w:sz w:val="24"/>
          <w:szCs w:val="24"/>
        </w:rPr>
        <w:t>)</w:t>
      </w:r>
      <w:r w:rsidR="00AA39EB" w:rsidRPr="00F903AE">
        <w:rPr>
          <w:rFonts w:ascii="Times New Roman" w:hAnsi="Times New Roman" w:cs="Times New Roman"/>
          <w:sz w:val="24"/>
          <w:szCs w:val="24"/>
        </w:rPr>
        <w:fldChar w:fldCharType="end"/>
      </w:r>
      <w:r w:rsidR="00AA39EB" w:rsidRPr="00F903AE">
        <w:rPr>
          <w:rFonts w:ascii="Times New Roman" w:hAnsi="Times New Roman" w:cs="Times New Roman"/>
          <w:sz w:val="24"/>
          <w:szCs w:val="24"/>
        </w:rPr>
        <w:t xml:space="preserve">. Additionally, </w:t>
      </w:r>
      <w:r w:rsidR="008B62A9" w:rsidRPr="00F903AE">
        <w:rPr>
          <w:rFonts w:ascii="Times New Roman" w:hAnsi="Times New Roman" w:cs="Times New Roman"/>
          <w:sz w:val="24"/>
          <w:szCs w:val="24"/>
        </w:rPr>
        <w:t xml:space="preserve">the grey matter volume of the </w:t>
      </w:r>
      <w:proofErr w:type="spellStart"/>
      <w:r w:rsidR="00C4237C" w:rsidRPr="00F903AE">
        <w:rPr>
          <w:rFonts w:ascii="Times New Roman" w:hAnsi="Times New Roman" w:cs="Times New Roman"/>
          <w:sz w:val="24"/>
          <w:szCs w:val="24"/>
        </w:rPr>
        <w:t>dlPFC</w:t>
      </w:r>
      <w:proofErr w:type="spellEnd"/>
      <w:r w:rsidR="00AA39EB" w:rsidRPr="00F903AE">
        <w:rPr>
          <w:rFonts w:ascii="Times New Roman" w:hAnsi="Times New Roman" w:cs="Times New Roman"/>
          <w:sz w:val="24"/>
          <w:szCs w:val="24"/>
        </w:rPr>
        <w:t xml:space="preserve"> </w:t>
      </w:r>
      <w:r w:rsidR="008B62A9" w:rsidRPr="00F903AE">
        <w:rPr>
          <w:rFonts w:ascii="Times New Roman" w:hAnsi="Times New Roman" w:cs="Times New Roman"/>
          <w:sz w:val="24"/>
          <w:szCs w:val="24"/>
        </w:rPr>
        <w:t xml:space="preserve">and quality of the white matter tracts are prominently important </w:t>
      </w:r>
      <w:r w:rsidR="008B62A9" w:rsidRPr="00F903AE">
        <w:rPr>
          <w:rFonts w:ascii="Times New Roman" w:hAnsi="Times New Roman" w:cs="Times New Roman"/>
          <w:sz w:val="24"/>
          <w:szCs w:val="24"/>
        </w:rPr>
        <w:fldChar w:fldCharType="begin">
          <w:fldData xml:space="preserve">PEVuZE5vdGU+PENpdGU+PEF1dGhvcj5CdXJ6eW5za2E8L0F1dGhvcj48WWVhcj4yMDEzPC9ZZWFy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PEVuZE5vdGU+PENpdGU+PEF1dGhvcj5CdXJ6eW5za2E8L0F1dGhvcj48WWVhcj4yMDEzPC9ZZWFy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8B62A9" w:rsidRPr="00F903AE">
        <w:rPr>
          <w:rFonts w:ascii="Times New Roman" w:hAnsi="Times New Roman" w:cs="Times New Roman"/>
          <w:sz w:val="24"/>
          <w:szCs w:val="24"/>
        </w:rPr>
      </w:r>
      <w:r w:rsidR="008B62A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3" w:tooltip="Burzynska, 2013 #54" w:history="1">
        <w:r w:rsidR="00E624E5" w:rsidRPr="00F903AE">
          <w:rPr>
            <w:rStyle w:val="Hyperlink"/>
            <w:rFonts w:ascii="Times New Roman" w:hAnsi="Times New Roman" w:cs="Times New Roman"/>
            <w:noProof/>
            <w:color w:val="auto"/>
            <w:sz w:val="24"/>
            <w:szCs w:val="24"/>
          </w:rPr>
          <w:t>Burzynska et al., 2013</w:t>
        </w:r>
      </w:hyperlink>
      <w:r w:rsidR="00E624E5" w:rsidRPr="00F903AE">
        <w:rPr>
          <w:rFonts w:ascii="Times New Roman" w:hAnsi="Times New Roman" w:cs="Times New Roman"/>
          <w:noProof/>
          <w:sz w:val="24"/>
          <w:szCs w:val="24"/>
        </w:rPr>
        <w:t>)</w:t>
      </w:r>
      <w:r w:rsidR="008B62A9" w:rsidRPr="00F903AE">
        <w:rPr>
          <w:rFonts w:ascii="Times New Roman" w:hAnsi="Times New Roman" w:cs="Times New Roman"/>
          <w:sz w:val="24"/>
          <w:szCs w:val="24"/>
        </w:rPr>
        <w:fldChar w:fldCharType="end"/>
      </w:r>
      <w:r w:rsidR="008B62A9" w:rsidRPr="00F903AE">
        <w:rPr>
          <w:rFonts w:ascii="Times New Roman" w:hAnsi="Times New Roman" w:cs="Times New Roman"/>
          <w:sz w:val="24"/>
          <w:szCs w:val="24"/>
        </w:rPr>
        <w:t>. Age- related differences have shown increased PFC recruitment to be detrimental to performance as seen in older adults</w:t>
      </w:r>
      <w:r w:rsidR="00586160" w:rsidRPr="00F903AE">
        <w:rPr>
          <w:rFonts w:ascii="Times New Roman" w:hAnsi="Times New Roman" w:cs="Times New Roman"/>
          <w:sz w:val="24"/>
          <w:szCs w:val="24"/>
        </w:rPr>
        <w:t xml:space="preserve"> </w:t>
      </w:r>
      <w:r w:rsidR="00586160"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Myk8L0Rpc3BsYXlUZXh0PjxyZWNvcmQ+PHJlYy1udW1iZXI+MTA4PC9yZWMtbnVtYmVyPjxmb3Jl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Myk8L0Rpc3BsYXlUZXh0PjxyZWNvcmQ+PHJlYy1udW1iZXI+MTA4PC9yZWMtbnVtYmVyPjxmb3Jl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586160" w:rsidRPr="00F903AE">
        <w:rPr>
          <w:rFonts w:ascii="Times New Roman" w:hAnsi="Times New Roman" w:cs="Times New Roman"/>
          <w:sz w:val="24"/>
          <w:szCs w:val="24"/>
        </w:rPr>
      </w:r>
      <w:r w:rsidR="00586160"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4" w:tooltip="Maillet, 2013 #108" w:history="1">
        <w:r w:rsidR="00E624E5" w:rsidRPr="00F903AE">
          <w:rPr>
            <w:rStyle w:val="Hyperlink"/>
            <w:rFonts w:ascii="Times New Roman" w:hAnsi="Times New Roman" w:cs="Times New Roman"/>
            <w:noProof/>
            <w:color w:val="auto"/>
            <w:sz w:val="24"/>
            <w:szCs w:val="24"/>
          </w:rPr>
          <w:t>Maillet &amp; Rajah, 2013</w:t>
        </w:r>
      </w:hyperlink>
      <w:r w:rsidR="00E624E5" w:rsidRPr="00F903AE">
        <w:rPr>
          <w:rFonts w:ascii="Times New Roman" w:hAnsi="Times New Roman" w:cs="Times New Roman"/>
          <w:noProof/>
          <w:sz w:val="24"/>
          <w:szCs w:val="24"/>
        </w:rPr>
        <w:t>)</w:t>
      </w:r>
      <w:r w:rsidR="00586160" w:rsidRPr="00F903AE">
        <w:rPr>
          <w:rFonts w:ascii="Times New Roman" w:hAnsi="Times New Roman" w:cs="Times New Roman"/>
          <w:sz w:val="24"/>
          <w:szCs w:val="24"/>
        </w:rPr>
        <w:fldChar w:fldCharType="end"/>
      </w:r>
      <w:r w:rsidR="00586160" w:rsidRPr="00F903AE">
        <w:rPr>
          <w:rFonts w:ascii="Times New Roman" w:hAnsi="Times New Roman" w:cs="Times New Roman"/>
          <w:sz w:val="24"/>
          <w:szCs w:val="24"/>
        </w:rPr>
        <w:t>.</w:t>
      </w:r>
    </w:p>
    <w:p w:rsidR="00BF749A" w:rsidRPr="00F903AE" w:rsidRDefault="007438A3" w:rsidP="003373A8">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w:t>
      </w:r>
      <w:r w:rsidR="00896C6C">
        <w:rPr>
          <w:rFonts w:ascii="Times New Roman" w:hAnsi="Times New Roman" w:cs="Times New Roman"/>
          <w:b/>
          <w:sz w:val="24"/>
          <w:szCs w:val="24"/>
        </w:rPr>
        <w:t>.4.3</w:t>
      </w:r>
      <w:r w:rsidR="00896C6C">
        <w:rPr>
          <w:rFonts w:ascii="Times New Roman" w:hAnsi="Times New Roman" w:cs="Times New Roman"/>
          <w:b/>
          <w:sz w:val="24"/>
          <w:szCs w:val="24"/>
        </w:rPr>
        <w:tab/>
      </w:r>
      <w:r w:rsidR="00BF749A" w:rsidRPr="00F903AE">
        <w:rPr>
          <w:rFonts w:ascii="Times New Roman" w:hAnsi="Times New Roman" w:cs="Times New Roman"/>
          <w:b/>
          <w:sz w:val="24"/>
          <w:szCs w:val="24"/>
        </w:rPr>
        <w:t>Compensation Theory</w:t>
      </w:r>
    </w:p>
    <w:p w:rsidR="00756856" w:rsidRPr="00F903AE" w:rsidRDefault="00715FD3" w:rsidP="003373A8">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Lastly,</w:t>
      </w:r>
      <w:r w:rsidR="00A232B8" w:rsidRPr="00F903AE">
        <w:rPr>
          <w:rFonts w:ascii="Times New Roman" w:hAnsi="Times New Roman" w:cs="Times New Roman"/>
          <w:sz w:val="24"/>
          <w:szCs w:val="24"/>
        </w:rPr>
        <w:t xml:space="preserve"> the </w:t>
      </w:r>
      <w:r w:rsidR="00656A8A" w:rsidRPr="00F903AE">
        <w:rPr>
          <w:rFonts w:ascii="Times New Roman" w:hAnsi="Times New Roman" w:cs="Times New Roman"/>
          <w:sz w:val="24"/>
          <w:szCs w:val="24"/>
        </w:rPr>
        <w:t>compensation theory posits that recruitment of compensatory networks occur</w:t>
      </w:r>
      <w:r w:rsidR="00C4237C" w:rsidRPr="00F903AE">
        <w:rPr>
          <w:rFonts w:ascii="Times New Roman" w:hAnsi="Times New Roman" w:cs="Times New Roman"/>
          <w:sz w:val="24"/>
          <w:szCs w:val="24"/>
        </w:rPr>
        <w:t>s</w:t>
      </w:r>
      <w:r w:rsidR="00656A8A" w:rsidRPr="00F903AE">
        <w:rPr>
          <w:rFonts w:ascii="Times New Roman" w:hAnsi="Times New Roman" w:cs="Times New Roman"/>
          <w:sz w:val="24"/>
          <w:szCs w:val="24"/>
        </w:rPr>
        <w:t xml:space="preserve"> with increased insults to the primary r</w:t>
      </w:r>
      <w:r w:rsidR="00EA0240" w:rsidRPr="00F903AE">
        <w:rPr>
          <w:rFonts w:ascii="Times New Roman" w:hAnsi="Times New Roman" w:cs="Times New Roman"/>
          <w:sz w:val="24"/>
          <w:szCs w:val="24"/>
        </w:rPr>
        <w:t xml:space="preserve">elated networks of the brain </w:t>
      </w:r>
      <w:r w:rsidR="00EA0240"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&lt;EndNote&gt;&lt;Cite&gt;&lt;Author&gt;Barulli&lt;/Author&gt;&lt;Year&gt;2013&lt;/Year&gt;&lt;RecNum&gt;113&lt;/RecNum&gt;&lt;DisplayText&gt;(Barulli &amp;amp; Stern, 2013)&lt;/DisplayText&gt;&lt;record&gt;&lt;rec-number&gt;113&lt;/rec-number&gt;&lt;foreign-keys&gt;&lt;key app="EN" db-id="rdv2xs295wxfzkexvvwp2z99zrt055vspa2f"&gt;113&lt;/key&gt;&lt;/foreign-keys&gt;&lt;ref-type name="Journal Article"&gt;17&lt;/ref-type&gt;&lt;contributors&gt;&lt;authors&gt;&lt;author&gt;Barulli, D.&lt;/author&gt;&lt;author&gt;Stern, Y.&lt;/author&gt;&lt;/authors&gt;&lt;/contributors&gt;&lt;auth-address&gt;Cognitive Neuroscience Division, Department of Neurology, Columbia University College of Physicians and Surgeons, New York, USA.&lt;/auth-address&gt;&lt;titles&gt;&lt;title&gt;Efficiency, capacity, compensation, maintenance, plasticity: emerging concepts in cognitive reserve&lt;/title&gt;&lt;secondary-title&gt;Trends Cogn Sci&lt;/secondary-title&gt;&lt;alt-title&gt;Trends in cognitive sciences&lt;/alt-title&gt;&lt;/titles&gt;&lt;periodical&gt;&lt;full-title&gt;Trends Cogn Sci&lt;/full-title&gt;&lt;abbr-1&gt;Trends in cognitive sciences&lt;/abbr-1&gt;&lt;/periodical&gt;&lt;alt-periodical&gt;&lt;full-title&gt;Trends Cogn Sci&lt;/full-title&gt;&lt;abbr-1&gt;Trends in cognitive sciences&lt;/abbr-1&gt;&lt;/alt-periodical&gt;&lt;pages&gt;502-9&lt;/pages&gt;&lt;volume&gt;17&lt;/volume&gt;&lt;number&gt;10&lt;/number&gt;&lt;keywords&gt;&lt;keyword&gt;Brain/*physiology&lt;/keyword&gt;&lt;keyword&gt;Cognition/physiology&lt;/keyword&gt;&lt;keyword&gt;Cognitive Reserve/*physiology&lt;/keyword&gt;&lt;keyword&gt;Humans&lt;/keyword&gt;&lt;keyword&gt;Neuronal Plasticity/*physiology&lt;/keyword&gt;&lt;/keywords&gt;&lt;dates&gt;&lt;year&gt;2013&lt;/year&gt;&lt;pub-dates&gt;&lt;date&gt;Oct&lt;/date&gt;&lt;/pub-dates&gt;&lt;/dates&gt;&lt;isbn&gt;1879-307X (Electronic)&amp;#xD;1364-6613 (Linking)&lt;/isbn&gt;&lt;accession-num&gt;24018144&lt;/accession-num&gt;&lt;urls&gt;&lt;related-urls&gt;&lt;url&gt;http://www.ncbi.nlm.nih.gov/pubmed/24018144&lt;/url&gt;&lt;/related-urls&gt;&lt;/urls&gt;&lt;custom2&gt;3840716&lt;/custom2&gt;&lt;electronic-resource-num&gt;10.1016/j.tics.2013.08.012&lt;/electronic-resource-num&gt;&lt;/record&gt;&lt;/Cite&gt;&lt;/EndNote&gt;</w:instrText>
      </w:r>
      <w:r w:rsidR="00EA0240"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3" w:tooltip="Barulli, 2013 #113" w:history="1">
        <w:r w:rsidR="00E624E5" w:rsidRPr="00F903AE">
          <w:rPr>
            <w:rStyle w:val="Hyperlink"/>
            <w:rFonts w:ascii="Times New Roman" w:hAnsi="Times New Roman" w:cs="Times New Roman"/>
            <w:noProof/>
            <w:color w:val="auto"/>
            <w:sz w:val="24"/>
            <w:szCs w:val="24"/>
          </w:rPr>
          <w:t>Barulli &amp; Stern, 2013</w:t>
        </w:r>
      </w:hyperlink>
      <w:r w:rsidR="00E624E5" w:rsidRPr="00F903AE">
        <w:rPr>
          <w:rFonts w:ascii="Times New Roman" w:hAnsi="Times New Roman" w:cs="Times New Roman"/>
          <w:noProof/>
          <w:sz w:val="24"/>
          <w:szCs w:val="24"/>
        </w:rPr>
        <w:t>)</w:t>
      </w:r>
      <w:r w:rsidR="00EA0240" w:rsidRPr="00F903AE">
        <w:rPr>
          <w:rFonts w:ascii="Times New Roman" w:hAnsi="Times New Roman" w:cs="Times New Roman"/>
          <w:sz w:val="24"/>
          <w:szCs w:val="24"/>
        </w:rPr>
        <w:fldChar w:fldCharType="end"/>
      </w:r>
      <w:r w:rsidR="00EA0240" w:rsidRPr="00F903AE">
        <w:rPr>
          <w:rFonts w:ascii="Times New Roman" w:hAnsi="Times New Roman" w:cs="Times New Roman"/>
          <w:sz w:val="24"/>
          <w:szCs w:val="24"/>
        </w:rPr>
        <w:t xml:space="preserve">. Arguably, this theory is more </w:t>
      </w:r>
      <w:r w:rsidR="005D1231" w:rsidRPr="00F903AE">
        <w:rPr>
          <w:rFonts w:ascii="Times New Roman" w:hAnsi="Times New Roman" w:cs="Times New Roman"/>
          <w:sz w:val="24"/>
          <w:szCs w:val="24"/>
        </w:rPr>
        <w:t>complex</w:t>
      </w:r>
      <w:r w:rsidRPr="00F903AE">
        <w:rPr>
          <w:rFonts w:ascii="Times New Roman" w:hAnsi="Times New Roman" w:cs="Times New Roman"/>
          <w:sz w:val="24"/>
          <w:szCs w:val="24"/>
        </w:rPr>
        <w:t xml:space="preserve"> in comparison to the other two</w:t>
      </w:r>
      <w:r w:rsidR="00EA0240" w:rsidRPr="00F903AE">
        <w:rPr>
          <w:rFonts w:ascii="Times New Roman" w:hAnsi="Times New Roman" w:cs="Times New Roman"/>
          <w:sz w:val="24"/>
          <w:szCs w:val="24"/>
        </w:rPr>
        <w:t xml:space="preserve"> as researchers have developed different models for this theory. The first two models</w:t>
      </w:r>
      <w:r w:rsidR="006E5F0A" w:rsidRPr="00F903AE">
        <w:rPr>
          <w:rFonts w:ascii="Times New Roman" w:hAnsi="Times New Roman" w:cs="Times New Roman"/>
          <w:sz w:val="24"/>
          <w:szCs w:val="24"/>
        </w:rPr>
        <w:t>,</w:t>
      </w:r>
      <w:r w:rsidR="00EA0240" w:rsidRPr="00F903AE">
        <w:rPr>
          <w:rFonts w:ascii="Times New Roman" w:hAnsi="Times New Roman" w:cs="Times New Roman"/>
          <w:sz w:val="24"/>
          <w:szCs w:val="24"/>
        </w:rPr>
        <w:t xml:space="preserve"> </w:t>
      </w:r>
      <w:r w:rsidR="005D1231" w:rsidRPr="00F903AE">
        <w:rPr>
          <w:rFonts w:ascii="Times New Roman" w:hAnsi="Times New Roman" w:cs="Times New Roman"/>
          <w:sz w:val="24"/>
          <w:szCs w:val="24"/>
        </w:rPr>
        <w:t>hemispheric asymmetry reduction in older adults</w:t>
      </w:r>
      <w:r w:rsidR="00EC7C53">
        <w:rPr>
          <w:rFonts w:ascii="Times New Roman" w:hAnsi="Times New Roman" w:cs="Times New Roman"/>
          <w:sz w:val="24"/>
          <w:szCs w:val="24"/>
        </w:rPr>
        <w:t xml:space="preserve"> (HAROLD)</w:t>
      </w:r>
      <w:r w:rsidR="005D1231" w:rsidRPr="00F903AE">
        <w:rPr>
          <w:rFonts w:ascii="Times New Roman" w:hAnsi="Times New Roman" w:cs="Times New Roman"/>
          <w:sz w:val="24"/>
          <w:szCs w:val="24"/>
        </w:rPr>
        <w:t xml:space="preserve"> </w:t>
      </w:r>
      <w:r w:rsidR="00FD6D43" w:rsidRPr="00F903AE">
        <w:rPr>
          <w:rFonts w:ascii="Times New Roman" w:hAnsi="Times New Roman" w:cs="Times New Roman"/>
          <w:sz w:val="24"/>
          <w:szCs w:val="24"/>
        </w:rPr>
        <w:fldChar w:fldCharType="begin"/>
      </w:r>
      <w:r w:rsidR="00FD6D43" w:rsidRPr="00F903AE">
        <w:rPr>
          <w:rFonts w:ascii="Times New Roman" w:hAnsi="Times New Roman" w:cs="Times New Roman"/>
          <w:sz w:val="24"/>
          <w:szCs w:val="24"/>
        </w:rPr>
        <w:instrText xml:space="preserve"> ADDIN EN.CITE &lt;EndNote&gt;&lt;Cite ExcludeYear="1"&gt;&lt;Author&gt;Pashler&lt;/Author&gt;&lt;Year&gt;1994&lt;/Year&gt;&lt;RecNum&gt;172&lt;/RecNum&gt;&lt;DisplayText&gt;(Pashler &amp;amp; Christian)&lt;/DisplayText&gt;&lt;record&gt;&lt;rec-number&gt;172&lt;/rec-number&gt;&lt;foreign-keys&gt;&lt;key app="EN" db-id="rdv2xs295wxfzkexvvwp2z99zrt055vspa2f"&gt;172&lt;/key&gt;&lt;/foreign-keys&gt;&lt;ref-type name="Journal Article"&gt;17&lt;/ref-type&gt;&lt;contributors&gt;&lt;authors&gt;&lt;author&gt;Pashler, HAROLD&lt;/author&gt;&lt;author&gt;Christian, CINDA L&lt;/author&gt;&lt;/authors&gt;&lt;/contributors&gt;&lt;titles&gt;&lt;title&gt;Bottlenecks in planning and producing vocal, manual, and foot responses&lt;/title&gt;&lt;secondary-title&gt;Center for Human Information Processing Technical Report&lt;/secondary-title&gt;&lt;/titles&gt;&lt;periodical&gt;&lt;full-title&gt;Center for Human Information Processing Technical Report&lt;/full-title&gt;&lt;/periodical&gt;&lt;dates&gt;&lt;year&gt;1994&lt;/year&gt;&lt;/dates&gt;&lt;urls&gt;&lt;/urls&gt;&lt;/record&gt;&lt;/Cite&gt;&lt;/EndNote&gt;</w:instrText>
      </w:r>
      <w:r w:rsidR="00FD6D43" w:rsidRPr="00F903AE">
        <w:rPr>
          <w:rFonts w:ascii="Times New Roman" w:hAnsi="Times New Roman" w:cs="Times New Roman"/>
          <w:sz w:val="24"/>
          <w:szCs w:val="24"/>
        </w:rPr>
        <w:fldChar w:fldCharType="separate"/>
      </w:r>
      <w:r w:rsidR="00FD6D43" w:rsidRPr="00F903AE">
        <w:rPr>
          <w:rFonts w:ascii="Times New Roman" w:hAnsi="Times New Roman" w:cs="Times New Roman"/>
          <w:noProof/>
          <w:sz w:val="24"/>
          <w:szCs w:val="24"/>
        </w:rPr>
        <w:t>(</w:t>
      </w:r>
      <w:hyperlink w:anchor="_ENREF_96" w:tooltip="Pashler, 1994 #172" w:history="1">
        <w:r w:rsidR="00FD6D43" w:rsidRPr="00F903AE">
          <w:rPr>
            <w:rStyle w:val="Hyperlink"/>
            <w:rFonts w:ascii="Times New Roman" w:hAnsi="Times New Roman" w:cs="Times New Roman"/>
            <w:noProof/>
            <w:color w:val="auto"/>
            <w:sz w:val="24"/>
            <w:szCs w:val="24"/>
          </w:rPr>
          <w:t>Pashler &amp; Christian</w:t>
        </w:r>
      </w:hyperlink>
      <w:r w:rsidR="00FD6D43" w:rsidRPr="00F903AE">
        <w:rPr>
          <w:rFonts w:ascii="Times New Roman" w:hAnsi="Times New Roman" w:cs="Times New Roman"/>
          <w:noProof/>
          <w:sz w:val="24"/>
          <w:szCs w:val="24"/>
        </w:rPr>
        <w:t>)</w:t>
      </w:r>
      <w:r w:rsidR="00FD6D43" w:rsidRPr="00F903AE">
        <w:rPr>
          <w:rFonts w:ascii="Times New Roman" w:hAnsi="Times New Roman" w:cs="Times New Roman"/>
          <w:sz w:val="24"/>
          <w:szCs w:val="24"/>
        </w:rPr>
        <w:fldChar w:fldCharType="end"/>
      </w:r>
      <w:r w:rsidR="00EA0240" w:rsidRPr="00F903AE">
        <w:rPr>
          <w:rFonts w:ascii="Times New Roman" w:hAnsi="Times New Roman" w:cs="Times New Roman"/>
          <w:sz w:val="24"/>
          <w:szCs w:val="24"/>
        </w:rPr>
        <w:t xml:space="preserve"> and </w:t>
      </w:r>
      <w:r w:rsidR="005D1231" w:rsidRPr="00F903AE">
        <w:rPr>
          <w:rFonts w:ascii="Times New Roman" w:hAnsi="Times New Roman" w:cs="Times New Roman"/>
          <w:sz w:val="24"/>
          <w:szCs w:val="24"/>
        </w:rPr>
        <w:t xml:space="preserve">posterior-anterior shift in aging </w:t>
      </w:r>
      <w:r w:rsidR="009C0DAA" w:rsidRPr="00F903AE">
        <w:rPr>
          <w:rFonts w:ascii="Times New Roman" w:hAnsi="Times New Roman" w:cs="Times New Roman"/>
          <w:sz w:val="24"/>
          <w:szCs w:val="24"/>
        </w:rPr>
        <w:t>(</w:t>
      </w:r>
      <w:r w:rsidR="005D1231" w:rsidRPr="00F903AE">
        <w:rPr>
          <w:rFonts w:ascii="Times New Roman" w:hAnsi="Times New Roman" w:cs="Times New Roman"/>
          <w:sz w:val="24"/>
          <w:szCs w:val="24"/>
        </w:rPr>
        <w:t>PASA</w:t>
      </w:r>
      <w:r w:rsidR="009C0DAA" w:rsidRPr="00F903AE">
        <w:rPr>
          <w:rFonts w:ascii="Times New Roman" w:hAnsi="Times New Roman" w:cs="Times New Roman"/>
          <w:sz w:val="24"/>
          <w:szCs w:val="24"/>
        </w:rPr>
        <w:t>)</w:t>
      </w:r>
      <w:r w:rsidR="006E5F0A" w:rsidRPr="00F903AE">
        <w:rPr>
          <w:rFonts w:ascii="Times New Roman" w:hAnsi="Times New Roman" w:cs="Times New Roman"/>
          <w:sz w:val="24"/>
          <w:szCs w:val="24"/>
        </w:rPr>
        <w:t>,</w:t>
      </w:r>
      <w:r w:rsidR="005D1231" w:rsidRPr="00F903AE">
        <w:rPr>
          <w:rFonts w:ascii="Times New Roman" w:hAnsi="Times New Roman" w:cs="Times New Roman"/>
          <w:sz w:val="24"/>
          <w:szCs w:val="24"/>
        </w:rPr>
        <w:t xml:space="preserve"> </w:t>
      </w:r>
      <w:r w:rsidR="00F86434" w:rsidRPr="00F903AE">
        <w:rPr>
          <w:rFonts w:ascii="Times New Roman" w:hAnsi="Times New Roman" w:cs="Times New Roman"/>
          <w:sz w:val="24"/>
          <w:szCs w:val="24"/>
        </w:rPr>
        <w:t xml:space="preserve">are the earliest formulations. </w:t>
      </w:r>
      <w:r w:rsidR="005D1231" w:rsidRPr="00F903AE">
        <w:rPr>
          <w:rFonts w:ascii="Times New Roman" w:hAnsi="Times New Roman" w:cs="Times New Roman"/>
          <w:sz w:val="24"/>
          <w:szCs w:val="24"/>
        </w:rPr>
        <w:t xml:space="preserve">HAROLD </w:t>
      </w:r>
      <w:r w:rsidR="00F86434" w:rsidRPr="00F903AE">
        <w:rPr>
          <w:rFonts w:ascii="Times New Roman" w:hAnsi="Times New Roman" w:cs="Times New Roman"/>
          <w:sz w:val="24"/>
          <w:szCs w:val="24"/>
        </w:rPr>
        <w:t>postulates that there is an increased bilateral activation and a decrease unilateral</w:t>
      </w:r>
      <w:r w:rsidR="00E553D5" w:rsidRPr="00F903AE">
        <w:rPr>
          <w:rFonts w:ascii="Times New Roman" w:hAnsi="Times New Roman" w:cs="Times New Roman"/>
          <w:sz w:val="24"/>
          <w:szCs w:val="24"/>
        </w:rPr>
        <w:t xml:space="preserve"> activation</w:t>
      </w:r>
      <w:r w:rsidR="00F86434" w:rsidRPr="00F903AE">
        <w:rPr>
          <w:rFonts w:ascii="Times New Roman" w:hAnsi="Times New Roman" w:cs="Times New Roman"/>
          <w:sz w:val="24"/>
          <w:szCs w:val="24"/>
        </w:rPr>
        <w:t xml:space="preserve"> as a result of neurocognitive decline. It has been speculated that unilateral activation declines in effectiveness, therefore, the contralateral hemispheric homologous region is recruited to make up for this neural deficit </w:t>
      </w:r>
      <w:r w:rsidR="00F86434" w:rsidRPr="00F903AE">
        <w:rPr>
          <w:rFonts w:ascii="Times New Roman" w:hAnsi="Times New Roman" w:cs="Times New Roman"/>
          <w:sz w:val="24"/>
          <w:szCs w:val="24"/>
        </w:rPr>
        <w:fldChar w:fldCharType="begin">
          <w:fldData xml:space="preserve">PEVuZE5vdGU+PENpdGU+PEF1dGhvcj5DYWJlemE8L0F1dGhvcj48WWVhcj4yMDAyPC9ZZWFyPjxS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bGwtdGl0bGU+PGFiYnItMT5OZXVyb0ltYWdlPC9hYmJyLTE+PC9hbHQtcGVyaW9kaWNhbD48cGFn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==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PEVuZE5vdGU+PENpdGU+PEF1dGhvcj5DYWJlemE8L0F1dGhvcj48WWVhcj4yMDAyPC9ZZWFyPjxS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==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F86434" w:rsidRPr="00F903AE">
        <w:rPr>
          <w:rFonts w:ascii="Times New Roman" w:hAnsi="Times New Roman" w:cs="Times New Roman"/>
          <w:sz w:val="24"/>
          <w:szCs w:val="24"/>
        </w:rPr>
      </w:r>
      <w:r w:rsidR="00F86434"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5" w:tooltip="Cabeza, 2002 #58" w:history="1">
        <w:r w:rsidR="00E624E5" w:rsidRPr="00F903AE">
          <w:rPr>
            <w:rStyle w:val="Hyperlink"/>
            <w:rFonts w:ascii="Times New Roman" w:hAnsi="Times New Roman" w:cs="Times New Roman"/>
            <w:noProof/>
            <w:color w:val="auto"/>
            <w:sz w:val="24"/>
            <w:szCs w:val="24"/>
          </w:rPr>
          <w:t>Cabeza, Anderson, Locantore, &amp; McIntosh, 2002</w:t>
        </w:r>
      </w:hyperlink>
      <w:r w:rsidR="00E624E5" w:rsidRPr="00F903AE">
        <w:rPr>
          <w:rFonts w:ascii="Times New Roman" w:hAnsi="Times New Roman" w:cs="Times New Roman"/>
          <w:noProof/>
          <w:sz w:val="24"/>
          <w:szCs w:val="24"/>
        </w:rPr>
        <w:t>)</w:t>
      </w:r>
      <w:r w:rsidR="00F86434" w:rsidRPr="00F903AE">
        <w:rPr>
          <w:rFonts w:ascii="Times New Roman" w:hAnsi="Times New Roman" w:cs="Times New Roman"/>
          <w:sz w:val="24"/>
          <w:szCs w:val="24"/>
        </w:rPr>
        <w:fldChar w:fldCharType="end"/>
      </w:r>
      <w:r w:rsidR="00F86434" w:rsidRPr="00F903AE">
        <w:rPr>
          <w:rFonts w:ascii="Times New Roman" w:hAnsi="Times New Roman" w:cs="Times New Roman"/>
          <w:sz w:val="24"/>
          <w:szCs w:val="24"/>
        </w:rPr>
        <w:t>. It has been shown that older adults recruit contralateral regions of the</w:t>
      </w:r>
      <w:r w:rsidR="001E51B5" w:rsidRPr="00F903AE">
        <w:rPr>
          <w:rFonts w:ascii="Times New Roman" w:hAnsi="Times New Roman" w:cs="Times New Roman"/>
          <w:sz w:val="24"/>
          <w:szCs w:val="24"/>
        </w:rPr>
        <w:t xml:space="preserve"> </w:t>
      </w:r>
      <w:proofErr w:type="spellStart"/>
      <w:r w:rsidR="00C4237C" w:rsidRPr="00F903AE">
        <w:rPr>
          <w:rFonts w:ascii="Times New Roman" w:hAnsi="Times New Roman" w:cs="Times New Roman"/>
          <w:sz w:val="24"/>
          <w:szCs w:val="24"/>
        </w:rPr>
        <w:t>dlPFC</w:t>
      </w:r>
      <w:proofErr w:type="spellEnd"/>
      <w:r w:rsidR="00F86434" w:rsidRPr="00F903AE">
        <w:rPr>
          <w:rFonts w:ascii="Times New Roman" w:hAnsi="Times New Roman" w:cs="Times New Roman"/>
          <w:sz w:val="24"/>
          <w:szCs w:val="24"/>
        </w:rPr>
        <w:t xml:space="preserve">, </w:t>
      </w:r>
      <w:r w:rsidR="00F86434" w:rsidRPr="00F903AE">
        <w:rPr>
          <w:rFonts w:ascii="Times New Roman" w:hAnsi="Times New Roman" w:cs="Times New Roman"/>
          <w:sz w:val="24"/>
          <w:szCs w:val="24"/>
        </w:rPr>
        <w:lastRenderedPageBreak/>
        <w:t>therefore using both sides of the PFC, during cognitive loading tasks as compared to younger adults</w:t>
      </w:r>
      <w:r w:rsidR="001E51B5" w:rsidRPr="00F903AE">
        <w:rPr>
          <w:rFonts w:ascii="Times New Roman" w:hAnsi="Times New Roman" w:cs="Times New Roman"/>
          <w:sz w:val="24"/>
          <w:szCs w:val="24"/>
        </w:rPr>
        <w:t xml:space="preserve"> </w:t>
      </w:r>
      <w:r w:rsidR="001E51B5" w:rsidRPr="00F903AE">
        <w:rPr>
          <w:rFonts w:ascii="Times New Roman" w:hAnsi="Times New Roman" w:cs="Times New Roman"/>
          <w:sz w:val="24"/>
          <w:szCs w:val="24"/>
        </w:rPr>
        <w:fldChar w:fldCharType="begin">
          <w:fldData xml:space="preserve">PEVuZE5vdGU+PENpdGU+PEF1dGhvcj5SZXV0ZXItTG9yZW56PC9BdXRob3I+PFllYXI+MjAwMDwv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==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PEVuZE5vdGU+PENpdGU+PEF1dGhvcj5SZXV0ZXItTG9yZW56PC9BdXRob3I+PFllYXI+MjAwMDwv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==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1E51B5" w:rsidRPr="00F903AE">
        <w:rPr>
          <w:rFonts w:ascii="Times New Roman" w:hAnsi="Times New Roman" w:cs="Times New Roman"/>
          <w:sz w:val="24"/>
          <w:szCs w:val="24"/>
        </w:rPr>
      </w:r>
      <w:r w:rsidR="001E51B5"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06" w:tooltip="Reuter-Lorenz, 2000 #59" w:history="1">
        <w:r w:rsidR="00E624E5" w:rsidRPr="00F903AE">
          <w:rPr>
            <w:rStyle w:val="Hyperlink"/>
            <w:rFonts w:ascii="Times New Roman" w:hAnsi="Times New Roman" w:cs="Times New Roman"/>
            <w:noProof/>
            <w:color w:val="auto"/>
            <w:sz w:val="24"/>
            <w:szCs w:val="24"/>
          </w:rPr>
          <w:t>P. A. Reuter-Lorenz et al., 2000</w:t>
        </w:r>
      </w:hyperlink>
      <w:r w:rsidR="00E624E5" w:rsidRPr="00F903AE">
        <w:rPr>
          <w:rFonts w:ascii="Times New Roman" w:hAnsi="Times New Roman" w:cs="Times New Roman"/>
          <w:noProof/>
          <w:sz w:val="24"/>
          <w:szCs w:val="24"/>
        </w:rPr>
        <w:t xml:space="preserve">; </w:t>
      </w:r>
      <w:hyperlink w:anchor="_ENREF_107" w:tooltip="Reuter-Lorenz, 1999 #114" w:history="1">
        <w:r w:rsidR="00E624E5" w:rsidRPr="00F903AE">
          <w:rPr>
            <w:rStyle w:val="Hyperlink"/>
            <w:rFonts w:ascii="Times New Roman" w:hAnsi="Times New Roman" w:cs="Times New Roman"/>
            <w:noProof/>
            <w:color w:val="auto"/>
            <w:sz w:val="24"/>
            <w:szCs w:val="24"/>
          </w:rPr>
          <w:t>Patricia A Reuter-Lorenz, Stanczak, &amp; Miller, 1999</w:t>
        </w:r>
      </w:hyperlink>
      <w:r w:rsidR="00E624E5" w:rsidRPr="00F903AE">
        <w:rPr>
          <w:rFonts w:ascii="Times New Roman" w:hAnsi="Times New Roman" w:cs="Times New Roman"/>
          <w:noProof/>
          <w:sz w:val="24"/>
          <w:szCs w:val="24"/>
        </w:rPr>
        <w:t>)</w:t>
      </w:r>
      <w:r w:rsidR="001E51B5"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r w:rsidR="005D1231" w:rsidRPr="00F903AE">
        <w:rPr>
          <w:rFonts w:ascii="Times New Roman" w:hAnsi="Times New Roman" w:cs="Times New Roman"/>
          <w:sz w:val="24"/>
          <w:szCs w:val="24"/>
        </w:rPr>
        <w:t xml:space="preserve">PASA </w:t>
      </w:r>
      <w:r w:rsidRPr="00F903AE">
        <w:rPr>
          <w:rFonts w:ascii="Times New Roman" w:hAnsi="Times New Roman" w:cs="Times New Roman"/>
          <w:sz w:val="24"/>
          <w:szCs w:val="24"/>
        </w:rPr>
        <w:t xml:space="preserve">posits that as a consequence of age-related changes, increased activation of the </w:t>
      </w:r>
      <w:r w:rsidR="00EC7C53">
        <w:rPr>
          <w:rFonts w:ascii="Times New Roman" w:hAnsi="Times New Roman" w:cs="Times New Roman"/>
          <w:sz w:val="24"/>
          <w:szCs w:val="24"/>
        </w:rPr>
        <w:t>PFC</w:t>
      </w:r>
      <w:r w:rsidRPr="00F903AE">
        <w:rPr>
          <w:rFonts w:ascii="Times New Roman" w:hAnsi="Times New Roman" w:cs="Times New Roman"/>
          <w:sz w:val="24"/>
          <w:szCs w:val="24"/>
        </w:rPr>
        <w:t xml:space="preserve"> and the deactivation of the occipital cortex will occur during cognitive loading </w:t>
      </w:r>
      <w:r w:rsidRPr="00F903AE">
        <w:rPr>
          <w:rFonts w:ascii="Times New Roman" w:hAnsi="Times New Roman" w:cs="Times New Roman"/>
          <w:sz w:val="24"/>
          <w:szCs w:val="24"/>
        </w:rPr>
        <w:fldChar w:fldCharType="begin">
          <w:fldData xml:space="preserve">PEVuZE5vdGU+PENpdGU+PEF1dGhvcj5HcmFkeTwvQXV0aG9yPjxZZWFyPjE5OTQ8L1llYXI+PFJl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PEVuZE5vdGU+PENpdGU+PEF1dGhvcj5HcmFkeTwvQXV0aG9yPjxZZWFyPjE5OTQ8L1llYXI+PFJl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48" w:tooltip="Grady, 1994 #116" w:history="1">
        <w:r w:rsidR="00E624E5" w:rsidRPr="00F903AE">
          <w:rPr>
            <w:rStyle w:val="Hyperlink"/>
            <w:rFonts w:ascii="Times New Roman" w:hAnsi="Times New Roman" w:cs="Times New Roman"/>
            <w:noProof/>
            <w:color w:val="auto"/>
            <w:sz w:val="24"/>
            <w:szCs w:val="24"/>
          </w:rPr>
          <w:t>Grady et al., 1994</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w:t>
      </w:r>
      <w:r w:rsidR="00930EEE" w:rsidRPr="00F903AE">
        <w:rPr>
          <w:rFonts w:ascii="Times New Roman" w:hAnsi="Times New Roman" w:cs="Times New Roman"/>
          <w:sz w:val="24"/>
          <w:szCs w:val="24"/>
        </w:rPr>
        <w:t xml:space="preserve"> Research has illustrated that older adults have greater bilateral activation</w:t>
      </w:r>
      <w:r w:rsidRPr="00F903AE">
        <w:rPr>
          <w:rFonts w:ascii="Times New Roman" w:hAnsi="Times New Roman" w:cs="Times New Roman"/>
          <w:sz w:val="24"/>
          <w:szCs w:val="24"/>
        </w:rPr>
        <w:t xml:space="preserve"> of the </w:t>
      </w:r>
      <w:r w:rsidR="00EC7C53">
        <w:rPr>
          <w:rFonts w:ascii="Times New Roman" w:hAnsi="Times New Roman" w:cs="Times New Roman"/>
          <w:sz w:val="24"/>
          <w:szCs w:val="24"/>
        </w:rPr>
        <w:t>PFC</w:t>
      </w:r>
      <w:r w:rsidR="00930EEE" w:rsidRPr="00F903AE">
        <w:rPr>
          <w:rFonts w:ascii="Times New Roman" w:hAnsi="Times New Roman" w:cs="Times New Roman"/>
          <w:sz w:val="24"/>
          <w:szCs w:val="24"/>
        </w:rPr>
        <w:t xml:space="preserve"> and decreased occipital activation as compared to younger adults. </w:t>
      </w:r>
      <w:r w:rsidR="00EC7C53">
        <w:rPr>
          <w:rFonts w:ascii="Times New Roman" w:hAnsi="Times New Roman" w:cs="Times New Roman"/>
          <w:sz w:val="24"/>
          <w:szCs w:val="24"/>
        </w:rPr>
        <w:t>T</w:t>
      </w:r>
      <w:r w:rsidR="00930EEE" w:rsidRPr="00F903AE">
        <w:rPr>
          <w:rFonts w:ascii="Times New Roman" w:hAnsi="Times New Roman" w:cs="Times New Roman"/>
          <w:sz w:val="24"/>
          <w:szCs w:val="24"/>
        </w:rPr>
        <w:t>hese neurocognitive changes are</w:t>
      </w:r>
      <w:r w:rsidR="00E553D5" w:rsidRPr="00F903AE">
        <w:rPr>
          <w:rFonts w:ascii="Times New Roman" w:hAnsi="Times New Roman" w:cs="Times New Roman"/>
          <w:sz w:val="24"/>
          <w:szCs w:val="24"/>
        </w:rPr>
        <w:t xml:space="preserve"> believed to be</w:t>
      </w:r>
      <w:r w:rsidR="00930EEE" w:rsidRPr="00F903AE">
        <w:rPr>
          <w:rFonts w:ascii="Times New Roman" w:hAnsi="Times New Roman" w:cs="Times New Roman"/>
          <w:sz w:val="24"/>
          <w:szCs w:val="24"/>
        </w:rPr>
        <w:t xml:space="preserve"> a result of age related changes and not the difficulty of the task </w:t>
      </w:r>
      <w:r w:rsidR="00930EEE"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&lt;EndNote&gt;&lt;Cite&gt;&lt;Author&gt;Davis&lt;/Author&gt;&lt;Year&gt;2008&lt;/Year&gt;&lt;RecNum&gt;117&lt;/RecNum&gt;&lt;DisplayText&gt;(Davis, Dennis, Daselaar, Fleck, &amp;amp; Cabeza, 2008)&lt;/DisplayText&gt;&lt;record&gt;&lt;rec-number&gt;117&lt;/rec-number&gt;&lt;foreign-keys&gt;&lt;key app="EN" db-id="rdv2xs295wxfzkexvvwp2z99zrt055vspa2f"&gt;117&lt;/key&gt;&lt;/foreign-keys&gt;&lt;ref-type name="Journal Article"&gt;17&lt;/ref-type&gt;&lt;contributors&gt;&lt;authors&gt;&lt;author&gt;Davis, S. W.&lt;/author&gt;&lt;author&gt;Dennis, N. A.&lt;/author&gt;&lt;author&gt;Daselaar, S. M.&lt;/author&gt;&lt;author&gt;Fleck, M. S.&lt;/author&gt;&lt;author&gt;Cabeza, R.&lt;/author&gt;&lt;/authors&gt;&lt;/contributors&gt;&lt;auth-address&gt;Center for Cognitive Neuroscience, Duke University, Durham, NC 27708, USA.&lt;/auth-address&gt;&lt;titles&gt;&lt;title&gt;Que PASA? The posterior-anterior shift in aging&lt;/title&gt;&lt;secondary-title&gt;Cereb Cortex&lt;/secondary-title&gt;&lt;alt-title&gt;Cerebral cortex&lt;/alt-title&gt;&lt;/titles&gt;&lt;periodical&gt;&lt;full-title&gt;Cereb Cortex&lt;/full-title&gt;&lt;abbr-1&gt;Cerebral cortex&lt;/abbr-1&gt;&lt;/periodical&gt;&lt;alt-periodical&gt;&lt;full-title&gt;Cereb Cortex&lt;/full-title&gt;&lt;abbr-1&gt;Cerebral cortex&lt;/abbr-1&gt;&lt;/alt-periodical&gt;&lt;pages&gt;1201-9&lt;/pages&gt;&lt;volume&gt;18&lt;/volume&gt;&lt;number&gt;5&lt;/number&gt;&lt;keywords&gt;&lt;keyword&gt;Adaptation, Physiological/physiology&lt;/keyword&gt;&lt;keyword&gt;Adult&lt;/keyword&gt;&lt;keyword&gt;Aged&lt;/keyword&gt;&lt;keyword&gt;Aging/*physiology&lt;/keyword&gt;&lt;keyword&gt;Cognition/*physiology&lt;/keyword&gt;&lt;keyword&gt;Frontal Lobe/*physiology&lt;/keyword&gt;&lt;keyword&gt;Humans&lt;/keyword&gt;&lt;keyword&gt;*Magnetic Resonance Imaging&lt;/keyword&gt;&lt;keyword&gt;Middle Aged&lt;/keyword&gt;&lt;keyword&gt;Occipital Lobe/*physiology&lt;/keyword&gt;&lt;keyword&gt;Photic Stimulation&lt;/keyword&gt;&lt;/keywords&gt;&lt;dates&gt;&lt;year&gt;2008&lt;/year&gt;&lt;pub-dates&gt;&lt;date&gt;May&lt;/date&gt;&lt;/pub-dates&gt;&lt;/dates&gt;&lt;isbn&gt;1460-2199 (Electronic)&amp;#xD;1047-3211 (Linking)&lt;/isbn&gt;&lt;accession-num&gt;17925295&lt;/accession-num&gt;&lt;urls&gt;&lt;related-urls&gt;&lt;url&gt;http://www.ncbi.nlm.nih.gov/pubmed/17925295&lt;/url&gt;&lt;/related-urls&gt;&lt;/urls&gt;&lt;custom2&gt;2760260&lt;/custom2&gt;&lt;electronic-resource-num&gt;10.1093/cercor/bhm155&lt;/electronic-resource-num&gt;&lt;/record&gt;&lt;/Cite&gt;&lt;/EndNote&gt;</w:instrText>
      </w:r>
      <w:r w:rsidR="00930EEE"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2" w:tooltip="Davis, 2008 #117" w:history="1">
        <w:r w:rsidR="00E624E5" w:rsidRPr="00F903AE">
          <w:rPr>
            <w:rStyle w:val="Hyperlink"/>
            <w:rFonts w:ascii="Times New Roman" w:hAnsi="Times New Roman" w:cs="Times New Roman"/>
            <w:noProof/>
            <w:color w:val="auto"/>
            <w:sz w:val="24"/>
            <w:szCs w:val="24"/>
          </w:rPr>
          <w:t>Davis, Dennis, Daselaar, Fleck, &amp; Cabeza, 2008</w:t>
        </w:r>
      </w:hyperlink>
      <w:r w:rsidR="00E624E5" w:rsidRPr="00F903AE">
        <w:rPr>
          <w:rFonts w:ascii="Times New Roman" w:hAnsi="Times New Roman" w:cs="Times New Roman"/>
          <w:noProof/>
          <w:sz w:val="24"/>
          <w:szCs w:val="24"/>
        </w:rPr>
        <w:t>)</w:t>
      </w:r>
      <w:r w:rsidR="00930EEE" w:rsidRPr="00F903AE">
        <w:rPr>
          <w:rFonts w:ascii="Times New Roman" w:hAnsi="Times New Roman" w:cs="Times New Roman"/>
          <w:sz w:val="24"/>
          <w:szCs w:val="24"/>
        </w:rPr>
        <w:fldChar w:fldCharType="end"/>
      </w:r>
      <w:r w:rsidR="00930EEE" w:rsidRPr="00F903AE">
        <w:rPr>
          <w:rFonts w:ascii="Times New Roman" w:hAnsi="Times New Roman" w:cs="Times New Roman"/>
          <w:sz w:val="24"/>
          <w:szCs w:val="24"/>
        </w:rPr>
        <w:t xml:space="preserve">. </w:t>
      </w:r>
    </w:p>
    <w:p w:rsidR="00F72D4B" w:rsidRPr="00F903AE" w:rsidRDefault="00930EEE" w:rsidP="003373A8">
      <w:pPr>
        <w:pStyle w:val="NoSpacing"/>
        <w:spacing w:line="360" w:lineRule="auto"/>
        <w:ind w:firstLine="630"/>
        <w:rPr>
          <w:rFonts w:ascii="Times New Roman" w:hAnsi="Times New Roman" w:cs="Times New Roman"/>
          <w:sz w:val="24"/>
          <w:szCs w:val="24"/>
        </w:rPr>
      </w:pPr>
      <w:r w:rsidRPr="00F903AE">
        <w:rPr>
          <w:rFonts w:ascii="Times New Roman" w:hAnsi="Times New Roman" w:cs="Times New Roman"/>
          <w:sz w:val="24"/>
          <w:szCs w:val="24"/>
        </w:rPr>
        <w:t xml:space="preserve">The next two models of the compensation theory are </w:t>
      </w:r>
      <w:r w:rsidR="004903BB" w:rsidRPr="00F903AE">
        <w:rPr>
          <w:rFonts w:ascii="Times New Roman" w:hAnsi="Times New Roman" w:cs="Times New Roman"/>
          <w:sz w:val="24"/>
          <w:szCs w:val="24"/>
        </w:rPr>
        <w:t xml:space="preserve">Compensation-related utilization of neural circuits (CRUNCH) </w:t>
      </w:r>
      <w:r w:rsidRPr="00F903AE">
        <w:rPr>
          <w:rFonts w:ascii="Times New Roman" w:hAnsi="Times New Roman" w:cs="Times New Roman"/>
          <w:sz w:val="24"/>
          <w:szCs w:val="24"/>
        </w:rPr>
        <w:t>and</w:t>
      </w:r>
      <w:r w:rsidR="004903BB" w:rsidRPr="00F903AE">
        <w:rPr>
          <w:rFonts w:ascii="Times New Roman" w:hAnsi="Times New Roman" w:cs="Times New Roman"/>
          <w:sz w:val="24"/>
          <w:szCs w:val="24"/>
        </w:rPr>
        <w:t xml:space="preserve"> the scaffolding theory of aging and cognition</w:t>
      </w:r>
      <w:r w:rsidRPr="00F903AE">
        <w:rPr>
          <w:rFonts w:ascii="Times New Roman" w:hAnsi="Times New Roman" w:cs="Times New Roman"/>
          <w:sz w:val="24"/>
          <w:szCs w:val="24"/>
        </w:rPr>
        <w:t xml:space="preserve"> </w:t>
      </w:r>
      <w:r w:rsidR="004903BB" w:rsidRPr="00F903AE">
        <w:rPr>
          <w:rFonts w:ascii="Times New Roman" w:hAnsi="Times New Roman" w:cs="Times New Roman"/>
          <w:sz w:val="24"/>
          <w:szCs w:val="24"/>
        </w:rPr>
        <w:t>(</w:t>
      </w:r>
      <w:r w:rsidRPr="00F903AE">
        <w:rPr>
          <w:rFonts w:ascii="Times New Roman" w:hAnsi="Times New Roman" w:cs="Times New Roman"/>
          <w:sz w:val="24"/>
          <w:szCs w:val="24"/>
        </w:rPr>
        <w:t>STAC</w:t>
      </w:r>
      <w:r w:rsidR="004903BB" w:rsidRPr="00F903AE">
        <w:rPr>
          <w:rFonts w:ascii="Times New Roman" w:hAnsi="Times New Roman" w:cs="Times New Roman"/>
          <w:sz w:val="24"/>
          <w:szCs w:val="24"/>
        </w:rPr>
        <w:t>)</w:t>
      </w:r>
      <w:r w:rsidRPr="00F903AE">
        <w:rPr>
          <w:rFonts w:ascii="Times New Roman" w:hAnsi="Times New Roman" w:cs="Times New Roman"/>
          <w:sz w:val="24"/>
          <w:szCs w:val="24"/>
        </w:rPr>
        <w:t>. These models are more contemporary hypotheses</w:t>
      </w:r>
      <w:r w:rsidR="00E553D5" w:rsidRPr="00F903AE">
        <w:rPr>
          <w:rFonts w:ascii="Times New Roman" w:hAnsi="Times New Roman" w:cs="Times New Roman"/>
          <w:sz w:val="24"/>
          <w:szCs w:val="24"/>
        </w:rPr>
        <w:t xml:space="preserve">. </w:t>
      </w:r>
      <w:r w:rsidR="004903BB" w:rsidRPr="00F903AE">
        <w:rPr>
          <w:rFonts w:ascii="Times New Roman" w:hAnsi="Times New Roman" w:cs="Times New Roman"/>
          <w:sz w:val="24"/>
          <w:szCs w:val="24"/>
        </w:rPr>
        <w:t xml:space="preserve">The </w:t>
      </w:r>
      <w:r w:rsidR="00EF1CCA" w:rsidRPr="00F903AE">
        <w:rPr>
          <w:rFonts w:ascii="Times New Roman" w:hAnsi="Times New Roman" w:cs="Times New Roman"/>
          <w:sz w:val="24"/>
          <w:szCs w:val="24"/>
        </w:rPr>
        <w:t>CRUNCH</w:t>
      </w:r>
      <w:r w:rsidR="004903BB" w:rsidRPr="00F903AE">
        <w:rPr>
          <w:rFonts w:ascii="Times New Roman" w:hAnsi="Times New Roman" w:cs="Times New Roman"/>
          <w:sz w:val="24"/>
          <w:szCs w:val="24"/>
        </w:rPr>
        <w:t xml:space="preserve"> </w:t>
      </w:r>
      <w:r w:rsidR="00EF1CCA" w:rsidRPr="00F903AE">
        <w:rPr>
          <w:rFonts w:ascii="Times New Roman" w:hAnsi="Times New Roman" w:cs="Times New Roman"/>
          <w:sz w:val="24"/>
          <w:szCs w:val="24"/>
        </w:rPr>
        <w:t xml:space="preserve">hypothesis posits that </w:t>
      </w:r>
      <w:r w:rsidR="003C3019" w:rsidRPr="00F903AE">
        <w:rPr>
          <w:rFonts w:ascii="Times New Roman" w:hAnsi="Times New Roman" w:cs="Times New Roman"/>
          <w:sz w:val="24"/>
          <w:szCs w:val="24"/>
        </w:rPr>
        <w:t xml:space="preserve">compensatory recruitment is essential in older adults to perform equally well </w:t>
      </w:r>
      <w:r w:rsidR="004F0C41" w:rsidRPr="00F903AE">
        <w:rPr>
          <w:rFonts w:ascii="Times New Roman" w:hAnsi="Times New Roman" w:cs="Times New Roman"/>
          <w:sz w:val="24"/>
          <w:szCs w:val="24"/>
        </w:rPr>
        <w:t xml:space="preserve">on task demands </w:t>
      </w:r>
      <w:r w:rsidR="00E553D5" w:rsidRPr="00F903AE">
        <w:rPr>
          <w:rFonts w:ascii="Times New Roman" w:hAnsi="Times New Roman" w:cs="Times New Roman"/>
          <w:sz w:val="24"/>
          <w:szCs w:val="24"/>
        </w:rPr>
        <w:t>compared to</w:t>
      </w:r>
      <w:r w:rsidR="003C3019" w:rsidRPr="00F903AE">
        <w:rPr>
          <w:rFonts w:ascii="Times New Roman" w:hAnsi="Times New Roman" w:cs="Times New Roman"/>
          <w:sz w:val="24"/>
          <w:szCs w:val="24"/>
        </w:rPr>
        <w:t xml:space="preserve"> younger adults. </w:t>
      </w:r>
      <w:r w:rsidR="004F0C41" w:rsidRPr="00F903AE">
        <w:rPr>
          <w:rFonts w:ascii="Times New Roman" w:hAnsi="Times New Roman" w:cs="Times New Roman"/>
          <w:sz w:val="24"/>
          <w:szCs w:val="24"/>
        </w:rPr>
        <w:t>Additionally</w:t>
      </w:r>
      <w:r w:rsidR="003C3019" w:rsidRPr="00F903AE">
        <w:rPr>
          <w:rFonts w:ascii="Times New Roman" w:hAnsi="Times New Roman" w:cs="Times New Roman"/>
          <w:sz w:val="24"/>
          <w:szCs w:val="24"/>
        </w:rPr>
        <w:t xml:space="preserve"> this compensatory activation is only effective at low cognitive load</w:t>
      </w:r>
      <w:r w:rsidR="004F0C41" w:rsidRPr="00F903AE">
        <w:rPr>
          <w:rFonts w:ascii="Times New Roman" w:hAnsi="Times New Roman" w:cs="Times New Roman"/>
          <w:sz w:val="24"/>
          <w:szCs w:val="24"/>
        </w:rPr>
        <w:t xml:space="preserve"> for older adults. At </w:t>
      </w:r>
      <w:r w:rsidR="003C3019" w:rsidRPr="00F903AE">
        <w:rPr>
          <w:rFonts w:ascii="Times New Roman" w:hAnsi="Times New Roman" w:cs="Times New Roman"/>
          <w:sz w:val="24"/>
          <w:szCs w:val="24"/>
        </w:rPr>
        <w:t>high levels of cognitive demand, the compensatory activation becomes ineffective</w:t>
      </w:r>
      <w:r w:rsidR="004F0C41" w:rsidRPr="00F903AE">
        <w:rPr>
          <w:rFonts w:ascii="Times New Roman" w:hAnsi="Times New Roman" w:cs="Times New Roman"/>
          <w:sz w:val="24"/>
          <w:szCs w:val="24"/>
        </w:rPr>
        <w:t>, implying</w:t>
      </w:r>
      <w:r w:rsidR="003C3019" w:rsidRPr="00F903AE">
        <w:rPr>
          <w:rFonts w:ascii="Times New Roman" w:hAnsi="Times New Roman" w:cs="Times New Roman"/>
          <w:sz w:val="24"/>
          <w:szCs w:val="24"/>
        </w:rPr>
        <w:t xml:space="preserve"> that a resource ceiling has been reached</w:t>
      </w:r>
      <w:r w:rsidR="004F0C41" w:rsidRPr="00F903AE">
        <w:rPr>
          <w:rFonts w:ascii="Times New Roman" w:hAnsi="Times New Roman" w:cs="Times New Roman"/>
          <w:sz w:val="24"/>
          <w:szCs w:val="24"/>
        </w:rPr>
        <w:t xml:space="preserve"> </w:t>
      </w:r>
      <w:r w:rsidR="004F0C41" w:rsidRPr="00F903AE">
        <w:rPr>
          <w:rFonts w:ascii="Times New Roman" w:hAnsi="Times New Roman" w:cs="Times New Roman"/>
          <w:sz w:val="24"/>
          <w:szCs w:val="24"/>
        </w:rPr>
        <w:fldChar w:fldCharType="begin">
          <w:fldData xml:space="preserve">PEVuZE5vdGU+PENpdGU+PEF1dGhvcj5SZXV0ZXItTG9yZW56PC9BdXRob3I+PFllYXI+MjAwODwv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PEVuZE5vdGU+PENpdGU+PEF1dGhvcj5SZXV0ZXItTG9yZW56PC9BdXRob3I+PFllYXI+MjAwODwv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4F0C41" w:rsidRPr="00F903AE">
        <w:rPr>
          <w:rFonts w:ascii="Times New Roman" w:hAnsi="Times New Roman" w:cs="Times New Roman"/>
          <w:sz w:val="24"/>
          <w:szCs w:val="24"/>
        </w:rPr>
      </w:r>
      <w:r w:rsidR="004F0C41"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7" w:tooltip="Carp, 2010 #119" w:history="1">
        <w:r w:rsidR="00E624E5" w:rsidRPr="00F903AE">
          <w:rPr>
            <w:rStyle w:val="Hyperlink"/>
            <w:rFonts w:ascii="Times New Roman" w:hAnsi="Times New Roman" w:cs="Times New Roman"/>
            <w:noProof/>
            <w:color w:val="auto"/>
            <w:sz w:val="24"/>
            <w:szCs w:val="24"/>
          </w:rPr>
          <w:t>Carp, Gmeindl, &amp; Reuter-Lorenz, 2010</w:t>
        </w:r>
      </w:hyperlink>
      <w:r w:rsidR="00E624E5" w:rsidRPr="00F903AE">
        <w:rPr>
          <w:rFonts w:ascii="Times New Roman" w:hAnsi="Times New Roman" w:cs="Times New Roman"/>
          <w:noProof/>
          <w:sz w:val="24"/>
          <w:szCs w:val="24"/>
        </w:rPr>
        <w:t xml:space="preserve">; </w:t>
      </w:r>
      <w:hyperlink w:anchor="_ENREF_105" w:tooltip="Reuter-Lorenz, 2008 #118" w:history="1">
        <w:r w:rsidR="00E624E5" w:rsidRPr="00F903AE">
          <w:rPr>
            <w:rStyle w:val="Hyperlink"/>
            <w:rFonts w:ascii="Times New Roman" w:hAnsi="Times New Roman" w:cs="Times New Roman"/>
            <w:noProof/>
            <w:color w:val="auto"/>
            <w:sz w:val="24"/>
            <w:szCs w:val="24"/>
          </w:rPr>
          <w:t>Patricia A Reuter-Lorenz &amp; Cappell, 2008</w:t>
        </w:r>
      </w:hyperlink>
      <w:r w:rsidR="00E624E5" w:rsidRPr="00F903AE">
        <w:rPr>
          <w:rFonts w:ascii="Times New Roman" w:hAnsi="Times New Roman" w:cs="Times New Roman"/>
          <w:noProof/>
          <w:sz w:val="24"/>
          <w:szCs w:val="24"/>
        </w:rPr>
        <w:t>)</w:t>
      </w:r>
      <w:r w:rsidR="004F0C41" w:rsidRPr="00F903AE">
        <w:rPr>
          <w:rFonts w:ascii="Times New Roman" w:hAnsi="Times New Roman" w:cs="Times New Roman"/>
          <w:sz w:val="24"/>
          <w:szCs w:val="24"/>
        </w:rPr>
        <w:fldChar w:fldCharType="end"/>
      </w:r>
      <w:r w:rsidR="003C3019" w:rsidRPr="00F903AE">
        <w:rPr>
          <w:rFonts w:ascii="Times New Roman" w:hAnsi="Times New Roman" w:cs="Times New Roman"/>
          <w:sz w:val="24"/>
          <w:szCs w:val="24"/>
        </w:rPr>
        <w:t>.</w:t>
      </w:r>
      <w:r w:rsidR="004F0C41" w:rsidRPr="00F903AE">
        <w:rPr>
          <w:rFonts w:ascii="Times New Roman" w:hAnsi="Times New Roman" w:cs="Times New Roman"/>
          <w:sz w:val="24"/>
          <w:szCs w:val="24"/>
        </w:rPr>
        <w:t xml:space="preserve"> </w:t>
      </w:r>
      <w:r w:rsidR="00360EA3" w:rsidRPr="00F903AE">
        <w:rPr>
          <w:rFonts w:ascii="Times New Roman" w:hAnsi="Times New Roman" w:cs="Times New Roman"/>
          <w:sz w:val="24"/>
          <w:szCs w:val="24"/>
        </w:rPr>
        <w:t>The last model is STAC</w:t>
      </w:r>
      <w:r w:rsidR="00E553D5" w:rsidRPr="00F903AE">
        <w:rPr>
          <w:rFonts w:ascii="Times New Roman" w:hAnsi="Times New Roman" w:cs="Times New Roman"/>
          <w:sz w:val="24"/>
          <w:szCs w:val="24"/>
        </w:rPr>
        <w:t>, whic</w:t>
      </w:r>
      <w:r w:rsidR="005E57C0" w:rsidRPr="00F903AE">
        <w:rPr>
          <w:rFonts w:ascii="Times New Roman" w:hAnsi="Times New Roman" w:cs="Times New Roman"/>
          <w:sz w:val="24"/>
          <w:szCs w:val="24"/>
        </w:rPr>
        <w:t>h</w:t>
      </w:r>
      <w:r w:rsidR="00360EA3" w:rsidRPr="00F903AE">
        <w:rPr>
          <w:rFonts w:ascii="Times New Roman" w:hAnsi="Times New Roman" w:cs="Times New Roman"/>
          <w:sz w:val="24"/>
          <w:szCs w:val="24"/>
        </w:rPr>
        <w:t xml:space="preserve"> posits that there </w:t>
      </w:r>
      <w:r w:rsidR="00EC7C53">
        <w:rPr>
          <w:rFonts w:ascii="Times New Roman" w:hAnsi="Times New Roman" w:cs="Times New Roman"/>
          <w:sz w:val="24"/>
          <w:szCs w:val="24"/>
        </w:rPr>
        <w:t>is</w:t>
      </w:r>
      <w:r w:rsidR="00360EA3" w:rsidRPr="00F903AE">
        <w:rPr>
          <w:rFonts w:ascii="Times New Roman" w:hAnsi="Times New Roman" w:cs="Times New Roman"/>
          <w:sz w:val="24"/>
          <w:szCs w:val="24"/>
        </w:rPr>
        <w:t xml:space="preserve"> </w:t>
      </w:r>
      <w:r w:rsidR="009A4A26" w:rsidRPr="00F903AE">
        <w:rPr>
          <w:rFonts w:ascii="Times New Roman" w:hAnsi="Times New Roman" w:cs="Times New Roman"/>
          <w:sz w:val="24"/>
          <w:szCs w:val="24"/>
        </w:rPr>
        <w:t xml:space="preserve">recruitment of circuitry to enhance </w:t>
      </w:r>
      <w:r w:rsidR="00360EA3" w:rsidRPr="00F903AE">
        <w:rPr>
          <w:rFonts w:ascii="Times New Roman" w:hAnsi="Times New Roman" w:cs="Times New Roman"/>
          <w:sz w:val="24"/>
          <w:szCs w:val="24"/>
        </w:rPr>
        <w:t xml:space="preserve">brain structure and function </w:t>
      </w:r>
      <w:r w:rsidR="009A4A26" w:rsidRPr="00F903AE">
        <w:rPr>
          <w:rFonts w:ascii="Times New Roman" w:hAnsi="Times New Roman" w:cs="Times New Roman"/>
          <w:sz w:val="24"/>
          <w:szCs w:val="24"/>
        </w:rPr>
        <w:t>despite neural challenges and functional deterioration</w:t>
      </w:r>
      <w:r w:rsidR="00360EA3" w:rsidRPr="00F903AE">
        <w:rPr>
          <w:rFonts w:ascii="Times New Roman" w:hAnsi="Times New Roman" w:cs="Times New Roman"/>
          <w:sz w:val="24"/>
          <w:szCs w:val="24"/>
        </w:rPr>
        <w:t>. This hypothesis subsumes previous models of com</w:t>
      </w:r>
      <w:r w:rsidR="009A4A26" w:rsidRPr="00F903AE">
        <w:rPr>
          <w:rFonts w:ascii="Times New Roman" w:hAnsi="Times New Roman" w:cs="Times New Roman"/>
          <w:sz w:val="24"/>
          <w:szCs w:val="24"/>
        </w:rPr>
        <w:t>pensation in addition to processes of plasticity. Furthermore, it has been clarified that this scaffolding process is a normal occurrence across a lifespan and not a response to</w:t>
      </w:r>
      <w:r w:rsidR="00360EA3" w:rsidRPr="00F903AE">
        <w:rPr>
          <w:rFonts w:ascii="Times New Roman" w:hAnsi="Times New Roman" w:cs="Times New Roman"/>
          <w:sz w:val="24"/>
          <w:szCs w:val="24"/>
        </w:rPr>
        <w:t xml:space="preserve"> </w:t>
      </w:r>
      <w:r w:rsidR="009A4A26" w:rsidRPr="00F903AE">
        <w:rPr>
          <w:rFonts w:ascii="Times New Roman" w:hAnsi="Times New Roman" w:cs="Times New Roman"/>
          <w:sz w:val="24"/>
          <w:szCs w:val="24"/>
        </w:rPr>
        <w:t xml:space="preserve">normal aging </w:t>
      </w:r>
      <w:r w:rsidR="009A4A26"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MzsgUGFyayAmYW1wOyBSZXV0ZXItTG9yZW56LCAyMDA5OyBTY2hlbGxlciwgTWlua292YSwgTGVp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PEVuZE5vdGU+PENpdGU+PEF1dGhvcj5NYWlsbGV0PC9BdXRob3I+PFllYXI+MjAxMzwvWWVhcj48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9A4A26" w:rsidRPr="00F903AE">
        <w:rPr>
          <w:rFonts w:ascii="Times New Roman" w:hAnsi="Times New Roman" w:cs="Times New Roman"/>
          <w:sz w:val="24"/>
          <w:szCs w:val="24"/>
        </w:rPr>
      </w:r>
      <w:r w:rsidR="009A4A26"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4" w:tooltip="Maillet, 2013 #108" w:history="1">
        <w:r w:rsidR="00E624E5" w:rsidRPr="00F903AE">
          <w:rPr>
            <w:rStyle w:val="Hyperlink"/>
            <w:rFonts w:ascii="Times New Roman" w:hAnsi="Times New Roman" w:cs="Times New Roman"/>
            <w:noProof/>
            <w:color w:val="auto"/>
            <w:sz w:val="24"/>
            <w:szCs w:val="24"/>
          </w:rPr>
          <w:t>Maillet &amp; Rajah, 2013</w:t>
        </w:r>
      </w:hyperlink>
      <w:r w:rsidR="00E624E5" w:rsidRPr="00F903AE">
        <w:rPr>
          <w:rFonts w:ascii="Times New Roman" w:hAnsi="Times New Roman" w:cs="Times New Roman"/>
          <w:noProof/>
          <w:sz w:val="24"/>
          <w:szCs w:val="24"/>
        </w:rPr>
        <w:t xml:space="preserve">; </w:t>
      </w:r>
      <w:hyperlink w:anchor="_ENREF_94" w:tooltip="Park, 2009 #120" w:history="1">
        <w:r w:rsidR="00E624E5" w:rsidRPr="00F903AE">
          <w:rPr>
            <w:rStyle w:val="Hyperlink"/>
            <w:rFonts w:ascii="Times New Roman" w:hAnsi="Times New Roman" w:cs="Times New Roman"/>
            <w:noProof/>
            <w:color w:val="auto"/>
            <w:sz w:val="24"/>
            <w:szCs w:val="24"/>
          </w:rPr>
          <w:t>Park &amp; Reuter-Lorenz, 2009</w:t>
        </w:r>
      </w:hyperlink>
      <w:r w:rsidR="00E624E5" w:rsidRPr="00F903AE">
        <w:rPr>
          <w:rFonts w:ascii="Times New Roman" w:hAnsi="Times New Roman" w:cs="Times New Roman"/>
          <w:noProof/>
          <w:sz w:val="24"/>
          <w:szCs w:val="24"/>
        </w:rPr>
        <w:t xml:space="preserve">; </w:t>
      </w:r>
      <w:hyperlink w:anchor="_ENREF_117" w:tooltip="Scheller, 2014 #121" w:history="1">
        <w:r w:rsidR="00E624E5" w:rsidRPr="00F903AE">
          <w:rPr>
            <w:rStyle w:val="Hyperlink"/>
            <w:rFonts w:ascii="Times New Roman" w:hAnsi="Times New Roman" w:cs="Times New Roman"/>
            <w:noProof/>
            <w:color w:val="auto"/>
            <w:sz w:val="24"/>
            <w:szCs w:val="24"/>
          </w:rPr>
          <w:t>Scheller, Minkova, Leitner, &amp; Kloppel, 2014</w:t>
        </w:r>
      </w:hyperlink>
      <w:r w:rsidR="00E624E5" w:rsidRPr="00F903AE">
        <w:rPr>
          <w:rFonts w:ascii="Times New Roman" w:hAnsi="Times New Roman" w:cs="Times New Roman"/>
          <w:noProof/>
          <w:sz w:val="24"/>
          <w:szCs w:val="24"/>
        </w:rPr>
        <w:t>)</w:t>
      </w:r>
      <w:r w:rsidR="009A4A26" w:rsidRPr="00F903AE">
        <w:rPr>
          <w:rFonts w:ascii="Times New Roman" w:hAnsi="Times New Roman" w:cs="Times New Roman"/>
          <w:sz w:val="24"/>
          <w:szCs w:val="24"/>
        </w:rPr>
        <w:fldChar w:fldCharType="end"/>
      </w:r>
      <w:r w:rsidR="00F20BD3" w:rsidRPr="00F903AE">
        <w:rPr>
          <w:rFonts w:ascii="Times New Roman" w:hAnsi="Times New Roman" w:cs="Times New Roman"/>
          <w:sz w:val="24"/>
          <w:szCs w:val="24"/>
        </w:rPr>
        <w:t>.</w:t>
      </w:r>
    </w:p>
    <w:p w:rsidR="000E0946" w:rsidRPr="00F903AE" w:rsidRDefault="000E0946" w:rsidP="003373A8">
      <w:pPr>
        <w:pStyle w:val="NoSpacing"/>
        <w:spacing w:line="360" w:lineRule="auto"/>
        <w:ind w:firstLine="630"/>
        <w:rPr>
          <w:rFonts w:ascii="Times New Roman" w:hAnsi="Times New Roman" w:cs="Times New Roman"/>
          <w:sz w:val="24"/>
          <w:szCs w:val="24"/>
        </w:rPr>
      </w:pPr>
    </w:p>
    <w:p w:rsidR="000E0946" w:rsidRPr="00F903AE" w:rsidRDefault="000E0946" w:rsidP="003373A8">
      <w:pPr>
        <w:pStyle w:val="NoSpacing"/>
        <w:spacing w:line="360" w:lineRule="auto"/>
        <w:ind w:firstLine="630"/>
        <w:rPr>
          <w:rFonts w:ascii="Times New Roman" w:hAnsi="Times New Roman" w:cs="Times New Roman"/>
          <w:sz w:val="24"/>
          <w:szCs w:val="24"/>
        </w:rPr>
      </w:pPr>
    </w:p>
    <w:p w:rsidR="007C2D9C" w:rsidRPr="00F903AE" w:rsidRDefault="00896C6C" w:rsidP="00AB679C">
      <w:pPr>
        <w:pStyle w:val="NoSpacing"/>
        <w:numPr>
          <w:ilvl w:val="1"/>
          <w:numId w:val="36"/>
        </w:numPr>
        <w:spacing w:before="960" w:after="480" w:line="360" w:lineRule="auto"/>
        <w:jc w:val="center"/>
        <w:rPr>
          <w:rFonts w:ascii="Times New Roman" w:hAnsi="Times New Roman" w:cs="Times New Roman"/>
          <w:b/>
          <w:sz w:val="24"/>
          <w:szCs w:val="24"/>
        </w:rPr>
      </w:pPr>
      <w:r>
        <w:rPr>
          <w:rFonts w:ascii="Times New Roman" w:hAnsi="Times New Roman" w:cs="Times New Roman"/>
          <w:b/>
          <w:sz w:val="24"/>
          <w:szCs w:val="24"/>
        </w:rPr>
        <w:tab/>
      </w:r>
      <w:r w:rsidR="00BE5FDF" w:rsidRPr="00F903AE">
        <w:rPr>
          <w:rFonts w:ascii="Times New Roman" w:hAnsi="Times New Roman" w:cs="Times New Roman"/>
          <w:b/>
          <w:sz w:val="24"/>
          <w:szCs w:val="24"/>
        </w:rPr>
        <w:t>NEUROIMAGING INSTRUMENTATION</w:t>
      </w:r>
    </w:p>
    <w:p w:rsidR="00AB679C" w:rsidRPr="00F903AE" w:rsidRDefault="00896C6C" w:rsidP="00AB679C">
      <w:pPr>
        <w:pStyle w:val="NoSpacing"/>
        <w:spacing w:before="480" w:after="480" w:line="360" w:lineRule="auto"/>
        <w:rPr>
          <w:rFonts w:ascii="Times New Roman" w:hAnsi="Times New Roman" w:cs="Times New Roman"/>
          <w:sz w:val="24"/>
          <w:szCs w:val="24"/>
        </w:rPr>
      </w:pPr>
      <w:r>
        <w:rPr>
          <w:rFonts w:ascii="Times New Roman" w:hAnsi="Times New Roman" w:cs="Times New Roman"/>
          <w:b/>
          <w:sz w:val="24"/>
          <w:szCs w:val="24"/>
        </w:rPr>
        <w:t>1.5.1</w:t>
      </w:r>
      <w:r>
        <w:rPr>
          <w:rFonts w:ascii="Times New Roman" w:hAnsi="Times New Roman" w:cs="Times New Roman"/>
          <w:b/>
          <w:sz w:val="24"/>
          <w:szCs w:val="24"/>
        </w:rPr>
        <w:tab/>
      </w:r>
      <w:r w:rsidR="00AB679C" w:rsidRPr="00F903AE">
        <w:rPr>
          <w:rFonts w:ascii="Times New Roman" w:hAnsi="Times New Roman" w:cs="Times New Roman"/>
          <w:b/>
          <w:sz w:val="24"/>
          <w:szCs w:val="24"/>
        </w:rPr>
        <w:t>Magnetic Resonance Imaging</w:t>
      </w:r>
      <w:r w:rsidR="00AB679C" w:rsidRPr="00F903AE">
        <w:rPr>
          <w:rFonts w:ascii="Times New Roman" w:hAnsi="Times New Roman" w:cs="Times New Roman"/>
          <w:sz w:val="24"/>
          <w:szCs w:val="24"/>
        </w:rPr>
        <w:t xml:space="preserve"> </w:t>
      </w:r>
    </w:p>
    <w:p w:rsidR="007C2D9C" w:rsidRPr="00F903AE" w:rsidRDefault="006E5F0A" w:rsidP="00AB679C">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Alth</w:t>
      </w:r>
      <w:r w:rsidR="00EC7C53">
        <w:rPr>
          <w:rFonts w:ascii="Times New Roman" w:hAnsi="Times New Roman" w:cs="Times New Roman"/>
          <w:sz w:val="24"/>
          <w:szCs w:val="24"/>
        </w:rPr>
        <w:t>ough this study does not utilize</w:t>
      </w:r>
      <w:r w:rsidRPr="00F903AE">
        <w:rPr>
          <w:rFonts w:ascii="Times New Roman" w:hAnsi="Times New Roman" w:cs="Times New Roman"/>
          <w:sz w:val="24"/>
          <w:szCs w:val="24"/>
        </w:rPr>
        <w:t xml:space="preserve"> magnetic resonance and related neuroimaging technologies, a brief overview is necessary to establish a foundation for understanding age-related cerebral </w:t>
      </w:r>
      <w:r w:rsidRPr="00F903AE">
        <w:rPr>
          <w:rFonts w:ascii="Times New Roman" w:hAnsi="Times New Roman" w:cs="Times New Roman"/>
          <w:sz w:val="24"/>
          <w:szCs w:val="24"/>
        </w:rPr>
        <w:lastRenderedPageBreak/>
        <w:t xml:space="preserve">pathology that impacts gait performance. </w:t>
      </w:r>
      <w:r w:rsidR="00AB679C" w:rsidRPr="00F903AE">
        <w:rPr>
          <w:rFonts w:ascii="Times New Roman" w:hAnsi="Times New Roman" w:cs="Times New Roman"/>
          <w:sz w:val="24"/>
          <w:szCs w:val="24"/>
        </w:rPr>
        <w:t xml:space="preserve">MRI imaging works by utilizing a superconducting magnet that transmits radio frequency waves into the body. As a result of their strong magnetic moment, hydrogen atoms will line up in the direction of the magnetic field produced by the machine. When the radio frequency pulse is applied the unmatched protons absorb the energy and spin at a specific </w:t>
      </w:r>
      <w:proofErr w:type="spellStart"/>
      <w:r w:rsidR="00AB679C" w:rsidRPr="00F903AE">
        <w:rPr>
          <w:rFonts w:ascii="Times New Roman" w:hAnsi="Times New Roman" w:cs="Times New Roman"/>
          <w:sz w:val="24"/>
          <w:szCs w:val="24"/>
        </w:rPr>
        <w:t>Larmour</w:t>
      </w:r>
      <w:proofErr w:type="spellEnd"/>
      <w:r w:rsidR="00AB679C" w:rsidRPr="00F903AE">
        <w:rPr>
          <w:rFonts w:ascii="Times New Roman" w:hAnsi="Times New Roman" w:cs="Times New Roman"/>
          <w:sz w:val="24"/>
          <w:szCs w:val="24"/>
        </w:rPr>
        <w:t xml:space="preserve"> frequency. It is also at this point when the machine alters the main field to the local level that it slices in the region of interest. These slices are only a few millimeters thick. Once the magnet is turned off, these hydrogen atoms release the energy from the radio frequency which is then converted into structural images of the region of interest </w:t>
      </w:r>
      <w:r w:rsidR="00AB679C" w:rsidRPr="00F903AE">
        <w:rPr>
          <w:rFonts w:ascii="Times New Roman" w:hAnsi="Times New Roman" w:cs="Times New Roman"/>
          <w:sz w:val="24"/>
          <w:szCs w:val="24"/>
        </w:rPr>
        <w:fldChar w:fldCharType="begin"/>
      </w:r>
      <w:r w:rsidR="00AB679C" w:rsidRPr="00F903AE">
        <w:rPr>
          <w:rFonts w:ascii="Times New Roman" w:hAnsi="Times New Roman" w:cs="Times New Roman"/>
          <w:sz w:val="24"/>
          <w:szCs w:val="24"/>
        </w:rPr>
        <w:instrText xml:space="preserve"> ADDIN EN.CITE &lt;EndNote&gt;&lt;Cite&gt;&lt;Author&gt;Weishaupt&lt;/Author&gt;&lt;Year&gt;2008&lt;/Year&gt;&lt;RecNum&gt;141&lt;/RecNum&gt;&lt;DisplayText&gt;(Weishaupt, Köchli, &amp;amp; Marincek, 2008)&lt;/DisplayText&gt;&lt;record&gt;&lt;rec-number&gt;141&lt;/rec-number&gt;&lt;foreign-keys&gt;&lt;key app="EN" db-id="rdv2xs295wxfzkexvvwp2z99zrt055vspa2f"&gt;141&lt;/key&gt;&lt;/foreign-keys&gt;&lt;ref-type name="Book"&gt;6&lt;/ref-type&gt;&lt;contributors&gt;&lt;authors&gt;&lt;author&gt;Weishaupt, Dominik&lt;/author&gt;&lt;author&gt;Köchli, Victor D&lt;/author&gt;&lt;author&gt;Marincek, Borut&lt;/author&gt;&lt;/authors&gt;&lt;/contributors&gt;&lt;titles&gt;&lt;title&gt;How does MRI work?: an introduction to the physics and function of magnetic resonance imaging&lt;/title&gt;&lt;/titles&gt;&lt;dates&gt;&lt;year&gt;2008&lt;/year&gt;&lt;/dates&gt;&lt;publisher&gt;Springer Science &amp;amp; Business Media&lt;/publisher&gt;&lt;isbn&gt;3540378456&lt;/isbn&gt;&lt;urls&gt;&lt;/urls&gt;&lt;/record&gt;&lt;/Cite&gt;&lt;/EndNote&gt;</w:instrText>
      </w:r>
      <w:r w:rsidR="00AB679C" w:rsidRPr="00F903AE">
        <w:rPr>
          <w:rFonts w:ascii="Times New Roman" w:hAnsi="Times New Roman" w:cs="Times New Roman"/>
          <w:sz w:val="24"/>
          <w:szCs w:val="24"/>
        </w:rPr>
        <w:fldChar w:fldCharType="separate"/>
      </w:r>
      <w:r w:rsidR="00AB679C" w:rsidRPr="00F903AE">
        <w:rPr>
          <w:rFonts w:ascii="Times New Roman" w:hAnsi="Times New Roman" w:cs="Times New Roman"/>
          <w:noProof/>
          <w:sz w:val="24"/>
          <w:szCs w:val="24"/>
        </w:rPr>
        <w:t>(</w:t>
      </w:r>
      <w:hyperlink w:anchor="_ENREF_130" w:tooltip="Weishaupt, 2008 #141" w:history="1">
        <w:r w:rsidR="00AB679C" w:rsidRPr="00F903AE">
          <w:rPr>
            <w:rStyle w:val="Hyperlink"/>
            <w:rFonts w:ascii="Times New Roman" w:hAnsi="Times New Roman" w:cs="Times New Roman"/>
            <w:noProof/>
            <w:color w:val="auto"/>
            <w:sz w:val="24"/>
            <w:szCs w:val="24"/>
          </w:rPr>
          <w:t>Weishaupt, Köchli, &amp; Marincek, 2008</w:t>
        </w:r>
      </w:hyperlink>
      <w:r w:rsidR="00AB679C" w:rsidRPr="00F903AE">
        <w:rPr>
          <w:rFonts w:ascii="Times New Roman" w:hAnsi="Times New Roman" w:cs="Times New Roman"/>
          <w:noProof/>
          <w:sz w:val="24"/>
          <w:szCs w:val="24"/>
        </w:rPr>
        <w:t>)</w:t>
      </w:r>
      <w:r w:rsidR="00AB679C" w:rsidRPr="00F903AE">
        <w:rPr>
          <w:rFonts w:ascii="Times New Roman" w:hAnsi="Times New Roman" w:cs="Times New Roman"/>
          <w:sz w:val="24"/>
          <w:szCs w:val="24"/>
        </w:rPr>
        <w:fldChar w:fldCharType="end"/>
      </w:r>
      <w:r w:rsidR="00AB679C" w:rsidRPr="00F903AE">
        <w:rPr>
          <w:rFonts w:ascii="Times New Roman" w:hAnsi="Times New Roman" w:cs="Times New Roman"/>
          <w:sz w:val="24"/>
          <w:szCs w:val="24"/>
        </w:rPr>
        <w:t>. This technique is useful for imaging grey matter volume.</w:t>
      </w:r>
    </w:p>
    <w:p w:rsidR="007C2D9C" w:rsidRPr="00F903AE" w:rsidRDefault="009F2C71" w:rsidP="007D7612">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1.5</w:t>
      </w:r>
      <w:r w:rsidR="00896C6C">
        <w:rPr>
          <w:rFonts w:ascii="Times New Roman" w:hAnsi="Times New Roman" w:cs="Times New Roman"/>
          <w:b/>
          <w:sz w:val="24"/>
          <w:szCs w:val="24"/>
        </w:rPr>
        <w:t>.2</w:t>
      </w:r>
      <w:r w:rsidR="00896C6C">
        <w:rPr>
          <w:rFonts w:ascii="Times New Roman" w:hAnsi="Times New Roman" w:cs="Times New Roman"/>
          <w:b/>
          <w:sz w:val="24"/>
          <w:szCs w:val="24"/>
        </w:rPr>
        <w:tab/>
      </w:r>
      <w:r w:rsidR="00AB679C" w:rsidRPr="00F903AE">
        <w:rPr>
          <w:rFonts w:ascii="Times New Roman" w:hAnsi="Times New Roman" w:cs="Times New Roman"/>
          <w:b/>
          <w:sz w:val="24"/>
          <w:szCs w:val="24"/>
        </w:rPr>
        <w:t>Diffusion Tensor Imaging</w:t>
      </w:r>
    </w:p>
    <w:p w:rsidR="00AB679C" w:rsidRPr="00F903AE" w:rsidRDefault="00AB679C" w:rsidP="00AB679C">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Diffusion tensor imaging </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DTI</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 xml:space="preserve"> is a three-dimensional neuroimaging technique used to map and characterize diffusion of water as a function of spatial location. DTI is used to estimate white matter connectivity patterns in the brain (</w:t>
      </w:r>
      <w:hyperlink w:anchor="_ENREF_1" w:tooltip="Alexander, 2007 #46" w:history="1">
        <w:r w:rsidRPr="00F903AE">
          <w:rPr>
            <w:rStyle w:val="Hyperlink"/>
            <w:rFonts w:ascii="Times New Roman" w:hAnsi="Times New Roman" w:cs="Times New Roman"/>
            <w:noProof/>
            <w:color w:val="auto"/>
            <w:sz w:val="24"/>
            <w:szCs w:val="24"/>
          </w:rPr>
          <w:t>Alexander et al.</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t>. Furthermore, it is capable of detecting abnormalities in white matter that would appe</w:t>
      </w:r>
      <w:r w:rsidR="00EC7C53">
        <w:rPr>
          <w:rFonts w:ascii="Times New Roman" w:hAnsi="Times New Roman" w:cs="Times New Roman"/>
          <w:sz w:val="24"/>
          <w:szCs w:val="24"/>
        </w:rPr>
        <w:t xml:space="preserve">ar normal in a conventional </w:t>
      </w:r>
      <w:r w:rsidRPr="00F903AE">
        <w:rPr>
          <w:rFonts w:ascii="Times New Roman" w:hAnsi="Times New Roman" w:cs="Times New Roman"/>
          <w:sz w:val="24"/>
          <w:szCs w:val="24"/>
        </w:rPr>
        <w:t>MRI</w:t>
      </w:r>
      <w:r w:rsidRPr="00F903AE">
        <w:rPr>
          <w:rFonts w:ascii="Times New Roman" w:hAnsi="Times New Roman" w:cs="Times New Roman"/>
          <w:sz w:val="24"/>
          <w:szCs w:val="24"/>
        </w:rPr>
        <w:fldChar w:fldCharType="begin"/>
      </w:r>
      <w:r w:rsidRPr="00F903AE">
        <w:rPr>
          <w:rFonts w:ascii="Times New Roman" w:hAnsi="Times New Roman" w:cs="Times New Roman"/>
          <w:sz w:val="24"/>
          <w:szCs w:val="24"/>
        </w:rPr>
        <w:instrText xml:space="preserve"> ADDIN EN.CITE &lt;EndNote&gt;&lt;Cite&gt;&lt;Author&gt;Gallo&lt;/Author&gt;&lt;Year&gt;2005&lt;/Year&gt;&lt;RecNum&gt;136&lt;/RecNum&gt;&lt;DisplayText&gt;(Gallo, Rovaris, Riva, &amp;amp; et al., 2005)&lt;/DisplayText&gt;&lt;record&gt;&lt;rec-number&gt;136&lt;/rec-number&gt;&lt;foreign-keys&gt;&lt;key app="EN" db-id="rdv2xs295wxfzkexvvwp2z99zrt055vspa2f"&gt;136&lt;/key&gt;&lt;/foreign-keys&gt;&lt;ref-type name="Journal Article"&gt;17&lt;/ref-type&gt;&lt;contributors&gt;&lt;authors&gt;&lt;author&gt;Gallo, A.&lt;/author&gt;&lt;author&gt;Rovaris, M.&lt;/author&gt;&lt;author&gt;Riva, R.&lt;/author&gt;&lt;author&gt;et al.,&lt;/author&gt;&lt;/authors&gt;&lt;/contributors&gt;&lt;titles&gt;&lt;title&gt;DIffusion-tensor magnetic resonance imaging detects normal-appearing white matter damage unrelated to short-term disease activity in patients at the earliest clinical stage of multiple sclerosis&lt;/title&gt;&lt;secondary-title&gt;Archives of Neurology&lt;/secondary-title&gt;&lt;/titles&gt;&lt;periodical&gt;&lt;full-title&gt;Arch Neurol&lt;/full-title&gt;&lt;abbr-1&gt;Archives of neurology&lt;/abbr-1&gt;&lt;/periodical&gt;&lt;pages&gt;803-808&lt;/pages&gt;&lt;volume&gt;62&lt;/volume&gt;&lt;number&gt;5&lt;/number&gt;&lt;dates&gt;&lt;year&gt;2005&lt;/year&gt;&lt;/dates&gt;&lt;isbn&gt;0003-9942&lt;/isbn&gt;&lt;urls&gt;&lt;related-urls&gt;&lt;url&gt;http://dx.doi.org/10.1001/archneur.62.5.803&lt;/url&gt;&lt;/related-urls&gt;&lt;/urls&gt;&lt;electronic-resource-num&gt;10.1001/archneur.62.5.803&lt;/electronic-resource-num&gt;&lt;/record&gt;&lt;/Cite&gt;&lt;/EndNote&gt;</w:instrText>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43" w:tooltip="Gallo, 2005 #136" w:history="1">
        <w:r w:rsidRPr="00F903AE">
          <w:rPr>
            <w:rStyle w:val="Hyperlink"/>
            <w:rFonts w:ascii="Times New Roman" w:hAnsi="Times New Roman" w:cs="Times New Roman"/>
            <w:noProof/>
            <w:color w:val="auto"/>
            <w:sz w:val="24"/>
            <w:szCs w:val="24"/>
          </w:rPr>
          <w:t>Gallo, Rovaris, Riva, &amp; et al., 2005</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The integrity of the microstructure may be determined by quantitative indexes. These indexes include the mean diffusivity that is affected by the cellular size and integrity, and the fractional anisotropy, which indicates the degree of alignment of cellular structures within fiber tracts </w:t>
      </w:r>
      <w:r w:rsidRPr="00F903AE">
        <w:rPr>
          <w:rFonts w:ascii="Times New Roman" w:hAnsi="Times New Roman" w:cs="Times New Roman"/>
          <w:sz w:val="24"/>
          <w:szCs w:val="24"/>
        </w:rPr>
        <w:fldChar w:fldCharType="begin"/>
      </w:r>
      <w:r w:rsidRPr="00F903AE">
        <w:rPr>
          <w:rFonts w:ascii="Times New Roman" w:hAnsi="Times New Roman" w:cs="Times New Roman"/>
          <w:sz w:val="24"/>
          <w:szCs w:val="24"/>
        </w:rPr>
        <w:instrText xml:space="preserve"> ADDIN EN.CITE &lt;EndNote&gt;&lt;Cite&gt;&lt;Author&gt;Gallo&lt;/Author&gt;&lt;Year&gt;2005&lt;/Year&gt;&lt;RecNum&gt;136&lt;/RecNum&gt;&lt;DisplayText&gt;(Gallo et al., 2005)&lt;/DisplayText&gt;&lt;record&gt;&lt;rec-number&gt;136&lt;/rec-number&gt;&lt;foreign-keys&gt;&lt;key app="EN" db-id="rdv2xs295wxfzkexvvwp2z99zrt055vspa2f"&gt;136&lt;/key&gt;&lt;/foreign-keys&gt;&lt;ref-type name="Journal Article"&gt;17&lt;/ref-type&gt;&lt;contributors&gt;&lt;authors&gt;&lt;author&gt;Gallo, A.&lt;/author&gt;&lt;author&gt;Rovaris, M.&lt;/author&gt;&lt;author&gt;Riva, R.&lt;/author&gt;&lt;author&gt;et al.,&lt;/author&gt;&lt;/authors&gt;&lt;/contributors&gt;&lt;titles&gt;&lt;title&gt;DIffusion-tensor magnetic resonance imaging detects normal-appearing white matter damage unrelated to short-term disease activity in patients at the earliest clinical stage of multiple sclerosis&lt;/title&gt;&lt;secondary-title&gt;Archives of Neurology&lt;/secondary-title&gt;&lt;/titles&gt;&lt;periodical&gt;&lt;full-title&gt;Arch Neurol&lt;/full-title&gt;&lt;abbr-1&gt;Archives of neurology&lt;/abbr-1&gt;&lt;/periodical&gt;&lt;pages&gt;803-808&lt;/pages&gt;&lt;volume&gt;62&lt;/volume&gt;&lt;number&gt;5&lt;/number&gt;&lt;dates&gt;&lt;year&gt;2005&lt;/year&gt;&lt;/dates&gt;&lt;isbn&gt;0003-9942&lt;/isbn&gt;&lt;urls&gt;&lt;related-urls&gt;&lt;url&gt;http://dx.doi.org/10.1001/archneur.62.5.803&lt;/url&gt;&lt;/related-urls&gt;&lt;/urls&gt;&lt;electronic-resource-num&gt;10.1001/archneur.62.5.803&lt;/electronic-resource-num&gt;&lt;/record&gt;&lt;/Cite&gt;&lt;/EndNote&gt;</w:instrText>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43" w:tooltip="Gallo, 2005 #136" w:history="1">
        <w:r w:rsidRPr="00F903AE">
          <w:rPr>
            <w:rStyle w:val="Hyperlink"/>
            <w:rFonts w:ascii="Times New Roman" w:hAnsi="Times New Roman" w:cs="Times New Roman"/>
            <w:noProof/>
            <w:color w:val="auto"/>
            <w:sz w:val="24"/>
            <w:szCs w:val="24"/>
          </w:rPr>
          <w:t>Gallo et al., 2005</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Specifically, DTI has three eigenvalues that describes the direction and diffusivities along the axes of diffusion </w:t>
      </w:r>
      <w:r w:rsidRPr="00F903AE">
        <w:rPr>
          <w:rFonts w:ascii="Times New Roman" w:hAnsi="Times New Roman" w:cs="Times New Roman"/>
          <w:sz w:val="24"/>
          <w:szCs w:val="24"/>
        </w:rPr>
        <w:fldChar w:fldCharType="begin"/>
      </w:r>
      <w:r w:rsidRPr="00F903AE">
        <w:rPr>
          <w:rFonts w:ascii="Times New Roman" w:hAnsi="Times New Roman" w:cs="Times New Roman"/>
          <w:sz w:val="24"/>
          <w:szCs w:val="24"/>
        </w:rPr>
        <w:instrText xml:space="preserve"> ADDIN EN.CITE &lt;EndNote&gt;&lt;Cite&gt;&lt;Author&gt;Alexander&lt;/Author&gt;&lt;Year&gt;2007&lt;/Year&gt;&lt;RecNum&gt;46&lt;/RecNum&gt;&lt;DisplayText&gt;(Alexander, Lee, Lazar, &amp;amp; Field, 2007)&lt;/DisplayText&gt;&lt;record&gt;&lt;rec-number&gt;46&lt;/rec-number&gt;&lt;foreign-keys&gt;&lt;key app="EN" db-id="rdv2xs295wxfzkexvvwp2z99zrt055vspa2f"&gt;46&lt;/key&gt;&lt;/foreign-keys&gt;&lt;ref-type name="Journal Article"&gt;17&lt;/ref-type&gt;&lt;contributors&gt;&lt;authors&gt;&lt;author&gt;Alexander, A. L.&lt;/author&gt;&lt;author&gt;Lee, J. E.&lt;/author&gt;&lt;author&gt;Lazar, M.&lt;/author&gt;&lt;author&gt;Field, A. S.&lt;/author&gt;&lt;/authors&gt;&lt;/contributors&gt;&lt;auth-address&gt;Department of Medical Physics, University of Wisconsin-Madison, Madison, Wisconsin 53706, USA. alalexander2@wisc.edu&lt;/auth-address&gt;&lt;titles&gt;&lt;title&gt;Diffusion tensor imaging of the brain&lt;/title&gt;&lt;secondary-title&gt;Neurotherapeutics&lt;/secondary-title&gt;&lt;alt-title&gt;Neurotherapeutics : the journal of the American Society for Experimental NeuroTherapeutics&lt;/alt-title&gt;&lt;/titles&gt;&lt;periodical&gt;&lt;full-title&gt;Neurotherapeutics&lt;/full-title&gt;&lt;abbr-1&gt;Neurotherapeutics : the journal of the American Society for Experimental NeuroTherapeutics&lt;/abbr-1&gt;&lt;/periodical&gt;&lt;alt-periodical&gt;&lt;full-title&gt;Neurotherapeutics&lt;/full-title&gt;&lt;abbr-1&gt;Neurotherapeutics : the journal of the American Society for Experimental NeuroTherapeutics&lt;/abbr-1&gt;&lt;/alt-periodical&gt;&lt;pages&gt;316-29&lt;/pages&gt;&lt;volume&gt;4&lt;/volume&gt;&lt;number&gt;3&lt;/number&gt;&lt;keywords&gt;&lt;keyword&gt;Anisotropy&lt;/keyword&gt;&lt;keyword&gt;Brain/*anatomy &amp;amp; histology&lt;/keyword&gt;&lt;keyword&gt;*Diffusion Magnetic Resonance Imaging&lt;/keyword&gt;&lt;keyword&gt;Image Processing, Computer-Assisted&lt;/keyword&gt;&lt;/keywords&gt;&lt;dates&gt;&lt;year&gt;2007&lt;/year&gt;&lt;pub-dates&gt;&lt;date&gt;Jul&lt;/date&gt;&lt;/pub-dates&gt;&lt;/dates&gt;&lt;isbn&gt;1933-7213 (Print)&amp;#xD;1878-7479 (Linking)&lt;/isbn&gt;&lt;accession-num&gt;17599699&lt;/accession-num&gt;&lt;urls&gt;&lt;related-urls&gt;&lt;url&gt;http://www.ncbi.nlm.nih.gov/pubmed/17599699&lt;/url&gt;&lt;/related-urls&gt;&lt;/urls&gt;&lt;custom2&gt;2041910&lt;/custom2&gt;&lt;electronic-resource-num&gt;10.1016/j.nurt.2007.05.011&lt;/electronic-resource-num&gt;&lt;/record&gt;&lt;/Cite&gt;&lt;/EndNote&gt;</w:instrText>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4" w:tooltip="Alexander, 2007 #46" w:history="1">
        <w:r w:rsidRPr="00F903AE">
          <w:rPr>
            <w:rStyle w:val="Hyperlink"/>
            <w:rFonts w:ascii="Times New Roman" w:hAnsi="Times New Roman" w:cs="Times New Roman"/>
            <w:noProof/>
            <w:color w:val="auto"/>
            <w:sz w:val="24"/>
            <w:szCs w:val="24"/>
          </w:rPr>
          <w:t>Alexander, Lee, Lazar, &amp; Field, 2007</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The first eigenvalue is the axial diffusivity that shows the diffusion of water parallel to myelinated axons and is positively correlated with axonal degeneration. The averages of the second and third eigenvalues are used to determine radial diffusivity, which is modulated by myelin in white matter. Regions where axial diffusivity are present include fibers of the frontal-striatal circuits of the </w:t>
      </w:r>
      <w:proofErr w:type="spellStart"/>
      <w:r w:rsidR="00C4237C" w:rsidRPr="00F903AE">
        <w:rPr>
          <w:rFonts w:ascii="Times New Roman" w:hAnsi="Times New Roman" w:cs="Times New Roman"/>
          <w:sz w:val="24"/>
          <w:szCs w:val="24"/>
        </w:rPr>
        <w:t>dlPFC</w:t>
      </w:r>
      <w:proofErr w:type="spellEnd"/>
      <w:r w:rsidRPr="00F903AE">
        <w:rPr>
          <w:rFonts w:ascii="Times New Roman" w:hAnsi="Times New Roman" w:cs="Times New Roman"/>
          <w:sz w:val="24"/>
          <w:szCs w:val="24"/>
        </w:rPr>
        <w:t xml:space="preserve">, indicating the effect of white matter integrity on executive function </w:t>
      </w:r>
      <w:r w:rsidRPr="00F903AE">
        <w:rPr>
          <w:rFonts w:ascii="Times New Roman" w:hAnsi="Times New Roman" w:cs="Times New Roman"/>
          <w:sz w:val="24"/>
          <w:szCs w:val="24"/>
        </w:rPr>
        <w:fldChar w:fldCharType="begin"/>
      </w:r>
      <w:r w:rsidRPr="00F903AE">
        <w:rPr>
          <w:rFonts w:ascii="Times New Roman" w:hAnsi="Times New Roman" w:cs="Times New Roman"/>
          <w:sz w:val="24"/>
          <w:szCs w:val="24"/>
        </w:rPr>
        <w:instrText xml:space="preserve"> ADDIN EN.CITE &lt;EndNote&gt;&lt;Cite&gt;&lt;Author&gt;Alexander&lt;/Author&gt;&lt;Year&gt;2007&lt;/Year&gt;&lt;RecNum&gt;46&lt;/RecNum&gt;&lt;DisplayText&gt;(Alexander et al., 2007)&lt;/DisplayText&gt;&lt;record&gt;&lt;rec-number&gt;46&lt;/rec-number&gt;&lt;foreign-keys&gt;&lt;key app="EN" db-id="rdv2xs295wxfzkexvvwp2z99zrt055vspa2f"&gt;46&lt;/key&gt;&lt;/foreign-keys&gt;&lt;ref-type name="Journal Article"&gt;17&lt;/ref-type&gt;&lt;contributors&gt;&lt;authors&gt;&lt;author&gt;Alexander, A. L.&lt;/author&gt;&lt;author&gt;Lee, J. E.&lt;/author&gt;&lt;author&gt;Lazar, M.&lt;/author&gt;&lt;author&gt;Field, A. S.&lt;/author&gt;&lt;/authors&gt;&lt;/contributors&gt;&lt;auth-address&gt;Department of Medical Physics, University of Wisconsin-Madison, Madison, Wisconsin 53706, USA. alalexander2@wisc.edu&lt;/auth-address&gt;&lt;titles&gt;&lt;title&gt;Diffusion tensor imaging of the brain&lt;/title&gt;&lt;secondary-title&gt;Neurotherapeutics&lt;/secondary-title&gt;&lt;alt-title&gt;Neurotherapeutics : the journal of the American Society for Experimental NeuroTherapeutics&lt;/alt-title&gt;&lt;/titles&gt;&lt;periodical&gt;&lt;full-title&gt;Neurotherapeutics&lt;/full-title&gt;&lt;abbr-1&gt;Neurotherapeutics : the journal of the American Society for Experimental NeuroTherapeutics&lt;/abbr-1&gt;&lt;/periodical&gt;&lt;alt-periodical&gt;&lt;full-title&gt;Neurotherapeutics&lt;/full-title&gt;&lt;abbr-1&gt;Neurotherapeutics : the journal of the American Society for Experimental NeuroTherapeutics&lt;/abbr-1&gt;&lt;/alt-periodical&gt;&lt;pages&gt;316-29&lt;/pages&gt;&lt;volume&gt;4&lt;/volume&gt;&lt;number&gt;3&lt;/number&gt;&lt;keywords&gt;&lt;keyword&gt;Anisotropy&lt;/keyword&gt;&lt;keyword&gt;Brain/*anatomy &amp;amp; histology&lt;/keyword&gt;&lt;keyword&gt;*Diffusion Magnetic Resonance Imaging&lt;/keyword&gt;&lt;keyword&gt;Image Processing, Computer-Assisted&lt;/keyword&gt;&lt;/keywords&gt;&lt;dates&gt;&lt;year&gt;2007&lt;/year&gt;&lt;pub-dates&gt;&lt;date&gt;Jul&lt;/date&gt;&lt;/pub-dates&gt;&lt;/dates&gt;&lt;isbn&gt;1933-7213 (Print)&amp;#xD;1878-7479 (Linking)&lt;/isbn&gt;&lt;accession-num&gt;17599699&lt;/accession-num&gt;&lt;urls&gt;&lt;related-urls&gt;&lt;url&gt;http://www.ncbi.nlm.nih.gov/pubmed/17599699&lt;/url&gt;&lt;/related-urls&gt;&lt;/urls&gt;&lt;custom2&gt;2041910&lt;/custom2&gt;&lt;electronic-resource-num&gt;10.1016/j.nurt.2007.05.011&lt;/electronic-resource-num&gt;&lt;/record&gt;&lt;/Cite&gt;&lt;/EndNote&gt;</w:instrText>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4" w:tooltip="Alexander, 2007 #46" w:history="1">
        <w:r w:rsidRPr="00F903AE">
          <w:rPr>
            <w:rStyle w:val="Hyperlink"/>
            <w:rFonts w:ascii="Times New Roman" w:hAnsi="Times New Roman" w:cs="Times New Roman"/>
            <w:noProof/>
            <w:color w:val="auto"/>
            <w:sz w:val="24"/>
            <w:szCs w:val="24"/>
          </w:rPr>
          <w:t>Alexander et al., 2007</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r w:rsidRPr="00F903AE">
        <w:rPr>
          <w:rFonts w:ascii="Times New Roman" w:hAnsi="Times New Roman" w:cs="Times New Roman"/>
          <w:sz w:val="24"/>
          <w:szCs w:val="24"/>
        </w:rPr>
        <w:fldChar w:fldCharType="begin">
          <w:fldData xml:space="preserve">PEVuZE5vdGU+PENpdGU+PEF1dGhvcj5Cb3JnaGVzYW5pPC9BdXRob3I+PFllYXI+MjAxMzwvWWVh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</w:fldData>
        </w:fldChar>
      </w:r>
      <w:r w:rsidRPr="00F903AE">
        <w:rPr>
          <w:rFonts w:ascii="Times New Roman" w:hAnsi="Times New Roman" w:cs="Times New Roman"/>
          <w:sz w:val="24"/>
          <w:szCs w:val="24"/>
        </w:rPr>
        <w:instrText xml:space="preserve"> ADDIN EN.CITE </w:instrText>
      </w:r>
      <w:r w:rsidRPr="00F903AE">
        <w:rPr>
          <w:rFonts w:ascii="Times New Roman" w:hAnsi="Times New Roman" w:cs="Times New Roman"/>
          <w:sz w:val="24"/>
          <w:szCs w:val="24"/>
        </w:rPr>
        <w:fldChar w:fldCharType="begin">
          <w:fldData xml:space="preserve">PEVuZE5vdGU+PENpdGU+PEF1dGhvcj5Cb3JnaGVzYW5pPC9BdXRob3I+PFllYXI+MjAxMzwvWWVh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</w:fldData>
        </w:fldChar>
      </w:r>
      <w:r w:rsidRPr="00F903AE">
        <w:rPr>
          <w:rFonts w:ascii="Times New Roman" w:hAnsi="Times New Roman" w:cs="Times New Roman"/>
          <w:sz w:val="24"/>
          <w:szCs w:val="24"/>
        </w:rPr>
        <w:instrText xml:space="preserve"> ADDIN EN.CITE.DATA </w:instrText>
      </w:r>
      <w:r w:rsidRPr="00F903AE">
        <w:rPr>
          <w:rFonts w:ascii="Times New Roman" w:hAnsi="Times New Roman" w:cs="Times New Roman"/>
          <w:sz w:val="24"/>
          <w:szCs w:val="24"/>
        </w:rPr>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18" w:tooltip="Borghesani, 2013 #43" w:history="1">
        <w:r w:rsidRPr="00F903AE">
          <w:rPr>
            <w:rStyle w:val="Hyperlink"/>
            <w:rFonts w:ascii="Times New Roman" w:hAnsi="Times New Roman" w:cs="Times New Roman"/>
            <w:noProof/>
            <w:color w:val="auto"/>
            <w:sz w:val="24"/>
            <w:szCs w:val="24"/>
          </w:rPr>
          <w:t>Borghesani et al., 2013</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r w:rsidRPr="00F903AE">
        <w:rPr>
          <w:rFonts w:ascii="Times New Roman" w:hAnsi="Times New Roman" w:cs="Times New Roman"/>
          <w:sz w:val="24"/>
          <w:szCs w:val="24"/>
        </w:rPr>
        <w:fldChar w:fldCharType="begin">
          <w:fldData xml:space="preserve">PEVuZE5vdGU+PENpdGU+PEF1dGhvcj5CZW5uZXR0PC9BdXRob3I+PFllYXI+MjAxNDwvWWVhcj48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</w:fldData>
        </w:fldChar>
      </w:r>
      <w:r w:rsidRPr="00F903AE">
        <w:rPr>
          <w:rFonts w:ascii="Times New Roman" w:hAnsi="Times New Roman" w:cs="Times New Roman"/>
          <w:sz w:val="24"/>
          <w:szCs w:val="24"/>
        </w:rPr>
        <w:instrText xml:space="preserve"> ADDIN EN.CITE </w:instrText>
      </w:r>
      <w:r w:rsidRPr="00F903AE">
        <w:rPr>
          <w:rFonts w:ascii="Times New Roman" w:hAnsi="Times New Roman" w:cs="Times New Roman"/>
          <w:sz w:val="24"/>
          <w:szCs w:val="24"/>
        </w:rPr>
        <w:fldChar w:fldCharType="begin">
          <w:fldData xml:space="preserve">PEVuZE5vdGU+PENpdGU+PEF1dGhvcj5CZW5uZXR0PC9BdXRob3I+PFllYXI+MjAxNDwvWWVhcj48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</w:fldData>
        </w:fldChar>
      </w:r>
      <w:r w:rsidRPr="00F903AE">
        <w:rPr>
          <w:rFonts w:ascii="Times New Roman" w:hAnsi="Times New Roman" w:cs="Times New Roman"/>
          <w:sz w:val="24"/>
          <w:szCs w:val="24"/>
        </w:rPr>
        <w:instrText xml:space="preserve"> ADDIN EN.CITE.DATA </w:instrText>
      </w:r>
      <w:r w:rsidRPr="00F903AE">
        <w:rPr>
          <w:rFonts w:ascii="Times New Roman" w:hAnsi="Times New Roman" w:cs="Times New Roman"/>
          <w:sz w:val="24"/>
          <w:szCs w:val="24"/>
        </w:rPr>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14" w:tooltip="Bennett, 2014 #47" w:history="1">
        <w:r w:rsidRPr="00F903AE">
          <w:rPr>
            <w:rStyle w:val="Hyperlink"/>
            <w:rFonts w:ascii="Times New Roman" w:hAnsi="Times New Roman" w:cs="Times New Roman"/>
            <w:noProof/>
            <w:color w:val="auto"/>
            <w:sz w:val="24"/>
            <w:szCs w:val="24"/>
          </w:rPr>
          <w:t>Bennett &amp; Madden, 2014</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Furthermore, greater deterioration of white matter has been associated with gait disturbances </w:t>
      </w:r>
      <w:r w:rsidRPr="00F903AE">
        <w:rPr>
          <w:rFonts w:ascii="Times New Roman" w:hAnsi="Times New Roman" w:cs="Times New Roman"/>
          <w:sz w:val="24"/>
          <w:szCs w:val="24"/>
        </w:rPr>
        <w:fldChar w:fldCharType="begin">
          <w:fldData xml:space="preserve">PEVuZE5vdGU+PENpdGU+PEF1dGhvcj5kZSBMYWF0PC9BdXRob3I+PFllYXI+MjAxMTwvWWVhcj48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</w:fldData>
        </w:fldChar>
      </w:r>
      <w:r w:rsidRPr="00F903AE">
        <w:rPr>
          <w:rFonts w:ascii="Times New Roman" w:hAnsi="Times New Roman" w:cs="Times New Roman"/>
          <w:sz w:val="24"/>
          <w:szCs w:val="24"/>
        </w:rPr>
        <w:instrText xml:space="preserve"> ADDIN EN.CITE </w:instrText>
      </w:r>
      <w:r w:rsidRPr="00F903AE">
        <w:rPr>
          <w:rFonts w:ascii="Times New Roman" w:hAnsi="Times New Roman" w:cs="Times New Roman"/>
          <w:sz w:val="24"/>
          <w:szCs w:val="24"/>
        </w:rPr>
        <w:fldChar w:fldCharType="begin">
          <w:fldData xml:space="preserve">PEVuZE5vdGU+PENpdGU+PEF1dGhvcj5kZSBMYWF0PC9BdXRob3I+PFllYXI+MjAxMTwvWWVhcj48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</w:fldData>
        </w:fldChar>
      </w:r>
      <w:r w:rsidRPr="00F903AE">
        <w:rPr>
          <w:rFonts w:ascii="Times New Roman" w:hAnsi="Times New Roman" w:cs="Times New Roman"/>
          <w:sz w:val="24"/>
          <w:szCs w:val="24"/>
        </w:rPr>
        <w:instrText xml:space="preserve"> ADDIN EN.CITE.DATA </w:instrText>
      </w:r>
      <w:r w:rsidRPr="00F903AE">
        <w:rPr>
          <w:rFonts w:ascii="Times New Roman" w:hAnsi="Times New Roman" w:cs="Times New Roman"/>
          <w:sz w:val="24"/>
          <w:szCs w:val="24"/>
        </w:rPr>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34" w:tooltip="de Laat, 2011 #134" w:history="1">
        <w:r w:rsidRPr="00F903AE">
          <w:rPr>
            <w:rStyle w:val="Hyperlink"/>
            <w:rFonts w:ascii="Times New Roman" w:hAnsi="Times New Roman" w:cs="Times New Roman"/>
            <w:noProof/>
            <w:color w:val="auto"/>
            <w:sz w:val="24"/>
            <w:szCs w:val="24"/>
          </w:rPr>
          <w:t>de Laat et al., 2011</w:t>
        </w:r>
      </w:hyperlink>
      <w:r w:rsidRPr="00F903AE">
        <w:rPr>
          <w:rFonts w:ascii="Times New Roman" w:hAnsi="Times New Roman" w:cs="Times New Roman"/>
          <w:noProof/>
          <w:sz w:val="24"/>
          <w:szCs w:val="24"/>
        </w:rPr>
        <w:t xml:space="preserve">; </w:t>
      </w:r>
      <w:hyperlink w:anchor="_ENREF_73" w:tooltip="Koo, 2012 #135" w:history="1">
        <w:r w:rsidRPr="00F903AE">
          <w:rPr>
            <w:rStyle w:val="Hyperlink"/>
            <w:rFonts w:ascii="Times New Roman" w:hAnsi="Times New Roman" w:cs="Times New Roman"/>
            <w:noProof/>
            <w:color w:val="auto"/>
            <w:sz w:val="24"/>
            <w:szCs w:val="24"/>
          </w:rPr>
          <w:t>Koo, Bergethon, Qiu, &amp; et al., 2012</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Although this neuroimaging modality is </w:t>
      </w:r>
      <w:r w:rsidRPr="00F903AE">
        <w:rPr>
          <w:rFonts w:ascii="Times New Roman" w:hAnsi="Times New Roman" w:cs="Times New Roman"/>
          <w:sz w:val="24"/>
          <w:szCs w:val="24"/>
        </w:rPr>
        <w:lastRenderedPageBreak/>
        <w:t>very useful in imaging white matter integrity, it does not measure brain activation or allow for free mobility</w:t>
      </w:r>
      <w:r w:rsidR="00C4237C" w:rsidRPr="00F903AE">
        <w:rPr>
          <w:rFonts w:ascii="Times New Roman" w:hAnsi="Times New Roman" w:cs="Times New Roman"/>
          <w:sz w:val="24"/>
          <w:szCs w:val="24"/>
        </w:rPr>
        <w:t xml:space="preserve"> during acquisition</w:t>
      </w:r>
      <w:r w:rsidRPr="00F903AE">
        <w:rPr>
          <w:rFonts w:ascii="Times New Roman" w:hAnsi="Times New Roman" w:cs="Times New Roman"/>
          <w:sz w:val="24"/>
          <w:szCs w:val="24"/>
        </w:rPr>
        <w:t xml:space="preserve">. </w:t>
      </w:r>
    </w:p>
    <w:p w:rsidR="009F7EBB" w:rsidRPr="00F903AE" w:rsidRDefault="009F2C71" w:rsidP="00AB679C">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1.5</w:t>
      </w:r>
      <w:r w:rsidR="00E943A4">
        <w:rPr>
          <w:rFonts w:ascii="Times New Roman" w:hAnsi="Times New Roman" w:cs="Times New Roman"/>
          <w:b/>
          <w:sz w:val="24"/>
          <w:szCs w:val="24"/>
        </w:rPr>
        <w:t>.3</w:t>
      </w:r>
      <w:r w:rsidR="00E943A4">
        <w:rPr>
          <w:rFonts w:ascii="Times New Roman" w:hAnsi="Times New Roman" w:cs="Times New Roman"/>
          <w:b/>
          <w:sz w:val="24"/>
          <w:szCs w:val="24"/>
        </w:rPr>
        <w:tab/>
      </w:r>
      <w:r w:rsidR="00496814" w:rsidRPr="00F903AE">
        <w:rPr>
          <w:rFonts w:ascii="Times New Roman" w:hAnsi="Times New Roman" w:cs="Times New Roman"/>
          <w:b/>
          <w:sz w:val="24"/>
          <w:szCs w:val="24"/>
        </w:rPr>
        <w:t xml:space="preserve">T2-Weighted </w:t>
      </w:r>
      <w:r w:rsidR="00BE5FDF" w:rsidRPr="00F903AE">
        <w:rPr>
          <w:rFonts w:ascii="Times New Roman" w:hAnsi="Times New Roman" w:cs="Times New Roman"/>
          <w:b/>
          <w:sz w:val="24"/>
          <w:szCs w:val="24"/>
        </w:rPr>
        <w:t>Fluid Attenuated Inversion R</w:t>
      </w:r>
      <w:r w:rsidR="009F7EBB" w:rsidRPr="00F903AE">
        <w:rPr>
          <w:rFonts w:ascii="Times New Roman" w:hAnsi="Times New Roman" w:cs="Times New Roman"/>
          <w:b/>
          <w:sz w:val="24"/>
          <w:szCs w:val="24"/>
        </w:rPr>
        <w:t>ecovery</w:t>
      </w:r>
    </w:p>
    <w:p w:rsidR="009F7EBB" w:rsidRPr="00F903AE" w:rsidRDefault="009F7EBB" w:rsidP="00574CF9">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Fluid attenuated inversion recovery </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FLAIR</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 xml:space="preserve"> is a structural T2-weighted MRI that is suitable for detecting white matter </w:t>
      </w:r>
      <w:proofErr w:type="spellStart"/>
      <w:r w:rsidRPr="00F903AE">
        <w:rPr>
          <w:rFonts w:ascii="Times New Roman" w:hAnsi="Times New Roman" w:cs="Times New Roman"/>
          <w:sz w:val="24"/>
          <w:szCs w:val="24"/>
        </w:rPr>
        <w:t>hyperintensities</w:t>
      </w:r>
      <w:proofErr w:type="spellEnd"/>
      <w:r w:rsidRPr="00F903AE">
        <w:rPr>
          <w:rFonts w:ascii="Times New Roman" w:hAnsi="Times New Roman" w:cs="Times New Roman"/>
          <w:sz w:val="24"/>
          <w:szCs w:val="24"/>
        </w:rPr>
        <w:t xml:space="preserve">. As previously stated, white matter </w:t>
      </w:r>
      <w:proofErr w:type="spellStart"/>
      <w:r w:rsidRPr="00F903AE">
        <w:rPr>
          <w:rFonts w:ascii="Times New Roman" w:hAnsi="Times New Roman" w:cs="Times New Roman"/>
          <w:sz w:val="24"/>
          <w:szCs w:val="24"/>
        </w:rPr>
        <w:t>hyperintensities</w:t>
      </w:r>
      <w:proofErr w:type="spellEnd"/>
      <w:r w:rsidRPr="00F903AE">
        <w:rPr>
          <w:rFonts w:ascii="Times New Roman" w:hAnsi="Times New Roman" w:cs="Times New Roman"/>
          <w:sz w:val="24"/>
          <w:szCs w:val="24"/>
        </w:rPr>
        <w:t xml:space="preserve"> are correlated with poor gait performance and increased risk of falls </w:t>
      </w:r>
      <w:r w:rsidRPr="00F903AE">
        <w:rPr>
          <w:rFonts w:ascii="Times New Roman" w:hAnsi="Times New Roman" w:cs="Times New Roman"/>
          <w:sz w:val="24"/>
          <w:szCs w:val="24"/>
        </w:rPr>
        <w:fldChar w:fldCharType="begin">
          <w:fldData xml:space="preserve">PEVuZE5vdGU+PENpdGU+PEF1dGhvcj5Sb3Nhbm88L0F1dGhvcj48WWVhcj4yMDEwPC9ZZWFyPjxS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==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PEVuZE5vdGU+PENpdGU+PEF1dGhvcj5Sb3Nhbm88L0F1dGhvcj48WWVhcj4yMDEwPC9ZZWFyPjxS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==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09" w:tooltip="Rosano, 2010 #137" w:history="1">
        <w:r w:rsidR="00E624E5" w:rsidRPr="00F903AE">
          <w:rPr>
            <w:rStyle w:val="Hyperlink"/>
            <w:rFonts w:ascii="Times New Roman" w:hAnsi="Times New Roman" w:cs="Times New Roman"/>
            <w:noProof/>
            <w:color w:val="auto"/>
            <w:sz w:val="24"/>
            <w:szCs w:val="24"/>
          </w:rPr>
          <w:t>Rosano et al., 2010</w:t>
        </w:r>
      </w:hyperlink>
      <w:r w:rsidR="00E624E5" w:rsidRPr="00F903AE">
        <w:rPr>
          <w:rFonts w:ascii="Times New Roman" w:hAnsi="Times New Roman" w:cs="Times New Roman"/>
          <w:noProof/>
          <w:sz w:val="24"/>
          <w:szCs w:val="24"/>
        </w:rPr>
        <w:t xml:space="preserve">; </w:t>
      </w:r>
      <w:hyperlink w:anchor="_ENREF_122" w:tooltip="Srikanth, 2009 #139" w:history="1">
        <w:r w:rsidR="00E624E5" w:rsidRPr="00F903AE">
          <w:rPr>
            <w:rStyle w:val="Hyperlink"/>
            <w:rFonts w:ascii="Times New Roman" w:hAnsi="Times New Roman" w:cs="Times New Roman"/>
            <w:noProof/>
            <w:color w:val="auto"/>
            <w:sz w:val="24"/>
            <w:szCs w:val="24"/>
          </w:rPr>
          <w:t>Srikanth et al., 2009</w:t>
        </w:r>
      </w:hyperlink>
      <w:r w:rsidR="00E624E5" w:rsidRPr="00F903AE">
        <w:rPr>
          <w:rFonts w:ascii="Times New Roman" w:hAnsi="Times New Roman" w:cs="Times New Roman"/>
          <w:noProof/>
          <w:sz w:val="24"/>
          <w:szCs w:val="24"/>
        </w:rPr>
        <w:t xml:space="preserve">; </w:t>
      </w:r>
      <w:hyperlink w:anchor="_ENREF_123" w:tooltip="Srikanth, 2010 #138" w:history="1">
        <w:r w:rsidR="00E624E5" w:rsidRPr="00F903AE">
          <w:rPr>
            <w:rStyle w:val="Hyperlink"/>
            <w:rFonts w:ascii="Times New Roman" w:hAnsi="Times New Roman" w:cs="Times New Roman"/>
            <w:noProof/>
            <w:color w:val="auto"/>
            <w:sz w:val="24"/>
            <w:szCs w:val="24"/>
          </w:rPr>
          <w:t>Srikanth et al., 2010</w:t>
        </w:r>
      </w:hyperlink>
      <w:r w:rsidR="00E624E5" w:rsidRPr="00F903AE">
        <w:rPr>
          <w:rFonts w:ascii="Times New Roman" w:hAnsi="Times New Roman" w:cs="Times New Roman"/>
          <w:noProof/>
          <w:sz w:val="24"/>
          <w:szCs w:val="24"/>
        </w:rPr>
        <w:t xml:space="preserve">; </w:t>
      </w:r>
      <w:hyperlink w:anchor="_ENREF_138" w:tooltip="Zheng, 2012 #140" w:history="1">
        <w:r w:rsidR="00E624E5" w:rsidRPr="00F903AE">
          <w:rPr>
            <w:rStyle w:val="Hyperlink"/>
            <w:rFonts w:ascii="Times New Roman" w:hAnsi="Times New Roman" w:cs="Times New Roman"/>
            <w:noProof/>
            <w:color w:val="auto"/>
            <w:sz w:val="24"/>
            <w:szCs w:val="24"/>
          </w:rPr>
          <w:t>Zheng et al., 2012</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The difference between FLAIR and other types of MRI imaging is that it uses very long inversion time values that allow for nearly complete suppression of the signal from the cerebral spinal fluid; therefore this technique is excellent in detecting signals from brain tissue. </w:t>
      </w:r>
    </w:p>
    <w:p w:rsidR="007C2D9C" w:rsidRPr="00F903AE" w:rsidRDefault="009F2C71" w:rsidP="007D7612">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1.5</w:t>
      </w:r>
      <w:r w:rsidR="009F7EBB" w:rsidRPr="00F903AE">
        <w:rPr>
          <w:rFonts w:ascii="Times New Roman" w:hAnsi="Times New Roman" w:cs="Times New Roman"/>
          <w:b/>
          <w:sz w:val="24"/>
          <w:szCs w:val="24"/>
        </w:rPr>
        <w:t>.4</w:t>
      </w:r>
      <w:r w:rsidR="00E943A4">
        <w:rPr>
          <w:rFonts w:ascii="Times New Roman" w:hAnsi="Times New Roman" w:cs="Times New Roman"/>
          <w:b/>
          <w:sz w:val="24"/>
          <w:szCs w:val="24"/>
        </w:rPr>
        <w:tab/>
      </w:r>
      <w:r w:rsidR="007C2D9C" w:rsidRPr="00F903AE">
        <w:rPr>
          <w:rFonts w:ascii="Times New Roman" w:hAnsi="Times New Roman" w:cs="Times New Roman"/>
          <w:b/>
          <w:sz w:val="24"/>
          <w:szCs w:val="24"/>
        </w:rPr>
        <w:t>Functional Near-Infrared Spectroscopy</w:t>
      </w:r>
    </w:p>
    <w:p w:rsidR="009F7EBB" w:rsidRPr="00F903AE" w:rsidRDefault="009F7EBB" w:rsidP="007D7612">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Functional magnetic resonance imaging </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fMRI</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 xml:space="preserve"> is a noninvasive neuroimaging technique that measures blood oxygenation level signals dependent upon neural activation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&lt;EndNote&gt;&lt;Cite&gt;&lt;Author&gt;Ogawa&lt;/Author&gt;&lt;Year&gt;1990&lt;/Year&gt;&lt;RecNum&gt;142&lt;/RecNum&gt;&lt;DisplayText&gt;(Ogawa, Lee, Kay, &amp;amp; Tank, 1990)&lt;/DisplayText&gt;&lt;record&gt;&lt;rec-number&gt;142&lt;/rec-number&gt;&lt;foreign-keys&gt;&lt;key app="EN" db-id="rdv2xs295wxfzkexvvwp2z99zrt055vspa2f"&gt;142&lt;/key&gt;&lt;/foreign-keys&gt;&lt;ref-type name="Journal Article"&gt;17&lt;/ref-type&gt;&lt;contributors&gt;&lt;authors&gt;&lt;author&gt;Ogawa, Seiji&lt;/author&gt;&lt;author&gt;Lee, Tso-Ming&lt;/author&gt;&lt;author&gt;Kay, Alan R&lt;/author&gt;&lt;author&gt;Tank, David W&lt;/author&gt;&lt;/authors&gt;&lt;/contributors&gt;&lt;titles&gt;&lt;title&gt;Brain magnetic resonance imaging with contrast dependent on blood oxygenation&lt;/title&gt;&lt;secondary-title&gt;Proceedings of the National Academy of Sciences&lt;/secondary-title&gt;&lt;/titles&gt;&lt;periodical&gt;&lt;full-title&gt;Proceedings of the National Academy of Sciences&lt;/full-title&gt;&lt;/periodical&gt;&lt;pages&gt;9868-9872&lt;/pages&gt;&lt;volume&gt;87&lt;/volume&gt;&lt;number&gt;24&lt;/number&gt;&lt;dates&gt;&lt;year&gt;1990&lt;/year&gt;&lt;/dates&gt;&lt;isbn&gt;0027-8424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1" w:tooltip="Ogawa, 1990 #142" w:history="1">
        <w:r w:rsidR="00E624E5" w:rsidRPr="00F903AE">
          <w:rPr>
            <w:rStyle w:val="Hyperlink"/>
            <w:rFonts w:ascii="Times New Roman" w:hAnsi="Times New Roman" w:cs="Times New Roman"/>
            <w:noProof/>
            <w:color w:val="auto"/>
            <w:sz w:val="24"/>
            <w:szCs w:val="24"/>
          </w:rPr>
          <w:t>Ogawa, Lee, Kay, &amp; Tank, 1990</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Until recently, fMRI modality was the golden standard for measuring activation in the brain. The studies that utilized this technology implemented imagined gait to research functional correlates of actual gait in participants</w:t>
      </w:r>
      <w:r w:rsidR="000A68ED" w:rsidRPr="00F903AE">
        <w:rPr>
          <w:rFonts w:ascii="Times New Roman" w:hAnsi="Times New Roman" w:cs="Times New Roman"/>
          <w:sz w:val="24"/>
          <w:szCs w:val="24"/>
        </w:rPr>
        <w:t xml:space="preserve"> </w:t>
      </w:r>
      <w:r w:rsidR="000A68ED" w:rsidRPr="00F903AE">
        <w:rPr>
          <w:rFonts w:ascii="Times New Roman" w:hAnsi="Times New Roman" w:cs="Times New Roman"/>
          <w:sz w:val="24"/>
          <w:szCs w:val="24"/>
        </w:rPr>
        <w:fldChar w:fldCharType="begin"/>
      </w:r>
      <w:r w:rsidR="000A68ED" w:rsidRPr="00F903AE">
        <w:rPr>
          <w:rFonts w:ascii="Times New Roman" w:hAnsi="Times New Roman" w:cs="Times New Roman"/>
          <w:sz w:val="24"/>
          <w:szCs w:val="24"/>
        </w:rPr>
        <w:instrText xml:space="preserve"> ADDIN EN.CITE &lt;EndNote&gt;&lt;Cite&gt;&lt;Author&gt;Hamacher&lt;/Author&gt;&lt;Year&gt;2015&lt;/Year&gt;&lt;RecNum&gt;204&lt;/RecNum&gt;&lt;DisplayText&gt;(Hamacher, Herold, Wiegel, Hamacher, &amp;amp; Schega, 2015)&lt;/DisplayText&gt;&lt;record&gt;&lt;rec-number&gt;204&lt;/rec-number&gt;&lt;foreign-keys&gt;&lt;key app="EN" db-id="rdv2xs295wxfzkexvvwp2z99zrt055vspa2f"&gt;204&lt;/key&gt;&lt;/foreign-keys&gt;&lt;ref-type name="Journal Article"&gt;17&lt;/ref-type&gt;&lt;contributors&gt;&lt;authors&gt;&lt;author&gt;Hamacher, Dennis&lt;/author&gt;&lt;author&gt;Herold, Fabian&lt;/author&gt;&lt;author&gt;Wiegel, Patrick&lt;/author&gt;&lt;author&gt;Hamacher, Daniel&lt;/author&gt;&lt;author&gt;Schega, Lutz&lt;/author&gt;&lt;/authors&gt;&lt;/contributors&gt;&lt;titles&gt;&lt;title&gt;Brain activity during walking: A systematic review&lt;/title&gt;&lt;secondary-title&gt;Neuroscience &amp;amp; Biobehavioral Reviews&lt;/secondary-title&gt;&lt;/titles&gt;&lt;periodical&gt;&lt;full-title&gt;Neuroscience &amp;amp; Biobehavioral Reviews&lt;/full-title&gt;&lt;/periodical&gt;&lt;pages&gt;310-327&lt;/pages&gt;&lt;volume&gt;57&lt;/volume&gt;&lt;keywords&gt;&lt;keyword&gt;Gait&lt;/keyword&gt;&lt;keyword&gt;MRI&lt;/keyword&gt;&lt;keyword&gt;fMRI&lt;/keyword&gt;&lt;keyword&gt;Cortical activation&lt;/keyword&gt;&lt;keyword&gt;fNIRS&lt;/keyword&gt;&lt;keyword&gt;Cognition&lt;/keyword&gt;&lt;keyword&gt;EEG&lt;/keyword&gt;&lt;keyword&gt;PET&lt;/keyword&gt;&lt;/keywords&gt;&lt;dates&gt;&lt;year&gt;2015&lt;/year&gt;&lt;pub-dates&gt;&lt;date&gt;10//&lt;/date&gt;&lt;/pub-dates&gt;&lt;/dates&gt;&lt;isbn&gt;0149-7634&lt;/isbn&gt;&lt;urls&gt;&lt;related-urls&gt;&lt;url&gt;http://www.sciencedirect.com/science/article/pii/S014976341500202X&lt;/url&gt;&lt;/related-urls&gt;&lt;/urls&gt;&lt;electronic-resource-num&gt;http://dx.doi.org/10.1016/j.neubiorev.2015.08.002&lt;/electronic-resource-num&gt;&lt;/record&gt;&lt;/Cite&gt;&lt;/EndNote&gt;</w:instrText>
      </w:r>
      <w:r w:rsidR="000A68ED" w:rsidRPr="00F903AE">
        <w:rPr>
          <w:rFonts w:ascii="Times New Roman" w:hAnsi="Times New Roman" w:cs="Times New Roman"/>
          <w:sz w:val="24"/>
          <w:szCs w:val="24"/>
        </w:rPr>
        <w:fldChar w:fldCharType="separate"/>
      </w:r>
      <w:r w:rsidR="000A68ED" w:rsidRPr="00F903AE">
        <w:rPr>
          <w:rFonts w:ascii="Times New Roman" w:hAnsi="Times New Roman" w:cs="Times New Roman"/>
          <w:noProof/>
          <w:sz w:val="24"/>
          <w:szCs w:val="24"/>
        </w:rPr>
        <w:t>(</w:t>
      </w:r>
      <w:hyperlink w:anchor="_ENREF_52" w:tooltip="Hamacher, 2015 #204" w:history="1">
        <w:r w:rsidR="000A68ED" w:rsidRPr="00F903AE">
          <w:rPr>
            <w:rStyle w:val="Hyperlink"/>
            <w:rFonts w:ascii="Times New Roman" w:hAnsi="Times New Roman" w:cs="Times New Roman"/>
            <w:noProof/>
            <w:color w:val="auto"/>
            <w:sz w:val="24"/>
            <w:szCs w:val="24"/>
          </w:rPr>
          <w:t>Hamacher, Herold, Wiegel, Hamacher, &amp; Schega, 2015</w:t>
        </w:r>
      </w:hyperlink>
      <w:r w:rsidR="000A68ED" w:rsidRPr="00F903AE">
        <w:rPr>
          <w:rFonts w:ascii="Times New Roman" w:hAnsi="Times New Roman" w:cs="Times New Roman"/>
          <w:noProof/>
          <w:sz w:val="24"/>
          <w:szCs w:val="24"/>
        </w:rPr>
        <w:t>)</w:t>
      </w:r>
      <w:r w:rsidR="000A68ED" w:rsidRPr="00F903AE">
        <w:rPr>
          <w:rFonts w:ascii="Times New Roman" w:hAnsi="Times New Roman" w:cs="Times New Roman"/>
          <w:sz w:val="24"/>
          <w:szCs w:val="24"/>
        </w:rPr>
        <w:fldChar w:fldCharType="end"/>
      </w:r>
      <w:r w:rsidRPr="00F903AE">
        <w:rPr>
          <w:rFonts w:ascii="Times New Roman" w:hAnsi="Times New Roman" w:cs="Times New Roman"/>
          <w:sz w:val="24"/>
          <w:szCs w:val="24"/>
        </w:rPr>
        <w:t>. The most prominent limitation of the neuroimaging modality is the restriction of actual gait.</w:t>
      </w:r>
    </w:p>
    <w:p w:rsidR="009F7EBB" w:rsidRPr="00F903AE" w:rsidRDefault="009F7EBB" w:rsidP="007D7612">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Although there are these neuroimaging technologies the question of age-related neurologic deficits and actual gait has yet to be answered due to the limitations of these neuroimaging modalities. However, a novel neuroimaging technique has been established that doesn’t have the limitations of requiring the participant to be supine and motionless. The functional Near-Infrared Spectroscopy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neuroimaging modality now enables participants to move freely, which allows researchers to continue their examination of this important relationship.</w:t>
      </w:r>
    </w:p>
    <w:p w:rsidR="009F7EBB" w:rsidRPr="00F903AE" w:rsidRDefault="009F7EBB" w:rsidP="007D7612">
      <w:pPr>
        <w:pStyle w:val="NoSpacing"/>
        <w:spacing w:line="360" w:lineRule="auto"/>
        <w:ind w:firstLine="720"/>
        <w:rPr>
          <w:rFonts w:ascii="Times New Roman" w:hAnsi="Times New Roman" w:cs="Times New Roman"/>
          <w:sz w:val="24"/>
          <w:szCs w:val="24"/>
        </w:rPr>
      </w:pPr>
      <w:proofErr w:type="spellStart"/>
      <w:proofErr w:type="gramStart"/>
      <w:r w:rsidRPr="00F903AE">
        <w:rPr>
          <w:rFonts w:ascii="Times New Roman" w:hAnsi="Times New Roman" w:cs="Times New Roman"/>
          <w:sz w:val="24"/>
          <w:szCs w:val="24"/>
        </w:rPr>
        <w:t>fNIRS</w:t>
      </w:r>
      <w:proofErr w:type="spellEnd"/>
      <w:proofErr w:type="gramEnd"/>
      <w:r w:rsidRPr="00F903AE">
        <w:rPr>
          <w:rFonts w:ascii="Times New Roman" w:hAnsi="Times New Roman" w:cs="Times New Roman"/>
          <w:sz w:val="24"/>
          <w:szCs w:val="24"/>
        </w:rPr>
        <w:t xml:space="preserve"> is a non-invasive neuroimaging modality that uses low levels </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&lt;0.4 W/cm</w:t>
      </w:r>
      <w:r w:rsidRPr="00F903AE">
        <w:rPr>
          <w:rFonts w:ascii="Times New Roman" w:hAnsi="Times New Roman" w:cs="Times New Roman"/>
          <w:sz w:val="24"/>
          <w:szCs w:val="24"/>
          <w:vertAlign w:val="superscript"/>
        </w:rPr>
        <w:t>2</w:t>
      </w:r>
      <w:r w:rsidR="009C0DAA" w:rsidRPr="00F903AE">
        <w:rPr>
          <w:rFonts w:ascii="Times New Roman" w:hAnsi="Times New Roman" w:cs="Times New Roman"/>
          <w:sz w:val="24"/>
          <w:szCs w:val="24"/>
        </w:rPr>
        <w:t>)</w:t>
      </w:r>
      <w:r w:rsidRPr="00F903AE">
        <w:rPr>
          <w:rFonts w:ascii="Times New Roman" w:hAnsi="Times New Roman" w:cs="Times New Roman"/>
          <w:sz w:val="24"/>
          <w:szCs w:val="24"/>
        </w:rPr>
        <w:t xml:space="preserve"> of light that measures changes of hemoglobin oxygenation in the brain. </w:t>
      </w:r>
      <w:r w:rsidRPr="00F903AE">
        <w:rPr>
          <w:rFonts w:ascii="Times New Roman" w:hAnsi="Times New Roman" w:cs="Times New Roman"/>
          <w:sz w:val="24"/>
          <w:szCs w:val="24"/>
          <w:vertAlign w:val="superscript"/>
        </w:rPr>
        <w:t xml:space="preserve"> </w:t>
      </w:r>
      <w:r w:rsidRPr="00F903AE">
        <w:rPr>
          <w:rFonts w:ascii="Times New Roman" w:hAnsi="Times New Roman" w:cs="Times New Roman"/>
          <w:sz w:val="24"/>
          <w:szCs w:val="24"/>
        </w:rPr>
        <w:t xml:space="preserve">The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xml:space="preserve"> instrument </w:t>
      </w:r>
      <w:r w:rsidRPr="00F903AE">
        <w:rPr>
          <w:rFonts w:ascii="Times New Roman" w:hAnsi="Times New Roman" w:cs="Times New Roman"/>
          <w:sz w:val="24"/>
          <w:szCs w:val="24"/>
        </w:rPr>
        <w:lastRenderedPageBreak/>
        <w:t>utilizes different continuous wavelengths of light to measure both oxygenated and deoxygenated hemogl</w:t>
      </w:r>
      <w:r w:rsidR="00C4237C" w:rsidRPr="00F903AE">
        <w:rPr>
          <w:rFonts w:ascii="Times New Roman" w:hAnsi="Times New Roman" w:cs="Times New Roman"/>
          <w:sz w:val="24"/>
          <w:szCs w:val="24"/>
        </w:rPr>
        <w:t xml:space="preserve">obin changes. The near-infrared light </w:t>
      </w:r>
      <w:r w:rsidRPr="00F903AE">
        <w:rPr>
          <w:rFonts w:ascii="Times New Roman" w:hAnsi="Times New Roman" w:cs="Times New Roman"/>
          <w:sz w:val="24"/>
          <w:szCs w:val="24"/>
        </w:rPr>
        <w:t xml:space="preserve">is able to penetrate approximately 5-8mm of brain tissue. The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xml:space="preserve"> light enters the brain from </w:t>
      </w:r>
      <w:proofErr w:type="spellStart"/>
      <w:r w:rsidRPr="00F903AE">
        <w:rPr>
          <w:rFonts w:ascii="Times New Roman" w:hAnsi="Times New Roman" w:cs="Times New Roman"/>
          <w:sz w:val="24"/>
          <w:szCs w:val="24"/>
        </w:rPr>
        <w:t>optode</w:t>
      </w:r>
      <w:proofErr w:type="spellEnd"/>
      <w:r w:rsidRPr="00F903AE">
        <w:rPr>
          <w:rFonts w:ascii="Times New Roman" w:hAnsi="Times New Roman" w:cs="Times New Roman"/>
          <w:sz w:val="24"/>
          <w:szCs w:val="24"/>
        </w:rPr>
        <w:t xml:space="preserve"> sensors place on the scalp and absorption is measured by detectors through fiber optic cables that are connected to the CWS machine. By using the Modified Beer-Lambert Law, the measured light that is detected is converted in the target oxy- and deoxy-hemoglobin information. Furthermore, since the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xml:space="preserve"> system is portable with sensors that allows for upright movement, it is well suited for studies involving locomotion and postural function.  This functional contrast for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xml:space="preserve"> brain imaging is based on regional changes in cerebral blood flow and oxygen metabolism that is associated with cortical activity similar to fMRI. Furthermore,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xml:space="preserve"> can provide functional neurologic information that can be directly related to fMRI </w:t>
      </w:r>
      <w:r w:rsidRPr="00F903AE">
        <w:rPr>
          <w:rFonts w:ascii="Times New Roman" w:hAnsi="Times New Roman" w:cs="Times New Roman"/>
          <w:sz w:val="24"/>
          <w:szCs w:val="24"/>
        </w:rPr>
        <w:fldChar w:fldCharType="begin">
          <w:fldData xml:space="preserve">PEVuZE5vdGU+PENpdGU+PEF1dGhvcj5LYXJpbTwvQXV0aG9yPjxZZWFyPjIwMTI8L1llYXI+PFJl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PEVuZE5vdGU+PENpdGU+PEF1dGhvcj5LYXJpbTwvQXV0aG9yPjxZZWFyPjIwMTI8L1llYXI+PFJl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64" w:tooltip="Huppert, 2006 #145" w:history="1">
        <w:r w:rsidR="00E624E5" w:rsidRPr="00F903AE">
          <w:rPr>
            <w:rStyle w:val="Hyperlink"/>
            <w:rFonts w:ascii="Times New Roman" w:hAnsi="Times New Roman" w:cs="Times New Roman"/>
            <w:noProof/>
            <w:color w:val="auto"/>
            <w:sz w:val="24"/>
            <w:szCs w:val="24"/>
          </w:rPr>
          <w:t>Theodore J. Huppert, Hoge, Dale, Franceschini, &amp; Boas, 2006</w:t>
        </w:r>
      </w:hyperlink>
      <w:r w:rsidR="00E624E5" w:rsidRPr="00F903AE">
        <w:rPr>
          <w:rFonts w:ascii="Times New Roman" w:hAnsi="Times New Roman" w:cs="Times New Roman"/>
          <w:noProof/>
          <w:sz w:val="24"/>
          <w:szCs w:val="24"/>
        </w:rPr>
        <w:t xml:space="preserve">; </w:t>
      </w:r>
      <w:hyperlink w:anchor="_ENREF_65" w:tooltip="Huppert, 2006 #144" w:history="1">
        <w:r w:rsidR="00E624E5" w:rsidRPr="00F903AE">
          <w:rPr>
            <w:rStyle w:val="Hyperlink"/>
            <w:rFonts w:ascii="Times New Roman" w:hAnsi="Times New Roman" w:cs="Times New Roman"/>
            <w:noProof/>
            <w:color w:val="auto"/>
            <w:sz w:val="24"/>
            <w:szCs w:val="24"/>
          </w:rPr>
          <w:t>T. J. Huppert, Hoge, Diamond, Franceschini, &amp; Boas, 2006</w:t>
        </w:r>
      </w:hyperlink>
      <w:r w:rsidR="00E624E5" w:rsidRPr="00F903AE">
        <w:rPr>
          <w:rFonts w:ascii="Times New Roman" w:hAnsi="Times New Roman" w:cs="Times New Roman"/>
          <w:noProof/>
          <w:sz w:val="24"/>
          <w:szCs w:val="24"/>
        </w:rPr>
        <w:t xml:space="preserve">; </w:t>
      </w:r>
      <w:hyperlink w:anchor="_ENREF_71" w:tooltip="Karim, 2012 #143" w:history="1">
        <w:r w:rsidR="00E624E5" w:rsidRPr="00F903AE">
          <w:rPr>
            <w:rStyle w:val="Hyperlink"/>
            <w:rFonts w:ascii="Times New Roman" w:hAnsi="Times New Roman" w:cs="Times New Roman"/>
            <w:noProof/>
            <w:color w:val="auto"/>
            <w:sz w:val="24"/>
            <w:szCs w:val="24"/>
          </w:rPr>
          <w:t>Karim, Schmidt, Dart, Beluk, &amp; Huppert, 2012</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w:t>
      </w:r>
    </w:p>
    <w:p w:rsidR="009F7EBB" w:rsidRDefault="009F7EBB" w:rsidP="007D7612">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Although this novel neuroimaging modality eliminates the mobility limitations, there are other limitations that must be considered. The biggest limitations of NIRS include the shallow penetration depth of the lasers that only allow for measurements of the outermost brain regions and the low spatial resolution which is described as the resolution of the activated brain. Additionally, the continuous wavelengths should be noted because it does not allow for </w:t>
      </w:r>
      <w:r w:rsidR="0087646B" w:rsidRPr="00F903AE">
        <w:rPr>
          <w:rFonts w:ascii="Times New Roman" w:hAnsi="Times New Roman" w:cs="Times New Roman"/>
          <w:sz w:val="24"/>
          <w:szCs w:val="24"/>
        </w:rPr>
        <w:t>quantitative</w:t>
      </w:r>
      <w:r w:rsidRPr="00F903AE">
        <w:rPr>
          <w:rFonts w:ascii="Times New Roman" w:hAnsi="Times New Roman" w:cs="Times New Roman"/>
          <w:sz w:val="24"/>
          <w:szCs w:val="24"/>
        </w:rPr>
        <w:t xml:space="preserve"> measurement</w:t>
      </w:r>
      <w:r w:rsidR="0087646B" w:rsidRPr="00F903AE">
        <w:rPr>
          <w:rFonts w:ascii="Times New Roman" w:hAnsi="Times New Roman" w:cs="Times New Roman"/>
          <w:sz w:val="24"/>
          <w:szCs w:val="24"/>
        </w:rPr>
        <w:t>s</w:t>
      </w:r>
      <w:r w:rsidRPr="00F903AE">
        <w:rPr>
          <w:rFonts w:ascii="Times New Roman" w:hAnsi="Times New Roman" w:cs="Times New Roman"/>
          <w:sz w:val="24"/>
          <w:szCs w:val="24"/>
        </w:rPr>
        <w:t xml:space="preserve"> of hemoglobin oxygenation. </w:t>
      </w:r>
      <w:r w:rsidR="00BE5FDF" w:rsidRPr="00F903AE">
        <w:rPr>
          <w:rFonts w:ascii="Times New Roman" w:hAnsi="Times New Roman" w:cs="Times New Roman"/>
          <w:sz w:val="24"/>
          <w:szCs w:val="24"/>
        </w:rPr>
        <w:t>Therefore, it requires a control condition and we can only measure change. Another limitation is the</w:t>
      </w:r>
      <w:r w:rsidRPr="00F903AE">
        <w:rPr>
          <w:rFonts w:ascii="Times New Roman" w:hAnsi="Times New Roman" w:cs="Times New Roman"/>
          <w:sz w:val="24"/>
          <w:szCs w:val="24"/>
        </w:rPr>
        <w:t xml:space="preserve"> assumption</w:t>
      </w:r>
      <w:r w:rsidR="00BE5FDF" w:rsidRPr="00F903AE">
        <w:rPr>
          <w:rFonts w:ascii="Times New Roman" w:hAnsi="Times New Roman" w:cs="Times New Roman"/>
          <w:sz w:val="24"/>
          <w:szCs w:val="24"/>
        </w:rPr>
        <w:t xml:space="preserve"> </w:t>
      </w:r>
      <w:r w:rsidR="0087646B" w:rsidRPr="00F903AE">
        <w:rPr>
          <w:rFonts w:ascii="Times New Roman" w:hAnsi="Times New Roman" w:cs="Times New Roman"/>
          <w:sz w:val="24"/>
          <w:szCs w:val="24"/>
        </w:rPr>
        <w:t>that</w:t>
      </w:r>
      <w:r w:rsidRPr="00F903AE">
        <w:rPr>
          <w:rFonts w:ascii="Times New Roman" w:hAnsi="Times New Roman" w:cs="Times New Roman"/>
          <w:sz w:val="24"/>
          <w:szCs w:val="24"/>
        </w:rPr>
        <w:t xml:space="preserve"> the NIRS </w:t>
      </w:r>
      <w:r w:rsidR="0087646B" w:rsidRPr="00F903AE">
        <w:rPr>
          <w:rFonts w:ascii="Times New Roman" w:hAnsi="Times New Roman" w:cs="Times New Roman"/>
          <w:sz w:val="24"/>
          <w:szCs w:val="24"/>
        </w:rPr>
        <w:t xml:space="preserve">measurement of the skin is the same under the </w:t>
      </w:r>
      <w:r w:rsidR="00BE5FDF" w:rsidRPr="00F903AE">
        <w:rPr>
          <w:rFonts w:ascii="Times New Roman" w:hAnsi="Times New Roman" w:cs="Times New Roman"/>
          <w:sz w:val="24"/>
          <w:szCs w:val="24"/>
        </w:rPr>
        <w:t>control and the task conditions. However, we can assume that the hemoglobin concentrations remain constant in the skin. Consequently,</w:t>
      </w:r>
      <w:r w:rsidR="0087646B" w:rsidRPr="00F903AE">
        <w:rPr>
          <w:rFonts w:ascii="Times New Roman" w:hAnsi="Times New Roman" w:cs="Times New Roman"/>
          <w:sz w:val="24"/>
          <w:szCs w:val="24"/>
        </w:rPr>
        <w:t xml:space="preserve"> the hemodynamic concentration of the skin is able to be subtracted out when looking for just the hemodynamic change of the brain. </w:t>
      </w:r>
      <w:r w:rsidRPr="00F903AE">
        <w:rPr>
          <w:rFonts w:ascii="Times New Roman" w:hAnsi="Times New Roman" w:cs="Times New Roman"/>
          <w:sz w:val="24"/>
          <w:szCs w:val="24"/>
        </w:rPr>
        <w:t xml:space="preserve">Lastly, the imaging region is limited by the number of </w:t>
      </w:r>
      <w:proofErr w:type="spellStart"/>
      <w:r w:rsidRPr="00F903AE">
        <w:rPr>
          <w:rFonts w:ascii="Times New Roman" w:hAnsi="Times New Roman" w:cs="Times New Roman"/>
          <w:sz w:val="24"/>
          <w:szCs w:val="24"/>
        </w:rPr>
        <w:t>optodes</w:t>
      </w:r>
      <w:proofErr w:type="spellEnd"/>
      <w:r w:rsidRPr="00F903AE">
        <w:rPr>
          <w:rFonts w:ascii="Times New Roman" w:hAnsi="Times New Roman" w:cs="Times New Roman"/>
          <w:sz w:val="24"/>
          <w:szCs w:val="24"/>
        </w:rPr>
        <w:t xml:space="preserve"> applied, resulting in a limited imaging frame. Consequently, the only region of brain activation being measured</w:t>
      </w:r>
      <w:r w:rsidR="0087646B" w:rsidRPr="00F903AE">
        <w:rPr>
          <w:rFonts w:ascii="Times New Roman" w:hAnsi="Times New Roman" w:cs="Times New Roman"/>
          <w:sz w:val="24"/>
          <w:szCs w:val="24"/>
        </w:rPr>
        <w:t xml:space="preserve"> in our study</w:t>
      </w:r>
      <w:r w:rsidRPr="00F903AE">
        <w:rPr>
          <w:rFonts w:ascii="Times New Roman" w:hAnsi="Times New Roman" w:cs="Times New Roman"/>
          <w:sz w:val="24"/>
          <w:szCs w:val="24"/>
        </w:rPr>
        <w:t xml:space="preserve"> is the </w:t>
      </w:r>
      <w:r w:rsidR="00EC7C53">
        <w:rPr>
          <w:rFonts w:ascii="Times New Roman" w:hAnsi="Times New Roman" w:cs="Times New Roman"/>
          <w:sz w:val="24"/>
          <w:szCs w:val="24"/>
        </w:rPr>
        <w:t>PFC</w:t>
      </w:r>
      <w:r w:rsidRPr="00F903AE">
        <w:rPr>
          <w:rFonts w:ascii="Times New Roman" w:hAnsi="Times New Roman" w:cs="Times New Roman"/>
          <w:sz w:val="24"/>
          <w:szCs w:val="24"/>
        </w:rPr>
        <w:t xml:space="preserve">. </w:t>
      </w:r>
    </w:p>
    <w:p w:rsidR="00C62B7C" w:rsidRDefault="00C62B7C" w:rsidP="007D7612">
      <w:pPr>
        <w:pStyle w:val="NoSpacing"/>
        <w:spacing w:line="360" w:lineRule="auto"/>
        <w:ind w:firstLine="720"/>
        <w:rPr>
          <w:rFonts w:ascii="Times New Roman" w:hAnsi="Times New Roman" w:cs="Times New Roman"/>
          <w:sz w:val="24"/>
          <w:szCs w:val="24"/>
        </w:rPr>
      </w:pPr>
    </w:p>
    <w:p w:rsidR="00C62B7C" w:rsidRDefault="00C62B7C" w:rsidP="007D7612">
      <w:pPr>
        <w:pStyle w:val="NoSpacing"/>
        <w:spacing w:line="360" w:lineRule="auto"/>
        <w:ind w:firstLine="720"/>
        <w:rPr>
          <w:rFonts w:ascii="Times New Roman" w:hAnsi="Times New Roman" w:cs="Times New Roman"/>
          <w:sz w:val="24"/>
          <w:szCs w:val="24"/>
        </w:rPr>
      </w:pPr>
    </w:p>
    <w:p w:rsidR="00C62B7C" w:rsidRPr="00F903AE" w:rsidRDefault="00C62B7C" w:rsidP="007D7612">
      <w:pPr>
        <w:pStyle w:val="NoSpacing"/>
        <w:spacing w:line="360" w:lineRule="auto"/>
        <w:ind w:firstLine="720"/>
        <w:rPr>
          <w:rFonts w:ascii="Times New Roman" w:hAnsi="Times New Roman" w:cs="Times New Roman"/>
          <w:sz w:val="24"/>
          <w:szCs w:val="24"/>
        </w:rPr>
      </w:pPr>
    </w:p>
    <w:p w:rsidR="0086462B" w:rsidRPr="00F903AE" w:rsidRDefault="007D58E1" w:rsidP="007D7612">
      <w:pPr>
        <w:pStyle w:val="NoSpacing"/>
        <w:spacing w:before="960" w:after="48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1.6</w:t>
      </w:r>
      <w:r w:rsidR="00E943A4">
        <w:rPr>
          <w:rFonts w:ascii="Times New Roman" w:hAnsi="Times New Roman" w:cs="Times New Roman"/>
          <w:b/>
          <w:sz w:val="24"/>
          <w:szCs w:val="24"/>
        </w:rPr>
        <w:tab/>
      </w:r>
      <w:r w:rsidR="00BE5FDF" w:rsidRPr="00F903AE">
        <w:rPr>
          <w:rFonts w:ascii="Times New Roman" w:hAnsi="Times New Roman" w:cs="Times New Roman"/>
          <w:b/>
          <w:sz w:val="24"/>
          <w:szCs w:val="24"/>
        </w:rPr>
        <w:t>GAIT AND COGNITIVE FUNCTION</w:t>
      </w:r>
    </w:p>
    <w:p w:rsidR="0086462B" w:rsidRPr="00F903AE" w:rsidRDefault="0086462B" w:rsidP="00574CF9">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It is important to understand the relationship between cognitive function and gait to comprehend them in a healthy aging process. A number of neuroimaging studies have found empirical evidence that supports that actual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&lt;EndNote&gt;&lt;Cite&gt;&lt;Author&gt;Harada&lt;/Author&gt;&lt;Year&gt;2009&lt;/Year&gt;&lt;RecNum&gt;175&lt;/RecNum&gt;&lt;DisplayText&gt;(T. Harada, Miyai, Suzuki, &amp;amp; Kubota, 2009)&lt;/DisplayText&gt;&lt;record&gt;&lt;rec-number&gt;175&lt;/rec-number&gt;&lt;foreign-keys&gt;&lt;key app="EN" db-id="rdv2xs295wxfzkexvvwp2z99zrt055vspa2f"&gt;175&lt;/key&gt;&lt;/foreign-keys&gt;&lt;ref-type name="Journal Article"&gt;17&lt;/ref-type&gt;&lt;contributors&gt;&lt;authors&gt;&lt;author&gt;Harada, Taeko&lt;/author&gt;&lt;author&gt;Miyai, Ichiro&lt;/author&gt;&lt;author&gt;Suzuki, Mitsuo&lt;/author&gt;&lt;author&gt;Kubota, Kisou&lt;/author&gt;&lt;/authors&gt;&lt;/contributors&gt;&lt;titles&gt;&lt;title&gt;Gait capacity affects cortical activation patterns related to speed control in the elderly&lt;/title&gt;&lt;secondary-title&gt;Experimental brain research&lt;/secondary-title&gt;&lt;/titles&gt;&lt;periodical&gt;&lt;full-title&gt;Experimental Brain Research&lt;/full-title&gt;&lt;/periodical&gt;&lt;pages&gt;445-454&lt;/pages&gt;&lt;volume&gt;193&lt;/volume&gt;&lt;number&gt;3&lt;/number&gt;&lt;dates&gt;&lt;year&gt;2009&lt;/year&gt;&lt;/dates&gt;&lt;isbn&gt;0014-4819&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4" w:tooltip="Harada, 2009 #175" w:history="1">
        <w:r w:rsidR="00E624E5" w:rsidRPr="00F903AE">
          <w:rPr>
            <w:rStyle w:val="Hyperlink"/>
            <w:rFonts w:ascii="Times New Roman" w:hAnsi="Times New Roman" w:cs="Times New Roman"/>
            <w:noProof/>
            <w:color w:val="auto"/>
            <w:sz w:val="24"/>
            <w:szCs w:val="24"/>
          </w:rPr>
          <w:t>T. Harada, Miyai, Suzuki, &amp; Kubota, 2009</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imagined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&lt;EndNote&gt;&lt;Cite&gt;&lt;Author&gt;Bakker&lt;/Author&gt;&lt;Year&gt;2008&lt;/Year&gt;&lt;RecNum&gt;176&lt;/RecNum&gt;&lt;DisplayText&gt;(Bakker et al., 2008)&lt;/DisplayText&gt;&lt;record&gt;&lt;rec-number&gt;176&lt;/rec-number&gt;&lt;foreign-keys&gt;&lt;key app="EN" db-id="rdv2xs295wxfzkexvvwp2z99zrt055vspa2f"&gt;176&lt;/key&gt;&lt;/foreign-keys&gt;&lt;ref-type name="Journal Article"&gt;17&lt;/ref-type&gt;&lt;contributors&gt;&lt;authors&gt;&lt;author&gt;Bakker, M&lt;/author&gt;&lt;author&gt;De Lange, FP&lt;/author&gt;&lt;author&gt;Helmich, Rick C&lt;/author&gt;&lt;author&gt;Scheeringa, René&lt;/author&gt;&lt;author&gt;Bloem, Bastiaan R&lt;/author&gt;&lt;author&gt;Toni, I&lt;/author&gt;&lt;/authors&gt;&lt;/contributors&gt;&lt;titles&gt;&lt;title&gt;Cerebral correlates of motor imagery of normal and precision gait&lt;/title&gt;&lt;secondary-title&gt;Neuroimage&lt;/secondary-title&gt;&lt;/titles&gt;&lt;periodical&gt;&lt;full-title&gt;Neuroimage&lt;/full-title&gt;&lt;abbr-1&gt;NeuroImage&lt;/abbr-1&gt;&lt;/periodical&gt;&lt;pages&gt;998-1010&lt;/pages&gt;&lt;volume&gt;41&lt;/volume&gt;&lt;number&gt;3&lt;/number&gt;&lt;dates&gt;&lt;year&gt;2008&lt;/year&gt;&lt;/dates&gt;&lt;isbn&gt;1053-8119&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7" w:tooltip="Bakker, 2008 #176" w:history="1">
        <w:r w:rsidR="00E624E5" w:rsidRPr="00F903AE">
          <w:rPr>
            <w:rStyle w:val="Hyperlink"/>
            <w:rFonts w:ascii="Times New Roman" w:hAnsi="Times New Roman" w:cs="Times New Roman"/>
            <w:noProof/>
            <w:color w:val="auto"/>
            <w:sz w:val="24"/>
            <w:szCs w:val="24"/>
          </w:rPr>
          <w:t>Bakker et al., 2008</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and simulated gait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&lt;EndNote&gt;&lt;Cite&gt;&lt;Author&gt;Francis&lt;/Author&gt;&lt;Year&gt;2009&lt;/Year&gt;&lt;RecNum&gt;177&lt;/RecNum&gt;&lt;DisplayText&gt;(Francis et al., 2009)&lt;/DisplayText&gt;&lt;record&gt;&lt;rec-number&gt;177&lt;/rec-number&gt;&lt;foreign-keys&gt;&lt;key app="EN" db-id="rdv2xs295wxfzkexvvwp2z99zrt055vspa2f"&gt;177&lt;/key&gt;&lt;/foreign-keys&gt;&lt;ref-type name="Journal Article"&gt;17&lt;/ref-type&gt;&lt;contributors&gt;&lt;authors&gt;&lt;author&gt;Francis, Susan&lt;/author&gt;&lt;author&gt;Lin, Xia&lt;/author&gt;&lt;author&gt;Aboushoushah, Samia&lt;/author&gt;&lt;author&gt;White, Thomas P&lt;/author&gt;&lt;author&gt;Phillips, Margaret&lt;/author&gt;&lt;author&gt;Bowtell, Richard&lt;/author&gt;&lt;author&gt;Constantinescu, Cris S&lt;/author&gt;&lt;/authors&gt;&lt;/contributors&gt;&lt;titles&gt;&lt;title&gt;fMRI analysis of active, passive and electrically stimulated ankle dorsiflexion&lt;/title&gt;&lt;secondary-title&gt;Neuroimage&lt;/secondary-title&gt;&lt;/titles&gt;&lt;periodical&gt;&lt;full-title&gt;Neuroimage&lt;/full-title&gt;&lt;abbr-1&gt;NeuroImage&lt;/abbr-1&gt;&lt;/periodical&gt;&lt;pages&gt;469-479&lt;/pages&gt;&lt;volume&gt;44&lt;/volume&gt;&lt;number&gt;2&lt;/number&gt;&lt;dates&gt;&lt;year&gt;2009&lt;/year&gt;&lt;/dates&gt;&lt;isbn&gt;1053-8119&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42" w:tooltip="Francis, 2009 #177" w:history="1">
        <w:r w:rsidR="00E624E5" w:rsidRPr="00F903AE">
          <w:rPr>
            <w:rStyle w:val="Hyperlink"/>
            <w:rFonts w:ascii="Times New Roman" w:hAnsi="Times New Roman" w:cs="Times New Roman"/>
            <w:noProof/>
            <w:color w:val="auto"/>
            <w:sz w:val="24"/>
            <w:szCs w:val="24"/>
          </w:rPr>
          <w:t>Francis et al., 2009</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is associated with activation of areas associated with higher cognitive control. The dual task methodology, as described later, can explore the relative cognitive demand of gait control</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&lt;EndNote&gt;&lt;Cite&gt;&lt;Author&gt;Al-Yahya&lt;/Author&gt;&lt;Year&gt;2011&lt;/Year&gt;&lt;RecNum&gt;174&lt;/RecNum&gt;&lt;DisplayText&gt;(Al-Yahya et al., 2011)&lt;/DisplayText&gt;&lt;record&gt;&lt;rec-number&gt;174&lt;/rec-number&gt;&lt;foreign-keys&gt;&lt;key app="EN" db-id="rdv2xs295wxfzkexvvwp2z99zrt055vspa2f"&gt;174&lt;/key&gt;&lt;/foreign-keys&gt;&lt;ref-type name="Journal Article"&gt;17&lt;/ref-type&gt;&lt;contributors&gt;&lt;authors&gt;&lt;author&gt;Al-Yahya, Emad&lt;/author&gt;&lt;author&gt;Dawes, Helen&lt;/author&gt;&lt;author&gt;Smith, Lesley&lt;/author&gt;&lt;author&gt;Dennis, Andrea&lt;/author&gt;&lt;author&gt;Howells, Ken&lt;/author&gt;&lt;author&gt;Cockburn, Janet&lt;/author&gt;&lt;/authors&gt;&lt;/contributors&gt;&lt;titles&gt;&lt;title&gt;Cognitive motor interference while walking: a systematic review and meta-analysis&lt;/title&gt;&lt;secondary-title&gt;Neuroscience &amp;amp; Biobehavioral Reviews&lt;/secondary-title&gt;&lt;/titles&gt;&lt;periodical&gt;&lt;full-title&gt;Neuroscience &amp;amp; Biobehavioral Reviews&lt;/full-title&gt;&lt;/periodical&gt;&lt;pages&gt;715-728&lt;/pages&gt;&lt;volume&gt;35&lt;/volume&gt;&lt;number&gt;3&lt;/number&gt;&lt;dates&gt;&lt;year&gt;2011&lt;/year&gt;&lt;/dates&gt;&lt;isbn&gt;0149-7634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 w:tooltip="Al-Yahya, 2011 #174" w:history="1">
        <w:r w:rsidR="00E624E5" w:rsidRPr="00F903AE">
          <w:rPr>
            <w:rStyle w:val="Hyperlink"/>
            <w:rFonts w:ascii="Times New Roman" w:hAnsi="Times New Roman" w:cs="Times New Roman"/>
            <w:noProof/>
            <w:color w:val="auto"/>
            <w:sz w:val="24"/>
            <w:szCs w:val="24"/>
          </w:rPr>
          <w:t>Al-Yahya et al., 2011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w:t>
      </w:r>
    </w:p>
    <w:p w:rsidR="0086462B" w:rsidRPr="00F903AE" w:rsidRDefault="008E64BC" w:rsidP="007D7612">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1.6</w:t>
      </w:r>
      <w:r w:rsidR="00E943A4">
        <w:rPr>
          <w:rFonts w:ascii="Times New Roman" w:hAnsi="Times New Roman" w:cs="Times New Roman"/>
          <w:b/>
          <w:sz w:val="24"/>
          <w:szCs w:val="24"/>
        </w:rPr>
        <w:t>.1</w:t>
      </w:r>
      <w:r w:rsidR="00E943A4">
        <w:rPr>
          <w:rFonts w:ascii="Times New Roman" w:hAnsi="Times New Roman" w:cs="Times New Roman"/>
          <w:b/>
          <w:sz w:val="24"/>
          <w:szCs w:val="24"/>
        </w:rPr>
        <w:tab/>
      </w:r>
      <w:r w:rsidR="0086462B" w:rsidRPr="00F903AE">
        <w:rPr>
          <w:rFonts w:ascii="Times New Roman" w:hAnsi="Times New Roman" w:cs="Times New Roman"/>
          <w:b/>
          <w:sz w:val="24"/>
          <w:szCs w:val="24"/>
        </w:rPr>
        <w:t>Dual Task Paradigm</w:t>
      </w:r>
    </w:p>
    <w:p w:rsidR="000E0946" w:rsidRDefault="0086462B" w:rsidP="007D7612">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The study design that researchers have typically utilized to assess the attentional resource allocation to a task is the dual task paradigm. This dual task paradigm was initially implemented to study the limitations in attention and multitasking interference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&lt;EndNote&gt;&lt;Cite&gt;&lt;Author&gt;Brown&lt;/Author&gt;&lt;Year&gt;1969&lt;/Year&gt;&lt;RecNum&gt;169&lt;/RecNum&gt;&lt;DisplayText&gt;(Boisgontier et al., 2013; I. Brown, Tickner, &amp;amp; Simmonds, 1969)&lt;/DisplayText&gt;&lt;record&gt;&lt;rec-number&gt;169&lt;/rec-number&gt;&lt;foreign-keys&gt;&lt;key app="EN" db-id="rdv2xs295wxfzkexvvwp2z99zrt055vspa2f"&gt;169&lt;/key&gt;&lt;/foreign-keys&gt;&lt;ref-type name="Journal Article"&gt;17&lt;/ref-type&gt;&lt;contributors&gt;&lt;authors&gt;&lt;author&gt;Brown, ID&lt;/author&gt;&lt;author&gt;Tickner, AH&lt;/author&gt;&lt;author&gt;Simmonds, DC&lt;/author&gt;&lt;/authors&gt;&lt;/contributors&gt;&lt;titles&gt;&lt;title&gt;Interference between concurrent tasks of driving and telephoning&lt;/title&gt;&lt;secondary-title&gt;Journal of applied psychology&lt;/secondary-title&gt;&lt;/titles&gt;&lt;periodical&gt;&lt;full-title&gt;Journal of applied psychology&lt;/full-title&gt;&lt;/periodical&gt;&lt;pages&gt;419&lt;/pages&gt;&lt;volume&gt;53&lt;/volume&gt;&lt;number&gt;5&lt;/number&gt;&lt;dates&gt;&lt;year&gt;1969&lt;/year&gt;&lt;/dates&gt;&lt;isbn&gt;1939-1854&lt;/isbn&gt;&lt;urls&gt;&lt;/urls&gt;&lt;/record&gt;&lt;/Cite&gt;&lt;Cite&gt;&lt;Author&gt;Boisgontier&lt;/Author&gt;&lt;Year&gt;2013&lt;/Year&gt;&lt;RecNum&gt;168&lt;/RecNum&gt;&lt;record&gt;&lt;rec-number&gt;168&lt;/rec-number&gt;&lt;foreign-keys&gt;&lt;key app="EN" db-id="rdv2xs295wxfzkexvvwp2z99zrt055vspa2f"&gt;168&lt;/key&gt;&lt;/foreign-keys&gt;&lt;ref-type name="Journal Article"&gt;17&lt;/ref-type&gt;&lt;contributors&gt;&lt;authors&gt;&lt;author&gt;Boisgontier, Matthieu P&lt;/author&gt;&lt;author&gt;Beets, Iseult AM&lt;/author&gt;&lt;author&gt;Duysens, Jacques&lt;/author&gt;&lt;author&gt;Nieuwboer, Alice&lt;/author&gt;&lt;author&gt;Krampe, Ralf T&lt;/author&gt;&lt;author&gt;Swinnen, Stephan P&lt;/author&gt;&lt;/authors&gt;&lt;/contributors&gt;&lt;titles&gt;&lt;title&gt;Age-related differences in attentional cost associated with postural dual tasks: increased recruitment of generic cognitive resources in older adults&lt;/title&gt;&lt;secondary-title&gt;Neuroscience &amp;amp; Biobehavioral Reviews&lt;/secondary-title&gt;&lt;/titles&gt;&lt;periodical&gt;&lt;full-title&gt;Neuroscience &amp;amp; Biobehavioral Reviews&lt;/full-title&gt;&lt;/periodical&gt;&lt;pages&gt;1824-1837&lt;/pages&gt;&lt;volume&gt;37&lt;/volume&gt;&lt;number&gt;8&lt;/number&gt;&lt;dates&gt;&lt;year&gt;2013&lt;/year&gt;&lt;/dates&gt;&lt;isbn&gt;0149-7634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7" w:tooltip="Boisgontier, 2013 #168" w:history="1">
        <w:r w:rsidR="00E624E5" w:rsidRPr="00F903AE">
          <w:rPr>
            <w:rStyle w:val="Hyperlink"/>
            <w:rFonts w:ascii="Times New Roman" w:hAnsi="Times New Roman" w:cs="Times New Roman"/>
            <w:noProof/>
            <w:color w:val="auto"/>
            <w:sz w:val="24"/>
            <w:szCs w:val="24"/>
          </w:rPr>
          <w:t>Boisgontier et al., 2013</w:t>
        </w:r>
      </w:hyperlink>
      <w:r w:rsidR="00E624E5" w:rsidRPr="00F903AE">
        <w:rPr>
          <w:rFonts w:ascii="Times New Roman" w:hAnsi="Times New Roman" w:cs="Times New Roman"/>
          <w:noProof/>
          <w:sz w:val="24"/>
          <w:szCs w:val="24"/>
        </w:rPr>
        <w:t xml:space="preserve">; </w:t>
      </w:r>
      <w:hyperlink w:anchor="_ENREF_21" w:tooltip="Brown, 1969 #169" w:history="1">
        <w:r w:rsidR="00E624E5" w:rsidRPr="00F903AE">
          <w:rPr>
            <w:rStyle w:val="Hyperlink"/>
            <w:rFonts w:ascii="Times New Roman" w:hAnsi="Times New Roman" w:cs="Times New Roman"/>
            <w:noProof/>
            <w:color w:val="auto"/>
            <w:sz w:val="24"/>
            <w:szCs w:val="24"/>
          </w:rPr>
          <w:t>I. Brown, Tickner, &amp; Simmonds, 1969</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but was later adapted to examine the degree of automaticity in performing a main task by examining the performance of a secondary task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&lt;EndNote&gt;&lt;Cite&gt;&lt;Author&gt;Schneider&lt;/Author&gt;&lt;Year&gt;1977&lt;/Year&gt;&lt;RecNum&gt;170&lt;/RecNum&gt;&lt;DisplayText&gt;(Schneider &amp;amp; Shiffrin, 1977)&lt;/DisplayText&gt;&lt;record&gt;&lt;rec-number&gt;170&lt;/rec-number&gt;&lt;foreign-keys&gt;&lt;key app="EN" db-id="rdv2xs295wxfzkexvvwp2z99zrt055vspa2f"&gt;170&lt;/key&gt;&lt;/foreign-keys&gt;&lt;ref-type name="Journal Article"&gt;17&lt;/ref-type&gt;&lt;contributors&gt;&lt;authors&gt;&lt;author&gt;Schneider, Walter&lt;/author&gt;&lt;author&gt;Shiffrin, Richard M&lt;/author&gt;&lt;/authors&gt;&lt;/contributors&gt;&lt;titles&gt;&lt;title&gt;Controlled and automatic human information processing: I. Detection, search, and attention&lt;/title&gt;&lt;secondary-title&gt;Psychological review&lt;/secondary-title&gt;&lt;/titles&gt;&lt;periodical&gt;&lt;full-title&gt;Psychological review&lt;/full-title&gt;&lt;/periodical&gt;&lt;pages&gt;1&lt;/pages&gt;&lt;volume&gt;84&lt;/volume&gt;&lt;number&gt;1&lt;/number&gt;&lt;dates&gt;&lt;year&gt;1977&lt;/year&gt;&lt;/dates&gt;&lt;isbn&gt;1939-1471&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8" w:tooltip="Schneider, 1977 #170" w:history="1">
        <w:r w:rsidR="00E624E5" w:rsidRPr="00F903AE">
          <w:rPr>
            <w:rStyle w:val="Hyperlink"/>
            <w:rFonts w:ascii="Times New Roman" w:hAnsi="Times New Roman" w:cs="Times New Roman"/>
            <w:noProof/>
            <w:color w:val="auto"/>
            <w:sz w:val="24"/>
            <w:szCs w:val="24"/>
          </w:rPr>
          <w:t>Schneider &amp; Shiffrin, 1977</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In this usage of the dual task paradigm, the differences in the ratio of attentional capacity to a task cost would be observed when comparing the performance between single- and dual-task conditions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&lt;EndNote&gt;&lt;Cite&gt;&lt;Author&gt;Boisgontier&lt;/Author&gt;&lt;Year&gt;2013&lt;/Year&gt;&lt;RecNum&gt;168&lt;/RecNum&gt;&lt;DisplayText&gt;(Boisgontier et al., 2013)&lt;/DisplayText&gt;&lt;record&gt;&lt;rec-number&gt;168&lt;/rec-number&gt;&lt;foreign-keys&gt;&lt;key app="EN" db-id="rdv2xs295wxfzkexvvwp2z99zrt055vspa2f"&gt;168&lt;/key&gt;&lt;/foreign-keys&gt;&lt;ref-type name="Journal Article"&gt;17&lt;/ref-type&gt;&lt;contributors&gt;&lt;authors&gt;&lt;author&gt;Boisgontier, Matthieu P&lt;/author&gt;&lt;author&gt;Beets, Iseult AM&lt;/author&gt;&lt;author&gt;Duysens, Jacques&lt;/author&gt;&lt;author&gt;Nieuwboer, Alice&lt;/author&gt;&lt;author&gt;Krampe, Ralf T&lt;/author&gt;&lt;author&gt;Swinnen, Stephan P&lt;/author&gt;&lt;/authors&gt;&lt;/contributors&gt;&lt;titles&gt;&lt;title&gt;Age-related differences in attentional cost associated with postural dual tasks: increased recruitment of generic cognitive resources in older adults&lt;/title&gt;&lt;secondary-title&gt;Neuroscience &amp;amp; Biobehavioral Reviews&lt;/secondary-title&gt;&lt;/titles&gt;&lt;periodical&gt;&lt;full-title&gt;Neuroscience &amp;amp; Biobehavioral Reviews&lt;/full-title&gt;&lt;/periodical&gt;&lt;pages&gt;1824-1837&lt;/pages&gt;&lt;volume&gt;37&lt;/volume&gt;&lt;number&gt;8&lt;/number&gt;&lt;dates&gt;&lt;year&gt;2013&lt;/year&gt;&lt;/dates&gt;&lt;isbn&gt;0149-7634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7" w:tooltip="Boisgontier, 2013 #168" w:history="1">
        <w:r w:rsidR="00E624E5" w:rsidRPr="00F903AE">
          <w:rPr>
            <w:rStyle w:val="Hyperlink"/>
            <w:rFonts w:ascii="Times New Roman" w:hAnsi="Times New Roman" w:cs="Times New Roman"/>
            <w:noProof/>
            <w:color w:val="auto"/>
            <w:sz w:val="24"/>
            <w:szCs w:val="24"/>
          </w:rPr>
          <w:t>Boisgontier et al., 2013</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Simply put, there is a disproportionately greater deficit in age-related performance of a dual task as compared to the additive costs of performing the two tasks separately</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&lt;EndNote&gt;&lt;Cite&gt;&lt;Author&gt;Seidler&lt;/Author&gt;&lt;Year&gt;2010&lt;/Year&gt;&lt;RecNum&gt;152&lt;/RecNum&gt;&lt;DisplayText&gt;(Seidler et al., 2010)&lt;/DisplayText&gt;&lt;record&gt;&lt;rec-number&gt;152&lt;/rec-number&gt;&lt;foreign-keys&gt;&lt;key app="EN" db-id="rdv2xs295wxfzkexvvwp2z99zrt055vspa2f"&gt;152&lt;/key&gt;&lt;/foreign-keys&gt;&lt;ref-type name="Journal Article"&gt;17&lt;/ref-type&gt;&lt;contributors&gt;&lt;authors&gt;&lt;author&gt;Seidler, Rachael D&lt;/author&gt;&lt;author&gt;Bernard, Jessica A&lt;/author&gt;&lt;author&gt;Burutolu, Taritonye B&lt;/author&gt;&lt;author&gt;Fling, Brett W&lt;/author&gt;&lt;author&gt;Gordon, Mark T&lt;/author&gt;&lt;author&gt;Gwin, Joseph T&lt;/author&gt;&lt;author&gt;Kwak, Youngbin&lt;/author&gt;&lt;author&gt;Lipps, David B&lt;/author&gt;&lt;/authors&gt;&lt;/contributors&gt;&lt;titles&gt;&lt;title&gt;Motor control and aging: links to age-related brain structural, functional, and biochemical effects&lt;/title&gt;&lt;secondary-title&gt;Neuroscience &amp;amp; Biobehavioral Reviews&lt;/secondary-title&gt;&lt;/titles&gt;&lt;periodical&gt;&lt;full-title&gt;Neuroscience &amp;amp; Biobehavioral Reviews&lt;/full-title&gt;&lt;/periodical&gt;&lt;pages&gt;721-733&lt;/pages&gt;&lt;volume&gt;34&lt;/volume&gt;&lt;number&gt;5&lt;/number&gt;&lt;dates&gt;&lt;year&gt;2010&lt;/year&gt;&lt;/dates&gt;&lt;isbn&gt;0149-7634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20" w:tooltip="Seidler, 2010 #152" w:history="1">
        <w:r w:rsidR="00E624E5" w:rsidRPr="00F903AE">
          <w:rPr>
            <w:rStyle w:val="Hyperlink"/>
            <w:rFonts w:ascii="Times New Roman" w:hAnsi="Times New Roman" w:cs="Times New Roman"/>
            <w:noProof/>
            <w:color w:val="auto"/>
            <w:sz w:val="24"/>
            <w:szCs w:val="24"/>
          </w:rPr>
          <w:t>Seidler et al., 2010</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The theory originates from the idea that there is a finite amount of attention and processing capacity. Therefore, performing two tasks require more capacity than allotted </w:t>
      </w:r>
      <w:r w:rsidR="00EC7C53">
        <w:rPr>
          <w:rFonts w:ascii="Times New Roman" w:hAnsi="Times New Roman" w:cs="Times New Roman"/>
          <w:sz w:val="24"/>
          <w:szCs w:val="24"/>
        </w:rPr>
        <w:t>resulting</w:t>
      </w:r>
      <w:r w:rsidRPr="00F903AE">
        <w:rPr>
          <w:rFonts w:ascii="Times New Roman" w:hAnsi="Times New Roman" w:cs="Times New Roman"/>
          <w:sz w:val="24"/>
          <w:szCs w:val="24"/>
        </w:rPr>
        <w:t xml:space="preserve"> in performance deterioration of one or both tasks; </w:t>
      </w:r>
      <w:r w:rsidR="00EC7C53">
        <w:rPr>
          <w:rFonts w:ascii="Times New Roman" w:hAnsi="Times New Roman" w:cs="Times New Roman"/>
          <w:sz w:val="24"/>
          <w:szCs w:val="24"/>
        </w:rPr>
        <w:t>suggesting</w:t>
      </w:r>
      <w:r w:rsidRPr="00F903AE">
        <w:rPr>
          <w:rFonts w:ascii="Times New Roman" w:hAnsi="Times New Roman" w:cs="Times New Roman"/>
          <w:sz w:val="24"/>
          <w:szCs w:val="24"/>
        </w:rPr>
        <w:t xml:space="preserve"> that the two tasks share attentional resources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&lt;EndNote&gt;&lt;Cite&gt;&lt;Author&gt;Woollacott&lt;/Author&gt;&lt;Year&gt;2002&lt;/Year&gt;&lt;RecNum&gt;103&lt;/RecNum&gt;&lt;DisplayText&gt;(Woollacott &amp;amp; Shumway-Cook, 2002)&lt;/DisplayText&gt;&lt;record&gt;&lt;rec-number&gt;103&lt;/rec-number&gt;&lt;foreign-keys&gt;&lt;key app="EN" db-id="rdv2xs295wxfzkexvvwp2z99zrt055vspa2f"&gt;103&lt;/key&gt;&lt;/foreign-keys&gt;&lt;ref-type name="Journal Article"&gt;17&lt;/ref-type&gt;&lt;contributors&gt;&lt;authors&gt;&lt;author&gt;Woollacott, M.&lt;/author&gt;&lt;author&gt;Shumway-Cook, A.&lt;/author&gt;&lt;/authors&gt;&lt;/contributors&gt;&lt;auth-address&gt;Department of Exercise and Movement Science, University of Oregon, Eugene, OR 97403, USA. mwool@oregon.uoregon.edu&lt;/auth-address&gt;&lt;titles&gt;&lt;title&gt;Attention and the control of posture and gait: a review of an emerging area of research&lt;/title&gt;&lt;secondary-title&gt;Gait Posture&lt;/secondary-title&gt;&lt;alt-title&gt;Gait &amp;amp; posture&lt;/alt-title&gt;&lt;/titles&gt;&lt;periodical&gt;&lt;full-title&gt;Gait Posture&lt;/full-title&gt;&lt;abbr-1&gt;Gait &amp;amp; posture&lt;/abbr-1&gt;&lt;/periodical&gt;&lt;alt-periodical&gt;&lt;full-title&gt;Gait Posture&lt;/full-title&gt;&lt;abbr-1&gt;Gait &amp;amp; posture&lt;/abbr-1&gt;&lt;/alt-periodical&gt;&lt;pages&gt;1-14&lt;/pages&gt;&lt;volume&gt;16&lt;/volume&gt;&lt;number&gt;1&lt;/number&gt;&lt;keywords&gt;&lt;keyword&gt;Accidental Falls&lt;/keyword&gt;&lt;keyword&gt;Adult&lt;/keyword&gt;&lt;keyword&gt;Age Factors&lt;/keyword&gt;&lt;keyword&gt;Aged&lt;/keyword&gt;&lt;keyword&gt;*Attention&lt;/keyword&gt;&lt;keyword&gt;Gait/*physiology&lt;/keyword&gt;&lt;keyword&gt;Humans&lt;/keyword&gt;&lt;keyword&gt;Postural Balance/physiology&lt;/keyword&gt;&lt;keyword&gt;Posture/*physiology&lt;/keyword&gt;&lt;/keywords&gt;&lt;dates&gt;&lt;year&gt;2002&lt;/year&gt;&lt;pub-dates&gt;&lt;date&gt;Aug&lt;/date&gt;&lt;/pub-dates&gt;&lt;/dates&gt;&lt;isbn&gt;0966-6362 (Print)&amp;#xD;0966-6362 (Linking)&lt;/isbn&gt;&lt;accession-num&gt;12127181&lt;/accession-num&gt;&lt;urls&gt;&lt;related-urls&gt;&lt;url&gt;http://www.ncbi.nlm.nih.gov/pubmed/12127181&lt;/url&gt;&lt;/related-urls&gt;&lt;/urls&gt;&lt;/record&gt;&lt;/Cite&gt;&lt;/EndNote&gt;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34" w:tooltip="Woollacott, 2002 #103" w:history="1">
        <w:r w:rsidR="00E624E5" w:rsidRPr="00F903AE">
          <w:rPr>
            <w:rStyle w:val="Hyperlink"/>
            <w:rFonts w:ascii="Times New Roman" w:hAnsi="Times New Roman" w:cs="Times New Roman"/>
            <w:noProof/>
            <w:color w:val="auto"/>
            <w:sz w:val="24"/>
            <w:szCs w:val="24"/>
          </w:rPr>
          <w:t>Woollacott &amp; Shumway-Cook, 2002</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As an aside, researchers have postulated different theories, such as the capacity theory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&lt;EndNote&gt;&lt;Cite&gt;&lt;Author&gt;Kahneman&lt;/Author&gt;&lt;Year&gt;1973&lt;/Year&gt;&lt;RecNum&gt;171&lt;/RecNum&gt;&lt;DisplayText&gt;(Kahneman, 1973)&lt;/DisplayText&gt;&lt;record&gt;&lt;rec-number&gt;171&lt;/rec-number&gt;&lt;foreign-keys&gt;&lt;key app="EN" db-id="rdv2xs295wxfzkexvvwp2z99zrt055vspa2f"&gt;171&lt;/key&gt;&lt;/foreign-keys&gt;&lt;ref-type name="Book"&gt;6&lt;/ref-type&gt;&lt;contributors&gt;&lt;authors&gt;&lt;author&gt;Kahneman, Daniel&lt;/author&gt;&lt;/authors&gt;&lt;/contributors&gt;&lt;titles&gt;&lt;title&gt;Attention and effort&lt;/title&gt;&lt;/titles&gt;&lt;dates&gt;&lt;year&gt;1973&lt;/year&gt;&lt;/dates&gt;&lt;publisher&gt;Citeseer&lt;/publisher&gt;&lt;isbn&gt;0130505188&lt;/isbn&gt;&lt;urls&gt;&lt;/urls&gt;&lt;/record&gt;&lt;/Cite&gt;&lt;/EndNote&gt;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70" w:tooltip="Kahneman, 1973 #171" w:history="1">
        <w:r w:rsidR="00E624E5" w:rsidRPr="00F903AE">
          <w:rPr>
            <w:rStyle w:val="Hyperlink"/>
            <w:rFonts w:ascii="Times New Roman" w:hAnsi="Times New Roman" w:cs="Times New Roman"/>
            <w:noProof/>
            <w:color w:val="auto"/>
            <w:sz w:val="24"/>
            <w:szCs w:val="24"/>
          </w:rPr>
          <w:t>Kahneman, 1973</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bottleneck theory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&lt;EndNote&gt;&lt;Cite&gt;&lt;Author&gt;Pashler&lt;/Author&gt;&lt;Year&gt;1994&lt;/Year&gt;&lt;RecNum&gt;172&lt;/RecNum&gt;&lt;DisplayText&gt;(Pashler &amp;amp; Christian, 1994)&lt;/DisplayText&gt;&lt;record&gt;&lt;rec-number&gt;172&lt;/rec-number&gt;&lt;foreign-keys&gt;&lt;key app="EN" db-id="rdv2xs295wxfzkexvvwp2z99zrt055vspa2f"&gt;172&lt;/key&gt;&lt;/foreign-keys&gt;&lt;ref-type name="Journal Article"&gt;17&lt;/ref-type&gt;&lt;contributors&gt;&lt;authors&gt;&lt;author&gt;Pashler, HAROLD&lt;/author&gt;&lt;author&gt;Christian, CINDA L&lt;/author&gt;&lt;/authors&gt;&lt;/contributors&gt;&lt;titles&gt;&lt;title&gt;Bottlenecks in planning and producing vocal, manual, and foot responses&lt;/title&gt;&lt;secondary-title&gt;Center for Human Information Processing Technical Report&lt;/secondary-title&gt;&lt;/titles&gt;&lt;periodical&gt;&lt;full-title&gt;Center for Human Information Processing Technical Report&lt;/full-title&gt;&lt;/periodical&gt;&lt;dates&gt;&lt;year&gt;1994&lt;/year&gt;&lt;/dates&gt;&lt;urls&gt;&lt;/urls&gt;&lt;/record&gt;&lt;/Cite&gt;&lt;/EndNote&gt;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6" w:tooltip="Pashler, 1994 #172" w:history="1">
        <w:r w:rsidR="00E624E5" w:rsidRPr="00F903AE">
          <w:rPr>
            <w:rStyle w:val="Hyperlink"/>
            <w:rFonts w:ascii="Times New Roman" w:hAnsi="Times New Roman" w:cs="Times New Roman"/>
            <w:noProof/>
            <w:color w:val="auto"/>
            <w:sz w:val="24"/>
            <w:szCs w:val="24"/>
          </w:rPr>
          <w:t>Pashler &amp; Christian, 1994</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and the constraint action theory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&lt;EndNote&gt;&lt;Cite&gt;&lt;Author&gt;Wulf&lt;/Author&gt;&lt;Year&gt;2001&lt;/Year&gt;&lt;RecNum&gt;173&lt;/RecNum&gt;&lt;DisplayText&gt;(Wulf &amp;amp; Prinz, 2001)&lt;/DisplayText&gt;&lt;record&gt;&lt;rec-number&gt;173&lt;/rec-number&gt;&lt;foreign-keys&gt;&lt;key app="EN" db-id="rdv2xs295wxfzkexvvwp2z99zrt055vspa2f"&gt;173&lt;/key&gt;&lt;/foreign-keys&gt;&lt;ref-type name="Journal Article"&gt;17&lt;/ref-type&gt;&lt;contributors&gt;&lt;authors&gt;&lt;author&gt;Wulf, Gabriele&lt;/author&gt;&lt;author&gt;Prinz, Wolfgang&lt;/author&gt;&lt;/authors&gt;&lt;/contributors&gt;&lt;titles&gt;&lt;title&gt;Directing attention to movement effects enhances learning: A review&lt;/title&gt;&lt;secondary-title&gt;Psychonomic bulletin &amp;amp; review&lt;/secondary-title&gt;&lt;/titles&gt;&lt;periodical&gt;&lt;full-title&gt;Psychonomic bulletin &amp;amp; review&lt;/full-title&gt;&lt;/periodical&gt;&lt;pages&gt;648-660&lt;/pages&gt;&lt;volume&gt;8&lt;/volume&gt;&lt;number&gt;4&lt;/number&gt;&lt;dates&gt;&lt;year&gt;2001&lt;/year&gt;&lt;/dates&gt;&lt;isbn&gt;1069-9384&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35" w:tooltip="Wulf, 2001 #173" w:history="1">
        <w:r w:rsidR="00E624E5" w:rsidRPr="00F903AE">
          <w:rPr>
            <w:rStyle w:val="Hyperlink"/>
            <w:rFonts w:ascii="Times New Roman" w:hAnsi="Times New Roman" w:cs="Times New Roman"/>
            <w:noProof/>
            <w:color w:val="auto"/>
            <w:sz w:val="24"/>
            <w:szCs w:val="24"/>
          </w:rPr>
          <w:t>Wulf &amp; Prinz, 2001</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to explain the</w:t>
      </w:r>
      <w:r w:rsidR="00A011B1" w:rsidRPr="00F903AE">
        <w:rPr>
          <w:rFonts w:ascii="Times New Roman" w:hAnsi="Times New Roman" w:cs="Times New Roman"/>
          <w:sz w:val="24"/>
          <w:szCs w:val="24"/>
        </w:rPr>
        <w:t xml:space="preserve"> findings in dual task studies.</w:t>
      </w:r>
    </w:p>
    <w:p w:rsidR="00C331DF" w:rsidRDefault="00C331DF" w:rsidP="007D7612">
      <w:pPr>
        <w:pStyle w:val="NoSpacing"/>
        <w:spacing w:line="360" w:lineRule="auto"/>
        <w:rPr>
          <w:rFonts w:ascii="Times New Roman" w:hAnsi="Times New Roman" w:cs="Times New Roman"/>
          <w:sz w:val="24"/>
          <w:szCs w:val="24"/>
        </w:rPr>
      </w:pPr>
    </w:p>
    <w:p w:rsidR="00C331DF" w:rsidRDefault="00C331DF" w:rsidP="007D7612">
      <w:pPr>
        <w:pStyle w:val="NoSpacing"/>
        <w:spacing w:line="360" w:lineRule="auto"/>
        <w:rPr>
          <w:rFonts w:ascii="Times New Roman" w:hAnsi="Times New Roman" w:cs="Times New Roman"/>
          <w:sz w:val="24"/>
          <w:szCs w:val="24"/>
        </w:rPr>
      </w:pPr>
    </w:p>
    <w:p w:rsidR="00C62B7C" w:rsidRPr="00F903AE" w:rsidRDefault="00C62B7C" w:rsidP="007D7612">
      <w:pPr>
        <w:pStyle w:val="NoSpacing"/>
        <w:spacing w:line="360" w:lineRule="auto"/>
        <w:rPr>
          <w:rFonts w:ascii="Times New Roman" w:hAnsi="Times New Roman" w:cs="Times New Roman"/>
          <w:sz w:val="24"/>
          <w:szCs w:val="24"/>
        </w:rPr>
      </w:pPr>
    </w:p>
    <w:p w:rsidR="0086462B" w:rsidRPr="00F903AE" w:rsidRDefault="00FB6DF8" w:rsidP="000E0946">
      <w:pPr>
        <w:pStyle w:val="NoSpacing"/>
        <w:numPr>
          <w:ilvl w:val="2"/>
          <w:numId w:val="40"/>
        </w:numPr>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lastRenderedPageBreak/>
        <w:t>Gait and Cognition I</w:t>
      </w:r>
      <w:r w:rsidR="0086462B" w:rsidRPr="00F903AE">
        <w:rPr>
          <w:rFonts w:ascii="Times New Roman" w:hAnsi="Times New Roman" w:cs="Times New Roman"/>
          <w:b/>
          <w:sz w:val="24"/>
          <w:szCs w:val="24"/>
        </w:rPr>
        <w:t xml:space="preserve">nterplay </w:t>
      </w:r>
    </w:p>
    <w:p w:rsidR="009F7EBB" w:rsidRPr="00F903AE" w:rsidRDefault="0017695B" w:rsidP="007D7612">
      <w:pPr>
        <w:pStyle w:val="NoSpacing"/>
        <w:spacing w:line="360" w:lineRule="auto"/>
        <w:ind w:left="90"/>
        <w:rPr>
          <w:rFonts w:ascii="Times New Roman" w:hAnsi="Times New Roman" w:cs="Times New Roman"/>
          <w:sz w:val="24"/>
          <w:szCs w:val="24"/>
        </w:rPr>
      </w:pPr>
      <w:r w:rsidRPr="00F903AE">
        <w:rPr>
          <w:rFonts w:ascii="Times New Roman" w:hAnsi="Times New Roman" w:cs="Times New Roman"/>
          <w:sz w:val="24"/>
          <w:szCs w:val="24"/>
        </w:rPr>
        <w:t xml:space="preserve">Previous </w:t>
      </w:r>
      <w:r w:rsidR="00A13AB8" w:rsidRPr="00F903AE">
        <w:rPr>
          <w:rFonts w:ascii="Times New Roman" w:hAnsi="Times New Roman" w:cs="Times New Roman"/>
          <w:sz w:val="24"/>
          <w:szCs w:val="24"/>
        </w:rPr>
        <w:t>evidence suggest</w:t>
      </w:r>
      <w:r w:rsidR="00005860" w:rsidRPr="00F903AE">
        <w:rPr>
          <w:rFonts w:ascii="Times New Roman" w:hAnsi="Times New Roman" w:cs="Times New Roman"/>
          <w:sz w:val="24"/>
          <w:szCs w:val="24"/>
        </w:rPr>
        <w:t>s</w:t>
      </w:r>
      <w:r w:rsidR="00A13AB8" w:rsidRPr="00F903AE">
        <w:rPr>
          <w:rFonts w:ascii="Times New Roman" w:hAnsi="Times New Roman" w:cs="Times New Roman"/>
          <w:sz w:val="24"/>
          <w:szCs w:val="24"/>
        </w:rPr>
        <w:t xml:space="preserve"> that gait is influenced by higher order cognitive and cortical control mechanisms. </w:t>
      </w:r>
      <w:r w:rsidR="00781FCD" w:rsidRPr="00F903AE">
        <w:rPr>
          <w:rFonts w:ascii="Times New Roman" w:hAnsi="Times New Roman" w:cs="Times New Roman"/>
          <w:sz w:val="24"/>
          <w:szCs w:val="24"/>
        </w:rPr>
        <w:t>When examining the relationship between cognitive function and gait, studies typically focus their attention around executive function and attention and found that worse scores on these cognitive measures are associated with poorer gait performance</w:t>
      </w:r>
      <w:r w:rsidR="00781FCD" w:rsidRPr="00F903AE">
        <w:rPr>
          <w:rFonts w:ascii="Times New Roman" w:hAnsi="Times New Roman" w:cs="Times New Roman"/>
          <w:sz w:val="24"/>
          <w:szCs w:val="24"/>
        </w:rPr>
        <w:fldChar w:fldCharType="begin">
          <w:fldData xml:space="preserve">PEVuZE5vdGU+PENpdGU+PEF1dGhvcj5XYXRzb248L0F1dGhvcj48WWVhcj4yMDEwPC9ZZWFyPjxS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PEVuZE5vdGU+PENpdGU+PEF1dGhvcj5XYXRzb248L0F1dGhvcj48WWVhcj4yMDEwPC9ZZWFyPjxS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781FCD" w:rsidRPr="00F903AE">
        <w:rPr>
          <w:rFonts w:ascii="Times New Roman" w:hAnsi="Times New Roman" w:cs="Times New Roman"/>
          <w:sz w:val="24"/>
          <w:szCs w:val="24"/>
        </w:rPr>
      </w:r>
      <w:r w:rsidR="00781FCD"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6" w:tooltip="Atkinson, 2007 #162" w:history="1">
        <w:r w:rsidR="00E624E5" w:rsidRPr="00F903AE">
          <w:rPr>
            <w:rStyle w:val="Hyperlink"/>
            <w:rFonts w:ascii="Times New Roman" w:hAnsi="Times New Roman" w:cs="Times New Roman"/>
            <w:noProof/>
            <w:color w:val="auto"/>
            <w:sz w:val="24"/>
            <w:szCs w:val="24"/>
          </w:rPr>
          <w:t>Atkinson et al., 2007</w:t>
        </w:r>
      </w:hyperlink>
      <w:r w:rsidR="00E624E5" w:rsidRPr="00F903AE">
        <w:rPr>
          <w:rFonts w:ascii="Times New Roman" w:hAnsi="Times New Roman" w:cs="Times New Roman"/>
          <w:noProof/>
          <w:sz w:val="24"/>
          <w:szCs w:val="24"/>
        </w:rPr>
        <w:t xml:space="preserve">; </w:t>
      </w:r>
      <w:hyperlink w:anchor="_ENREF_16" w:tooltip="Ble, 2005 #190" w:history="1">
        <w:r w:rsidR="00E624E5" w:rsidRPr="00F903AE">
          <w:rPr>
            <w:rStyle w:val="Hyperlink"/>
            <w:rFonts w:ascii="Times New Roman" w:hAnsi="Times New Roman" w:cs="Times New Roman"/>
            <w:noProof/>
            <w:color w:val="auto"/>
            <w:sz w:val="24"/>
            <w:szCs w:val="24"/>
          </w:rPr>
          <w:t>Ble et al., 2005</w:t>
        </w:r>
      </w:hyperlink>
      <w:r w:rsidR="00E624E5" w:rsidRPr="00F903AE">
        <w:rPr>
          <w:rFonts w:ascii="Times New Roman" w:hAnsi="Times New Roman" w:cs="Times New Roman"/>
          <w:noProof/>
          <w:sz w:val="24"/>
          <w:szCs w:val="24"/>
        </w:rPr>
        <w:t xml:space="preserve">; </w:t>
      </w:r>
      <w:hyperlink w:anchor="_ENREF_129" w:tooltip="Watson, 2010 #188" w:history="1">
        <w:r w:rsidR="00E624E5" w:rsidRPr="00F903AE">
          <w:rPr>
            <w:rStyle w:val="Hyperlink"/>
            <w:rFonts w:ascii="Times New Roman" w:hAnsi="Times New Roman" w:cs="Times New Roman"/>
            <w:noProof/>
            <w:color w:val="auto"/>
            <w:sz w:val="24"/>
            <w:szCs w:val="24"/>
          </w:rPr>
          <w:t>Watson et al., 2010</w:t>
        </w:r>
      </w:hyperlink>
      <w:r w:rsidR="00E624E5" w:rsidRPr="00F903AE">
        <w:rPr>
          <w:rFonts w:ascii="Times New Roman" w:hAnsi="Times New Roman" w:cs="Times New Roman"/>
          <w:noProof/>
          <w:sz w:val="24"/>
          <w:szCs w:val="24"/>
        </w:rPr>
        <w:t>)</w:t>
      </w:r>
      <w:r w:rsidR="00781FCD" w:rsidRPr="00F903AE">
        <w:rPr>
          <w:rFonts w:ascii="Times New Roman" w:hAnsi="Times New Roman" w:cs="Times New Roman"/>
          <w:sz w:val="24"/>
          <w:szCs w:val="24"/>
        </w:rPr>
        <w:fldChar w:fldCharType="end"/>
      </w:r>
      <w:r w:rsidR="00781FCD" w:rsidRPr="00F903AE">
        <w:rPr>
          <w:rFonts w:ascii="Times New Roman" w:hAnsi="Times New Roman" w:cs="Times New Roman"/>
          <w:sz w:val="24"/>
          <w:szCs w:val="24"/>
        </w:rPr>
        <w:t>. Further</w:t>
      </w:r>
      <w:r w:rsidR="00005860" w:rsidRPr="00F903AE">
        <w:rPr>
          <w:rFonts w:ascii="Times New Roman" w:hAnsi="Times New Roman" w:cs="Times New Roman"/>
          <w:sz w:val="24"/>
          <w:szCs w:val="24"/>
        </w:rPr>
        <w:t xml:space="preserve">more, findings suggest that cognitive function acts </w:t>
      </w:r>
      <w:r w:rsidR="00625E6D" w:rsidRPr="00F903AE">
        <w:rPr>
          <w:rFonts w:ascii="Times New Roman" w:hAnsi="Times New Roman" w:cs="Times New Roman"/>
          <w:sz w:val="24"/>
          <w:szCs w:val="24"/>
        </w:rPr>
        <w:t xml:space="preserve">as </w:t>
      </w:r>
      <w:r w:rsidR="00005860" w:rsidRPr="00F903AE">
        <w:rPr>
          <w:rFonts w:ascii="Times New Roman" w:hAnsi="Times New Roman" w:cs="Times New Roman"/>
          <w:sz w:val="24"/>
          <w:szCs w:val="24"/>
        </w:rPr>
        <w:t xml:space="preserve">a mediating factor during dual task paradigm </w:t>
      </w:r>
      <w:r w:rsidR="0086462B" w:rsidRPr="00F903AE">
        <w:rPr>
          <w:rFonts w:ascii="Times New Roman" w:hAnsi="Times New Roman" w:cs="Times New Roman"/>
          <w:sz w:val="24"/>
          <w:szCs w:val="24"/>
        </w:rPr>
        <w:fldChar w:fldCharType="begin">
          <w:fldData xml:space="preserve">PEVuZE5vdGU+PENpdGU+PEF1dGhvcj5MaTwvQXV0aG9yPjxZZWFyPjIwMDE8L1llYXI+PFJlY051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PEVuZE5vdGU+PENpdGU+PEF1dGhvcj5MaTwvQXV0aG9yPjxZZWFyPjIwMDE8L1llYXI+PFJlY051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86462B" w:rsidRPr="00F903AE">
        <w:rPr>
          <w:rFonts w:ascii="Times New Roman" w:hAnsi="Times New Roman" w:cs="Times New Roman"/>
          <w:sz w:val="24"/>
          <w:szCs w:val="24"/>
        </w:rPr>
      </w:r>
      <w:r w:rsidR="0086462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 w:tooltip="Al-Yahya, 2011 #174" w:history="1">
        <w:r w:rsidR="00E624E5" w:rsidRPr="00F903AE">
          <w:rPr>
            <w:rStyle w:val="Hyperlink"/>
            <w:rFonts w:ascii="Times New Roman" w:hAnsi="Times New Roman" w:cs="Times New Roman"/>
            <w:noProof/>
            <w:color w:val="auto"/>
            <w:sz w:val="24"/>
            <w:szCs w:val="24"/>
          </w:rPr>
          <w:t>Al-Yahya et al., 2011</w:t>
        </w:r>
      </w:hyperlink>
      <w:r w:rsidR="00E624E5" w:rsidRPr="00F903AE">
        <w:rPr>
          <w:rFonts w:ascii="Times New Roman" w:hAnsi="Times New Roman" w:cs="Times New Roman"/>
          <w:noProof/>
          <w:sz w:val="24"/>
          <w:szCs w:val="24"/>
        </w:rPr>
        <w:t xml:space="preserve">; </w:t>
      </w:r>
      <w:hyperlink w:anchor="_ENREF_77" w:tooltip="Li, 2001 #186" w:history="1">
        <w:r w:rsidR="00E624E5" w:rsidRPr="00F903AE">
          <w:rPr>
            <w:rStyle w:val="Hyperlink"/>
            <w:rFonts w:ascii="Times New Roman" w:hAnsi="Times New Roman" w:cs="Times New Roman"/>
            <w:noProof/>
            <w:color w:val="auto"/>
            <w:sz w:val="24"/>
            <w:szCs w:val="24"/>
          </w:rPr>
          <w:t>K. Z. Li, Lindenberger, Freund, &amp; Baltes, 2001</w:t>
        </w:r>
      </w:hyperlink>
      <w:r w:rsidR="00E624E5" w:rsidRPr="00F903AE">
        <w:rPr>
          <w:rFonts w:ascii="Times New Roman" w:hAnsi="Times New Roman" w:cs="Times New Roman"/>
          <w:noProof/>
          <w:sz w:val="24"/>
          <w:szCs w:val="24"/>
        </w:rPr>
        <w:t xml:space="preserve">; </w:t>
      </w:r>
      <w:hyperlink w:anchor="_ENREF_80" w:tooltip="Lindenberger, 2000 #179" w:history="1">
        <w:r w:rsidR="00E624E5" w:rsidRPr="00F903AE">
          <w:rPr>
            <w:rStyle w:val="Hyperlink"/>
            <w:rFonts w:ascii="Times New Roman" w:hAnsi="Times New Roman" w:cs="Times New Roman"/>
            <w:noProof/>
            <w:color w:val="auto"/>
            <w:sz w:val="24"/>
            <w:szCs w:val="24"/>
          </w:rPr>
          <w:t>Lindenberger, Marsiske, &amp; Baltes, 2000</w:t>
        </w:r>
      </w:hyperlink>
      <w:r w:rsidR="00E624E5" w:rsidRPr="00F903AE">
        <w:rPr>
          <w:rFonts w:ascii="Times New Roman" w:hAnsi="Times New Roman" w:cs="Times New Roman"/>
          <w:noProof/>
          <w:sz w:val="24"/>
          <w:szCs w:val="24"/>
        </w:rPr>
        <w:t>)</w:t>
      </w:r>
      <w:r w:rsidR="0086462B" w:rsidRPr="00F903AE">
        <w:rPr>
          <w:rFonts w:ascii="Times New Roman" w:hAnsi="Times New Roman" w:cs="Times New Roman"/>
          <w:sz w:val="24"/>
          <w:szCs w:val="24"/>
        </w:rPr>
        <w:fldChar w:fldCharType="end"/>
      </w:r>
      <w:r w:rsidR="0086462B" w:rsidRPr="00F903AE">
        <w:rPr>
          <w:rFonts w:ascii="Times New Roman" w:hAnsi="Times New Roman" w:cs="Times New Roman"/>
          <w:sz w:val="24"/>
          <w:szCs w:val="24"/>
        </w:rPr>
        <w:t>.</w:t>
      </w:r>
      <w:r w:rsidR="00005860" w:rsidRPr="00F903AE">
        <w:rPr>
          <w:rFonts w:ascii="Times New Roman" w:hAnsi="Times New Roman" w:cs="Times New Roman"/>
          <w:sz w:val="24"/>
          <w:szCs w:val="24"/>
        </w:rPr>
        <w:t xml:space="preserve"> Interestingly,</w:t>
      </w:r>
      <w:r w:rsidR="00A256F2" w:rsidRPr="00F903AE">
        <w:rPr>
          <w:rFonts w:ascii="Times New Roman" w:hAnsi="Times New Roman" w:cs="Times New Roman"/>
          <w:sz w:val="24"/>
          <w:szCs w:val="24"/>
        </w:rPr>
        <w:t xml:space="preserve"> much like older adults,</w:t>
      </w:r>
      <w:r w:rsidR="00005860" w:rsidRPr="00F903AE">
        <w:rPr>
          <w:rFonts w:ascii="Times New Roman" w:hAnsi="Times New Roman" w:cs="Times New Roman"/>
          <w:sz w:val="24"/>
          <w:szCs w:val="24"/>
        </w:rPr>
        <w:t xml:space="preserve"> young</w:t>
      </w:r>
      <w:r w:rsidR="00A256F2" w:rsidRPr="00F903AE">
        <w:rPr>
          <w:rFonts w:ascii="Times New Roman" w:hAnsi="Times New Roman" w:cs="Times New Roman"/>
          <w:sz w:val="24"/>
          <w:szCs w:val="24"/>
        </w:rPr>
        <w:t>er</w:t>
      </w:r>
      <w:r w:rsidR="00005860" w:rsidRPr="00F903AE">
        <w:rPr>
          <w:rFonts w:ascii="Times New Roman" w:hAnsi="Times New Roman" w:cs="Times New Roman"/>
          <w:sz w:val="24"/>
          <w:szCs w:val="24"/>
        </w:rPr>
        <w:t xml:space="preserve"> adults show some level of decrements during the task </w:t>
      </w:r>
      <w:r w:rsidR="00A256F2" w:rsidRPr="00F903AE">
        <w:rPr>
          <w:rFonts w:ascii="Times New Roman" w:hAnsi="Times New Roman" w:cs="Times New Roman"/>
          <w:sz w:val="24"/>
          <w:szCs w:val="24"/>
        </w:rPr>
        <w:t>during complex dual task paradigms</w:t>
      </w:r>
      <w:proofErr w:type="gramStart"/>
      <w:r w:rsidR="00A256F2" w:rsidRPr="00F903AE">
        <w:rPr>
          <w:rFonts w:ascii="Times New Roman" w:hAnsi="Times New Roman" w:cs="Times New Roman"/>
          <w:sz w:val="24"/>
          <w:szCs w:val="24"/>
        </w:rPr>
        <w:t>,</w:t>
      </w:r>
      <w:proofErr w:type="gramEnd"/>
      <w:r w:rsidR="00005860" w:rsidRPr="00F903AE">
        <w:rPr>
          <w:rFonts w:ascii="Times New Roman" w:hAnsi="Times New Roman" w:cs="Times New Roman"/>
          <w:sz w:val="24"/>
          <w:szCs w:val="24"/>
        </w:rPr>
        <w:fldChar w:fldCharType="begin">
          <w:fldData xml:space="preserve">PEVuZE5vdGU+PENpdGU+PEF1dGhvcj5UZWFzZGFsZTwvQXV0aG9yPjxZZWFyPjIwMDE8L1llYXI+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==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PEVuZE5vdGU+PENpdGU+PEF1dGhvcj5UZWFzZGFsZTwvQXV0aG9yPjxZZWFyPjIwMDE8L1llYXI+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==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005860" w:rsidRPr="00F903AE">
        <w:rPr>
          <w:rFonts w:ascii="Times New Roman" w:hAnsi="Times New Roman" w:cs="Times New Roman"/>
          <w:sz w:val="24"/>
          <w:szCs w:val="24"/>
        </w:rPr>
      </w:r>
      <w:r w:rsidR="00005860"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9" w:tooltip="Hausdorff, 2008 #180" w:history="1">
        <w:r w:rsidR="00E624E5" w:rsidRPr="00F903AE">
          <w:rPr>
            <w:rStyle w:val="Hyperlink"/>
            <w:rFonts w:ascii="Times New Roman" w:hAnsi="Times New Roman" w:cs="Times New Roman"/>
            <w:noProof/>
            <w:color w:val="auto"/>
            <w:sz w:val="24"/>
            <w:szCs w:val="24"/>
          </w:rPr>
          <w:t>Hausdorff, Schweiger, Herman, Yogev-Seligmann, &amp; Giladi, 2008</w:t>
        </w:r>
      </w:hyperlink>
      <w:r w:rsidR="00E624E5" w:rsidRPr="00F903AE">
        <w:rPr>
          <w:rFonts w:ascii="Times New Roman" w:hAnsi="Times New Roman" w:cs="Times New Roman"/>
          <w:noProof/>
          <w:sz w:val="24"/>
          <w:szCs w:val="24"/>
        </w:rPr>
        <w:t xml:space="preserve">; </w:t>
      </w:r>
      <w:hyperlink w:anchor="_ENREF_80" w:tooltip="Lindenberger, 2000 #179" w:history="1">
        <w:r w:rsidR="00E624E5" w:rsidRPr="00F903AE">
          <w:rPr>
            <w:rStyle w:val="Hyperlink"/>
            <w:rFonts w:ascii="Times New Roman" w:hAnsi="Times New Roman" w:cs="Times New Roman"/>
            <w:noProof/>
            <w:color w:val="auto"/>
            <w:sz w:val="24"/>
            <w:szCs w:val="24"/>
          </w:rPr>
          <w:t>Lindenberger et al., 2000</w:t>
        </w:r>
      </w:hyperlink>
      <w:r w:rsidR="00E624E5" w:rsidRPr="00F903AE">
        <w:rPr>
          <w:rFonts w:ascii="Times New Roman" w:hAnsi="Times New Roman" w:cs="Times New Roman"/>
          <w:noProof/>
          <w:sz w:val="24"/>
          <w:szCs w:val="24"/>
        </w:rPr>
        <w:t xml:space="preserve">; </w:t>
      </w:r>
      <w:hyperlink w:anchor="_ENREF_125" w:tooltip="Teasdale, 2001 #178" w:history="1">
        <w:r w:rsidR="00E624E5" w:rsidRPr="00F903AE">
          <w:rPr>
            <w:rStyle w:val="Hyperlink"/>
            <w:rFonts w:ascii="Times New Roman" w:hAnsi="Times New Roman" w:cs="Times New Roman"/>
            <w:noProof/>
            <w:color w:val="auto"/>
            <w:sz w:val="24"/>
            <w:szCs w:val="24"/>
          </w:rPr>
          <w:t>Teasdale &amp; Simoneau, 2001</w:t>
        </w:r>
      </w:hyperlink>
      <w:r w:rsidR="00E624E5" w:rsidRPr="00F903AE">
        <w:rPr>
          <w:rFonts w:ascii="Times New Roman" w:hAnsi="Times New Roman" w:cs="Times New Roman"/>
          <w:noProof/>
          <w:sz w:val="24"/>
          <w:szCs w:val="24"/>
        </w:rPr>
        <w:t>)</w:t>
      </w:r>
      <w:r w:rsidR="00005860" w:rsidRPr="00F903AE">
        <w:rPr>
          <w:rFonts w:ascii="Times New Roman" w:hAnsi="Times New Roman" w:cs="Times New Roman"/>
          <w:sz w:val="24"/>
          <w:szCs w:val="24"/>
        </w:rPr>
        <w:fldChar w:fldCharType="end"/>
      </w:r>
      <w:r w:rsidR="00005860" w:rsidRPr="00F903AE">
        <w:rPr>
          <w:rFonts w:ascii="Times New Roman" w:hAnsi="Times New Roman" w:cs="Times New Roman"/>
          <w:sz w:val="24"/>
          <w:szCs w:val="24"/>
        </w:rPr>
        <w:t>.</w:t>
      </w:r>
      <w:r w:rsidR="00A256F2" w:rsidRPr="00F903AE">
        <w:rPr>
          <w:rFonts w:ascii="Times New Roman" w:hAnsi="Times New Roman" w:cs="Times New Roman"/>
          <w:sz w:val="24"/>
          <w:szCs w:val="24"/>
        </w:rPr>
        <w:t xml:space="preserve"> Regarding gait deficits, the evidence points to both age groups, old and young adults, see decreased gait speed during complex dual task paradigms, however older adults have more of a decline when compared to young adults</w:t>
      </w:r>
      <w:r w:rsidR="00A256F2" w:rsidRPr="00F903AE">
        <w:rPr>
          <w:rFonts w:ascii="Times New Roman" w:hAnsi="Times New Roman" w:cs="Times New Roman"/>
          <w:sz w:val="24"/>
          <w:szCs w:val="24"/>
        </w:rPr>
        <w:fldChar w:fldCharType="begin">
          <w:fldData xml:space="preserve">PEVuZE5vdGU+PENpdGU+PEF1dGhvcj5MaW5kZW5iZXJnZXI8L0F1dGhvcj48WWVhcj4yMDAwPC9Z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PEVuZE5vdGU+PENpdGU+PEF1dGhvcj5MaW5kZW5iZXJnZXI8L0F1dGhvcj48WWVhcj4yMDAwPC9Z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A256F2" w:rsidRPr="00F903AE">
        <w:rPr>
          <w:rFonts w:ascii="Times New Roman" w:hAnsi="Times New Roman" w:cs="Times New Roman"/>
          <w:sz w:val="24"/>
          <w:szCs w:val="24"/>
        </w:rPr>
      </w:r>
      <w:r w:rsidR="00A256F2"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0" w:tooltip="Lindenberger, 2000 #179" w:history="1">
        <w:r w:rsidR="00E624E5" w:rsidRPr="00F903AE">
          <w:rPr>
            <w:rStyle w:val="Hyperlink"/>
            <w:rFonts w:ascii="Times New Roman" w:hAnsi="Times New Roman" w:cs="Times New Roman"/>
            <w:noProof/>
            <w:color w:val="auto"/>
            <w:sz w:val="24"/>
            <w:szCs w:val="24"/>
          </w:rPr>
          <w:t>Lindenberger et al., 2000</w:t>
        </w:r>
      </w:hyperlink>
      <w:r w:rsidR="00E624E5" w:rsidRPr="00F903AE">
        <w:rPr>
          <w:rFonts w:ascii="Times New Roman" w:hAnsi="Times New Roman" w:cs="Times New Roman"/>
          <w:noProof/>
          <w:sz w:val="24"/>
          <w:szCs w:val="24"/>
        </w:rPr>
        <w:t xml:space="preserve">; </w:t>
      </w:r>
      <w:hyperlink w:anchor="_ENREF_136" w:tooltip="Yogev-Seligmann, 2008 #102" w:history="1">
        <w:r w:rsidR="00E624E5" w:rsidRPr="00F903AE">
          <w:rPr>
            <w:rStyle w:val="Hyperlink"/>
            <w:rFonts w:ascii="Times New Roman" w:hAnsi="Times New Roman" w:cs="Times New Roman"/>
            <w:noProof/>
            <w:color w:val="auto"/>
            <w:sz w:val="24"/>
            <w:szCs w:val="24"/>
          </w:rPr>
          <w:t>Yogev-Seligmann et al., 2008</w:t>
        </w:r>
      </w:hyperlink>
      <w:r w:rsidR="00E624E5" w:rsidRPr="00F903AE">
        <w:rPr>
          <w:rFonts w:ascii="Times New Roman" w:hAnsi="Times New Roman" w:cs="Times New Roman"/>
          <w:noProof/>
          <w:sz w:val="24"/>
          <w:szCs w:val="24"/>
        </w:rPr>
        <w:t>)</w:t>
      </w:r>
      <w:r w:rsidR="00A256F2" w:rsidRPr="00F903AE">
        <w:rPr>
          <w:rFonts w:ascii="Times New Roman" w:hAnsi="Times New Roman" w:cs="Times New Roman"/>
          <w:sz w:val="24"/>
          <w:szCs w:val="24"/>
        </w:rPr>
        <w:fldChar w:fldCharType="end"/>
      </w:r>
      <w:r w:rsidR="00A256F2" w:rsidRPr="00F903AE">
        <w:rPr>
          <w:rFonts w:ascii="Times New Roman" w:hAnsi="Times New Roman" w:cs="Times New Roman"/>
          <w:sz w:val="24"/>
          <w:szCs w:val="24"/>
        </w:rPr>
        <w:t>.</w:t>
      </w:r>
      <w:r w:rsidR="00005860" w:rsidRPr="00F903AE">
        <w:rPr>
          <w:rFonts w:ascii="Times New Roman" w:hAnsi="Times New Roman" w:cs="Times New Roman"/>
          <w:sz w:val="24"/>
          <w:szCs w:val="24"/>
        </w:rPr>
        <w:t xml:space="preserve">  </w:t>
      </w:r>
    </w:p>
    <w:p w:rsidR="00F54E8C" w:rsidRPr="00F903AE" w:rsidRDefault="00FB6DF8" w:rsidP="007D7612">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t>1.6</w:t>
      </w:r>
      <w:r w:rsidR="0086462B" w:rsidRPr="00F903AE">
        <w:rPr>
          <w:rFonts w:ascii="Times New Roman" w:hAnsi="Times New Roman" w:cs="Times New Roman"/>
          <w:b/>
          <w:sz w:val="24"/>
          <w:szCs w:val="24"/>
        </w:rPr>
        <w:t>.3</w:t>
      </w:r>
      <w:r w:rsidR="00E943A4">
        <w:rPr>
          <w:rFonts w:ascii="Times New Roman" w:hAnsi="Times New Roman" w:cs="Times New Roman"/>
          <w:b/>
          <w:sz w:val="24"/>
          <w:szCs w:val="24"/>
        </w:rPr>
        <w:tab/>
      </w:r>
      <w:r w:rsidR="00F54E8C" w:rsidRPr="00F903AE">
        <w:rPr>
          <w:rFonts w:ascii="Times New Roman" w:hAnsi="Times New Roman" w:cs="Times New Roman"/>
          <w:b/>
          <w:sz w:val="24"/>
          <w:szCs w:val="24"/>
        </w:rPr>
        <w:t>Summary of</w:t>
      </w:r>
      <w:r w:rsidR="005556C9" w:rsidRPr="00F903AE">
        <w:rPr>
          <w:rFonts w:ascii="Times New Roman" w:hAnsi="Times New Roman" w:cs="Times New Roman"/>
          <w:b/>
          <w:sz w:val="24"/>
          <w:szCs w:val="24"/>
        </w:rPr>
        <w:t xml:space="preserve"> </w:t>
      </w:r>
      <w:r w:rsidR="00F60EF1" w:rsidRPr="00F903AE">
        <w:rPr>
          <w:rFonts w:ascii="Times New Roman" w:hAnsi="Times New Roman" w:cs="Times New Roman"/>
          <w:b/>
          <w:sz w:val="24"/>
          <w:szCs w:val="24"/>
        </w:rPr>
        <w:t xml:space="preserve">Previous </w:t>
      </w:r>
      <w:proofErr w:type="spellStart"/>
      <w:r w:rsidR="005556C9" w:rsidRPr="00F903AE">
        <w:rPr>
          <w:rFonts w:ascii="Times New Roman" w:hAnsi="Times New Roman" w:cs="Times New Roman"/>
          <w:b/>
          <w:sz w:val="24"/>
          <w:szCs w:val="24"/>
        </w:rPr>
        <w:t>fNIRS</w:t>
      </w:r>
      <w:proofErr w:type="spellEnd"/>
      <w:r w:rsidR="005556C9" w:rsidRPr="00F903AE">
        <w:rPr>
          <w:rFonts w:ascii="Times New Roman" w:hAnsi="Times New Roman" w:cs="Times New Roman"/>
          <w:b/>
          <w:sz w:val="24"/>
          <w:szCs w:val="24"/>
        </w:rPr>
        <w:t xml:space="preserve"> Research</w:t>
      </w:r>
    </w:p>
    <w:p w:rsidR="00F60EF1" w:rsidRPr="00F903AE" w:rsidRDefault="00E249C5" w:rsidP="007D7612">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As </w:t>
      </w:r>
      <w:proofErr w:type="spellStart"/>
      <w:r w:rsidR="00C4237C" w:rsidRPr="00F903AE">
        <w:rPr>
          <w:rFonts w:ascii="Times New Roman" w:hAnsi="Times New Roman" w:cs="Times New Roman"/>
          <w:sz w:val="24"/>
          <w:szCs w:val="24"/>
        </w:rPr>
        <w:t>fNIRS</w:t>
      </w:r>
      <w:proofErr w:type="spellEnd"/>
      <w:r w:rsidR="00C4237C" w:rsidRPr="00F903AE">
        <w:rPr>
          <w:rFonts w:ascii="Times New Roman" w:hAnsi="Times New Roman" w:cs="Times New Roman"/>
          <w:sz w:val="24"/>
          <w:szCs w:val="24"/>
        </w:rPr>
        <w:t xml:space="preserve"> technology</w:t>
      </w:r>
      <w:r w:rsidR="00EC7C53">
        <w:rPr>
          <w:rFonts w:ascii="Times New Roman" w:hAnsi="Times New Roman" w:cs="Times New Roman"/>
          <w:sz w:val="24"/>
          <w:szCs w:val="24"/>
        </w:rPr>
        <w:t xml:space="preserve"> is fairly new</w:t>
      </w:r>
      <w:r w:rsidR="00C4237C" w:rsidRPr="00F903AE">
        <w:rPr>
          <w:rFonts w:ascii="Times New Roman" w:hAnsi="Times New Roman" w:cs="Times New Roman"/>
          <w:sz w:val="24"/>
          <w:szCs w:val="24"/>
        </w:rPr>
        <w:t>, there have</w:t>
      </w:r>
      <w:r w:rsidR="0011766A" w:rsidRPr="00F903AE">
        <w:rPr>
          <w:rFonts w:ascii="Times New Roman" w:hAnsi="Times New Roman" w:cs="Times New Roman"/>
          <w:sz w:val="24"/>
          <w:szCs w:val="24"/>
        </w:rPr>
        <w:t xml:space="preserve"> </w:t>
      </w:r>
      <w:r w:rsidR="00F60EF1" w:rsidRPr="00F903AE">
        <w:rPr>
          <w:rFonts w:ascii="Times New Roman" w:hAnsi="Times New Roman" w:cs="Times New Roman"/>
          <w:sz w:val="24"/>
          <w:szCs w:val="24"/>
        </w:rPr>
        <w:t>only</w:t>
      </w:r>
      <w:r w:rsidRPr="00F903AE">
        <w:rPr>
          <w:rFonts w:ascii="Times New Roman" w:hAnsi="Times New Roman" w:cs="Times New Roman"/>
          <w:sz w:val="24"/>
          <w:szCs w:val="24"/>
        </w:rPr>
        <w:t xml:space="preserve"> been a few </w:t>
      </w:r>
      <w:r w:rsidR="00F60EF1" w:rsidRPr="00F903AE">
        <w:rPr>
          <w:rFonts w:ascii="Times New Roman" w:hAnsi="Times New Roman" w:cs="Times New Roman"/>
          <w:sz w:val="24"/>
          <w:szCs w:val="24"/>
        </w:rPr>
        <w:t xml:space="preserve">published </w:t>
      </w:r>
      <w:r w:rsidRPr="00F903AE">
        <w:rPr>
          <w:rFonts w:ascii="Times New Roman" w:hAnsi="Times New Roman" w:cs="Times New Roman"/>
          <w:sz w:val="24"/>
          <w:szCs w:val="24"/>
        </w:rPr>
        <w:t>papers</w:t>
      </w:r>
      <w:r w:rsidR="00B74D00" w:rsidRPr="00F903AE">
        <w:rPr>
          <w:rFonts w:ascii="Times New Roman" w:hAnsi="Times New Roman" w:cs="Times New Roman"/>
          <w:sz w:val="24"/>
          <w:szCs w:val="24"/>
        </w:rPr>
        <w:t xml:space="preserve"> that utilize</w:t>
      </w:r>
      <w:r w:rsidR="0011766A" w:rsidRPr="00F903AE">
        <w:rPr>
          <w:rFonts w:ascii="Times New Roman" w:hAnsi="Times New Roman" w:cs="Times New Roman"/>
          <w:sz w:val="24"/>
          <w:szCs w:val="24"/>
        </w:rPr>
        <w:t xml:space="preserve"> </w:t>
      </w:r>
      <w:proofErr w:type="spellStart"/>
      <w:r w:rsidR="00EC7C53">
        <w:rPr>
          <w:rFonts w:ascii="Times New Roman" w:hAnsi="Times New Roman" w:cs="Times New Roman"/>
          <w:sz w:val="24"/>
          <w:szCs w:val="24"/>
        </w:rPr>
        <w:t>f</w:t>
      </w:r>
      <w:r w:rsidR="00F60EF1" w:rsidRPr="00F903AE">
        <w:rPr>
          <w:rFonts w:ascii="Times New Roman" w:hAnsi="Times New Roman" w:cs="Times New Roman"/>
          <w:sz w:val="24"/>
          <w:szCs w:val="24"/>
        </w:rPr>
        <w:t>NIRS</w:t>
      </w:r>
      <w:proofErr w:type="spellEnd"/>
      <w:r w:rsidR="0011766A" w:rsidRPr="00F903AE">
        <w:rPr>
          <w:rFonts w:ascii="Times New Roman" w:hAnsi="Times New Roman" w:cs="Times New Roman"/>
          <w:sz w:val="24"/>
          <w:szCs w:val="24"/>
        </w:rPr>
        <w:t xml:space="preserve"> to examine the relation between the </w:t>
      </w:r>
      <w:r w:rsidR="00EC7C53">
        <w:rPr>
          <w:rFonts w:ascii="Times New Roman" w:hAnsi="Times New Roman" w:cs="Times New Roman"/>
          <w:sz w:val="24"/>
          <w:szCs w:val="24"/>
        </w:rPr>
        <w:t>PFC</w:t>
      </w:r>
      <w:r w:rsidR="0011766A" w:rsidRPr="00F903AE">
        <w:rPr>
          <w:rFonts w:ascii="Times New Roman" w:hAnsi="Times New Roman" w:cs="Times New Roman"/>
          <w:sz w:val="24"/>
          <w:szCs w:val="24"/>
        </w:rPr>
        <w:t xml:space="preserve"> function and gait. </w:t>
      </w:r>
      <w:r w:rsidR="00F60EF1" w:rsidRPr="00F903AE">
        <w:rPr>
          <w:rFonts w:ascii="Times New Roman" w:hAnsi="Times New Roman" w:cs="Times New Roman"/>
          <w:sz w:val="24"/>
          <w:szCs w:val="24"/>
        </w:rPr>
        <w:t>Consequently</w:t>
      </w:r>
      <w:r w:rsidR="0011766A" w:rsidRPr="00F903AE">
        <w:rPr>
          <w:rFonts w:ascii="Times New Roman" w:hAnsi="Times New Roman" w:cs="Times New Roman"/>
          <w:sz w:val="24"/>
          <w:szCs w:val="24"/>
        </w:rPr>
        <w:t>, there has not been an established methodology to provide consistency within the field. Therefore, t</w:t>
      </w:r>
      <w:r w:rsidR="00F25A04" w:rsidRPr="00F903AE">
        <w:rPr>
          <w:rFonts w:ascii="Times New Roman" w:hAnsi="Times New Roman" w:cs="Times New Roman"/>
          <w:sz w:val="24"/>
          <w:szCs w:val="24"/>
        </w:rPr>
        <w:t>his summary will focus on</w:t>
      </w:r>
      <w:r w:rsidR="0011766A" w:rsidRPr="00F903AE">
        <w:rPr>
          <w:rFonts w:ascii="Times New Roman" w:hAnsi="Times New Roman" w:cs="Times New Roman"/>
          <w:sz w:val="24"/>
          <w:szCs w:val="24"/>
        </w:rPr>
        <w:t xml:space="preserve"> previous </w:t>
      </w:r>
      <w:r w:rsidR="00F25A04" w:rsidRPr="00F903AE">
        <w:rPr>
          <w:rFonts w:ascii="Times New Roman" w:hAnsi="Times New Roman" w:cs="Times New Roman"/>
          <w:sz w:val="24"/>
          <w:szCs w:val="24"/>
        </w:rPr>
        <w:t xml:space="preserve">studies </w:t>
      </w:r>
      <w:r w:rsidR="0011766A" w:rsidRPr="00F903AE">
        <w:rPr>
          <w:rFonts w:ascii="Times New Roman" w:hAnsi="Times New Roman" w:cs="Times New Roman"/>
          <w:sz w:val="24"/>
          <w:szCs w:val="24"/>
        </w:rPr>
        <w:t xml:space="preserve">that utilized </w:t>
      </w:r>
      <w:proofErr w:type="spellStart"/>
      <w:r w:rsidR="00EC7C53">
        <w:rPr>
          <w:rFonts w:ascii="Times New Roman" w:hAnsi="Times New Roman" w:cs="Times New Roman"/>
          <w:sz w:val="24"/>
          <w:szCs w:val="24"/>
        </w:rPr>
        <w:t>f</w:t>
      </w:r>
      <w:r w:rsidR="0011766A" w:rsidRPr="00F903AE">
        <w:rPr>
          <w:rFonts w:ascii="Times New Roman" w:hAnsi="Times New Roman" w:cs="Times New Roman"/>
          <w:sz w:val="24"/>
          <w:szCs w:val="24"/>
        </w:rPr>
        <w:t>NIRS</w:t>
      </w:r>
      <w:proofErr w:type="spellEnd"/>
      <w:r w:rsidR="0011766A" w:rsidRPr="00F903AE">
        <w:rPr>
          <w:rFonts w:ascii="Times New Roman" w:hAnsi="Times New Roman" w:cs="Times New Roman"/>
          <w:sz w:val="24"/>
          <w:szCs w:val="24"/>
        </w:rPr>
        <w:t xml:space="preserve"> neuroimaging, </w:t>
      </w:r>
      <w:r w:rsidR="00F25A04" w:rsidRPr="00F903AE">
        <w:rPr>
          <w:rFonts w:ascii="Times New Roman" w:hAnsi="Times New Roman" w:cs="Times New Roman"/>
          <w:sz w:val="24"/>
          <w:szCs w:val="24"/>
        </w:rPr>
        <w:t xml:space="preserve">an actual walking or simulated walking </w:t>
      </w:r>
      <w:r w:rsidR="0011766A" w:rsidRPr="00F903AE">
        <w:rPr>
          <w:rFonts w:ascii="Times New Roman" w:hAnsi="Times New Roman" w:cs="Times New Roman"/>
          <w:sz w:val="24"/>
          <w:szCs w:val="24"/>
        </w:rPr>
        <w:t>dual task paradigm and</w:t>
      </w:r>
      <w:r w:rsidR="00F25A04" w:rsidRPr="00F903AE">
        <w:rPr>
          <w:rFonts w:ascii="Times New Roman" w:hAnsi="Times New Roman" w:cs="Times New Roman"/>
          <w:sz w:val="24"/>
          <w:szCs w:val="24"/>
        </w:rPr>
        <w:t xml:space="preserve"> in either healthy old or y</w:t>
      </w:r>
      <w:r w:rsidR="0011766A" w:rsidRPr="00F903AE">
        <w:rPr>
          <w:rFonts w:ascii="Times New Roman" w:hAnsi="Times New Roman" w:cs="Times New Roman"/>
          <w:sz w:val="24"/>
          <w:szCs w:val="24"/>
        </w:rPr>
        <w:t>oung adults or both. This summary’s purpose is to give an overview of previous work</w:t>
      </w:r>
      <w:r w:rsidR="00F60EF1" w:rsidRPr="00F903AE">
        <w:rPr>
          <w:rFonts w:ascii="Times New Roman" w:hAnsi="Times New Roman" w:cs="Times New Roman"/>
          <w:sz w:val="24"/>
          <w:szCs w:val="24"/>
        </w:rPr>
        <w:t xml:space="preserve"> (n=8; to my knowledge)</w:t>
      </w:r>
      <w:r w:rsidR="0011766A" w:rsidRPr="00F903AE">
        <w:rPr>
          <w:rFonts w:ascii="Times New Roman" w:hAnsi="Times New Roman" w:cs="Times New Roman"/>
          <w:sz w:val="24"/>
          <w:szCs w:val="24"/>
        </w:rPr>
        <w:t xml:space="preserve"> in order to establish the gap in knowledge this paper is addressing.</w:t>
      </w:r>
    </w:p>
    <w:p w:rsidR="00C72436" w:rsidRPr="00F903AE" w:rsidRDefault="00026B41" w:rsidP="007D7612">
      <w:pPr>
        <w:pStyle w:val="NoSpacing"/>
        <w:spacing w:line="360" w:lineRule="auto"/>
        <w:ind w:firstLine="630"/>
        <w:rPr>
          <w:rFonts w:ascii="Times New Roman" w:hAnsi="Times New Roman" w:cs="Times New Roman"/>
          <w:sz w:val="24"/>
          <w:szCs w:val="24"/>
        </w:rPr>
      </w:pPr>
      <w:r w:rsidRPr="00F903AE">
        <w:rPr>
          <w:rFonts w:ascii="Times New Roman" w:hAnsi="Times New Roman" w:cs="Times New Roman"/>
          <w:sz w:val="24"/>
          <w:szCs w:val="24"/>
        </w:rPr>
        <w:t xml:space="preserve">From the previous literature two papers included just an older adult population (mean combined age=77 years) </w:t>
      </w:r>
      <w:r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&lt;EndNote&gt;&lt;Cite&gt;&lt;Author&gt;Clark&lt;/Author&gt;&lt;Year&gt;2014&lt;/Year&gt;&lt;RecNum&gt;198&lt;/RecNum&gt;&lt;DisplayText&gt;(Clark, Rose, Ring, &amp;amp; Porges, 2014; Holtzer et al., 2015)&lt;/DisplayText&gt;&lt;record&gt;&lt;rec-number&gt;198&lt;/rec-number&gt;&lt;foreign-keys&gt;&lt;key app="EN" db-id="rdv2xs295wxfzkexvvwp2z99zrt055vspa2f"&gt;198&lt;/key&gt;&lt;/foreign-keys&gt;&lt;ref-type name="Journal Article"&gt;17&lt;/ref-type&gt;&lt;contributors&gt;&lt;authors&gt;&lt;author&gt;Clark, David J&lt;/author&gt;&lt;author&gt;Rose, Dorian K&lt;/author&gt;&lt;author&gt;Ring, Sarah A&lt;/author&gt;&lt;author&gt;Porges, Eric C&lt;/author&gt;&lt;/authors&gt;&lt;/contributors&gt;&lt;titles&gt;&lt;title&gt;Utilization of central nervous system resources for preparation and performance of complex walking tasks in older adults&lt;/title&gt;&lt;secondary-title&gt;Frontiers in aging neuroscience&lt;/secondary-title&gt;&lt;/titles&gt;&lt;periodical&gt;&lt;full-title&gt;Front Aging Neurosci&lt;/full-title&gt;&lt;abbr-1&gt;Frontiers in aging neuroscience&lt;/abbr-1&gt;&lt;/periodical&gt;&lt;volume&gt;6&lt;/volume&gt;&lt;dates&gt;&lt;year&gt;2014&lt;/year&gt;&lt;/dates&gt;&lt;isbn&gt;1663-4365&lt;/isbn&gt;&lt;urls&gt;&lt;/urls&gt;&lt;/record&gt;&lt;/Cite&gt;&lt;Cite&gt;&lt;Author&gt;Holtzer&lt;/Author&gt;&lt;Year&gt;2015&lt;/Year&gt;&lt;RecNum&gt;195&lt;/RecNum&gt;&lt;record&gt;&lt;rec-number&gt;195&lt;/rec-number&gt;&lt;foreign-keys&gt;&lt;key app="EN" db-id="rdv2xs295wxfzkexvvwp2z99zrt055vspa2f"&gt;195&lt;/key&gt;&lt;/foreign-keys&gt;&lt;ref-type name="Journal Article"&gt;17&lt;/ref-type&gt;&lt;contributors&gt;&lt;authors&gt;&lt;author&gt;Holtzer, Roee&lt;/author&gt;&lt;author&gt;Mahoney, Jeannette R&lt;/author&gt;&lt;author&gt;Izzetoglu, Meltem&lt;/author&gt;&lt;author&gt;Wang, Cuiling&lt;/author&gt;&lt;author&gt;England, Sarah&lt;/author&gt;&lt;author&gt;Verghese, Joe&lt;/author&gt;&lt;/authors&gt;&lt;/contributors&gt;&lt;titles&gt;&lt;title&gt;Online fronto-cortical control of simple and attention-demanding locomotion in humans&lt;/title&gt;&lt;secondary-title&gt;Neuroimage&lt;/secondary-title&gt;&lt;/titles&gt;&lt;periodical&gt;&lt;full-title&gt;Neuroimage&lt;/full-title&gt;&lt;abbr-1&gt;NeuroImage&lt;/abbr-1&gt;&lt;/periodical&gt;&lt;pages&gt;152-159&lt;/pages&gt;&lt;volume&gt;112&lt;/volume&gt;&lt;dates&gt;&lt;year&gt;2015&lt;/year&gt;&lt;/dates&gt;&lt;isbn&gt;1053-8119&lt;/isbn&gt;&lt;urls&gt;&lt;/urls&gt;&lt;/record&gt;&lt;/Cite&gt;&lt;/EndNote&gt;</w:instrText>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0" w:tooltip="Clark, 2014 #198" w:history="1">
        <w:r w:rsidR="00E624E5" w:rsidRPr="00F903AE">
          <w:rPr>
            <w:rStyle w:val="Hyperlink"/>
            <w:rFonts w:ascii="Times New Roman" w:hAnsi="Times New Roman" w:cs="Times New Roman"/>
            <w:noProof/>
            <w:color w:val="auto"/>
            <w:sz w:val="24"/>
            <w:szCs w:val="24"/>
          </w:rPr>
          <w:t>Clark, Rose, Ring, &amp; Porges, 2014</w:t>
        </w:r>
      </w:hyperlink>
      <w:r w:rsidR="00E624E5" w:rsidRPr="00F903AE">
        <w:rPr>
          <w:rFonts w:ascii="Times New Roman" w:hAnsi="Times New Roman" w:cs="Times New Roman"/>
          <w:noProof/>
          <w:sz w:val="24"/>
          <w:szCs w:val="24"/>
        </w:rPr>
        <w:t xml:space="preserve">; </w:t>
      </w:r>
      <w:hyperlink w:anchor="_ENREF_63" w:tooltip="Holtzer, 2015 #195" w:history="1">
        <w:r w:rsidR="00E624E5" w:rsidRPr="00F903AE">
          <w:rPr>
            <w:rStyle w:val="Hyperlink"/>
            <w:rFonts w:ascii="Times New Roman" w:hAnsi="Times New Roman" w:cs="Times New Roman"/>
            <w:noProof/>
            <w:color w:val="auto"/>
            <w:sz w:val="24"/>
            <w:szCs w:val="24"/>
          </w:rPr>
          <w:t>Holtzer et al., 2015</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three included just younger adults (mean combined age= 25.7 years) </w:t>
      </w:r>
      <w:r w:rsidRPr="00F903AE">
        <w:rPr>
          <w:rFonts w:ascii="Times New Roman" w:hAnsi="Times New Roman" w:cs="Times New Roman"/>
          <w:sz w:val="24"/>
          <w:szCs w:val="24"/>
        </w:rPr>
        <w:fldChar w:fldCharType="begin">
          <w:fldData xml:space="preserve">PEVuZE5vdGU+PENpdGU+PEF1dGhvcj5Lb2VucmFhZHQ8L0F1dGhvcj48WWVhcj4yMDE0PC9ZZWFy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PEVuZE5vdGU+PENpdGU+PEF1dGhvcj5Lb2VucmFhZHQ8L0F1dGhvcj48WWVhcj4yMDE0PC9ZZWFy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72" w:tooltip="Koenraadt, 2014 #193" w:history="1">
        <w:r w:rsidR="00E624E5" w:rsidRPr="00F903AE">
          <w:rPr>
            <w:rStyle w:val="Hyperlink"/>
            <w:rFonts w:ascii="Times New Roman" w:hAnsi="Times New Roman" w:cs="Times New Roman"/>
            <w:noProof/>
            <w:color w:val="auto"/>
            <w:sz w:val="24"/>
            <w:szCs w:val="24"/>
          </w:rPr>
          <w:t>Koenraadt, Roelofsen, Duysens, &amp; Keijsers, 2014</w:t>
        </w:r>
      </w:hyperlink>
      <w:r w:rsidR="00E624E5" w:rsidRPr="00F903AE">
        <w:rPr>
          <w:rFonts w:ascii="Times New Roman" w:hAnsi="Times New Roman" w:cs="Times New Roman"/>
          <w:noProof/>
          <w:sz w:val="24"/>
          <w:szCs w:val="24"/>
        </w:rPr>
        <w:t xml:space="preserve">; </w:t>
      </w:r>
      <w:hyperlink w:anchor="_ENREF_81" w:tooltip="Lu, 2015 #191" w:history="1">
        <w:r w:rsidR="00E624E5" w:rsidRPr="00F903AE">
          <w:rPr>
            <w:rStyle w:val="Hyperlink"/>
            <w:rFonts w:ascii="Times New Roman" w:hAnsi="Times New Roman" w:cs="Times New Roman"/>
            <w:noProof/>
            <w:color w:val="auto"/>
            <w:sz w:val="24"/>
            <w:szCs w:val="24"/>
          </w:rPr>
          <w:t>Lu, Liu, Yang, Wu, &amp; Wang, 2015</w:t>
        </w:r>
      </w:hyperlink>
      <w:r w:rsidR="00E624E5" w:rsidRPr="00F903AE">
        <w:rPr>
          <w:rFonts w:ascii="Times New Roman" w:hAnsi="Times New Roman" w:cs="Times New Roman"/>
          <w:noProof/>
          <w:sz w:val="24"/>
          <w:szCs w:val="24"/>
        </w:rPr>
        <w:t xml:space="preserve">; </w:t>
      </w:r>
      <w:hyperlink w:anchor="_ENREF_88" w:tooltip="Mirelman, 2014 #192" w:history="1">
        <w:r w:rsidR="00E624E5" w:rsidRPr="00F903AE">
          <w:rPr>
            <w:rStyle w:val="Hyperlink"/>
            <w:rFonts w:ascii="Times New Roman" w:hAnsi="Times New Roman" w:cs="Times New Roman"/>
            <w:noProof/>
            <w:color w:val="auto"/>
            <w:sz w:val="24"/>
            <w:szCs w:val="24"/>
          </w:rPr>
          <w:t>Mirelman et al., 2014</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and three recruited both old and young of s</w:t>
      </w:r>
      <w:r w:rsidR="00B74D00" w:rsidRPr="00F903AE">
        <w:rPr>
          <w:rFonts w:ascii="Times New Roman" w:hAnsi="Times New Roman" w:cs="Times New Roman"/>
          <w:sz w:val="24"/>
          <w:szCs w:val="24"/>
        </w:rPr>
        <w:t xml:space="preserve">imilar ages </w:t>
      </w:r>
      <w:r w:rsidR="00625E6D" w:rsidRPr="00F903AE">
        <w:rPr>
          <w:rFonts w:ascii="Times New Roman" w:hAnsi="Times New Roman" w:cs="Times New Roman"/>
          <w:sz w:val="24"/>
          <w:szCs w:val="24"/>
        </w:rPr>
        <w:t xml:space="preserve">as </w:t>
      </w:r>
      <w:r w:rsidR="00B74D00" w:rsidRPr="00F903AE">
        <w:rPr>
          <w:rFonts w:ascii="Times New Roman" w:hAnsi="Times New Roman" w:cs="Times New Roman"/>
          <w:sz w:val="24"/>
          <w:szCs w:val="24"/>
        </w:rPr>
        <w:t>the other noted</w:t>
      </w:r>
      <w:r w:rsidRPr="00F903AE">
        <w:rPr>
          <w:rFonts w:ascii="Times New Roman" w:hAnsi="Times New Roman" w:cs="Times New Roman"/>
          <w:sz w:val="24"/>
          <w:szCs w:val="24"/>
        </w:rPr>
        <w:t xml:space="preserve"> studies </w:t>
      </w:r>
      <w:r w:rsidRPr="00F903AE">
        <w:rPr>
          <w:rFonts w:ascii="Times New Roman" w:hAnsi="Times New Roman" w:cs="Times New Roman"/>
          <w:sz w:val="24"/>
          <w:szCs w:val="24"/>
        </w:rPr>
        <w:fldChar w:fldCharType="begin">
          <w:fldData xml:space="preserve">PEVuZE5vdGU+PENpdGU+PEF1dGhvcj5CZXVyc2tlbnM8L0F1dGhvcj48WWVhcj4yMDE0PC9ZZWFy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</w:fldData>
        </w:fldChar>
      </w:r>
      <w:r w:rsidR="00F54BDD" w:rsidRPr="00F903AE">
        <w:rPr>
          <w:rFonts w:ascii="Times New Roman" w:hAnsi="Times New Roman" w:cs="Times New Roman"/>
          <w:sz w:val="24"/>
          <w:szCs w:val="24"/>
        </w:rPr>
        <w:instrText xml:space="preserve"> ADDIN EN.CITE </w:instrText>
      </w:r>
      <w:r w:rsidR="00F54BDD" w:rsidRPr="00F903AE">
        <w:rPr>
          <w:rFonts w:ascii="Times New Roman" w:hAnsi="Times New Roman" w:cs="Times New Roman"/>
          <w:sz w:val="24"/>
          <w:szCs w:val="24"/>
        </w:rPr>
        <w:fldChar w:fldCharType="begin">
          <w:fldData xml:space="preserve">PEVuZE5vdGU+PENpdGU+PEF1dGhvcj5CZXVyc2tlbnM8L0F1dGhvcj48WWVhcj4yMDE0PC9ZZWFy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</w:fldData>
        </w:fldChar>
      </w:r>
      <w:r w:rsidR="00F54BDD" w:rsidRPr="00F903AE">
        <w:rPr>
          <w:rFonts w:ascii="Times New Roman" w:hAnsi="Times New Roman" w:cs="Times New Roman"/>
          <w:sz w:val="24"/>
          <w:szCs w:val="24"/>
        </w:rPr>
        <w:instrText xml:space="preserve"> ADDIN EN.CITE.DATA </w:instrText>
      </w:r>
      <w:r w:rsidR="00F54BDD" w:rsidRPr="00F903AE">
        <w:rPr>
          <w:rFonts w:ascii="Times New Roman" w:hAnsi="Times New Roman" w:cs="Times New Roman"/>
          <w:sz w:val="24"/>
          <w:szCs w:val="24"/>
        </w:rPr>
      </w:r>
      <w:r w:rsidR="00F54BDD"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15" w:tooltip="Beurskens, 2014 #197" w:history="1">
        <w:r w:rsidR="00F54BDD" w:rsidRPr="00F903AE">
          <w:rPr>
            <w:rStyle w:val="Hyperlink"/>
            <w:rFonts w:ascii="Times New Roman" w:hAnsi="Times New Roman" w:cs="Times New Roman"/>
            <w:noProof/>
            <w:color w:val="auto"/>
            <w:sz w:val="24"/>
            <w:szCs w:val="24"/>
          </w:rPr>
          <w:t>Beurskens, Helmich, Rein, &amp; Bock, 2014</w:t>
        </w:r>
      </w:hyperlink>
      <w:r w:rsidR="00F54BDD" w:rsidRPr="00F903AE">
        <w:rPr>
          <w:rFonts w:ascii="Times New Roman" w:hAnsi="Times New Roman" w:cs="Times New Roman"/>
          <w:noProof/>
          <w:sz w:val="24"/>
          <w:szCs w:val="24"/>
        </w:rPr>
        <w:t xml:space="preserve">; </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 xml:space="preserve">; </w:t>
      </w:r>
      <w:hyperlink w:anchor="_ENREF_92" w:tooltip="Ohsugi, 2013 #196" w:history="1">
        <w:r w:rsidR="00F54BDD" w:rsidRPr="00F903AE">
          <w:rPr>
            <w:rStyle w:val="Hyperlink"/>
            <w:rFonts w:ascii="Times New Roman" w:hAnsi="Times New Roman" w:cs="Times New Roman"/>
            <w:noProof/>
            <w:color w:val="auto"/>
            <w:sz w:val="24"/>
            <w:szCs w:val="24"/>
          </w:rPr>
          <w:t>Ohsugi, Ohgi, Shigemori, &amp; Schneider, 2013</w:t>
        </w:r>
      </w:hyperlink>
      <w:r w:rsidR="00F54BDD"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r w:rsidR="00A92A9D" w:rsidRPr="00F903AE">
        <w:rPr>
          <w:rFonts w:ascii="Times New Roman" w:hAnsi="Times New Roman" w:cs="Times New Roman"/>
          <w:sz w:val="24"/>
          <w:szCs w:val="24"/>
        </w:rPr>
        <w:lastRenderedPageBreak/>
        <w:t xml:space="preserve">Consistency with the </w:t>
      </w:r>
      <w:r w:rsidR="00C72436" w:rsidRPr="00F903AE">
        <w:rPr>
          <w:rFonts w:ascii="Times New Roman" w:hAnsi="Times New Roman" w:cs="Times New Roman"/>
          <w:sz w:val="24"/>
          <w:szCs w:val="24"/>
        </w:rPr>
        <w:t>walking task and the number of NIRS channels was apparent. The walking task included either walking on the ground or walking on a treadmill</w:t>
      </w:r>
      <w:r w:rsidR="00A92A9D" w:rsidRPr="00F903AE">
        <w:rPr>
          <w:rFonts w:ascii="Times New Roman" w:hAnsi="Times New Roman" w:cs="Times New Roman"/>
          <w:sz w:val="24"/>
          <w:szCs w:val="24"/>
        </w:rPr>
        <w:t>, however there were differences with the distances the participant had to walk</w:t>
      </w:r>
      <w:r w:rsidR="00C72436" w:rsidRPr="00F903AE">
        <w:rPr>
          <w:rFonts w:ascii="Times New Roman" w:hAnsi="Times New Roman" w:cs="Times New Roman"/>
          <w:sz w:val="24"/>
          <w:szCs w:val="24"/>
        </w:rPr>
        <w:t xml:space="preserve">. The number of </w:t>
      </w:r>
      <w:proofErr w:type="spellStart"/>
      <w:r w:rsidR="00C72436" w:rsidRPr="00F903AE">
        <w:rPr>
          <w:rFonts w:ascii="Times New Roman" w:hAnsi="Times New Roman" w:cs="Times New Roman"/>
          <w:sz w:val="24"/>
          <w:szCs w:val="24"/>
        </w:rPr>
        <w:t>fNIRS</w:t>
      </w:r>
      <w:proofErr w:type="spellEnd"/>
      <w:r w:rsidR="00C72436" w:rsidRPr="00F903AE">
        <w:rPr>
          <w:rFonts w:ascii="Times New Roman" w:hAnsi="Times New Roman" w:cs="Times New Roman"/>
          <w:sz w:val="24"/>
          <w:szCs w:val="24"/>
        </w:rPr>
        <w:t xml:space="preserve"> channels range between </w:t>
      </w:r>
      <w:r w:rsidR="00450EC8" w:rsidRPr="00F903AE">
        <w:rPr>
          <w:rFonts w:ascii="Times New Roman" w:hAnsi="Times New Roman" w:cs="Times New Roman"/>
          <w:sz w:val="24"/>
          <w:szCs w:val="24"/>
        </w:rPr>
        <w:t xml:space="preserve">6 to </w:t>
      </w:r>
      <w:r w:rsidR="00C72436" w:rsidRPr="00F903AE">
        <w:rPr>
          <w:rFonts w:ascii="Times New Roman" w:hAnsi="Times New Roman" w:cs="Times New Roman"/>
          <w:sz w:val="24"/>
          <w:szCs w:val="24"/>
        </w:rPr>
        <w:t xml:space="preserve">16 channels place around the PFC, pre-motor cortex (PMC) and the supplementary motor area (SMA) </w:t>
      </w:r>
      <w:r w:rsidR="00C72436" w:rsidRPr="00F903AE">
        <w:rPr>
          <w:rFonts w:ascii="Times New Roman" w:hAnsi="Times New Roman" w:cs="Times New Roman"/>
          <w:sz w:val="24"/>
          <w:szCs w:val="24"/>
        </w:rPr>
        <w:fldChar w:fldCharType="begin">
          <w:fldData xml:space="preserve">PEVuZE5vdGU+PENpdGU+PEF1dGhvcj5CZXVyc2tlbnM8L0F1dGhvcj48WWVhcj4yMDE0PC9ZZWFy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==
</w:fldData>
        </w:fldChar>
      </w:r>
      <w:r w:rsidR="00F54BDD" w:rsidRPr="00F903AE">
        <w:rPr>
          <w:rFonts w:ascii="Times New Roman" w:hAnsi="Times New Roman" w:cs="Times New Roman"/>
          <w:sz w:val="24"/>
          <w:szCs w:val="24"/>
        </w:rPr>
        <w:instrText xml:space="preserve"> ADDIN EN.CITE </w:instrText>
      </w:r>
      <w:r w:rsidR="00F54BDD" w:rsidRPr="00F903AE">
        <w:rPr>
          <w:rFonts w:ascii="Times New Roman" w:hAnsi="Times New Roman" w:cs="Times New Roman"/>
          <w:sz w:val="24"/>
          <w:szCs w:val="24"/>
        </w:rPr>
        <w:fldChar w:fldCharType="begin">
          <w:fldData xml:space="preserve">PEVuZE5vdGU+PENpdGU+PEF1dGhvcj5CZXVyc2tlbnM8L0F1dGhvcj48WWVhcj4yMDE0PC9ZZWFy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==
</w:fldData>
        </w:fldChar>
      </w:r>
      <w:r w:rsidR="00F54BDD" w:rsidRPr="00F903AE">
        <w:rPr>
          <w:rFonts w:ascii="Times New Roman" w:hAnsi="Times New Roman" w:cs="Times New Roman"/>
          <w:sz w:val="24"/>
          <w:szCs w:val="24"/>
        </w:rPr>
        <w:instrText xml:space="preserve"> ADDIN EN.CITE.DATA </w:instrText>
      </w:r>
      <w:r w:rsidR="00F54BDD" w:rsidRPr="00F903AE">
        <w:rPr>
          <w:rFonts w:ascii="Times New Roman" w:hAnsi="Times New Roman" w:cs="Times New Roman"/>
          <w:sz w:val="24"/>
          <w:szCs w:val="24"/>
        </w:rPr>
      </w:r>
      <w:r w:rsidR="00F54BDD" w:rsidRPr="00F903AE">
        <w:rPr>
          <w:rFonts w:ascii="Times New Roman" w:hAnsi="Times New Roman" w:cs="Times New Roman"/>
          <w:sz w:val="24"/>
          <w:szCs w:val="24"/>
        </w:rPr>
        <w:fldChar w:fldCharType="end"/>
      </w:r>
      <w:r w:rsidR="00C72436" w:rsidRPr="00F903AE">
        <w:rPr>
          <w:rFonts w:ascii="Times New Roman" w:hAnsi="Times New Roman" w:cs="Times New Roman"/>
          <w:sz w:val="24"/>
          <w:szCs w:val="24"/>
        </w:rPr>
      </w:r>
      <w:r w:rsidR="00C72436"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15" w:tooltip="Beurskens, 2014 #197" w:history="1">
        <w:r w:rsidR="00F54BDD" w:rsidRPr="00F903AE">
          <w:rPr>
            <w:rStyle w:val="Hyperlink"/>
            <w:rFonts w:ascii="Times New Roman" w:hAnsi="Times New Roman" w:cs="Times New Roman"/>
            <w:noProof/>
            <w:color w:val="auto"/>
            <w:sz w:val="24"/>
            <w:szCs w:val="24"/>
          </w:rPr>
          <w:t>Beurskens et al., 2014</w:t>
        </w:r>
      </w:hyperlink>
      <w:r w:rsidR="00F54BDD" w:rsidRPr="00F903AE">
        <w:rPr>
          <w:rFonts w:ascii="Times New Roman" w:hAnsi="Times New Roman" w:cs="Times New Roman"/>
          <w:noProof/>
          <w:sz w:val="24"/>
          <w:szCs w:val="24"/>
        </w:rPr>
        <w:t xml:space="preserve">; </w:t>
      </w:r>
      <w:hyperlink w:anchor="_ENREF_30" w:tooltip="Clark, 2014 #198" w:history="1">
        <w:r w:rsidR="00F54BDD" w:rsidRPr="00F903AE">
          <w:rPr>
            <w:rStyle w:val="Hyperlink"/>
            <w:rFonts w:ascii="Times New Roman" w:hAnsi="Times New Roman" w:cs="Times New Roman"/>
            <w:noProof/>
            <w:color w:val="auto"/>
            <w:sz w:val="24"/>
            <w:szCs w:val="24"/>
          </w:rPr>
          <w:t>Clark et al., 2014</w:t>
        </w:r>
      </w:hyperlink>
      <w:r w:rsidR="00F54BDD" w:rsidRPr="00F903AE">
        <w:rPr>
          <w:rFonts w:ascii="Times New Roman" w:hAnsi="Times New Roman" w:cs="Times New Roman"/>
          <w:noProof/>
          <w:sz w:val="24"/>
          <w:szCs w:val="24"/>
        </w:rPr>
        <w:t xml:space="preserve">; </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 xml:space="preserve">; </w:t>
      </w:r>
      <w:hyperlink w:anchor="_ENREF_63" w:tooltip="Holtzer, 2015 #195" w:history="1">
        <w:r w:rsidR="00F54BDD" w:rsidRPr="00F903AE">
          <w:rPr>
            <w:rStyle w:val="Hyperlink"/>
            <w:rFonts w:ascii="Times New Roman" w:hAnsi="Times New Roman" w:cs="Times New Roman"/>
            <w:noProof/>
            <w:color w:val="auto"/>
            <w:sz w:val="24"/>
            <w:szCs w:val="24"/>
          </w:rPr>
          <w:t>Holtzer et al., 2015</w:t>
        </w:r>
      </w:hyperlink>
      <w:r w:rsidR="00F54BDD" w:rsidRPr="00F903AE">
        <w:rPr>
          <w:rFonts w:ascii="Times New Roman" w:hAnsi="Times New Roman" w:cs="Times New Roman"/>
          <w:noProof/>
          <w:sz w:val="24"/>
          <w:szCs w:val="24"/>
        </w:rPr>
        <w:t xml:space="preserve">; </w:t>
      </w:r>
      <w:hyperlink w:anchor="_ENREF_72" w:tooltip="Koenraadt, 2014 #193" w:history="1">
        <w:r w:rsidR="00F54BDD" w:rsidRPr="00F903AE">
          <w:rPr>
            <w:rStyle w:val="Hyperlink"/>
            <w:rFonts w:ascii="Times New Roman" w:hAnsi="Times New Roman" w:cs="Times New Roman"/>
            <w:noProof/>
            <w:color w:val="auto"/>
            <w:sz w:val="24"/>
            <w:szCs w:val="24"/>
          </w:rPr>
          <w:t>Koenraadt et al., 2014</w:t>
        </w:r>
      </w:hyperlink>
      <w:r w:rsidR="00F54BDD" w:rsidRPr="00F903AE">
        <w:rPr>
          <w:rFonts w:ascii="Times New Roman" w:hAnsi="Times New Roman" w:cs="Times New Roman"/>
          <w:noProof/>
          <w:sz w:val="24"/>
          <w:szCs w:val="24"/>
        </w:rPr>
        <w:t xml:space="preserve">; </w:t>
      </w:r>
      <w:hyperlink w:anchor="_ENREF_81" w:tooltip="Lu, 2015 #191" w:history="1">
        <w:r w:rsidR="00F54BDD" w:rsidRPr="00F903AE">
          <w:rPr>
            <w:rStyle w:val="Hyperlink"/>
            <w:rFonts w:ascii="Times New Roman" w:hAnsi="Times New Roman" w:cs="Times New Roman"/>
            <w:noProof/>
            <w:color w:val="auto"/>
            <w:sz w:val="24"/>
            <w:szCs w:val="24"/>
          </w:rPr>
          <w:t>Lu et al., 2015</w:t>
        </w:r>
      </w:hyperlink>
      <w:r w:rsidR="00F54BDD" w:rsidRPr="00F903AE">
        <w:rPr>
          <w:rFonts w:ascii="Times New Roman" w:hAnsi="Times New Roman" w:cs="Times New Roman"/>
          <w:noProof/>
          <w:sz w:val="24"/>
          <w:szCs w:val="24"/>
        </w:rPr>
        <w:t xml:space="preserve">; </w:t>
      </w:r>
      <w:hyperlink w:anchor="_ENREF_88" w:tooltip="Mirelman, 2014 #192" w:history="1">
        <w:r w:rsidR="00F54BDD" w:rsidRPr="00F903AE">
          <w:rPr>
            <w:rStyle w:val="Hyperlink"/>
            <w:rFonts w:ascii="Times New Roman" w:hAnsi="Times New Roman" w:cs="Times New Roman"/>
            <w:noProof/>
            <w:color w:val="auto"/>
            <w:sz w:val="24"/>
            <w:szCs w:val="24"/>
          </w:rPr>
          <w:t>Mirelman et al., 2014</w:t>
        </w:r>
      </w:hyperlink>
      <w:r w:rsidR="00F54BDD" w:rsidRPr="00F903AE">
        <w:rPr>
          <w:rFonts w:ascii="Times New Roman" w:hAnsi="Times New Roman" w:cs="Times New Roman"/>
          <w:noProof/>
          <w:sz w:val="24"/>
          <w:szCs w:val="24"/>
        </w:rPr>
        <w:t>)</w:t>
      </w:r>
      <w:r w:rsidR="00C72436" w:rsidRPr="00F903AE">
        <w:rPr>
          <w:rFonts w:ascii="Times New Roman" w:hAnsi="Times New Roman" w:cs="Times New Roman"/>
          <w:sz w:val="24"/>
          <w:szCs w:val="24"/>
        </w:rPr>
        <w:fldChar w:fldCharType="end"/>
      </w:r>
      <w:r w:rsidR="00A92A9D" w:rsidRPr="00F903AE">
        <w:rPr>
          <w:rFonts w:ascii="Times New Roman" w:hAnsi="Times New Roman" w:cs="Times New Roman"/>
          <w:sz w:val="24"/>
          <w:szCs w:val="24"/>
        </w:rPr>
        <w:t>. There was however o</w:t>
      </w:r>
      <w:r w:rsidR="00C72436" w:rsidRPr="00F903AE">
        <w:rPr>
          <w:rFonts w:ascii="Times New Roman" w:hAnsi="Times New Roman" w:cs="Times New Roman"/>
          <w:sz w:val="24"/>
          <w:szCs w:val="24"/>
        </w:rPr>
        <w:t>ne outlier</w:t>
      </w:r>
      <w:r w:rsidR="00A92A9D" w:rsidRPr="00F903AE">
        <w:rPr>
          <w:rFonts w:ascii="Times New Roman" w:hAnsi="Times New Roman" w:cs="Times New Roman"/>
          <w:sz w:val="24"/>
          <w:szCs w:val="24"/>
        </w:rPr>
        <w:t xml:space="preserve"> that had their participants perform a seated stepping task and had 47 channels but in the same location as the others </w:t>
      </w:r>
      <w:r w:rsidR="00C72436"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&lt;EndNote&gt;&lt;Cite&gt;&lt;Author&gt;Ohsugi&lt;/Author&gt;&lt;Year&gt;2013&lt;/Year&gt;&lt;RecNum&gt;196&lt;/RecNum&gt;&lt;DisplayText&gt;(Ohsugi et al., 2013)&lt;/DisplayText&gt;&lt;record&gt;&lt;rec-number&gt;196&lt;/rec-number&gt;&lt;foreign-keys&gt;&lt;key app="EN" db-id="rdv2xs295wxfzkexvvwp2z99zrt055vspa2f"&gt;196&lt;/key&gt;&lt;/foreign-keys&gt;&lt;ref-type name="Journal Article"&gt;17&lt;/ref-type&gt;&lt;contributors&gt;&lt;authors&gt;&lt;author&gt;Ohsugi, Hironori&lt;/author&gt;&lt;author&gt;Ohgi, Shohei&lt;/author&gt;&lt;author&gt;Shigemori, Kenta&lt;/author&gt;&lt;author&gt;Schneider, Eric B&lt;/author&gt;&lt;/authors&gt;&lt;/contributors&gt;&lt;titles&gt;&lt;title&gt;Differences in dual-task performance and prefrontal cortex activation between younger and older adults&lt;/title&gt;&lt;secondary-title&gt;BMC neuroscience&lt;/secondary-title&gt;&lt;/titles&gt;&lt;periodical&gt;&lt;full-title&gt;BMC neuroscience&lt;/full-title&gt;&lt;/periodical&gt;&lt;pages&gt;1&lt;/pages&gt;&lt;volume&gt;14&lt;/volume&gt;&lt;number&gt;1&lt;/number&gt;&lt;dates&gt;&lt;year&gt;2013&lt;/year&gt;&lt;/dates&gt;&lt;isbn&gt;1471-2202&lt;/isbn&gt;&lt;urls&gt;&lt;/urls&gt;&lt;/record&gt;&lt;/Cite&gt;&lt;/EndNote&gt;</w:instrText>
      </w:r>
      <w:r w:rsidR="00C72436"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2" w:tooltip="Ohsugi, 2013 #196" w:history="1">
        <w:r w:rsidR="00E624E5" w:rsidRPr="00F903AE">
          <w:rPr>
            <w:rStyle w:val="Hyperlink"/>
            <w:rFonts w:ascii="Times New Roman" w:hAnsi="Times New Roman" w:cs="Times New Roman"/>
            <w:noProof/>
            <w:color w:val="auto"/>
            <w:sz w:val="24"/>
            <w:szCs w:val="24"/>
          </w:rPr>
          <w:t>Ohsugi et al., 2013</w:t>
        </w:r>
      </w:hyperlink>
      <w:r w:rsidR="00E624E5" w:rsidRPr="00F903AE">
        <w:rPr>
          <w:rFonts w:ascii="Times New Roman" w:hAnsi="Times New Roman" w:cs="Times New Roman"/>
          <w:noProof/>
          <w:sz w:val="24"/>
          <w:szCs w:val="24"/>
        </w:rPr>
        <w:t>)</w:t>
      </w:r>
      <w:r w:rsidR="00C72436" w:rsidRPr="00F903AE">
        <w:rPr>
          <w:rFonts w:ascii="Times New Roman" w:hAnsi="Times New Roman" w:cs="Times New Roman"/>
          <w:sz w:val="24"/>
          <w:szCs w:val="24"/>
        </w:rPr>
        <w:fldChar w:fldCharType="end"/>
      </w:r>
      <w:r w:rsidR="00C72436" w:rsidRPr="00F903AE">
        <w:rPr>
          <w:rFonts w:ascii="Times New Roman" w:hAnsi="Times New Roman" w:cs="Times New Roman"/>
          <w:sz w:val="24"/>
          <w:szCs w:val="24"/>
        </w:rPr>
        <w:t xml:space="preserve">. </w:t>
      </w:r>
    </w:p>
    <w:p w:rsidR="00A92A9D" w:rsidRPr="00F903AE" w:rsidRDefault="00A92A9D" w:rsidP="007D7612">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The variation in methodology between studies was mainly in the</w:t>
      </w:r>
      <w:r w:rsidR="008B6F8A" w:rsidRPr="00F903AE">
        <w:rPr>
          <w:rFonts w:ascii="Times New Roman" w:hAnsi="Times New Roman" w:cs="Times New Roman"/>
          <w:sz w:val="24"/>
          <w:szCs w:val="24"/>
        </w:rPr>
        <w:t xml:space="preserve"> selection of the</w:t>
      </w:r>
      <w:r w:rsidRPr="00F903AE">
        <w:rPr>
          <w:rFonts w:ascii="Times New Roman" w:hAnsi="Times New Roman" w:cs="Times New Roman"/>
          <w:sz w:val="24"/>
          <w:szCs w:val="24"/>
        </w:rPr>
        <w:t xml:space="preserve"> secondary task within</w:t>
      </w:r>
      <w:r w:rsidR="008B6F8A" w:rsidRPr="00F903AE">
        <w:rPr>
          <w:rFonts w:ascii="Times New Roman" w:hAnsi="Times New Roman" w:cs="Times New Roman"/>
          <w:sz w:val="24"/>
          <w:szCs w:val="24"/>
        </w:rPr>
        <w:t xml:space="preserve"> the</w:t>
      </w:r>
      <w:r w:rsidRPr="00F903AE">
        <w:rPr>
          <w:rFonts w:ascii="Times New Roman" w:hAnsi="Times New Roman" w:cs="Times New Roman"/>
          <w:sz w:val="24"/>
          <w:szCs w:val="24"/>
        </w:rPr>
        <w:t xml:space="preserve"> dual task paradigm.</w:t>
      </w:r>
      <w:r w:rsidR="008B6F8A" w:rsidRPr="00F903AE">
        <w:rPr>
          <w:rFonts w:ascii="Times New Roman" w:hAnsi="Times New Roman" w:cs="Times New Roman"/>
          <w:sz w:val="24"/>
          <w:szCs w:val="24"/>
        </w:rPr>
        <w:t xml:space="preserve"> Three of the studies had the participants say alternative letters of the alphabet </w:t>
      </w:r>
      <w:r w:rsidR="008B6F8A" w:rsidRPr="00F903AE">
        <w:rPr>
          <w:rFonts w:ascii="Times New Roman" w:hAnsi="Times New Roman" w:cs="Times New Roman"/>
          <w:sz w:val="24"/>
          <w:szCs w:val="24"/>
        </w:rPr>
        <w:fldChar w:fldCharType="begin">
          <w:fldData xml:space="preserve">PEVuZE5vdGU+PENpdGU+PEF1dGhvcj5CZXVyc2tlbnM8L0F1dGhvcj48WWVhcj4yMDE0PC9ZZWFy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</w:fldData>
        </w:fldChar>
      </w:r>
      <w:r w:rsidR="00F54BDD" w:rsidRPr="00F903AE">
        <w:rPr>
          <w:rFonts w:ascii="Times New Roman" w:hAnsi="Times New Roman" w:cs="Times New Roman"/>
          <w:sz w:val="24"/>
          <w:szCs w:val="24"/>
        </w:rPr>
        <w:instrText xml:space="preserve"> ADDIN EN.CITE </w:instrText>
      </w:r>
      <w:r w:rsidR="00F54BDD" w:rsidRPr="00F903AE">
        <w:rPr>
          <w:rFonts w:ascii="Times New Roman" w:hAnsi="Times New Roman" w:cs="Times New Roman"/>
          <w:sz w:val="24"/>
          <w:szCs w:val="24"/>
        </w:rPr>
        <w:fldChar w:fldCharType="begin">
          <w:fldData xml:space="preserve">PEVuZE5vdGU+PENpdGU+PEF1dGhvcj5CZXVyc2tlbnM8L0F1dGhvcj48WWVhcj4yMDE0PC9ZZWFy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</w:fldData>
        </w:fldChar>
      </w:r>
      <w:r w:rsidR="00F54BDD" w:rsidRPr="00F903AE">
        <w:rPr>
          <w:rFonts w:ascii="Times New Roman" w:hAnsi="Times New Roman" w:cs="Times New Roman"/>
          <w:sz w:val="24"/>
          <w:szCs w:val="24"/>
        </w:rPr>
        <w:instrText xml:space="preserve"> ADDIN EN.CITE.DATA </w:instrText>
      </w:r>
      <w:r w:rsidR="00F54BDD" w:rsidRPr="00F903AE">
        <w:rPr>
          <w:rFonts w:ascii="Times New Roman" w:hAnsi="Times New Roman" w:cs="Times New Roman"/>
          <w:sz w:val="24"/>
          <w:szCs w:val="24"/>
        </w:rPr>
      </w:r>
      <w:r w:rsidR="00F54BDD" w:rsidRPr="00F903AE">
        <w:rPr>
          <w:rFonts w:ascii="Times New Roman" w:hAnsi="Times New Roman" w:cs="Times New Roman"/>
          <w:sz w:val="24"/>
          <w:szCs w:val="24"/>
        </w:rPr>
        <w:fldChar w:fldCharType="end"/>
      </w:r>
      <w:r w:rsidR="008B6F8A" w:rsidRPr="00F903AE">
        <w:rPr>
          <w:rFonts w:ascii="Times New Roman" w:hAnsi="Times New Roman" w:cs="Times New Roman"/>
          <w:sz w:val="24"/>
          <w:szCs w:val="24"/>
        </w:rPr>
      </w:r>
      <w:r w:rsidR="008B6F8A"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15" w:tooltip="Beurskens, 2014 #197" w:history="1">
        <w:r w:rsidR="00F54BDD" w:rsidRPr="00F903AE">
          <w:rPr>
            <w:rStyle w:val="Hyperlink"/>
            <w:rFonts w:ascii="Times New Roman" w:hAnsi="Times New Roman" w:cs="Times New Roman"/>
            <w:noProof/>
            <w:color w:val="auto"/>
            <w:sz w:val="24"/>
            <w:szCs w:val="24"/>
          </w:rPr>
          <w:t>Beurskens et al., 2014</w:t>
        </w:r>
      </w:hyperlink>
      <w:r w:rsidR="00F54BDD" w:rsidRPr="00F903AE">
        <w:rPr>
          <w:rFonts w:ascii="Times New Roman" w:hAnsi="Times New Roman" w:cs="Times New Roman"/>
          <w:noProof/>
          <w:sz w:val="24"/>
          <w:szCs w:val="24"/>
        </w:rPr>
        <w:t xml:space="preserve">; </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 xml:space="preserve">; </w:t>
      </w:r>
      <w:hyperlink w:anchor="_ENREF_63" w:tooltip="Holtzer, 2015 #195" w:history="1">
        <w:r w:rsidR="00F54BDD" w:rsidRPr="00F903AE">
          <w:rPr>
            <w:rStyle w:val="Hyperlink"/>
            <w:rFonts w:ascii="Times New Roman" w:hAnsi="Times New Roman" w:cs="Times New Roman"/>
            <w:noProof/>
            <w:color w:val="auto"/>
            <w:sz w:val="24"/>
            <w:szCs w:val="24"/>
          </w:rPr>
          <w:t>Holtzer et al., 2015</w:t>
        </w:r>
      </w:hyperlink>
      <w:r w:rsidR="00F54BDD" w:rsidRPr="00F903AE">
        <w:rPr>
          <w:rFonts w:ascii="Times New Roman" w:hAnsi="Times New Roman" w:cs="Times New Roman"/>
          <w:noProof/>
          <w:sz w:val="24"/>
          <w:szCs w:val="24"/>
        </w:rPr>
        <w:t>)</w:t>
      </w:r>
      <w:r w:rsidR="008B6F8A" w:rsidRPr="00F903AE">
        <w:rPr>
          <w:rFonts w:ascii="Times New Roman" w:hAnsi="Times New Roman" w:cs="Times New Roman"/>
          <w:sz w:val="24"/>
          <w:szCs w:val="24"/>
        </w:rPr>
        <w:fldChar w:fldCharType="end"/>
      </w:r>
      <w:r w:rsidR="008B6F8A" w:rsidRPr="00F903AE">
        <w:rPr>
          <w:rFonts w:ascii="Times New Roman" w:hAnsi="Times New Roman" w:cs="Times New Roman"/>
          <w:sz w:val="24"/>
          <w:szCs w:val="24"/>
        </w:rPr>
        <w:t xml:space="preserve">. Three studies had participants subtract decrements of 7 from an indicated number </w:t>
      </w:r>
      <w:r w:rsidR="008B6F8A" w:rsidRPr="00F903AE">
        <w:rPr>
          <w:rFonts w:ascii="Times New Roman" w:hAnsi="Times New Roman" w:cs="Times New Roman"/>
          <w:sz w:val="24"/>
          <w:szCs w:val="24"/>
        </w:rPr>
        <w:fldChar w:fldCharType="begin">
          <w:fldData xml:space="preserve">PEVuZE5vdGU+PENpdGU+PEF1dGhvcj5MdTwvQXV0aG9yPjxZZWFyPjIwMTU8L1llYXI+PFJlY051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PEVuZE5vdGU+PENpdGU+PEF1dGhvcj5MdTwvQXV0aG9yPjxZZWFyPjIwMTU8L1llYXI+PFJlY051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8B6F8A" w:rsidRPr="00F903AE">
        <w:rPr>
          <w:rFonts w:ascii="Times New Roman" w:hAnsi="Times New Roman" w:cs="Times New Roman"/>
          <w:sz w:val="24"/>
          <w:szCs w:val="24"/>
        </w:rPr>
      </w:r>
      <w:r w:rsidR="008B6F8A"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1" w:tooltip="Lu, 2015 #191" w:history="1">
        <w:r w:rsidR="00E624E5" w:rsidRPr="00F903AE">
          <w:rPr>
            <w:rStyle w:val="Hyperlink"/>
            <w:rFonts w:ascii="Times New Roman" w:hAnsi="Times New Roman" w:cs="Times New Roman"/>
            <w:noProof/>
            <w:color w:val="auto"/>
            <w:sz w:val="24"/>
            <w:szCs w:val="24"/>
          </w:rPr>
          <w:t>Lu et al., 2015</w:t>
        </w:r>
      </w:hyperlink>
      <w:r w:rsidR="00E624E5" w:rsidRPr="00F903AE">
        <w:rPr>
          <w:rFonts w:ascii="Times New Roman" w:hAnsi="Times New Roman" w:cs="Times New Roman"/>
          <w:noProof/>
          <w:sz w:val="24"/>
          <w:szCs w:val="24"/>
        </w:rPr>
        <w:t xml:space="preserve">; </w:t>
      </w:r>
      <w:hyperlink w:anchor="_ENREF_88" w:tooltip="Mirelman, 2014 #192" w:history="1">
        <w:r w:rsidR="00E624E5" w:rsidRPr="00F903AE">
          <w:rPr>
            <w:rStyle w:val="Hyperlink"/>
            <w:rFonts w:ascii="Times New Roman" w:hAnsi="Times New Roman" w:cs="Times New Roman"/>
            <w:noProof/>
            <w:color w:val="auto"/>
            <w:sz w:val="24"/>
            <w:szCs w:val="24"/>
          </w:rPr>
          <w:t>Mirelman et al., 2014</w:t>
        </w:r>
      </w:hyperlink>
      <w:r w:rsidR="00E624E5" w:rsidRPr="00F903AE">
        <w:rPr>
          <w:rFonts w:ascii="Times New Roman" w:hAnsi="Times New Roman" w:cs="Times New Roman"/>
          <w:noProof/>
          <w:sz w:val="24"/>
          <w:szCs w:val="24"/>
        </w:rPr>
        <w:t xml:space="preserve">; </w:t>
      </w:r>
      <w:hyperlink w:anchor="_ENREF_92" w:tooltip="Ohsugi, 2013 #196" w:history="1">
        <w:r w:rsidR="00E624E5" w:rsidRPr="00F903AE">
          <w:rPr>
            <w:rStyle w:val="Hyperlink"/>
            <w:rFonts w:ascii="Times New Roman" w:hAnsi="Times New Roman" w:cs="Times New Roman"/>
            <w:noProof/>
            <w:color w:val="auto"/>
            <w:sz w:val="24"/>
            <w:szCs w:val="24"/>
          </w:rPr>
          <w:t>Ohsugi et al., 2013</w:t>
        </w:r>
      </w:hyperlink>
      <w:r w:rsidR="00E624E5" w:rsidRPr="00F903AE">
        <w:rPr>
          <w:rFonts w:ascii="Times New Roman" w:hAnsi="Times New Roman" w:cs="Times New Roman"/>
          <w:noProof/>
          <w:sz w:val="24"/>
          <w:szCs w:val="24"/>
        </w:rPr>
        <w:t>)</w:t>
      </w:r>
      <w:r w:rsidR="008B6F8A" w:rsidRPr="00F903AE">
        <w:rPr>
          <w:rFonts w:ascii="Times New Roman" w:hAnsi="Times New Roman" w:cs="Times New Roman"/>
          <w:sz w:val="24"/>
          <w:szCs w:val="24"/>
        </w:rPr>
        <w:fldChar w:fldCharType="end"/>
      </w:r>
      <w:r w:rsidR="008B6F8A" w:rsidRPr="00F903AE">
        <w:rPr>
          <w:rFonts w:ascii="Times New Roman" w:hAnsi="Times New Roman" w:cs="Times New Roman"/>
          <w:sz w:val="24"/>
          <w:szCs w:val="24"/>
        </w:rPr>
        <w:t xml:space="preserve">. Of the last two studies, one study had participants doing a verbal fluency task </w:t>
      </w:r>
      <w:r w:rsidR="002E4C40" w:rsidRPr="00F903AE">
        <w:rPr>
          <w:rFonts w:ascii="Times New Roman" w:hAnsi="Times New Roman" w:cs="Times New Roman"/>
          <w:sz w:val="24"/>
          <w:szCs w:val="24"/>
        </w:rPr>
        <w:t xml:space="preserve">in different intensities of light brightness </w:t>
      </w:r>
      <w:r w:rsidR="002E4C40"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&lt;EndNote&gt;&lt;Cite&gt;&lt;Author&gt;Clark&lt;/Author&gt;&lt;Year&gt;2014&lt;/Year&gt;&lt;RecNum&gt;198&lt;/RecNum&gt;&lt;DisplayText&gt;(Clark et al., 2014)&lt;/DisplayText&gt;&lt;record&gt;&lt;rec-number&gt;198&lt;/rec-number&gt;&lt;foreign-keys&gt;&lt;key app="EN" db-id="rdv2xs295wxfzkexvvwp2z99zrt055vspa2f"&gt;198&lt;/key&gt;&lt;/foreign-keys&gt;&lt;ref-type name="Journal Article"&gt;17&lt;/ref-type&gt;&lt;contributors&gt;&lt;authors&gt;&lt;author&gt;Clark, David J&lt;/author&gt;&lt;author&gt;Rose, Dorian K&lt;/author&gt;&lt;author&gt;Ring, Sarah A&lt;/author&gt;&lt;author&gt;Porges, Eric C&lt;/author&gt;&lt;/authors&gt;&lt;/contributors&gt;&lt;titles&gt;&lt;title&gt;Utilization of central nervous system resources for preparation and performance of complex walking tasks in older adults&lt;/title&gt;&lt;secondary-title&gt;Frontiers in aging neuroscience&lt;/secondary-title&gt;&lt;/titles&gt;&lt;periodical&gt;&lt;full-title&gt;Front Aging Neurosci&lt;/full-title&gt;&lt;abbr-1&gt;Frontiers in aging neuroscience&lt;/abbr-1&gt;&lt;/periodical&gt;&lt;volume&gt;6&lt;/volume&gt;&lt;dates&gt;&lt;year&gt;2014&lt;/year&gt;&lt;/dates&gt;&lt;isbn&gt;1663-4365&lt;/isbn&gt;&lt;urls&gt;&lt;/urls&gt;&lt;/record&gt;&lt;/Cite&gt;&lt;/EndNote&gt;</w:instrText>
      </w:r>
      <w:r w:rsidR="002E4C40"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0" w:tooltip="Clark, 2014 #198" w:history="1">
        <w:r w:rsidR="00E624E5" w:rsidRPr="00F903AE">
          <w:rPr>
            <w:rStyle w:val="Hyperlink"/>
            <w:rFonts w:ascii="Times New Roman" w:hAnsi="Times New Roman" w:cs="Times New Roman"/>
            <w:noProof/>
            <w:color w:val="auto"/>
            <w:sz w:val="24"/>
            <w:szCs w:val="24"/>
          </w:rPr>
          <w:t>Clark et al., 2014</w:t>
        </w:r>
      </w:hyperlink>
      <w:r w:rsidR="00E624E5" w:rsidRPr="00F903AE">
        <w:rPr>
          <w:rFonts w:ascii="Times New Roman" w:hAnsi="Times New Roman" w:cs="Times New Roman"/>
          <w:noProof/>
          <w:sz w:val="24"/>
          <w:szCs w:val="24"/>
        </w:rPr>
        <w:t>)</w:t>
      </w:r>
      <w:r w:rsidR="002E4C40" w:rsidRPr="00F903AE">
        <w:rPr>
          <w:rFonts w:ascii="Times New Roman" w:hAnsi="Times New Roman" w:cs="Times New Roman"/>
          <w:sz w:val="24"/>
          <w:szCs w:val="24"/>
        </w:rPr>
        <w:fldChar w:fldCharType="end"/>
      </w:r>
      <w:r w:rsidR="002E4C40" w:rsidRPr="00F903AE">
        <w:rPr>
          <w:rFonts w:ascii="Times New Roman" w:hAnsi="Times New Roman" w:cs="Times New Roman"/>
          <w:sz w:val="24"/>
          <w:szCs w:val="24"/>
        </w:rPr>
        <w:t xml:space="preserve">  and the other study implemented a task where the participant was required to step on predefined spots </w:t>
      </w:r>
      <w:r w:rsidR="002E4C40"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&lt;EndNote&gt;&lt;Cite&gt;&lt;Author&gt;Koenraadt&lt;/Author&gt;&lt;Year&gt;2014&lt;/Year&gt;&lt;RecNum&gt;193&lt;/RecNum&gt;&lt;DisplayText&gt;(Koenraadt et al., 2014)&lt;/DisplayText&gt;&lt;record&gt;&lt;rec-number&gt;193&lt;/rec-number&gt;&lt;foreign-keys&gt;&lt;key app="EN" db-id="rdv2xs295wxfzkexvvwp2z99zrt055vspa2f"&gt;193&lt;/key&gt;&lt;/foreign-keys&gt;&lt;ref-type name="Journal Article"&gt;17&lt;/ref-type&gt;&lt;contributors&gt;&lt;authors&gt;&lt;author&gt;Koenraadt, Koen LM&lt;/author&gt;&lt;author&gt;Roelofsen, Eefje GJ&lt;/author&gt;&lt;author&gt;Duysens, Jacques&lt;/author&gt;&lt;author&gt;Keijsers, Noël LW&lt;/author&gt;&lt;/authors&gt;&lt;/contributors&gt;&lt;titles&gt;&lt;title&gt;Cortical control of normal gait and precision stepping: an fNIRS study&lt;/title&gt;&lt;secondary-title&gt;Neuroimage&lt;/secondary-title&gt;&lt;/titles&gt;&lt;periodical&gt;&lt;full-title&gt;Neuroimage&lt;/full-title&gt;&lt;abbr-1&gt;NeuroImage&lt;/abbr-1&gt;&lt;/periodical&gt;&lt;pages&gt;415-422&lt;/pages&gt;&lt;volume&gt;85&lt;/volume&gt;&lt;dates&gt;&lt;year&gt;2014&lt;/year&gt;&lt;/dates&gt;&lt;isbn&gt;1053-8119&lt;/isbn&gt;&lt;urls&gt;&lt;/urls&gt;&lt;/record&gt;&lt;/Cite&gt;&lt;/EndNote&gt;</w:instrText>
      </w:r>
      <w:r w:rsidR="002E4C40"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72" w:tooltip="Koenraadt, 2014 #193" w:history="1">
        <w:r w:rsidR="00E624E5" w:rsidRPr="00F903AE">
          <w:rPr>
            <w:rStyle w:val="Hyperlink"/>
            <w:rFonts w:ascii="Times New Roman" w:hAnsi="Times New Roman" w:cs="Times New Roman"/>
            <w:noProof/>
            <w:color w:val="auto"/>
            <w:sz w:val="24"/>
            <w:szCs w:val="24"/>
          </w:rPr>
          <w:t>Koenraadt et al., 2014</w:t>
        </w:r>
      </w:hyperlink>
      <w:r w:rsidR="00E624E5" w:rsidRPr="00F903AE">
        <w:rPr>
          <w:rFonts w:ascii="Times New Roman" w:hAnsi="Times New Roman" w:cs="Times New Roman"/>
          <w:noProof/>
          <w:sz w:val="24"/>
          <w:szCs w:val="24"/>
        </w:rPr>
        <w:t>)</w:t>
      </w:r>
      <w:r w:rsidR="002E4C40" w:rsidRPr="00F903AE">
        <w:rPr>
          <w:rFonts w:ascii="Times New Roman" w:hAnsi="Times New Roman" w:cs="Times New Roman"/>
          <w:sz w:val="24"/>
          <w:szCs w:val="24"/>
        </w:rPr>
        <w:fldChar w:fldCharType="end"/>
      </w:r>
      <w:r w:rsidR="002E4C40" w:rsidRPr="00F903AE">
        <w:rPr>
          <w:rFonts w:ascii="Times New Roman" w:hAnsi="Times New Roman" w:cs="Times New Roman"/>
          <w:sz w:val="24"/>
          <w:szCs w:val="24"/>
        </w:rPr>
        <w:t xml:space="preserve">. I hypothesize that the reason for these different secondary task is due to the </w:t>
      </w:r>
      <w:r w:rsidR="00EC7C53">
        <w:rPr>
          <w:rFonts w:ascii="Times New Roman" w:hAnsi="Times New Roman" w:cs="Times New Roman"/>
          <w:sz w:val="24"/>
          <w:szCs w:val="24"/>
        </w:rPr>
        <w:t>range</w:t>
      </w:r>
      <w:r w:rsidR="002E4C40" w:rsidRPr="00F903AE">
        <w:rPr>
          <w:rFonts w:ascii="Times New Roman" w:hAnsi="Times New Roman" w:cs="Times New Roman"/>
          <w:sz w:val="24"/>
          <w:szCs w:val="24"/>
        </w:rPr>
        <w:t xml:space="preserve"> of tasks that test for different aspects of executive function. </w:t>
      </w:r>
    </w:p>
    <w:p w:rsidR="00E96B3B" w:rsidRPr="00F903AE" w:rsidRDefault="00EC7C53" w:rsidP="007D7612">
      <w:pPr>
        <w:pStyle w:val="NoSpacing"/>
        <w:spacing w:line="360" w:lineRule="auto"/>
        <w:ind w:firstLine="720"/>
        <w:rPr>
          <w:rFonts w:ascii="Times New Roman" w:hAnsi="Times New Roman" w:cs="Times New Roman"/>
          <w:sz w:val="24"/>
          <w:szCs w:val="24"/>
        </w:rPr>
      </w:pPr>
      <w:r>
        <w:rPr>
          <w:rFonts w:ascii="Times New Roman" w:hAnsi="Times New Roman" w:cs="Times New Roman"/>
          <w:sz w:val="24"/>
          <w:szCs w:val="24"/>
        </w:rPr>
        <w:t>T</w:t>
      </w:r>
      <w:r w:rsidR="00A453A8" w:rsidRPr="00F903AE">
        <w:rPr>
          <w:rFonts w:ascii="Times New Roman" w:hAnsi="Times New Roman" w:cs="Times New Roman"/>
          <w:sz w:val="24"/>
          <w:szCs w:val="24"/>
        </w:rPr>
        <w:t xml:space="preserve">he studies that had recruited just the young adults and performed a complex (walking+serial7) dual task found that there was increased oxygenation saturation during the complex walking task compared to either control or simple task conditions </w:t>
      </w:r>
      <w:r w:rsidR="00A453A8"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&lt;EndNote&gt;&lt;Cite&gt;&lt;Author&gt;Lu&lt;/Author&gt;&lt;Year&gt;2015&lt;/Year&gt;&lt;RecNum&gt;191&lt;/RecNum&gt;&lt;DisplayText&gt;(Lu et al., 2015; Mirelman et al., 2014)&lt;/DisplayText&gt;&lt;record&gt;&lt;rec-number&gt;191&lt;/rec-number&gt;&lt;foreign-keys&gt;&lt;key app="EN" db-id="rdv2xs295wxfzkexvvwp2z99zrt055vspa2f"&gt;191&lt;/key&gt;&lt;/foreign-keys&gt;&lt;ref-type name="Journal Article"&gt;17&lt;/ref-type&gt;&lt;contributors&gt;&lt;authors&gt;&lt;author&gt;Lu, Chia-Feng&lt;/author&gt;&lt;author&gt;Liu, Yan-Ci&lt;/author&gt;&lt;author&gt;Yang, Yea-Ru&lt;/author&gt;&lt;author&gt;Wu, Yu-Te&lt;/author&gt;&lt;author&gt;Wang, Ray-Yau&lt;/author&gt;&lt;/authors&gt;&lt;/contributors&gt;&lt;titles&gt;&lt;title&gt;Maintaining Gait Performance by Cortical Activation during Dual-Task Interference: A Functional Near-Infrared Spectroscopy Study&lt;/title&gt;&lt;secondary-title&gt;PloS one&lt;/secondary-title&gt;&lt;/titles&gt;&lt;periodical&gt;&lt;full-title&gt;PLoS One&lt;/full-title&gt;&lt;abbr-1&gt;PloS one&lt;/abbr-1&gt;&lt;/periodical&gt;&lt;pages&gt;e0129390&lt;/pages&gt;&lt;volume&gt;10&lt;/volume&gt;&lt;number&gt;6&lt;/number&gt;&lt;dates&gt;&lt;year&gt;2015&lt;/year&gt;&lt;/dates&gt;&lt;isbn&gt;1932-6203&lt;/isbn&gt;&lt;urls&gt;&lt;/urls&gt;&lt;/record&gt;&lt;/Cite&gt;&lt;Cite&gt;&lt;Author&gt;Mirelman&lt;/Author&gt;&lt;Year&gt;2014&lt;/Year&gt;&lt;RecNum&gt;192&lt;/RecNum&gt;&lt;record&gt;&lt;rec-number&gt;192&lt;/rec-number&gt;&lt;foreign-keys&gt;&lt;key app="EN" db-id="rdv2xs295wxfzkexvvwp2z99zrt055vspa2f"&gt;192&lt;/key&gt;&lt;/foreign-keys&gt;&lt;ref-type name="Journal Article"&gt;17&lt;/ref-type&gt;&lt;contributors&gt;&lt;authors&gt;&lt;author&gt;Mirelman, Anat&lt;/author&gt;&lt;author&gt;Maidan, Inbal&lt;/author&gt;&lt;author&gt;Bernad-Elazari, Hagar&lt;/author&gt;&lt;author&gt;Nieuwhof, Freek&lt;/author&gt;&lt;author&gt;Reelick, Miriam&lt;/author&gt;&lt;author&gt;Giladi, Nir&lt;/author&gt;&lt;author&gt;Hausdorff, Jeffrey M&lt;/author&gt;&lt;/authors&gt;&lt;/contributors&gt;&lt;titles&gt;&lt;title&gt;Increased frontal brain activation during walking while dual tasking: an fNIRS study in healthy young adults&lt;/title&gt;&lt;secondary-title&gt;Journal of neuroengineering and rehabilitation&lt;/secondary-title&gt;&lt;/titles&gt;&lt;periodical&gt;&lt;full-title&gt;Journal of neuroengineering and rehabilitation&lt;/full-title&gt;&lt;/periodical&gt;&lt;pages&gt;1&lt;/pages&gt;&lt;volume&gt;11&lt;/volume&gt;&lt;number&gt;1&lt;/number&gt;&lt;dates&gt;&lt;year&gt;2014&lt;/year&gt;&lt;/dates&gt;&lt;isbn&gt;1743-0003&lt;/isbn&gt;&lt;urls&gt;&lt;/urls&gt;&lt;/record&gt;&lt;/Cite&gt;&lt;/EndNote&gt;</w:instrText>
      </w:r>
      <w:r w:rsidR="00A453A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1" w:tooltip="Lu, 2015 #191" w:history="1">
        <w:r w:rsidR="00E624E5" w:rsidRPr="00F903AE">
          <w:rPr>
            <w:rStyle w:val="Hyperlink"/>
            <w:rFonts w:ascii="Times New Roman" w:hAnsi="Times New Roman" w:cs="Times New Roman"/>
            <w:noProof/>
            <w:color w:val="auto"/>
            <w:sz w:val="24"/>
            <w:szCs w:val="24"/>
          </w:rPr>
          <w:t>Lu et al., 2015</w:t>
        </w:r>
      </w:hyperlink>
      <w:r w:rsidR="00E624E5" w:rsidRPr="00F903AE">
        <w:rPr>
          <w:rFonts w:ascii="Times New Roman" w:hAnsi="Times New Roman" w:cs="Times New Roman"/>
          <w:noProof/>
          <w:sz w:val="24"/>
          <w:szCs w:val="24"/>
        </w:rPr>
        <w:t xml:space="preserve">; </w:t>
      </w:r>
      <w:hyperlink w:anchor="_ENREF_88" w:tooltip="Mirelman, 2014 #192" w:history="1">
        <w:r w:rsidR="00E624E5" w:rsidRPr="00F903AE">
          <w:rPr>
            <w:rStyle w:val="Hyperlink"/>
            <w:rFonts w:ascii="Times New Roman" w:hAnsi="Times New Roman" w:cs="Times New Roman"/>
            <w:noProof/>
            <w:color w:val="auto"/>
            <w:sz w:val="24"/>
            <w:szCs w:val="24"/>
          </w:rPr>
          <w:t>Mirelman et al., 2014</w:t>
        </w:r>
      </w:hyperlink>
      <w:r w:rsidR="00E624E5" w:rsidRPr="00F903AE">
        <w:rPr>
          <w:rFonts w:ascii="Times New Roman" w:hAnsi="Times New Roman" w:cs="Times New Roman"/>
          <w:noProof/>
          <w:sz w:val="24"/>
          <w:szCs w:val="24"/>
        </w:rPr>
        <w:t>)</w:t>
      </w:r>
      <w:r w:rsidR="00A453A8" w:rsidRPr="00F903AE">
        <w:rPr>
          <w:rFonts w:ascii="Times New Roman" w:hAnsi="Times New Roman" w:cs="Times New Roman"/>
          <w:sz w:val="24"/>
          <w:szCs w:val="24"/>
        </w:rPr>
        <w:fldChar w:fldCharType="end"/>
      </w:r>
      <w:r w:rsidR="00A453A8" w:rsidRPr="00F903AE">
        <w:rPr>
          <w:rFonts w:ascii="Times New Roman" w:hAnsi="Times New Roman" w:cs="Times New Roman"/>
          <w:sz w:val="24"/>
          <w:szCs w:val="24"/>
        </w:rPr>
        <w:t>. Furthermore, during th</w:t>
      </w:r>
      <w:r>
        <w:rPr>
          <w:rFonts w:ascii="Times New Roman" w:hAnsi="Times New Roman" w:cs="Times New Roman"/>
          <w:sz w:val="24"/>
          <w:szCs w:val="24"/>
        </w:rPr>
        <w:t>is</w:t>
      </w:r>
      <w:r w:rsidR="00A453A8" w:rsidRPr="00F903AE">
        <w:rPr>
          <w:rFonts w:ascii="Times New Roman" w:hAnsi="Times New Roman" w:cs="Times New Roman"/>
          <w:sz w:val="24"/>
          <w:szCs w:val="24"/>
        </w:rPr>
        <w:t xml:space="preserve"> task gait speed decreased</w:t>
      </w:r>
      <w:r w:rsidR="00E96B3B"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&lt;EndNote&gt;&lt;Cite&gt;&lt;Author&gt;Mirelman&lt;/Author&gt;&lt;Year&gt;2014&lt;/Year&gt;&lt;RecNum&gt;192&lt;/RecNum&gt;&lt;DisplayText&gt;(Mirelman et al., 2014)&lt;/DisplayText&gt;&lt;record&gt;&lt;rec-number&gt;192&lt;/rec-number&gt;&lt;foreign-keys&gt;&lt;key app="EN" db-id="rdv2xs295wxfzkexvvwp2z99zrt055vspa2f"&gt;192&lt;/key&gt;&lt;/foreign-keys&gt;&lt;ref-type name="Journal Article"&gt;17&lt;/ref-type&gt;&lt;contributors&gt;&lt;authors&gt;&lt;author&gt;Mirelman, Anat&lt;/author&gt;&lt;author&gt;Maidan, Inbal&lt;/author&gt;&lt;author&gt;Bernad-Elazari, Hagar&lt;/author&gt;&lt;author&gt;Nieuwhof, Freek&lt;/author&gt;&lt;author&gt;Reelick, Miriam&lt;/author&gt;&lt;author&gt;Giladi, Nir&lt;/author&gt;&lt;author&gt;Hausdorff, Jeffrey M&lt;/author&gt;&lt;/authors&gt;&lt;/contributors&gt;&lt;titles&gt;&lt;title&gt;Increased frontal brain activation during walking while dual tasking: an fNIRS study in healthy young adults&lt;/title&gt;&lt;secondary-title&gt;Journal of neuroengineering and rehabilitation&lt;/secondary-title&gt;&lt;/titles&gt;&lt;periodical&gt;&lt;full-title&gt;Journal of neuroengineering and rehabilitation&lt;/full-title&gt;&lt;/periodical&gt;&lt;pages&gt;1&lt;/pages&gt;&lt;volume&gt;11&lt;/volume&gt;&lt;number&gt;1&lt;/number&gt;&lt;dates&gt;&lt;year&gt;2014&lt;/year&gt;&lt;/dates&gt;&lt;isbn&gt;1743-0003&lt;/isbn&gt;&lt;urls&gt;&lt;/urls&gt;&lt;/record&gt;&lt;/Cite&gt;&lt;/EndNote&gt;</w:instrText>
      </w:r>
      <w:r w:rsidR="00E96B3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8" w:tooltip="Mirelman, 2014 #192" w:history="1">
        <w:r w:rsidR="00E624E5" w:rsidRPr="00F903AE">
          <w:rPr>
            <w:rStyle w:val="Hyperlink"/>
            <w:rFonts w:ascii="Times New Roman" w:hAnsi="Times New Roman" w:cs="Times New Roman"/>
            <w:noProof/>
            <w:color w:val="auto"/>
            <w:sz w:val="24"/>
            <w:szCs w:val="24"/>
          </w:rPr>
          <w:t>Mirelman et al., 2014</w:t>
        </w:r>
      </w:hyperlink>
      <w:r w:rsidR="00E624E5" w:rsidRPr="00F903AE">
        <w:rPr>
          <w:rFonts w:ascii="Times New Roman" w:hAnsi="Times New Roman" w:cs="Times New Roman"/>
          <w:noProof/>
          <w:sz w:val="24"/>
          <w:szCs w:val="24"/>
        </w:rPr>
        <w:t>)</w:t>
      </w:r>
      <w:r w:rsidR="00E96B3B" w:rsidRPr="00F903AE">
        <w:rPr>
          <w:rFonts w:ascii="Times New Roman" w:hAnsi="Times New Roman" w:cs="Times New Roman"/>
          <w:sz w:val="24"/>
          <w:szCs w:val="24"/>
        </w:rPr>
        <w:fldChar w:fldCharType="end"/>
      </w:r>
      <w:r w:rsidR="00E96B3B" w:rsidRPr="00F903AE">
        <w:rPr>
          <w:rFonts w:ascii="Times New Roman" w:hAnsi="Times New Roman" w:cs="Times New Roman"/>
          <w:sz w:val="24"/>
          <w:szCs w:val="24"/>
        </w:rPr>
        <w:t xml:space="preserve"> </w:t>
      </w:r>
      <w:r w:rsidR="00450EC8" w:rsidRPr="00F903AE">
        <w:rPr>
          <w:rFonts w:ascii="Times New Roman" w:hAnsi="Times New Roman" w:cs="Times New Roman"/>
          <w:sz w:val="24"/>
          <w:szCs w:val="24"/>
        </w:rPr>
        <w:t xml:space="preserve">stride time and </w:t>
      </w:r>
      <w:r w:rsidR="00E96B3B" w:rsidRPr="00F903AE">
        <w:rPr>
          <w:rFonts w:ascii="Times New Roman" w:hAnsi="Times New Roman" w:cs="Times New Roman"/>
          <w:sz w:val="24"/>
          <w:szCs w:val="24"/>
        </w:rPr>
        <w:t>stride length</w:t>
      </w:r>
      <w:r>
        <w:rPr>
          <w:rFonts w:ascii="Times New Roman" w:hAnsi="Times New Roman" w:cs="Times New Roman"/>
          <w:sz w:val="24"/>
          <w:szCs w:val="24"/>
        </w:rPr>
        <w:t xml:space="preserve"> decreased</w:t>
      </w:r>
      <w:r w:rsidR="00E96B3B" w:rsidRPr="00F903AE">
        <w:rPr>
          <w:rFonts w:ascii="Times New Roman" w:hAnsi="Times New Roman" w:cs="Times New Roman"/>
          <w:sz w:val="24"/>
          <w:szCs w:val="24"/>
        </w:rPr>
        <w:t xml:space="preserve"> and cadence</w:t>
      </w:r>
      <w:r>
        <w:rPr>
          <w:rFonts w:ascii="Times New Roman" w:hAnsi="Times New Roman" w:cs="Times New Roman"/>
          <w:sz w:val="24"/>
          <w:szCs w:val="24"/>
        </w:rPr>
        <w:t xml:space="preserve"> increased</w:t>
      </w:r>
      <w:r w:rsidR="00E96B3B" w:rsidRPr="00F903AE">
        <w:rPr>
          <w:rFonts w:ascii="Times New Roman" w:hAnsi="Times New Roman" w:cs="Times New Roman"/>
          <w:sz w:val="24"/>
          <w:szCs w:val="24"/>
        </w:rPr>
        <w:t xml:space="preserve"> </w:t>
      </w:r>
      <w:r w:rsidR="00E96B3B"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&lt;EndNote&gt;&lt;Cite&gt;&lt;Author&gt;Lu&lt;/Author&gt;&lt;Year&gt;2015&lt;/Year&gt;&lt;RecNum&gt;191&lt;/RecNum&gt;&lt;DisplayText&gt;(Lu et al., 2015)&lt;/DisplayText&gt;&lt;record&gt;&lt;rec-number&gt;191&lt;/rec-number&gt;&lt;foreign-keys&gt;&lt;key app="EN" db-id="rdv2xs295wxfzkexvvwp2z99zrt055vspa2f"&gt;191&lt;/key&gt;&lt;/foreign-keys&gt;&lt;ref-type name="Journal Article"&gt;17&lt;/ref-type&gt;&lt;contributors&gt;&lt;authors&gt;&lt;author&gt;Lu, Chia-Feng&lt;/author&gt;&lt;author&gt;Liu, Yan-Ci&lt;/author&gt;&lt;author&gt;Yang, Yea-Ru&lt;/author&gt;&lt;author&gt;Wu, Yu-Te&lt;/author&gt;&lt;author&gt;Wang, Ray-Yau&lt;/author&gt;&lt;/authors&gt;&lt;/contributors&gt;&lt;titles&gt;&lt;title&gt;Maintaining Gait Performance by Cortical Activation during Dual-Task Interference: A Functional Near-Infrared Spectroscopy Study&lt;/title&gt;&lt;secondary-title&gt;PloS one&lt;/secondary-title&gt;&lt;/titles&gt;&lt;periodical&gt;&lt;full-title&gt;PLoS One&lt;/full-title&gt;&lt;abbr-1&gt;PloS one&lt;/abbr-1&gt;&lt;/periodical&gt;&lt;pages&gt;e0129390&lt;/pages&gt;&lt;volume&gt;10&lt;/volume&gt;&lt;number&gt;6&lt;/number&gt;&lt;dates&gt;&lt;year&gt;2015&lt;/year&gt;&lt;/dates&gt;&lt;isbn&gt;1932-6203&lt;/isbn&gt;&lt;urls&gt;&lt;/urls&gt;&lt;/record&gt;&lt;/Cite&gt;&lt;/EndNote&gt;</w:instrText>
      </w:r>
      <w:r w:rsidR="00E96B3B"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1" w:tooltip="Lu, 2015 #191" w:history="1">
        <w:r w:rsidR="00E624E5" w:rsidRPr="00F903AE">
          <w:rPr>
            <w:rStyle w:val="Hyperlink"/>
            <w:rFonts w:ascii="Times New Roman" w:hAnsi="Times New Roman" w:cs="Times New Roman"/>
            <w:noProof/>
            <w:color w:val="auto"/>
            <w:sz w:val="24"/>
            <w:szCs w:val="24"/>
          </w:rPr>
          <w:t>Lu et al., 2015</w:t>
        </w:r>
      </w:hyperlink>
      <w:r w:rsidR="00E624E5" w:rsidRPr="00F903AE">
        <w:rPr>
          <w:rFonts w:ascii="Times New Roman" w:hAnsi="Times New Roman" w:cs="Times New Roman"/>
          <w:noProof/>
          <w:sz w:val="24"/>
          <w:szCs w:val="24"/>
        </w:rPr>
        <w:t>)</w:t>
      </w:r>
      <w:r w:rsidR="00E96B3B" w:rsidRPr="00F903AE">
        <w:rPr>
          <w:rFonts w:ascii="Times New Roman" w:hAnsi="Times New Roman" w:cs="Times New Roman"/>
          <w:sz w:val="24"/>
          <w:szCs w:val="24"/>
        </w:rPr>
        <w:fldChar w:fldCharType="end"/>
      </w:r>
      <w:r w:rsidR="00E96B3B" w:rsidRPr="00F903AE">
        <w:rPr>
          <w:rFonts w:ascii="Times New Roman" w:hAnsi="Times New Roman" w:cs="Times New Roman"/>
          <w:sz w:val="24"/>
          <w:szCs w:val="24"/>
        </w:rPr>
        <w:t>;</w:t>
      </w:r>
      <w:r w:rsidR="00A453A8" w:rsidRPr="00F903AE">
        <w:rPr>
          <w:rFonts w:ascii="Times New Roman" w:hAnsi="Times New Roman" w:cs="Times New Roman"/>
          <w:sz w:val="24"/>
          <w:szCs w:val="24"/>
        </w:rPr>
        <w:t xml:space="preserve"> suggesting reallocation of resources due to attention demand as described in a previous section of this paper. </w:t>
      </w:r>
      <w:r w:rsidR="004569E4">
        <w:rPr>
          <w:rFonts w:ascii="Times New Roman" w:hAnsi="Times New Roman" w:cs="Times New Roman"/>
          <w:sz w:val="24"/>
          <w:szCs w:val="24"/>
        </w:rPr>
        <w:t>S</w:t>
      </w:r>
      <w:r w:rsidR="00A453A8" w:rsidRPr="00F903AE">
        <w:rPr>
          <w:rFonts w:ascii="Times New Roman" w:hAnsi="Times New Roman" w:cs="Times New Roman"/>
          <w:sz w:val="24"/>
          <w:szCs w:val="24"/>
        </w:rPr>
        <w:t xml:space="preserve">tudies including only older adults also found an increase activation of the PFC </w:t>
      </w:r>
      <w:r w:rsidR="00A453A8"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&lt;EndNote&gt;&lt;Cite&gt;&lt;Author&gt;Clark&lt;/Author&gt;&lt;Year&gt;2014&lt;/Year&gt;&lt;RecNum&gt;198&lt;/RecNum&gt;&lt;DisplayText&gt;(Clark et al., 2014; Holtzer et al., 2015)&lt;/DisplayText&gt;&lt;record&gt;&lt;rec-number&gt;198&lt;/rec-number&gt;&lt;foreign-keys&gt;&lt;key app="EN" db-id="rdv2xs295wxfzkexvvwp2z99zrt055vspa2f"&gt;198&lt;/key&gt;&lt;/foreign-keys&gt;&lt;ref-type name="Journal Article"&gt;17&lt;/ref-type&gt;&lt;contributors&gt;&lt;authors&gt;&lt;author&gt;Clark, David J&lt;/author&gt;&lt;author&gt;Rose, Dorian K&lt;/author&gt;&lt;author&gt;Ring, Sarah A&lt;/author&gt;&lt;author&gt;Porges, Eric C&lt;/author&gt;&lt;/authors&gt;&lt;/contributors&gt;&lt;titles&gt;&lt;title&gt;Utilization of central nervous system resources for preparation and performance of complex walking tasks in older adults&lt;/title&gt;&lt;secondary-title&gt;Frontiers in aging neuroscience&lt;/secondary-title&gt;&lt;/titles&gt;&lt;periodical&gt;&lt;full-title&gt;Front Aging Neurosci&lt;/full-title&gt;&lt;abbr-1&gt;Frontiers in aging neuroscience&lt;/abbr-1&gt;&lt;/periodical&gt;&lt;volume&gt;6&lt;/volume&gt;&lt;dates&gt;&lt;year&gt;2014&lt;/year&gt;&lt;/dates&gt;&lt;isbn&gt;1663-4365&lt;/isbn&gt;&lt;urls&gt;&lt;/urls&gt;&lt;/record&gt;&lt;/Cite&gt;&lt;Cite&gt;&lt;Author&gt;Holtzer&lt;/Author&gt;&lt;Year&gt;2015&lt;/Year&gt;&lt;RecNum&gt;195&lt;/RecNum&gt;&lt;record&gt;&lt;rec-number&gt;195&lt;/rec-number&gt;&lt;foreign-keys&gt;&lt;key app="EN" db-id="rdv2xs295wxfzkexvvwp2z99zrt055vspa2f"&gt;195&lt;/key&gt;&lt;/foreign-keys&gt;&lt;ref-type name="Journal Article"&gt;17&lt;/ref-type&gt;&lt;contributors&gt;&lt;authors&gt;&lt;author&gt;Holtzer, Roee&lt;/author&gt;&lt;author&gt;Mahoney, Jeannette R&lt;/author&gt;&lt;author&gt;Izzetoglu, Meltem&lt;/author&gt;&lt;author&gt;Wang, Cuiling&lt;/author&gt;&lt;author&gt;England, Sarah&lt;/author&gt;&lt;author&gt;Verghese, Joe&lt;/author&gt;&lt;/authors&gt;&lt;/contributors&gt;&lt;titles&gt;&lt;title&gt;Online fronto-cortical control of simple and attention-demanding locomotion in humans&lt;/title&gt;&lt;secondary-title&gt;Neuroimage&lt;/secondary-title&gt;&lt;/titles&gt;&lt;periodical&gt;&lt;full-title&gt;Neuroimage&lt;/full-title&gt;&lt;abbr-1&gt;NeuroImage&lt;/abbr-1&gt;&lt;/periodical&gt;&lt;pages&gt;152-159&lt;/pages&gt;&lt;volume&gt;112&lt;/volume&gt;&lt;dates&gt;&lt;year&gt;2015&lt;/year&gt;&lt;/dates&gt;&lt;isbn&gt;1053-8119&lt;/isbn&gt;&lt;urls&gt;&lt;/urls&gt;&lt;/record&gt;&lt;/Cite&gt;&lt;/EndNote&gt;</w:instrText>
      </w:r>
      <w:r w:rsidR="00A453A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0" w:tooltip="Clark, 2014 #198" w:history="1">
        <w:r w:rsidR="00E624E5" w:rsidRPr="00F903AE">
          <w:rPr>
            <w:rStyle w:val="Hyperlink"/>
            <w:rFonts w:ascii="Times New Roman" w:hAnsi="Times New Roman" w:cs="Times New Roman"/>
            <w:noProof/>
            <w:color w:val="auto"/>
            <w:sz w:val="24"/>
            <w:szCs w:val="24"/>
          </w:rPr>
          <w:t>Clark et al., 2014</w:t>
        </w:r>
      </w:hyperlink>
      <w:r w:rsidR="00E624E5" w:rsidRPr="00F903AE">
        <w:rPr>
          <w:rFonts w:ascii="Times New Roman" w:hAnsi="Times New Roman" w:cs="Times New Roman"/>
          <w:noProof/>
          <w:sz w:val="24"/>
          <w:szCs w:val="24"/>
        </w:rPr>
        <w:t xml:space="preserve">; </w:t>
      </w:r>
      <w:hyperlink w:anchor="_ENREF_63" w:tooltip="Holtzer, 2015 #195" w:history="1">
        <w:r w:rsidR="00E624E5" w:rsidRPr="00F903AE">
          <w:rPr>
            <w:rStyle w:val="Hyperlink"/>
            <w:rFonts w:ascii="Times New Roman" w:hAnsi="Times New Roman" w:cs="Times New Roman"/>
            <w:noProof/>
            <w:color w:val="auto"/>
            <w:sz w:val="24"/>
            <w:szCs w:val="24"/>
          </w:rPr>
          <w:t>Holtzer et al., 2015</w:t>
        </w:r>
      </w:hyperlink>
      <w:r w:rsidR="00E624E5" w:rsidRPr="00F903AE">
        <w:rPr>
          <w:rFonts w:ascii="Times New Roman" w:hAnsi="Times New Roman" w:cs="Times New Roman"/>
          <w:noProof/>
          <w:sz w:val="24"/>
          <w:szCs w:val="24"/>
        </w:rPr>
        <w:t>)</w:t>
      </w:r>
      <w:r w:rsidR="00A453A8" w:rsidRPr="00F903AE">
        <w:rPr>
          <w:rFonts w:ascii="Times New Roman" w:hAnsi="Times New Roman" w:cs="Times New Roman"/>
          <w:sz w:val="24"/>
          <w:szCs w:val="24"/>
        </w:rPr>
        <w:fldChar w:fldCharType="end"/>
      </w:r>
      <w:r w:rsidR="004569E4">
        <w:rPr>
          <w:rFonts w:ascii="Times New Roman" w:hAnsi="Times New Roman" w:cs="Times New Roman"/>
          <w:sz w:val="24"/>
          <w:szCs w:val="24"/>
        </w:rPr>
        <w:t>;</w:t>
      </w:r>
      <w:r w:rsidR="00A453A8" w:rsidRPr="00F903AE">
        <w:rPr>
          <w:rFonts w:ascii="Times New Roman" w:hAnsi="Times New Roman" w:cs="Times New Roman"/>
          <w:sz w:val="24"/>
          <w:szCs w:val="24"/>
        </w:rPr>
        <w:t xml:space="preserve">  however, the secondary tasks were relative</w:t>
      </w:r>
      <w:r w:rsidR="00B74D00" w:rsidRPr="00F903AE">
        <w:rPr>
          <w:rFonts w:ascii="Times New Roman" w:hAnsi="Times New Roman" w:cs="Times New Roman"/>
          <w:sz w:val="24"/>
          <w:szCs w:val="24"/>
        </w:rPr>
        <w:t>ly</w:t>
      </w:r>
      <w:r w:rsidR="00A453A8" w:rsidRPr="00F903AE">
        <w:rPr>
          <w:rFonts w:ascii="Times New Roman" w:hAnsi="Times New Roman" w:cs="Times New Roman"/>
          <w:sz w:val="24"/>
          <w:szCs w:val="24"/>
        </w:rPr>
        <w:t xml:space="preserve"> simple compared to the serial 7. Furthermore, </w:t>
      </w:r>
      <w:r w:rsidR="00681C7F" w:rsidRPr="00F903AE">
        <w:rPr>
          <w:rFonts w:ascii="Times New Roman" w:hAnsi="Times New Roman" w:cs="Times New Roman"/>
          <w:sz w:val="24"/>
          <w:szCs w:val="24"/>
        </w:rPr>
        <w:t>both</w:t>
      </w:r>
      <w:r w:rsidR="00A453A8" w:rsidRPr="00F903AE">
        <w:rPr>
          <w:rFonts w:ascii="Times New Roman" w:hAnsi="Times New Roman" w:cs="Times New Roman"/>
          <w:sz w:val="24"/>
          <w:szCs w:val="24"/>
        </w:rPr>
        <w:t xml:space="preserve"> of these s</w:t>
      </w:r>
      <w:r w:rsidR="00B74D00" w:rsidRPr="00F903AE">
        <w:rPr>
          <w:rFonts w:ascii="Times New Roman" w:hAnsi="Times New Roman" w:cs="Times New Roman"/>
          <w:sz w:val="24"/>
          <w:szCs w:val="24"/>
        </w:rPr>
        <w:t xml:space="preserve">tudies reported a longer </w:t>
      </w:r>
      <w:r w:rsidR="00681C7F" w:rsidRPr="00F903AE">
        <w:rPr>
          <w:rFonts w:ascii="Times New Roman" w:hAnsi="Times New Roman" w:cs="Times New Roman"/>
          <w:sz w:val="24"/>
          <w:szCs w:val="24"/>
        </w:rPr>
        <w:t>stride length a</w:t>
      </w:r>
      <w:r w:rsidR="00B74D00" w:rsidRPr="00F903AE">
        <w:rPr>
          <w:rFonts w:ascii="Times New Roman" w:hAnsi="Times New Roman" w:cs="Times New Roman"/>
          <w:sz w:val="24"/>
          <w:szCs w:val="24"/>
        </w:rPr>
        <w:t>n</w:t>
      </w:r>
      <w:r w:rsidR="00681C7F" w:rsidRPr="00F903AE">
        <w:rPr>
          <w:rFonts w:ascii="Times New Roman" w:hAnsi="Times New Roman" w:cs="Times New Roman"/>
          <w:sz w:val="24"/>
          <w:szCs w:val="24"/>
        </w:rPr>
        <w:t xml:space="preserve">d better cognitive performance </w:t>
      </w:r>
      <w:r w:rsidR="00B74D00" w:rsidRPr="00F903AE">
        <w:rPr>
          <w:rFonts w:ascii="Times New Roman" w:hAnsi="Times New Roman" w:cs="Times New Roman"/>
          <w:sz w:val="24"/>
          <w:szCs w:val="24"/>
        </w:rPr>
        <w:t>in those with higher</w:t>
      </w:r>
      <w:r w:rsidR="00681C7F" w:rsidRPr="00F903AE">
        <w:rPr>
          <w:rFonts w:ascii="Times New Roman" w:hAnsi="Times New Roman" w:cs="Times New Roman"/>
          <w:sz w:val="24"/>
          <w:szCs w:val="24"/>
        </w:rPr>
        <w:t xml:space="preserve"> oxygen levels in the </w:t>
      </w:r>
      <w:r w:rsidR="004569E4">
        <w:rPr>
          <w:rFonts w:ascii="Times New Roman" w:hAnsi="Times New Roman" w:cs="Times New Roman"/>
          <w:sz w:val="24"/>
          <w:szCs w:val="24"/>
        </w:rPr>
        <w:t>PFC</w:t>
      </w:r>
      <w:r w:rsidR="00681C7F" w:rsidRPr="00F903AE">
        <w:rPr>
          <w:rFonts w:ascii="Times New Roman" w:hAnsi="Times New Roman" w:cs="Times New Roman"/>
          <w:sz w:val="24"/>
          <w:szCs w:val="24"/>
        </w:rPr>
        <w:t xml:space="preserve"> </w:t>
      </w:r>
      <w:r w:rsidR="00681C7F"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&lt;EndNote&gt;&lt;Cite&gt;&lt;Author&gt;Holtzer&lt;/Author&gt;&lt;Year&gt;2015&lt;/Year&gt;&lt;RecNum&gt;195&lt;/RecNum&gt;&lt;DisplayText&gt;(Clark et al., 2014; Holtzer et al., 2015)&lt;/DisplayText&gt;&lt;record&gt;&lt;rec-number&gt;195&lt;/rec-number&gt;&lt;foreign-keys&gt;&lt;key app="EN" db-id="rdv2xs295wxfzkexvvwp2z99zrt055vspa2f"&gt;195&lt;/key&gt;&lt;/foreign-keys&gt;&lt;ref-type name="Journal Article"&gt;17&lt;/ref-type&gt;&lt;contributors&gt;&lt;authors&gt;&lt;author&gt;Holtzer, Roee&lt;/author&gt;&lt;author&gt;Mahoney, Jeannette R&lt;/author&gt;&lt;author&gt;Izzetoglu, Meltem&lt;/author&gt;&lt;author&gt;Wang, Cuiling&lt;/author&gt;&lt;author&gt;England, Sarah&lt;/author&gt;&lt;author&gt;Verghese, Joe&lt;/author&gt;&lt;/authors&gt;&lt;/contributors&gt;&lt;titles&gt;&lt;title&gt;Online fronto-cortical control of simple and attention-demanding locomotion in humans&lt;/title&gt;&lt;secondary-title&gt;Neuroimage&lt;/secondary-title&gt;&lt;/titles&gt;&lt;periodical&gt;&lt;full-title&gt;Neuroimage&lt;/full-title&gt;&lt;abbr-1&gt;NeuroImage&lt;/abbr-1&gt;&lt;/periodical&gt;&lt;pages&gt;152-159&lt;/pages&gt;&lt;volume&gt;112&lt;/volume&gt;&lt;dates&gt;&lt;year&gt;2015&lt;/year&gt;&lt;/dates&gt;&lt;isbn&gt;1053-8119&lt;/isbn&gt;&lt;urls&gt;&lt;/urls&gt;&lt;/record&gt;&lt;/Cite&gt;&lt;Cite&gt;&lt;Author&gt;Clark&lt;/Author&gt;&lt;Year&gt;2014&lt;/Year&gt;&lt;RecNum&gt;198&lt;/RecNum&gt;&lt;record&gt;&lt;rec-number&gt;198&lt;/rec-number&gt;&lt;foreign-keys&gt;&lt;key app="EN" db-id="rdv2xs295wxfzkexvvwp2z99zrt055vspa2f"&gt;198&lt;/key&gt;&lt;/foreign-keys&gt;&lt;ref-type name="Journal Article"&gt;17&lt;/ref-type&gt;&lt;contributors&gt;&lt;authors&gt;&lt;author&gt;Clark, David J&lt;/author&gt;&lt;author&gt;Rose, Dorian K&lt;/author&gt;&lt;author&gt;Ring, Sarah A&lt;/author&gt;&lt;author&gt;Porges, Eric C&lt;/author&gt;&lt;/authors&gt;&lt;/contributors&gt;&lt;titles&gt;&lt;title&gt;Utilization of central nervous system resources for preparation and performance of complex walking tasks in older adults&lt;/title&gt;&lt;secondary-title&gt;Frontiers in aging neuroscience&lt;/secondary-title&gt;&lt;/titles&gt;&lt;periodical&gt;&lt;full-title&gt;Front Aging Neurosci&lt;/full-title&gt;&lt;abbr-1&gt;Frontiers in aging neuroscience&lt;/abbr-1&gt;&lt;/periodical&gt;&lt;volume&gt;6&lt;/volume&gt;&lt;dates&gt;&lt;year&gt;2014&lt;/year&gt;&lt;/dates&gt;&lt;isbn&gt;1663-4365&lt;/isbn&gt;&lt;urls&gt;&lt;/urls&gt;&lt;/record&gt;&lt;/Cite&gt;&lt;/EndNote&gt;</w:instrText>
      </w:r>
      <w:r w:rsidR="00681C7F"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30" w:tooltip="Clark, 2014 #198" w:history="1">
        <w:r w:rsidR="00E624E5" w:rsidRPr="00F903AE">
          <w:rPr>
            <w:rStyle w:val="Hyperlink"/>
            <w:rFonts w:ascii="Times New Roman" w:hAnsi="Times New Roman" w:cs="Times New Roman"/>
            <w:noProof/>
            <w:color w:val="auto"/>
            <w:sz w:val="24"/>
            <w:szCs w:val="24"/>
          </w:rPr>
          <w:t>Clark et al., 2014</w:t>
        </w:r>
      </w:hyperlink>
      <w:r w:rsidR="00E624E5" w:rsidRPr="00F903AE">
        <w:rPr>
          <w:rFonts w:ascii="Times New Roman" w:hAnsi="Times New Roman" w:cs="Times New Roman"/>
          <w:noProof/>
          <w:sz w:val="24"/>
          <w:szCs w:val="24"/>
        </w:rPr>
        <w:t xml:space="preserve">; </w:t>
      </w:r>
      <w:hyperlink w:anchor="_ENREF_63" w:tooltip="Holtzer, 2015 #195" w:history="1">
        <w:r w:rsidR="00E624E5" w:rsidRPr="00F903AE">
          <w:rPr>
            <w:rStyle w:val="Hyperlink"/>
            <w:rFonts w:ascii="Times New Roman" w:hAnsi="Times New Roman" w:cs="Times New Roman"/>
            <w:noProof/>
            <w:color w:val="auto"/>
            <w:sz w:val="24"/>
            <w:szCs w:val="24"/>
          </w:rPr>
          <w:t>Holtzer et al., 2015</w:t>
        </w:r>
      </w:hyperlink>
      <w:r w:rsidR="00E624E5" w:rsidRPr="00F903AE">
        <w:rPr>
          <w:rFonts w:ascii="Times New Roman" w:hAnsi="Times New Roman" w:cs="Times New Roman"/>
          <w:noProof/>
          <w:sz w:val="24"/>
          <w:szCs w:val="24"/>
        </w:rPr>
        <w:t>)</w:t>
      </w:r>
      <w:r w:rsidR="00681C7F" w:rsidRPr="00F903AE">
        <w:rPr>
          <w:rFonts w:ascii="Times New Roman" w:hAnsi="Times New Roman" w:cs="Times New Roman"/>
          <w:sz w:val="24"/>
          <w:szCs w:val="24"/>
        </w:rPr>
        <w:fldChar w:fldCharType="end"/>
      </w:r>
      <w:r w:rsidR="00681C7F" w:rsidRPr="00F903AE">
        <w:rPr>
          <w:rFonts w:ascii="Times New Roman" w:hAnsi="Times New Roman" w:cs="Times New Roman"/>
          <w:sz w:val="24"/>
          <w:szCs w:val="24"/>
        </w:rPr>
        <w:t xml:space="preserve">.  There were differences in findings regarding the studies that included both the old and the young groups. Two of the studies reported an decrease </w:t>
      </w:r>
      <w:r w:rsidR="00681C7F" w:rsidRPr="00F903AE">
        <w:rPr>
          <w:rFonts w:ascii="Times New Roman" w:hAnsi="Times New Roman" w:cs="Times New Roman"/>
          <w:sz w:val="24"/>
          <w:szCs w:val="24"/>
        </w:rPr>
        <w:fldChar w:fldCharType="begin"/>
      </w:r>
      <w:r w:rsidR="00F54BDD" w:rsidRPr="00F903AE">
        <w:rPr>
          <w:rFonts w:ascii="Times New Roman" w:hAnsi="Times New Roman" w:cs="Times New Roman"/>
          <w:sz w:val="24"/>
          <w:szCs w:val="24"/>
        </w:rPr>
        <w:instrText xml:space="preserve"> ADDIN EN.CITE &lt;EndNote&gt;&lt;Cite&gt;&lt;Author&gt;Holtzer&lt;/Author&gt;&lt;Year&gt;2011&lt;/Year&gt;&lt;RecNum&gt;194&lt;/RecNum&gt;&lt;DisplayText&gt;(Roee Holtzer et al., 2011)&lt;/DisplayText&gt;&lt;record&gt;&lt;rec-number&gt;194&lt;/rec-number&gt;&lt;foreign-keys&gt;&lt;key app="EN" db-id="rdv2xs295wxfzkexvvwp2z99zrt055vspa2f"&gt;194&lt;/key&gt;&lt;/foreign-keys&gt;&lt;ref-type name="Journal Article"&gt;17&lt;/ref-type&gt;&lt;contributors&gt;&lt;authors&gt;&lt;author&gt;Holtzer, Roee&lt;/author&gt;&lt;author&gt;Mahoney, Jeannette R&lt;/author&gt;&lt;author&gt;Izzetoglu, Meltem&lt;/author&gt;&lt;author&gt;Izzetoglu, Kurtulus&lt;/author&gt;&lt;author&gt;Onaral, Banu&lt;/author&gt;&lt;author&gt;Verghese, Joe&lt;/author&gt;&lt;/authors&gt;&lt;/contributors&gt;&lt;titles&gt;&lt;title&gt;fNIRS study of walking and walking while talking in young and old individuals&lt;/title&gt;&lt;secondary-title&gt;The Journals of Gerontology Series A: Biological Sciences and Medical Sciences&lt;/secondary-title&gt;&lt;/titles&gt;&lt;periodical&gt;&lt;full-title&gt;The Journals of Gerontology Series A: Biological Sciences and Medical Sciences&lt;/full-title&gt;&lt;/periodical&gt;&lt;pages&gt;879-887&lt;/pages&gt;&lt;volume&gt;66&lt;/volume&gt;&lt;number&gt;8&lt;/number&gt;&lt;dates&gt;&lt;year&gt;2011&lt;/year&gt;&lt;/dates&gt;&lt;isbn&gt;1079-5006&lt;/isbn&gt;&lt;urls&gt;&lt;/urls&gt;&lt;/record&gt;&lt;/Cite&gt;&lt;/EndNote&gt;</w:instrText>
      </w:r>
      <w:r w:rsidR="00681C7F"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w:t>
      </w:r>
      <w:r w:rsidR="00681C7F" w:rsidRPr="00F903AE">
        <w:rPr>
          <w:rFonts w:ascii="Times New Roman" w:hAnsi="Times New Roman" w:cs="Times New Roman"/>
          <w:sz w:val="24"/>
          <w:szCs w:val="24"/>
        </w:rPr>
        <w:fldChar w:fldCharType="end"/>
      </w:r>
      <w:r w:rsidR="00E96B3B" w:rsidRPr="00F903AE">
        <w:rPr>
          <w:rFonts w:ascii="Times New Roman" w:hAnsi="Times New Roman" w:cs="Times New Roman"/>
          <w:sz w:val="24"/>
          <w:szCs w:val="24"/>
        </w:rPr>
        <w:t xml:space="preserve"> or little change</w:t>
      </w:r>
      <w:r w:rsidR="00681C7F" w:rsidRPr="00F903AE">
        <w:rPr>
          <w:rFonts w:ascii="Times New Roman" w:hAnsi="Times New Roman" w:cs="Times New Roman"/>
          <w:sz w:val="24"/>
          <w:szCs w:val="24"/>
        </w:rPr>
        <w:t xml:space="preserve"> </w:t>
      </w:r>
      <w:r w:rsidR="00681C7F"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&lt;EndNote&gt;&lt;Cite&gt;&lt;Author&gt;Beurskens&lt;/Author&gt;&lt;Year&gt;2014&lt;/Year&gt;&lt;RecNum&gt;197&lt;/RecNum&gt;&lt;DisplayText&gt;(Beurskens et al., 2014)&lt;/DisplayText&gt;&lt;record&gt;&lt;rec-number&gt;197&lt;/rec-number&gt;&lt;foreign-keys&gt;&lt;key app="EN" db-id="rdv2xs295wxfzkexvvwp2z99zrt055vspa2f"&gt;197&lt;/key&gt;&lt;/foreign-keys&gt;&lt;ref-type name="Journal Article"&gt;17&lt;/ref-type&gt;&lt;contributors&gt;&lt;authors&gt;&lt;author&gt;Beurskens, Rainer&lt;/author&gt;&lt;author&gt;Helmich, Ingo&lt;/author&gt;&lt;author&gt;Rein, Robert&lt;/author&gt;&lt;author&gt;Bock, Otmar&lt;/author&gt;&lt;/authors&gt;&lt;/contributors&gt;&lt;titles&gt;&lt;title&gt;Age-related changes in prefrontal activity during walking in dual-task situations: A fNIRS study&lt;/title&gt;&lt;secondary-title&gt;International Journal of Psychophysiology&lt;/secondary-title&gt;&lt;/titles&gt;&lt;periodical&gt;&lt;full-title&gt;International Journal of Psychophysiology&lt;/full-title&gt;&lt;/periodical&gt;&lt;pages&gt;122-128&lt;/pages&gt;&lt;volume&gt;92&lt;/volume&gt;&lt;number&gt;3&lt;/number&gt;&lt;dates&gt;&lt;year&gt;2014&lt;/year&gt;&lt;/dates&gt;&lt;isbn&gt;0167-8760&lt;/isbn&gt;&lt;urls&gt;&lt;/urls&gt;&lt;/record&gt;&lt;/Cite&gt;&lt;/EndNote&gt;</w:instrText>
      </w:r>
      <w:r w:rsidR="00681C7F"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5" w:tooltip="Beurskens, 2014 #197" w:history="1">
        <w:r w:rsidR="00E624E5" w:rsidRPr="00F903AE">
          <w:rPr>
            <w:rStyle w:val="Hyperlink"/>
            <w:rFonts w:ascii="Times New Roman" w:hAnsi="Times New Roman" w:cs="Times New Roman"/>
            <w:noProof/>
            <w:color w:val="auto"/>
            <w:sz w:val="24"/>
            <w:szCs w:val="24"/>
          </w:rPr>
          <w:t>Beurskens et al., 2014</w:t>
        </w:r>
      </w:hyperlink>
      <w:r w:rsidR="00E624E5" w:rsidRPr="00F903AE">
        <w:rPr>
          <w:rFonts w:ascii="Times New Roman" w:hAnsi="Times New Roman" w:cs="Times New Roman"/>
          <w:noProof/>
          <w:sz w:val="24"/>
          <w:szCs w:val="24"/>
        </w:rPr>
        <w:t>)</w:t>
      </w:r>
      <w:r w:rsidR="00681C7F" w:rsidRPr="00F903AE">
        <w:rPr>
          <w:rFonts w:ascii="Times New Roman" w:hAnsi="Times New Roman" w:cs="Times New Roman"/>
          <w:sz w:val="24"/>
          <w:szCs w:val="24"/>
        </w:rPr>
        <w:fldChar w:fldCharType="end"/>
      </w:r>
      <w:r w:rsidR="00681C7F" w:rsidRPr="00F903AE">
        <w:rPr>
          <w:rFonts w:ascii="Times New Roman" w:hAnsi="Times New Roman" w:cs="Times New Roman"/>
          <w:sz w:val="24"/>
          <w:szCs w:val="24"/>
        </w:rPr>
        <w:t xml:space="preserve"> in PFC activation during the dual task</w:t>
      </w:r>
      <w:r w:rsidR="004569E4">
        <w:rPr>
          <w:rFonts w:ascii="Times New Roman" w:hAnsi="Times New Roman" w:cs="Times New Roman"/>
          <w:sz w:val="24"/>
          <w:szCs w:val="24"/>
        </w:rPr>
        <w:t xml:space="preserve"> in older adults</w:t>
      </w:r>
      <w:r w:rsidR="00681C7F" w:rsidRPr="00F903AE">
        <w:rPr>
          <w:rFonts w:ascii="Times New Roman" w:hAnsi="Times New Roman" w:cs="Times New Roman"/>
          <w:sz w:val="24"/>
          <w:szCs w:val="24"/>
        </w:rPr>
        <w:t xml:space="preserve"> and that in the young</w:t>
      </w:r>
      <w:r w:rsidR="004569E4">
        <w:rPr>
          <w:rFonts w:ascii="Times New Roman" w:hAnsi="Times New Roman" w:cs="Times New Roman"/>
          <w:sz w:val="24"/>
          <w:szCs w:val="24"/>
        </w:rPr>
        <w:t>er adults</w:t>
      </w:r>
      <w:r w:rsidR="00681C7F" w:rsidRPr="00F903AE">
        <w:rPr>
          <w:rFonts w:ascii="Times New Roman" w:hAnsi="Times New Roman" w:cs="Times New Roman"/>
          <w:sz w:val="24"/>
          <w:szCs w:val="24"/>
        </w:rPr>
        <w:t xml:space="preserve">, there was either no change </w:t>
      </w:r>
      <w:r w:rsidR="00681C7F"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&lt;EndNote&gt;&lt;Cite&gt;&lt;Author&gt;Beurskens&lt;/Author&gt;&lt;Year&gt;2014&lt;/Year&gt;&lt;RecNum&gt;197&lt;/RecNum&gt;&lt;DisplayText&gt;(Beurskens et al., 2014)&lt;/DisplayText&gt;&lt;record&gt;&lt;rec-number&gt;197&lt;/rec-number&gt;&lt;foreign-keys&gt;&lt;key app="EN" db-id="rdv2xs295wxfzkexvvwp2z99zrt055vspa2f"&gt;197&lt;/key&gt;&lt;/foreign-keys&gt;&lt;ref-type name="Journal Article"&gt;17&lt;/ref-type&gt;&lt;contributors&gt;&lt;authors&gt;&lt;author&gt;Beurskens, Rainer&lt;/author&gt;&lt;author&gt;Helmich, Ingo&lt;/author&gt;&lt;author&gt;Rein, Robert&lt;/author&gt;&lt;author&gt;Bock, Otmar&lt;/author&gt;&lt;/authors&gt;&lt;/contributors&gt;&lt;titles&gt;&lt;title&gt;Age-related changes in prefrontal activity during walking in dual-task situations: A fNIRS study&lt;/title&gt;&lt;secondary-title&gt;International Journal of Psychophysiology&lt;/secondary-title&gt;&lt;/titles&gt;&lt;periodical&gt;&lt;full-title&gt;International Journal of Psychophysiology&lt;/full-title&gt;&lt;/periodical&gt;&lt;pages&gt;122-128&lt;/pages&gt;&lt;volume&gt;92&lt;/volume&gt;&lt;number&gt;3&lt;/number&gt;&lt;dates&gt;&lt;year&gt;2014&lt;/year&gt;&lt;/dates&gt;&lt;isbn&gt;0167-8760&lt;/isbn&gt;&lt;urls&gt;&lt;/urls&gt;&lt;/record&gt;&lt;/Cite&gt;&lt;/EndNote&gt;</w:instrText>
      </w:r>
      <w:r w:rsidR="00681C7F"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5" w:tooltip="Beurskens, 2014 #197" w:history="1">
        <w:r w:rsidR="00E624E5" w:rsidRPr="00F903AE">
          <w:rPr>
            <w:rStyle w:val="Hyperlink"/>
            <w:rFonts w:ascii="Times New Roman" w:hAnsi="Times New Roman" w:cs="Times New Roman"/>
            <w:noProof/>
            <w:color w:val="auto"/>
            <w:sz w:val="24"/>
            <w:szCs w:val="24"/>
          </w:rPr>
          <w:t>Beurskens et al., 2014</w:t>
        </w:r>
      </w:hyperlink>
      <w:r w:rsidR="00E624E5" w:rsidRPr="00F903AE">
        <w:rPr>
          <w:rFonts w:ascii="Times New Roman" w:hAnsi="Times New Roman" w:cs="Times New Roman"/>
          <w:noProof/>
          <w:sz w:val="24"/>
          <w:szCs w:val="24"/>
        </w:rPr>
        <w:t>)</w:t>
      </w:r>
      <w:r w:rsidR="00681C7F" w:rsidRPr="00F903AE">
        <w:rPr>
          <w:rFonts w:ascii="Times New Roman" w:hAnsi="Times New Roman" w:cs="Times New Roman"/>
          <w:sz w:val="24"/>
          <w:szCs w:val="24"/>
        </w:rPr>
        <w:fldChar w:fldCharType="end"/>
      </w:r>
      <w:r w:rsidR="00681C7F" w:rsidRPr="00F903AE">
        <w:rPr>
          <w:rFonts w:ascii="Times New Roman" w:hAnsi="Times New Roman" w:cs="Times New Roman"/>
          <w:sz w:val="24"/>
          <w:szCs w:val="24"/>
        </w:rPr>
        <w:t xml:space="preserve"> in PFC activation or </w:t>
      </w:r>
      <w:r w:rsidR="00681C7F" w:rsidRPr="00F903AE">
        <w:rPr>
          <w:rFonts w:ascii="Times New Roman" w:hAnsi="Times New Roman" w:cs="Times New Roman"/>
          <w:sz w:val="24"/>
          <w:szCs w:val="24"/>
        </w:rPr>
        <w:lastRenderedPageBreak/>
        <w:t xml:space="preserve">increase activation </w:t>
      </w:r>
      <w:r w:rsidR="00681C7F" w:rsidRPr="00F903AE">
        <w:rPr>
          <w:rFonts w:ascii="Times New Roman" w:hAnsi="Times New Roman" w:cs="Times New Roman"/>
          <w:sz w:val="24"/>
          <w:szCs w:val="24"/>
        </w:rPr>
        <w:fldChar w:fldCharType="begin"/>
      </w:r>
      <w:r w:rsidR="00F54BDD" w:rsidRPr="00F903AE">
        <w:rPr>
          <w:rFonts w:ascii="Times New Roman" w:hAnsi="Times New Roman" w:cs="Times New Roman"/>
          <w:sz w:val="24"/>
          <w:szCs w:val="24"/>
        </w:rPr>
        <w:instrText xml:space="preserve"> ADDIN EN.CITE &lt;EndNote&gt;&lt;Cite&gt;&lt;Author&gt;Holtzer&lt;/Author&gt;&lt;Year&gt;2011&lt;/Year&gt;&lt;RecNum&gt;194&lt;/RecNum&gt;&lt;DisplayText&gt;(Roee Holtzer et al., 2011)&lt;/DisplayText&gt;&lt;record&gt;&lt;rec-number&gt;194&lt;/rec-number&gt;&lt;foreign-keys&gt;&lt;key app="EN" db-id="rdv2xs295wxfzkexvvwp2z99zrt055vspa2f"&gt;194&lt;/key&gt;&lt;/foreign-keys&gt;&lt;ref-type name="Journal Article"&gt;17&lt;/ref-type&gt;&lt;contributors&gt;&lt;authors&gt;&lt;author&gt;Holtzer, Roee&lt;/author&gt;&lt;author&gt;Mahoney, Jeannette R&lt;/author&gt;&lt;author&gt;Izzetoglu, Meltem&lt;/author&gt;&lt;author&gt;Izzetoglu, Kurtulus&lt;/author&gt;&lt;author&gt;Onaral, Banu&lt;/author&gt;&lt;author&gt;Verghese, Joe&lt;/author&gt;&lt;/authors&gt;&lt;/contributors&gt;&lt;titles&gt;&lt;title&gt;fNIRS study of walking and walking while talking in young and old individuals&lt;/title&gt;&lt;secondary-title&gt;The Journals of Gerontology Series A: Biological Sciences and Medical Sciences&lt;/secondary-title&gt;&lt;/titles&gt;&lt;periodical&gt;&lt;full-title&gt;The Journals of Gerontology Series A: Biological Sciences and Medical Sciences&lt;/full-title&gt;&lt;/periodical&gt;&lt;pages&gt;879-887&lt;/pages&gt;&lt;volume&gt;66&lt;/volume&gt;&lt;number&gt;8&lt;/number&gt;&lt;dates&gt;&lt;year&gt;2011&lt;/year&gt;&lt;/dates&gt;&lt;isbn&gt;1079-5006&lt;/isbn&gt;&lt;urls&gt;&lt;/urls&gt;&lt;/record&gt;&lt;/Cite&gt;&lt;/EndNote&gt;</w:instrText>
      </w:r>
      <w:r w:rsidR="00681C7F"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w:t>
      </w:r>
      <w:r w:rsidR="00681C7F" w:rsidRPr="00F903AE">
        <w:rPr>
          <w:rFonts w:ascii="Times New Roman" w:hAnsi="Times New Roman" w:cs="Times New Roman"/>
          <w:sz w:val="24"/>
          <w:szCs w:val="24"/>
        </w:rPr>
        <w:fldChar w:fldCharType="end"/>
      </w:r>
      <w:r w:rsidR="00681C7F" w:rsidRPr="00F903AE">
        <w:rPr>
          <w:rFonts w:ascii="Times New Roman" w:hAnsi="Times New Roman" w:cs="Times New Roman"/>
          <w:sz w:val="24"/>
          <w:szCs w:val="24"/>
        </w:rPr>
        <w:t>.</w:t>
      </w:r>
      <w:r w:rsidR="00E96B3B" w:rsidRPr="00F903AE">
        <w:rPr>
          <w:rFonts w:ascii="Times New Roman" w:hAnsi="Times New Roman" w:cs="Times New Roman"/>
          <w:sz w:val="24"/>
          <w:szCs w:val="24"/>
        </w:rPr>
        <w:t xml:space="preserve"> It was reported that gait velocity decreased in both groups during dual task</w:t>
      </w:r>
      <w:r w:rsidR="00E96B3B" w:rsidRPr="00F903AE">
        <w:rPr>
          <w:rFonts w:ascii="Times New Roman" w:hAnsi="Times New Roman" w:cs="Times New Roman"/>
          <w:sz w:val="24"/>
          <w:szCs w:val="24"/>
        </w:rPr>
        <w:fldChar w:fldCharType="begin"/>
      </w:r>
      <w:r w:rsidR="00F54BDD" w:rsidRPr="00F903AE">
        <w:rPr>
          <w:rFonts w:ascii="Times New Roman" w:hAnsi="Times New Roman" w:cs="Times New Roman"/>
          <w:sz w:val="24"/>
          <w:szCs w:val="24"/>
        </w:rPr>
        <w:instrText xml:space="preserve"> ADDIN EN.CITE &lt;EndNote&gt;&lt;Cite&gt;&lt;Author&gt;Holtzer&lt;/Author&gt;&lt;Year&gt;2011&lt;/Year&gt;&lt;RecNum&gt;194&lt;/RecNum&gt;&lt;DisplayText&gt;(Roee Holtzer et al., 2011)&lt;/DisplayText&gt;&lt;record&gt;&lt;rec-number&gt;194&lt;/rec-number&gt;&lt;foreign-keys&gt;&lt;key app="EN" db-id="rdv2xs295wxfzkexvvwp2z99zrt055vspa2f"&gt;194&lt;/key&gt;&lt;/foreign-keys&gt;&lt;ref-type name="Journal Article"&gt;17&lt;/ref-type&gt;&lt;contributors&gt;&lt;authors&gt;&lt;author&gt;Holtzer, Roee&lt;/author&gt;&lt;author&gt;Mahoney, Jeannette R&lt;/author&gt;&lt;author&gt;Izzetoglu, Meltem&lt;/author&gt;&lt;author&gt;Izzetoglu, Kurtulus&lt;/author&gt;&lt;author&gt;Onaral, Banu&lt;/author&gt;&lt;author&gt;Verghese, Joe&lt;/author&gt;&lt;/authors&gt;&lt;/contributors&gt;&lt;titles&gt;&lt;title&gt;fNIRS study of walking and walking while talking in young and old individuals&lt;/title&gt;&lt;secondary-title&gt;The Journals of Gerontology Series A: Biological Sciences and Medical Sciences&lt;/secondary-title&gt;&lt;/titles&gt;&lt;periodical&gt;&lt;full-title&gt;The Journals of Gerontology Series A: Biological Sciences and Medical Sciences&lt;/full-title&gt;&lt;/periodical&gt;&lt;pages&gt;879-887&lt;/pages&gt;&lt;volume&gt;66&lt;/volume&gt;&lt;number&gt;8&lt;/number&gt;&lt;dates&gt;&lt;year&gt;2011&lt;/year&gt;&lt;/dates&gt;&lt;isbn&gt;1079-5006&lt;/isbn&gt;&lt;urls&gt;&lt;/urls&gt;&lt;/record&gt;&lt;/Cite&gt;&lt;/EndNote&gt;</w:instrText>
      </w:r>
      <w:r w:rsidR="00E96B3B"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w:t>
      </w:r>
      <w:r w:rsidR="00E96B3B" w:rsidRPr="00F903AE">
        <w:rPr>
          <w:rFonts w:ascii="Times New Roman" w:hAnsi="Times New Roman" w:cs="Times New Roman"/>
          <w:sz w:val="24"/>
          <w:szCs w:val="24"/>
        </w:rPr>
        <w:fldChar w:fldCharType="end"/>
      </w:r>
      <w:r w:rsidR="00E96B3B" w:rsidRPr="00F903AE">
        <w:rPr>
          <w:rFonts w:ascii="Times New Roman" w:hAnsi="Times New Roman" w:cs="Times New Roman"/>
          <w:sz w:val="24"/>
          <w:szCs w:val="24"/>
        </w:rPr>
        <w:t>.</w:t>
      </w:r>
      <w:r w:rsidR="00681C7F" w:rsidRPr="00F903AE">
        <w:rPr>
          <w:rFonts w:ascii="Times New Roman" w:hAnsi="Times New Roman" w:cs="Times New Roman"/>
          <w:sz w:val="24"/>
          <w:szCs w:val="24"/>
        </w:rPr>
        <w:t xml:space="preserve"> </w:t>
      </w:r>
      <w:r w:rsidR="00635538" w:rsidRPr="00F903AE">
        <w:rPr>
          <w:rFonts w:ascii="Times New Roman" w:hAnsi="Times New Roman" w:cs="Times New Roman"/>
          <w:sz w:val="24"/>
          <w:szCs w:val="24"/>
        </w:rPr>
        <w:t xml:space="preserve"> The third study reported the opposite results. They found that oxygen levels increased in both age groups and that oxygen levels were higher in the older group after completing the dual task </w:t>
      </w:r>
      <w:r w:rsidR="00635538"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&lt;EndNote&gt;&lt;Cite&gt;&lt;Author&gt;Ohsugi&lt;/Author&gt;&lt;Year&gt;2013&lt;/Year&gt;&lt;RecNum&gt;196&lt;/RecNum&gt;&lt;DisplayText&gt;(Ohsugi et al., 2013)&lt;/DisplayText&gt;&lt;record&gt;&lt;rec-number&gt;196&lt;/rec-number&gt;&lt;foreign-keys&gt;&lt;key app="EN" db-id="rdv2xs295wxfzkexvvwp2z99zrt055vspa2f"&gt;196&lt;/key&gt;&lt;/foreign-keys&gt;&lt;ref-type name="Journal Article"&gt;17&lt;/ref-type&gt;&lt;contributors&gt;&lt;authors&gt;&lt;author&gt;Ohsugi, Hironori&lt;/author&gt;&lt;author&gt;Ohgi, Shohei&lt;/author&gt;&lt;author&gt;Shigemori, Kenta&lt;/author&gt;&lt;author&gt;Schneider, Eric B&lt;/author&gt;&lt;/authors&gt;&lt;/contributors&gt;&lt;titles&gt;&lt;title&gt;Differences in dual-task performance and prefrontal cortex activation between younger and older adults&lt;/title&gt;&lt;secondary-title&gt;BMC neuroscience&lt;/secondary-title&gt;&lt;/titles&gt;&lt;periodical&gt;&lt;full-title&gt;BMC neuroscience&lt;/full-title&gt;&lt;/periodical&gt;&lt;pages&gt;1&lt;/pages&gt;&lt;volume&gt;14&lt;/volume&gt;&lt;number&gt;1&lt;/number&gt;&lt;dates&gt;&lt;year&gt;2013&lt;/year&gt;&lt;/dates&gt;&lt;isbn&gt;1471-2202&lt;/isbn&gt;&lt;urls&gt;&lt;/urls&gt;&lt;/record&gt;&lt;/Cite&gt;&lt;/EndNote&gt;</w:instrText>
      </w:r>
      <w:r w:rsidR="00635538"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2" w:tooltip="Ohsugi, 2013 #196" w:history="1">
        <w:r w:rsidR="00E624E5" w:rsidRPr="00F903AE">
          <w:rPr>
            <w:rStyle w:val="Hyperlink"/>
            <w:rFonts w:ascii="Times New Roman" w:hAnsi="Times New Roman" w:cs="Times New Roman"/>
            <w:noProof/>
            <w:color w:val="auto"/>
            <w:sz w:val="24"/>
            <w:szCs w:val="24"/>
          </w:rPr>
          <w:t>Ohsugi et al., 2013</w:t>
        </w:r>
      </w:hyperlink>
      <w:r w:rsidR="00E624E5" w:rsidRPr="00F903AE">
        <w:rPr>
          <w:rFonts w:ascii="Times New Roman" w:hAnsi="Times New Roman" w:cs="Times New Roman"/>
          <w:noProof/>
          <w:sz w:val="24"/>
          <w:szCs w:val="24"/>
        </w:rPr>
        <w:t>)</w:t>
      </w:r>
      <w:r w:rsidR="00635538" w:rsidRPr="00F903AE">
        <w:rPr>
          <w:rFonts w:ascii="Times New Roman" w:hAnsi="Times New Roman" w:cs="Times New Roman"/>
          <w:sz w:val="24"/>
          <w:szCs w:val="24"/>
        </w:rPr>
        <w:fldChar w:fldCharType="end"/>
      </w:r>
      <w:r w:rsidR="00F54BDD" w:rsidRPr="00F903AE">
        <w:rPr>
          <w:rFonts w:ascii="Times New Roman" w:hAnsi="Times New Roman" w:cs="Times New Roman"/>
          <w:sz w:val="24"/>
          <w:szCs w:val="24"/>
        </w:rPr>
        <w:t xml:space="preserve"> (Reference Table 1.6.1)</w:t>
      </w:r>
      <w:r w:rsidR="00635538" w:rsidRPr="00F903AE">
        <w:rPr>
          <w:rFonts w:ascii="Times New Roman" w:hAnsi="Times New Roman" w:cs="Times New Roman"/>
          <w:sz w:val="24"/>
          <w:szCs w:val="24"/>
        </w:rPr>
        <w:t xml:space="preserve">. </w:t>
      </w:r>
    </w:p>
    <w:p w:rsidR="0054073B" w:rsidRPr="00F903AE" w:rsidRDefault="0054073B" w:rsidP="007D7612">
      <w:pPr>
        <w:pStyle w:val="NoSpacing"/>
        <w:spacing w:before="480" w:after="480" w:line="360" w:lineRule="auto"/>
        <w:rPr>
          <w:rFonts w:ascii="Times New Roman" w:hAnsi="Times New Roman" w:cs="Times New Roman"/>
          <w:b/>
          <w:sz w:val="24"/>
          <w:szCs w:val="24"/>
        </w:rPr>
        <w:sectPr w:rsidR="0054073B" w:rsidRPr="00F903AE" w:rsidSect="00B602CB">
          <w:pgSz w:w="12240" w:h="15840"/>
          <w:pgMar w:top="1440" w:right="1440" w:bottom="1440" w:left="1440" w:header="720" w:footer="720" w:gutter="0"/>
          <w:pgNumType w:start="1"/>
          <w:cols w:space="720"/>
          <w:docGrid w:linePitch="360"/>
        </w:sectPr>
      </w:pPr>
    </w:p>
    <w:p w:rsidR="0054073B" w:rsidRPr="00F903AE" w:rsidRDefault="00FE542F" w:rsidP="00303846">
      <w:pPr>
        <w:pStyle w:val="NoSpacing"/>
        <w:spacing w:before="480" w:after="120" w:line="360" w:lineRule="auto"/>
        <w:jc w:val="center"/>
        <w:rPr>
          <w:rFonts w:ascii="Times New Roman" w:hAnsi="Times New Roman" w:cs="Times New Roman"/>
          <w:sz w:val="24"/>
          <w:szCs w:val="24"/>
        </w:rPr>
      </w:pPr>
      <w:r>
        <w:rPr>
          <w:rFonts w:ascii="Times New Roman" w:hAnsi="Times New Roman" w:cs="Times New Roman"/>
          <w:b/>
          <w:sz w:val="24"/>
          <w:szCs w:val="24"/>
        </w:rPr>
        <w:lastRenderedPageBreak/>
        <w:t>Table 1.</w:t>
      </w:r>
      <w:r w:rsidR="0054073B" w:rsidRPr="00F903AE">
        <w:rPr>
          <w:rFonts w:ascii="Times New Roman" w:hAnsi="Times New Roman" w:cs="Times New Roman"/>
          <w:sz w:val="24"/>
          <w:szCs w:val="24"/>
        </w:rPr>
        <w:t xml:space="preserve"> </w:t>
      </w:r>
      <w:proofErr w:type="spellStart"/>
      <w:proofErr w:type="gramStart"/>
      <w:r w:rsidR="0054073B" w:rsidRPr="00F903AE">
        <w:rPr>
          <w:rFonts w:ascii="Times New Roman" w:hAnsi="Times New Roman" w:cs="Times New Roman"/>
          <w:sz w:val="24"/>
          <w:szCs w:val="24"/>
        </w:rPr>
        <w:t>fNI</w:t>
      </w:r>
      <w:r w:rsidR="00A02CB5">
        <w:rPr>
          <w:rFonts w:ascii="Times New Roman" w:hAnsi="Times New Roman" w:cs="Times New Roman"/>
          <w:sz w:val="24"/>
          <w:szCs w:val="24"/>
        </w:rPr>
        <w:t>RS</w:t>
      </w:r>
      <w:proofErr w:type="spellEnd"/>
      <w:proofErr w:type="gramEnd"/>
      <w:r w:rsidR="00A02CB5">
        <w:rPr>
          <w:rFonts w:ascii="Times New Roman" w:hAnsi="Times New Roman" w:cs="Times New Roman"/>
          <w:sz w:val="24"/>
          <w:szCs w:val="24"/>
        </w:rPr>
        <w:t xml:space="preserve"> Studies Utilizing Dual Task P</w:t>
      </w:r>
      <w:r w:rsidR="0054073B" w:rsidRPr="00F903AE">
        <w:rPr>
          <w:rFonts w:ascii="Times New Roman" w:hAnsi="Times New Roman" w:cs="Times New Roman"/>
          <w:sz w:val="24"/>
          <w:szCs w:val="24"/>
        </w:rPr>
        <w:t>aradigms in Older and Younger Adults</w:t>
      </w:r>
    </w:p>
    <w:tbl>
      <w:tblPr>
        <w:tblStyle w:val="TableGrid"/>
        <w:tblW w:w="13068" w:type="dxa"/>
        <w:tblLook w:val="04A0" w:firstRow="1" w:lastRow="0" w:firstColumn="1" w:lastColumn="0" w:noHBand="0" w:noVBand="1"/>
      </w:tblPr>
      <w:tblGrid>
        <w:gridCol w:w="2201"/>
        <w:gridCol w:w="1687"/>
        <w:gridCol w:w="2264"/>
        <w:gridCol w:w="1378"/>
        <w:gridCol w:w="1869"/>
        <w:gridCol w:w="3669"/>
      </w:tblGrid>
      <w:tr w:rsidR="00EE727B" w:rsidRPr="00F903AE" w:rsidTr="006D062D">
        <w:trPr>
          <w:trHeight w:val="260"/>
        </w:trPr>
        <w:tc>
          <w:tcPr>
            <w:tcW w:w="2201" w:type="dxa"/>
          </w:tcPr>
          <w:p w:rsidR="0054073B" w:rsidRPr="00F903AE" w:rsidRDefault="0054073B" w:rsidP="0081709F">
            <w:pPr>
              <w:rPr>
                <w:rFonts w:ascii="Times New Roman" w:hAnsi="Times New Roman" w:cs="Times New Roman"/>
                <w:b/>
              </w:rPr>
            </w:pPr>
            <w:r w:rsidRPr="00F903AE">
              <w:rPr>
                <w:rFonts w:ascii="Times New Roman" w:hAnsi="Times New Roman" w:cs="Times New Roman"/>
                <w:b/>
              </w:rPr>
              <w:t>Reference</w:t>
            </w:r>
          </w:p>
        </w:tc>
        <w:tc>
          <w:tcPr>
            <w:tcW w:w="1687" w:type="dxa"/>
          </w:tcPr>
          <w:p w:rsidR="0054073B" w:rsidRPr="00F903AE" w:rsidRDefault="0054073B" w:rsidP="0081709F">
            <w:pPr>
              <w:rPr>
                <w:rFonts w:ascii="Times New Roman" w:hAnsi="Times New Roman" w:cs="Times New Roman"/>
                <w:b/>
              </w:rPr>
            </w:pPr>
            <w:r w:rsidRPr="00F903AE">
              <w:rPr>
                <w:rFonts w:ascii="Times New Roman" w:hAnsi="Times New Roman" w:cs="Times New Roman"/>
                <w:b/>
              </w:rPr>
              <w:t>Age groups</w:t>
            </w:r>
          </w:p>
        </w:tc>
        <w:tc>
          <w:tcPr>
            <w:tcW w:w="2264" w:type="dxa"/>
          </w:tcPr>
          <w:p w:rsidR="0054073B" w:rsidRPr="00F903AE" w:rsidRDefault="0054073B" w:rsidP="0081709F">
            <w:pPr>
              <w:rPr>
                <w:rFonts w:ascii="Times New Roman" w:hAnsi="Times New Roman" w:cs="Times New Roman"/>
                <w:b/>
              </w:rPr>
            </w:pPr>
            <w:r w:rsidRPr="00F903AE">
              <w:rPr>
                <w:rFonts w:ascii="Times New Roman" w:hAnsi="Times New Roman" w:cs="Times New Roman"/>
                <w:b/>
              </w:rPr>
              <w:t>Number of NIRS channels and location</w:t>
            </w:r>
          </w:p>
        </w:tc>
        <w:tc>
          <w:tcPr>
            <w:tcW w:w="1378" w:type="dxa"/>
          </w:tcPr>
          <w:p w:rsidR="0054073B" w:rsidRPr="00F903AE" w:rsidRDefault="0054073B" w:rsidP="0081709F">
            <w:pPr>
              <w:rPr>
                <w:rFonts w:ascii="Times New Roman" w:hAnsi="Times New Roman" w:cs="Times New Roman"/>
                <w:b/>
              </w:rPr>
            </w:pPr>
            <w:r w:rsidRPr="00F903AE">
              <w:rPr>
                <w:rFonts w:ascii="Times New Roman" w:hAnsi="Times New Roman" w:cs="Times New Roman"/>
                <w:b/>
              </w:rPr>
              <w:t>Walking or posture task</w:t>
            </w:r>
          </w:p>
        </w:tc>
        <w:tc>
          <w:tcPr>
            <w:tcW w:w="1869" w:type="dxa"/>
          </w:tcPr>
          <w:p w:rsidR="0054073B" w:rsidRPr="00F903AE" w:rsidRDefault="0054073B" w:rsidP="0081709F">
            <w:pPr>
              <w:rPr>
                <w:rFonts w:ascii="Times New Roman" w:hAnsi="Times New Roman" w:cs="Times New Roman"/>
                <w:b/>
              </w:rPr>
            </w:pPr>
            <w:r w:rsidRPr="00F903AE">
              <w:rPr>
                <w:rFonts w:ascii="Times New Roman" w:hAnsi="Times New Roman" w:cs="Times New Roman"/>
                <w:b/>
              </w:rPr>
              <w:t>Secondary task</w:t>
            </w:r>
          </w:p>
        </w:tc>
        <w:tc>
          <w:tcPr>
            <w:tcW w:w="3669" w:type="dxa"/>
          </w:tcPr>
          <w:p w:rsidR="0054073B" w:rsidRPr="00F903AE" w:rsidRDefault="0054073B" w:rsidP="0081709F">
            <w:pPr>
              <w:rPr>
                <w:rFonts w:ascii="Times New Roman" w:hAnsi="Times New Roman" w:cs="Times New Roman"/>
                <w:b/>
              </w:rPr>
            </w:pPr>
            <w:r w:rsidRPr="00F903AE">
              <w:rPr>
                <w:rFonts w:ascii="Times New Roman" w:hAnsi="Times New Roman" w:cs="Times New Roman"/>
                <w:b/>
              </w:rPr>
              <w:t>Findings</w:t>
            </w:r>
          </w:p>
        </w:tc>
      </w:tr>
      <w:tr w:rsidR="00EE727B" w:rsidRPr="00F903AE" w:rsidTr="006D062D">
        <w:trPr>
          <w:trHeight w:val="1466"/>
        </w:trPr>
        <w:tc>
          <w:tcPr>
            <w:tcW w:w="2201"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Clark et al 2014</w:t>
            </w:r>
          </w:p>
        </w:tc>
        <w:tc>
          <w:tcPr>
            <w:tcW w:w="1687"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Old: n=16(77.2 </w:t>
            </w:r>
            <w:r w:rsidRPr="00F903AE">
              <w:rPr>
                <w:rFonts w:ascii="Times New Roman" w:hAnsi="Times New Roman" w:cs="Times New Roman"/>
                <w:sz w:val="16"/>
                <w:szCs w:val="16"/>
              </w:rPr>
              <w:t>±</w:t>
            </w:r>
            <w:r w:rsidRPr="00F903AE">
              <w:rPr>
                <w:rFonts w:ascii="Times New Roman" w:hAnsi="Times New Roman" w:cs="Times New Roman"/>
              </w:rPr>
              <w:t xml:space="preserve"> 5.6yrs) </w:t>
            </w:r>
          </w:p>
          <w:p w:rsidR="006D062D" w:rsidRPr="00F903AE" w:rsidRDefault="006D062D" w:rsidP="00D84EB7">
            <w:pPr>
              <w:rPr>
                <w:rFonts w:ascii="Times New Roman" w:hAnsi="Times New Roman" w:cs="Times New Roman"/>
              </w:rPr>
            </w:pPr>
            <w:r w:rsidRPr="00F903AE">
              <w:rPr>
                <w:rFonts w:ascii="Times New Roman" w:hAnsi="Times New Roman" w:cs="Times New Roman"/>
              </w:rPr>
              <w:t>*mild mobility deficits</w:t>
            </w:r>
          </w:p>
        </w:tc>
        <w:tc>
          <w:tcPr>
            <w:tcW w:w="2264"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channels=N/A High on forehead for left and right PFC</w:t>
            </w:r>
          </w:p>
        </w:tc>
        <w:tc>
          <w:tcPr>
            <w:tcW w:w="1378"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Walking on Ground</w:t>
            </w:r>
          </w:p>
        </w:tc>
        <w:tc>
          <w:tcPr>
            <w:tcW w:w="18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Verbal fluency, dim lighting, obstacle task, weighted vest task. </w:t>
            </w:r>
          </w:p>
        </w:tc>
        <w:tc>
          <w:tcPr>
            <w:tcW w:w="36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Prefrontal cortical activity elevated during preparation stage of complex walking task (CWT) and stayed elevated during complex stage. Larger increased in prefrontal activation link to preserved gait quality during CWT.</w:t>
            </w:r>
          </w:p>
        </w:tc>
      </w:tr>
      <w:tr w:rsidR="00EE727B" w:rsidRPr="00F903AE" w:rsidTr="006D062D">
        <w:trPr>
          <w:trHeight w:val="1340"/>
        </w:trPr>
        <w:tc>
          <w:tcPr>
            <w:tcW w:w="2201" w:type="dxa"/>
          </w:tcPr>
          <w:p w:rsidR="006D062D" w:rsidRPr="00F903AE" w:rsidRDefault="006D062D" w:rsidP="00D84EB7">
            <w:pPr>
              <w:rPr>
                <w:rFonts w:ascii="Times New Roman" w:hAnsi="Times New Roman" w:cs="Times New Roman"/>
              </w:rPr>
            </w:pPr>
            <w:proofErr w:type="spellStart"/>
            <w:r w:rsidRPr="00F903AE">
              <w:rPr>
                <w:rFonts w:ascii="Times New Roman" w:hAnsi="Times New Roman" w:cs="Times New Roman"/>
              </w:rPr>
              <w:t>Holtzer</w:t>
            </w:r>
            <w:proofErr w:type="spellEnd"/>
            <w:r w:rsidRPr="00F903AE">
              <w:rPr>
                <w:rFonts w:ascii="Times New Roman" w:hAnsi="Times New Roman" w:cs="Times New Roman"/>
              </w:rPr>
              <w:t xml:space="preserve"> et al 2015</w:t>
            </w:r>
          </w:p>
        </w:tc>
        <w:tc>
          <w:tcPr>
            <w:tcW w:w="1687"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Old: n=348 (76.8 SD =6.8)</w:t>
            </w:r>
          </w:p>
        </w:tc>
        <w:tc>
          <w:tcPr>
            <w:tcW w:w="2264"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#=16 Forehead</w:t>
            </w:r>
          </w:p>
        </w:tc>
        <w:tc>
          <w:tcPr>
            <w:tcW w:w="1378"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Walking on Ground: 90m total(18mx5)</w:t>
            </w:r>
          </w:p>
        </w:tc>
        <w:tc>
          <w:tcPr>
            <w:tcW w:w="18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Alternate letters of alphabet </w:t>
            </w:r>
          </w:p>
        </w:tc>
        <w:tc>
          <w:tcPr>
            <w:tcW w:w="36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Bilateral PFC oxy increased during dual task compared to just walking or just cognitive interference task. Increased oxygen concentration in PFC let to greater stride length and better cognitive performance, but not faster gait velocity. </w:t>
            </w:r>
          </w:p>
        </w:tc>
      </w:tr>
      <w:tr w:rsidR="00EE727B" w:rsidRPr="00F903AE" w:rsidTr="006D062D">
        <w:trPr>
          <w:trHeight w:val="1115"/>
        </w:trPr>
        <w:tc>
          <w:tcPr>
            <w:tcW w:w="2201" w:type="dxa"/>
          </w:tcPr>
          <w:p w:rsidR="006D062D" w:rsidRPr="00F903AE" w:rsidRDefault="006D062D" w:rsidP="00D84EB7">
            <w:pPr>
              <w:rPr>
                <w:rFonts w:ascii="Times New Roman" w:hAnsi="Times New Roman" w:cs="Times New Roman"/>
              </w:rPr>
            </w:pPr>
            <w:proofErr w:type="spellStart"/>
            <w:r w:rsidRPr="00F903AE">
              <w:rPr>
                <w:rFonts w:ascii="Times New Roman" w:hAnsi="Times New Roman" w:cs="Times New Roman"/>
              </w:rPr>
              <w:t>Koenraadt</w:t>
            </w:r>
            <w:proofErr w:type="spellEnd"/>
            <w:r w:rsidRPr="00F903AE">
              <w:rPr>
                <w:rFonts w:ascii="Times New Roman" w:hAnsi="Times New Roman" w:cs="Times New Roman"/>
              </w:rPr>
              <w:t xml:space="preserve">  et al 2013</w:t>
            </w:r>
          </w:p>
        </w:tc>
        <w:tc>
          <w:tcPr>
            <w:tcW w:w="1687"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Young: n=11 (m=23 SD=4)</w:t>
            </w:r>
          </w:p>
        </w:tc>
        <w:tc>
          <w:tcPr>
            <w:tcW w:w="2264"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#-6 Left Hemisphere: sensorimotor (S1/M1), </w:t>
            </w:r>
            <w:r w:rsidR="00A011B1" w:rsidRPr="00F903AE">
              <w:rPr>
                <w:rFonts w:ascii="Times New Roman" w:hAnsi="Times New Roman" w:cs="Times New Roman"/>
              </w:rPr>
              <w:t>supplemental motor areas (</w:t>
            </w:r>
            <w:r w:rsidRPr="00F903AE">
              <w:rPr>
                <w:rFonts w:ascii="Times New Roman" w:hAnsi="Times New Roman" w:cs="Times New Roman"/>
              </w:rPr>
              <w:t>SMA</w:t>
            </w:r>
            <w:r w:rsidR="00A011B1" w:rsidRPr="00F903AE">
              <w:rPr>
                <w:rFonts w:ascii="Times New Roman" w:hAnsi="Times New Roman" w:cs="Times New Roman"/>
              </w:rPr>
              <w:t>)</w:t>
            </w:r>
            <w:r w:rsidRPr="00F903AE">
              <w:rPr>
                <w:rFonts w:ascii="Times New Roman" w:hAnsi="Times New Roman" w:cs="Times New Roman"/>
              </w:rPr>
              <w:t xml:space="preserve"> and pre-SMA; PFC; International forehead</w:t>
            </w:r>
          </w:p>
        </w:tc>
        <w:tc>
          <w:tcPr>
            <w:tcW w:w="1378"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Walking on Treadmill (3k/h)</w:t>
            </w:r>
          </w:p>
        </w:tc>
        <w:tc>
          <w:tcPr>
            <w:tcW w:w="18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Predefined Spots</w:t>
            </w:r>
          </w:p>
        </w:tc>
        <w:tc>
          <w:tcPr>
            <w:tcW w:w="36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PFC activation first half of task,</w:t>
            </w:r>
          </w:p>
          <w:p w:rsidR="006D062D" w:rsidRPr="00F903AE" w:rsidRDefault="006D062D" w:rsidP="00D84EB7">
            <w:pPr>
              <w:rPr>
                <w:rFonts w:ascii="Times New Roman" w:hAnsi="Times New Roman" w:cs="Times New Roman"/>
              </w:rPr>
            </w:pPr>
            <w:r w:rsidRPr="00F903AE">
              <w:rPr>
                <w:rFonts w:ascii="Times New Roman" w:hAnsi="Times New Roman" w:cs="Times New Roman"/>
              </w:rPr>
              <w:t>SMA increased activation prior to start of both task.</w:t>
            </w:r>
          </w:p>
          <w:p w:rsidR="006D062D" w:rsidRPr="00F903AE" w:rsidRDefault="006D062D" w:rsidP="00D84EB7">
            <w:pPr>
              <w:rPr>
                <w:rFonts w:ascii="Times New Roman" w:hAnsi="Times New Roman" w:cs="Times New Roman"/>
              </w:rPr>
            </w:pPr>
            <w:r w:rsidRPr="00F903AE">
              <w:rPr>
                <w:rFonts w:ascii="Times New Roman" w:hAnsi="Times New Roman" w:cs="Times New Roman"/>
              </w:rPr>
              <w:t>SMA, M1, S1had no significant difference between tasks</w:t>
            </w:r>
          </w:p>
        </w:tc>
      </w:tr>
      <w:tr w:rsidR="00EE727B" w:rsidRPr="00F903AE" w:rsidTr="00D84EB7">
        <w:trPr>
          <w:trHeight w:val="1375"/>
        </w:trPr>
        <w:tc>
          <w:tcPr>
            <w:tcW w:w="2201" w:type="dxa"/>
          </w:tcPr>
          <w:p w:rsidR="006D062D" w:rsidRPr="00F903AE" w:rsidRDefault="006D062D" w:rsidP="00D84EB7">
            <w:pPr>
              <w:rPr>
                <w:rFonts w:ascii="Times New Roman" w:hAnsi="Times New Roman" w:cs="Times New Roman"/>
              </w:rPr>
            </w:pPr>
          </w:p>
          <w:p w:rsidR="006D062D" w:rsidRPr="00F903AE" w:rsidRDefault="006D062D" w:rsidP="00D84EB7">
            <w:pPr>
              <w:rPr>
                <w:rFonts w:ascii="Times New Roman" w:hAnsi="Times New Roman" w:cs="Times New Roman"/>
              </w:rPr>
            </w:pPr>
            <w:proofErr w:type="spellStart"/>
            <w:r w:rsidRPr="00F903AE">
              <w:rPr>
                <w:rFonts w:ascii="Times New Roman" w:hAnsi="Times New Roman" w:cs="Times New Roman"/>
              </w:rPr>
              <w:t>Mirelman</w:t>
            </w:r>
            <w:proofErr w:type="spellEnd"/>
            <w:r w:rsidRPr="00F903AE">
              <w:rPr>
                <w:rFonts w:ascii="Times New Roman" w:hAnsi="Times New Roman" w:cs="Times New Roman"/>
              </w:rPr>
              <w:t xml:space="preserve"> et al 2014 </w:t>
            </w:r>
          </w:p>
        </w:tc>
        <w:tc>
          <w:tcPr>
            <w:tcW w:w="1687" w:type="dxa"/>
          </w:tcPr>
          <w:p w:rsidR="006D062D" w:rsidRPr="00F903AE" w:rsidRDefault="006D062D" w:rsidP="00D84EB7">
            <w:pPr>
              <w:rPr>
                <w:rFonts w:ascii="Times New Roman" w:hAnsi="Times New Roman" w:cs="Times New Roman"/>
              </w:rPr>
            </w:pPr>
          </w:p>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Young: n=13 (30.9 </w:t>
            </w:r>
            <w:r w:rsidRPr="00F903AE">
              <w:rPr>
                <w:rFonts w:ascii="Times New Roman" w:hAnsi="Times New Roman" w:cs="Times New Roman"/>
                <w:sz w:val="16"/>
                <w:szCs w:val="16"/>
              </w:rPr>
              <w:t>±</w:t>
            </w:r>
            <w:r w:rsidRPr="00F903AE">
              <w:rPr>
                <w:rFonts w:ascii="Times New Roman" w:hAnsi="Times New Roman" w:cs="Times New Roman"/>
              </w:rPr>
              <w:t xml:space="preserve"> 3.7)</w:t>
            </w:r>
          </w:p>
        </w:tc>
        <w:tc>
          <w:tcPr>
            <w:tcW w:w="2264" w:type="dxa"/>
          </w:tcPr>
          <w:p w:rsidR="006D062D" w:rsidRPr="00F903AE" w:rsidRDefault="006D062D" w:rsidP="00D84EB7">
            <w:pPr>
              <w:rPr>
                <w:rFonts w:ascii="Times New Roman" w:hAnsi="Times New Roman" w:cs="Times New Roman"/>
              </w:rPr>
            </w:pPr>
          </w:p>
          <w:p w:rsidR="006D062D" w:rsidRPr="00F903AE" w:rsidRDefault="006D062D" w:rsidP="00D84EB7">
            <w:pPr>
              <w:rPr>
                <w:rFonts w:ascii="Times New Roman" w:hAnsi="Times New Roman" w:cs="Times New Roman"/>
              </w:rPr>
            </w:pPr>
            <w:r w:rsidRPr="00F903AE">
              <w:rPr>
                <w:rFonts w:ascii="Times New Roman" w:hAnsi="Times New Roman" w:cs="Times New Roman"/>
              </w:rPr>
              <w:t>#=6 left and right frontal cortex regions</w:t>
            </w:r>
          </w:p>
        </w:tc>
        <w:tc>
          <w:tcPr>
            <w:tcW w:w="1378" w:type="dxa"/>
          </w:tcPr>
          <w:p w:rsidR="006D062D" w:rsidRPr="00F903AE" w:rsidRDefault="006D062D" w:rsidP="00D84EB7">
            <w:pPr>
              <w:rPr>
                <w:rFonts w:ascii="Times New Roman" w:hAnsi="Times New Roman" w:cs="Times New Roman"/>
              </w:rPr>
            </w:pPr>
          </w:p>
          <w:p w:rsidR="006D062D" w:rsidRPr="00F903AE" w:rsidRDefault="006D062D" w:rsidP="00D84EB7">
            <w:pPr>
              <w:rPr>
                <w:rFonts w:ascii="Times New Roman" w:hAnsi="Times New Roman" w:cs="Times New Roman"/>
              </w:rPr>
            </w:pPr>
            <w:r w:rsidRPr="00F903AE">
              <w:rPr>
                <w:rFonts w:ascii="Times New Roman" w:hAnsi="Times New Roman" w:cs="Times New Roman"/>
              </w:rPr>
              <w:t>Walking on Ground 30m</w:t>
            </w:r>
          </w:p>
        </w:tc>
        <w:tc>
          <w:tcPr>
            <w:tcW w:w="1869" w:type="dxa"/>
          </w:tcPr>
          <w:p w:rsidR="006D062D" w:rsidRPr="00F903AE" w:rsidRDefault="006D062D" w:rsidP="00D84EB7">
            <w:pPr>
              <w:rPr>
                <w:rFonts w:ascii="Times New Roman" w:hAnsi="Times New Roman" w:cs="Times New Roman"/>
              </w:rPr>
            </w:pPr>
          </w:p>
          <w:p w:rsidR="006D062D" w:rsidRPr="00F903AE" w:rsidRDefault="006D062D" w:rsidP="00D84EB7">
            <w:pPr>
              <w:rPr>
                <w:rFonts w:ascii="Times New Roman" w:hAnsi="Times New Roman" w:cs="Times New Roman"/>
              </w:rPr>
            </w:pPr>
            <w:r w:rsidRPr="00F903AE">
              <w:rPr>
                <w:rFonts w:ascii="Times New Roman" w:hAnsi="Times New Roman" w:cs="Times New Roman"/>
              </w:rPr>
              <w:t>Serial 7</w:t>
            </w:r>
          </w:p>
          <w:p w:rsidR="006D062D" w:rsidRPr="00F903AE" w:rsidRDefault="006D062D" w:rsidP="00D84EB7">
            <w:pPr>
              <w:rPr>
                <w:rFonts w:ascii="Times New Roman" w:hAnsi="Times New Roman" w:cs="Times New Roman"/>
              </w:rPr>
            </w:pPr>
            <w:r w:rsidRPr="00F903AE">
              <w:rPr>
                <w:rFonts w:ascii="Times New Roman" w:hAnsi="Times New Roman" w:cs="Times New Roman"/>
              </w:rPr>
              <w:t>Counting</w:t>
            </w:r>
          </w:p>
        </w:tc>
        <w:tc>
          <w:tcPr>
            <w:tcW w:w="3669" w:type="dxa"/>
          </w:tcPr>
          <w:p w:rsidR="006D062D" w:rsidRPr="00F903AE" w:rsidRDefault="006D062D" w:rsidP="00D84EB7">
            <w:pPr>
              <w:rPr>
                <w:rFonts w:ascii="Times New Roman" w:hAnsi="Times New Roman" w:cs="Times New Roman"/>
              </w:rPr>
            </w:pPr>
          </w:p>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Significant difference of oxygenation levels between conditions. No differences between any walking and standing or between standing with or without serial7. Oxygen hemoglobin concentration significantly increased. No walking&lt;counting&lt;serail7 (less significance). </w:t>
            </w:r>
          </w:p>
        </w:tc>
      </w:tr>
      <w:tr w:rsidR="00EE727B" w:rsidRPr="00F903AE" w:rsidTr="006D062D">
        <w:trPr>
          <w:trHeight w:val="1361"/>
        </w:trPr>
        <w:tc>
          <w:tcPr>
            <w:tcW w:w="2201"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lastRenderedPageBreak/>
              <w:t>Lu et al 2015</w:t>
            </w:r>
          </w:p>
        </w:tc>
        <w:tc>
          <w:tcPr>
            <w:tcW w:w="1687"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Young: n=17(23.1</w:t>
            </w:r>
            <w:r w:rsidRPr="00F903AE">
              <w:rPr>
                <w:rFonts w:ascii="Times New Roman" w:hAnsi="Times New Roman" w:cs="Times New Roman"/>
                <w:sz w:val="16"/>
                <w:szCs w:val="16"/>
              </w:rPr>
              <w:t xml:space="preserve"> ±</w:t>
            </w:r>
            <w:r w:rsidRPr="00F903AE">
              <w:rPr>
                <w:rFonts w:ascii="Times New Roman" w:hAnsi="Times New Roman" w:cs="Times New Roman"/>
              </w:rPr>
              <w:t xml:space="preserve"> 1.5yrs)</w:t>
            </w:r>
          </w:p>
        </w:tc>
        <w:tc>
          <w:tcPr>
            <w:tcW w:w="2264" w:type="dxa"/>
          </w:tcPr>
          <w:p w:rsidR="006D062D" w:rsidRPr="00F903AE" w:rsidRDefault="006D062D" w:rsidP="00A011B1">
            <w:pPr>
              <w:rPr>
                <w:rFonts w:ascii="Times New Roman" w:hAnsi="Times New Roman" w:cs="Times New Roman"/>
              </w:rPr>
            </w:pPr>
            <w:r w:rsidRPr="00F903AE">
              <w:rPr>
                <w:rFonts w:ascii="Times New Roman" w:hAnsi="Times New Roman" w:cs="Times New Roman"/>
              </w:rPr>
              <w:t xml:space="preserve">#=14  PFC, Premotor cortices (PMC) and </w:t>
            </w:r>
            <w:r w:rsidR="00A011B1" w:rsidRPr="00F903AE">
              <w:rPr>
                <w:rFonts w:ascii="Times New Roman" w:hAnsi="Times New Roman" w:cs="Times New Roman"/>
              </w:rPr>
              <w:t>SMA</w:t>
            </w:r>
          </w:p>
        </w:tc>
        <w:tc>
          <w:tcPr>
            <w:tcW w:w="1378"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Walking on Ground 5.5m</w:t>
            </w:r>
          </w:p>
        </w:tc>
        <w:tc>
          <w:tcPr>
            <w:tcW w:w="18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Serial7, carrying weight</w:t>
            </w:r>
          </w:p>
        </w:tc>
        <w:tc>
          <w:tcPr>
            <w:tcW w:w="36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Strongest activation during cognitive task compared to no walking and motor task. Increased activation in SMA and PMC during cognitive and motor task. Decreased in walking speed. Dual task increased activation of PMC and SMC is correlated with decreased gait performance. </w:t>
            </w:r>
          </w:p>
        </w:tc>
      </w:tr>
      <w:tr w:rsidR="00EE727B" w:rsidRPr="00F903AE" w:rsidTr="006D062D">
        <w:trPr>
          <w:trHeight w:val="1375"/>
        </w:trPr>
        <w:tc>
          <w:tcPr>
            <w:tcW w:w="2201" w:type="dxa"/>
          </w:tcPr>
          <w:p w:rsidR="006D062D" w:rsidRPr="00F903AE" w:rsidRDefault="006D062D" w:rsidP="00D84EB7">
            <w:pPr>
              <w:rPr>
                <w:rFonts w:ascii="Times New Roman" w:hAnsi="Times New Roman" w:cs="Times New Roman"/>
              </w:rPr>
            </w:pPr>
            <w:proofErr w:type="spellStart"/>
            <w:r w:rsidRPr="00F903AE">
              <w:rPr>
                <w:rFonts w:ascii="Times New Roman" w:hAnsi="Times New Roman" w:cs="Times New Roman"/>
              </w:rPr>
              <w:t>Holtzer</w:t>
            </w:r>
            <w:proofErr w:type="spellEnd"/>
            <w:r w:rsidRPr="00F903AE">
              <w:rPr>
                <w:rFonts w:ascii="Times New Roman" w:hAnsi="Times New Roman" w:cs="Times New Roman"/>
              </w:rPr>
              <w:t xml:space="preserve"> et al 2011</w:t>
            </w:r>
          </w:p>
        </w:tc>
        <w:tc>
          <w:tcPr>
            <w:tcW w:w="1687"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Both: n=22</w:t>
            </w:r>
          </w:p>
          <w:p w:rsidR="006D062D" w:rsidRPr="00F903AE" w:rsidRDefault="006D062D" w:rsidP="00D84EB7">
            <w:pPr>
              <w:rPr>
                <w:rFonts w:ascii="Times New Roman" w:hAnsi="Times New Roman" w:cs="Times New Roman"/>
              </w:rPr>
            </w:pPr>
            <w:r w:rsidRPr="00F903AE">
              <w:rPr>
                <w:rFonts w:ascii="Times New Roman" w:hAnsi="Times New Roman" w:cs="Times New Roman"/>
              </w:rPr>
              <w:t>Young: n= 11 (19-29yrs)</w:t>
            </w:r>
          </w:p>
          <w:p w:rsidR="006D062D" w:rsidRPr="00F903AE" w:rsidRDefault="006D062D" w:rsidP="00D84EB7">
            <w:pPr>
              <w:rPr>
                <w:rFonts w:ascii="Times New Roman" w:hAnsi="Times New Roman" w:cs="Times New Roman"/>
              </w:rPr>
            </w:pPr>
            <w:r w:rsidRPr="00F903AE">
              <w:rPr>
                <w:rFonts w:ascii="Times New Roman" w:hAnsi="Times New Roman" w:cs="Times New Roman"/>
              </w:rPr>
              <w:t>Old: n= 11 (69-88yrs)</w:t>
            </w:r>
          </w:p>
        </w:tc>
        <w:tc>
          <w:tcPr>
            <w:tcW w:w="2264"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#=16</w:t>
            </w:r>
          </w:p>
          <w:p w:rsidR="006D062D" w:rsidRPr="00F903AE" w:rsidRDefault="006D062D" w:rsidP="00D84EB7">
            <w:pPr>
              <w:rPr>
                <w:rFonts w:ascii="Times New Roman" w:hAnsi="Times New Roman" w:cs="Times New Roman"/>
              </w:rPr>
            </w:pPr>
            <w:r w:rsidRPr="00F903AE">
              <w:rPr>
                <w:rFonts w:ascii="Times New Roman" w:hAnsi="Times New Roman" w:cs="Times New Roman"/>
              </w:rPr>
              <w:t>Entire forehead (frontal cortex, PFC)</w:t>
            </w:r>
          </w:p>
        </w:tc>
        <w:tc>
          <w:tcPr>
            <w:tcW w:w="1378"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Walking on Ground: 6x15feet</w:t>
            </w:r>
          </w:p>
        </w:tc>
        <w:tc>
          <w:tcPr>
            <w:tcW w:w="18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Alternate letters of the alphabet</w:t>
            </w:r>
          </w:p>
        </w:tc>
        <w:tc>
          <w:tcPr>
            <w:tcW w:w="36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Oxy levels increased in PFC during dual task compared to just walking in young verse old. Older adults underutilized PFC in dual task. </w:t>
            </w:r>
          </w:p>
        </w:tc>
      </w:tr>
      <w:tr w:rsidR="00EE727B" w:rsidRPr="00F903AE" w:rsidTr="006D062D">
        <w:trPr>
          <w:trHeight w:val="1375"/>
        </w:trPr>
        <w:tc>
          <w:tcPr>
            <w:tcW w:w="2201" w:type="dxa"/>
          </w:tcPr>
          <w:p w:rsidR="006D062D" w:rsidRPr="00F903AE" w:rsidRDefault="006D062D" w:rsidP="00D84EB7">
            <w:pPr>
              <w:rPr>
                <w:rFonts w:ascii="Times New Roman" w:hAnsi="Times New Roman" w:cs="Times New Roman"/>
              </w:rPr>
            </w:pPr>
            <w:proofErr w:type="spellStart"/>
            <w:r w:rsidRPr="00F903AE">
              <w:rPr>
                <w:rFonts w:ascii="Times New Roman" w:hAnsi="Times New Roman" w:cs="Times New Roman"/>
              </w:rPr>
              <w:t>Beurskens</w:t>
            </w:r>
            <w:proofErr w:type="spellEnd"/>
            <w:r w:rsidRPr="00F903AE">
              <w:rPr>
                <w:rFonts w:ascii="Times New Roman" w:hAnsi="Times New Roman" w:cs="Times New Roman"/>
              </w:rPr>
              <w:t xml:space="preserve"> et al 2013</w:t>
            </w:r>
          </w:p>
          <w:p w:rsidR="006D062D" w:rsidRPr="00F903AE" w:rsidRDefault="006D062D" w:rsidP="00D84EB7">
            <w:pPr>
              <w:rPr>
                <w:rFonts w:ascii="Times New Roman" w:hAnsi="Times New Roman" w:cs="Times New Roman"/>
              </w:rPr>
            </w:pPr>
          </w:p>
        </w:tc>
        <w:tc>
          <w:tcPr>
            <w:tcW w:w="1687"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Both: n=25</w:t>
            </w:r>
          </w:p>
          <w:p w:rsidR="006D062D" w:rsidRPr="00F903AE" w:rsidRDefault="006D062D" w:rsidP="00D84EB7">
            <w:pPr>
              <w:rPr>
                <w:rFonts w:ascii="Times New Roman" w:hAnsi="Times New Roman" w:cs="Times New Roman"/>
              </w:rPr>
            </w:pPr>
            <w:r w:rsidRPr="00F903AE">
              <w:rPr>
                <w:rFonts w:ascii="Times New Roman" w:hAnsi="Times New Roman" w:cs="Times New Roman"/>
              </w:rPr>
              <w:t>Young: n=15 (24.5</w:t>
            </w:r>
            <w:r w:rsidRPr="00F903AE">
              <w:rPr>
                <w:rFonts w:ascii="Times New Roman" w:hAnsi="Times New Roman" w:cs="Times New Roman"/>
                <w:sz w:val="16"/>
                <w:szCs w:val="16"/>
              </w:rPr>
              <w:t xml:space="preserve"> ± </w:t>
            </w:r>
            <w:r w:rsidRPr="00F903AE">
              <w:rPr>
                <w:rFonts w:ascii="Times New Roman" w:hAnsi="Times New Roman" w:cs="Times New Roman"/>
              </w:rPr>
              <w:t>3.3 years)</w:t>
            </w:r>
          </w:p>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Old: n=10 (71 </w:t>
            </w:r>
            <w:r w:rsidRPr="00F903AE">
              <w:rPr>
                <w:rFonts w:ascii="Times New Roman" w:hAnsi="Times New Roman" w:cs="Times New Roman"/>
                <w:sz w:val="16"/>
                <w:szCs w:val="16"/>
              </w:rPr>
              <w:t>±</w:t>
            </w:r>
            <w:r w:rsidRPr="00F903AE">
              <w:rPr>
                <w:rFonts w:ascii="Times New Roman" w:hAnsi="Times New Roman" w:cs="Times New Roman"/>
              </w:rPr>
              <w:t xml:space="preserve"> 3.8 years)</w:t>
            </w:r>
          </w:p>
        </w:tc>
        <w:tc>
          <w:tcPr>
            <w:tcW w:w="2264"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channels=14</w:t>
            </w:r>
          </w:p>
          <w:p w:rsidR="006D062D" w:rsidRPr="00F903AE" w:rsidRDefault="006D062D" w:rsidP="00D84EB7">
            <w:pPr>
              <w:rPr>
                <w:rFonts w:ascii="Times New Roman" w:hAnsi="Times New Roman" w:cs="Times New Roman"/>
              </w:rPr>
            </w:pPr>
            <w:r w:rsidRPr="00F903AE">
              <w:rPr>
                <w:rFonts w:ascii="Times New Roman" w:hAnsi="Times New Roman" w:cs="Times New Roman"/>
              </w:rPr>
              <w:t>Middle and superior frontal gyrus; left and right hemisphere</w:t>
            </w:r>
          </w:p>
        </w:tc>
        <w:tc>
          <w:tcPr>
            <w:tcW w:w="1378"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Walking on Treadmill (30s)</w:t>
            </w:r>
          </w:p>
        </w:tc>
        <w:tc>
          <w:tcPr>
            <w:tcW w:w="18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Checking boxes: pen in dominant hand (30s).</w:t>
            </w:r>
          </w:p>
          <w:p w:rsidR="006D062D" w:rsidRPr="00F903AE" w:rsidRDefault="006D062D" w:rsidP="00D84EB7">
            <w:pPr>
              <w:rPr>
                <w:rFonts w:ascii="Times New Roman" w:hAnsi="Times New Roman" w:cs="Times New Roman"/>
              </w:rPr>
            </w:pPr>
            <w:r w:rsidRPr="00F903AE">
              <w:rPr>
                <w:rFonts w:ascii="Times New Roman" w:hAnsi="Times New Roman" w:cs="Times New Roman"/>
              </w:rPr>
              <w:t>Talking: every second letter A then B (30s).</w:t>
            </w:r>
          </w:p>
        </w:tc>
        <w:tc>
          <w:tcPr>
            <w:tcW w:w="36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Little change of PFC from single/ dual task walking in young. In old, PFC activation decreased during dual task walking with complex visual task</w:t>
            </w:r>
          </w:p>
        </w:tc>
      </w:tr>
      <w:tr w:rsidR="00EE727B" w:rsidRPr="00F903AE" w:rsidTr="006D062D">
        <w:trPr>
          <w:trHeight w:val="1375"/>
        </w:trPr>
        <w:tc>
          <w:tcPr>
            <w:tcW w:w="2201" w:type="dxa"/>
          </w:tcPr>
          <w:p w:rsidR="006D062D" w:rsidRPr="00F903AE" w:rsidRDefault="006D062D" w:rsidP="00D84EB7">
            <w:pPr>
              <w:rPr>
                <w:rFonts w:ascii="Times New Roman" w:hAnsi="Times New Roman" w:cs="Times New Roman"/>
              </w:rPr>
            </w:pPr>
            <w:proofErr w:type="spellStart"/>
            <w:r w:rsidRPr="00F903AE">
              <w:rPr>
                <w:rFonts w:ascii="Times New Roman" w:hAnsi="Times New Roman" w:cs="Times New Roman"/>
              </w:rPr>
              <w:t>Ohsugi</w:t>
            </w:r>
            <w:proofErr w:type="spellEnd"/>
            <w:r w:rsidRPr="00F903AE">
              <w:rPr>
                <w:rFonts w:ascii="Times New Roman" w:hAnsi="Times New Roman" w:cs="Times New Roman"/>
              </w:rPr>
              <w:t xml:space="preserve"> et al 2013</w:t>
            </w:r>
          </w:p>
        </w:tc>
        <w:tc>
          <w:tcPr>
            <w:tcW w:w="1687"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Both: n=35</w:t>
            </w:r>
          </w:p>
          <w:p w:rsidR="006D062D" w:rsidRPr="00F903AE" w:rsidRDefault="006D062D" w:rsidP="00D84EB7">
            <w:pPr>
              <w:rPr>
                <w:rFonts w:ascii="Times New Roman" w:hAnsi="Times New Roman" w:cs="Times New Roman"/>
              </w:rPr>
            </w:pPr>
            <w:r w:rsidRPr="00F903AE">
              <w:rPr>
                <w:rFonts w:ascii="Times New Roman" w:hAnsi="Times New Roman" w:cs="Times New Roman"/>
              </w:rPr>
              <w:t>Young: n= 20 (mean age=26 SD=3.6)</w:t>
            </w:r>
          </w:p>
          <w:p w:rsidR="006D062D" w:rsidRPr="00F903AE" w:rsidRDefault="006D062D" w:rsidP="00D84EB7">
            <w:pPr>
              <w:rPr>
                <w:rFonts w:ascii="Times New Roman" w:hAnsi="Times New Roman" w:cs="Times New Roman"/>
              </w:rPr>
            </w:pPr>
            <w:r w:rsidRPr="00F903AE">
              <w:rPr>
                <w:rFonts w:ascii="Times New Roman" w:hAnsi="Times New Roman" w:cs="Times New Roman"/>
              </w:rPr>
              <w:t>Old: n=15 (mean age=77.9 SD=5.3)</w:t>
            </w:r>
          </w:p>
        </w:tc>
        <w:tc>
          <w:tcPr>
            <w:tcW w:w="2264" w:type="dxa"/>
          </w:tcPr>
          <w:p w:rsidR="006D062D" w:rsidRPr="00F903AE" w:rsidRDefault="00A011B1" w:rsidP="00D84EB7">
            <w:pPr>
              <w:rPr>
                <w:rFonts w:ascii="Times New Roman" w:hAnsi="Times New Roman" w:cs="Times New Roman"/>
              </w:rPr>
            </w:pPr>
            <w:r w:rsidRPr="00F903AE">
              <w:rPr>
                <w:rFonts w:ascii="Times New Roman" w:hAnsi="Times New Roman" w:cs="Times New Roman"/>
              </w:rPr>
              <w:t>#-47Forehead ( Fp</w:t>
            </w:r>
            <w:r w:rsidR="006D062D" w:rsidRPr="00F903AE">
              <w:rPr>
                <w:rFonts w:ascii="Times New Roman" w:hAnsi="Times New Roman" w:cs="Times New Roman"/>
              </w:rPr>
              <w:t>1-Fp2</w:t>
            </w:r>
            <w:r w:rsidRPr="00F903AE">
              <w:rPr>
                <w:rFonts w:ascii="Times New Roman" w:hAnsi="Times New Roman" w:cs="Times New Roman"/>
              </w:rPr>
              <w:t>)</w:t>
            </w:r>
            <w:r w:rsidR="006D062D" w:rsidRPr="00F903AE">
              <w:rPr>
                <w:rFonts w:ascii="Times New Roman" w:hAnsi="Times New Roman" w:cs="Times New Roman"/>
              </w:rPr>
              <w:t xml:space="preserve"> (lowest probes)</w:t>
            </w:r>
          </w:p>
        </w:tc>
        <w:tc>
          <w:tcPr>
            <w:tcW w:w="1378"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Seated stepping in place</w:t>
            </w:r>
          </w:p>
        </w:tc>
        <w:tc>
          <w:tcPr>
            <w:tcW w:w="18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Serial7</w:t>
            </w:r>
          </w:p>
        </w:tc>
        <w:tc>
          <w:tcPr>
            <w:tcW w:w="3669" w:type="dxa"/>
          </w:tcPr>
          <w:p w:rsidR="006D062D" w:rsidRPr="00F903AE" w:rsidRDefault="006D062D" w:rsidP="00D84EB7">
            <w:pPr>
              <w:rPr>
                <w:rFonts w:ascii="Times New Roman" w:hAnsi="Times New Roman" w:cs="Times New Roman"/>
              </w:rPr>
            </w:pPr>
            <w:r w:rsidRPr="00F903AE">
              <w:rPr>
                <w:rFonts w:ascii="Times New Roman" w:hAnsi="Times New Roman" w:cs="Times New Roman"/>
              </w:rPr>
              <w:t xml:space="preserve">Oxy level significantly increased for dual task in both groups. Oxygenated hemoglobin levels were higher in older during post task period for dual task. Negative correlation between both task performance accuracy and oxygenated hemoglobin values during dual task. </w:t>
            </w:r>
          </w:p>
        </w:tc>
      </w:tr>
    </w:tbl>
    <w:p w:rsidR="0054073B" w:rsidRPr="00F903AE" w:rsidRDefault="000B2F12" w:rsidP="0054073B">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-104775</wp:posOffset>
                </wp:positionH>
                <wp:positionV relativeFrom="paragraph">
                  <wp:posOffset>-4631056</wp:posOffset>
                </wp:positionV>
                <wp:extent cx="2552700" cy="257175"/>
                <wp:effectExtent l="0" t="0" r="0" b="0"/>
                <wp:wrapNone/>
                <wp:docPr id="6" name="Text Box 6"/>
                <wp:cNvGraphicFramePr/>
                <a:graphic xmlns:a="http://schemas.openxmlformats.org/drawingml/2006/main">
                  <a:graphicData uri="http://schemas.microsoft.com/office/word/2010/wordprocessingShape">
                    <wps:wsp>
                      <wps:cNvSpPr txBox="1"/>
                      <wps:spPr>
                        <a:xfrm>
                          <a:off x="0" y="0"/>
                          <a:ext cx="25527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12333" w:rsidRPr="000B2F12" w:rsidRDefault="00712333">
                            <w:pPr>
                              <w:rPr>
                                <w:rFonts w:ascii="Times New Roman" w:hAnsi="Times New Roman" w:cs="Times New Roman"/>
                                <w:b/>
                              </w:rPr>
                            </w:pPr>
                            <w:r w:rsidRPr="000B2F12">
                              <w:rPr>
                                <w:rFonts w:ascii="Times New Roman" w:hAnsi="Times New Roman" w:cs="Times New Roman"/>
                                <w:b/>
                              </w:rPr>
                              <w:t xml:space="preserve">Table 1 </w:t>
                            </w:r>
                            <w:r w:rsidRPr="000B2F12">
                              <w:rPr>
                                <w:rFonts w:ascii="Times New Roman" w:hAnsi="Times New Roman" w:cs="Times New Roman"/>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8.25pt;margin-top:-364.65pt;width:201pt;height:20.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" filled="f" stroked="f" strokeweight=".5pt">
                <v:textbox>
                  <w:txbxContent>
                    <w:p w:rsidR="00712333" w:rsidRPr="000B2F12" w:rsidRDefault="00712333">
                      <w:pPr>
                        <w:rPr>
                          <w:rFonts w:ascii="Times New Roman" w:hAnsi="Times New Roman" w:cs="Times New Roman"/>
                          <w:b/>
                        </w:rPr>
                      </w:pPr>
                      <w:r w:rsidRPr="000B2F12">
                        <w:rPr>
                          <w:rFonts w:ascii="Times New Roman" w:hAnsi="Times New Roman" w:cs="Times New Roman"/>
                          <w:b/>
                        </w:rPr>
                        <w:t xml:space="preserve">Table 1 </w:t>
                      </w:r>
                      <w:r w:rsidRPr="000B2F12">
                        <w:rPr>
                          <w:rFonts w:ascii="Times New Roman" w:hAnsi="Times New Roman" w:cs="Times New Roman"/>
                        </w:rPr>
                        <w:t>Continued</w:t>
                      </w:r>
                    </w:p>
                  </w:txbxContent>
                </v:textbox>
              </v:shape>
            </w:pict>
          </mc:Fallback>
        </mc:AlternateContent>
      </w:r>
      <w:r w:rsidR="0054073B" w:rsidRPr="00F903AE">
        <w:rPr>
          <w:rFonts w:ascii="Times New Roman" w:hAnsi="Times New Roman" w:cs="Times New Roman"/>
        </w:rPr>
        <w:t>*This list is to the best of our knowledge</w:t>
      </w:r>
      <w:r w:rsidR="006402A3" w:rsidRPr="00F903AE">
        <w:rPr>
          <w:rFonts w:ascii="Times New Roman" w:hAnsi="Times New Roman" w:cs="Times New Roman"/>
        </w:rPr>
        <w:t xml:space="preserve"> </w:t>
      </w:r>
      <w:r w:rsidR="00210B79" w:rsidRPr="00F903AE">
        <w:rPr>
          <w:rFonts w:ascii="Times New Roman" w:hAnsi="Times New Roman" w:cs="Times New Roman"/>
        </w:rPr>
        <w:t xml:space="preserve">as of </w:t>
      </w:r>
      <w:r w:rsidR="006402A3" w:rsidRPr="00F903AE">
        <w:rPr>
          <w:rFonts w:ascii="Times New Roman" w:hAnsi="Times New Roman" w:cs="Times New Roman"/>
        </w:rPr>
        <w:t>April 20, 2016</w:t>
      </w:r>
      <w:r w:rsidR="00210B79" w:rsidRPr="00F903AE">
        <w:rPr>
          <w:rFonts w:ascii="Times New Roman" w:hAnsi="Times New Roman" w:cs="Times New Roman"/>
        </w:rPr>
        <w:t xml:space="preserve"> date</w:t>
      </w:r>
    </w:p>
    <w:p w:rsidR="0054073B" w:rsidRPr="00F903AE" w:rsidRDefault="0054073B" w:rsidP="007D7612">
      <w:pPr>
        <w:pStyle w:val="NoSpacing"/>
        <w:spacing w:before="480" w:after="480" w:line="360" w:lineRule="auto"/>
        <w:rPr>
          <w:rFonts w:ascii="Times New Roman" w:hAnsi="Times New Roman" w:cs="Times New Roman"/>
          <w:b/>
          <w:sz w:val="24"/>
          <w:szCs w:val="24"/>
        </w:rPr>
      </w:pPr>
    </w:p>
    <w:p w:rsidR="0054073B" w:rsidRPr="00F903AE" w:rsidRDefault="0054073B" w:rsidP="007D7612">
      <w:pPr>
        <w:pStyle w:val="NoSpacing"/>
        <w:spacing w:before="480" w:after="480" w:line="360" w:lineRule="auto"/>
        <w:rPr>
          <w:rFonts w:ascii="Times New Roman" w:hAnsi="Times New Roman" w:cs="Times New Roman"/>
          <w:b/>
          <w:sz w:val="24"/>
          <w:szCs w:val="24"/>
        </w:rPr>
      </w:pPr>
    </w:p>
    <w:p w:rsidR="0054073B" w:rsidRPr="00F903AE" w:rsidRDefault="0054073B" w:rsidP="007D7612">
      <w:pPr>
        <w:pStyle w:val="NoSpacing"/>
        <w:spacing w:before="480" w:after="480" w:line="360" w:lineRule="auto"/>
        <w:rPr>
          <w:rFonts w:ascii="Times New Roman" w:hAnsi="Times New Roman" w:cs="Times New Roman"/>
          <w:b/>
          <w:sz w:val="24"/>
          <w:szCs w:val="24"/>
        </w:rPr>
        <w:sectPr w:rsidR="0054073B" w:rsidRPr="00F903AE" w:rsidSect="00A75548">
          <w:pgSz w:w="15840" w:h="12240" w:orient="landscape"/>
          <w:pgMar w:top="1440" w:right="1440" w:bottom="1440" w:left="1440" w:header="720" w:footer="720" w:gutter="0"/>
          <w:pgNumType w:start="20"/>
          <w:cols w:space="720"/>
          <w:docGrid w:linePitch="360"/>
        </w:sectPr>
      </w:pPr>
    </w:p>
    <w:p w:rsidR="007D7612" w:rsidRPr="00F903AE" w:rsidRDefault="00FB6DF8" w:rsidP="007D7612">
      <w:pPr>
        <w:pStyle w:val="NoSpacing"/>
        <w:spacing w:before="480" w:after="480" w:line="360" w:lineRule="auto"/>
        <w:rPr>
          <w:rFonts w:ascii="Times New Roman" w:hAnsi="Times New Roman" w:cs="Times New Roman"/>
          <w:b/>
          <w:sz w:val="24"/>
          <w:szCs w:val="24"/>
        </w:rPr>
      </w:pPr>
      <w:r w:rsidRPr="00F903AE">
        <w:rPr>
          <w:rFonts w:ascii="Times New Roman" w:hAnsi="Times New Roman" w:cs="Times New Roman"/>
          <w:b/>
          <w:sz w:val="24"/>
          <w:szCs w:val="24"/>
        </w:rPr>
        <w:lastRenderedPageBreak/>
        <w:t>1.6</w:t>
      </w:r>
      <w:r w:rsidR="00E96B3B" w:rsidRPr="00F903AE">
        <w:rPr>
          <w:rFonts w:ascii="Times New Roman" w:hAnsi="Times New Roman" w:cs="Times New Roman"/>
          <w:b/>
          <w:sz w:val="24"/>
          <w:szCs w:val="24"/>
        </w:rPr>
        <w:t>.3.1 Gap</w:t>
      </w:r>
      <w:r w:rsidR="00FA11EC" w:rsidRPr="00F903AE">
        <w:rPr>
          <w:rFonts w:ascii="Times New Roman" w:hAnsi="Times New Roman" w:cs="Times New Roman"/>
          <w:b/>
          <w:sz w:val="24"/>
          <w:szCs w:val="24"/>
        </w:rPr>
        <w:t>s</w:t>
      </w:r>
      <w:r w:rsidR="00E96B3B" w:rsidRPr="00F903AE">
        <w:rPr>
          <w:rFonts w:ascii="Times New Roman" w:hAnsi="Times New Roman" w:cs="Times New Roman"/>
          <w:b/>
          <w:sz w:val="24"/>
          <w:szCs w:val="24"/>
        </w:rPr>
        <w:t xml:space="preserve"> in Knowledge</w:t>
      </w:r>
    </w:p>
    <w:p w:rsidR="0088763E" w:rsidRPr="00F903AE" w:rsidRDefault="00E96B3B" w:rsidP="00574CF9">
      <w:pPr>
        <w:pStyle w:val="NoSpacing"/>
        <w:spacing w:line="360" w:lineRule="auto"/>
        <w:rPr>
          <w:rFonts w:ascii="Times New Roman" w:hAnsi="Times New Roman" w:cs="Times New Roman"/>
          <w:b/>
          <w:sz w:val="24"/>
          <w:szCs w:val="24"/>
        </w:rPr>
      </w:pPr>
      <w:r w:rsidRPr="00F903AE">
        <w:rPr>
          <w:rFonts w:ascii="Times New Roman" w:hAnsi="Times New Roman" w:cs="Times New Roman"/>
          <w:sz w:val="24"/>
          <w:szCs w:val="24"/>
        </w:rPr>
        <w:t>Th</w:t>
      </w:r>
      <w:r w:rsidR="00A011B1" w:rsidRPr="00F903AE">
        <w:rPr>
          <w:rFonts w:ascii="Times New Roman" w:hAnsi="Times New Roman" w:cs="Times New Roman"/>
          <w:sz w:val="24"/>
          <w:szCs w:val="24"/>
        </w:rPr>
        <w:t>e findings of the previous studies</w:t>
      </w:r>
      <w:r w:rsidRPr="00F903AE">
        <w:rPr>
          <w:rFonts w:ascii="Times New Roman" w:hAnsi="Times New Roman" w:cs="Times New Roman"/>
          <w:sz w:val="24"/>
          <w:szCs w:val="24"/>
        </w:rPr>
        <w:t xml:space="preserve"> </w:t>
      </w:r>
      <w:r w:rsidR="000A7AA1" w:rsidRPr="00F903AE">
        <w:rPr>
          <w:rFonts w:ascii="Times New Roman" w:hAnsi="Times New Roman" w:cs="Times New Roman"/>
          <w:sz w:val="24"/>
          <w:szCs w:val="24"/>
        </w:rPr>
        <w:t>were mostly consistent. The converging evidence shows that during a dual task there is an increased activation of the frontal cortex and a decrease in gait during a dual task for both groups. These findings are consistent with the theories which suggest cognitive modulation resulting in the reallocation of resources and that there is a decrease in performance of one or both task due to the attentional demands (review above). However, the previous research shows discrepancies regarding the differences between old and young adults in the degree of activation. Furthermore, the regional activation is still unclear</w:t>
      </w:r>
      <w:r w:rsidR="004569E4">
        <w:rPr>
          <w:rFonts w:ascii="Times New Roman" w:hAnsi="Times New Roman" w:cs="Times New Roman"/>
          <w:sz w:val="24"/>
          <w:szCs w:val="24"/>
        </w:rPr>
        <w:t xml:space="preserve"> regarding</w:t>
      </w:r>
      <w:r w:rsidR="00E249C5" w:rsidRPr="00F903AE">
        <w:rPr>
          <w:rFonts w:ascii="Times New Roman" w:hAnsi="Times New Roman" w:cs="Times New Roman"/>
          <w:sz w:val="24"/>
          <w:szCs w:val="24"/>
        </w:rPr>
        <w:t xml:space="preserve"> the specific regions of activation. </w:t>
      </w:r>
    </w:p>
    <w:p w:rsidR="009C0DAA" w:rsidRPr="00F903AE" w:rsidRDefault="00E943A4" w:rsidP="006D062D">
      <w:pPr>
        <w:pStyle w:val="NoSpacing"/>
        <w:spacing w:before="480" w:after="480" w:line="360" w:lineRule="auto"/>
        <w:jc w:val="center"/>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rPr>
        <w:tab/>
      </w:r>
      <w:r w:rsidR="009C0DAA" w:rsidRPr="00F903AE">
        <w:rPr>
          <w:rFonts w:ascii="Times New Roman" w:hAnsi="Times New Roman" w:cs="Times New Roman"/>
          <w:b/>
          <w:sz w:val="24"/>
          <w:szCs w:val="24"/>
        </w:rPr>
        <w:t>PUBLIC HEALTH SIGNIFICANCE</w:t>
      </w:r>
    </w:p>
    <w:p w:rsidR="00FB0CDA" w:rsidRPr="00F903AE" w:rsidRDefault="00882BD5" w:rsidP="00FB0CDA">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A major public health concern </w:t>
      </w:r>
      <w:r w:rsidR="00FB0CDA" w:rsidRPr="00F903AE">
        <w:rPr>
          <w:rFonts w:ascii="Times New Roman" w:hAnsi="Times New Roman" w:cs="Times New Roman"/>
          <w:sz w:val="24"/>
          <w:szCs w:val="24"/>
        </w:rPr>
        <w:t xml:space="preserve">is of the health burdens in an aging population. Much of the rapid increase of the aging population is due to the baby boomer generation. The decline of mobility is a major concern in an aging population. </w:t>
      </w:r>
      <w:r w:rsidR="00A75548" w:rsidRPr="00F903AE">
        <w:rPr>
          <w:rFonts w:ascii="Times New Roman" w:hAnsi="Times New Roman" w:cs="Times New Roman"/>
          <w:sz w:val="24"/>
          <w:szCs w:val="24"/>
        </w:rPr>
        <w:t xml:space="preserve">The decline in mobility is detrimental to healthy living and well-being of older adults. Healthy mobility enables individuals to transverse their living environment and is associated with many factors such as </w:t>
      </w:r>
      <w:r w:rsidR="0081709F" w:rsidRPr="00F903AE">
        <w:rPr>
          <w:rFonts w:ascii="Times New Roman" w:hAnsi="Times New Roman" w:cs="Times New Roman"/>
          <w:sz w:val="24"/>
          <w:szCs w:val="24"/>
        </w:rPr>
        <w:t xml:space="preserve">independent living, mental health and physical health </w:t>
      </w:r>
      <w:r w:rsidR="0081709F" w:rsidRPr="00F903AE">
        <w:rPr>
          <w:rFonts w:ascii="Times New Roman" w:hAnsi="Times New Roman" w:cs="Times New Roman"/>
          <w:sz w:val="24"/>
          <w:szCs w:val="24"/>
        </w:rPr>
        <w:fldChar w:fldCharType="begin"/>
      </w:r>
      <w:r w:rsidR="0081709F" w:rsidRPr="00F903AE">
        <w:rPr>
          <w:rFonts w:ascii="Times New Roman" w:hAnsi="Times New Roman" w:cs="Times New Roman"/>
          <w:sz w:val="24"/>
          <w:szCs w:val="24"/>
        </w:rPr>
        <w:instrText xml:space="preserve"> ADDIN EN.CITE &lt;EndNote&gt;&lt;Cite&gt;&lt;Author&gt;Satariano&lt;/Author&gt;&lt;Year&gt;2012&lt;/Year&gt;&lt;RecNum&gt;147&lt;/RecNum&gt;&lt;DisplayText&gt;(Satariano et al., 2012)&lt;/DisplayText&gt;&lt;record&gt;&lt;rec-number&gt;147&lt;/rec-number&gt;&lt;foreign-keys&gt;&lt;key app="EN" db-id="rdv2xs295wxfzkexvvwp2z99zrt055vspa2f"&gt;147&lt;/key&gt;&lt;/foreign-keys&gt;&lt;ref-type name="Journal Article"&gt;17&lt;/ref-type&gt;&lt;contributors&gt;&lt;authors&gt;&lt;author&gt;Satariano, W. A.&lt;/author&gt;&lt;author&gt;Guralnik, J. M.&lt;/author&gt;&lt;author&gt;Jackson, R. J.&lt;/author&gt;&lt;author&gt;Marottoli, R. A.&lt;/author&gt;&lt;author&gt;Phelan, E. A.&lt;/author&gt;&lt;author&gt;Prohaska, T. R.&lt;/author&gt;&lt;/authors&gt;&lt;/contributors&gt;&lt;auth-address&gt;School of Public Health, University of California, Berkeley, Berkeley, CA 94720, USA. bills@berkeley.edu&lt;/auth-address&gt;&lt;titles&gt;&lt;title&gt;Mobility and aging: new directions for public health action&lt;/title&gt;&lt;secondary-title&gt;Am J Public Health&lt;/secondary-title&gt;&lt;alt-title&gt;American journal of public health&lt;/alt-title&gt;&lt;/titles&gt;&lt;periodical&gt;&lt;full-title&gt;Am J Public Health&lt;/full-title&gt;&lt;abbr-1&gt;American journal of public health&lt;/abbr-1&gt;&lt;/periodical&gt;&lt;alt-periodical&gt;&lt;full-title&gt;Am J Public Health&lt;/full-title&gt;&lt;abbr-1&gt;American journal of public health&lt;/abbr-1&gt;&lt;/alt-periodical&gt;&lt;pages&gt;1508-15&lt;/pages&gt;&lt;volume&gt;102&lt;/volume&gt;&lt;number&gt;8&lt;/number&gt;&lt;keywords&gt;&lt;keyword&gt;Aged&lt;/keyword&gt;&lt;keyword&gt;Aging/*physiology&lt;/keyword&gt;&lt;keyword&gt;Automobile Driving&lt;/keyword&gt;&lt;keyword&gt;Chronic Disease&lt;/keyword&gt;&lt;keyword&gt;Environment Design&lt;/keyword&gt;&lt;keyword&gt;Health Promotion/*methods&lt;/keyword&gt;&lt;keyword&gt;Humans&lt;/keyword&gt;&lt;keyword&gt;*Mobility Limitation&lt;/keyword&gt;&lt;keyword&gt;Public Health/*methods&lt;/keyword&gt;&lt;keyword&gt;Social Class&lt;/keyword&gt;&lt;keyword&gt;Walking&lt;/keyword&gt;&lt;/keywords&gt;&lt;dates&gt;&lt;year&gt;2012&lt;/year&gt;&lt;pub-dates&gt;&lt;date&gt;Aug&lt;/date&gt;&lt;/pub-dates&gt;&lt;/dates&gt;&lt;isbn&gt;1541-0048 (Electronic)&amp;#xD;0090-0036 (Linking)&lt;/isbn&gt;&lt;accession-num&gt;22698013&lt;/accession-num&gt;&lt;urls&gt;&lt;related-urls&gt;&lt;url&gt;http://www.ncbi.nlm.nih.gov/pubmed/22698013&lt;/url&gt;&lt;/related-urls&gt;&lt;/urls&gt;&lt;custom2&gt;3464831&lt;/custom2&gt;&lt;electronic-resource-num&gt;10.2105/AJPH.2011.300631&lt;/electronic-resource-num&gt;&lt;/record&gt;&lt;/Cite&gt;&lt;/EndNote&gt;</w:instrText>
      </w:r>
      <w:r w:rsidR="0081709F" w:rsidRPr="00F903AE">
        <w:rPr>
          <w:rFonts w:ascii="Times New Roman" w:hAnsi="Times New Roman" w:cs="Times New Roman"/>
          <w:sz w:val="24"/>
          <w:szCs w:val="24"/>
        </w:rPr>
        <w:fldChar w:fldCharType="separate"/>
      </w:r>
      <w:r w:rsidR="0081709F" w:rsidRPr="00F903AE">
        <w:rPr>
          <w:rFonts w:ascii="Times New Roman" w:hAnsi="Times New Roman" w:cs="Times New Roman"/>
          <w:noProof/>
          <w:sz w:val="24"/>
          <w:szCs w:val="24"/>
        </w:rPr>
        <w:t>(</w:t>
      </w:r>
      <w:hyperlink w:anchor="_ENREF_115" w:tooltip="Satariano, 2012 #147" w:history="1">
        <w:r w:rsidR="0081709F" w:rsidRPr="00F903AE">
          <w:rPr>
            <w:rStyle w:val="Hyperlink"/>
            <w:rFonts w:ascii="Times New Roman" w:hAnsi="Times New Roman" w:cs="Times New Roman"/>
            <w:noProof/>
            <w:color w:val="auto"/>
            <w:sz w:val="24"/>
            <w:szCs w:val="24"/>
          </w:rPr>
          <w:t>Satariano et al., 2012</w:t>
        </w:r>
      </w:hyperlink>
      <w:r w:rsidR="0081709F" w:rsidRPr="00F903AE">
        <w:rPr>
          <w:rFonts w:ascii="Times New Roman" w:hAnsi="Times New Roman" w:cs="Times New Roman"/>
          <w:noProof/>
          <w:sz w:val="24"/>
          <w:szCs w:val="24"/>
        </w:rPr>
        <w:t>)</w:t>
      </w:r>
      <w:r w:rsidR="0081709F" w:rsidRPr="00F903AE">
        <w:rPr>
          <w:rFonts w:ascii="Times New Roman" w:hAnsi="Times New Roman" w:cs="Times New Roman"/>
          <w:sz w:val="24"/>
          <w:szCs w:val="24"/>
        </w:rPr>
        <w:fldChar w:fldCharType="end"/>
      </w:r>
      <w:r w:rsidR="0081709F" w:rsidRPr="00F903AE">
        <w:rPr>
          <w:rFonts w:ascii="Times New Roman" w:hAnsi="Times New Roman" w:cs="Times New Roman"/>
          <w:sz w:val="24"/>
          <w:szCs w:val="24"/>
        </w:rPr>
        <w:t>.</w:t>
      </w:r>
      <w:r w:rsidR="00A75548" w:rsidRPr="00F903AE">
        <w:rPr>
          <w:rFonts w:ascii="Times New Roman" w:hAnsi="Times New Roman" w:cs="Times New Roman"/>
          <w:sz w:val="24"/>
          <w:szCs w:val="24"/>
        </w:rPr>
        <w:t xml:space="preserve"> </w:t>
      </w:r>
    </w:p>
    <w:p w:rsidR="00A75548" w:rsidRPr="00F903AE" w:rsidRDefault="00FB0CDA" w:rsidP="006D062D">
      <w:pPr>
        <w:pStyle w:val="NoSpacing"/>
        <w:spacing w:line="360" w:lineRule="auto"/>
        <w:ind w:firstLine="360"/>
        <w:rPr>
          <w:rFonts w:ascii="Times New Roman" w:hAnsi="Times New Roman" w:cs="Times New Roman"/>
          <w:sz w:val="24"/>
          <w:szCs w:val="24"/>
        </w:rPr>
      </w:pPr>
      <w:r w:rsidRPr="00F903AE">
        <w:rPr>
          <w:rFonts w:ascii="Times New Roman" w:hAnsi="Times New Roman" w:cs="Times New Roman"/>
          <w:sz w:val="24"/>
          <w:szCs w:val="24"/>
        </w:rPr>
        <w:t xml:space="preserve">Mobility limitations are common among older adults as indicated by a </w:t>
      </w:r>
      <w:r w:rsidR="006D062D" w:rsidRPr="00F903AE">
        <w:rPr>
          <w:rFonts w:ascii="Times New Roman" w:hAnsi="Times New Roman" w:cs="Times New Roman"/>
          <w:sz w:val="24"/>
          <w:szCs w:val="24"/>
        </w:rPr>
        <w:t>31.7%</w:t>
      </w:r>
      <w:r w:rsidRPr="00F903AE">
        <w:rPr>
          <w:rFonts w:ascii="Times New Roman" w:hAnsi="Times New Roman" w:cs="Times New Roman"/>
          <w:sz w:val="24"/>
          <w:szCs w:val="24"/>
        </w:rPr>
        <w:t xml:space="preserve"> of older adults self-reported difficulty walking three city blocks </w:t>
      </w:r>
      <w:r w:rsidRPr="00F903AE">
        <w:rPr>
          <w:rFonts w:ascii="Times New Roman" w:hAnsi="Times New Roman" w:cs="Times New Roman"/>
          <w:sz w:val="24"/>
          <w:szCs w:val="24"/>
        </w:rPr>
        <w:fldChar w:fldCharType="begin"/>
      </w:r>
      <w:r w:rsidRPr="00F903AE">
        <w:rPr>
          <w:rFonts w:ascii="Times New Roman" w:hAnsi="Times New Roman" w:cs="Times New Roman"/>
          <w:sz w:val="24"/>
          <w:szCs w:val="24"/>
        </w:rPr>
        <w:instrText xml:space="preserve"> ADDIN EN.CITE &lt;EndNote&gt;&lt;Cite&gt;&lt;Author&gt;Control&lt;/Author&gt;&lt;Year&gt;2009&lt;/Year&gt;&lt;RecNum&gt;157&lt;/RecNum&gt;&lt;DisplayText&gt;(Control &amp;amp; Prevention, 2009)&lt;/DisplayText&gt;&lt;record&gt;&lt;rec-number&gt;157&lt;/rec-number&gt;&lt;foreign-keys&gt;&lt;key app="EN" db-id="rdv2xs295wxfzkexvvwp2z99zrt055vspa2f"&gt;157&lt;/key&gt;&lt;/foreign-keys&gt;&lt;ref-type name="Journal Article"&gt;17&lt;/ref-type&gt;&lt;contributors&gt;&lt;authors&gt;&lt;author&gt;Centers for Disease Control&lt;/author&gt;&lt;author&gt;Prevention&lt;/author&gt;&lt;/authors&gt;&lt;/contributors&gt;&lt;titles&gt;&lt;title&gt;Prevalence and most common causes of disability among adults--United States, 2005&lt;/title&gt;&lt;secondary-title&gt;MMWR: Morbidity and mortality weekly report&lt;/secondary-title&gt;&lt;/titles&gt;&lt;periodical&gt;&lt;full-title&gt;MMWR: Morbidity and mortality weekly report&lt;/full-title&gt;&lt;/periodical&gt;&lt;pages&gt;421-426&lt;/pages&gt;&lt;volume&gt;58&lt;/volume&gt;&lt;number&gt;16&lt;/number&gt;&lt;dates&gt;&lt;year&gt;2009&lt;/year&gt;&lt;/dates&gt;&lt;isbn&gt;0149-2195&lt;/isbn&gt;&lt;urls&gt;&lt;/urls&gt;&lt;/record&gt;&lt;/Cite&gt;&lt;/EndNote&gt;</w:instrText>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31" w:tooltip="Control, 2009 #157" w:history="1">
        <w:r w:rsidRPr="00F903AE">
          <w:rPr>
            <w:rStyle w:val="Hyperlink"/>
            <w:rFonts w:ascii="Times New Roman" w:hAnsi="Times New Roman" w:cs="Times New Roman"/>
            <w:noProof/>
            <w:color w:val="auto"/>
            <w:sz w:val="24"/>
            <w:szCs w:val="24"/>
          </w:rPr>
          <w:t>Control &amp; Prevention, 2009</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The consequences of mobility disability range in severity from preclinical to severe that include l</w:t>
      </w:r>
      <w:r w:rsidR="0081709F" w:rsidRPr="00F903AE">
        <w:rPr>
          <w:rFonts w:ascii="Times New Roman" w:hAnsi="Times New Roman" w:cs="Times New Roman"/>
          <w:sz w:val="24"/>
          <w:szCs w:val="24"/>
        </w:rPr>
        <w:t xml:space="preserve">imitations </w:t>
      </w:r>
      <w:r w:rsidRPr="00F903AE">
        <w:rPr>
          <w:rFonts w:ascii="Times New Roman" w:hAnsi="Times New Roman" w:cs="Times New Roman"/>
          <w:sz w:val="24"/>
          <w:szCs w:val="24"/>
        </w:rPr>
        <w:t>such as</w:t>
      </w:r>
      <w:r w:rsidR="0081709F" w:rsidRPr="00F903AE">
        <w:rPr>
          <w:rFonts w:ascii="Times New Roman" w:hAnsi="Times New Roman" w:cs="Times New Roman"/>
          <w:sz w:val="24"/>
          <w:szCs w:val="24"/>
        </w:rPr>
        <w:t xml:space="preserve"> challenges in walking to complete loss of mobility </w:t>
      </w:r>
      <w:r w:rsidR="0081709F" w:rsidRPr="00F903AE">
        <w:rPr>
          <w:rFonts w:ascii="Times New Roman" w:hAnsi="Times New Roman" w:cs="Times New Roman"/>
          <w:sz w:val="24"/>
          <w:szCs w:val="24"/>
        </w:rPr>
        <w:fldChar w:fldCharType="begin"/>
      </w:r>
      <w:r w:rsidR="0081709F" w:rsidRPr="00F903AE">
        <w:rPr>
          <w:rFonts w:ascii="Times New Roman" w:hAnsi="Times New Roman" w:cs="Times New Roman"/>
          <w:sz w:val="24"/>
          <w:szCs w:val="24"/>
        </w:rPr>
        <w:instrText xml:space="preserve"> ADDIN EN.CITE &lt;EndNote&gt;&lt;Cite&gt;&lt;Author&gt;Rivera&lt;/Author&gt;&lt;Year&gt;2008&lt;/Year&gt;&lt;RecNum&gt;156&lt;/RecNum&gt;&lt;DisplayText&gt;(Rivera et al., 2008; Wolinsky et al., 2005)&lt;/DisplayText&gt;&lt;record&gt;&lt;rec-number&gt;156&lt;/rec-number&gt;&lt;foreign-keys&gt;&lt;key app="EN" db-id="rdv2xs295wxfzkexvvwp2z99zrt055vspa2f"&gt;156&lt;/key&gt;&lt;/foreign-keys&gt;&lt;ref-type name="Journal Article"&gt;17&lt;/ref-type&gt;&lt;contributors&gt;&lt;authors&gt;&lt;author&gt;Rivera, Josette A&lt;/author&gt;&lt;author&gt;Fried, Linda P&lt;/author&gt;&lt;author&gt;Weiss, Carlos O&lt;/author&gt;&lt;author&gt;Simonsick, Eleanor M&lt;/author&gt;&lt;/authors&gt;&lt;/contributors&gt;&lt;titles&gt;&lt;title&gt;At the tipping point: predicting severe mobility difficulty in vulnerable older women&lt;/title&gt;&lt;secondary-title&gt;Journal of the American Geriatrics Society&lt;/secondary-title&gt;&lt;/titles&gt;&lt;periodical&gt;&lt;full-title&gt;Journal of the American Geriatrics Society&lt;/full-title&gt;&lt;/periodical&gt;&lt;pages&gt;1417-1423&lt;/pages&gt;&lt;volume&gt;56&lt;/volume&gt;&lt;number&gt;8&lt;/number&gt;&lt;dates&gt;&lt;year&gt;2008&lt;/year&gt;&lt;/dates&gt;&lt;isbn&gt;1532-5415&lt;/isbn&gt;&lt;urls&gt;&lt;/urls&gt;&lt;/record&gt;&lt;/Cite&gt;&lt;Cite&gt;&lt;Author&gt;Wolinsky&lt;/Author&gt;&lt;Year&gt;2005&lt;/Year&gt;&lt;RecNum&gt;155&lt;/RecNum&gt;&lt;record&gt;&lt;rec-number&gt;155&lt;/rec-number&gt;&lt;foreign-keys&gt;&lt;key app="EN" db-id="rdv2xs295wxfzkexvvwp2z99zrt055vspa2f"&gt;155&lt;/key&gt;&lt;/foreign-keys&gt;&lt;ref-type name="Journal Article"&gt;17&lt;/ref-type&gt;&lt;contributors&gt;&lt;authors&gt;&lt;author&gt;Wolinsky, Fredric D&lt;/author&gt;&lt;author&gt;Miller, Douglas K&lt;/author&gt;&lt;author&gt;Andresen, Elena M&lt;/author&gt;&lt;author&gt;Malmstrom, Theodore K&lt;/author&gt;&lt;author&gt;Miller, J Philip&lt;/author&gt;&lt;/authors&gt;&lt;/contributors&gt;&lt;titles&gt;&lt;title&gt;Further evidence for the importance of subclinical functional limitation and subclinical disability assessment in gerontology and geriatrics&lt;/title&gt;&lt;secondary-title&gt;The Journals of Gerontology Series B: Psychological Sciences and Social Sciences&lt;/secondary-title&gt;&lt;/titles&gt;&lt;periodical&gt;&lt;full-title&gt;The Journals of Gerontology Series B: Psychological Sciences and Social Sciences&lt;/full-title&gt;&lt;/periodical&gt;&lt;pages&gt;S146-S151&lt;/pages&gt;&lt;volume&gt;60&lt;/volume&gt;&lt;number&gt;3&lt;/number&gt;&lt;dates&gt;&lt;year&gt;2005&lt;/year&gt;&lt;/dates&gt;&lt;isbn&gt;1079-5014&lt;/isbn&gt;&lt;urls&gt;&lt;/urls&gt;&lt;/record&gt;&lt;/Cite&gt;&lt;/EndNote&gt;</w:instrText>
      </w:r>
      <w:r w:rsidR="0081709F" w:rsidRPr="00F903AE">
        <w:rPr>
          <w:rFonts w:ascii="Times New Roman" w:hAnsi="Times New Roman" w:cs="Times New Roman"/>
          <w:sz w:val="24"/>
          <w:szCs w:val="24"/>
        </w:rPr>
        <w:fldChar w:fldCharType="separate"/>
      </w:r>
      <w:r w:rsidR="0081709F" w:rsidRPr="00F903AE">
        <w:rPr>
          <w:rFonts w:ascii="Times New Roman" w:hAnsi="Times New Roman" w:cs="Times New Roman"/>
          <w:noProof/>
          <w:sz w:val="24"/>
          <w:szCs w:val="24"/>
        </w:rPr>
        <w:t>(</w:t>
      </w:r>
      <w:hyperlink w:anchor="_ENREF_108" w:tooltip="Rivera, 2008 #156" w:history="1">
        <w:r w:rsidR="0081709F" w:rsidRPr="00F903AE">
          <w:rPr>
            <w:rStyle w:val="Hyperlink"/>
            <w:rFonts w:ascii="Times New Roman" w:hAnsi="Times New Roman" w:cs="Times New Roman"/>
            <w:noProof/>
            <w:color w:val="auto"/>
            <w:sz w:val="24"/>
            <w:szCs w:val="24"/>
          </w:rPr>
          <w:t>Rivera et al., 2008</w:t>
        </w:r>
      </w:hyperlink>
      <w:r w:rsidR="0081709F" w:rsidRPr="00F903AE">
        <w:rPr>
          <w:rFonts w:ascii="Times New Roman" w:hAnsi="Times New Roman" w:cs="Times New Roman"/>
          <w:noProof/>
          <w:sz w:val="24"/>
          <w:szCs w:val="24"/>
        </w:rPr>
        <w:t xml:space="preserve">; </w:t>
      </w:r>
      <w:hyperlink w:anchor="_ENREF_132" w:tooltip="Wolinsky, 2005 #155" w:history="1">
        <w:r w:rsidR="0081709F" w:rsidRPr="00F903AE">
          <w:rPr>
            <w:rStyle w:val="Hyperlink"/>
            <w:rFonts w:ascii="Times New Roman" w:hAnsi="Times New Roman" w:cs="Times New Roman"/>
            <w:noProof/>
            <w:color w:val="auto"/>
            <w:sz w:val="24"/>
            <w:szCs w:val="24"/>
          </w:rPr>
          <w:t>Wolinsky et al., 2005</w:t>
        </w:r>
      </w:hyperlink>
      <w:r w:rsidR="0081709F" w:rsidRPr="00F903AE">
        <w:rPr>
          <w:rFonts w:ascii="Times New Roman" w:hAnsi="Times New Roman" w:cs="Times New Roman"/>
          <w:noProof/>
          <w:sz w:val="24"/>
          <w:szCs w:val="24"/>
        </w:rPr>
        <w:t>)</w:t>
      </w:r>
      <w:r w:rsidR="0081709F" w:rsidRPr="00F903AE">
        <w:rPr>
          <w:rFonts w:ascii="Times New Roman" w:hAnsi="Times New Roman" w:cs="Times New Roman"/>
          <w:sz w:val="24"/>
          <w:szCs w:val="24"/>
        </w:rPr>
        <w:fldChar w:fldCharType="end"/>
      </w:r>
      <w:r w:rsidR="0081709F" w:rsidRPr="00F903AE">
        <w:rPr>
          <w:rFonts w:ascii="Times New Roman" w:hAnsi="Times New Roman" w:cs="Times New Roman"/>
          <w:sz w:val="24"/>
          <w:szCs w:val="24"/>
        </w:rPr>
        <w:t xml:space="preserve">. </w:t>
      </w:r>
      <w:r w:rsidR="00B62DCA" w:rsidRPr="00F903AE">
        <w:rPr>
          <w:rFonts w:ascii="Times New Roman" w:hAnsi="Times New Roman" w:cs="Times New Roman"/>
          <w:sz w:val="24"/>
          <w:szCs w:val="24"/>
        </w:rPr>
        <w:t xml:space="preserve">Falling as a result of mobility decrements is a major concern of upmost importance. Falls affect greater than 30% of individuals 65 years and older leading to </w:t>
      </w:r>
      <w:r w:rsidR="00DE01D4" w:rsidRPr="00F903AE">
        <w:rPr>
          <w:rFonts w:ascii="Times New Roman" w:hAnsi="Times New Roman" w:cs="Times New Roman"/>
          <w:sz w:val="24"/>
          <w:szCs w:val="24"/>
        </w:rPr>
        <w:t>morbidities as well as death. In</w:t>
      </w:r>
      <w:r w:rsidR="00882BD5" w:rsidRPr="00F903AE">
        <w:rPr>
          <w:rFonts w:ascii="Times New Roman" w:hAnsi="Times New Roman" w:cs="Times New Roman"/>
          <w:sz w:val="24"/>
          <w:szCs w:val="24"/>
        </w:rPr>
        <w:t xml:space="preserve"> 2006, as a result of falls in older adults, 16,650 deaths and 1.84 million visits to the hospital </w:t>
      </w:r>
      <w:r w:rsidR="00882BD5" w:rsidRPr="00F903AE">
        <w:rPr>
          <w:rFonts w:ascii="Times New Roman" w:hAnsi="Times New Roman" w:cs="Times New Roman"/>
          <w:sz w:val="24"/>
          <w:szCs w:val="24"/>
        </w:rPr>
        <w:fldChar w:fldCharType="begin"/>
      </w:r>
      <w:r w:rsidR="00882BD5" w:rsidRPr="00F903AE">
        <w:rPr>
          <w:rFonts w:ascii="Times New Roman" w:hAnsi="Times New Roman" w:cs="Times New Roman"/>
          <w:sz w:val="24"/>
          <w:szCs w:val="24"/>
        </w:rPr>
        <w:instrText xml:space="preserve"> ADDIN EN.CITE &lt;EndNote&gt;&lt;Cite&gt;&lt;Author&gt;Stevens&lt;/Author&gt;&lt;Year&gt;2010&lt;/Year&gt;&lt;RecNum&gt;203&lt;/RecNum&gt;&lt;DisplayText&gt;(Stevens, Baldwin, Ballesteros, Noonan, &amp;amp; Sleet, 2010)&lt;/DisplayText&gt;&lt;record&gt;&lt;rec-number&gt;203&lt;/rec-number&gt;&lt;foreign-keys&gt;&lt;key app="EN" db-id="rdv2xs295wxfzkexvvwp2z99zrt055vspa2f"&gt;203&lt;/key&gt;&lt;/foreign-keys&gt;&lt;ref-type name="Journal Article"&gt;17&lt;/ref-type&gt;&lt;contributors&gt;&lt;authors&gt;&lt;author&gt;Stevens, Judy A&lt;/author&gt;&lt;author&gt;Baldwin, Grant T&lt;/author&gt;&lt;author&gt;Ballesteros, Michael F&lt;/author&gt;&lt;author&gt;Noonan, Rita K&lt;/author&gt;&lt;author&gt;Sleet, David A&lt;/author&gt;&lt;/authors&gt;&lt;/contributors&gt;&lt;titles&gt;&lt;title&gt;An older adult falls research agenda from a public health perspective&lt;/title&gt;&lt;secondary-title&gt;Clinics in geriatric medicine&lt;/secondary-title&gt;&lt;/titles&gt;&lt;periodical&gt;&lt;full-title&gt;Clin Geriatr Med&lt;/full-title&gt;&lt;abbr-1&gt;Clinics in geriatric medicine&lt;/abbr-1&gt;&lt;/periodical&gt;&lt;pages&gt;767-779&lt;/pages&gt;&lt;volume&gt;26&lt;/volume&gt;&lt;number&gt;4&lt;/number&gt;&lt;dates&gt;&lt;year&gt;2010&lt;/year&gt;&lt;/dates&gt;&lt;isbn&gt;0749-0690&lt;/isbn&gt;&lt;urls&gt;&lt;/urls&gt;&lt;/record&gt;&lt;/Cite&gt;&lt;/EndNote&gt;</w:instrText>
      </w:r>
      <w:r w:rsidR="00882BD5" w:rsidRPr="00F903AE">
        <w:rPr>
          <w:rFonts w:ascii="Times New Roman" w:hAnsi="Times New Roman" w:cs="Times New Roman"/>
          <w:sz w:val="24"/>
          <w:szCs w:val="24"/>
        </w:rPr>
        <w:fldChar w:fldCharType="separate"/>
      </w:r>
      <w:r w:rsidR="00882BD5" w:rsidRPr="00F903AE">
        <w:rPr>
          <w:rFonts w:ascii="Times New Roman" w:hAnsi="Times New Roman" w:cs="Times New Roman"/>
          <w:noProof/>
          <w:sz w:val="24"/>
          <w:szCs w:val="24"/>
        </w:rPr>
        <w:t>(</w:t>
      </w:r>
      <w:hyperlink w:anchor="_ENREF_124" w:tooltip="Stevens, 2010 #203" w:history="1">
        <w:r w:rsidR="00882BD5" w:rsidRPr="00F903AE">
          <w:rPr>
            <w:rStyle w:val="Hyperlink"/>
            <w:rFonts w:ascii="Times New Roman" w:hAnsi="Times New Roman" w:cs="Times New Roman"/>
            <w:noProof/>
            <w:color w:val="auto"/>
            <w:sz w:val="24"/>
            <w:szCs w:val="24"/>
          </w:rPr>
          <w:t>Stevens, Baldwin, Ballesteros, Noonan, &amp; Sleet, 2010</w:t>
        </w:r>
      </w:hyperlink>
      <w:r w:rsidR="00882BD5" w:rsidRPr="00F903AE">
        <w:rPr>
          <w:rFonts w:ascii="Times New Roman" w:hAnsi="Times New Roman" w:cs="Times New Roman"/>
          <w:noProof/>
          <w:sz w:val="24"/>
          <w:szCs w:val="24"/>
        </w:rPr>
        <w:t>)</w:t>
      </w:r>
      <w:r w:rsidR="00882BD5" w:rsidRPr="00F903AE">
        <w:rPr>
          <w:rFonts w:ascii="Times New Roman" w:hAnsi="Times New Roman" w:cs="Times New Roman"/>
          <w:sz w:val="24"/>
          <w:szCs w:val="24"/>
        </w:rPr>
        <w:fldChar w:fldCharType="end"/>
      </w:r>
      <w:r w:rsidR="00882BD5" w:rsidRPr="00F903AE">
        <w:rPr>
          <w:rFonts w:ascii="Times New Roman" w:hAnsi="Times New Roman" w:cs="Times New Roman"/>
          <w:sz w:val="24"/>
          <w:szCs w:val="24"/>
        </w:rPr>
        <w:t xml:space="preserve"> . </w:t>
      </w:r>
      <w:r w:rsidRPr="00F903AE">
        <w:rPr>
          <w:rFonts w:ascii="Times New Roman" w:hAnsi="Times New Roman" w:cs="Times New Roman"/>
          <w:sz w:val="24"/>
          <w:szCs w:val="24"/>
        </w:rPr>
        <w:t xml:space="preserve">Furthermore, the health cost of falls is staggering with $42 billion in additional health care costs </w:t>
      </w:r>
      <w:r w:rsidRPr="00F903AE">
        <w:rPr>
          <w:rFonts w:ascii="Times New Roman" w:hAnsi="Times New Roman" w:cs="Times New Roman"/>
          <w:sz w:val="24"/>
          <w:szCs w:val="24"/>
        </w:rPr>
        <w:fldChar w:fldCharType="begin"/>
      </w:r>
      <w:r w:rsidRPr="00F903AE">
        <w:rPr>
          <w:rFonts w:ascii="Times New Roman" w:hAnsi="Times New Roman" w:cs="Times New Roman"/>
          <w:sz w:val="24"/>
          <w:szCs w:val="24"/>
        </w:rPr>
        <w:instrText xml:space="preserve"> ADDIN EN.CITE &lt;EndNote&gt;&lt;Cite&gt;&lt;Author&gt;Hardy&lt;/Author&gt;&lt;Year&gt;2011&lt;/Year&gt;&lt;RecNum&gt;164&lt;/RecNum&gt;&lt;DisplayText&gt;(Hardy et al., 2011)&lt;/DisplayText&gt;&lt;record&gt;&lt;rec-number&gt;164&lt;/rec-number&gt;&lt;foreign-keys&gt;&lt;key app="EN" db-id="rdv2xs295wxfzkexvvwp2z99zrt055vspa2f"&gt;164&lt;/key&gt;&lt;/foreign-keys&gt;&lt;ref-type name="Journal Article"&gt;17&lt;/ref-type&gt;&lt;contributors&gt;&lt;authors&gt;&lt;author&gt;Hardy, Susan E&lt;/author&gt;&lt;author&gt;Kang, Yihuang&lt;/author&gt;&lt;author&gt;Studenski, Stephanie A&lt;/author&gt;&lt;author&gt;Degenholtz, Howard B&lt;/author&gt;&lt;/authors&gt;&lt;/contributors&gt;&lt;titles&gt;&lt;title&gt;Ability to walk 1/4 mile predicts subsequent disability, mortality, and health care costs&lt;/title&gt;&lt;secondary-title&gt;Journal of general internal medicine&lt;/secondary-title&gt;&lt;/titles&gt;&lt;periodical&gt;&lt;full-title&gt;Journal of general internal medicine&lt;/full-title&gt;&lt;/periodical&gt;&lt;pages&gt;130-135&lt;/pages&gt;&lt;volume&gt;26&lt;/volume&gt;&lt;number&gt;2&lt;/number&gt;&lt;dates&gt;&lt;year&gt;2011&lt;/year&gt;&lt;/dates&gt;&lt;isbn&gt;0884-8734&lt;/isbn&gt;&lt;urls&gt;&lt;/urls&gt;&lt;/record&gt;&lt;/Cite&gt;&lt;/EndNote&gt;</w:instrText>
      </w:r>
      <w:r w:rsidRPr="00F903AE">
        <w:rPr>
          <w:rFonts w:ascii="Times New Roman" w:hAnsi="Times New Roman" w:cs="Times New Roman"/>
          <w:sz w:val="24"/>
          <w:szCs w:val="24"/>
        </w:rPr>
        <w:fldChar w:fldCharType="separate"/>
      </w:r>
      <w:r w:rsidRPr="00F903AE">
        <w:rPr>
          <w:rFonts w:ascii="Times New Roman" w:hAnsi="Times New Roman" w:cs="Times New Roman"/>
          <w:noProof/>
          <w:sz w:val="24"/>
          <w:szCs w:val="24"/>
        </w:rPr>
        <w:t>(</w:t>
      </w:r>
      <w:hyperlink w:anchor="_ENREF_55" w:tooltip="Hardy, 2011 #164" w:history="1">
        <w:r w:rsidRPr="00F903AE">
          <w:rPr>
            <w:rStyle w:val="Hyperlink"/>
            <w:rFonts w:ascii="Times New Roman" w:hAnsi="Times New Roman" w:cs="Times New Roman"/>
            <w:noProof/>
            <w:color w:val="auto"/>
            <w:sz w:val="24"/>
            <w:szCs w:val="24"/>
          </w:rPr>
          <w:t>Hardy et al., 2011</w:t>
        </w:r>
      </w:hyperlink>
      <w:r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w:t>
      </w:r>
    </w:p>
    <w:p w:rsidR="009C0DAA" w:rsidRPr="00F903AE" w:rsidRDefault="00FB0CDA" w:rsidP="00FB0CDA">
      <w:pPr>
        <w:pStyle w:val="NoSpacing"/>
        <w:spacing w:line="360" w:lineRule="auto"/>
        <w:ind w:firstLine="360"/>
        <w:rPr>
          <w:rFonts w:ascii="Times New Roman" w:hAnsi="Times New Roman" w:cs="Times New Roman"/>
          <w:sz w:val="24"/>
          <w:szCs w:val="24"/>
        </w:rPr>
      </w:pPr>
      <w:r w:rsidRPr="00F903AE">
        <w:rPr>
          <w:rFonts w:ascii="Times New Roman" w:hAnsi="Times New Roman" w:cs="Times New Roman"/>
          <w:sz w:val="24"/>
          <w:szCs w:val="24"/>
        </w:rPr>
        <w:t xml:space="preserve">Understanding why mobility declines occur is essential for the development of interventions. As previously noted, the brain is highly involved with aging and mobility and it is important for </w:t>
      </w:r>
      <w:r w:rsidRPr="00F903AE">
        <w:rPr>
          <w:rFonts w:ascii="Times New Roman" w:hAnsi="Times New Roman" w:cs="Times New Roman"/>
          <w:sz w:val="24"/>
          <w:szCs w:val="24"/>
        </w:rPr>
        <w:lastRenderedPageBreak/>
        <w:t xml:space="preserve">public health to understand this relationship to develop brain based interventions to help reduce the incidence of falls.  </w:t>
      </w:r>
    </w:p>
    <w:p w:rsidR="00F54E8C" w:rsidRPr="00F903AE" w:rsidRDefault="00E943A4" w:rsidP="00AB679C">
      <w:pPr>
        <w:pStyle w:val="NoSpacing"/>
        <w:numPr>
          <w:ilvl w:val="0"/>
          <w:numId w:val="38"/>
        </w:numPr>
        <w:spacing w:before="1440" w:after="960" w:line="360" w:lineRule="auto"/>
        <w:jc w:val="center"/>
        <w:rPr>
          <w:rFonts w:ascii="Times New Roman" w:hAnsi="Times New Roman" w:cs="Times New Roman"/>
          <w:b/>
          <w:sz w:val="24"/>
          <w:szCs w:val="24"/>
        </w:rPr>
      </w:pPr>
      <w:r>
        <w:rPr>
          <w:rFonts w:ascii="Times New Roman" w:hAnsi="Times New Roman" w:cs="Times New Roman"/>
          <w:b/>
          <w:sz w:val="24"/>
          <w:szCs w:val="24"/>
        </w:rPr>
        <w:tab/>
      </w:r>
      <w:r w:rsidR="00F54E8C" w:rsidRPr="00F903AE">
        <w:rPr>
          <w:rFonts w:ascii="Times New Roman" w:hAnsi="Times New Roman" w:cs="Times New Roman"/>
          <w:b/>
          <w:sz w:val="24"/>
          <w:szCs w:val="24"/>
        </w:rPr>
        <w:t>O</w:t>
      </w:r>
      <w:r w:rsidR="007D7612" w:rsidRPr="00F903AE">
        <w:rPr>
          <w:rFonts w:ascii="Times New Roman" w:hAnsi="Times New Roman" w:cs="Times New Roman"/>
          <w:b/>
          <w:sz w:val="24"/>
          <w:szCs w:val="24"/>
        </w:rPr>
        <w:t>BJECTIVE</w:t>
      </w:r>
    </w:p>
    <w:p w:rsidR="0017695B" w:rsidRPr="00F903AE" w:rsidRDefault="00F31AE1" w:rsidP="007D7612">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The objective</w:t>
      </w:r>
      <w:r w:rsidR="00FA11EC" w:rsidRPr="00F903AE">
        <w:rPr>
          <w:rFonts w:ascii="Times New Roman" w:hAnsi="Times New Roman" w:cs="Times New Roman"/>
          <w:sz w:val="24"/>
          <w:szCs w:val="24"/>
        </w:rPr>
        <w:t xml:space="preserve"> of this research</w:t>
      </w:r>
      <w:r w:rsidRPr="00F903AE">
        <w:rPr>
          <w:rFonts w:ascii="Times New Roman" w:hAnsi="Times New Roman" w:cs="Times New Roman"/>
          <w:sz w:val="24"/>
          <w:szCs w:val="24"/>
        </w:rPr>
        <w:t xml:space="preserve"> was to utilize </w:t>
      </w:r>
      <w:proofErr w:type="spellStart"/>
      <w:r w:rsidR="004569E4">
        <w:rPr>
          <w:rFonts w:ascii="Times New Roman" w:hAnsi="Times New Roman" w:cs="Times New Roman"/>
          <w:sz w:val="24"/>
          <w:szCs w:val="24"/>
        </w:rPr>
        <w:t>fNIRS</w:t>
      </w:r>
      <w:proofErr w:type="spellEnd"/>
      <w:r w:rsidRPr="00F903AE">
        <w:rPr>
          <w:rFonts w:ascii="Times New Roman" w:hAnsi="Times New Roman" w:cs="Times New Roman"/>
          <w:sz w:val="24"/>
          <w:szCs w:val="24"/>
        </w:rPr>
        <w:t xml:space="preserve"> to compare</w:t>
      </w:r>
      <w:r w:rsidR="00F25A04" w:rsidRPr="00F903AE">
        <w:rPr>
          <w:rFonts w:ascii="Times New Roman" w:hAnsi="Times New Roman" w:cs="Times New Roman"/>
          <w:sz w:val="24"/>
          <w:szCs w:val="24"/>
        </w:rPr>
        <w:t xml:space="preserve"> the</w:t>
      </w:r>
      <w:r w:rsidRPr="00F903AE">
        <w:rPr>
          <w:rFonts w:ascii="Times New Roman" w:hAnsi="Times New Roman" w:cs="Times New Roman"/>
          <w:sz w:val="24"/>
          <w:szCs w:val="24"/>
        </w:rPr>
        <w:t xml:space="preserve"> activity in the </w:t>
      </w:r>
      <w:r w:rsidR="004569E4">
        <w:rPr>
          <w:rFonts w:ascii="Times New Roman" w:hAnsi="Times New Roman" w:cs="Times New Roman"/>
          <w:sz w:val="24"/>
          <w:szCs w:val="24"/>
        </w:rPr>
        <w:t>PFC</w:t>
      </w:r>
      <w:r w:rsidRPr="00F903AE">
        <w:rPr>
          <w:rFonts w:ascii="Times New Roman" w:hAnsi="Times New Roman" w:cs="Times New Roman"/>
          <w:sz w:val="24"/>
          <w:szCs w:val="24"/>
        </w:rPr>
        <w:t xml:space="preserve"> during performance of a dual task in different age groups. It was h</w:t>
      </w:r>
      <w:r w:rsidRPr="00F903AE">
        <w:rPr>
          <w:rFonts w:ascii="Times New Roman" w:hAnsi="Times New Roman" w:cs="Times New Roman"/>
          <w:sz w:val="24"/>
          <w:szCs w:val="24"/>
          <w:shd w:val="clear" w:color="auto" w:fill="FFFFFF"/>
        </w:rPr>
        <w:t xml:space="preserve">ypothesized that during identical tasks, older adults will utilize bilateral </w:t>
      </w:r>
      <w:r w:rsidR="004569E4">
        <w:rPr>
          <w:rFonts w:ascii="Times New Roman" w:hAnsi="Times New Roman" w:cs="Times New Roman"/>
          <w:sz w:val="24"/>
          <w:szCs w:val="24"/>
          <w:shd w:val="clear" w:color="auto" w:fill="FFFFFF"/>
        </w:rPr>
        <w:t>PFC</w:t>
      </w:r>
      <w:r w:rsidRPr="00F903AE">
        <w:rPr>
          <w:rFonts w:ascii="Times New Roman" w:hAnsi="Times New Roman" w:cs="Times New Roman"/>
          <w:sz w:val="24"/>
          <w:szCs w:val="24"/>
          <w:shd w:val="clear" w:color="auto" w:fill="FFFFFF"/>
        </w:rPr>
        <w:t xml:space="preserve"> activation compared to unilateral activation in young adults. The second hypothesis of th</w:t>
      </w:r>
      <w:r w:rsidR="00FA11EC" w:rsidRPr="00F903AE">
        <w:rPr>
          <w:rFonts w:ascii="Times New Roman" w:hAnsi="Times New Roman" w:cs="Times New Roman"/>
          <w:sz w:val="24"/>
          <w:szCs w:val="24"/>
          <w:shd w:val="clear" w:color="auto" w:fill="FFFFFF"/>
        </w:rPr>
        <w:t>is</w:t>
      </w:r>
      <w:r w:rsidRPr="00F903AE">
        <w:rPr>
          <w:rFonts w:ascii="Times New Roman" w:hAnsi="Times New Roman" w:cs="Times New Roman"/>
          <w:sz w:val="24"/>
          <w:szCs w:val="24"/>
          <w:shd w:val="clear" w:color="auto" w:fill="FFFFFF"/>
        </w:rPr>
        <w:t xml:space="preserve"> study was to evaluate if the strength of activation in the older </w:t>
      </w:r>
      <w:r w:rsidRPr="00F903AE">
        <w:rPr>
          <w:rFonts w:ascii="Times New Roman" w:hAnsi="Times New Roman" w:cs="Times New Roman"/>
          <w:sz w:val="24"/>
          <w:szCs w:val="24"/>
        </w:rPr>
        <w:t xml:space="preserve">population </w:t>
      </w:r>
      <w:r w:rsidR="00B74D00" w:rsidRPr="00F903AE">
        <w:rPr>
          <w:rFonts w:ascii="Times New Roman" w:hAnsi="Times New Roman" w:cs="Times New Roman"/>
          <w:sz w:val="24"/>
          <w:szCs w:val="24"/>
        </w:rPr>
        <w:t>is</w:t>
      </w:r>
      <w:r w:rsidRPr="00F903AE">
        <w:rPr>
          <w:rFonts w:ascii="Times New Roman" w:hAnsi="Times New Roman" w:cs="Times New Roman"/>
          <w:sz w:val="24"/>
          <w:szCs w:val="24"/>
        </w:rPr>
        <w:t xml:space="preserve"> stronger than the young population</w:t>
      </w:r>
      <w:r w:rsidR="00FA11EC" w:rsidRPr="00F903AE">
        <w:rPr>
          <w:rFonts w:ascii="Times New Roman" w:hAnsi="Times New Roman" w:cs="Times New Roman"/>
          <w:sz w:val="24"/>
          <w:szCs w:val="24"/>
        </w:rPr>
        <w:t>.</w:t>
      </w:r>
    </w:p>
    <w:p w:rsidR="00F54E8C" w:rsidRPr="00F903AE" w:rsidRDefault="00E943A4" w:rsidP="0035587E">
      <w:pPr>
        <w:pStyle w:val="NoSpacing"/>
        <w:numPr>
          <w:ilvl w:val="0"/>
          <w:numId w:val="38"/>
        </w:numPr>
        <w:spacing w:before="1440" w:after="960" w:line="360" w:lineRule="auto"/>
        <w:jc w:val="center"/>
        <w:rPr>
          <w:rFonts w:ascii="Times New Roman" w:hAnsi="Times New Roman" w:cs="Times New Roman"/>
          <w:sz w:val="24"/>
          <w:szCs w:val="24"/>
        </w:rPr>
      </w:pPr>
      <w:r>
        <w:rPr>
          <w:rFonts w:ascii="Times New Roman" w:hAnsi="Times New Roman" w:cs="Times New Roman"/>
          <w:b/>
          <w:sz w:val="24"/>
          <w:szCs w:val="24"/>
        </w:rPr>
        <w:tab/>
      </w:r>
      <w:r w:rsidR="00F54E8C" w:rsidRPr="00F903AE">
        <w:rPr>
          <w:rFonts w:ascii="Times New Roman" w:hAnsi="Times New Roman" w:cs="Times New Roman"/>
          <w:b/>
          <w:sz w:val="24"/>
          <w:szCs w:val="24"/>
        </w:rPr>
        <w:t>M</w:t>
      </w:r>
      <w:r w:rsidR="00AB679C" w:rsidRPr="00F903AE">
        <w:rPr>
          <w:rFonts w:ascii="Times New Roman" w:hAnsi="Times New Roman" w:cs="Times New Roman"/>
          <w:b/>
          <w:sz w:val="24"/>
          <w:szCs w:val="24"/>
        </w:rPr>
        <w:t>ETHODS</w:t>
      </w:r>
    </w:p>
    <w:p w:rsidR="00F54E8C" w:rsidRPr="00F903AE" w:rsidRDefault="00E943A4" w:rsidP="00FA11EC">
      <w:pPr>
        <w:pStyle w:val="NoSpacing"/>
        <w:spacing w:before="480" w:after="480" w:line="360" w:lineRule="auto"/>
        <w:jc w:val="center"/>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sidR="00FA11EC" w:rsidRPr="00F903AE">
        <w:rPr>
          <w:rFonts w:ascii="Times New Roman" w:hAnsi="Times New Roman" w:cs="Times New Roman"/>
          <w:b/>
          <w:sz w:val="24"/>
          <w:szCs w:val="24"/>
        </w:rPr>
        <w:t>RECRUITMENT</w:t>
      </w:r>
    </w:p>
    <w:p w:rsidR="006E1982" w:rsidRPr="00F903AE" w:rsidRDefault="00FA11EC" w:rsidP="00F3681E">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The recruitment scheme can </w:t>
      </w:r>
      <w:r w:rsidR="0035587E" w:rsidRPr="00F903AE">
        <w:rPr>
          <w:rFonts w:ascii="Times New Roman" w:hAnsi="Times New Roman" w:cs="Times New Roman"/>
          <w:sz w:val="24"/>
          <w:szCs w:val="24"/>
        </w:rPr>
        <w:t>be found in F</w:t>
      </w:r>
      <w:r w:rsidRPr="00F903AE">
        <w:rPr>
          <w:rFonts w:ascii="Times New Roman" w:hAnsi="Times New Roman" w:cs="Times New Roman"/>
          <w:sz w:val="24"/>
          <w:szCs w:val="24"/>
        </w:rPr>
        <w:t xml:space="preserve">igure 1. </w:t>
      </w:r>
      <w:r w:rsidR="00697B8C" w:rsidRPr="00F903AE">
        <w:rPr>
          <w:rFonts w:ascii="Times New Roman" w:hAnsi="Times New Roman" w:cs="Times New Roman"/>
          <w:sz w:val="24"/>
          <w:szCs w:val="24"/>
        </w:rPr>
        <w:t>The younger</w:t>
      </w:r>
      <w:r w:rsidR="00FA1225" w:rsidRPr="00F903AE">
        <w:rPr>
          <w:rFonts w:ascii="Times New Roman" w:hAnsi="Times New Roman" w:cs="Times New Roman"/>
          <w:sz w:val="24"/>
          <w:szCs w:val="24"/>
        </w:rPr>
        <w:t xml:space="preserve"> adult</w:t>
      </w:r>
      <w:r w:rsidR="00697B8C" w:rsidRPr="00F903AE">
        <w:rPr>
          <w:rFonts w:ascii="Times New Roman" w:hAnsi="Times New Roman" w:cs="Times New Roman"/>
          <w:sz w:val="24"/>
          <w:szCs w:val="24"/>
        </w:rPr>
        <w:t xml:space="preserve"> participants were recruited by strategically placing flyers around the University of Pittsburgh, Pittsburgh</w:t>
      </w:r>
      <w:r w:rsidRPr="00F903AE">
        <w:rPr>
          <w:rFonts w:ascii="Times New Roman" w:hAnsi="Times New Roman" w:cs="Times New Roman"/>
          <w:sz w:val="24"/>
          <w:szCs w:val="24"/>
        </w:rPr>
        <w:t>, PA</w:t>
      </w:r>
      <w:r w:rsidR="0018493F">
        <w:rPr>
          <w:rFonts w:ascii="Times New Roman" w:hAnsi="Times New Roman" w:cs="Times New Roman"/>
          <w:sz w:val="24"/>
          <w:szCs w:val="24"/>
        </w:rPr>
        <w:t xml:space="preserve"> campus. A total of</w:t>
      </w:r>
      <w:r w:rsidR="00697B8C" w:rsidRPr="00F903AE">
        <w:rPr>
          <w:rFonts w:ascii="Times New Roman" w:hAnsi="Times New Roman" w:cs="Times New Roman"/>
          <w:sz w:val="24"/>
          <w:szCs w:val="24"/>
        </w:rPr>
        <w:t xml:space="preserve"> 3</w:t>
      </w:r>
      <w:r w:rsidRPr="00F903AE">
        <w:rPr>
          <w:rFonts w:ascii="Times New Roman" w:hAnsi="Times New Roman" w:cs="Times New Roman"/>
          <w:sz w:val="24"/>
          <w:szCs w:val="24"/>
        </w:rPr>
        <w:t>7</w:t>
      </w:r>
      <w:r w:rsidR="00697B8C" w:rsidRPr="00F903AE">
        <w:rPr>
          <w:rFonts w:ascii="Times New Roman" w:hAnsi="Times New Roman" w:cs="Times New Roman"/>
          <w:sz w:val="24"/>
          <w:szCs w:val="24"/>
        </w:rPr>
        <w:t xml:space="preserve"> individual</w:t>
      </w:r>
      <w:r w:rsidR="000B45AF" w:rsidRPr="00F903AE">
        <w:rPr>
          <w:rFonts w:ascii="Times New Roman" w:hAnsi="Times New Roman" w:cs="Times New Roman"/>
          <w:sz w:val="24"/>
          <w:szCs w:val="24"/>
        </w:rPr>
        <w:t>s responded to t</w:t>
      </w:r>
      <w:r w:rsidRPr="00F903AE">
        <w:rPr>
          <w:rFonts w:ascii="Times New Roman" w:hAnsi="Times New Roman" w:cs="Times New Roman"/>
          <w:sz w:val="24"/>
          <w:szCs w:val="24"/>
        </w:rPr>
        <w:t>he advertisement and of those 37</w:t>
      </w:r>
      <w:r w:rsidR="000B45AF" w:rsidRPr="00F903AE">
        <w:rPr>
          <w:rFonts w:ascii="Times New Roman" w:hAnsi="Times New Roman" w:cs="Times New Roman"/>
          <w:sz w:val="24"/>
          <w:szCs w:val="24"/>
        </w:rPr>
        <w:t>, 17 younger adults were scheduled to participate</w:t>
      </w:r>
      <w:r w:rsidR="0018493F">
        <w:rPr>
          <w:rFonts w:ascii="Times New Roman" w:hAnsi="Times New Roman" w:cs="Times New Roman"/>
          <w:sz w:val="24"/>
          <w:szCs w:val="24"/>
        </w:rPr>
        <w:t>, however two individuals did not participate</w:t>
      </w:r>
      <w:r w:rsidR="000B45AF" w:rsidRPr="00F903AE">
        <w:rPr>
          <w:rFonts w:ascii="Times New Roman" w:hAnsi="Times New Roman" w:cs="Times New Roman"/>
          <w:sz w:val="24"/>
          <w:szCs w:val="24"/>
        </w:rPr>
        <w:t>.</w:t>
      </w:r>
      <w:r w:rsidR="00697B8C" w:rsidRPr="00F903AE">
        <w:rPr>
          <w:rFonts w:ascii="Times New Roman" w:hAnsi="Times New Roman" w:cs="Times New Roman"/>
          <w:sz w:val="24"/>
          <w:szCs w:val="24"/>
        </w:rPr>
        <w:t xml:space="preserve"> The participants were screened over the phone</w:t>
      </w:r>
      <w:r w:rsidR="00367896" w:rsidRPr="00F903AE">
        <w:rPr>
          <w:rFonts w:ascii="Times New Roman" w:hAnsi="Times New Roman" w:cs="Times New Roman"/>
          <w:sz w:val="24"/>
          <w:szCs w:val="24"/>
        </w:rPr>
        <w:t xml:space="preserve"> for any neurological pathology and mobility abnormalities</w:t>
      </w:r>
      <w:r w:rsidR="00697B8C" w:rsidRPr="00F903AE">
        <w:rPr>
          <w:rFonts w:ascii="Times New Roman" w:hAnsi="Times New Roman" w:cs="Times New Roman"/>
          <w:sz w:val="24"/>
          <w:szCs w:val="24"/>
        </w:rPr>
        <w:t xml:space="preserve"> prior to </w:t>
      </w:r>
      <w:r w:rsidR="00CD4518" w:rsidRPr="00F903AE">
        <w:rPr>
          <w:rFonts w:ascii="Times New Roman" w:hAnsi="Times New Roman" w:cs="Times New Roman"/>
          <w:sz w:val="24"/>
          <w:szCs w:val="24"/>
        </w:rPr>
        <w:t>scheduling a study time</w:t>
      </w:r>
      <w:r w:rsidR="00697B8C" w:rsidRPr="00F903AE">
        <w:rPr>
          <w:rFonts w:ascii="Times New Roman" w:hAnsi="Times New Roman" w:cs="Times New Roman"/>
          <w:sz w:val="24"/>
          <w:szCs w:val="24"/>
        </w:rPr>
        <w:t>. After the younger participants were recruited, the older participants</w:t>
      </w:r>
      <w:r w:rsidR="00CD4518" w:rsidRPr="00F903AE">
        <w:rPr>
          <w:rFonts w:ascii="Times New Roman" w:hAnsi="Times New Roman" w:cs="Times New Roman"/>
          <w:sz w:val="24"/>
          <w:szCs w:val="24"/>
        </w:rPr>
        <w:t xml:space="preserve"> were matched</w:t>
      </w:r>
      <w:r w:rsidR="00697B8C" w:rsidRPr="00F903AE">
        <w:rPr>
          <w:rFonts w:ascii="Times New Roman" w:hAnsi="Times New Roman" w:cs="Times New Roman"/>
          <w:sz w:val="24"/>
          <w:szCs w:val="24"/>
        </w:rPr>
        <w:t xml:space="preserve"> to the younger participants based on education level</w:t>
      </w:r>
      <w:r w:rsidR="0004125F" w:rsidRPr="00F903AE">
        <w:rPr>
          <w:rFonts w:ascii="Times New Roman" w:hAnsi="Times New Roman" w:cs="Times New Roman"/>
          <w:sz w:val="24"/>
          <w:szCs w:val="24"/>
        </w:rPr>
        <w:t xml:space="preserve"> and gender</w:t>
      </w:r>
      <w:r w:rsidR="00697B8C" w:rsidRPr="00F903AE">
        <w:rPr>
          <w:rFonts w:ascii="Times New Roman" w:hAnsi="Times New Roman" w:cs="Times New Roman"/>
          <w:sz w:val="24"/>
          <w:szCs w:val="24"/>
        </w:rPr>
        <w:t xml:space="preserve">. </w:t>
      </w:r>
      <w:r w:rsidR="00E00D83" w:rsidRPr="00F903AE">
        <w:rPr>
          <w:rFonts w:ascii="Times New Roman" w:hAnsi="Times New Roman" w:cs="Times New Roman"/>
          <w:sz w:val="24"/>
          <w:szCs w:val="24"/>
        </w:rPr>
        <w:t>The older</w:t>
      </w:r>
      <w:r w:rsidR="00FA1225" w:rsidRPr="00F903AE">
        <w:rPr>
          <w:rFonts w:ascii="Times New Roman" w:hAnsi="Times New Roman" w:cs="Times New Roman"/>
          <w:sz w:val="24"/>
          <w:szCs w:val="24"/>
        </w:rPr>
        <w:t xml:space="preserve"> adult</w:t>
      </w:r>
      <w:r w:rsidR="00E00D83" w:rsidRPr="00F903AE">
        <w:rPr>
          <w:rFonts w:ascii="Times New Roman" w:hAnsi="Times New Roman" w:cs="Times New Roman"/>
          <w:sz w:val="24"/>
          <w:szCs w:val="24"/>
        </w:rPr>
        <w:t xml:space="preserve"> p</w:t>
      </w:r>
      <w:r w:rsidR="00F54E8C" w:rsidRPr="00F903AE">
        <w:rPr>
          <w:rFonts w:ascii="Times New Roman" w:hAnsi="Times New Roman" w:cs="Times New Roman"/>
          <w:sz w:val="24"/>
          <w:szCs w:val="24"/>
        </w:rPr>
        <w:t>articipants were recruited from the Pepper Center Research Registry</w:t>
      </w:r>
      <w:r w:rsidR="00CD4518" w:rsidRPr="00F903AE">
        <w:rPr>
          <w:rFonts w:ascii="Times New Roman" w:hAnsi="Times New Roman" w:cs="Times New Roman"/>
          <w:sz w:val="24"/>
          <w:szCs w:val="24"/>
        </w:rPr>
        <w:t>,</w:t>
      </w:r>
      <w:r w:rsidR="00E00D83" w:rsidRPr="00F903AE">
        <w:rPr>
          <w:rFonts w:ascii="Times New Roman" w:hAnsi="Times New Roman" w:cs="Times New Roman"/>
          <w:sz w:val="24"/>
          <w:szCs w:val="24"/>
        </w:rPr>
        <w:t xml:space="preserve"> which provided a list of </w:t>
      </w:r>
      <w:r w:rsidR="00E00D83" w:rsidRPr="00F903AE">
        <w:rPr>
          <w:rFonts w:ascii="Times New Roman" w:hAnsi="Times New Roman" w:cs="Times New Roman"/>
          <w:sz w:val="24"/>
          <w:szCs w:val="24"/>
        </w:rPr>
        <w:lastRenderedPageBreak/>
        <w:t>753 names based on the exclusion criteria</w:t>
      </w:r>
      <w:r w:rsidRPr="00F903AE">
        <w:rPr>
          <w:rFonts w:ascii="Times New Roman" w:hAnsi="Times New Roman" w:cs="Times New Roman"/>
          <w:sz w:val="24"/>
          <w:szCs w:val="24"/>
        </w:rPr>
        <w:t xml:space="preserve"> of using an assistive device to walk or reporting having: stroke, current cancer treatment, or Parkinson’s disease</w:t>
      </w:r>
      <w:r w:rsidR="00E00D83" w:rsidRPr="00F903AE">
        <w:rPr>
          <w:rFonts w:ascii="Times New Roman" w:hAnsi="Times New Roman" w:cs="Times New Roman"/>
          <w:sz w:val="24"/>
          <w:szCs w:val="24"/>
        </w:rPr>
        <w:t xml:space="preserve">. </w:t>
      </w:r>
      <w:r w:rsidR="006E1982" w:rsidRPr="00F903AE">
        <w:rPr>
          <w:rFonts w:ascii="Times New Roman" w:hAnsi="Times New Roman" w:cs="Times New Roman"/>
          <w:sz w:val="24"/>
          <w:szCs w:val="24"/>
        </w:rPr>
        <w:t xml:space="preserve">The participants confirmed the absence of any neurological pathology and mobility abnormalities. Furthermore, participants were required to have completed at least a high school education level to participate in the study. </w:t>
      </w:r>
    </w:p>
    <w:p w:rsidR="004F1B04" w:rsidRPr="00F903AE" w:rsidRDefault="00E00D83" w:rsidP="004F1B04">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Of the 753 names provided by th</w:t>
      </w:r>
      <w:r w:rsidR="00484D73" w:rsidRPr="00F903AE">
        <w:rPr>
          <w:rFonts w:ascii="Times New Roman" w:hAnsi="Times New Roman" w:cs="Times New Roman"/>
          <w:sz w:val="24"/>
          <w:szCs w:val="24"/>
        </w:rPr>
        <w:t>e registry,</w:t>
      </w:r>
      <w:r w:rsidR="00CD4518" w:rsidRPr="00F903AE">
        <w:rPr>
          <w:rFonts w:ascii="Times New Roman" w:hAnsi="Times New Roman" w:cs="Times New Roman"/>
          <w:sz w:val="24"/>
          <w:szCs w:val="24"/>
        </w:rPr>
        <w:t xml:space="preserve"> 265 individuals were </w:t>
      </w:r>
      <w:r w:rsidR="004569E4">
        <w:rPr>
          <w:rFonts w:ascii="Times New Roman" w:hAnsi="Times New Roman" w:cs="Times New Roman"/>
          <w:sz w:val="24"/>
          <w:szCs w:val="24"/>
        </w:rPr>
        <w:t>excluded</w:t>
      </w:r>
      <w:r w:rsidR="00CD4518" w:rsidRPr="00F903AE">
        <w:rPr>
          <w:rFonts w:ascii="Times New Roman" w:hAnsi="Times New Roman" w:cs="Times New Roman"/>
          <w:sz w:val="24"/>
          <w:szCs w:val="24"/>
        </w:rPr>
        <w:t xml:space="preserve">, for they </w:t>
      </w:r>
      <w:r w:rsidR="00697B8C" w:rsidRPr="00F903AE">
        <w:rPr>
          <w:rFonts w:ascii="Times New Roman" w:hAnsi="Times New Roman" w:cs="Times New Roman"/>
          <w:sz w:val="24"/>
          <w:szCs w:val="24"/>
        </w:rPr>
        <w:t>did not fall</w:t>
      </w:r>
      <w:r w:rsidRPr="00F903AE">
        <w:rPr>
          <w:rFonts w:ascii="Times New Roman" w:hAnsi="Times New Roman" w:cs="Times New Roman"/>
          <w:sz w:val="24"/>
          <w:szCs w:val="24"/>
        </w:rPr>
        <w:t xml:space="preserve"> within the age limit </w:t>
      </w:r>
      <w:r w:rsidR="00FA11EC" w:rsidRPr="00F903AE">
        <w:rPr>
          <w:rFonts w:ascii="Times New Roman" w:hAnsi="Times New Roman" w:cs="Times New Roman"/>
          <w:sz w:val="24"/>
          <w:szCs w:val="24"/>
        </w:rPr>
        <w:t xml:space="preserve">(65-80 years) </w:t>
      </w:r>
      <w:r w:rsidR="00CD4518" w:rsidRPr="00F903AE">
        <w:rPr>
          <w:rFonts w:ascii="Times New Roman" w:hAnsi="Times New Roman" w:cs="Times New Roman"/>
          <w:sz w:val="24"/>
          <w:szCs w:val="24"/>
        </w:rPr>
        <w:t>of</w:t>
      </w:r>
      <w:r w:rsidRPr="00F903AE">
        <w:rPr>
          <w:rFonts w:ascii="Times New Roman" w:hAnsi="Times New Roman" w:cs="Times New Roman"/>
          <w:sz w:val="24"/>
          <w:szCs w:val="24"/>
        </w:rPr>
        <w:t xml:space="preserve"> the study.</w:t>
      </w:r>
      <w:r w:rsidR="00484D73" w:rsidRPr="00F903AE">
        <w:rPr>
          <w:rFonts w:ascii="Times New Roman" w:hAnsi="Times New Roman" w:cs="Times New Roman"/>
          <w:sz w:val="24"/>
          <w:szCs w:val="24"/>
        </w:rPr>
        <w:t xml:space="preserve"> From the 488 individuals that remained, </w:t>
      </w:r>
      <w:r w:rsidR="00FA11EC" w:rsidRPr="00F903AE">
        <w:rPr>
          <w:rFonts w:ascii="Times New Roman" w:hAnsi="Times New Roman" w:cs="Times New Roman"/>
          <w:sz w:val="24"/>
          <w:szCs w:val="24"/>
        </w:rPr>
        <w:t>2</w:t>
      </w:r>
      <w:r w:rsidR="00E85999" w:rsidRPr="00F903AE">
        <w:rPr>
          <w:rFonts w:ascii="Times New Roman" w:hAnsi="Times New Roman" w:cs="Times New Roman"/>
          <w:sz w:val="24"/>
          <w:szCs w:val="24"/>
        </w:rPr>
        <w:t>5</w:t>
      </w:r>
      <w:r w:rsidR="00FA11EC" w:rsidRPr="00F903AE">
        <w:rPr>
          <w:rFonts w:ascii="Times New Roman" w:hAnsi="Times New Roman" w:cs="Times New Roman"/>
          <w:sz w:val="24"/>
          <w:szCs w:val="24"/>
        </w:rPr>
        <w:t>7</w:t>
      </w:r>
      <w:r w:rsidR="00484D73" w:rsidRPr="00F903AE">
        <w:rPr>
          <w:rFonts w:ascii="Times New Roman" w:hAnsi="Times New Roman" w:cs="Times New Roman"/>
          <w:sz w:val="24"/>
          <w:szCs w:val="24"/>
        </w:rPr>
        <w:t xml:space="preserve"> individuals were contacted. </w:t>
      </w:r>
      <w:r w:rsidR="00697B8C" w:rsidRPr="00F903AE">
        <w:rPr>
          <w:rFonts w:ascii="Times New Roman" w:hAnsi="Times New Roman" w:cs="Times New Roman"/>
          <w:sz w:val="24"/>
          <w:szCs w:val="24"/>
        </w:rPr>
        <w:t xml:space="preserve">A screening process </w:t>
      </w:r>
      <w:r w:rsidR="00CD4518" w:rsidRPr="00F903AE">
        <w:rPr>
          <w:rFonts w:ascii="Times New Roman" w:hAnsi="Times New Roman" w:cs="Times New Roman"/>
          <w:sz w:val="24"/>
          <w:szCs w:val="24"/>
        </w:rPr>
        <w:t xml:space="preserve">occurred </w:t>
      </w:r>
      <w:r w:rsidR="00697B8C" w:rsidRPr="00F903AE">
        <w:rPr>
          <w:rFonts w:ascii="Times New Roman" w:hAnsi="Times New Roman" w:cs="Times New Roman"/>
          <w:sz w:val="24"/>
          <w:szCs w:val="24"/>
        </w:rPr>
        <w:t>over the telephone for both cohorts pri</w:t>
      </w:r>
      <w:r w:rsidR="006E1982" w:rsidRPr="00F903AE">
        <w:rPr>
          <w:rFonts w:ascii="Times New Roman" w:hAnsi="Times New Roman" w:cs="Times New Roman"/>
          <w:sz w:val="24"/>
          <w:szCs w:val="24"/>
        </w:rPr>
        <w:t>or to scheduling an appointment</w:t>
      </w:r>
      <w:r w:rsidR="00CD4518" w:rsidRPr="00F903AE">
        <w:rPr>
          <w:rFonts w:ascii="Times New Roman" w:hAnsi="Times New Roman" w:cs="Times New Roman"/>
          <w:sz w:val="24"/>
          <w:szCs w:val="24"/>
        </w:rPr>
        <w:t>.</w:t>
      </w:r>
      <w:r w:rsidR="004F1B04" w:rsidRPr="00F903AE">
        <w:rPr>
          <w:rFonts w:ascii="Times New Roman" w:hAnsi="Times New Roman" w:cs="Times New Roman"/>
          <w:sz w:val="24"/>
          <w:szCs w:val="24"/>
        </w:rPr>
        <w:t xml:space="preserve"> Of the 257 individuals that were screened, a total of 242 individuals were not included in the project.  </w:t>
      </w:r>
      <w:r w:rsidR="00B908B6" w:rsidRPr="00F903AE">
        <w:rPr>
          <w:rFonts w:ascii="Times New Roman" w:hAnsi="Times New Roman" w:cs="Times New Roman"/>
          <w:sz w:val="24"/>
          <w:szCs w:val="24"/>
        </w:rPr>
        <w:t xml:space="preserve">Reasons </w:t>
      </w:r>
      <w:r w:rsidR="000B45AF" w:rsidRPr="00F903AE">
        <w:rPr>
          <w:rFonts w:ascii="Times New Roman" w:hAnsi="Times New Roman" w:cs="Times New Roman"/>
          <w:sz w:val="24"/>
          <w:szCs w:val="24"/>
        </w:rPr>
        <w:t>why</w:t>
      </w:r>
      <w:r w:rsidR="00B908B6" w:rsidRPr="00F903AE">
        <w:rPr>
          <w:rFonts w:ascii="Times New Roman" w:hAnsi="Times New Roman" w:cs="Times New Roman"/>
          <w:sz w:val="24"/>
          <w:szCs w:val="24"/>
        </w:rPr>
        <w:t xml:space="preserve"> participants declined the offer to participate included</w:t>
      </w:r>
      <w:r w:rsidR="004F1B04" w:rsidRPr="00F903AE">
        <w:rPr>
          <w:rFonts w:ascii="Times New Roman" w:hAnsi="Times New Roman" w:cs="Times New Roman"/>
          <w:sz w:val="24"/>
          <w:szCs w:val="24"/>
        </w:rPr>
        <w:t xml:space="preserve"> no response (n=173), not interested in the study (n=36), </w:t>
      </w:r>
      <w:r w:rsidR="00B908B6" w:rsidRPr="00F903AE">
        <w:rPr>
          <w:rFonts w:ascii="Times New Roman" w:hAnsi="Times New Roman" w:cs="Times New Roman"/>
          <w:sz w:val="24"/>
          <w:szCs w:val="24"/>
        </w:rPr>
        <w:t>inconvenience of study time</w:t>
      </w:r>
      <w:r w:rsidR="004F1B04" w:rsidRPr="00F903AE">
        <w:rPr>
          <w:rFonts w:ascii="Times New Roman" w:hAnsi="Times New Roman" w:cs="Times New Roman"/>
          <w:sz w:val="24"/>
          <w:szCs w:val="24"/>
        </w:rPr>
        <w:t xml:space="preserve"> (n=16), inconvenience of</w:t>
      </w:r>
      <w:r w:rsidR="00B908B6" w:rsidRPr="00F903AE">
        <w:rPr>
          <w:rFonts w:ascii="Times New Roman" w:hAnsi="Times New Roman" w:cs="Times New Roman"/>
          <w:sz w:val="24"/>
          <w:szCs w:val="24"/>
        </w:rPr>
        <w:t xml:space="preserve"> travel distance</w:t>
      </w:r>
      <w:r w:rsidR="004F1B04" w:rsidRPr="00F903AE">
        <w:rPr>
          <w:rFonts w:ascii="Times New Roman" w:hAnsi="Times New Roman" w:cs="Times New Roman"/>
          <w:sz w:val="24"/>
          <w:szCs w:val="24"/>
        </w:rPr>
        <w:t xml:space="preserve"> (n=10)</w:t>
      </w:r>
      <w:r w:rsidR="00B908B6" w:rsidRPr="00F903AE">
        <w:rPr>
          <w:rFonts w:ascii="Times New Roman" w:hAnsi="Times New Roman" w:cs="Times New Roman"/>
          <w:sz w:val="24"/>
          <w:szCs w:val="24"/>
        </w:rPr>
        <w:t xml:space="preserve">, </w:t>
      </w:r>
      <w:r w:rsidR="004F1B04" w:rsidRPr="00F903AE">
        <w:rPr>
          <w:rFonts w:ascii="Times New Roman" w:hAnsi="Times New Roman" w:cs="Times New Roman"/>
          <w:sz w:val="24"/>
          <w:szCs w:val="24"/>
        </w:rPr>
        <w:t>walking difficulty (n=4)</w:t>
      </w:r>
      <w:r w:rsidR="00B908B6" w:rsidRPr="00F903AE">
        <w:rPr>
          <w:rFonts w:ascii="Times New Roman" w:hAnsi="Times New Roman" w:cs="Times New Roman"/>
          <w:sz w:val="24"/>
          <w:szCs w:val="24"/>
        </w:rPr>
        <w:t>,</w:t>
      </w:r>
      <w:r w:rsidR="000B45AF" w:rsidRPr="00F903AE">
        <w:rPr>
          <w:rFonts w:ascii="Times New Roman" w:hAnsi="Times New Roman" w:cs="Times New Roman"/>
          <w:sz w:val="24"/>
          <w:szCs w:val="24"/>
        </w:rPr>
        <w:t xml:space="preserve"> believed the risk of the study was too great</w:t>
      </w:r>
      <w:r w:rsidR="004F1B04" w:rsidRPr="00F903AE">
        <w:rPr>
          <w:rFonts w:ascii="Times New Roman" w:hAnsi="Times New Roman" w:cs="Times New Roman"/>
          <w:sz w:val="24"/>
          <w:szCs w:val="24"/>
        </w:rPr>
        <w:t xml:space="preserve"> (n=1) </w:t>
      </w:r>
      <w:r w:rsidR="00B908B6" w:rsidRPr="00F903AE">
        <w:rPr>
          <w:rFonts w:ascii="Times New Roman" w:hAnsi="Times New Roman" w:cs="Times New Roman"/>
          <w:sz w:val="24"/>
          <w:szCs w:val="24"/>
        </w:rPr>
        <w:t>and did not</w:t>
      </w:r>
      <w:r w:rsidR="004F1B04" w:rsidRPr="00F903AE">
        <w:rPr>
          <w:rFonts w:ascii="Times New Roman" w:hAnsi="Times New Roman" w:cs="Times New Roman"/>
          <w:sz w:val="24"/>
          <w:szCs w:val="24"/>
        </w:rPr>
        <w:t xml:space="preserve"> want to participate as it would mess up their hair (n=2)</w:t>
      </w:r>
      <w:r w:rsidR="00B908B6" w:rsidRPr="00F903AE">
        <w:rPr>
          <w:rFonts w:ascii="Times New Roman" w:hAnsi="Times New Roman" w:cs="Times New Roman"/>
          <w:sz w:val="24"/>
          <w:szCs w:val="24"/>
        </w:rPr>
        <w:t xml:space="preserve">. </w:t>
      </w:r>
      <w:r w:rsidR="004F1B04" w:rsidRPr="00F903AE">
        <w:rPr>
          <w:rFonts w:ascii="Times New Roman" w:hAnsi="Times New Roman" w:cs="Times New Roman"/>
          <w:sz w:val="24"/>
          <w:szCs w:val="24"/>
        </w:rPr>
        <w:t xml:space="preserve">As a result of the recruitment process, fifteen older adults, ages 65-76 and 15 young adults, ages 18-41, </w:t>
      </w:r>
      <w:r w:rsidR="00367896" w:rsidRPr="00F903AE">
        <w:rPr>
          <w:rFonts w:ascii="Times New Roman" w:hAnsi="Times New Roman" w:cs="Times New Roman"/>
          <w:sz w:val="24"/>
          <w:szCs w:val="24"/>
        </w:rPr>
        <w:t>participated in our study (F</w:t>
      </w:r>
      <w:r w:rsidR="004F1B04" w:rsidRPr="00F903AE">
        <w:rPr>
          <w:rFonts w:ascii="Times New Roman" w:hAnsi="Times New Roman" w:cs="Times New Roman"/>
          <w:sz w:val="24"/>
          <w:szCs w:val="24"/>
        </w:rPr>
        <w:t xml:space="preserve">igure 1). </w:t>
      </w:r>
    </w:p>
    <w:p w:rsidR="00F3681E" w:rsidRPr="00F903AE" w:rsidRDefault="00F3681E" w:rsidP="006E1982">
      <w:pPr>
        <w:pStyle w:val="NoSpacing"/>
        <w:spacing w:line="360" w:lineRule="auto"/>
        <w:ind w:firstLine="720"/>
        <w:rPr>
          <w:rFonts w:ascii="Times New Roman" w:hAnsi="Times New Roman" w:cs="Times New Roman"/>
          <w:sz w:val="24"/>
          <w:szCs w:val="24"/>
        </w:rPr>
      </w:pPr>
    </w:p>
    <w:p w:rsidR="00F3681E" w:rsidRPr="00F903AE" w:rsidRDefault="00F3681E" w:rsidP="00F3681E">
      <w:pPr>
        <w:pStyle w:val="NoSpacing"/>
        <w:spacing w:line="360" w:lineRule="auto"/>
        <w:rPr>
          <w:rFonts w:ascii="Times New Roman" w:hAnsi="Times New Roman" w:cs="Times New Roman"/>
          <w:sz w:val="24"/>
          <w:szCs w:val="24"/>
        </w:rPr>
      </w:pPr>
    </w:p>
    <w:p w:rsidR="00F3681E" w:rsidRPr="00F903AE" w:rsidRDefault="00F3681E" w:rsidP="00F3681E">
      <w:pPr>
        <w:pStyle w:val="NoSpacing"/>
        <w:spacing w:line="360" w:lineRule="auto"/>
        <w:rPr>
          <w:rFonts w:ascii="Times New Roman" w:hAnsi="Times New Roman" w:cs="Times New Roman"/>
          <w:b/>
          <w:sz w:val="24"/>
          <w:szCs w:val="24"/>
        </w:rPr>
      </w:pPr>
    </w:p>
    <w:p w:rsidR="00F3681E" w:rsidRPr="00F903AE" w:rsidRDefault="00F3681E" w:rsidP="00F3681E">
      <w:pPr>
        <w:pStyle w:val="NoSpacing"/>
        <w:spacing w:line="360" w:lineRule="auto"/>
        <w:rPr>
          <w:rFonts w:ascii="Times New Roman" w:hAnsi="Times New Roman" w:cs="Times New Roman"/>
          <w:b/>
          <w:sz w:val="24"/>
          <w:szCs w:val="24"/>
        </w:rPr>
      </w:pPr>
    </w:p>
    <w:p w:rsidR="00F3681E" w:rsidRPr="00F903AE" w:rsidRDefault="00F3681E" w:rsidP="00F3681E">
      <w:pPr>
        <w:pStyle w:val="NoSpacing"/>
        <w:spacing w:line="360" w:lineRule="auto"/>
        <w:rPr>
          <w:rFonts w:ascii="Times New Roman" w:hAnsi="Times New Roman" w:cs="Times New Roman"/>
          <w:b/>
          <w:sz w:val="24"/>
          <w:szCs w:val="24"/>
        </w:rPr>
      </w:pPr>
    </w:p>
    <w:p w:rsidR="00F3681E" w:rsidRPr="00F903AE" w:rsidRDefault="00F3681E" w:rsidP="00F3681E">
      <w:pPr>
        <w:pStyle w:val="NoSpacing"/>
        <w:spacing w:line="360" w:lineRule="auto"/>
        <w:rPr>
          <w:rFonts w:ascii="Times New Roman" w:hAnsi="Times New Roman" w:cs="Times New Roman"/>
          <w:b/>
          <w:sz w:val="24"/>
          <w:szCs w:val="24"/>
        </w:rPr>
      </w:pPr>
    </w:p>
    <w:p w:rsidR="00F3681E" w:rsidRPr="00F903AE" w:rsidRDefault="00F3681E" w:rsidP="00F3681E">
      <w:pPr>
        <w:pStyle w:val="NoSpacing"/>
        <w:spacing w:line="360" w:lineRule="auto"/>
        <w:rPr>
          <w:rFonts w:ascii="Times New Roman" w:hAnsi="Times New Roman" w:cs="Times New Roman"/>
          <w:b/>
          <w:sz w:val="24"/>
          <w:szCs w:val="24"/>
        </w:rPr>
      </w:pPr>
    </w:p>
    <w:p w:rsidR="00DF79D0" w:rsidRPr="00F903AE" w:rsidRDefault="00DF79D0" w:rsidP="00F3681E">
      <w:pPr>
        <w:pStyle w:val="NoSpacing"/>
        <w:spacing w:line="360" w:lineRule="auto"/>
        <w:jc w:val="center"/>
        <w:rPr>
          <w:rFonts w:ascii="Times New Roman" w:hAnsi="Times New Roman" w:cs="Times New Roman"/>
          <w:b/>
          <w:sz w:val="24"/>
          <w:szCs w:val="24"/>
        </w:rPr>
        <w:sectPr w:rsidR="00DF79D0" w:rsidRPr="00F903AE" w:rsidSect="00A75548">
          <w:type w:val="continuous"/>
          <w:pgSz w:w="12240" w:h="15840"/>
          <w:pgMar w:top="1440" w:right="1440" w:bottom="1440" w:left="1440" w:header="720" w:footer="720" w:gutter="0"/>
          <w:pgNumType w:start="22"/>
          <w:cols w:space="720"/>
          <w:docGrid w:linePitch="360"/>
        </w:sectPr>
      </w:pPr>
    </w:p>
    <w:p w:rsidR="009F1D58" w:rsidRPr="00F903AE" w:rsidRDefault="009F1D58" w:rsidP="00F3681E">
      <w:pPr>
        <w:pStyle w:val="NoSpacing"/>
        <w:spacing w:line="360" w:lineRule="auto"/>
        <w:jc w:val="center"/>
        <w:rPr>
          <w:rFonts w:ascii="Times New Roman" w:hAnsi="Times New Roman" w:cs="Times New Roman"/>
          <w:b/>
          <w:sz w:val="24"/>
          <w:szCs w:val="24"/>
        </w:rPr>
        <w:sectPr w:rsidR="009F1D58" w:rsidRPr="00F903AE" w:rsidSect="00A75548">
          <w:type w:val="continuous"/>
          <w:pgSz w:w="12240" w:h="15840"/>
          <w:pgMar w:top="1440" w:right="1440" w:bottom="1440" w:left="1440" w:header="720" w:footer="720" w:gutter="0"/>
          <w:pgNumType w:start="22"/>
          <w:cols w:space="720"/>
          <w:docGrid w:linePitch="360"/>
        </w:sectPr>
      </w:pPr>
    </w:p>
    <w:p w:rsidR="00156D15" w:rsidRPr="00F903AE" w:rsidRDefault="00156D15" w:rsidP="00F3681E">
      <w:pPr>
        <w:pStyle w:val="NoSpacing"/>
        <w:spacing w:line="360" w:lineRule="auto"/>
        <w:jc w:val="center"/>
        <w:rPr>
          <w:rFonts w:ascii="Times New Roman" w:hAnsi="Times New Roman" w:cs="Times New Roman"/>
          <w:sz w:val="24"/>
          <w:szCs w:val="24"/>
        </w:rPr>
      </w:pPr>
    </w:p>
    <w:p w:rsidR="00D00D0D" w:rsidRPr="00F903AE" w:rsidRDefault="00D00D0D" w:rsidP="009F1D58">
      <w:pPr>
        <w:pStyle w:val="NoSpacing"/>
        <w:spacing w:line="360" w:lineRule="auto"/>
        <w:jc w:val="center"/>
        <w:rPr>
          <w:rFonts w:ascii="Times New Roman" w:hAnsi="Times New Roman" w:cs="Times New Roman"/>
          <w:sz w:val="24"/>
          <w:szCs w:val="24"/>
        </w:rPr>
      </w:pPr>
    </w:p>
    <w:p w:rsidR="00D00D0D" w:rsidRDefault="00367896" w:rsidP="009F1D58">
      <w:pPr>
        <w:pStyle w:val="NoSpacing"/>
        <w:spacing w:line="360" w:lineRule="auto"/>
        <w:jc w:val="center"/>
        <w:rPr>
          <w:rFonts w:ascii="Times New Roman" w:hAnsi="Times New Roman" w:cs="Times New Roman"/>
          <w:sz w:val="24"/>
          <w:szCs w:val="24"/>
        </w:rPr>
      </w:pPr>
      <w:r w:rsidRPr="00F903AE">
        <w:rPr>
          <w:rFonts w:ascii="Times New Roman" w:hAnsi="Times New Roman" w:cs="Times New Roman"/>
          <w:noProof/>
          <w:sz w:val="24"/>
          <w:szCs w:val="24"/>
        </w:rPr>
        <w:drawing>
          <wp:inline distT="0" distB="0" distL="0" distR="0" wp14:anchorId="5D4757A6" wp14:editId="14FA6149">
            <wp:extent cx="8336478" cy="4139695"/>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1487" cy="4152114"/>
                    </a:xfrm>
                    <a:prstGeom prst="rect">
                      <a:avLst/>
                    </a:prstGeom>
                    <a:noFill/>
                  </pic:spPr>
                </pic:pic>
              </a:graphicData>
            </a:graphic>
          </wp:inline>
        </w:drawing>
      </w:r>
    </w:p>
    <w:p w:rsidR="00896C6C" w:rsidRPr="00F903AE" w:rsidRDefault="00896C6C" w:rsidP="009F1D58">
      <w:pPr>
        <w:pStyle w:val="NoSpacing"/>
        <w:spacing w:line="360" w:lineRule="auto"/>
        <w:jc w:val="center"/>
        <w:rPr>
          <w:rFonts w:ascii="Times New Roman" w:hAnsi="Times New Roman" w:cs="Times New Roman"/>
          <w:sz w:val="24"/>
          <w:szCs w:val="24"/>
        </w:rPr>
      </w:pPr>
      <w:r w:rsidRPr="00896C6C">
        <w:rPr>
          <w:rFonts w:ascii="Times New Roman" w:hAnsi="Times New Roman" w:cs="Times New Roman"/>
          <w:b/>
          <w:sz w:val="24"/>
          <w:szCs w:val="24"/>
        </w:rPr>
        <w:t>Figure 1.</w:t>
      </w:r>
      <w:r>
        <w:rPr>
          <w:rFonts w:ascii="Times New Roman" w:hAnsi="Times New Roman" w:cs="Times New Roman"/>
          <w:sz w:val="24"/>
          <w:szCs w:val="24"/>
        </w:rPr>
        <w:t xml:space="preserve"> </w:t>
      </w:r>
      <w:r w:rsidRPr="00896C6C">
        <w:rPr>
          <w:rFonts w:ascii="Times New Roman" w:hAnsi="Times New Roman" w:cs="Times New Roman"/>
          <w:sz w:val="24"/>
          <w:szCs w:val="24"/>
        </w:rPr>
        <w:t>Recruitment Schematic</w:t>
      </w:r>
    </w:p>
    <w:p w:rsidR="00DF79D0" w:rsidRDefault="00DF79D0" w:rsidP="007D7612">
      <w:pPr>
        <w:pStyle w:val="NoSpacing"/>
        <w:spacing w:before="480" w:after="480" w:line="360" w:lineRule="auto"/>
        <w:rPr>
          <w:rFonts w:ascii="Times New Roman" w:hAnsi="Times New Roman" w:cs="Times New Roman"/>
          <w:b/>
          <w:sz w:val="24"/>
          <w:szCs w:val="24"/>
        </w:rPr>
      </w:pPr>
    </w:p>
    <w:p w:rsidR="00303846" w:rsidRPr="00F903AE" w:rsidRDefault="00303846" w:rsidP="007D7612">
      <w:pPr>
        <w:pStyle w:val="NoSpacing"/>
        <w:spacing w:before="480" w:after="480" w:line="360" w:lineRule="auto"/>
        <w:rPr>
          <w:rFonts w:ascii="Times New Roman" w:hAnsi="Times New Roman" w:cs="Times New Roman"/>
          <w:b/>
          <w:sz w:val="24"/>
          <w:szCs w:val="24"/>
        </w:rPr>
        <w:sectPr w:rsidR="00303846" w:rsidRPr="00F903AE" w:rsidSect="00D84EB7">
          <w:pgSz w:w="15840" w:h="12240" w:orient="landscape"/>
          <w:pgMar w:top="1440" w:right="1440" w:bottom="1440" w:left="1440" w:header="720" w:footer="720" w:gutter="0"/>
          <w:pgNumType w:start="25"/>
          <w:cols w:space="720"/>
          <w:docGrid w:linePitch="360"/>
        </w:sectPr>
      </w:pPr>
    </w:p>
    <w:p w:rsidR="007D7612" w:rsidRPr="00F903AE" w:rsidRDefault="002523EC" w:rsidP="002523EC">
      <w:pPr>
        <w:pStyle w:val="NoSpacing"/>
        <w:spacing w:before="480" w:after="48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3</w:t>
      </w:r>
      <w:r w:rsidR="007D7612" w:rsidRPr="00F903AE">
        <w:rPr>
          <w:rFonts w:ascii="Times New Roman" w:hAnsi="Times New Roman" w:cs="Times New Roman"/>
          <w:b/>
          <w:sz w:val="24"/>
          <w:szCs w:val="24"/>
        </w:rPr>
        <w:t>.2</w:t>
      </w:r>
      <w:r w:rsidR="00E943A4">
        <w:rPr>
          <w:rFonts w:ascii="Times New Roman" w:hAnsi="Times New Roman" w:cs="Times New Roman"/>
          <w:b/>
          <w:sz w:val="24"/>
          <w:szCs w:val="24"/>
        </w:rPr>
        <w:tab/>
      </w:r>
      <w:r w:rsidR="007D7612" w:rsidRPr="00F903AE">
        <w:rPr>
          <w:rFonts w:ascii="Times New Roman" w:hAnsi="Times New Roman" w:cs="Times New Roman"/>
          <w:b/>
          <w:sz w:val="24"/>
          <w:szCs w:val="24"/>
        </w:rPr>
        <w:t xml:space="preserve"> P</w:t>
      </w:r>
      <w:r w:rsidRPr="00F903AE">
        <w:rPr>
          <w:rFonts w:ascii="Times New Roman" w:hAnsi="Times New Roman" w:cs="Times New Roman"/>
          <w:b/>
          <w:sz w:val="24"/>
          <w:szCs w:val="24"/>
        </w:rPr>
        <w:t>ROCEDURES</w:t>
      </w:r>
    </w:p>
    <w:p w:rsidR="00E85999" w:rsidRPr="00F903AE" w:rsidRDefault="00E85999" w:rsidP="00E85999">
      <w:pPr>
        <w:pStyle w:val="NoSpacing"/>
        <w:spacing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 Eligible participants were invited to the University of Pittsburgh, </w:t>
      </w:r>
      <w:proofErr w:type="spellStart"/>
      <w:r w:rsidRPr="00F903AE">
        <w:rPr>
          <w:rFonts w:ascii="Times New Roman" w:hAnsi="Times New Roman" w:cs="Times New Roman"/>
          <w:sz w:val="24"/>
          <w:szCs w:val="24"/>
        </w:rPr>
        <w:t>Benedum</w:t>
      </w:r>
      <w:proofErr w:type="spellEnd"/>
      <w:r w:rsidRPr="00F903AE">
        <w:rPr>
          <w:rFonts w:ascii="Times New Roman" w:hAnsi="Times New Roman" w:cs="Times New Roman"/>
          <w:sz w:val="24"/>
          <w:szCs w:val="24"/>
        </w:rPr>
        <w:t xml:space="preserve"> Hall for a one hour long visit. At the time of the study, all of the participants provided informed written consent as approved by UPMC at Pittsburgh ethics committee. </w:t>
      </w:r>
      <w:r w:rsidR="00F54E8C" w:rsidRPr="00F903AE">
        <w:rPr>
          <w:rFonts w:ascii="Times New Roman" w:hAnsi="Times New Roman" w:cs="Times New Roman"/>
          <w:sz w:val="24"/>
          <w:szCs w:val="24"/>
        </w:rPr>
        <w:t>The participants</w:t>
      </w:r>
      <w:r w:rsidR="00156D15" w:rsidRPr="00F903AE">
        <w:rPr>
          <w:rFonts w:ascii="Times New Roman" w:hAnsi="Times New Roman" w:cs="Times New Roman"/>
          <w:sz w:val="24"/>
          <w:szCs w:val="24"/>
        </w:rPr>
        <w:t xml:space="preserve"> were instrumented to the </w:t>
      </w:r>
      <w:proofErr w:type="spellStart"/>
      <w:r w:rsidR="00156D15" w:rsidRPr="00F903AE">
        <w:rPr>
          <w:rFonts w:ascii="Times New Roman" w:hAnsi="Times New Roman" w:cs="Times New Roman"/>
          <w:sz w:val="24"/>
          <w:szCs w:val="24"/>
        </w:rPr>
        <w:t>fNIRS</w:t>
      </w:r>
      <w:proofErr w:type="spellEnd"/>
      <w:r w:rsidR="00156D15" w:rsidRPr="00F903AE">
        <w:rPr>
          <w:rFonts w:ascii="Times New Roman" w:hAnsi="Times New Roman" w:cs="Times New Roman"/>
          <w:sz w:val="24"/>
          <w:szCs w:val="24"/>
        </w:rPr>
        <w:t xml:space="preserve"> machine by placing a cap on their head that contained the </w:t>
      </w:r>
      <w:proofErr w:type="spellStart"/>
      <w:r w:rsidR="00156D15" w:rsidRPr="00F903AE">
        <w:rPr>
          <w:rFonts w:ascii="Times New Roman" w:hAnsi="Times New Roman" w:cs="Times New Roman"/>
          <w:sz w:val="24"/>
          <w:szCs w:val="24"/>
        </w:rPr>
        <w:t>fNIRS</w:t>
      </w:r>
      <w:proofErr w:type="spellEnd"/>
      <w:r w:rsidR="00156D15" w:rsidRPr="00F903AE">
        <w:rPr>
          <w:rFonts w:ascii="Times New Roman" w:hAnsi="Times New Roman" w:cs="Times New Roman"/>
          <w:sz w:val="24"/>
          <w:szCs w:val="24"/>
        </w:rPr>
        <w:t xml:space="preserve"> </w:t>
      </w:r>
      <w:proofErr w:type="spellStart"/>
      <w:r w:rsidR="00156D15" w:rsidRPr="00F903AE">
        <w:rPr>
          <w:rFonts w:ascii="Times New Roman" w:hAnsi="Times New Roman" w:cs="Times New Roman"/>
          <w:sz w:val="24"/>
          <w:szCs w:val="24"/>
        </w:rPr>
        <w:t>optodes</w:t>
      </w:r>
      <w:proofErr w:type="spellEnd"/>
      <w:r w:rsidR="00390355" w:rsidRPr="00F903AE">
        <w:rPr>
          <w:rFonts w:ascii="Times New Roman" w:hAnsi="Times New Roman" w:cs="Times New Roman"/>
          <w:sz w:val="24"/>
          <w:szCs w:val="24"/>
        </w:rPr>
        <w:t xml:space="preserve">. </w:t>
      </w:r>
      <w:r w:rsidR="005A1C2F" w:rsidRPr="00F903AE">
        <w:rPr>
          <w:rFonts w:ascii="Times New Roman" w:hAnsi="Times New Roman" w:cs="Times New Roman"/>
          <w:sz w:val="24"/>
          <w:szCs w:val="24"/>
        </w:rPr>
        <w:t xml:space="preserve">The </w:t>
      </w:r>
      <w:proofErr w:type="spellStart"/>
      <w:r w:rsidR="005A1C2F" w:rsidRPr="00F903AE">
        <w:rPr>
          <w:rFonts w:ascii="Times New Roman" w:hAnsi="Times New Roman" w:cs="Times New Roman"/>
          <w:sz w:val="24"/>
          <w:szCs w:val="24"/>
        </w:rPr>
        <w:t>fNIRS</w:t>
      </w:r>
      <w:proofErr w:type="spellEnd"/>
      <w:r w:rsidR="005A1C2F" w:rsidRPr="00F903AE">
        <w:rPr>
          <w:rFonts w:ascii="Times New Roman" w:hAnsi="Times New Roman" w:cs="Times New Roman"/>
          <w:sz w:val="24"/>
          <w:szCs w:val="24"/>
        </w:rPr>
        <w:t xml:space="preserve"> lasers were turned on a</w:t>
      </w:r>
      <w:r w:rsidR="00390355" w:rsidRPr="00F903AE">
        <w:rPr>
          <w:rFonts w:ascii="Times New Roman" w:hAnsi="Times New Roman" w:cs="Times New Roman"/>
          <w:sz w:val="24"/>
          <w:szCs w:val="24"/>
        </w:rPr>
        <w:t>nd adjusted for optimal light c</w:t>
      </w:r>
      <w:r w:rsidR="005A1C2F" w:rsidRPr="00F903AE">
        <w:rPr>
          <w:rFonts w:ascii="Times New Roman" w:hAnsi="Times New Roman" w:cs="Times New Roman"/>
          <w:sz w:val="24"/>
          <w:szCs w:val="24"/>
        </w:rPr>
        <w:t>on</w:t>
      </w:r>
      <w:r w:rsidR="00390355" w:rsidRPr="00F903AE">
        <w:rPr>
          <w:rFonts w:ascii="Times New Roman" w:hAnsi="Times New Roman" w:cs="Times New Roman"/>
          <w:sz w:val="24"/>
          <w:szCs w:val="24"/>
        </w:rPr>
        <w:t>c</w:t>
      </w:r>
      <w:r w:rsidR="005A1C2F" w:rsidRPr="00F903AE">
        <w:rPr>
          <w:rFonts w:ascii="Times New Roman" w:hAnsi="Times New Roman" w:cs="Times New Roman"/>
          <w:sz w:val="24"/>
          <w:szCs w:val="24"/>
        </w:rPr>
        <w:t xml:space="preserve">entration. </w:t>
      </w:r>
      <w:r w:rsidR="00002F28" w:rsidRPr="00F903AE">
        <w:rPr>
          <w:rFonts w:ascii="Times New Roman" w:hAnsi="Times New Roman" w:cs="Times New Roman"/>
          <w:sz w:val="24"/>
          <w:szCs w:val="24"/>
        </w:rPr>
        <w:t xml:space="preserve">Once the participant was ready, we asked the participant to select a comfortable walking pace on the </w:t>
      </w:r>
      <w:proofErr w:type="spellStart"/>
      <w:r w:rsidR="00002F28" w:rsidRPr="00F903AE">
        <w:rPr>
          <w:rFonts w:ascii="Times New Roman" w:hAnsi="Times New Roman" w:cs="Times New Roman"/>
          <w:sz w:val="24"/>
          <w:szCs w:val="24"/>
        </w:rPr>
        <w:t>Noraxon</w:t>
      </w:r>
      <w:proofErr w:type="spellEnd"/>
      <w:r w:rsidR="00002F28" w:rsidRPr="00F903AE">
        <w:rPr>
          <w:rFonts w:ascii="Times New Roman" w:hAnsi="Times New Roman" w:cs="Times New Roman"/>
          <w:sz w:val="24"/>
          <w:szCs w:val="24"/>
        </w:rPr>
        <w:t xml:space="preserve"> MR3 treadmill.</w:t>
      </w:r>
      <w:r w:rsidR="002523EC" w:rsidRPr="00F903AE">
        <w:rPr>
          <w:rFonts w:ascii="Times New Roman" w:hAnsi="Times New Roman" w:cs="Times New Roman"/>
          <w:sz w:val="24"/>
          <w:szCs w:val="24"/>
        </w:rPr>
        <w:t xml:space="preserve"> </w:t>
      </w:r>
      <w:r w:rsidR="00002F28" w:rsidRPr="00F903AE">
        <w:rPr>
          <w:rFonts w:ascii="Times New Roman" w:hAnsi="Times New Roman" w:cs="Times New Roman"/>
          <w:sz w:val="24"/>
          <w:szCs w:val="24"/>
        </w:rPr>
        <w:t xml:space="preserve">This pace was kept throughout the study. </w:t>
      </w:r>
      <w:r w:rsidR="002523EC" w:rsidRPr="00F903AE">
        <w:rPr>
          <w:rFonts w:ascii="Times New Roman" w:hAnsi="Times New Roman" w:cs="Times New Roman"/>
          <w:sz w:val="24"/>
          <w:szCs w:val="24"/>
        </w:rPr>
        <w:t>The participants were asked to stare at a black cross place</w:t>
      </w:r>
      <w:r w:rsidR="004569E4">
        <w:rPr>
          <w:rFonts w:ascii="Times New Roman" w:hAnsi="Times New Roman" w:cs="Times New Roman"/>
          <w:sz w:val="24"/>
          <w:szCs w:val="24"/>
        </w:rPr>
        <w:t>d</w:t>
      </w:r>
      <w:r w:rsidR="002523EC" w:rsidRPr="00F903AE">
        <w:rPr>
          <w:rFonts w:ascii="Times New Roman" w:hAnsi="Times New Roman" w:cs="Times New Roman"/>
          <w:sz w:val="24"/>
          <w:szCs w:val="24"/>
        </w:rPr>
        <w:t xml:space="preserve"> on the wall in front of them and to stay silent when unless otherwise instructed. </w:t>
      </w:r>
      <w:r w:rsidR="00F54E8C" w:rsidRPr="00F903AE">
        <w:rPr>
          <w:rFonts w:ascii="Times New Roman" w:hAnsi="Times New Roman" w:cs="Times New Roman"/>
          <w:sz w:val="24"/>
          <w:szCs w:val="24"/>
        </w:rPr>
        <w:t>Participants performed six simple and complex paradigms that included a simple counting task and a complex task defined as subtractions by decrements of 7 from a predetermined three digit number. The following is the list of the tasks: 1) standing and counting, 2) walking and counting, 3) standing and serial7, 4) walking and serial7, 5) walking and serial7 out loud, 6)</w:t>
      </w:r>
      <w:r w:rsidR="000E0946" w:rsidRPr="00F903AE">
        <w:rPr>
          <w:rFonts w:ascii="Times New Roman" w:hAnsi="Times New Roman" w:cs="Times New Roman"/>
          <w:sz w:val="24"/>
          <w:szCs w:val="24"/>
        </w:rPr>
        <w:t xml:space="preserve"> </w:t>
      </w:r>
      <w:r w:rsidR="00F54E8C" w:rsidRPr="00F903AE">
        <w:rPr>
          <w:rFonts w:ascii="Times New Roman" w:hAnsi="Times New Roman" w:cs="Times New Roman"/>
          <w:sz w:val="24"/>
          <w:szCs w:val="24"/>
        </w:rPr>
        <w:t>walking and serial7 out loud. Each paradigm was a total of 2 minutes, including four, twenty seconds of the task and six, tw</w:t>
      </w:r>
      <w:r w:rsidR="004B36D8" w:rsidRPr="00F903AE">
        <w:rPr>
          <w:rFonts w:ascii="Times New Roman" w:hAnsi="Times New Roman" w:cs="Times New Roman"/>
          <w:sz w:val="24"/>
          <w:szCs w:val="24"/>
        </w:rPr>
        <w:t>enty seconds of rest periods</w:t>
      </w:r>
      <w:r w:rsidR="00A011B1" w:rsidRPr="00F903AE">
        <w:rPr>
          <w:rFonts w:ascii="Times New Roman" w:hAnsi="Times New Roman" w:cs="Times New Roman"/>
          <w:sz w:val="24"/>
          <w:szCs w:val="24"/>
        </w:rPr>
        <w:t xml:space="preserve"> (Figure 2</w:t>
      </w:r>
      <w:r w:rsidR="00002F28" w:rsidRPr="00F903AE">
        <w:rPr>
          <w:rFonts w:ascii="Times New Roman" w:hAnsi="Times New Roman" w:cs="Times New Roman"/>
          <w:sz w:val="24"/>
          <w:szCs w:val="24"/>
        </w:rPr>
        <w:t>)</w:t>
      </w:r>
      <w:r w:rsidR="004B36D8" w:rsidRPr="00F903AE">
        <w:rPr>
          <w:rFonts w:ascii="Times New Roman" w:hAnsi="Times New Roman" w:cs="Times New Roman"/>
          <w:sz w:val="24"/>
          <w:szCs w:val="24"/>
        </w:rPr>
        <w:t xml:space="preserve">.  </w:t>
      </w:r>
    </w:p>
    <w:p w:rsidR="00F3681E" w:rsidRPr="00F903AE" w:rsidRDefault="00F3681E" w:rsidP="00712333">
      <w:pPr>
        <w:pStyle w:val="NoSpacing"/>
        <w:rPr>
          <w:rFonts w:ascii="Times New Roman" w:hAnsi="Times New Roman" w:cs="Times New Roman"/>
          <w:b/>
          <w:sz w:val="24"/>
          <w:szCs w:val="24"/>
        </w:rPr>
      </w:pPr>
    </w:p>
    <w:p w:rsidR="00002F28" w:rsidRPr="00F903AE" w:rsidRDefault="00F3681E" w:rsidP="00F3681E">
      <w:pPr>
        <w:pStyle w:val="NoSpacing"/>
        <w:jc w:val="center"/>
        <w:rPr>
          <w:rFonts w:ascii="Times New Roman" w:hAnsi="Times New Roman" w:cs="Times New Roman"/>
          <w:b/>
          <w:sz w:val="24"/>
          <w:szCs w:val="24"/>
        </w:rPr>
      </w:pPr>
      <w:r w:rsidRPr="00F903AE">
        <w:rPr>
          <w:rFonts w:ascii="Times New Roman" w:hAnsi="Times New Roman" w:cs="Times New Roman"/>
          <w:noProof/>
          <w:sz w:val="24"/>
          <w:szCs w:val="24"/>
        </w:rPr>
        <w:drawing>
          <wp:inline distT="0" distB="0" distL="0" distR="0" wp14:anchorId="6472E929" wp14:editId="2767BA37">
            <wp:extent cx="5943600" cy="1645285"/>
            <wp:effectExtent l="0" t="0" r="0" b="0"/>
            <wp:docPr id="5" name="Picture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Grp="1"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645285"/>
                    </a:xfrm>
                    <a:prstGeom prst="rect">
                      <a:avLst/>
                    </a:prstGeom>
                    <a:noFill/>
                    <a:ln>
                      <a:noFill/>
                    </a:ln>
                    <a:effectLst/>
                    <a:extLst/>
                  </pic:spPr>
                </pic:pic>
              </a:graphicData>
            </a:graphic>
          </wp:inline>
        </w:drawing>
      </w:r>
    </w:p>
    <w:p w:rsidR="00657AAF" w:rsidRPr="00F903AE" w:rsidRDefault="00F3681E" w:rsidP="00DD5D27">
      <w:pPr>
        <w:pStyle w:val="NoSpacing"/>
        <w:pBdr>
          <w:top w:val="single" w:sz="6" w:space="1" w:color="auto"/>
          <w:bottom w:val="single" w:sz="6" w:space="1" w:color="auto"/>
        </w:pBdr>
        <w:spacing w:after="480"/>
        <w:rPr>
          <w:rFonts w:ascii="Times New Roman" w:hAnsi="Times New Roman" w:cs="Times New Roman"/>
          <w:sz w:val="24"/>
          <w:szCs w:val="24"/>
        </w:rPr>
      </w:pPr>
      <w:r w:rsidRPr="00F903AE">
        <w:rPr>
          <w:rFonts w:ascii="Times New Roman" w:hAnsi="Times New Roman" w:cs="Times New Roman"/>
          <w:sz w:val="24"/>
          <w:szCs w:val="24"/>
        </w:rPr>
        <w:t xml:space="preserve">The simple single task consisted of </w:t>
      </w:r>
      <w:r w:rsidR="005A1C2F" w:rsidRPr="00F903AE">
        <w:rPr>
          <w:rFonts w:ascii="Times New Roman" w:hAnsi="Times New Roman" w:cs="Times New Roman"/>
          <w:sz w:val="24"/>
          <w:szCs w:val="24"/>
        </w:rPr>
        <w:t>standing and counting. T</w:t>
      </w:r>
      <w:r w:rsidRPr="00F903AE">
        <w:rPr>
          <w:rFonts w:ascii="Times New Roman" w:hAnsi="Times New Roman" w:cs="Times New Roman"/>
          <w:sz w:val="24"/>
          <w:szCs w:val="24"/>
        </w:rPr>
        <w:t xml:space="preserve">he complex single task was </w:t>
      </w:r>
      <w:r w:rsidR="005A1C2F" w:rsidRPr="00F903AE">
        <w:rPr>
          <w:rFonts w:ascii="Times New Roman" w:hAnsi="Times New Roman" w:cs="Times New Roman"/>
          <w:sz w:val="24"/>
          <w:szCs w:val="24"/>
        </w:rPr>
        <w:t xml:space="preserve">standing and </w:t>
      </w:r>
      <w:r w:rsidRPr="00F903AE">
        <w:rPr>
          <w:rFonts w:ascii="Times New Roman" w:hAnsi="Times New Roman" w:cs="Times New Roman"/>
          <w:sz w:val="24"/>
          <w:szCs w:val="24"/>
        </w:rPr>
        <w:t>seria</w:t>
      </w:r>
      <w:r w:rsidR="005A1C2F" w:rsidRPr="00F903AE">
        <w:rPr>
          <w:rFonts w:ascii="Times New Roman" w:hAnsi="Times New Roman" w:cs="Times New Roman"/>
          <w:sz w:val="24"/>
          <w:szCs w:val="24"/>
        </w:rPr>
        <w:t xml:space="preserve">l7. </w:t>
      </w:r>
      <w:r w:rsidRPr="00F903AE">
        <w:rPr>
          <w:rFonts w:ascii="Times New Roman" w:hAnsi="Times New Roman" w:cs="Times New Roman"/>
          <w:sz w:val="24"/>
          <w:szCs w:val="24"/>
        </w:rPr>
        <w:t xml:space="preserve">The simple dual task consisted of walking and counting. The complex dual task consisted of walking and serial7. </w:t>
      </w:r>
      <w:r w:rsidR="005A1C2F" w:rsidRPr="00F903AE">
        <w:rPr>
          <w:rFonts w:ascii="Times New Roman" w:hAnsi="Times New Roman" w:cs="Times New Roman"/>
          <w:sz w:val="24"/>
          <w:szCs w:val="24"/>
        </w:rPr>
        <w:t>A single</w:t>
      </w:r>
      <w:r w:rsidR="002F5E69" w:rsidRPr="00F903AE">
        <w:rPr>
          <w:rFonts w:ascii="Times New Roman" w:hAnsi="Times New Roman" w:cs="Times New Roman"/>
          <w:sz w:val="24"/>
          <w:szCs w:val="24"/>
        </w:rPr>
        <w:t xml:space="preserve"> trial</w:t>
      </w:r>
      <w:r w:rsidR="005A1C2F" w:rsidRPr="00F903AE">
        <w:rPr>
          <w:rFonts w:ascii="Times New Roman" w:hAnsi="Times New Roman" w:cs="Times New Roman"/>
          <w:sz w:val="24"/>
          <w:szCs w:val="24"/>
        </w:rPr>
        <w:t xml:space="preserve"> was made up of alternating on and off tasks that were 2 seconds durations. Each of the trials lasted three minutes, start</w:t>
      </w:r>
      <w:r w:rsidR="00DD5D27" w:rsidRPr="00F903AE">
        <w:rPr>
          <w:rFonts w:ascii="Times New Roman" w:hAnsi="Times New Roman" w:cs="Times New Roman"/>
          <w:sz w:val="24"/>
          <w:szCs w:val="24"/>
        </w:rPr>
        <w:t>ing and ending in rest periods.</w:t>
      </w:r>
    </w:p>
    <w:p w:rsidR="00712333" w:rsidRPr="00F903AE" w:rsidRDefault="00712333" w:rsidP="00712333">
      <w:pPr>
        <w:pStyle w:val="NoSpacing"/>
        <w:jc w:val="center"/>
        <w:rPr>
          <w:rFonts w:ascii="Times New Roman" w:hAnsi="Times New Roman" w:cs="Times New Roman"/>
          <w:b/>
          <w:sz w:val="24"/>
          <w:szCs w:val="24"/>
        </w:rPr>
      </w:pPr>
      <w:r w:rsidRPr="00F903AE">
        <w:rPr>
          <w:rFonts w:ascii="Times New Roman" w:hAnsi="Times New Roman" w:cs="Times New Roman"/>
          <w:b/>
          <w:sz w:val="24"/>
          <w:szCs w:val="24"/>
        </w:rPr>
        <w:t>Figure 2</w:t>
      </w:r>
      <w:r>
        <w:rPr>
          <w:rFonts w:ascii="Times New Roman" w:hAnsi="Times New Roman" w:cs="Times New Roman"/>
          <w:b/>
          <w:sz w:val="24"/>
          <w:szCs w:val="24"/>
        </w:rPr>
        <w:t>.</w:t>
      </w:r>
      <w:r w:rsidRPr="00F903AE">
        <w:rPr>
          <w:rFonts w:ascii="Times New Roman" w:hAnsi="Times New Roman" w:cs="Times New Roman"/>
          <w:b/>
          <w:sz w:val="24"/>
          <w:szCs w:val="24"/>
        </w:rPr>
        <w:t xml:space="preserve"> </w:t>
      </w:r>
      <w:r w:rsidRPr="00F903AE">
        <w:rPr>
          <w:rFonts w:ascii="Times New Roman" w:hAnsi="Times New Roman" w:cs="Times New Roman"/>
          <w:sz w:val="24"/>
          <w:szCs w:val="24"/>
        </w:rPr>
        <w:t>Task Paradigm</w:t>
      </w:r>
      <w:r w:rsidRPr="00F903AE">
        <w:rPr>
          <w:rFonts w:ascii="Times New Roman" w:hAnsi="Times New Roman" w:cs="Times New Roman"/>
          <w:b/>
          <w:sz w:val="24"/>
          <w:szCs w:val="24"/>
        </w:rPr>
        <w:t xml:space="preserve"> </w:t>
      </w:r>
    </w:p>
    <w:p w:rsidR="00896C6C" w:rsidRDefault="00896C6C" w:rsidP="00FA11EC">
      <w:pPr>
        <w:pStyle w:val="NoSpacing"/>
        <w:spacing w:before="480" w:after="480" w:line="360" w:lineRule="auto"/>
        <w:jc w:val="center"/>
        <w:rPr>
          <w:rFonts w:ascii="Times New Roman" w:hAnsi="Times New Roman" w:cs="Times New Roman"/>
          <w:b/>
          <w:sz w:val="24"/>
          <w:szCs w:val="24"/>
        </w:rPr>
      </w:pPr>
    </w:p>
    <w:p w:rsidR="00FA1225" w:rsidRPr="00F903AE" w:rsidRDefault="002523EC" w:rsidP="00FA11EC">
      <w:pPr>
        <w:pStyle w:val="NoSpacing"/>
        <w:spacing w:before="480" w:after="480" w:line="360" w:lineRule="auto"/>
        <w:jc w:val="center"/>
        <w:rPr>
          <w:rFonts w:ascii="Times New Roman" w:hAnsi="Times New Roman" w:cs="Times New Roman"/>
          <w:sz w:val="24"/>
          <w:szCs w:val="24"/>
        </w:rPr>
      </w:pPr>
      <w:r w:rsidRPr="00F903AE">
        <w:rPr>
          <w:rFonts w:ascii="Times New Roman" w:hAnsi="Times New Roman" w:cs="Times New Roman"/>
          <w:b/>
          <w:sz w:val="24"/>
          <w:szCs w:val="24"/>
        </w:rPr>
        <w:lastRenderedPageBreak/>
        <w:t>3</w:t>
      </w:r>
      <w:r w:rsidR="001F13E7" w:rsidRPr="00F903AE">
        <w:rPr>
          <w:rFonts w:ascii="Times New Roman" w:hAnsi="Times New Roman" w:cs="Times New Roman"/>
          <w:b/>
          <w:sz w:val="24"/>
          <w:szCs w:val="24"/>
        </w:rPr>
        <w:t>.3</w:t>
      </w:r>
      <w:r w:rsidR="00E943A4">
        <w:rPr>
          <w:rFonts w:ascii="Times New Roman" w:hAnsi="Times New Roman" w:cs="Times New Roman"/>
          <w:b/>
          <w:sz w:val="24"/>
          <w:szCs w:val="24"/>
        </w:rPr>
        <w:tab/>
      </w:r>
      <w:r w:rsidR="001F13E7" w:rsidRPr="00F903AE">
        <w:rPr>
          <w:rFonts w:ascii="Times New Roman" w:hAnsi="Times New Roman" w:cs="Times New Roman"/>
          <w:b/>
          <w:sz w:val="24"/>
          <w:szCs w:val="24"/>
        </w:rPr>
        <w:t xml:space="preserve"> </w:t>
      </w:r>
      <w:r w:rsidRPr="00F903AE">
        <w:rPr>
          <w:rFonts w:ascii="Times New Roman" w:hAnsi="Times New Roman" w:cs="Times New Roman"/>
          <w:b/>
          <w:sz w:val="24"/>
          <w:szCs w:val="24"/>
        </w:rPr>
        <w:t xml:space="preserve">ASSESSMENT OF THE </w:t>
      </w:r>
      <w:r w:rsidR="004569E4">
        <w:rPr>
          <w:rFonts w:ascii="Times New Roman" w:hAnsi="Times New Roman" w:cs="Times New Roman"/>
          <w:b/>
          <w:sz w:val="24"/>
          <w:szCs w:val="24"/>
        </w:rPr>
        <w:t>PFC</w:t>
      </w:r>
    </w:p>
    <w:p w:rsidR="009F1D58" w:rsidRPr="00F903AE" w:rsidRDefault="002523EC" w:rsidP="00657AAF">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A</w:t>
      </w:r>
      <w:r w:rsidR="00F54E8C" w:rsidRPr="00F903AE">
        <w:rPr>
          <w:rFonts w:ascii="Times New Roman" w:hAnsi="Times New Roman" w:cs="Times New Roman"/>
          <w:sz w:val="24"/>
          <w:szCs w:val="24"/>
        </w:rPr>
        <w:t xml:space="preserve">ctivation of the </w:t>
      </w:r>
      <w:r w:rsidR="004569E4">
        <w:rPr>
          <w:rFonts w:ascii="Times New Roman" w:hAnsi="Times New Roman" w:cs="Times New Roman"/>
          <w:sz w:val="24"/>
          <w:szCs w:val="24"/>
        </w:rPr>
        <w:t>PFC</w:t>
      </w:r>
      <w:r w:rsidR="00F54E8C" w:rsidRPr="00F903AE">
        <w:rPr>
          <w:rFonts w:ascii="Times New Roman" w:hAnsi="Times New Roman" w:cs="Times New Roman"/>
          <w:sz w:val="24"/>
          <w:szCs w:val="24"/>
        </w:rPr>
        <w:t xml:space="preserve"> was assessed using a </w:t>
      </w:r>
      <w:r w:rsidR="005A1C2F" w:rsidRPr="00F903AE">
        <w:rPr>
          <w:rFonts w:ascii="Times New Roman" w:hAnsi="Times New Roman" w:cs="Times New Roman"/>
          <w:sz w:val="24"/>
          <w:szCs w:val="24"/>
        </w:rPr>
        <w:t>10</w:t>
      </w:r>
      <w:r w:rsidR="00F54E8C" w:rsidRPr="00F903AE">
        <w:rPr>
          <w:rFonts w:ascii="Times New Roman" w:hAnsi="Times New Roman" w:cs="Times New Roman"/>
          <w:sz w:val="24"/>
          <w:szCs w:val="24"/>
        </w:rPr>
        <w:t>-channel conti</w:t>
      </w:r>
      <w:r w:rsidR="009C0DAA" w:rsidRPr="00F903AE">
        <w:rPr>
          <w:rFonts w:ascii="Times New Roman" w:hAnsi="Times New Roman" w:cs="Times New Roman"/>
          <w:sz w:val="24"/>
          <w:szCs w:val="24"/>
        </w:rPr>
        <w:t>nuous wave functional near-infra</w:t>
      </w:r>
      <w:r w:rsidR="00F54E8C" w:rsidRPr="00F903AE">
        <w:rPr>
          <w:rFonts w:ascii="Times New Roman" w:hAnsi="Times New Roman" w:cs="Times New Roman"/>
          <w:sz w:val="24"/>
          <w:szCs w:val="24"/>
        </w:rPr>
        <w:t xml:space="preserve">red spectroscopy instrument </w:t>
      </w:r>
      <w:r w:rsidR="009C0DAA" w:rsidRPr="00F903AE">
        <w:rPr>
          <w:rFonts w:ascii="Times New Roman" w:hAnsi="Times New Roman" w:cs="Times New Roman"/>
          <w:sz w:val="24"/>
          <w:szCs w:val="24"/>
        </w:rPr>
        <w:t>(</w:t>
      </w:r>
      <w:r w:rsidR="00F54E8C" w:rsidRPr="00F903AE">
        <w:rPr>
          <w:rFonts w:ascii="Times New Roman" w:hAnsi="Times New Roman" w:cs="Times New Roman"/>
          <w:sz w:val="24"/>
          <w:szCs w:val="24"/>
        </w:rPr>
        <w:t>CW6</w:t>
      </w:r>
      <w:r w:rsidR="009C0DAA" w:rsidRPr="00F903AE">
        <w:rPr>
          <w:rFonts w:ascii="Times New Roman" w:hAnsi="Times New Roman" w:cs="Times New Roman"/>
          <w:sz w:val="24"/>
          <w:szCs w:val="24"/>
        </w:rPr>
        <w:t>)</w:t>
      </w:r>
      <w:r w:rsidR="00F54E8C" w:rsidRPr="00F903AE">
        <w:rPr>
          <w:rFonts w:ascii="Times New Roman" w:hAnsi="Times New Roman" w:cs="Times New Roman"/>
          <w:sz w:val="24"/>
          <w:szCs w:val="24"/>
        </w:rPr>
        <w:t xml:space="preserve">. </w:t>
      </w:r>
      <w:r w:rsidR="00DD5D27" w:rsidRPr="00F903AE">
        <w:rPr>
          <w:rFonts w:ascii="Times New Roman" w:hAnsi="Times New Roman" w:cs="Times New Roman"/>
          <w:sz w:val="24"/>
          <w:szCs w:val="24"/>
        </w:rPr>
        <w:t>Each channel is defined as a pairing of a sensor and a detector</w:t>
      </w:r>
      <w:r w:rsidR="00734EB5" w:rsidRPr="00F903AE">
        <w:rPr>
          <w:rFonts w:ascii="Times New Roman" w:hAnsi="Times New Roman" w:cs="Times New Roman"/>
          <w:sz w:val="24"/>
          <w:szCs w:val="24"/>
        </w:rPr>
        <w:t xml:space="preserve"> (Figure 4</w:t>
      </w:r>
      <w:r w:rsidR="0003134A" w:rsidRPr="00F903AE">
        <w:rPr>
          <w:rFonts w:ascii="Times New Roman" w:hAnsi="Times New Roman" w:cs="Times New Roman"/>
          <w:sz w:val="24"/>
          <w:szCs w:val="24"/>
        </w:rPr>
        <w:t>)</w:t>
      </w:r>
      <w:r w:rsidR="00DD5D27" w:rsidRPr="00F903AE">
        <w:rPr>
          <w:rFonts w:ascii="Times New Roman" w:hAnsi="Times New Roman" w:cs="Times New Roman"/>
          <w:sz w:val="24"/>
          <w:szCs w:val="24"/>
        </w:rPr>
        <w:t xml:space="preserve">. </w:t>
      </w:r>
      <w:r w:rsidR="00F54E8C" w:rsidRPr="00F903AE">
        <w:rPr>
          <w:rFonts w:ascii="Times New Roman" w:hAnsi="Times New Roman" w:cs="Times New Roman"/>
          <w:sz w:val="24"/>
          <w:szCs w:val="24"/>
        </w:rPr>
        <w:t xml:space="preserve">The CW6 instrument utilized two different wavelengths at 690 nm </w:t>
      </w:r>
      <w:r w:rsidR="009C0DAA" w:rsidRPr="00F903AE">
        <w:rPr>
          <w:rFonts w:ascii="Times New Roman" w:hAnsi="Times New Roman" w:cs="Times New Roman"/>
          <w:sz w:val="24"/>
          <w:szCs w:val="24"/>
        </w:rPr>
        <w:t>(</w:t>
      </w:r>
      <w:r w:rsidR="00F54E8C" w:rsidRPr="00F903AE">
        <w:rPr>
          <w:rFonts w:ascii="Times New Roman" w:hAnsi="Times New Roman" w:cs="Times New Roman"/>
          <w:sz w:val="24"/>
          <w:szCs w:val="24"/>
        </w:rPr>
        <w:t>12 m</w:t>
      </w:r>
      <w:r w:rsidR="009C0DAA" w:rsidRPr="00F903AE">
        <w:rPr>
          <w:rFonts w:ascii="Times New Roman" w:hAnsi="Times New Roman" w:cs="Times New Roman"/>
          <w:sz w:val="24"/>
          <w:szCs w:val="24"/>
        </w:rPr>
        <w:t>)</w:t>
      </w:r>
      <w:r w:rsidR="00F54E8C" w:rsidRPr="00F903AE">
        <w:rPr>
          <w:rFonts w:ascii="Times New Roman" w:hAnsi="Times New Roman" w:cs="Times New Roman"/>
          <w:sz w:val="24"/>
          <w:szCs w:val="24"/>
        </w:rPr>
        <w:t xml:space="preserve"> and 830 nm </w:t>
      </w:r>
      <w:r w:rsidR="009C0DAA" w:rsidRPr="00F903AE">
        <w:rPr>
          <w:rFonts w:ascii="Times New Roman" w:hAnsi="Times New Roman" w:cs="Times New Roman"/>
          <w:sz w:val="24"/>
          <w:szCs w:val="24"/>
        </w:rPr>
        <w:t>(</w:t>
      </w:r>
      <w:r w:rsidR="00F54E8C" w:rsidRPr="00F903AE">
        <w:rPr>
          <w:rFonts w:ascii="Times New Roman" w:hAnsi="Times New Roman" w:cs="Times New Roman"/>
          <w:sz w:val="24"/>
          <w:szCs w:val="24"/>
        </w:rPr>
        <w:t>8mW</w:t>
      </w:r>
      <w:r w:rsidR="009C0DAA" w:rsidRPr="00F903AE">
        <w:rPr>
          <w:rFonts w:ascii="Times New Roman" w:hAnsi="Times New Roman" w:cs="Times New Roman"/>
          <w:sz w:val="24"/>
          <w:szCs w:val="24"/>
        </w:rPr>
        <w:t>)</w:t>
      </w:r>
      <w:r w:rsidR="00F54E8C" w:rsidRPr="00F903AE">
        <w:rPr>
          <w:rFonts w:ascii="Times New Roman" w:hAnsi="Times New Roman" w:cs="Times New Roman"/>
          <w:sz w:val="24"/>
          <w:szCs w:val="24"/>
        </w:rPr>
        <w:t xml:space="preserve"> to provide sensitivity for both the oxygenated and deoxygenated hemoglobin change. The light was carried through flexible optic fibers and distributed through sensor </w:t>
      </w:r>
      <w:proofErr w:type="spellStart"/>
      <w:r w:rsidR="00F54E8C" w:rsidRPr="00F903AE">
        <w:rPr>
          <w:rFonts w:ascii="Times New Roman" w:hAnsi="Times New Roman" w:cs="Times New Roman"/>
          <w:sz w:val="24"/>
          <w:szCs w:val="24"/>
        </w:rPr>
        <w:t>optodes</w:t>
      </w:r>
      <w:proofErr w:type="spellEnd"/>
      <w:r w:rsidR="00F54E8C" w:rsidRPr="00F903AE">
        <w:rPr>
          <w:rFonts w:ascii="Times New Roman" w:hAnsi="Times New Roman" w:cs="Times New Roman"/>
          <w:sz w:val="24"/>
          <w:szCs w:val="24"/>
        </w:rPr>
        <w:t xml:space="preserve"> positioned in a neoprene cap worn on the head. The positioning of the cap was done so that the cap was centered with the nose and above the eyebrow line, to measure the prefrontal and </w:t>
      </w:r>
      <w:r w:rsidR="009C0DAA" w:rsidRPr="00F903AE">
        <w:rPr>
          <w:rFonts w:ascii="Times New Roman" w:hAnsi="Times New Roman" w:cs="Times New Roman"/>
          <w:sz w:val="24"/>
          <w:szCs w:val="24"/>
        </w:rPr>
        <w:t>anterior</w:t>
      </w:r>
      <w:r w:rsidR="00F54E8C" w:rsidRPr="00F903AE">
        <w:rPr>
          <w:rFonts w:ascii="Times New Roman" w:hAnsi="Times New Roman" w:cs="Times New Roman"/>
          <w:sz w:val="24"/>
          <w:szCs w:val="24"/>
        </w:rPr>
        <w:t xml:space="preserve"> temporal cortices o</w:t>
      </w:r>
      <w:r w:rsidR="00390355" w:rsidRPr="00F903AE">
        <w:rPr>
          <w:rFonts w:ascii="Times New Roman" w:hAnsi="Times New Roman" w:cs="Times New Roman"/>
          <w:sz w:val="24"/>
          <w:szCs w:val="24"/>
        </w:rPr>
        <w:t>f the left and right hemisphere</w:t>
      </w:r>
      <w:r w:rsidR="003A7404">
        <w:rPr>
          <w:rFonts w:ascii="Times New Roman" w:hAnsi="Times New Roman" w:cs="Times New Roman"/>
          <w:sz w:val="24"/>
          <w:szCs w:val="24"/>
        </w:rPr>
        <w:t>s</w:t>
      </w:r>
      <w:r w:rsidR="00390355" w:rsidRPr="00F903AE">
        <w:rPr>
          <w:rFonts w:ascii="Times New Roman" w:hAnsi="Times New Roman" w:cs="Times New Roman"/>
          <w:sz w:val="24"/>
          <w:szCs w:val="24"/>
        </w:rPr>
        <w:t xml:space="preserve"> (</w:t>
      </w:r>
      <w:r w:rsidR="0003134A" w:rsidRPr="00F903AE">
        <w:rPr>
          <w:rFonts w:ascii="Times New Roman" w:hAnsi="Times New Roman" w:cs="Times New Roman"/>
          <w:sz w:val="24"/>
          <w:szCs w:val="24"/>
        </w:rPr>
        <w:t>F</w:t>
      </w:r>
      <w:r w:rsidR="00390355" w:rsidRPr="00F903AE">
        <w:rPr>
          <w:rFonts w:ascii="Times New Roman" w:hAnsi="Times New Roman" w:cs="Times New Roman"/>
          <w:sz w:val="24"/>
          <w:szCs w:val="24"/>
        </w:rPr>
        <w:t xml:space="preserve">igure </w:t>
      </w:r>
      <w:r w:rsidR="00734EB5" w:rsidRPr="00F903AE">
        <w:rPr>
          <w:rFonts w:ascii="Times New Roman" w:hAnsi="Times New Roman" w:cs="Times New Roman"/>
          <w:sz w:val="24"/>
          <w:szCs w:val="24"/>
        </w:rPr>
        <w:t>3</w:t>
      </w:r>
      <w:r w:rsidR="00390355" w:rsidRPr="00F903AE">
        <w:rPr>
          <w:rFonts w:ascii="Times New Roman" w:hAnsi="Times New Roman" w:cs="Times New Roman"/>
          <w:sz w:val="24"/>
          <w:szCs w:val="24"/>
        </w:rPr>
        <w:t>).</w:t>
      </w:r>
      <w:r w:rsidR="00F54E8C" w:rsidRPr="00F903AE">
        <w:rPr>
          <w:rFonts w:ascii="Times New Roman" w:hAnsi="Times New Roman" w:cs="Times New Roman"/>
          <w:sz w:val="24"/>
          <w:szCs w:val="24"/>
        </w:rPr>
        <w:t xml:space="preserve"> The measurements were made at a sample rate of 4 Hz using custom acquisition software. Stimulus events were manually marked using a feature in</w:t>
      </w:r>
      <w:r w:rsidR="009F1D58" w:rsidRPr="00F903AE">
        <w:rPr>
          <w:rFonts w:ascii="Times New Roman" w:hAnsi="Times New Roman" w:cs="Times New Roman"/>
          <w:sz w:val="24"/>
          <w:szCs w:val="24"/>
        </w:rPr>
        <w:t xml:space="preserve"> the same acquisition software.</w:t>
      </w:r>
      <w:r w:rsidR="00FB0CDA" w:rsidRPr="00F903AE">
        <w:rPr>
          <w:rFonts w:ascii="Times New Roman" w:hAnsi="Times New Roman" w:cs="Times New Roman"/>
          <w:sz w:val="24"/>
          <w:szCs w:val="24"/>
        </w:rPr>
        <w:t xml:space="preserve"> The light absorption was converted into optical density. </w:t>
      </w:r>
    </w:p>
    <w:p w:rsidR="00657AAF" w:rsidRPr="00F903AE" w:rsidRDefault="00657AAF" w:rsidP="00657AAF">
      <w:pPr>
        <w:pStyle w:val="NoSpacing"/>
        <w:spacing w:line="360" w:lineRule="auto"/>
        <w:rPr>
          <w:rFonts w:ascii="Times New Roman" w:hAnsi="Times New Roman" w:cs="Times New Roman"/>
          <w:sz w:val="24"/>
          <w:szCs w:val="24"/>
        </w:rPr>
      </w:pPr>
    </w:p>
    <w:p w:rsidR="00657AAF" w:rsidRPr="00F903AE" w:rsidRDefault="00657AAF" w:rsidP="00657AAF">
      <w:pPr>
        <w:pStyle w:val="NoSpacing"/>
        <w:spacing w:line="360" w:lineRule="auto"/>
        <w:rPr>
          <w:rFonts w:ascii="Times New Roman" w:hAnsi="Times New Roman" w:cs="Times New Roman"/>
          <w:sz w:val="24"/>
          <w:szCs w:val="24"/>
        </w:rPr>
      </w:pPr>
    </w:p>
    <w:p w:rsidR="00390355" w:rsidRPr="00F903AE" w:rsidRDefault="00390355" w:rsidP="00390355">
      <w:pPr>
        <w:pStyle w:val="NoSpacing"/>
        <w:rPr>
          <w:rFonts w:ascii="Times New Roman" w:hAnsi="Times New Roman" w:cs="Times New Roman"/>
          <w:b/>
          <w:sz w:val="24"/>
          <w:szCs w:val="24"/>
        </w:rPr>
      </w:pPr>
      <w:r w:rsidRPr="00F903AE">
        <w:rPr>
          <w:rFonts w:ascii="Times New Roman" w:hAnsi="Times New Roman" w:cs="Times New Roman"/>
          <w:b/>
          <w:noProof/>
          <w:sz w:val="24"/>
          <w:szCs w:val="24"/>
        </w:rPr>
        <w:drawing>
          <wp:anchor distT="0" distB="0" distL="114300" distR="114300" simplePos="0" relativeHeight="251659264" behindDoc="0" locked="0" layoutInCell="1" allowOverlap="1" wp14:anchorId="515F8E2C" wp14:editId="59DDFEAE">
            <wp:simplePos x="0" y="0"/>
            <wp:positionH relativeFrom="column">
              <wp:posOffset>1075003</wp:posOffset>
            </wp:positionH>
            <wp:positionV relativeFrom="paragraph">
              <wp:posOffset>164982</wp:posOffset>
            </wp:positionV>
            <wp:extent cx="1827685" cy="2137144"/>
            <wp:effectExtent l="0" t="0" r="1270" b="0"/>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7190" cy="2136565"/>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r w:rsidRPr="00F903AE">
        <w:rPr>
          <w:rFonts w:ascii="Times New Roman" w:hAnsi="Times New Roman" w:cs="Times New Roman"/>
          <w:b/>
          <w:noProof/>
          <w:sz w:val="24"/>
          <w:szCs w:val="24"/>
        </w:rPr>
        <w:drawing>
          <wp:anchor distT="0" distB="0" distL="114300" distR="114300" simplePos="0" relativeHeight="251660288" behindDoc="0" locked="0" layoutInCell="1" allowOverlap="1" wp14:anchorId="34804B1A" wp14:editId="38CE01E2">
            <wp:simplePos x="0" y="0"/>
            <wp:positionH relativeFrom="column">
              <wp:posOffset>3008792</wp:posOffset>
            </wp:positionH>
            <wp:positionV relativeFrom="paragraph">
              <wp:posOffset>164598</wp:posOffset>
            </wp:positionV>
            <wp:extent cx="1647118" cy="2145494"/>
            <wp:effectExtent l="0" t="0" r="0" b="7620"/>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47118" cy="2145494"/>
                    </a:xfrm>
                    <a:prstGeom prst="rect">
                      <a:avLst/>
                    </a:prstGeom>
                    <a:noFill/>
                    <a:ln>
                      <a:noFill/>
                    </a:ln>
                    <a:effectLst/>
                    <a:extLst/>
                  </pic:spPr>
                </pic:pic>
              </a:graphicData>
            </a:graphic>
            <wp14:sizeRelH relativeFrom="margin">
              <wp14:pctWidth>0</wp14:pctWidth>
            </wp14:sizeRelH>
            <wp14:sizeRelV relativeFrom="margin">
              <wp14:pctHeight>0</wp14:pctHeight>
            </wp14:sizeRelV>
          </wp:anchor>
        </w:drawing>
      </w: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390355" w:rsidRPr="00F903AE" w:rsidRDefault="00390355" w:rsidP="00390355">
      <w:pPr>
        <w:pStyle w:val="NoSpacing"/>
        <w:jc w:val="center"/>
        <w:rPr>
          <w:rFonts w:ascii="Times New Roman" w:hAnsi="Times New Roman" w:cs="Times New Roman"/>
          <w:b/>
          <w:sz w:val="24"/>
          <w:szCs w:val="24"/>
        </w:rPr>
      </w:pPr>
    </w:p>
    <w:p w:rsidR="005C1D3B" w:rsidRDefault="005C1D3B" w:rsidP="003B3160">
      <w:pPr>
        <w:pStyle w:val="NoSpacing"/>
        <w:spacing w:before="480" w:after="480" w:line="360" w:lineRule="auto"/>
        <w:rPr>
          <w:rFonts w:ascii="Times New Roman" w:hAnsi="Times New Roman" w:cs="Times New Roman"/>
          <w:b/>
          <w:sz w:val="24"/>
          <w:szCs w:val="24"/>
        </w:rPr>
      </w:pPr>
    </w:p>
    <w:p w:rsidR="00712333" w:rsidRPr="00F903AE" w:rsidRDefault="00712333" w:rsidP="00712333">
      <w:pPr>
        <w:pStyle w:val="NoSpacing"/>
        <w:spacing w:before="480" w:after="480" w:line="360" w:lineRule="auto"/>
        <w:jc w:val="center"/>
        <w:rPr>
          <w:rFonts w:ascii="Times New Roman" w:hAnsi="Times New Roman" w:cs="Times New Roman"/>
          <w:sz w:val="24"/>
          <w:szCs w:val="24"/>
        </w:rPr>
      </w:pPr>
      <w:r w:rsidRPr="00F903AE">
        <w:rPr>
          <w:rFonts w:ascii="Times New Roman" w:hAnsi="Times New Roman" w:cs="Times New Roman"/>
          <w:b/>
          <w:sz w:val="24"/>
          <w:szCs w:val="24"/>
        </w:rPr>
        <w:t>Figure 3</w:t>
      </w:r>
      <w:r>
        <w:rPr>
          <w:rFonts w:ascii="Times New Roman" w:hAnsi="Times New Roman" w:cs="Times New Roman"/>
          <w:b/>
          <w:sz w:val="24"/>
          <w:szCs w:val="24"/>
        </w:rPr>
        <w:t>.</w:t>
      </w:r>
      <w:r w:rsidRPr="00F903AE">
        <w:rPr>
          <w:rFonts w:ascii="Times New Roman" w:hAnsi="Times New Roman" w:cs="Times New Roman"/>
          <w:b/>
          <w:sz w:val="24"/>
          <w:szCs w:val="24"/>
        </w:rPr>
        <w:t xml:space="preserve"> </w:t>
      </w:r>
      <w:proofErr w:type="spellStart"/>
      <w:proofErr w:type="gramStart"/>
      <w:r w:rsidRPr="00F903AE">
        <w:rPr>
          <w:rFonts w:ascii="Times New Roman" w:hAnsi="Times New Roman" w:cs="Times New Roman"/>
          <w:sz w:val="24"/>
          <w:szCs w:val="24"/>
        </w:rPr>
        <w:t>fNIRS</w:t>
      </w:r>
      <w:proofErr w:type="spellEnd"/>
      <w:proofErr w:type="gramEnd"/>
      <w:r w:rsidRPr="00F903AE">
        <w:rPr>
          <w:rFonts w:ascii="Times New Roman" w:hAnsi="Times New Roman" w:cs="Times New Roman"/>
          <w:sz w:val="24"/>
          <w:szCs w:val="24"/>
        </w:rPr>
        <w:t xml:space="preserve"> Machine and Cap</w:t>
      </w:r>
    </w:p>
    <w:p w:rsidR="00232DFF" w:rsidRPr="00F903AE" w:rsidRDefault="00232DFF" w:rsidP="003B3160">
      <w:pPr>
        <w:pStyle w:val="NoSpacing"/>
        <w:spacing w:before="480" w:after="480" w:line="360" w:lineRule="auto"/>
        <w:rPr>
          <w:rFonts w:ascii="Times New Roman" w:hAnsi="Times New Roman" w:cs="Times New Roman"/>
          <w:b/>
          <w:sz w:val="24"/>
          <w:szCs w:val="24"/>
        </w:rPr>
        <w:sectPr w:rsidR="00232DFF" w:rsidRPr="00F903AE" w:rsidSect="00D84EB7">
          <w:pgSz w:w="12240" w:h="15840"/>
          <w:pgMar w:top="1440" w:right="1440" w:bottom="1440" w:left="1440" w:header="720" w:footer="720" w:gutter="0"/>
          <w:pgNumType w:start="26"/>
          <w:cols w:space="720"/>
          <w:docGrid w:linePitch="360"/>
        </w:sectPr>
      </w:pPr>
    </w:p>
    <w:p w:rsidR="00712333" w:rsidRDefault="00F903AE" w:rsidP="00712333">
      <w:pPr>
        <w:spacing w:after="0" w:line="240" w:lineRule="auto"/>
        <w:ind w:firstLine="720"/>
        <w:jc w:val="center"/>
        <w:rPr>
          <w:rFonts w:ascii="Times New Roman" w:hAnsi="Times New Roman" w:cs="Times New Roman"/>
          <w:b/>
          <w:noProof/>
          <w:sz w:val="24"/>
          <w:szCs w:val="24"/>
        </w:rPr>
      </w:pPr>
      <w:r w:rsidRPr="00F903AE">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0AEB571E" wp14:editId="0179D1CD">
                <wp:simplePos x="0" y="0"/>
                <wp:positionH relativeFrom="column">
                  <wp:posOffset>5388448</wp:posOffset>
                </wp:positionH>
                <wp:positionV relativeFrom="paragraph">
                  <wp:posOffset>445135</wp:posOffset>
                </wp:positionV>
                <wp:extent cx="387985" cy="387985"/>
                <wp:effectExtent l="0" t="0" r="12065" b="1206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87985"/>
                        </a:xfrm>
                        <a:prstGeom prst="rect">
                          <a:avLst/>
                        </a:prstGeom>
                        <a:solidFill>
                          <a:srgbClr val="FFFFFF"/>
                        </a:solidFill>
                        <a:ln w="9525">
                          <a:solidFill>
                            <a:srgbClr val="000000"/>
                          </a:solidFill>
                          <a:miter lim="800000"/>
                          <a:headEnd/>
                          <a:tailEnd/>
                        </a:ln>
                      </wps:spPr>
                      <wps:txbx>
                        <w:txbxContent>
                          <w:p w:rsidR="00712333" w:rsidRPr="00DF79D0" w:rsidRDefault="00712333" w:rsidP="00232DFF">
                            <w:pPr>
                              <w:rPr>
                                <w:rFonts w:ascii="Times New Roman" w:hAnsi="Times New Roman" w:cs="Times New Roman"/>
                                <w:b/>
                                <w:sz w:val="44"/>
                                <w:szCs w:val="44"/>
                              </w:rPr>
                            </w:pPr>
                            <w:r w:rsidRPr="00DF79D0">
                              <w:rPr>
                                <w:rFonts w:ascii="Times New Roman" w:hAnsi="Times New Roman" w:cs="Times New Roman"/>
                                <w:b/>
                                <w:sz w:val="44"/>
                                <w:szCs w:val="44"/>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EB571E" id="Text Box 2" o:spid="_x0000_s1027" type="#_x0000_t202" style="position:absolute;left:0;text-align:left;margin-left:424.3pt;margin-top:35.05pt;width:30.55pt;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">
                <v:textbox>
                  <w:txbxContent>
                    <w:p w:rsidR="00712333" w:rsidRPr="00DF79D0" w:rsidRDefault="00712333" w:rsidP="00232DFF">
                      <w:pPr>
                        <w:rPr>
                          <w:rFonts w:ascii="Times New Roman" w:hAnsi="Times New Roman" w:cs="Times New Roman"/>
                          <w:b/>
                          <w:sz w:val="44"/>
                          <w:szCs w:val="44"/>
                        </w:rPr>
                      </w:pPr>
                      <w:r w:rsidRPr="00DF79D0">
                        <w:rPr>
                          <w:rFonts w:ascii="Times New Roman" w:hAnsi="Times New Roman" w:cs="Times New Roman"/>
                          <w:b/>
                          <w:sz w:val="44"/>
                          <w:szCs w:val="44"/>
                        </w:rPr>
                        <w:t>L</w:t>
                      </w:r>
                    </w:p>
                  </w:txbxContent>
                </v:textbox>
              </v:shape>
            </w:pict>
          </mc:Fallback>
        </mc:AlternateContent>
      </w:r>
      <w:r w:rsidRPr="00F903AE">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9725CE9" wp14:editId="7363311C">
                <wp:simplePos x="0" y="0"/>
                <wp:positionH relativeFrom="column">
                  <wp:posOffset>2505872</wp:posOffset>
                </wp:positionH>
                <wp:positionV relativeFrom="paragraph">
                  <wp:posOffset>453390</wp:posOffset>
                </wp:positionV>
                <wp:extent cx="387985" cy="387985"/>
                <wp:effectExtent l="0" t="0" r="12065" b="1206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985" cy="387985"/>
                        </a:xfrm>
                        <a:prstGeom prst="rect">
                          <a:avLst/>
                        </a:prstGeom>
                        <a:solidFill>
                          <a:srgbClr val="FFFFFF"/>
                        </a:solidFill>
                        <a:ln w="9525">
                          <a:solidFill>
                            <a:srgbClr val="000000"/>
                          </a:solidFill>
                          <a:miter lim="800000"/>
                          <a:headEnd/>
                          <a:tailEnd/>
                        </a:ln>
                      </wps:spPr>
                      <wps:txbx>
                        <w:txbxContent>
                          <w:p w:rsidR="00712333" w:rsidRPr="00DF79D0" w:rsidRDefault="00712333" w:rsidP="00734EB5">
                            <w:pPr>
                              <w:rPr>
                                <w:rFonts w:ascii="Times New Roman" w:hAnsi="Times New Roman" w:cs="Times New Roman"/>
                                <w:b/>
                                <w:sz w:val="44"/>
                                <w:szCs w:val="44"/>
                              </w:rPr>
                            </w:pPr>
                            <w:r>
                              <w:rPr>
                                <w:rFonts w:ascii="Times New Roman" w:hAnsi="Times New Roman" w:cs="Times New Roman"/>
                                <w:b/>
                                <w:sz w:val="44"/>
                                <w:szCs w:val="4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25CE9" id="Text Box 4" o:spid="_x0000_s1028" type="#_x0000_t202" style="position:absolute;left:0;text-align:left;margin-left:197.3pt;margin-top:35.7pt;width:30.55pt;height:30.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">
                <v:textbox>
                  <w:txbxContent>
                    <w:p w:rsidR="00712333" w:rsidRPr="00DF79D0" w:rsidRDefault="00712333" w:rsidP="00734EB5">
                      <w:pPr>
                        <w:rPr>
                          <w:rFonts w:ascii="Times New Roman" w:hAnsi="Times New Roman" w:cs="Times New Roman"/>
                          <w:b/>
                          <w:sz w:val="44"/>
                          <w:szCs w:val="44"/>
                        </w:rPr>
                      </w:pPr>
                      <w:r>
                        <w:rPr>
                          <w:rFonts w:ascii="Times New Roman" w:hAnsi="Times New Roman" w:cs="Times New Roman"/>
                          <w:b/>
                          <w:sz w:val="44"/>
                          <w:szCs w:val="44"/>
                        </w:rPr>
                        <w:t>R</w:t>
                      </w:r>
                    </w:p>
                  </w:txbxContent>
                </v:textbox>
              </v:shape>
            </w:pict>
          </mc:Fallback>
        </mc:AlternateContent>
      </w:r>
      <w:r w:rsidR="00EE727B" w:rsidRPr="00F903AE">
        <w:rPr>
          <w:rFonts w:ascii="Times New Roman" w:hAnsi="Times New Roman" w:cs="Times New Roman"/>
          <w:sz w:val="24"/>
          <w:szCs w:val="24"/>
        </w:rPr>
        <w:t xml:space="preserve">       </w:t>
      </w:r>
      <w:r w:rsidR="00EE727B" w:rsidRPr="00F903AE">
        <w:rPr>
          <w:rFonts w:ascii="Times New Roman" w:hAnsi="Times New Roman" w:cs="Times New Roman"/>
          <w:noProof/>
          <w:sz w:val="24"/>
          <w:szCs w:val="24"/>
        </w:rPr>
        <w:drawing>
          <wp:inline distT="0" distB="0" distL="0" distR="0" wp14:anchorId="3F5FF51C" wp14:editId="5F4B0943">
            <wp:extent cx="5954100" cy="4467225"/>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7128" cy="4484503"/>
                    </a:xfrm>
                    <a:prstGeom prst="rect">
                      <a:avLst/>
                    </a:prstGeom>
                    <a:noFill/>
                  </pic:spPr>
                </pic:pic>
              </a:graphicData>
            </a:graphic>
          </wp:inline>
        </w:drawing>
      </w:r>
      <w:r w:rsidR="00712333" w:rsidRPr="00712333">
        <w:rPr>
          <w:rFonts w:ascii="Times New Roman" w:hAnsi="Times New Roman" w:cs="Times New Roman"/>
          <w:b/>
          <w:noProof/>
          <w:sz w:val="24"/>
          <w:szCs w:val="24"/>
        </w:rPr>
        <w:t xml:space="preserve"> </w:t>
      </w:r>
    </w:p>
    <w:p w:rsidR="00EE727B" w:rsidRPr="00F903AE" w:rsidRDefault="00712333" w:rsidP="00712333">
      <w:pPr>
        <w:spacing w:after="0" w:line="240" w:lineRule="auto"/>
        <w:ind w:firstLine="720"/>
        <w:jc w:val="center"/>
        <w:rPr>
          <w:rFonts w:ascii="Times New Roman" w:hAnsi="Times New Roman" w:cs="Times New Roman"/>
          <w:noProof/>
          <w:sz w:val="24"/>
          <w:szCs w:val="24"/>
        </w:rPr>
      </w:pPr>
      <w:r w:rsidRPr="00F903AE">
        <w:rPr>
          <w:rFonts w:ascii="Times New Roman" w:hAnsi="Times New Roman" w:cs="Times New Roman"/>
          <w:b/>
          <w:noProof/>
          <w:sz w:val="24"/>
          <w:szCs w:val="24"/>
        </w:rPr>
        <w:t>Figure 4</w:t>
      </w:r>
      <w:r>
        <w:rPr>
          <w:rFonts w:ascii="Times New Roman" w:hAnsi="Times New Roman" w:cs="Times New Roman"/>
          <w:b/>
          <w:noProof/>
          <w:sz w:val="24"/>
          <w:szCs w:val="24"/>
        </w:rPr>
        <w:t>.</w:t>
      </w:r>
      <w:r w:rsidRPr="00F903AE">
        <w:rPr>
          <w:rFonts w:ascii="Times New Roman" w:hAnsi="Times New Roman" w:cs="Times New Roman"/>
          <w:b/>
          <w:noProof/>
          <w:sz w:val="24"/>
          <w:szCs w:val="24"/>
        </w:rPr>
        <w:t xml:space="preserve"> </w:t>
      </w:r>
      <w:r w:rsidRPr="00F903AE">
        <w:rPr>
          <w:rFonts w:ascii="Times New Roman" w:hAnsi="Times New Roman" w:cs="Times New Roman"/>
          <w:noProof/>
          <w:sz w:val="24"/>
          <w:szCs w:val="24"/>
        </w:rPr>
        <w:t>fNIRS Channels</w:t>
      </w:r>
    </w:p>
    <w:p w:rsidR="00DD5D27" w:rsidRPr="00F903AE" w:rsidRDefault="00232DFF" w:rsidP="00F903AE">
      <w:pPr>
        <w:pStyle w:val="NoSpacing"/>
        <w:pBdr>
          <w:top w:val="single" w:sz="6" w:space="1" w:color="auto"/>
          <w:bottom w:val="single" w:sz="6" w:space="1" w:color="auto"/>
        </w:pBdr>
        <w:rPr>
          <w:rFonts w:ascii="Times New Roman" w:hAnsi="Times New Roman" w:cs="Times New Roman"/>
          <w:sz w:val="24"/>
          <w:szCs w:val="24"/>
        </w:rPr>
      </w:pPr>
      <w:r w:rsidRPr="00F903AE">
        <w:rPr>
          <w:rFonts w:ascii="Times New Roman" w:hAnsi="Times New Roman" w:cs="Times New Roman"/>
          <w:sz w:val="24"/>
          <w:szCs w:val="24"/>
        </w:rPr>
        <w:t>The numbered lines are the individual channels that comprise of a sensor (the red dots) and a detector (the blue dots). There a 10 channels for the wavelength of light for detecting either oxy- or deoxy- hemoglobin absorption. The image is of the person facing towards the reader.</w:t>
      </w:r>
    </w:p>
    <w:p w:rsidR="00232DFF" w:rsidRPr="00F903AE" w:rsidRDefault="00232DFF" w:rsidP="00232DFF">
      <w:pPr>
        <w:pStyle w:val="NoSpacing"/>
        <w:spacing w:before="480" w:after="480" w:line="360" w:lineRule="auto"/>
        <w:rPr>
          <w:rFonts w:ascii="Times New Roman" w:hAnsi="Times New Roman" w:cs="Times New Roman"/>
          <w:b/>
          <w:sz w:val="24"/>
          <w:szCs w:val="24"/>
        </w:rPr>
        <w:sectPr w:rsidR="00232DFF" w:rsidRPr="00F903AE" w:rsidSect="00D84EB7">
          <w:pgSz w:w="15840" w:h="12240" w:orient="landscape"/>
          <w:pgMar w:top="1440" w:right="1440" w:bottom="1440" w:left="1440" w:header="720" w:footer="720" w:gutter="0"/>
          <w:pgNumType w:start="28"/>
          <w:cols w:space="720"/>
          <w:docGrid w:linePitch="360"/>
        </w:sectPr>
      </w:pPr>
    </w:p>
    <w:p w:rsidR="001F13E7" w:rsidRPr="00F903AE" w:rsidRDefault="002523EC" w:rsidP="00DE2FF8">
      <w:pPr>
        <w:pStyle w:val="NoSpacing"/>
        <w:spacing w:before="480" w:after="48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3</w:t>
      </w:r>
      <w:r w:rsidR="00E943A4">
        <w:rPr>
          <w:rFonts w:ascii="Times New Roman" w:hAnsi="Times New Roman" w:cs="Times New Roman"/>
          <w:b/>
          <w:sz w:val="24"/>
          <w:szCs w:val="24"/>
        </w:rPr>
        <w:t>.4</w:t>
      </w:r>
      <w:r w:rsidR="00E943A4">
        <w:rPr>
          <w:rFonts w:ascii="Times New Roman" w:hAnsi="Times New Roman" w:cs="Times New Roman"/>
          <w:b/>
          <w:sz w:val="24"/>
          <w:szCs w:val="24"/>
        </w:rPr>
        <w:tab/>
      </w:r>
      <w:r w:rsidRPr="00F903AE">
        <w:rPr>
          <w:rFonts w:ascii="Times New Roman" w:hAnsi="Times New Roman" w:cs="Times New Roman"/>
          <w:b/>
          <w:sz w:val="24"/>
          <w:szCs w:val="24"/>
        </w:rPr>
        <w:t>ASSESSMENT OF GAIT</w:t>
      </w:r>
    </w:p>
    <w:p w:rsidR="001F13E7" w:rsidRPr="00F903AE" w:rsidRDefault="002523EC" w:rsidP="00574CF9">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Participants were asked to walk</w:t>
      </w:r>
      <w:r w:rsidR="003A7404">
        <w:rPr>
          <w:rFonts w:ascii="Times New Roman" w:hAnsi="Times New Roman" w:cs="Times New Roman"/>
          <w:sz w:val="24"/>
          <w:szCs w:val="24"/>
        </w:rPr>
        <w:t xml:space="preserve"> at a self-selected pace</w:t>
      </w:r>
      <w:r w:rsidRPr="00F903AE">
        <w:rPr>
          <w:rFonts w:ascii="Times New Roman" w:hAnsi="Times New Roman" w:cs="Times New Roman"/>
          <w:sz w:val="24"/>
          <w:szCs w:val="24"/>
        </w:rPr>
        <w:t xml:space="preserve"> on </w:t>
      </w:r>
      <w:r w:rsidR="003A7404">
        <w:rPr>
          <w:rFonts w:ascii="Times New Roman" w:hAnsi="Times New Roman" w:cs="Times New Roman"/>
          <w:sz w:val="24"/>
          <w:szCs w:val="24"/>
        </w:rPr>
        <w:t>a</w:t>
      </w:r>
      <w:r w:rsidR="00F60EF1" w:rsidRPr="00F903AE">
        <w:rPr>
          <w:rFonts w:ascii="Times New Roman" w:hAnsi="Times New Roman" w:cs="Times New Roman"/>
          <w:sz w:val="24"/>
          <w:szCs w:val="24"/>
        </w:rPr>
        <w:t xml:space="preserve"> </w:t>
      </w:r>
      <w:proofErr w:type="spellStart"/>
      <w:r w:rsidR="00F60EF1" w:rsidRPr="00F903AE">
        <w:rPr>
          <w:rFonts w:ascii="Times New Roman" w:hAnsi="Times New Roman" w:cs="Times New Roman"/>
          <w:sz w:val="24"/>
          <w:szCs w:val="24"/>
        </w:rPr>
        <w:t>Noraxon</w:t>
      </w:r>
      <w:proofErr w:type="spellEnd"/>
      <w:r w:rsidR="00F60EF1" w:rsidRPr="00F903AE">
        <w:rPr>
          <w:rFonts w:ascii="Times New Roman" w:hAnsi="Times New Roman" w:cs="Times New Roman"/>
          <w:sz w:val="24"/>
          <w:szCs w:val="24"/>
        </w:rPr>
        <w:t>© treadmill</w:t>
      </w:r>
      <w:r w:rsidRPr="00F903AE">
        <w:rPr>
          <w:rFonts w:ascii="Times New Roman" w:hAnsi="Times New Roman" w:cs="Times New Roman"/>
          <w:sz w:val="24"/>
          <w:szCs w:val="24"/>
        </w:rPr>
        <w:t>, which</w:t>
      </w:r>
      <w:r w:rsidR="00F60EF1" w:rsidRPr="00F903AE">
        <w:rPr>
          <w:rFonts w:ascii="Times New Roman" w:hAnsi="Times New Roman" w:cs="Times New Roman"/>
          <w:sz w:val="24"/>
          <w:szCs w:val="24"/>
        </w:rPr>
        <w:t xml:space="preserve"> uses capacitive sensor technology </w:t>
      </w:r>
      <w:r w:rsidR="001F13E7" w:rsidRPr="00F903AE">
        <w:rPr>
          <w:rFonts w:ascii="Times New Roman" w:hAnsi="Times New Roman" w:cs="Times New Roman"/>
          <w:sz w:val="24"/>
          <w:szCs w:val="24"/>
        </w:rPr>
        <w:t xml:space="preserve">to analyze individual foot pressure </w:t>
      </w:r>
      <w:r w:rsidR="009C0DAA" w:rsidRPr="00F903AE">
        <w:rPr>
          <w:rFonts w:ascii="Times New Roman" w:hAnsi="Times New Roman" w:cs="Times New Roman"/>
          <w:sz w:val="24"/>
          <w:szCs w:val="24"/>
        </w:rPr>
        <w:t>(</w:t>
      </w:r>
      <w:r w:rsidR="001F13E7" w:rsidRPr="00F903AE">
        <w:rPr>
          <w:rFonts w:ascii="Times New Roman" w:hAnsi="Times New Roman" w:cs="Times New Roman"/>
          <w:sz w:val="24"/>
          <w:szCs w:val="24"/>
        </w:rPr>
        <w:t>ranging from 1-120 N/cm</w:t>
      </w:r>
      <w:r w:rsidR="001F13E7" w:rsidRPr="00F903AE">
        <w:rPr>
          <w:rFonts w:ascii="Times New Roman" w:hAnsi="Times New Roman" w:cs="Times New Roman"/>
          <w:sz w:val="24"/>
          <w:szCs w:val="24"/>
          <w:vertAlign w:val="superscript"/>
        </w:rPr>
        <w:t>2</w:t>
      </w:r>
      <w:r w:rsidR="009C0DAA" w:rsidRPr="00F903AE">
        <w:rPr>
          <w:rFonts w:ascii="Times New Roman" w:hAnsi="Times New Roman" w:cs="Times New Roman"/>
          <w:sz w:val="24"/>
          <w:szCs w:val="24"/>
        </w:rPr>
        <w:t>)</w:t>
      </w:r>
      <w:r w:rsidR="00F60EF1" w:rsidRPr="00F903AE">
        <w:rPr>
          <w:rFonts w:ascii="Times New Roman" w:hAnsi="Times New Roman" w:cs="Times New Roman"/>
          <w:sz w:val="24"/>
          <w:szCs w:val="24"/>
        </w:rPr>
        <w:t xml:space="preserve"> </w:t>
      </w:r>
      <w:r w:rsidR="001F13E7" w:rsidRPr="00F903AE">
        <w:rPr>
          <w:rFonts w:ascii="Times New Roman" w:hAnsi="Times New Roman" w:cs="Times New Roman"/>
          <w:sz w:val="24"/>
          <w:szCs w:val="24"/>
        </w:rPr>
        <w:t>at a sampling frequency of 100 Hz</w:t>
      </w:r>
      <w:r w:rsidR="00F60EF1" w:rsidRPr="00F903AE">
        <w:rPr>
          <w:rFonts w:ascii="Times New Roman" w:hAnsi="Times New Roman" w:cs="Times New Roman"/>
          <w:sz w:val="24"/>
          <w:szCs w:val="24"/>
        </w:rPr>
        <w:t xml:space="preserve"> to observe stride time</w:t>
      </w:r>
      <w:r w:rsidR="001F13E7" w:rsidRPr="00F903AE">
        <w:rPr>
          <w:rFonts w:ascii="Times New Roman" w:hAnsi="Times New Roman" w:cs="Times New Roman"/>
          <w:sz w:val="24"/>
          <w:szCs w:val="24"/>
        </w:rPr>
        <w:t xml:space="preserve">. The treadmill data was recorded and extracted using </w:t>
      </w:r>
      <w:proofErr w:type="spellStart"/>
      <w:r w:rsidR="001F13E7" w:rsidRPr="00F903AE">
        <w:rPr>
          <w:rFonts w:ascii="Times New Roman" w:hAnsi="Times New Roman" w:cs="Times New Roman"/>
          <w:sz w:val="24"/>
          <w:szCs w:val="24"/>
        </w:rPr>
        <w:t>Noraxon’s</w:t>
      </w:r>
      <w:proofErr w:type="spellEnd"/>
      <w:r w:rsidR="001F13E7" w:rsidRPr="00F903AE">
        <w:rPr>
          <w:rFonts w:ascii="Times New Roman" w:hAnsi="Times New Roman" w:cs="Times New Roman"/>
          <w:sz w:val="24"/>
          <w:szCs w:val="24"/>
        </w:rPr>
        <w:t xml:space="preserve"> software. </w:t>
      </w:r>
    </w:p>
    <w:p w:rsidR="00F54E8C" w:rsidRPr="00F903AE" w:rsidRDefault="002523EC" w:rsidP="002523EC">
      <w:pPr>
        <w:pStyle w:val="NoSpacing"/>
        <w:spacing w:before="480" w:after="48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t>3</w:t>
      </w:r>
      <w:r w:rsidR="001F13E7" w:rsidRPr="00F903AE">
        <w:rPr>
          <w:rFonts w:ascii="Times New Roman" w:hAnsi="Times New Roman" w:cs="Times New Roman"/>
          <w:b/>
          <w:sz w:val="24"/>
          <w:szCs w:val="24"/>
        </w:rPr>
        <w:t>.5</w:t>
      </w:r>
      <w:r w:rsidR="00E943A4">
        <w:rPr>
          <w:rFonts w:ascii="Times New Roman" w:hAnsi="Times New Roman" w:cs="Times New Roman"/>
          <w:b/>
          <w:sz w:val="24"/>
          <w:szCs w:val="24"/>
        </w:rPr>
        <w:tab/>
      </w:r>
      <w:r w:rsidRPr="00F903AE">
        <w:rPr>
          <w:rFonts w:ascii="Times New Roman" w:hAnsi="Times New Roman" w:cs="Times New Roman"/>
          <w:b/>
          <w:sz w:val="24"/>
          <w:szCs w:val="24"/>
        </w:rPr>
        <w:t xml:space="preserve">PROCESSING AND ANALYSIS OF THE </w:t>
      </w:r>
      <w:proofErr w:type="spellStart"/>
      <w:r w:rsidRPr="00F903AE">
        <w:rPr>
          <w:rFonts w:ascii="Times New Roman" w:hAnsi="Times New Roman" w:cs="Times New Roman"/>
          <w:b/>
          <w:sz w:val="24"/>
          <w:szCs w:val="24"/>
        </w:rPr>
        <w:t>fNIRS</w:t>
      </w:r>
      <w:proofErr w:type="spellEnd"/>
      <w:r w:rsidRPr="00F903AE">
        <w:rPr>
          <w:rFonts w:ascii="Times New Roman" w:hAnsi="Times New Roman" w:cs="Times New Roman"/>
          <w:b/>
          <w:sz w:val="24"/>
          <w:szCs w:val="24"/>
        </w:rPr>
        <w:t xml:space="preserve"> AND GAIT DATA</w:t>
      </w:r>
    </w:p>
    <w:p w:rsidR="00DD5D27" w:rsidRDefault="00FB0B4E" w:rsidP="00574CF9">
      <w:pPr>
        <w:pStyle w:val="NoSpacing"/>
        <w:spacing w:line="360" w:lineRule="auto"/>
        <w:rPr>
          <w:rFonts w:ascii="Times New Roman" w:hAnsi="Times New Roman" w:cs="Times New Roman"/>
          <w:sz w:val="24"/>
          <w:szCs w:val="24"/>
        </w:rPr>
      </w:pPr>
      <w:r w:rsidRPr="00F903AE">
        <w:rPr>
          <w:rFonts w:ascii="Times New Roman" w:hAnsi="Times New Roman" w:cs="Times New Roman"/>
          <w:sz w:val="24"/>
          <w:szCs w:val="24"/>
        </w:rPr>
        <w:t xml:space="preserve">The raw data </w:t>
      </w:r>
      <w:r w:rsidR="002523EC" w:rsidRPr="00F903AE">
        <w:rPr>
          <w:rFonts w:ascii="Times New Roman" w:hAnsi="Times New Roman" w:cs="Times New Roman"/>
          <w:sz w:val="24"/>
          <w:szCs w:val="24"/>
        </w:rPr>
        <w:t>were</w:t>
      </w:r>
      <w:r w:rsidRPr="00F903AE">
        <w:rPr>
          <w:rFonts w:ascii="Times New Roman" w:hAnsi="Times New Roman" w:cs="Times New Roman"/>
          <w:sz w:val="24"/>
          <w:szCs w:val="24"/>
        </w:rPr>
        <w:t xml:space="preserve"> converted into oxy- and deoxy- hemoglobin </w:t>
      </w:r>
      <w:r w:rsidR="00DF79D0" w:rsidRPr="00F903AE">
        <w:rPr>
          <w:rFonts w:ascii="Times New Roman" w:hAnsi="Times New Roman" w:cs="Times New Roman"/>
          <w:sz w:val="24"/>
          <w:szCs w:val="24"/>
        </w:rPr>
        <w:t>estimates</w:t>
      </w:r>
      <w:r w:rsidRPr="00F903AE">
        <w:rPr>
          <w:rFonts w:ascii="Times New Roman" w:hAnsi="Times New Roman" w:cs="Times New Roman"/>
          <w:sz w:val="24"/>
          <w:szCs w:val="24"/>
        </w:rPr>
        <w:t xml:space="preserve"> by utilizing the Beer-Lambert law. A custom MATLAB script was used to process the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xml:space="preserve"> data. </w:t>
      </w:r>
      <w:r w:rsidR="00F54E8C" w:rsidRPr="00F903AE">
        <w:rPr>
          <w:rFonts w:ascii="Times New Roman" w:hAnsi="Times New Roman" w:cs="Times New Roman"/>
          <w:sz w:val="24"/>
          <w:szCs w:val="24"/>
        </w:rPr>
        <w:t>Analysis of</w:t>
      </w:r>
      <w:r w:rsidRPr="00F903AE">
        <w:rPr>
          <w:rFonts w:ascii="Times New Roman" w:hAnsi="Times New Roman" w:cs="Times New Roman"/>
          <w:sz w:val="24"/>
          <w:szCs w:val="24"/>
        </w:rPr>
        <w:t xml:space="preserve"> the changes in hemoglobin</w:t>
      </w:r>
      <w:r w:rsidR="00F54E8C" w:rsidRPr="00F903AE">
        <w:rPr>
          <w:rFonts w:ascii="Times New Roman" w:hAnsi="Times New Roman" w:cs="Times New Roman"/>
          <w:sz w:val="24"/>
          <w:szCs w:val="24"/>
        </w:rPr>
        <w:t xml:space="preserve"> </w:t>
      </w:r>
      <w:r w:rsidRPr="00F903AE">
        <w:rPr>
          <w:rFonts w:ascii="Times New Roman" w:hAnsi="Times New Roman" w:cs="Times New Roman"/>
          <w:sz w:val="24"/>
          <w:szCs w:val="24"/>
        </w:rPr>
        <w:t xml:space="preserve">per source-detector pair </w:t>
      </w:r>
      <w:r w:rsidR="00F54E8C" w:rsidRPr="00F903AE">
        <w:rPr>
          <w:rFonts w:ascii="Times New Roman" w:hAnsi="Times New Roman" w:cs="Times New Roman"/>
          <w:sz w:val="24"/>
          <w:szCs w:val="24"/>
        </w:rPr>
        <w:t xml:space="preserve">was </w:t>
      </w:r>
      <w:r w:rsidRPr="00F903AE">
        <w:rPr>
          <w:rFonts w:ascii="Times New Roman" w:hAnsi="Times New Roman" w:cs="Times New Roman"/>
          <w:sz w:val="24"/>
          <w:szCs w:val="24"/>
        </w:rPr>
        <w:t>analyzed by</w:t>
      </w:r>
      <w:r w:rsidR="00F54E8C" w:rsidRPr="00F903AE">
        <w:rPr>
          <w:rFonts w:ascii="Times New Roman" w:hAnsi="Times New Roman" w:cs="Times New Roman"/>
          <w:sz w:val="24"/>
          <w:szCs w:val="24"/>
        </w:rPr>
        <w:t xml:space="preserve"> a general linear</w:t>
      </w:r>
      <w:r w:rsidRPr="00F903AE">
        <w:rPr>
          <w:rFonts w:ascii="Times New Roman" w:hAnsi="Times New Roman" w:cs="Times New Roman"/>
          <w:sz w:val="24"/>
          <w:szCs w:val="24"/>
        </w:rPr>
        <w:t xml:space="preserve"> regression</w:t>
      </w:r>
      <w:r w:rsidR="00F54E8C" w:rsidRPr="00F903AE">
        <w:rPr>
          <w:rFonts w:ascii="Times New Roman" w:hAnsi="Times New Roman" w:cs="Times New Roman"/>
          <w:sz w:val="24"/>
          <w:szCs w:val="24"/>
        </w:rPr>
        <w:t xml:space="preserve"> model. </w:t>
      </w:r>
      <w:r w:rsidRPr="00F903AE">
        <w:rPr>
          <w:rFonts w:ascii="Times New Roman" w:hAnsi="Times New Roman" w:cs="Times New Roman"/>
          <w:sz w:val="24"/>
          <w:szCs w:val="24"/>
        </w:rPr>
        <w:t>The general linear model was solved by using an iteratively whitened weighted regression model</w:t>
      </w:r>
      <w:r w:rsidR="00DF79D0" w:rsidRPr="00F903AE">
        <w:rPr>
          <w:rFonts w:ascii="Times New Roman" w:hAnsi="Times New Roman" w:cs="Times New Roman"/>
          <w:sz w:val="24"/>
          <w:szCs w:val="24"/>
        </w:rPr>
        <w:t>, which addressed the correlated noise due to systemic physiology</w:t>
      </w:r>
      <w:r w:rsidRPr="00F903AE">
        <w:rPr>
          <w:rFonts w:ascii="Times New Roman" w:hAnsi="Times New Roman" w:cs="Times New Roman"/>
          <w:sz w:val="24"/>
          <w:szCs w:val="24"/>
        </w:rPr>
        <w:t>.</w:t>
      </w:r>
      <w:r w:rsidR="00DF79D0" w:rsidRPr="00F903AE">
        <w:rPr>
          <w:rFonts w:ascii="Times New Roman" w:hAnsi="Times New Roman" w:cs="Times New Roman"/>
          <w:sz w:val="24"/>
          <w:szCs w:val="24"/>
        </w:rPr>
        <w:t xml:space="preserve"> Statistical outliers were addressed by utilizing robust regression. Furthermore, robust regression was used because it is well suited to reduce motion artifacts.</w:t>
      </w:r>
      <w:r w:rsidRPr="00F903AE">
        <w:rPr>
          <w:rFonts w:ascii="Times New Roman" w:hAnsi="Times New Roman" w:cs="Times New Roman"/>
          <w:sz w:val="24"/>
          <w:szCs w:val="24"/>
        </w:rPr>
        <w:t xml:space="preserve"> </w:t>
      </w:r>
      <w:r w:rsidR="00A256F2" w:rsidRPr="00F903AE">
        <w:rPr>
          <w:rFonts w:ascii="Times New Roman" w:hAnsi="Times New Roman" w:cs="Times New Roman"/>
          <w:sz w:val="24"/>
          <w:szCs w:val="24"/>
        </w:rPr>
        <w:t>Additionally, a transformation was used to remov</w:t>
      </w:r>
      <w:r w:rsidR="00DF79D0" w:rsidRPr="00F903AE">
        <w:rPr>
          <w:rFonts w:ascii="Times New Roman" w:hAnsi="Times New Roman" w:cs="Times New Roman"/>
          <w:sz w:val="24"/>
          <w:szCs w:val="24"/>
        </w:rPr>
        <w:t xml:space="preserve">e drift within the </w:t>
      </w:r>
      <w:proofErr w:type="spellStart"/>
      <w:r w:rsidR="00DF79D0" w:rsidRPr="00F903AE">
        <w:rPr>
          <w:rFonts w:ascii="Times New Roman" w:hAnsi="Times New Roman" w:cs="Times New Roman"/>
          <w:sz w:val="24"/>
          <w:szCs w:val="24"/>
        </w:rPr>
        <w:t>fNIRS</w:t>
      </w:r>
      <w:proofErr w:type="spellEnd"/>
      <w:r w:rsidR="00DF79D0" w:rsidRPr="00F903AE">
        <w:rPr>
          <w:rFonts w:ascii="Times New Roman" w:hAnsi="Times New Roman" w:cs="Times New Roman"/>
          <w:sz w:val="24"/>
          <w:szCs w:val="24"/>
        </w:rPr>
        <w:t xml:space="preserve"> data</w:t>
      </w:r>
      <w:r w:rsidR="00A256F2" w:rsidRPr="00F903AE">
        <w:rPr>
          <w:rFonts w:ascii="Times New Roman" w:hAnsi="Times New Roman" w:cs="Times New Roman"/>
          <w:sz w:val="24"/>
          <w:szCs w:val="24"/>
        </w:rPr>
        <w:t xml:space="preserve">. </w:t>
      </w:r>
      <w:r w:rsidR="00F54E8C" w:rsidRPr="00F903AE">
        <w:rPr>
          <w:rFonts w:ascii="Times New Roman" w:hAnsi="Times New Roman" w:cs="Times New Roman"/>
          <w:sz w:val="24"/>
          <w:szCs w:val="24"/>
        </w:rPr>
        <w:t>Group level analysis was done by</w:t>
      </w:r>
      <w:r w:rsidR="00533573" w:rsidRPr="00F903AE">
        <w:rPr>
          <w:rFonts w:ascii="Times New Roman" w:hAnsi="Times New Roman" w:cs="Times New Roman"/>
          <w:sz w:val="24"/>
          <w:szCs w:val="24"/>
        </w:rPr>
        <w:t xml:space="preserve"> </w:t>
      </w:r>
      <w:r w:rsidR="003A7404">
        <w:rPr>
          <w:rFonts w:ascii="Times New Roman" w:hAnsi="Times New Roman" w:cs="Times New Roman"/>
          <w:sz w:val="24"/>
          <w:szCs w:val="24"/>
        </w:rPr>
        <w:t xml:space="preserve">a </w:t>
      </w:r>
      <w:r w:rsidR="00533573" w:rsidRPr="00F903AE">
        <w:rPr>
          <w:rFonts w:ascii="Times New Roman" w:hAnsi="Times New Roman" w:cs="Times New Roman"/>
          <w:sz w:val="24"/>
          <w:szCs w:val="24"/>
        </w:rPr>
        <w:t xml:space="preserve">t-test and the </w:t>
      </w:r>
      <w:proofErr w:type="spellStart"/>
      <w:r w:rsidR="00533573" w:rsidRPr="00F903AE">
        <w:rPr>
          <w:rFonts w:ascii="Times New Roman" w:hAnsi="Times New Roman" w:cs="Times New Roman"/>
          <w:sz w:val="24"/>
          <w:szCs w:val="24"/>
          <w:shd w:val="clear" w:color="auto" w:fill="FFFFFF"/>
        </w:rPr>
        <w:t>Benjihami-Hochburg</w:t>
      </w:r>
      <w:proofErr w:type="spellEnd"/>
      <w:r w:rsidR="0009723E">
        <w:rPr>
          <w:rFonts w:ascii="Times New Roman" w:hAnsi="Times New Roman" w:cs="Times New Roman"/>
          <w:sz w:val="24"/>
          <w:szCs w:val="24"/>
          <w:shd w:val="clear" w:color="auto" w:fill="FFFFFF"/>
        </w:rPr>
        <w:t xml:space="preserve"> (BH)</w:t>
      </w:r>
      <w:r w:rsidR="00533573" w:rsidRPr="00F903AE">
        <w:rPr>
          <w:rFonts w:ascii="Times New Roman" w:hAnsi="Times New Roman" w:cs="Times New Roman"/>
          <w:sz w:val="24"/>
          <w:szCs w:val="24"/>
          <w:shd w:val="clear" w:color="auto" w:fill="FFFFFF"/>
        </w:rPr>
        <w:t xml:space="preserve"> multiple comparison correction was used.</w:t>
      </w:r>
      <w:r w:rsidR="00F54E8C" w:rsidRPr="00F903AE">
        <w:rPr>
          <w:rFonts w:ascii="Times New Roman" w:hAnsi="Times New Roman" w:cs="Times New Roman"/>
          <w:sz w:val="24"/>
          <w:szCs w:val="24"/>
        </w:rPr>
        <w:t xml:space="preserve"> </w:t>
      </w:r>
      <w:r w:rsidR="00D91E99" w:rsidRPr="00F903AE">
        <w:rPr>
          <w:rFonts w:ascii="Times New Roman" w:hAnsi="Times New Roman" w:cs="Times New Roman"/>
          <w:sz w:val="24"/>
          <w:szCs w:val="24"/>
        </w:rPr>
        <w:t xml:space="preserve">The step time was measured for the participants gait by measuring the time that there were pressure readings on each side of the treadmill. </w:t>
      </w:r>
      <w:r w:rsidR="00DF79D0" w:rsidRPr="00F903AE">
        <w:rPr>
          <w:rFonts w:ascii="Times New Roman" w:hAnsi="Times New Roman" w:cs="Times New Roman"/>
          <w:sz w:val="24"/>
          <w:szCs w:val="24"/>
        </w:rPr>
        <w:t>The step time was converted into the mean, standard deviation and co</w:t>
      </w:r>
      <w:r w:rsidR="002F5E69" w:rsidRPr="00F903AE">
        <w:rPr>
          <w:rFonts w:ascii="Times New Roman" w:hAnsi="Times New Roman" w:cs="Times New Roman"/>
          <w:sz w:val="24"/>
          <w:szCs w:val="24"/>
        </w:rPr>
        <w:t xml:space="preserve">efficient of variation </w:t>
      </w:r>
      <w:r w:rsidR="00DF79D0" w:rsidRPr="00F903AE">
        <w:rPr>
          <w:rFonts w:ascii="Times New Roman" w:hAnsi="Times New Roman" w:cs="Times New Roman"/>
          <w:sz w:val="24"/>
          <w:szCs w:val="24"/>
        </w:rPr>
        <w:t xml:space="preserve">of each on and off task and then was analyzed for </w:t>
      </w:r>
      <w:r w:rsidR="002F5E69" w:rsidRPr="00F903AE">
        <w:rPr>
          <w:rFonts w:ascii="Times New Roman" w:hAnsi="Times New Roman" w:cs="Times New Roman"/>
          <w:sz w:val="24"/>
          <w:szCs w:val="24"/>
        </w:rPr>
        <w:t xml:space="preserve">differences in </w:t>
      </w:r>
      <w:r w:rsidR="00DF79D0" w:rsidRPr="00F903AE">
        <w:rPr>
          <w:rFonts w:ascii="Times New Roman" w:hAnsi="Times New Roman" w:cs="Times New Roman"/>
          <w:sz w:val="24"/>
          <w:szCs w:val="24"/>
        </w:rPr>
        <w:t xml:space="preserve">gait variability </w:t>
      </w:r>
      <w:r w:rsidR="002F5E69" w:rsidRPr="00F903AE">
        <w:rPr>
          <w:rFonts w:ascii="Times New Roman" w:hAnsi="Times New Roman" w:cs="Times New Roman"/>
          <w:sz w:val="24"/>
          <w:szCs w:val="24"/>
        </w:rPr>
        <w:t>by age group</w:t>
      </w:r>
      <w:r w:rsidR="00DF79D0" w:rsidRPr="00F903AE">
        <w:rPr>
          <w:rFonts w:ascii="Times New Roman" w:hAnsi="Times New Roman" w:cs="Times New Roman"/>
          <w:sz w:val="24"/>
          <w:szCs w:val="24"/>
        </w:rPr>
        <w:t xml:space="preserve"> using a </w:t>
      </w:r>
      <w:r w:rsidR="002523EC" w:rsidRPr="00F903AE">
        <w:rPr>
          <w:rFonts w:ascii="Times New Roman" w:hAnsi="Times New Roman" w:cs="Times New Roman"/>
          <w:sz w:val="24"/>
          <w:szCs w:val="24"/>
        </w:rPr>
        <w:t xml:space="preserve">Wilcoxon </w:t>
      </w:r>
      <w:r w:rsidR="00DF79D0" w:rsidRPr="00F903AE">
        <w:rPr>
          <w:rFonts w:ascii="Times New Roman" w:hAnsi="Times New Roman" w:cs="Times New Roman"/>
          <w:sz w:val="24"/>
          <w:szCs w:val="24"/>
        </w:rPr>
        <w:t>non-parametric t-test.</w:t>
      </w:r>
    </w:p>
    <w:p w:rsidR="00BC5F67" w:rsidRDefault="00BC5F67" w:rsidP="00574CF9">
      <w:pPr>
        <w:pStyle w:val="NoSpacing"/>
        <w:spacing w:line="360" w:lineRule="auto"/>
        <w:rPr>
          <w:rFonts w:ascii="Times New Roman" w:hAnsi="Times New Roman" w:cs="Times New Roman"/>
          <w:sz w:val="24"/>
          <w:szCs w:val="24"/>
        </w:rPr>
      </w:pPr>
    </w:p>
    <w:p w:rsidR="00BC5F67" w:rsidRDefault="00BC5F67" w:rsidP="00574CF9">
      <w:pPr>
        <w:pStyle w:val="NoSpacing"/>
        <w:spacing w:line="360" w:lineRule="auto"/>
        <w:rPr>
          <w:rFonts w:ascii="Times New Roman" w:hAnsi="Times New Roman" w:cs="Times New Roman"/>
          <w:sz w:val="24"/>
          <w:szCs w:val="24"/>
        </w:rPr>
      </w:pPr>
    </w:p>
    <w:p w:rsidR="00BC5F67" w:rsidRDefault="00BC5F67" w:rsidP="00574CF9">
      <w:pPr>
        <w:pStyle w:val="NoSpacing"/>
        <w:spacing w:line="360" w:lineRule="auto"/>
        <w:rPr>
          <w:rFonts w:ascii="Times New Roman" w:hAnsi="Times New Roman" w:cs="Times New Roman"/>
          <w:sz w:val="24"/>
          <w:szCs w:val="24"/>
        </w:rPr>
      </w:pPr>
    </w:p>
    <w:p w:rsidR="00BC5F67" w:rsidRDefault="00BC5F67" w:rsidP="00574CF9">
      <w:pPr>
        <w:pStyle w:val="NoSpacing"/>
        <w:spacing w:line="360" w:lineRule="auto"/>
        <w:rPr>
          <w:rFonts w:ascii="Times New Roman" w:hAnsi="Times New Roman" w:cs="Times New Roman"/>
          <w:sz w:val="24"/>
          <w:szCs w:val="24"/>
        </w:rPr>
      </w:pPr>
    </w:p>
    <w:p w:rsidR="00BC5F67" w:rsidRPr="00F903AE" w:rsidRDefault="00BC5F67" w:rsidP="00574CF9">
      <w:pPr>
        <w:pStyle w:val="NoSpacing"/>
        <w:spacing w:line="360" w:lineRule="auto"/>
        <w:rPr>
          <w:rFonts w:ascii="Times New Roman" w:hAnsi="Times New Roman" w:cs="Times New Roman"/>
          <w:sz w:val="24"/>
          <w:szCs w:val="24"/>
        </w:rPr>
      </w:pPr>
    </w:p>
    <w:p w:rsidR="00FA1225" w:rsidRPr="00F903AE" w:rsidRDefault="00E943A4" w:rsidP="00DD5D27">
      <w:pPr>
        <w:pStyle w:val="NoSpacing"/>
        <w:numPr>
          <w:ilvl w:val="0"/>
          <w:numId w:val="38"/>
        </w:numPr>
        <w:spacing w:before="1440" w:after="96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
      </w:r>
      <w:r w:rsidR="001F13E7" w:rsidRPr="00F903AE">
        <w:rPr>
          <w:rFonts w:ascii="Times New Roman" w:hAnsi="Times New Roman" w:cs="Times New Roman"/>
          <w:b/>
          <w:sz w:val="24"/>
          <w:szCs w:val="24"/>
        </w:rPr>
        <w:t>R</w:t>
      </w:r>
      <w:r w:rsidR="00AB679C" w:rsidRPr="00F903AE">
        <w:rPr>
          <w:rFonts w:ascii="Times New Roman" w:hAnsi="Times New Roman" w:cs="Times New Roman"/>
          <w:b/>
          <w:sz w:val="24"/>
          <w:szCs w:val="24"/>
        </w:rPr>
        <w:t>ESULTS</w:t>
      </w:r>
    </w:p>
    <w:p w:rsidR="00954420" w:rsidRPr="00F903AE" w:rsidRDefault="0031064A" w:rsidP="003B3160">
      <w:pPr>
        <w:spacing w:line="360" w:lineRule="auto"/>
        <w:rPr>
          <w:rFonts w:ascii="Times New Roman" w:hAnsi="Times New Roman" w:cs="Times New Roman"/>
          <w:sz w:val="24"/>
          <w:szCs w:val="24"/>
        </w:rPr>
      </w:pPr>
      <w:r w:rsidRPr="00F903AE">
        <w:rPr>
          <w:rFonts w:ascii="Times New Roman" w:hAnsi="Times New Roman" w:cs="Times New Roman"/>
          <w:sz w:val="24"/>
          <w:szCs w:val="24"/>
        </w:rPr>
        <w:t>A total of 30 healthy old</w:t>
      </w:r>
      <w:r w:rsidR="00DC3F5F" w:rsidRPr="00F903AE">
        <w:rPr>
          <w:rFonts w:ascii="Times New Roman" w:hAnsi="Times New Roman" w:cs="Times New Roman"/>
          <w:sz w:val="24"/>
          <w:szCs w:val="24"/>
        </w:rPr>
        <w:t>er adults</w:t>
      </w:r>
      <w:r w:rsidRPr="00F903AE">
        <w:rPr>
          <w:rFonts w:ascii="Times New Roman" w:hAnsi="Times New Roman" w:cs="Times New Roman"/>
          <w:sz w:val="24"/>
          <w:szCs w:val="24"/>
        </w:rPr>
        <w:t xml:space="preserve"> </w:t>
      </w:r>
      <w:r w:rsidR="00DC3F5F" w:rsidRPr="00F903AE">
        <w:rPr>
          <w:rFonts w:ascii="Times New Roman" w:hAnsi="Times New Roman" w:cs="Times New Roman"/>
          <w:sz w:val="24"/>
          <w:szCs w:val="24"/>
        </w:rPr>
        <w:t xml:space="preserve">(n=15) </w:t>
      </w:r>
      <w:r w:rsidRPr="00F903AE">
        <w:rPr>
          <w:rFonts w:ascii="Times New Roman" w:hAnsi="Times New Roman" w:cs="Times New Roman"/>
          <w:sz w:val="24"/>
          <w:szCs w:val="24"/>
        </w:rPr>
        <w:t>and young</w:t>
      </w:r>
      <w:r w:rsidR="00DC3F5F" w:rsidRPr="00F903AE">
        <w:rPr>
          <w:rFonts w:ascii="Times New Roman" w:hAnsi="Times New Roman" w:cs="Times New Roman"/>
          <w:sz w:val="24"/>
          <w:szCs w:val="24"/>
        </w:rPr>
        <w:t>er</w:t>
      </w:r>
      <w:r w:rsidRPr="00F903AE">
        <w:rPr>
          <w:rFonts w:ascii="Times New Roman" w:hAnsi="Times New Roman" w:cs="Times New Roman"/>
          <w:sz w:val="24"/>
          <w:szCs w:val="24"/>
        </w:rPr>
        <w:t xml:space="preserve"> adult</w:t>
      </w:r>
      <w:r w:rsidR="00DC3F5F" w:rsidRPr="00F903AE">
        <w:rPr>
          <w:rFonts w:ascii="Times New Roman" w:hAnsi="Times New Roman" w:cs="Times New Roman"/>
          <w:sz w:val="24"/>
          <w:szCs w:val="24"/>
        </w:rPr>
        <w:t>s (n=15)</w:t>
      </w:r>
      <w:r w:rsidRPr="00F903AE">
        <w:rPr>
          <w:rFonts w:ascii="Times New Roman" w:hAnsi="Times New Roman" w:cs="Times New Roman"/>
          <w:sz w:val="24"/>
          <w:szCs w:val="24"/>
        </w:rPr>
        <w:t xml:space="preserve"> participants </w:t>
      </w:r>
      <w:r w:rsidR="001C50AC" w:rsidRPr="00F903AE">
        <w:rPr>
          <w:rFonts w:ascii="Times New Roman" w:hAnsi="Times New Roman" w:cs="Times New Roman"/>
          <w:sz w:val="24"/>
          <w:szCs w:val="24"/>
        </w:rPr>
        <w:t xml:space="preserve">were </w:t>
      </w:r>
      <w:r w:rsidR="002523EC" w:rsidRPr="00F903AE">
        <w:rPr>
          <w:rFonts w:ascii="Times New Roman" w:hAnsi="Times New Roman" w:cs="Times New Roman"/>
          <w:sz w:val="24"/>
          <w:szCs w:val="24"/>
        </w:rPr>
        <w:t>enrolled in the study</w:t>
      </w:r>
      <w:r w:rsidR="00954420" w:rsidRPr="00F903AE">
        <w:rPr>
          <w:rFonts w:ascii="Times New Roman" w:hAnsi="Times New Roman" w:cs="Times New Roman"/>
          <w:sz w:val="24"/>
          <w:szCs w:val="24"/>
        </w:rPr>
        <w:t>. The mean age of the older adults was</w:t>
      </w:r>
      <w:r w:rsidR="00DC3F5F" w:rsidRPr="00F903AE">
        <w:rPr>
          <w:rFonts w:ascii="Times New Roman" w:hAnsi="Times New Roman" w:cs="Times New Roman"/>
          <w:sz w:val="24"/>
          <w:szCs w:val="24"/>
        </w:rPr>
        <w:t xml:space="preserve"> </w:t>
      </w:r>
      <w:r w:rsidR="00954420" w:rsidRPr="00F903AE">
        <w:rPr>
          <w:rFonts w:ascii="Times New Roman" w:hAnsi="Times New Roman" w:cs="Times New Roman"/>
          <w:sz w:val="24"/>
          <w:szCs w:val="24"/>
        </w:rPr>
        <w:t xml:space="preserve">70.7(3.62) </w:t>
      </w:r>
      <w:r w:rsidR="00DC3F5F" w:rsidRPr="00F903AE">
        <w:rPr>
          <w:rFonts w:ascii="Times New Roman" w:hAnsi="Times New Roman" w:cs="Times New Roman"/>
          <w:sz w:val="24"/>
          <w:szCs w:val="24"/>
        </w:rPr>
        <w:t xml:space="preserve">with a range from 65-76 </w:t>
      </w:r>
      <w:r w:rsidR="00954420" w:rsidRPr="00F903AE">
        <w:rPr>
          <w:rFonts w:ascii="Times New Roman" w:hAnsi="Times New Roman" w:cs="Times New Roman"/>
          <w:sz w:val="24"/>
          <w:szCs w:val="24"/>
        </w:rPr>
        <w:t>and the mean age of the younger adults was 25.3(5.71)</w:t>
      </w:r>
      <w:r w:rsidR="00DC3F5F" w:rsidRPr="00F903AE">
        <w:rPr>
          <w:rFonts w:ascii="Times New Roman" w:hAnsi="Times New Roman" w:cs="Times New Roman"/>
          <w:sz w:val="24"/>
          <w:szCs w:val="24"/>
        </w:rPr>
        <w:t xml:space="preserve"> with a range of 18-41</w:t>
      </w:r>
      <w:r w:rsidR="00954420" w:rsidRPr="00F903AE">
        <w:rPr>
          <w:rFonts w:ascii="Times New Roman" w:hAnsi="Times New Roman" w:cs="Times New Roman"/>
          <w:sz w:val="24"/>
          <w:szCs w:val="24"/>
        </w:rPr>
        <w:t xml:space="preserve">. </w:t>
      </w:r>
      <w:r w:rsidR="00DC3F5F" w:rsidRPr="00F903AE">
        <w:rPr>
          <w:rFonts w:ascii="Times New Roman" w:hAnsi="Times New Roman" w:cs="Times New Roman"/>
          <w:sz w:val="24"/>
          <w:szCs w:val="24"/>
        </w:rPr>
        <w:t>For b</w:t>
      </w:r>
      <w:r w:rsidR="00954420" w:rsidRPr="00F903AE">
        <w:rPr>
          <w:rFonts w:ascii="Times New Roman" w:hAnsi="Times New Roman" w:cs="Times New Roman"/>
          <w:sz w:val="24"/>
          <w:szCs w:val="24"/>
        </w:rPr>
        <w:t xml:space="preserve">oth </w:t>
      </w:r>
      <w:r w:rsidR="00DC3F5F" w:rsidRPr="00F903AE">
        <w:rPr>
          <w:rFonts w:ascii="Times New Roman" w:hAnsi="Times New Roman" w:cs="Times New Roman"/>
          <w:sz w:val="24"/>
          <w:szCs w:val="24"/>
        </w:rPr>
        <w:t>age</w:t>
      </w:r>
      <w:r w:rsidR="00954420" w:rsidRPr="00F903AE">
        <w:rPr>
          <w:rFonts w:ascii="Times New Roman" w:hAnsi="Times New Roman" w:cs="Times New Roman"/>
          <w:sz w:val="24"/>
          <w:szCs w:val="24"/>
        </w:rPr>
        <w:t xml:space="preserve"> groups</w:t>
      </w:r>
      <w:r w:rsidR="00DC3F5F" w:rsidRPr="00F903AE">
        <w:rPr>
          <w:rFonts w:ascii="Times New Roman" w:hAnsi="Times New Roman" w:cs="Times New Roman"/>
          <w:sz w:val="24"/>
          <w:szCs w:val="24"/>
        </w:rPr>
        <w:t>,</w:t>
      </w:r>
      <w:r w:rsidR="00954420" w:rsidRPr="00F903AE">
        <w:rPr>
          <w:rFonts w:ascii="Times New Roman" w:hAnsi="Times New Roman" w:cs="Times New Roman"/>
          <w:sz w:val="24"/>
          <w:szCs w:val="24"/>
        </w:rPr>
        <w:t xml:space="preserve"> </w:t>
      </w:r>
      <w:r w:rsidR="00DC3F5F" w:rsidRPr="00F903AE">
        <w:rPr>
          <w:rFonts w:ascii="Times New Roman" w:hAnsi="Times New Roman" w:cs="Times New Roman"/>
          <w:sz w:val="24"/>
          <w:szCs w:val="24"/>
        </w:rPr>
        <w:t xml:space="preserve">the </w:t>
      </w:r>
      <w:r w:rsidR="00954420" w:rsidRPr="00F903AE">
        <w:rPr>
          <w:rFonts w:ascii="Times New Roman" w:hAnsi="Times New Roman" w:cs="Times New Roman"/>
          <w:sz w:val="24"/>
          <w:szCs w:val="24"/>
        </w:rPr>
        <w:t xml:space="preserve">gender </w:t>
      </w:r>
      <w:r w:rsidR="00DC3F5F" w:rsidRPr="00F903AE">
        <w:rPr>
          <w:rFonts w:ascii="Times New Roman" w:hAnsi="Times New Roman" w:cs="Times New Roman"/>
          <w:sz w:val="24"/>
          <w:szCs w:val="24"/>
        </w:rPr>
        <w:t xml:space="preserve">and education </w:t>
      </w:r>
      <w:r w:rsidR="00954420" w:rsidRPr="00F903AE">
        <w:rPr>
          <w:rFonts w:ascii="Times New Roman" w:hAnsi="Times New Roman" w:cs="Times New Roman"/>
          <w:sz w:val="24"/>
          <w:szCs w:val="24"/>
        </w:rPr>
        <w:t>distribution</w:t>
      </w:r>
      <w:r w:rsidR="00DC3F5F" w:rsidRPr="00F903AE">
        <w:rPr>
          <w:rFonts w:ascii="Times New Roman" w:hAnsi="Times New Roman" w:cs="Times New Roman"/>
          <w:sz w:val="24"/>
          <w:szCs w:val="24"/>
        </w:rPr>
        <w:t>s</w:t>
      </w:r>
      <w:r w:rsidR="00954420" w:rsidRPr="00F903AE">
        <w:rPr>
          <w:rFonts w:ascii="Times New Roman" w:hAnsi="Times New Roman" w:cs="Times New Roman"/>
          <w:sz w:val="24"/>
          <w:szCs w:val="24"/>
        </w:rPr>
        <w:t xml:space="preserve"> w</w:t>
      </w:r>
      <w:r w:rsidR="00DC3F5F" w:rsidRPr="00F903AE">
        <w:rPr>
          <w:rFonts w:ascii="Times New Roman" w:hAnsi="Times New Roman" w:cs="Times New Roman"/>
          <w:sz w:val="24"/>
          <w:szCs w:val="24"/>
        </w:rPr>
        <w:t>ere</w:t>
      </w:r>
      <w:r w:rsidR="00954420" w:rsidRPr="00F903AE">
        <w:rPr>
          <w:rFonts w:ascii="Times New Roman" w:hAnsi="Times New Roman" w:cs="Times New Roman"/>
          <w:sz w:val="24"/>
          <w:szCs w:val="24"/>
        </w:rPr>
        <w:t xml:space="preserve"> 53% female and </w:t>
      </w:r>
      <w:r w:rsidR="001C50AC" w:rsidRPr="00F903AE">
        <w:rPr>
          <w:rFonts w:ascii="Times New Roman" w:hAnsi="Times New Roman" w:cs="Times New Roman"/>
          <w:sz w:val="24"/>
          <w:szCs w:val="24"/>
        </w:rPr>
        <w:t>36</w:t>
      </w:r>
      <w:r w:rsidR="00DC3F5F" w:rsidRPr="00F903AE">
        <w:rPr>
          <w:rFonts w:ascii="Times New Roman" w:hAnsi="Times New Roman" w:cs="Times New Roman"/>
          <w:sz w:val="24"/>
          <w:szCs w:val="24"/>
        </w:rPr>
        <w:t xml:space="preserve">% </w:t>
      </w:r>
      <w:r w:rsidR="001C50AC" w:rsidRPr="00F903AE">
        <w:rPr>
          <w:rFonts w:ascii="Times New Roman" w:hAnsi="Times New Roman" w:cs="Times New Roman"/>
          <w:sz w:val="24"/>
          <w:szCs w:val="24"/>
        </w:rPr>
        <w:t>had completed a degree above high school</w:t>
      </w:r>
      <w:r w:rsidR="00954420" w:rsidRPr="00F903AE">
        <w:rPr>
          <w:rFonts w:ascii="Times New Roman" w:hAnsi="Times New Roman" w:cs="Times New Roman"/>
          <w:sz w:val="24"/>
          <w:szCs w:val="24"/>
        </w:rPr>
        <w:t xml:space="preserve"> (</w:t>
      </w:r>
      <w:r w:rsidR="003A7404">
        <w:rPr>
          <w:rFonts w:ascii="Times New Roman" w:hAnsi="Times New Roman" w:cs="Times New Roman"/>
          <w:sz w:val="24"/>
          <w:szCs w:val="24"/>
        </w:rPr>
        <w:t>Table 2</w:t>
      </w:r>
      <w:r w:rsidR="00954420" w:rsidRPr="00F903AE">
        <w:rPr>
          <w:rFonts w:ascii="Times New Roman" w:hAnsi="Times New Roman" w:cs="Times New Roman"/>
          <w:sz w:val="24"/>
          <w:szCs w:val="24"/>
        </w:rPr>
        <w:t>)</w:t>
      </w:r>
      <w:r w:rsidR="001C50AC" w:rsidRPr="00F903AE">
        <w:rPr>
          <w:rFonts w:ascii="Times New Roman" w:hAnsi="Times New Roman" w:cs="Times New Roman"/>
          <w:sz w:val="24"/>
          <w:szCs w:val="24"/>
        </w:rPr>
        <w:t>.</w:t>
      </w:r>
    </w:p>
    <w:p w:rsidR="00954420" w:rsidRPr="00F903AE" w:rsidRDefault="00954420" w:rsidP="003B3160">
      <w:pPr>
        <w:spacing w:line="360" w:lineRule="auto"/>
        <w:rPr>
          <w:rFonts w:ascii="Times New Roman" w:hAnsi="Times New Roman" w:cs="Times New Roman"/>
          <w:sz w:val="24"/>
          <w:szCs w:val="24"/>
        </w:rPr>
      </w:pPr>
    </w:p>
    <w:p w:rsidR="00954420" w:rsidRPr="00F903AE" w:rsidRDefault="00954420" w:rsidP="00954420">
      <w:pPr>
        <w:spacing w:line="360" w:lineRule="auto"/>
        <w:jc w:val="center"/>
        <w:rPr>
          <w:rFonts w:ascii="Times New Roman" w:hAnsi="Times New Roman" w:cs="Times New Roman"/>
          <w:sz w:val="24"/>
          <w:szCs w:val="24"/>
        </w:rPr>
      </w:pPr>
      <w:r w:rsidRPr="00F903AE">
        <w:rPr>
          <w:rFonts w:ascii="Times New Roman" w:hAnsi="Times New Roman" w:cs="Times New Roman"/>
          <w:b/>
          <w:sz w:val="24"/>
          <w:szCs w:val="24"/>
        </w:rPr>
        <w:t xml:space="preserve">Table </w:t>
      </w:r>
      <w:r w:rsidR="00DD5D27" w:rsidRPr="00F903AE">
        <w:rPr>
          <w:rFonts w:ascii="Times New Roman" w:hAnsi="Times New Roman" w:cs="Times New Roman"/>
          <w:b/>
          <w:sz w:val="24"/>
          <w:szCs w:val="24"/>
        </w:rPr>
        <w:t>2</w:t>
      </w:r>
      <w:r w:rsidR="00FE542F">
        <w:rPr>
          <w:rFonts w:ascii="Times New Roman" w:hAnsi="Times New Roman" w:cs="Times New Roman"/>
          <w:b/>
          <w:sz w:val="24"/>
          <w:szCs w:val="24"/>
        </w:rPr>
        <w:t>.</w:t>
      </w:r>
      <w:r w:rsidRPr="00F903AE">
        <w:rPr>
          <w:rFonts w:ascii="Times New Roman" w:hAnsi="Times New Roman" w:cs="Times New Roman"/>
          <w:b/>
          <w:sz w:val="24"/>
          <w:szCs w:val="24"/>
        </w:rPr>
        <w:t xml:space="preserve"> </w:t>
      </w:r>
      <w:r w:rsidRPr="00F903AE">
        <w:rPr>
          <w:rFonts w:ascii="Times New Roman" w:hAnsi="Times New Roman" w:cs="Times New Roman"/>
          <w:sz w:val="24"/>
          <w:szCs w:val="24"/>
        </w:rPr>
        <w:t>Sample Demographics</w:t>
      </w:r>
    </w:p>
    <w:tbl>
      <w:tblPr>
        <w:tblW w:w="9375" w:type="dxa"/>
        <w:tblInd w:w="93" w:type="dxa"/>
        <w:tblLook w:val="04A0" w:firstRow="1" w:lastRow="0" w:firstColumn="1" w:lastColumn="0" w:noHBand="0" w:noVBand="1"/>
      </w:tblPr>
      <w:tblGrid>
        <w:gridCol w:w="3379"/>
        <w:gridCol w:w="3026"/>
        <w:gridCol w:w="2970"/>
      </w:tblGrid>
      <w:tr w:rsidR="00954420" w:rsidRPr="00F903AE" w:rsidTr="003D1F27">
        <w:trPr>
          <w:trHeight w:val="311"/>
        </w:trPr>
        <w:tc>
          <w:tcPr>
            <w:tcW w:w="3379" w:type="dxa"/>
            <w:tcBorders>
              <w:top w:val="single" w:sz="8" w:space="0" w:color="auto"/>
              <w:left w:val="single" w:sz="8" w:space="0" w:color="auto"/>
              <w:bottom w:val="single" w:sz="4" w:space="0" w:color="000000"/>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p>
        </w:tc>
        <w:tc>
          <w:tcPr>
            <w:tcW w:w="3026" w:type="dxa"/>
            <w:tcBorders>
              <w:top w:val="single" w:sz="8" w:space="0" w:color="auto"/>
              <w:left w:val="nil"/>
              <w:bottom w:val="single" w:sz="4" w:space="0" w:color="000000"/>
              <w:right w:val="single" w:sz="4" w:space="0" w:color="000000"/>
            </w:tcBorders>
            <w:shd w:val="clear" w:color="auto" w:fill="auto"/>
            <w:noWrap/>
            <w:vAlign w:val="bottom"/>
            <w:hideMark/>
          </w:tcPr>
          <w:p w:rsidR="00954420" w:rsidRPr="00F903AE" w:rsidRDefault="00954420" w:rsidP="00954420">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Young n=15</w:t>
            </w:r>
          </w:p>
        </w:tc>
        <w:tc>
          <w:tcPr>
            <w:tcW w:w="2970" w:type="dxa"/>
            <w:tcBorders>
              <w:top w:val="single" w:sz="8" w:space="0" w:color="auto"/>
              <w:left w:val="nil"/>
              <w:bottom w:val="single" w:sz="4" w:space="0" w:color="000000"/>
              <w:right w:val="single" w:sz="8" w:space="0" w:color="auto"/>
            </w:tcBorders>
            <w:shd w:val="clear" w:color="auto" w:fill="auto"/>
            <w:vAlign w:val="bottom"/>
            <w:hideMark/>
          </w:tcPr>
          <w:p w:rsidR="00954420" w:rsidRPr="00F903AE" w:rsidRDefault="00954420" w:rsidP="00954420">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Old n=15</w:t>
            </w:r>
          </w:p>
        </w:tc>
      </w:tr>
      <w:tr w:rsidR="00954420" w:rsidRPr="00F903AE" w:rsidTr="003D1F27">
        <w:trPr>
          <w:trHeight w:val="311"/>
        </w:trPr>
        <w:tc>
          <w:tcPr>
            <w:tcW w:w="3379" w:type="dxa"/>
            <w:tcBorders>
              <w:top w:val="nil"/>
              <w:left w:val="single" w:sz="8" w:space="0" w:color="auto"/>
              <w:bottom w:val="single" w:sz="4" w:space="0" w:color="000000"/>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w:t>
            </w:r>
          </w:p>
        </w:tc>
        <w:tc>
          <w:tcPr>
            <w:tcW w:w="3026" w:type="dxa"/>
            <w:tcBorders>
              <w:top w:val="nil"/>
              <w:left w:val="nil"/>
              <w:bottom w:val="single" w:sz="4" w:space="0" w:color="000000"/>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Mean (SD)</w:t>
            </w:r>
          </w:p>
        </w:tc>
        <w:tc>
          <w:tcPr>
            <w:tcW w:w="2970" w:type="dxa"/>
            <w:tcBorders>
              <w:top w:val="nil"/>
              <w:left w:val="nil"/>
              <w:bottom w:val="single" w:sz="4" w:space="0" w:color="000000"/>
              <w:right w:val="single" w:sz="8" w:space="0" w:color="auto"/>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Mean (SD)</w:t>
            </w:r>
          </w:p>
        </w:tc>
      </w:tr>
      <w:tr w:rsidR="00954420" w:rsidRPr="00F903AE" w:rsidTr="003D1F27">
        <w:trPr>
          <w:trHeight w:val="467"/>
        </w:trPr>
        <w:tc>
          <w:tcPr>
            <w:tcW w:w="3379" w:type="dxa"/>
            <w:tcBorders>
              <w:top w:val="nil"/>
              <w:left w:val="single" w:sz="8" w:space="0" w:color="auto"/>
              <w:bottom w:val="single" w:sz="4" w:space="0" w:color="000000"/>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Age (Range)</w:t>
            </w:r>
          </w:p>
        </w:tc>
        <w:tc>
          <w:tcPr>
            <w:tcW w:w="3026" w:type="dxa"/>
            <w:tcBorders>
              <w:top w:val="nil"/>
              <w:left w:val="nil"/>
              <w:bottom w:val="single" w:sz="4" w:space="0" w:color="000000"/>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18-41           </w:t>
            </w:r>
            <w:r w:rsidR="003D1F27" w:rsidRPr="00F903AE">
              <w:rPr>
                <w:rFonts w:ascii="Times New Roman" w:eastAsia="Times New Roman" w:hAnsi="Times New Roman" w:cs="Times New Roman"/>
                <w:sz w:val="24"/>
                <w:szCs w:val="24"/>
              </w:rPr>
              <w:t xml:space="preserve">   </w:t>
            </w:r>
            <w:r w:rsidRPr="00F903AE">
              <w:rPr>
                <w:rFonts w:ascii="Times New Roman" w:eastAsia="Times New Roman" w:hAnsi="Times New Roman" w:cs="Times New Roman"/>
                <w:sz w:val="24"/>
                <w:szCs w:val="24"/>
              </w:rPr>
              <w:t xml:space="preserve">   25.33 (5.71) </w:t>
            </w:r>
          </w:p>
        </w:tc>
        <w:tc>
          <w:tcPr>
            <w:tcW w:w="2970" w:type="dxa"/>
            <w:tcBorders>
              <w:top w:val="nil"/>
              <w:left w:val="nil"/>
              <w:bottom w:val="single" w:sz="4" w:space="0" w:color="000000"/>
              <w:right w:val="single" w:sz="8" w:space="0" w:color="auto"/>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65-76             </w:t>
            </w:r>
            <w:r w:rsidR="003D1F27" w:rsidRPr="00F903AE">
              <w:rPr>
                <w:rFonts w:ascii="Times New Roman" w:eastAsia="Times New Roman" w:hAnsi="Times New Roman" w:cs="Times New Roman"/>
                <w:sz w:val="24"/>
                <w:szCs w:val="24"/>
              </w:rPr>
              <w:t xml:space="preserve">  </w:t>
            </w:r>
            <w:r w:rsidRPr="00F903AE">
              <w:rPr>
                <w:rFonts w:ascii="Times New Roman" w:eastAsia="Times New Roman" w:hAnsi="Times New Roman" w:cs="Times New Roman"/>
                <w:sz w:val="24"/>
                <w:szCs w:val="24"/>
              </w:rPr>
              <w:t>70.73  (3.62)</w:t>
            </w:r>
          </w:p>
        </w:tc>
      </w:tr>
      <w:tr w:rsidR="00954420" w:rsidRPr="00F903AE" w:rsidTr="00364130">
        <w:trPr>
          <w:trHeight w:val="449"/>
        </w:trPr>
        <w:tc>
          <w:tcPr>
            <w:tcW w:w="3379" w:type="dxa"/>
            <w:tcBorders>
              <w:top w:val="nil"/>
              <w:left w:val="single" w:sz="8" w:space="0" w:color="auto"/>
              <w:bottom w:val="single" w:sz="4" w:space="0" w:color="000000"/>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Gender F to M</w:t>
            </w:r>
          </w:p>
        </w:tc>
        <w:tc>
          <w:tcPr>
            <w:tcW w:w="3026" w:type="dxa"/>
            <w:tcBorders>
              <w:top w:val="nil"/>
              <w:left w:val="nil"/>
              <w:bottom w:val="single" w:sz="4" w:space="0" w:color="000000"/>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8 to 7</w:t>
            </w:r>
          </w:p>
        </w:tc>
        <w:tc>
          <w:tcPr>
            <w:tcW w:w="2970" w:type="dxa"/>
            <w:tcBorders>
              <w:top w:val="nil"/>
              <w:left w:val="nil"/>
              <w:bottom w:val="single" w:sz="4" w:space="0" w:color="000000"/>
              <w:right w:val="single" w:sz="8" w:space="0" w:color="auto"/>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8 to 7 </w:t>
            </w:r>
          </w:p>
        </w:tc>
      </w:tr>
      <w:tr w:rsidR="00954420" w:rsidRPr="00F903AE" w:rsidTr="00364130">
        <w:trPr>
          <w:trHeight w:val="431"/>
        </w:trPr>
        <w:tc>
          <w:tcPr>
            <w:tcW w:w="3379" w:type="dxa"/>
            <w:tcBorders>
              <w:top w:val="nil"/>
              <w:left w:val="single" w:sz="8" w:space="0" w:color="auto"/>
              <w:bottom w:val="single" w:sz="8" w:space="0" w:color="auto"/>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Education  Years&gt; high school</w:t>
            </w:r>
          </w:p>
        </w:tc>
        <w:tc>
          <w:tcPr>
            <w:tcW w:w="3026" w:type="dxa"/>
            <w:tcBorders>
              <w:top w:val="nil"/>
              <w:left w:val="nil"/>
              <w:bottom w:val="single" w:sz="8" w:space="0" w:color="auto"/>
              <w:right w:val="single" w:sz="4" w:space="0" w:color="000000"/>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11</w:t>
            </w:r>
          </w:p>
        </w:tc>
        <w:tc>
          <w:tcPr>
            <w:tcW w:w="2970" w:type="dxa"/>
            <w:tcBorders>
              <w:top w:val="nil"/>
              <w:left w:val="nil"/>
              <w:bottom w:val="single" w:sz="8" w:space="0" w:color="auto"/>
              <w:right w:val="single" w:sz="8" w:space="0" w:color="auto"/>
            </w:tcBorders>
            <w:shd w:val="clear" w:color="auto" w:fill="auto"/>
            <w:vAlign w:val="bottom"/>
            <w:hideMark/>
          </w:tcPr>
          <w:p w:rsidR="00954420" w:rsidRPr="00F903AE" w:rsidRDefault="00954420" w:rsidP="0095442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11</w:t>
            </w:r>
          </w:p>
        </w:tc>
      </w:tr>
    </w:tbl>
    <w:p w:rsidR="00DC3F5F" w:rsidRPr="00F903AE" w:rsidRDefault="00DC3F5F" w:rsidP="00DC3F5F">
      <w:pPr>
        <w:spacing w:after="0" w:line="360" w:lineRule="auto"/>
        <w:rPr>
          <w:rFonts w:ascii="Times New Roman" w:hAnsi="Times New Roman" w:cs="Times New Roman"/>
          <w:sz w:val="24"/>
          <w:szCs w:val="24"/>
        </w:rPr>
      </w:pPr>
    </w:p>
    <w:p w:rsidR="00DC3F5F" w:rsidRPr="00F903AE" w:rsidRDefault="00DC3F5F" w:rsidP="00DC3F5F">
      <w:pPr>
        <w:spacing w:after="0" w:line="360" w:lineRule="auto"/>
        <w:rPr>
          <w:rFonts w:ascii="Times New Roman" w:hAnsi="Times New Roman" w:cs="Times New Roman"/>
          <w:sz w:val="24"/>
          <w:szCs w:val="24"/>
        </w:rPr>
      </w:pPr>
    </w:p>
    <w:p w:rsidR="00696B60" w:rsidRPr="00F903AE" w:rsidRDefault="0035587E" w:rsidP="00867788">
      <w:pPr>
        <w:spacing w:after="0" w:line="360" w:lineRule="auto"/>
        <w:rPr>
          <w:rFonts w:ascii="Times New Roman" w:hAnsi="Times New Roman" w:cs="Times New Roman"/>
          <w:sz w:val="24"/>
          <w:szCs w:val="24"/>
        </w:rPr>
      </w:pPr>
      <w:r w:rsidRPr="00F903AE">
        <w:rPr>
          <w:rFonts w:ascii="Times New Roman" w:hAnsi="Times New Roman" w:cs="Times New Roman"/>
          <w:sz w:val="24"/>
          <w:szCs w:val="24"/>
        </w:rPr>
        <w:t>Gait speed and performance on the dual task can be found in Table 3.</w:t>
      </w:r>
      <w:r w:rsidR="00867788" w:rsidRPr="00F903AE">
        <w:rPr>
          <w:rFonts w:ascii="Times New Roman" w:hAnsi="Times New Roman" w:cs="Times New Roman"/>
          <w:sz w:val="24"/>
          <w:szCs w:val="24"/>
        </w:rPr>
        <w:t xml:space="preserve"> </w:t>
      </w:r>
      <w:r w:rsidR="00364130" w:rsidRPr="00F903AE">
        <w:rPr>
          <w:rFonts w:ascii="Times New Roman" w:hAnsi="Times New Roman" w:cs="Times New Roman"/>
          <w:sz w:val="24"/>
          <w:szCs w:val="24"/>
        </w:rPr>
        <w:t>T</w:t>
      </w:r>
      <w:r w:rsidR="009A55C9" w:rsidRPr="00F903AE">
        <w:rPr>
          <w:rFonts w:ascii="Times New Roman" w:hAnsi="Times New Roman" w:cs="Times New Roman"/>
          <w:sz w:val="24"/>
          <w:szCs w:val="24"/>
        </w:rPr>
        <w:t>he average gait speed for the younger adults was 2.03</w:t>
      </w:r>
      <w:r w:rsidRPr="00F903AE">
        <w:rPr>
          <w:rFonts w:ascii="Times New Roman" w:hAnsi="Times New Roman" w:cs="Times New Roman"/>
          <w:sz w:val="24"/>
          <w:szCs w:val="24"/>
        </w:rPr>
        <w:t xml:space="preserve"> (SD=.31)</w:t>
      </w:r>
      <w:r w:rsidR="009A55C9" w:rsidRPr="00F903AE">
        <w:rPr>
          <w:rFonts w:ascii="Times New Roman" w:hAnsi="Times New Roman" w:cs="Times New Roman"/>
          <w:sz w:val="24"/>
          <w:szCs w:val="24"/>
        </w:rPr>
        <w:t xml:space="preserve"> miles per hour (mph), while the average gait speed for the older adults was 1.69</w:t>
      </w:r>
      <w:r w:rsidRPr="00F903AE">
        <w:rPr>
          <w:rFonts w:ascii="Times New Roman" w:hAnsi="Times New Roman" w:cs="Times New Roman"/>
          <w:sz w:val="24"/>
          <w:szCs w:val="24"/>
        </w:rPr>
        <w:t xml:space="preserve"> (SD=0.73)</w:t>
      </w:r>
      <w:r w:rsidR="009A55C9" w:rsidRPr="00F903AE">
        <w:rPr>
          <w:rFonts w:ascii="Times New Roman" w:hAnsi="Times New Roman" w:cs="Times New Roman"/>
          <w:sz w:val="24"/>
          <w:szCs w:val="24"/>
        </w:rPr>
        <w:t xml:space="preserve"> mph. However, there was no statistically significant difference of gait speed </w:t>
      </w:r>
      <w:r w:rsidR="00380466" w:rsidRPr="00F903AE">
        <w:rPr>
          <w:rFonts w:ascii="Times New Roman" w:hAnsi="Times New Roman" w:cs="Times New Roman"/>
          <w:sz w:val="24"/>
          <w:szCs w:val="24"/>
        </w:rPr>
        <w:t xml:space="preserve">(p= </w:t>
      </w:r>
      <w:r w:rsidR="009A55C9" w:rsidRPr="00F903AE">
        <w:rPr>
          <w:rFonts w:ascii="Times New Roman" w:hAnsi="Times New Roman" w:cs="Times New Roman"/>
          <w:sz w:val="24"/>
          <w:szCs w:val="24"/>
        </w:rPr>
        <w:t xml:space="preserve">0.13) between the </w:t>
      </w:r>
      <w:r w:rsidR="00696B60" w:rsidRPr="00F903AE">
        <w:rPr>
          <w:rFonts w:ascii="Times New Roman" w:hAnsi="Times New Roman" w:cs="Times New Roman"/>
          <w:sz w:val="24"/>
          <w:szCs w:val="24"/>
        </w:rPr>
        <w:t>old and young groups (Table 3).</w:t>
      </w:r>
      <w:r w:rsidR="00CE4483" w:rsidRPr="00F903AE">
        <w:rPr>
          <w:rFonts w:ascii="Times New Roman" w:hAnsi="Times New Roman" w:cs="Times New Roman"/>
          <w:sz w:val="24"/>
          <w:szCs w:val="24"/>
        </w:rPr>
        <w:t xml:space="preserve"> </w:t>
      </w:r>
    </w:p>
    <w:p w:rsidR="00867788" w:rsidRPr="00F903AE" w:rsidRDefault="009A55C9" w:rsidP="00F40BDE">
      <w:pPr>
        <w:spacing w:after="0"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The serial 7 task was performed as both a single and dual task for both age groups. </w:t>
      </w:r>
      <w:r w:rsidR="00F40BDE" w:rsidRPr="00F903AE">
        <w:rPr>
          <w:rFonts w:ascii="Times New Roman" w:hAnsi="Times New Roman" w:cs="Times New Roman"/>
          <w:sz w:val="24"/>
          <w:szCs w:val="24"/>
        </w:rPr>
        <w:t>The younger adult</w:t>
      </w:r>
      <w:r w:rsidR="00A7235F">
        <w:rPr>
          <w:rFonts w:ascii="Times New Roman" w:hAnsi="Times New Roman" w:cs="Times New Roman"/>
          <w:sz w:val="24"/>
          <w:szCs w:val="24"/>
        </w:rPr>
        <w:t>s</w:t>
      </w:r>
      <w:r w:rsidRPr="00F903AE">
        <w:rPr>
          <w:rFonts w:ascii="Times New Roman" w:hAnsi="Times New Roman" w:cs="Times New Roman"/>
          <w:sz w:val="24"/>
          <w:szCs w:val="24"/>
        </w:rPr>
        <w:t xml:space="preserve"> mean percent correct score </w:t>
      </w:r>
      <w:r w:rsidR="00F40BDE" w:rsidRPr="00F903AE">
        <w:rPr>
          <w:rFonts w:ascii="Times New Roman" w:hAnsi="Times New Roman" w:cs="Times New Roman"/>
          <w:sz w:val="24"/>
          <w:szCs w:val="24"/>
        </w:rPr>
        <w:t xml:space="preserve">during </w:t>
      </w:r>
      <w:r w:rsidRPr="00F903AE">
        <w:rPr>
          <w:rFonts w:ascii="Times New Roman" w:hAnsi="Times New Roman" w:cs="Times New Roman"/>
          <w:sz w:val="24"/>
          <w:szCs w:val="24"/>
        </w:rPr>
        <w:t xml:space="preserve">standing+serial7 is </w:t>
      </w:r>
      <w:r w:rsidR="00F40BDE" w:rsidRPr="00F903AE">
        <w:rPr>
          <w:rFonts w:ascii="Times New Roman" w:hAnsi="Times New Roman" w:cs="Times New Roman"/>
          <w:sz w:val="24"/>
          <w:szCs w:val="24"/>
        </w:rPr>
        <w:t>95%</w:t>
      </w:r>
      <w:r w:rsidR="003A7404">
        <w:rPr>
          <w:rFonts w:ascii="Times New Roman" w:hAnsi="Times New Roman" w:cs="Times New Roman"/>
          <w:sz w:val="24"/>
          <w:szCs w:val="24"/>
        </w:rPr>
        <w:t xml:space="preserve"> </w:t>
      </w:r>
      <w:r w:rsidR="00696B60" w:rsidRPr="00F903AE">
        <w:rPr>
          <w:rFonts w:ascii="Times New Roman" w:eastAsia="Times New Roman" w:hAnsi="Times New Roman" w:cs="Times New Roman"/>
          <w:sz w:val="24"/>
          <w:szCs w:val="24"/>
        </w:rPr>
        <w:t xml:space="preserve">(SD=7.77) </w:t>
      </w:r>
      <w:r w:rsidR="00F40BDE" w:rsidRPr="00F903AE">
        <w:rPr>
          <w:rFonts w:ascii="Times New Roman" w:hAnsi="Times New Roman" w:cs="Times New Roman"/>
          <w:sz w:val="24"/>
          <w:szCs w:val="24"/>
        </w:rPr>
        <w:t xml:space="preserve">correct, while the older adult perform 84% </w:t>
      </w:r>
      <w:r w:rsidR="00696B60" w:rsidRPr="00F903AE">
        <w:rPr>
          <w:rFonts w:ascii="Times New Roman" w:eastAsia="Times New Roman" w:hAnsi="Times New Roman" w:cs="Times New Roman"/>
          <w:sz w:val="24"/>
          <w:szCs w:val="24"/>
        </w:rPr>
        <w:t>(SD=</w:t>
      </w:r>
      <w:r w:rsidR="00867788" w:rsidRPr="00F903AE">
        <w:rPr>
          <w:rFonts w:ascii="Times New Roman" w:eastAsia="Times New Roman" w:hAnsi="Times New Roman" w:cs="Times New Roman"/>
          <w:sz w:val="24"/>
          <w:szCs w:val="24"/>
        </w:rPr>
        <w:t>26.7</w:t>
      </w:r>
      <w:r w:rsidR="00696B60" w:rsidRPr="00F903AE">
        <w:rPr>
          <w:rFonts w:ascii="Times New Roman" w:eastAsia="Times New Roman" w:hAnsi="Times New Roman" w:cs="Times New Roman"/>
          <w:sz w:val="24"/>
          <w:szCs w:val="24"/>
        </w:rPr>
        <w:t xml:space="preserve">1) </w:t>
      </w:r>
      <w:r w:rsidR="00F40BDE" w:rsidRPr="00F903AE">
        <w:rPr>
          <w:rFonts w:ascii="Times New Roman" w:hAnsi="Times New Roman" w:cs="Times New Roman"/>
          <w:sz w:val="24"/>
          <w:szCs w:val="24"/>
        </w:rPr>
        <w:t xml:space="preserve">correct. </w:t>
      </w:r>
      <w:r w:rsidRPr="00F903AE">
        <w:rPr>
          <w:rFonts w:ascii="Times New Roman" w:hAnsi="Times New Roman" w:cs="Times New Roman"/>
          <w:sz w:val="24"/>
          <w:szCs w:val="24"/>
        </w:rPr>
        <w:t>The</w:t>
      </w:r>
      <w:r w:rsidR="00F40BDE" w:rsidRPr="00F903AE">
        <w:rPr>
          <w:rFonts w:ascii="Times New Roman" w:hAnsi="Times New Roman" w:cs="Times New Roman"/>
          <w:sz w:val="24"/>
          <w:szCs w:val="24"/>
        </w:rPr>
        <w:t xml:space="preserve">re </w:t>
      </w:r>
      <w:r w:rsidR="00DD5D27" w:rsidRPr="00F903AE">
        <w:rPr>
          <w:rFonts w:ascii="Times New Roman" w:hAnsi="Times New Roman" w:cs="Times New Roman"/>
          <w:sz w:val="24"/>
          <w:szCs w:val="24"/>
        </w:rPr>
        <w:t>was</w:t>
      </w:r>
      <w:r w:rsidR="00F40BDE" w:rsidRPr="00F903AE">
        <w:rPr>
          <w:rFonts w:ascii="Times New Roman" w:hAnsi="Times New Roman" w:cs="Times New Roman"/>
          <w:sz w:val="24"/>
          <w:szCs w:val="24"/>
        </w:rPr>
        <w:t xml:space="preserve"> no statistically significant difference (p=.13) for the </w:t>
      </w:r>
      <w:r w:rsidR="00A7235F">
        <w:rPr>
          <w:rFonts w:ascii="Times New Roman" w:hAnsi="Times New Roman" w:cs="Times New Roman"/>
          <w:sz w:val="24"/>
          <w:szCs w:val="24"/>
        </w:rPr>
        <w:t>standing+serial7</w:t>
      </w:r>
      <w:r w:rsidRPr="00F903AE">
        <w:rPr>
          <w:rFonts w:ascii="Times New Roman" w:hAnsi="Times New Roman" w:cs="Times New Roman"/>
          <w:sz w:val="24"/>
          <w:szCs w:val="24"/>
        </w:rPr>
        <w:t xml:space="preserve"> performance </w:t>
      </w:r>
      <w:r w:rsidR="00F40BDE" w:rsidRPr="00F903AE">
        <w:rPr>
          <w:rFonts w:ascii="Times New Roman" w:hAnsi="Times New Roman" w:cs="Times New Roman"/>
          <w:sz w:val="24"/>
          <w:szCs w:val="24"/>
        </w:rPr>
        <w:t>betwee</w:t>
      </w:r>
      <w:r w:rsidR="00DD5D27" w:rsidRPr="00F903AE">
        <w:rPr>
          <w:rFonts w:ascii="Times New Roman" w:hAnsi="Times New Roman" w:cs="Times New Roman"/>
          <w:sz w:val="24"/>
          <w:szCs w:val="24"/>
        </w:rPr>
        <w:t>n the older and younger adults</w:t>
      </w:r>
      <w:r w:rsidR="00A7235F">
        <w:rPr>
          <w:rFonts w:ascii="Times New Roman" w:hAnsi="Times New Roman" w:cs="Times New Roman"/>
          <w:sz w:val="24"/>
          <w:szCs w:val="24"/>
        </w:rPr>
        <w:t xml:space="preserve"> (Table 3)</w:t>
      </w:r>
      <w:r w:rsidR="00F40BDE" w:rsidRPr="00F903AE">
        <w:rPr>
          <w:rFonts w:ascii="Times New Roman" w:hAnsi="Times New Roman" w:cs="Times New Roman"/>
          <w:sz w:val="24"/>
          <w:szCs w:val="24"/>
        </w:rPr>
        <w:t xml:space="preserve">. </w:t>
      </w:r>
    </w:p>
    <w:p w:rsidR="00696B60" w:rsidRPr="00F903AE" w:rsidRDefault="00F40BDE" w:rsidP="00F40BDE">
      <w:pPr>
        <w:spacing w:after="0"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The younger adult</w:t>
      </w:r>
      <w:r w:rsidR="00A7235F">
        <w:rPr>
          <w:rFonts w:ascii="Times New Roman" w:hAnsi="Times New Roman" w:cs="Times New Roman"/>
          <w:sz w:val="24"/>
          <w:szCs w:val="24"/>
        </w:rPr>
        <w:t>s</w:t>
      </w:r>
      <w:r w:rsidRPr="00F903AE">
        <w:rPr>
          <w:rFonts w:ascii="Times New Roman" w:hAnsi="Times New Roman" w:cs="Times New Roman"/>
          <w:sz w:val="24"/>
          <w:szCs w:val="24"/>
        </w:rPr>
        <w:t xml:space="preserve"> mean percent correct score during walking+serial7 </w:t>
      </w:r>
      <w:r w:rsidR="00DD5D27" w:rsidRPr="00F903AE">
        <w:rPr>
          <w:rFonts w:ascii="Times New Roman" w:hAnsi="Times New Roman" w:cs="Times New Roman"/>
          <w:sz w:val="24"/>
          <w:szCs w:val="24"/>
        </w:rPr>
        <w:t>was</w:t>
      </w:r>
      <w:r w:rsidRPr="00F903AE">
        <w:rPr>
          <w:rFonts w:ascii="Times New Roman" w:hAnsi="Times New Roman" w:cs="Times New Roman"/>
          <w:sz w:val="24"/>
          <w:szCs w:val="24"/>
        </w:rPr>
        <w:t xml:space="preserve"> 94%</w:t>
      </w:r>
      <w:r w:rsidR="00867788" w:rsidRPr="00F903AE">
        <w:rPr>
          <w:rFonts w:ascii="Times New Roman" w:hAnsi="Times New Roman" w:cs="Times New Roman"/>
          <w:sz w:val="24"/>
          <w:szCs w:val="24"/>
        </w:rPr>
        <w:t xml:space="preserve"> (SD=7.77)</w:t>
      </w:r>
      <w:r w:rsidRPr="00F903AE">
        <w:rPr>
          <w:rFonts w:ascii="Times New Roman" w:hAnsi="Times New Roman" w:cs="Times New Roman"/>
          <w:sz w:val="24"/>
          <w:szCs w:val="24"/>
        </w:rPr>
        <w:t xml:space="preserve"> correct, while the older adult perform 83% </w:t>
      </w:r>
      <w:r w:rsidR="00867788" w:rsidRPr="00F903AE">
        <w:rPr>
          <w:rFonts w:ascii="Times New Roman" w:hAnsi="Times New Roman" w:cs="Times New Roman"/>
          <w:sz w:val="24"/>
          <w:szCs w:val="24"/>
        </w:rPr>
        <w:t xml:space="preserve">(SD=26.51) </w:t>
      </w:r>
      <w:r w:rsidRPr="00F903AE">
        <w:rPr>
          <w:rFonts w:ascii="Times New Roman" w:hAnsi="Times New Roman" w:cs="Times New Roman"/>
          <w:sz w:val="24"/>
          <w:szCs w:val="24"/>
        </w:rPr>
        <w:t xml:space="preserve">correct. There </w:t>
      </w:r>
      <w:r w:rsidR="00DD5D27" w:rsidRPr="00F903AE">
        <w:rPr>
          <w:rFonts w:ascii="Times New Roman" w:hAnsi="Times New Roman" w:cs="Times New Roman"/>
          <w:sz w:val="24"/>
          <w:szCs w:val="24"/>
        </w:rPr>
        <w:t>was</w:t>
      </w:r>
      <w:r w:rsidRPr="00F903AE">
        <w:rPr>
          <w:rFonts w:ascii="Times New Roman" w:hAnsi="Times New Roman" w:cs="Times New Roman"/>
          <w:sz w:val="24"/>
          <w:szCs w:val="24"/>
        </w:rPr>
        <w:t xml:space="preserve"> no statistically significant difference (p=.15) for the dual task performance between the older and </w:t>
      </w:r>
      <w:r w:rsidRPr="00F903AE">
        <w:rPr>
          <w:rFonts w:ascii="Times New Roman" w:hAnsi="Times New Roman" w:cs="Times New Roman"/>
          <w:sz w:val="24"/>
          <w:szCs w:val="24"/>
        </w:rPr>
        <w:lastRenderedPageBreak/>
        <w:t xml:space="preserve">younger adults. </w:t>
      </w:r>
      <w:r w:rsidR="009B608C" w:rsidRPr="00F903AE">
        <w:rPr>
          <w:rFonts w:ascii="Times New Roman" w:hAnsi="Times New Roman" w:cs="Times New Roman"/>
          <w:sz w:val="24"/>
          <w:szCs w:val="24"/>
        </w:rPr>
        <w:t>There was no statistical difference between the performance of the single and dual task in both the older (p=0.71) and younger adults (p=0.37)</w:t>
      </w:r>
      <w:r w:rsidR="003E512D" w:rsidRPr="00F903AE">
        <w:rPr>
          <w:rFonts w:ascii="Times New Roman" w:hAnsi="Times New Roman" w:cs="Times New Roman"/>
          <w:sz w:val="24"/>
          <w:szCs w:val="24"/>
        </w:rPr>
        <w:t xml:space="preserve"> (</w:t>
      </w:r>
      <w:r w:rsidR="00696B60" w:rsidRPr="00F903AE">
        <w:rPr>
          <w:rFonts w:ascii="Times New Roman" w:hAnsi="Times New Roman" w:cs="Times New Roman"/>
          <w:sz w:val="24"/>
          <w:szCs w:val="24"/>
        </w:rPr>
        <w:t>T</w:t>
      </w:r>
      <w:r w:rsidR="003E512D" w:rsidRPr="00F903AE">
        <w:rPr>
          <w:rFonts w:ascii="Times New Roman" w:hAnsi="Times New Roman" w:cs="Times New Roman"/>
          <w:sz w:val="24"/>
          <w:szCs w:val="24"/>
        </w:rPr>
        <w:t xml:space="preserve">able </w:t>
      </w:r>
      <w:r w:rsidR="00696B60" w:rsidRPr="00F903AE">
        <w:rPr>
          <w:rFonts w:ascii="Times New Roman" w:hAnsi="Times New Roman" w:cs="Times New Roman"/>
          <w:sz w:val="24"/>
          <w:szCs w:val="24"/>
        </w:rPr>
        <w:t>3</w:t>
      </w:r>
      <w:r w:rsidR="003E512D" w:rsidRPr="00F903AE">
        <w:rPr>
          <w:rFonts w:ascii="Times New Roman" w:hAnsi="Times New Roman" w:cs="Times New Roman"/>
          <w:sz w:val="24"/>
          <w:szCs w:val="24"/>
        </w:rPr>
        <w:t>)</w:t>
      </w:r>
      <w:r w:rsidR="009B608C" w:rsidRPr="00F903AE">
        <w:rPr>
          <w:rFonts w:ascii="Times New Roman" w:hAnsi="Times New Roman" w:cs="Times New Roman"/>
          <w:sz w:val="24"/>
          <w:szCs w:val="24"/>
        </w:rPr>
        <w:t xml:space="preserve">. </w:t>
      </w:r>
    </w:p>
    <w:p w:rsidR="00F40BDE" w:rsidRPr="00F903AE" w:rsidRDefault="009B608C" w:rsidP="00F40BDE">
      <w:pPr>
        <w:spacing w:after="0"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 </w:t>
      </w:r>
      <w:r w:rsidR="007704A7" w:rsidRPr="00F903AE">
        <w:rPr>
          <w:rFonts w:ascii="Times New Roman" w:hAnsi="Times New Roman" w:cs="Times New Roman"/>
          <w:sz w:val="24"/>
          <w:szCs w:val="24"/>
        </w:rPr>
        <w:t>There is no statistically significant</w:t>
      </w:r>
      <w:r w:rsidR="003E512D" w:rsidRPr="00F903AE">
        <w:rPr>
          <w:rFonts w:ascii="Times New Roman" w:hAnsi="Times New Roman" w:cs="Times New Roman"/>
          <w:sz w:val="24"/>
          <w:szCs w:val="24"/>
        </w:rPr>
        <w:t xml:space="preserve"> difference in gait variability while performing the simple dual task (</w:t>
      </w:r>
      <w:proofErr w:type="spellStart"/>
      <w:r w:rsidR="003E512D" w:rsidRPr="00F903AE">
        <w:rPr>
          <w:rFonts w:ascii="Times New Roman" w:hAnsi="Times New Roman" w:cs="Times New Roman"/>
          <w:sz w:val="24"/>
          <w:szCs w:val="24"/>
        </w:rPr>
        <w:t>counting+walking</w:t>
      </w:r>
      <w:proofErr w:type="spellEnd"/>
      <w:r w:rsidR="003E512D" w:rsidRPr="00F903AE">
        <w:rPr>
          <w:rFonts w:ascii="Times New Roman" w:hAnsi="Times New Roman" w:cs="Times New Roman"/>
          <w:sz w:val="24"/>
          <w:szCs w:val="24"/>
        </w:rPr>
        <w:t>) to the complex dual task (serial7+walking) for either the older</w:t>
      </w:r>
      <w:r w:rsidR="00CD1382" w:rsidRPr="00F903AE">
        <w:rPr>
          <w:rFonts w:ascii="Times New Roman" w:hAnsi="Times New Roman" w:cs="Times New Roman"/>
          <w:sz w:val="24"/>
          <w:szCs w:val="24"/>
        </w:rPr>
        <w:t xml:space="preserve"> (1.43(SD=0.28) )(p=0.97) or younger a</w:t>
      </w:r>
      <w:r w:rsidR="003E512D" w:rsidRPr="00F903AE">
        <w:rPr>
          <w:rFonts w:ascii="Times New Roman" w:hAnsi="Times New Roman" w:cs="Times New Roman"/>
          <w:sz w:val="24"/>
          <w:szCs w:val="24"/>
        </w:rPr>
        <w:t>dults</w:t>
      </w:r>
      <w:r w:rsidR="00CD1382" w:rsidRPr="00F903AE">
        <w:rPr>
          <w:rFonts w:ascii="Times New Roman" w:hAnsi="Times New Roman" w:cs="Times New Roman"/>
          <w:sz w:val="24"/>
          <w:szCs w:val="24"/>
        </w:rPr>
        <w:t xml:space="preserve"> (1.33(SD=.17))</w:t>
      </w:r>
      <w:r w:rsidR="003E512D" w:rsidRPr="00F903AE">
        <w:rPr>
          <w:rFonts w:ascii="Times New Roman" w:hAnsi="Times New Roman" w:cs="Times New Roman"/>
          <w:sz w:val="24"/>
          <w:szCs w:val="24"/>
        </w:rPr>
        <w:t xml:space="preserve"> (p=.97). </w:t>
      </w:r>
    </w:p>
    <w:p w:rsidR="00867788" w:rsidRPr="00F903AE" w:rsidRDefault="00867788" w:rsidP="00F40BDE">
      <w:pPr>
        <w:spacing w:after="0" w:line="360" w:lineRule="auto"/>
        <w:ind w:firstLine="720"/>
        <w:rPr>
          <w:rFonts w:ascii="Times New Roman" w:hAnsi="Times New Roman" w:cs="Times New Roman"/>
          <w:sz w:val="24"/>
          <w:szCs w:val="24"/>
        </w:rPr>
      </w:pPr>
    </w:p>
    <w:p w:rsidR="00867788" w:rsidRPr="00F903AE" w:rsidRDefault="00867788" w:rsidP="00F40BDE">
      <w:pPr>
        <w:spacing w:after="0" w:line="360" w:lineRule="auto"/>
        <w:ind w:firstLine="720"/>
        <w:rPr>
          <w:rFonts w:ascii="Times New Roman" w:hAnsi="Times New Roman" w:cs="Times New Roman"/>
          <w:sz w:val="24"/>
          <w:szCs w:val="24"/>
        </w:rPr>
      </w:pPr>
    </w:p>
    <w:p w:rsidR="00DC3F5F" w:rsidRPr="00F903AE" w:rsidRDefault="00DD5D27" w:rsidP="00DC3F5F">
      <w:pPr>
        <w:spacing w:line="360" w:lineRule="auto"/>
        <w:ind w:firstLine="720"/>
        <w:jc w:val="center"/>
        <w:rPr>
          <w:rFonts w:ascii="Times New Roman" w:hAnsi="Times New Roman" w:cs="Times New Roman"/>
          <w:sz w:val="24"/>
          <w:szCs w:val="24"/>
        </w:rPr>
      </w:pPr>
      <w:r w:rsidRPr="00F903AE">
        <w:rPr>
          <w:rFonts w:ascii="Times New Roman" w:hAnsi="Times New Roman" w:cs="Times New Roman"/>
          <w:b/>
          <w:sz w:val="24"/>
          <w:szCs w:val="24"/>
        </w:rPr>
        <w:t>Table 3</w:t>
      </w:r>
      <w:r w:rsidR="00FE542F">
        <w:rPr>
          <w:rFonts w:ascii="Times New Roman" w:hAnsi="Times New Roman" w:cs="Times New Roman"/>
          <w:b/>
          <w:sz w:val="24"/>
          <w:szCs w:val="24"/>
        </w:rPr>
        <w:t>.</w:t>
      </w:r>
      <w:r w:rsidR="00DC3F5F" w:rsidRPr="00F903AE">
        <w:rPr>
          <w:rFonts w:ascii="Times New Roman" w:hAnsi="Times New Roman" w:cs="Times New Roman"/>
          <w:b/>
          <w:sz w:val="24"/>
          <w:szCs w:val="24"/>
        </w:rPr>
        <w:t xml:space="preserve"> </w:t>
      </w:r>
      <w:r w:rsidR="003D1F27" w:rsidRPr="00F903AE">
        <w:rPr>
          <w:rFonts w:ascii="Times New Roman" w:hAnsi="Times New Roman" w:cs="Times New Roman"/>
          <w:sz w:val="24"/>
          <w:szCs w:val="24"/>
        </w:rPr>
        <w:t>Performance on Complex Serial7 Task and Gait Speed</w:t>
      </w:r>
    </w:p>
    <w:tbl>
      <w:tblPr>
        <w:tblW w:w="9334" w:type="dxa"/>
        <w:tblInd w:w="93" w:type="dxa"/>
        <w:tblLook w:val="04A0" w:firstRow="1" w:lastRow="0" w:firstColumn="1" w:lastColumn="0" w:noHBand="0" w:noVBand="1"/>
      </w:tblPr>
      <w:tblGrid>
        <w:gridCol w:w="3624"/>
        <w:gridCol w:w="1926"/>
        <w:gridCol w:w="2202"/>
        <w:gridCol w:w="1582"/>
      </w:tblGrid>
      <w:tr w:rsidR="00DC3F5F" w:rsidRPr="00F903AE" w:rsidTr="00DC3F5F">
        <w:trPr>
          <w:trHeight w:val="387"/>
        </w:trPr>
        <w:tc>
          <w:tcPr>
            <w:tcW w:w="3624" w:type="dxa"/>
            <w:tcBorders>
              <w:top w:val="single" w:sz="8" w:space="0" w:color="auto"/>
              <w:left w:val="single" w:sz="8" w:space="0" w:color="auto"/>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p>
        </w:tc>
        <w:tc>
          <w:tcPr>
            <w:tcW w:w="1926" w:type="dxa"/>
            <w:tcBorders>
              <w:top w:val="single" w:sz="8" w:space="0" w:color="auto"/>
              <w:left w:val="nil"/>
              <w:bottom w:val="single" w:sz="4" w:space="0" w:color="auto"/>
              <w:right w:val="single" w:sz="4" w:space="0" w:color="auto"/>
            </w:tcBorders>
            <w:shd w:val="clear" w:color="auto" w:fill="auto"/>
            <w:noWrap/>
            <w:vAlign w:val="bottom"/>
            <w:hideMark/>
          </w:tcPr>
          <w:p w:rsidR="00DC3F5F" w:rsidRPr="00F903AE" w:rsidRDefault="00DC3F5F" w:rsidP="00DC3F5F">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Young n=15</w:t>
            </w:r>
          </w:p>
        </w:tc>
        <w:tc>
          <w:tcPr>
            <w:tcW w:w="2202" w:type="dxa"/>
            <w:tcBorders>
              <w:top w:val="single" w:sz="8" w:space="0" w:color="auto"/>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jc w:val="center"/>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Old n=15</w:t>
            </w:r>
          </w:p>
        </w:tc>
        <w:tc>
          <w:tcPr>
            <w:tcW w:w="1582" w:type="dxa"/>
            <w:tcBorders>
              <w:top w:val="single" w:sz="8" w:space="0" w:color="auto"/>
              <w:left w:val="nil"/>
              <w:bottom w:val="single" w:sz="4" w:space="0" w:color="auto"/>
              <w:right w:val="single" w:sz="8" w:space="0" w:color="auto"/>
            </w:tcBorders>
            <w:shd w:val="clear" w:color="auto" w:fill="auto"/>
            <w:noWrap/>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w:t>
            </w:r>
          </w:p>
        </w:tc>
      </w:tr>
      <w:tr w:rsidR="00DC3F5F" w:rsidRPr="00F903AE" w:rsidTr="00DC3F5F">
        <w:trPr>
          <w:trHeight w:val="372"/>
        </w:trPr>
        <w:tc>
          <w:tcPr>
            <w:tcW w:w="3624" w:type="dxa"/>
            <w:tcBorders>
              <w:top w:val="nil"/>
              <w:left w:val="single" w:sz="8" w:space="0" w:color="auto"/>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w:t>
            </w:r>
          </w:p>
        </w:tc>
        <w:tc>
          <w:tcPr>
            <w:tcW w:w="1926"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Mean (SD)</w:t>
            </w:r>
          </w:p>
        </w:tc>
        <w:tc>
          <w:tcPr>
            <w:tcW w:w="2202"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Mean (SD)</w:t>
            </w:r>
          </w:p>
        </w:tc>
        <w:tc>
          <w:tcPr>
            <w:tcW w:w="1582" w:type="dxa"/>
            <w:tcBorders>
              <w:top w:val="nil"/>
              <w:left w:val="nil"/>
              <w:bottom w:val="single" w:sz="4" w:space="0" w:color="auto"/>
              <w:right w:val="single" w:sz="8" w:space="0" w:color="auto"/>
            </w:tcBorders>
            <w:shd w:val="clear" w:color="auto" w:fill="auto"/>
            <w:noWrap/>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P-value</w:t>
            </w:r>
          </w:p>
        </w:tc>
      </w:tr>
      <w:tr w:rsidR="00DC3F5F" w:rsidRPr="00F903AE" w:rsidTr="00DC3F5F">
        <w:trPr>
          <w:trHeight w:val="417"/>
        </w:trPr>
        <w:tc>
          <w:tcPr>
            <w:tcW w:w="3624" w:type="dxa"/>
            <w:tcBorders>
              <w:top w:val="nil"/>
              <w:left w:val="single" w:sz="8" w:space="0" w:color="auto"/>
              <w:bottom w:val="single" w:sz="4" w:space="0" w:color="auto"/>
              <w:right w:val="single" w:sz="4" w:space="0" w:color="auto"/>
            </w:tcBorders>
            <w:shd w:val="clear" w:color="auto" w:fill="auto"/>
            <w:vAlign w:val="bottom"/>
            <w:hideMark/>
          </w:tcPr>
          <w:p w:rsidR="00DC3F5F" w:rsidRPr="00F903AE" w:rsidRDefault="003D1F27"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W</w:t>
            </w:r>
            <w:r w:rsidR="00DC3F5F" w:rsidRPr="00F903AE">
              <w:rPr>
                <w:rFonts w:ascii="Times New Roman" w:eastAsia="Times New Roman" w:hAnsi="Times New Roman" w:cs="Times New Roman"/>
                <w:sz w:val="24"/>
                <w:szCs w:val="24"/>
              </w:rPr>
              <w:t>alking out loud total correct</w:t>
            </w:r>
          </w:p>
        </w:tc>
        <w:tc>
          <w:tcPr>
            <w:tcW w:w="1926"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20.5 (7.42)</w:t>
            </w:r>
          </w:p>
        </w:tc>
        <w:tc>
          <w:tcPr>
            <w:tcW w:w="2202"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18 (11.34)</w:t>
            </w:r>
          </w:p>
        </w:tc>
        <w:tc>
          <w:tcPr>
            <w:tcW w:w="1582" w:type="dxa"/>
            <w:tcBorders>
              <w:top w:val="nil"/>
              <w:left w:val="nil"/>
              <w:bottom w:val="single" w:sz="4" w:space="0" w:color="auto"/>
              <w:right w:val="single" w:sz="8" w:space="0" w:color="auto"/>
            </w:tcBorders>
            <w:shd w:val="clear" w:color="auto" w:fill="auto"/>
            <w:vAlign w:val="bottom"/>
            <w:hideMark/>
          </w:tcPr>
          <w:p w:rsidR="00DC3F5F" w:rsidRPr="00F903AE" w:rsidRDefault="00DC3F5F" w:rsidP="00DC3F5F">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w:t>
            </w:r>
          </w:p>
        </w:tc>
      </w:tr>
      <w:tr w:rsidR="00DC3F5F" w:rsidRPr="00F903AE" w:rsidTr="00DC3F5F">
        <w:trPr>
          <w:trHeight w:val="521"/>
        </w:trPr>
        <w:tc>
          <w:tcPr>
            <w:tcW w:w="3624" w:type="dxa"/>
            <w:tcBorders>
              <w:top w:val="nil"/>
              <w:left w:val="single" w:sz="8" w:space="0" w:color="auto"/>
              <w:bottom w:val="single" w:sz="4" w:space="0" w:color="auto"/>
              <w:right w:val="single" w:sz="4" w:space="0" w:color="auto"/>
            </w:tcBorders>
            <w:shd w:val="clear" w:color="auto" w:fill="auto"/>
            <w:vAlign w:val="bottom"/>
            <w:hideMark/>
          </w:tcPr>
          <w:p w:rsidR="00DC3F5F" w:rsidRPr="00F903AE" w:rsidRDefault="003D1F27"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W</w:t>
            </w:r>
            <w:r w:rsidR="00DC3F5F" w:rsidRPr="00F903AE">
              <w:rPr>
                <w:rFonts w:ascii="Times New Roman" w:eastAsia="Times New Roman" w:hAnsi="Times New Roman" w:cs="Times New Roman"/>
                <w:sz w:val="24"/>
                <w:szCs w:val="24"/>
              </w:rPr>
              <w:t>alking out loud percent correct</w:t>
            </w:r>
          </w:p>
        </w:tc>
        <w:tc>
          <w:tcPr>
            <w:tcW w:w="1926"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94.36% (7.57)</w:t>
            </w:r>
          </w:p>
        </w:tc>
        <w:tc>
          <w:tcPr>
            <w:tcW w:w="2202"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83.19% (26.51)</w:t>
            </w:r>
          </w:p>
        </w:tc>
        <w:tc>
          <w:tcPr>
            <w:tcW w:w="1582" w:type="dxa"/>
            <w:tcBorders>
              <w:top w:val="nil"/>
              <w:left w:val="nil"/>
              <w:bottom w:val="single" w:sz="4" w:space="0" w:color="auto"/>
              <w:right w:val="single" w:sz="8" w:space="0" w:color="auto"/>
            </w:tcBorders>
            <w:shd w:val="clear" w:color="auto" w:fill="auto"/>
            <w:vAlign w:val="bottom"/>
            <w:hideMark/>
          </w:tcPr>
          <w:p w:rsidR="00DC3F5F" w:rsidRPr="00F903AE" w:rsidRDefault="00DC3F5F" w:rsidP="00DC3F5F">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0.15</w:t>
            </w:r>
          </w:p>
        </w:tc>
      </w:tr>
      <w:tr w:rsidR="00DC3F5F" w:rsidRPr="00F903AE" w:rsidTr="00DC3F5F">
        <w:trPr>
          <w:trHeight w:val="446"/>
        </w:trPr>
        <w:tc>
          <w:tcPr>
            <w:tcW w:w="3624" w:type="dxa"/>
            <w:tcBorders>
              <w:top w:val="nil"/>
              <w:left w:val="single" w:sz="8" w:space="0" w:color="auto"/>
              <w:bottom w:val="single" w:sz="4" w:space="0" w:color="auto"/>
              <w:right w:val="single" w:sz="4" w:space="0" w:color="auto"/>
            </w:tcBorders>
            <w:shd w:val="clear" w:color="auto" w:fill="auto"/>
            <w:vAlign w:val="bottom"/>
            <w:hideMark/>
          </w:tcPr>
          <w:p w:rsidR="00DC3F5F" w:rsidRPr="00F903AE" w:rsidRDefault="003D1F27"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S</w:t>
            </w:r>
            <w:r w:rsidR="00DC3F5F" w:rsidRPr="00F903AE">
              <w:rPr>
                <w:rFonts w:ascii="Times New Roman" w:eastAsia="Times New Roman" w:hAnsi="Times New Roman" w:cs="Times New Roman"/>
                <w:sz w:val="24"/>
                <w:szCs w:val="24"/>
              </w:rPr>
              <w:t>tanding out loud total correct</w:t>
            </w:r>
          </w:p>
        </w:tc>
        <w:tc>
          <w:tcPr>
            <w:tcW w:w="1926"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23.07 (7.09)</w:t>
            </w:r>
          </w:p>
        </w:tc>
        <w:tc>
          <w:tcPr>
            <w:tcW w:w="2202"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19.67 (12.04)</w:t>
            </w:r>
          </w:p>
        </w:tc>
        <w:tc>
          <w:tcPr>
            <w:tcW w:w="1582" w:type="dxa"/>
            <w:tcBorders>
              <w:top w:val="nil"/>
              <w:left w:val="nil"/>
              <w:bottom w:val="single" w:sz="4" w:space="0" w:color="auto"/>
              <w:right w:val="single" w:sz="8" w:space="0" w:color="auto"/>
            </w:tcBorders>
            <w:shd w:val="clear" w:color="auto" w:fill="auto"/>
            <w:vAlign w:val="bottom"/>
            <w:hideMark/>
          </w:tcPr>
          <w:p w:rsidR="00DC3F5F" w:rsidRPr="00F903AE" w:rsidRDefault="00DC3F5F" w:rsidP="00DC3F5F">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0.34</w:t>
            </w:r>
          </w:p>
        </w:tc>
      </w:tr>
      <w:tr w:rsidR="00DC3F5F" w:rsidRPr="00F903AE" w:rsidTr="003D1F27">
        <w:trPr>
          <w:trHeight w:val="431"/>
        </w:trPr>
        <w:tc>
          <w:tcPr>
            <w:tcW w:w="3624" w:type="dxa"/>
            <w:tcBorders>
              <w:top w:val="nil"/>
              <w:left w:val="single" w:sz="8" w:space="0" w:color="auto"/>
              <w:bottom w:val="single" w:sz="4" w:space="0" w:color="auto"/>
              <w:right w:val="single" w:sz="4" w:space="0" w:color="auto"/>
            </w:tcBorders>
            <w:shd w:val="clear" w:color="auto" w:fill="auto"/>
            <w:vAlign w:val="bottom"/>
            <w:hideMark/>
          </w:tcPr>
          <w:p w:rsidR="00DC3F5F" w:rsidRPr="00F903AE" w:rsidRDefault="003D1F27"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S</w:t>
            </w:r>
            <w:r w:rsidR="00DC3F5F" w:rsidRPr="00F903AE">
              <w:rPr>
                <w:rFonts w:ascii="Times New Roman" w:eastAsia="Times New Roman" w:hAnsi="Times New Roman" w:cs="Times New Roman"/>
                <w:sz w:val="24"/>
                <w:szCs w:val="24"/>
              </w:rPr>
              <w:t>tanding out loud percent correct</w:t>
            </w:r>
          </w:p>
        </w:tc>
        <w:tc>
          <w:tcPr>
            <w:tcW w:w="1926"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94.91% (7.77)</w:t>
            </w:r>
          </w:p>
        </w:tc>
        <w:tc>
          <w:tcPr>
            <w:tcW w:w="2202"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83.89% (24.71)</w:t>
            </w:r>
          </w:p>
        </w:tc>
        <w:tc>
          <w:tcPr>
            <w:tcW w:w="1582" w:type="dxa"/>
            <w:tcBorders>
              <w:top w:val="nil"/>
              <w:left w:val="nil"/>
              <w:bottom w:val="single" w:sz="4" w:space="0" w:color="auto"/>
              <w:right w:val="single" w:sz="8" w:space="0" w:color="auto"/>
            </w:tcBorders>
            <w:shd w:val="clear" w:color="auto" w:fill="auto"/>
            <w:vAlign w:val="bottom"/>
            <w:hideMark/>
          </w:tcPr>
          <w:p w:rsidR="00DC3F5F" w:rsidRPr="00F903AE" w:rsidRDefault="00DC3F5F" w:rsidP="00DC3F5F">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0.13</w:t>
            </w:r>
          </w:p>
        </w:tc>
      </w:tr>
      <w:tr w:rsidR="00DC3F5F" w:rsidRPr="00F903AE" w:rsidTr="00DC3F5F">
        <w:trPr>
          <w:trHeight w:val="476"/>
        </w:trPr>
        <w:tc>
          <w:tcPr>
            <w:tcW w:w="3624" w:type="dxa"/>
            <w:tcBorders>
              <w:top w:val="nil"/>
              <w:left w:val="single" w:sz="8" w:space="0" w:color="auto"/>
              <w:bottom w:val="single" w:sz="4" w:space="0" w:color="auto"/>
              <w:right w:val="single" w:sz="4" w:space="0" w:color="auto"/>
            </w:tcBorders>
            <w:shd w:val="clear" w:color="auto" w:fill="auto"/>
            <w:vAlign w:val="bottom"/>
            <w:hideMark/>
          </w:tcPr>
          <w:p w:rsidR="00DC3F5F" w:rsidRPr="00F903AE" w:rsidRDefault="003D1F27"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Gait speed</w:t>
            </w:r>
          </w:p>
        </w:tc>
        <w:tc>
          <w:tcPr>
            <w:tcW w:w="1926"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2.03</w:t>
            </w:r>
            <w:r w:rsidR="009A55C9" w:rsidRPr="00F903AE">
              <w:rPr>
                <w:rFonts w:ascii="Times New Roman" w:eastAsia="Times New Roman" w:hAnsi="Times New Roman" w:cs="Times New Roman"/>
                <w:sz w:val="24"/>
                <w:szCs w:val="24"/>
              </w:rPr>
              <w:t xml:space="preserve"> mph</w:t>
            </w:r>
            <w:r w:rsidRPr="00F903AE">
              <w:rPr>
                <w:rFonts w:ascii="Times New Roman" w:eastAsia="Times New Roman" w:hAnsi="Times New Roman" w:cs="Times New Roman"/>
                <w:sz w:val="24"/>
                <w:szCs w:val="24"/>
              </w:rPr>
              <w:t xml:space="preserve"> (0.31)</w:t>
            </w:r>
          </w:p>
        </w:tc>
        <w:tc>
          <w:tcPr>
            <w:tcW w:w="2202" w:type="dxa"/>
            <w:tcBorders>
              <w:top w:val="nil"/>
              <w:left w:val="nil"/>
              <w:bottom w:val="single" w:sz="4" w:space="0" w:color="auto"/>
              <w:right w:val="single" w:sz="4" w:space="0" w:color="auto"/>
            </w:tcBorders>
            <w:shd w:val="clear" w:color="auto" w:fill="auto"/>
            <w:vAlign w:val="bottom"/>
            <w:hideMark/>
          </w:tcPr>
          <w:p w:rsidR="00DC3F5F" w:rsidRPr="00F903AE" w:rsidRDefault="00DC3F5F" w:rsidP="00DC3F5F">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1.69 </w:t>
            </w:r>
            <w:r w:rsidR="009A55C9" w:rsidRPr="00F903AE">
              <w:rPr>
                <w:rFonts w:ascii="Times New Roman" w:eastAsia="Times New Roman" w:hAnsi="Times New Roman" w:cs="Times New Roman"/>
                <w:sz w:val="24"/>
                <w:szCs w:val="24"/>
              </w:rPr>
              <w:t>mph</w:t>
            </w:r>
            <w:r w:rsidRPr="00F903AE">
              <w:rPr>
                <w:rFonts w:ascii="Times New Roman" w:eastAsia="Times New Roman" w:hAnsi="Times New Roman" w:cs="Times New Roman"/>
                <w:sz w:val="24"/>
                <w:szCs w:val="24"/>
              </w:rPr>
              <w:t>(0.73)</w:t>
            </w:r>
          </w:p>
        </w:tc>
        <w:tc>
          <w:tcPr>
            <w:tcW w:w="1582" w:type="dxa"/>
            <w:tcBorders>
              <w:top w:val="nil"/>
              <w:left w:val="nil"/>
              <w:bottom w:val="single" w:sz="4" w:space="0" w:color="auto"/>
              <w:right w:val="single" w:sz="8" w:space="0" w:color="auto"/>
            </w:tcBorders>
            <w:shd w:val="clear" w:color="auto" w:fill="auto"/>
            <w:vAlign w:val="bottom"/>
            <w:hideMark/>
          </w:tcPr>
          <w:p w:rsidR="00DC3F5F" w:rsidRPr="00F903AE" w:rsidRDefault="00DC3F5F" w:rsidP="00DC3F5F">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0.13</w:t>
            </w:r>
          </w:p>
        </w:tc>
      </w:tr>
      <w:tr w:rsidR="00DC3F5F" w:rsidRPr="00F903AE" w:rsidTr="00DC3F5F">
        <w:trPr>
          <w:trHeight w:val="402"/>
        </w:trPr>
        <w:tc>
          <w:tcPr>
            <w:tcW w:w="9334" w:type="dxa"/>
            <w:gridSpan w:val="4"/>
            <w:vMerge w:val="restart"/>
            <w:tcBorders>
              <w:top w:val="single" w:sz="4" w:space="0" w:color="auto"/>
              <w:left w:val="single" w:sz="8" w:space="0" w:color="auto"/>
              <w:bottom w:val="single" w:sz="8" w:space="0" w:color="000000"/>
              <w:right w:val="single" w:sz="8" w:space="0" w:color="000000"/>
            </w:tcBorders>
            <w:shd w:val="clear" w:color="auto" w:fill="auto"/>
            <w:vAlign w:val="bottom"/>
            <w:hideMark/>
          </w:tcPr>
          <w:p w:rsidR="00DC3F5F" w:rsidRPr="00F903AE" w:rsidRDefault="00DC3F5F" w:rsidP="003D1F27">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 xml:space="preserve">T-test of serial7 </w:t>
            </w:r>
            <w:r w:rsidR="003D1F27" w:rsidRPr="00F903AE">
              <w:rPr>
                <w:rFonts w:ascii="Times New Roman" w:eastAsia="Times New Roman" w:hAnsi="Times New Roman" w:cs="Times New Roman"/>
                <w:sz w:val="24"/>
                <w:szCs w:val="24"/>
              </w:rPr>
              <w:t>performance</w:t>
            </w:r>
            <w:r w:rsidRPr="00F903AE">
              <w:rPr>
                <w:rFonts w:ascii="Times New Roman" w:eastAsia="Times New Roman" w:hAnsi="Times New Roman" w:cs="Times New Roman"/>
                <w:sz w:val="24"/>
                <w:szCs w:val="24"/>
              </w:rPr>
              <w:t xml:space="preserve"> for both complex single and complex</w:t>
            </w:r>
            <w:r w:rsidR="003D1F27" w:rsidRPr="00F903AE">
              <w:rPr>
                <w:rFonts w:ascii="Times New Roman" w:eastAsia="Times New Roman" w:hAnsi="Times New Roman" w:cs="Times New Roman"/>
                <w:sz w:val="24"/>
                <w:szCs w:val="24"/>
              </w:rPr>
              <w:t xml:space="preserve"> dual task comparing</w:t>
            </w:r>
            <w:r w:rsidR="00364130" w:rsidRPr="00F903AE">
              <w:rPr>
                <w:rFonts w:ascii="Times New Roman" w:eastAsia="Times New Roman" w:hAnsi="Times New Roman" w:cs="Times New Roman"/>
                <w:sz w:val="24"/>
                <w:szCs w:val="24"/>
              </w:rPr>
              <w:t xml:space="preserve"> older</w:t>
            </w:r>
            <w:r w:rsidRPr="00F903AE">
              <w:rPr>
                <w:rFonts w:ascii="Times New Roman" w:eastAsia="Times New Roman" w:hAnsi="Times New Roman" w:cs="Times New Roman"/>
                <w:sz w:val="24"/>
                <w:szCs w:val="24"/>
              </w:rPr>
              <w:t xml:space="preserve"> and younger adult participants. </w:t>
            </w:r>
          </w:p>
        </w:tc>
      </w:tr>
      <w:tr w:rsidR="00DC3F5F" w:rsidRPr="00F903AE" w:rsidTr="003D1F27">
        <w:trPr>
          <w:trHeight w:val="285"/>
        </w:trPr>
        <w:tc>
          <w:tcPr>
            <w:tcW w:w="9334" w:type="dxa"/>
            <w:gridSpan w:val="4"/>
            <w:vMerge/>
            <w:tcBorders>
              <w:top w:val="single" w:sz="4" w:space="0" w:color="auto"/>
              <w:left w:val="single" w:sz="8" w:space="0" w:color="auto"/>
              <w:bottom w:val="single" w:sz="8" w:space="0" w:color="000000"/>
              <w:right w:val="single" w:sz="8" w:space="0" w:color="000000"/>
            </w:tcBorders>
            <w:vAlign w:val="center"/>
            <w:hideMark/>
          </w:tcPr>
          <w:p w:rsidR="00DC3F5F" w:rsidRPr="00F903AE" w:rsidRDefault="00DC3F5F" w:rsidP="00DC3F5F">
            <w:pPr>
              <w:spacing w:after="0" w:line="240" w:lineRule="auto"/>
              <w:rPr>
                <w:rFonts w:ascii="Times New Roman" w:eastAsia="Times New Roman" w:hAnsi="Times New Roman" w:cs="Times New Roman"/>
                <w:sz w:val="24"/>
                <w:szCs w:val="24"/>
              </w:rPr>
            </w:pPr>
          </w:p>
        </w:tc>
      </w:tr>
    </w:tbl>
    <w:p w:rsidR="00045D04" w:rsidRPr="00F903AE" w:rsidRDefault="00045D04" w:rsidP="00045D04">
      <w:pPr>
        <w:spacing w:after="0" w:line="360" w:lineRule="auto"/>
        <w:rPr>
          <w:rFonts w:ascii="Times New Roman" w:hAnsi="Times New Roman" w:cs="Times New Roman"/>
          <w:sz w:val="24"/>
          <w:szCs w:val="24"/>
        </w:rPr>
      </w:pPr>
    </w:p>
    <w:p w:rsidR="00A3265A" w:rsidRPr="00F903AE" w:rsidRDefault="00A3265A" w:rsidP="00045D04">
      <w:pPr>
        <w:spacing w:after="0" w:line="360" w:lineRule="auto"/>
        <w:ind w:firstLine="720"/>
        <w:rPr>
          <w:rFonts w:ascii="Times New Roman" w:hAnsi="Times New Roman" w:cs="Times New Roman"/>
          <w:sz w:val="24"/>
          <w:szCs w:val="24"/>
        </w:rPr>
      </w:pPr>
    </w:p>
    <w:p w:rsidR="0009723E" w:rsidRDefault="007E5B5A" w:rsidP="00CA32A6">
      <w:pPr>
        <w:spacing w:after="0"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 xml:space="preserve">There </w:t>
      </w:r>
      <w:r w:rsidR="002F5E69" w:rsidRPr="00F903AE">
        <w:rPr>
          <w:rFonts w:ascii="Times New Roman" w:hAnsi="Times New Roman" w:cs="Times New Roman"/>
          <w:sz w:val="24"/>
          <w:szCs w:val="24"/>
        </w:rPr>
        <w:t xml:space="preserve">were </w:t>
      </w:r>
      <w:r w:rsidRPr="00F903AE">
        <w:rPr>
          <w:rFonts w:ascii="Times New Roman" w:hAnsi="Times New Roman" w:cs="Times New Roman"/>
          <w:sz w:val="24"/>
          <w:szCs w:val="24"/>
        </w:rPr>
        <w:t xml:space="preserve">no </w:t>
      </w:r>
      <w:r w:rsidR="002F5E69" w:rsidRPr="00F903AE">
        <w:rPr>
          <w:rFonts w:ascii="Times New Roman" w:hAnsi="Times New Roman" w:cs="Times New Roman"/>
          <w:sz w:val="24"/>
          <w:szCs w:val="24"/>
        </w:rPr>
        <w:t>significantly activated</w:t>
      </w:r>
      <w:r w:rsidRPr="00F903AE">
        <w:rPr>
          <w:rFonts w:ascii="Times New Roman" w:hAnsi="Times New Roman" w:cs="Times New Roman"/>
          <w:sz w:val="24"/>
          <w:szCs w:val="24"/>
        </w:rPr>
        <w:t xml:space="preserve"> channels in the older adults for the simple counting</w:t>
      </w:r>
      <w:r w:rsidR="00C847A8">
        <w:rPr>
          <w:rFonts w:ascii="Times New Roman" w:hAnsi="Times New Roman" w:cs="Times New Roman"/>
          <w:sz w:val="24"/>
          <w:szCs w:val="24"/>
        </w:rPr>
        <w:t xml:space="preserve"> compared to no</w:t>
      </w:r>
      <w:r w:rsidR="002F5E69" w:rsidRPr="00F903AE">
        <w:rPr>
          <w:rFonts w:ascii="Times New Roman" w:hAnsi="Times New Roman" w:cs="Times New Roman"/>
          <w:sz w:val="24"/>
          <w:szCs w:val="24"/>
        </w:rPr>
        <w:t xml:space="preserve"> counting</w:t>
      </w:r>
      <w:r w:rsidRPr="00F903AE">
        <w:rPr>
          <w:rFonts w:ascii="Times New Roman" w:hAnsi="Times New Roman" w:cs="Times New Roman"/>
          <w:sz w:val="24"/>
          <w:szCs w:val="24"/>
        </w:rPr>
        <w:t xml:space="preserve"> in either the standing or walking paradigms. However, there was a statistically significant activation (channel 2 p=.009) in the young</w:t>
      </w:r>
      <w:r w:rsidR="00F111AA" w:rsidRPr="00F903AE">
        <w:rPr>
          <w:rFonts w:ascii="Times New Roman" w:hAnsi="Times New Roman" w:cs="Times New Roman"/>
          <w:sz w:val="24"/>
          <w:szCs w:val="24"/>
        </w:rPr>
        <w:t>er</w:t>
      </w:r>
      <w:r w:rsidRPr="00F903AE">
        <w:rPr>
          <w:rFonts w:ascii="Times New Roman" w:hAnsi="Times New Roman" w:cs="Times New Roman"/>
          <w:sz w:val="24"/>
          <w:szCs w:val="24"/>
        </w:rPr>
        <w:t xml:space="preserve"> adults during </w:t>
      </w:r>
      <w:proofErr w:type="spellStart"/>
      <w:r w:rsidRPr="00F903AE">
        <w:rPr>
          <w:rFonts w:ascii="Times New Roman" w:hAnsi="Times New Roman" w:cs="Times New Roman"/>
          <w:sz w:val="24"/>
          <w:szCs w:val="24"/>
        </w:rPr>
        <w:t>counting+standing</w:t>
      </w:r>
      <w:proofErr w:type="spellEnd"/>
      <w:r w:rsidR="00F111AA" w:rsidRPr="00F903AE">
        <w:rPr>
          <w:rFonts w:ascii="Times New Roman" w:hAnsi="Times New Roman" w:cs="Times New Roman"/>
          <w:sz w:val="24"/>
          <w:szCs w:val="24"/>
        </w:rPr>
        <w:t xml:space="preserve"> compared to no </w:t>
      </w:r>
      <w:proofErr w:type="spellStart"/>
      <w:r w:rsidR="00F111AA" w:rsidRPr="00F903AE">
        <w:rPr>
          <w:rFonts w:ascii="Times New Roman" w:hAnsi="Times New Roman" w:cs="Times New Roman"/>
          <w:sz w:val="24"/>
          <w:szCs w:val="24"/>
        </w:rPr>
        <w:t>counting+standing</w:t>
      </w:r>
      <w:proofErr w:type="spellEnd"/>
      <w:r w:rsidR="00F111AA" w:rsidRPr="00F903AE">
        <w:rPr>
          <w:rFonts w:ascii="Times New Roman" w:hAnsi="Times New Roman" w:cs="Times New Roman"/>
          <w:sz w:val="24"/>
          <w:szCs w:val="24"/>
        </w:rPr>
        <w:t>. A</w:t>
      </w:r>
      <w:r w:rsidRPr="00F903AE">
        <w:rPr>
          <w:rFonts w:ascii="Times New Roman" w:hAnsi="Times New Roman" w:cs="Times New Roman"/>
          <w:sz w:val="24"/>
          <w:szCs w:val="24"/>
        </w:rPr>
        <w:t xml:space="preserve">fter </w:t>
      </w:r>
      <w:r w:rsidR="00F111AA" w:rsidRPr="00F903AE">
        <w:rPr>
          <w:rFonts w:ascii="Times New Roman" w:hAnsi="Times New Roman" w:cs="Times New Roman"/>
          <w:sz w:val="24"/>
          <w:szCs w:val="24"/>
        </w:rPr>
        <w:t xml:space="preserve">applying </w:t>
      </w:r>
      <w:r w:rsidR="00232DFF" w:rsidRPr="00F903AE">
        <w:rPr>
          <w:rFonts w:ascii="Times New Roman" w:hAnsi="Times New Roman" w:cs="Times New Roman"/>
          <w:sz w:val="24"/>
          <w:szCs w:val="24"/>
        </w:rPr>
        <w:t xml:space="preserve">the </w:t>
      </w:r>
      <w:r w:rsidR="0009723E">
        <w:rPr>
          <w:rFonts w:ascii="Times New Roman" w:hAnsi="Times New Roman" w:cs="Times New Roman"/>
          <w:sz w:val="24"/>
          <w:szCs w:val="24"/>
          <w:shd w:val="clear" w:color="auto" w:fill="FFFFFF"/>
        </w:rPr>
        <w:t>BH</w:t>
      </w:r>
      <w:r w:rsidR="00F111AA" w:rsidRPr="00F903AE">
        <w:rPr>
          <w:rFonts w:ascii="Times New Roman" w:hAnsi="Times New Roman" w:cs="Times New Roman"/>
          <w:sz w:val="24"/>
          <w:szCs w:val="24"/>
        </w:rPr>
        <w:t xml:space="preserve"> </w:t>
      </w:r>
      <w:r w:rsidR="00867788" w:rsidRPr="00F903AE">
        <w:rPr>
          <w:rFonts w:ascii="Times New Roman" w:hAnsi="Times New Roman" w:cs="Times New Roman"/>
          <w:sz w:val="24"/>
          <w:szCs w:val="24"/>
        </w:rPr>
        <w:t xml:space="preserve">multiple comparisons </w:t>
      </w:r>
      <w:r w:rsidRPr="00F903AE">
        <w:rPr>
          <w:rFonts w:ascii="Times New Roman" w:hAnsi="Times New Roman" w:cs="Times New Roman"/>
          <w:sz w:val="24"/>
          <w:szCs w:val="24"/>
        </w:rPr>
        <w:t>c</w:t>
      </w:r>
      <w:r w:rsidR="00867788" w:rsidRPr="00F903AE">
        <w:rPr>
          <w:rFonts w:ascii="Times New Roman" w:hAnsi="Times New Roman" w:cs="Times New Roman"/>
          <w:sz w:val="24"/>
          <w:szCs w:val="24"/>
        </w:rPr>
        <w:t>orrection</w:t>
      </w:r>
      <w:r w:rsidRPr="00F903AE">
        <w:rPr>
          <w:rFonts w:ascii="Times New Roman" w:hAnsi="Times New Roman" w:cs="Times New Roman"/>
          <w:sz w:val="24"/>
          <w:szCs w:val="24"/>
        </w:rPr>
        <w:t xml:space="preserve">, </w:t>
      </w:r>
      <w:r w:rsidR="00F73621" w:rsidRPr="00F903AE">
        <w:rPr>
          <w:rFonts w:ascii="Times New Roman" w:hAnsi="Times New Roman" w:cs="Times New Roman"/>
          <w:sz w:val="24"/>
          <w:szCs w:val="24"/>
        </w:rPr>
        <w:t>no statistically significant difference within either of the age groups</w:t>
      </w:r>
      <w:r w:rsidR="00C847A8">
        <w:rPr>
          <w:rFonts w:ascii="Times New Roman" w:hAnsi="Times New Roman" w:cs="Times New Roman"/>
          <w:sz w:val="24"/>
          <w:szCs w:val="24"/>
        </w:rPr>
        <w:t xml:space="preserve"> survived</w:t>
      </w:r>
      <w:r w:rsidR="00F111AA" w:rsidRPr="00F903AE">
        <w:rPr>
          <w:rFonts w:ascii="Times New Roman" w:hAnsi="Times New Roman" w:cs="Times New Roman"/>
          <w:sz w:val="24"/>
          <w:szCs w:val="24"/>
        </w:rPr>
        <w:t xml:space="preserve"> </w:t>
      </w:r>
      <w:r w:rsidR="0003134A" w:rsidRPr="00F903AE">
        <w:rPr>
          <w:rFonts w:ascii="Times New Roman" w:hAnsi="Times New Roman" w:cs="Times New Roman"/>
          <w:sz w:val="24"/>
          <w:szCs w:val="24"/>
        </w:rPr>
        <w:t>(F</w:t>
      </w:r>
      <w:r w:rsidR="00F73621" w:rsidRPr="00F903AE">
        <w:rPr>
          <w:rFonts w:ascii="Times New Roman" w:hAnsi="Times New Roman" w:cs="Times New Roman"/>
          <w:sz w:val="24"/>
          <w:szCs w:val="24"/>
        </w:rPr>
        <w:t xml:space="preserve">igure </w:t>
      </w:r>
      <w:r w:rsidR="001D1E44">
        <w:rPr>
          <w:rFonts w:ascii="Times New Roman" w:hAnsi="Times New Roman" w:cs="Times New Roman"/>
          <w:sz w:val="24"/>
          <w:szCs w:val="24"/>
        </w:rPr>
        <w:t>5</w:t>
      </w:r>
      <w:r w:rsidR="00F73621" w:rsidRPr="00F903AE">
        <w:rPr>
          <w:rFonts w:ascii="Times New Roman" w:hAnsi="Times New Roman" w:cs="Times New Roman"/>
          <w:sz w:val="24"/>
          <w:szCs w:val="24"/>
        </w:rPr>
        <w:t xml:space="preserve">). </w:t>
      </w:r>
    </w:p>
    <w:p w:rsidR="00A3265A" w:rsidRPr="00F903AE" w:rsidRDefault="00C847A8" w:rsidP="00CA32A6">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w:t>
      </w:r>
      <w:r w:rsidR="0009723E">
        <w:rPr>
          <w:rFonts w:ascii="Times New Roman" w:hAnsi="Times New Roman" w:cs="Times New Roman"/>
          <w:sz w:val="24"/>
          <w:szCs w:val="24"/>
        </w:rPr>
        <w:t>he older adults had no significant</w:t>
      </w:r>
      <w:r>
        <w:rPr>
          <w:rFonts w:ascii="Times New Roman" w:hAnsi="Times New Roman" w:cs="Times New Roman"/>
          <w:sz w:val="24"/>
          <w:szCs w:val="24"/>
        </w:rPr>
        <w:t xml:space="preserve"> activation</w:t>
      </w:r>
      <w:r w:rsidRPr="00C847A8">
        <w:rPr>
          <w:rFonts w:ascii="Times New Roman" w:hAnsi="Times New Roman" w:cs="Times New Roman"/>
          <w:sz w:val="24"/>
          <w:szCs w:val="24"/>
        </w:rPr>
        <w:t xml:space="preserve"> </w:t>
      </w:r>
      <w:r>
        <w:rPr>
          <w:rFonts w:ascii="Times New Roman" w:hAnsi="Times New Roman" w:cs="Times New Roman"/>
          <w:sz w:val="24"/>
          <w:szCs w:val="24"/>
        </w:rPr>
        <w:t>when comparing serial 7 and no serial standing paradigm</w:t>
      </w:r>
      <w:r w:rsidR="0009723E">
        <w:rPr>
          <w:rFonts w:ascii="Times New Roman" w:hAnsi="Times New Roman" w:cs="Times New Roman"/>
          <w:sz w:val="24"/>
          <w:szCs w:val="24"/>
        </w:rPr>
        <w:t>. However, the younger adults had statistically significant activation</w:t>
      </w:r>
      <w:r>
        <w:rPr>
          <w:rFonts w:ascii="Times New Roman" w:hAnsi="Times New Roman" w:cs="Times New Roman"/>
          <w:sz w:val="24"/>
          <w:szCs w:val="24"/>
        </w:rPr>
        <w:t xml:space="preserve"> (p=.002)</w:t>
      </w:r>
      <w:r w:rsidR="0009723E">
        <w:rPr>
          <w:rFonts w:ascii="Times New Roman" w:hAnsi="Times New Roman" w:cs="Times New Roman"/>
          <w:sz w:val="24"/>
          <w:szCs w:val="24"/>
        </w:rPr>
        <w:t>, but, this result did not survive after applying BH.</w:t>
      </w:r>
      <w:r w:rsidR="00CE4483" w:rsidRPr="00F903AE">
        <w:rPr>
          <w:rFonts w:ascii="Times New Roman" w:hAnsi="Times New Roman" w:cs="Times New Roman"/>
          <w:sz w:val="24"/>
          <w:szCs w:val="24"/>
        </w:rPr>
        <w:t xml:space="preserve"> Conversely, there were statistically significant results for both the older and younger adults for serial7+walking tasks</w:t>
      </w:r>
      <w:r w:rsidR="0003134A" w:rsidRPr="00F903AE">
        <w:rPr>
          <w:rFonts w:ascii="Times New Roman" w:hAnsi="Times New Roman" w:cs="Times New Roman"/>
          <w:sz w:val="24"/>
          <w:szCs w:val="24"/>
        </w:rPr>
        <w:t xml:space="preserve"> when compared to no serial7+walking tasks</w:t>
      </w:r>
      <w:r w:rsidR="00CE4483" w:rsidRPr="00F903AE">
        <w:rPr>
          <w:rFonts w:ascii="Times New Roman" w:hAnsi="Times New Roman" w:cs="Times New Roman"/>
          <w:sz w:val="24"/>
          <w:szCs w:val="24"/>
        </w:rPr>
        <w:t xml:space="preserve">. The older adults showed greater activation of the right medial PFC </w:t>
      </w:r>
      <w:r w:rsidR="00CE4483" w:rsidRPr="00F903AE">
        <w:rPr>
          <w:rFonts w:ascii="Times New Roman" w:hAnsi="Times New Roman" w:cs="Times New Roman"/>
          <w:sz w:val="24"/>
          <w:szCs w:val="24"/>
        </w:rPr>
        <w:lastRenderedPageBreak/>
        <w:t xml:space="preserve">(channel 6 p=.0002). The younger adults showed a statistically significant reduction of activation during the complex dual task at the left </w:t>
      </w:r>
      <w:proofErr w:type="spellStart"/>
      <w:r w:rsidR="00CE4483" w:rsidRPr="00F903AE">
        <w:rPr>
          <w:rFonts w:ascii="Times New Roman" w:hAnsi="Times New Roman" w:cs="Times New Roman"/>
          <w:sz w:val="24"/>
          <w:szCs w:val="24"/>
        </w:rPr>
        <w:t>dlPFC</w:t>
      </w:r>
      <w:proofErr w:type="spellEnd"/>
      <w:r w:rsidR="00D366AE" w:rsidRPr="00F903AE">
        <w:rPr>
          <w:rFonts w:ascii="Times New Roman" w:hAnsi="Times New Roman" w:cs="Times New Roman"/>
          <w:sz w:val="24"/>
          <w:szCs w:val="24"/>
        </w:rPr>
        <w:t xml:space="preserve"> </w:t>
      </w:r>
      <w:r w:rsidR="00CE4483" w:rsidRPr="00F903AE">
        <w:rPr>
          <w:rFonts w:ascii="Times New Roman" w:hAnsi="Times New Roman" w:cs="Times New Roman"/>
          <w:sz w:val="24"/>
          <w:szCs w:val="24"/>
        </w:rPr>
        <w:t>(channel 2 p=.0002)</w:t>
      </w:r>
      <w:r w:rsidR="00867788" w:rsidRPr="00F903AE">
        <w:rPr>
          <w:rFonts w:ascii="Times New Roman" w:hAnsi="Times New Roman" w:cs="Times New Roman"/>
          <w:sz w:val="24"/>
          <w:szCs w:val="24"/>
        </w:rPr>
        <w:t xml:space="preserve"> </w:t>
      </w:r>
      <w:r w:rsidR="0003134A" w:rsidRPr="00F903AE">
        <w:rPr>
          <w:rFonts w:ascii="Times New Roman" w:hAnsi="Times New Roman" w:cs="Times New Roman"/>
          <w:sz w:val="24"/>
          <w:szCs w:val="24"/>
        </w:rPr>
        <w:t>(F</w:t>
      </w:r>
      <w:r w:rsidR="00CE4483" w:rsidRPr="00F903AE">
        <w:rPr>
          <w:rFonts w:ascii="Times New Roman" w:hAnsi="Times New Roman" w:cs="Times New Roman"/>
          <w:sz w:val="24"/>
          <w:szCs w:val="24"/>
        </w:rPr>
        <w:t xml:space="preserve">igure </w:t>
      </w:r>
      <w:r w:rsidR="001D1E44">
        <w:rPr>
          <w:rFonts w:ascii="Times New Roman" w:hAnsi="Times New Roman" w:cs="Times New Roman"/>
          <w:sz w:val="24"/>
          <w:szCs w:val="24"/>
        </w:rPr>
        <w:t>6</w:t>
      </w:r>
      <w:r w:rsidR="00CE4483" w:rsidRPr="00F903AE">
        <w:rPr>
          <w:rFonts w:ascii="Times New Roman" w:hAnsi="Times New Roman" w:cs="Times New Roman"/>
          <w:sz w:val="24"/>
          <w:szCs w:val="24"/>
        </w:rPr>
        <w:t xml:space="preserve">). </w:t>
      </w:r>
    </w:p>
    <w:p w:rsidR="00EC0842" w:rsidRDefault="00A3265A" w:rsidP="00F73621">
      <w:pPr>
        <w:spacing w:after="0" w:line="360" w:lineRule="auto"/>
        <w:ind w:firstLine="720"/>
        <w:rPr>
          <w:rFonts w:ascii="Times New Roman" w:hAnsi="Times New Roman" w:cs="Times New Roman"/>
          <w:sz w:val="24"/>
          <w:szCs w:val="24"/>
        </w:rPr>
      </w:pPr>
      <w:r w:rsidRPr="00F903AE">
        <w:rPr>
          <w:rFonts w:ascii="Times New Roman" w:hAnsi="Times New Roman" w:cs="Times New Roman"/>
          <w:sz w:val="24"/>
          <w:szCs w:val="24"/>
        </w:rPr>
        <w:t>When comparing the older and younger adults in the standing and serial7 task, there w</w:t>
      </w:r>
      <w:r w:rsidR="00867788" w:rsidRPr="00F903AE">
        <w:rPr>
          <w:rFonts w:ascii="Times New Roman" w:hAnsi="Times New Roman" w:cs="Times New Roman"/>
          <w:sz w:val="24"/>
          <w:szCs w:val="24"/>
        </w:rPr>
        <w:t>ere</w:t>
      </w:r>
      <w:r w:rsidRPr="00F903AE">
        <w:rPr>
          <w:rFonts w:ascii="Times New Roman" w:hAnsi="Times New Roman" w:cs="Times New Roman"/>
          <w:sz w:val="24"/>
          <w:szCs w:val="24"/>
        </w:rPr>
        <w:t xml:space="preserve"> no statistically significant </w:t>
      </w:r>
      <w:r w:rsidR="00F944B4" w:rsidRPr="00F903AE">
        <w:rPr>
          <w:rFonts w:ascii="Times New Roman" w:hAnsi="Times New Roman" w:cs="Times New Roman"/>
          <w:sz w:val="24"/>
          <w:szCs w:val="24"/>
        </w:rPr>
        <w:t xml:space="preserve">differences in </w:t>
      </w:r>
      <w:r w:rsidR="0003134A" w:rsidRPr="00F903AE">
        <w:rPr>
          <w:rFonts w:ascii="Times New Roman" w:hAnsi="Times New Roman" w:cs="Times New Roman"/>
          <w:sz w:val="24"/>
          <w:szCs w:val="24"/>
        </w:rPr>
        <w:t>activation of the PFC (T</w:t>
      </w:r>
      <w:r w:rsidR="00D366AE" w:rsidRPr="00F903AE">
        <w:rPr>
          <w:rFonts w:ascii="Times New Roman" w:hAnsi="Times New Roman" w:cs="Times New Roman"/>
          <w:sz w:val="24"/>
          <w:szCs w:val="24"/>
        </w:rPr>
        <w:t xml:space="preserve">able </w:t>
      </w:r>
      <w:r w:rsidR="00EC0842">
        <w:rPr>
          <w:rFonts w:ascii="Times New Roman" w:hAnsi="Times New Roman" w:cs="Times New Roman"/>
          <w:sz w:val="24"/>
          <w:szCs w:val="24"/>
        </w:rPr>
        <w:t>4</w:t>
      </w:r>
      <w:r w:rsidRPr="00F903AE">
        <w:rPr>
          <w:rFonts w:ascii="Times New Roman" w:hAnsi="Times New Roman" w:cs="Times New Roman"/>
          <w:sz w:val="24"/>
          <w:szCs w:val="24"/>
        </w:rPr>
        <w:t xml:space="preserve">). </w:t>
      </w:r>
      <w:r w:rsidR="00CA32A6" w:rsidRPr="00F903AE">
        <w:rPr>
          <w:rFonts w:ascii="Times New Roman" w:hAnsi="Times New Roman" w:cs="Times New Roman"/>
          <w:sz w:val="24"/>
          <w:szCs w:val="24"/>
        </w:rPr>
        <w:t>Conversely</w:t>
      </w:r>
      <w:r w:rsidRPr="00F903AE">
        <w:rPr>
          <w:rFonts w:ascii="Times New Roman" w:hAnsi="Times New Roman" w:cs="Times New Roman"/>
          <w:sz w:val="24"/>
          <w:szCs w:val="24"/>
        </w:rPr>
        <w:t xml:space="preserve">, </w:t>
      </w:r>
      <w:r w:rsidR="00C847A8">
        <w:rPr>
          <w:rFonts w:ascii="Times New Roman" w:hAnsi="Times New Roman" w:cs="Times New Roman"/>
          <w:sz w:val="24"/>
          <w:szCs w:val="24"/>
        </w:rPr>
        <w:t>three</w:t>
      </w:r>
      <w:r w:rsidRPr="00F903AE">
        <w:rPr>
          <w:rFonts w:ascii="Times New Roman" w:hAnsi="Times New Roman" w:cs="Times New Roman"/>
          <w:sz w:val="24"/>
          <w:szCs w:val="24"/>
        </w:rPr>
        <w:t xml:space="preserve"> channels </w:t>
      </w:r>
      <w:r w:rsidR="00867788" w:rsidRPr="00F903AE">
        <w:rPr>
          <w:rFonts w:ascii="Times New Roman" w:hAnsi="Times New Roman" w:cs="Times New Roman"/>
          <w:sz w:val="24"/>
          <w:szCs w:val="24"/>
        </w:rPr>
        <w:t xml:space="preserve">did </w:t>
      </w:r>
      <w:r w:rsidRPr="00F903AE">
        <w:rPr>
          <w:rFonts w:ascii="Times New Roman" w:hAnsi="Times New Roman" w:cs="Times New Roman"/>
          <w:sz w:val="24"/>
          <w:szCs w:val="24"/>
        </w:rPr>
        <w:t>show statistically significant</w:t>
      </w:r>
      <w:r w:rsidR="00BB167B">
        <w:rPr>
          <w:rFonts w:ascii="Times New Roman" w:hAnsi="Times New Roman" w:cs="Times New Roman"/>
          <w:sz w:val="24"/>
          <w:szCs w:val="24"/>
        </w:rPr>
        <w:t xml:space="preserve"> (channel 1 p=.002, </w:t>
      </w:r>
      <w:r w:rsidR="00F73621" w:rsidRPr="00F903AE">
        <w:rPr>
          <w:rFonts w:ascii="Times New Roman" w:hAnsi="Times New Roman" w:cs="Times New Roman"/>
          <w:sz w:val="24"/>
          <w:szCs w:val="24"/>
        </w:rPr>
        <w:t>channel 2 p&lt;.0001</w:t>
      </w:r>
      <w:r w:rsidR="00BB167B">
        <w:rPr>
          <w:rFonts w:ascii="Times New Roman" w:hAnsi="Times New Roman" w:cs="Times New Roman"/>
          <w:sz w:val="24"/>
          <w:szCs w:val="24"/>
        </w:rPr>
        <w:t>, channel 4 p=.04</w:t>
      </w:r>
      <w:r w:rsidR="00F73621" w:rsidRPr="00F903AE">
        <w:rPr>
          <w:rFonts w:ascii="Times New Roman" w:hAnsi="Times New Roman" w:cs="Times New Roman"/>
          <w:sz w:val="24"/>
          <w:szCs w:val="24"/>
        </w:rPr>
        <w:t>)</w:t>
      </w:r>
      <w:r w:rsidRPr="00F903AE">
        <w:rPr>
          <w:rFonts w:ascii="Times New Roman" w:hAnsi="Times New Roman" w:cs="Times New Roman"/>
          <w:sz w:val="24"/>
          <w:szCs w:val="24"/>
        </w:rPr>
        <w:t xml:space="preserve"> differences in oxygenated hemoglobin when comparing the older adults to the younger adults for the</w:t>
      </w:r>
      <w:r w:rsidR="00C847A8">
        <w:rPr>
          <w:rFonts w:ascii="Times New Roman" w:hAnsi="Times New Roman" w:cs="Times New Roman"/>
          <w:sz w:val="24"/>
          <w:szCs w:val="24"/>
        </w:rPr>
        <w:t xml:space="preserve"> serial7 dual task condition (Ta</w:t>
      </w:r>
      <w:r w:rsidRPr="00F903AE">
        <w:rPr>
          <w:rFonts w:ascii="Times New Roman" w:hAnsi="Times New Roman" w:cs="Times New Roman"/>
          <w:sz w:val="24"/>
          <w:szCs w:val="24"/>
        </w:rPr>
        <w:t>ble 5</w:t>
      </w:r>
      <w:proofErr w:type="gramStart"/>
      <w:r w:rsidRPr="00F903AE">
        <w:rPr>
          <w:rFonts w:ascii="Times New Roman" w:hAnsi="Times New Roman" w:cs="Times New Roman"/>
          <w:sz w:val="24"/>
          <w:szCs w:val="24"/>
        </w:rPr>
        <w:t>)(</w:t>
      </w:r>
      <w:proofErr w:type="gramEnd"/>
      <w:r w:rsidRPr="00F903AE">
        <w:rPr>
          <w:rFonts w:ascii="Times New Roman" w:hAnsi="Times New Roman" w:cs="Times New Roman"/>
          <w:sz w:val="24"/>
          <w:szCs w:val="24"/>
        </w:rPr>
        <w:t xml:space="preserve">Figure </w:t>
      </w:r>
      <w:r w:rsidR="001D1E44">
        <w:rPr>
          <w:rFonts w:ascii="Times New Roman" w:hAnsi="Times New Roman" w:cs="Times New Roman"/>
          <w:sz w:val="24"/>
          <w:szCs w:val="24"/>
        </w:rPr>
        <w:t>7</w:t>
      </w:r>
      <w:r w:rsidRPr="00F903AE">
        <w:rPr>
          <w:rFonts w:ascii="Times New Roman" w:hAnsi="Times New Roman" w:cs="Times New Roman"/>
          <w:sz w:val="24"/>
          <w:szCs w:val="24"/>
        </w:rPr>
        <w:t xml:space="preserve">). </w:t>
      </w:r>
      <w:r w:rsidR="00F73621" w:rsidRPr="00F903AE">
        <w:rPr>
          <w:rFonts w:ascii="Times New Roman" w:hAnsi="Times New Roman" w:cs="Times New Roman"/>
          <w:sz w:val="24"/>
          <w:szCs w:val="24"/>
        </w:rPr>
        <w:t>However, after applying</w:t>
      </w:r>
      <w:r w:rsidR="00C847A8">
        <w:rPr>
          <w:rFonts w:ascii="Times New Roman" w:hAnsi="Times New Roman" w:cs="Times New Roman"/>
          <w:sz w:val="24"/>
          <w:szCs w:val="24"/>
        </w:rPr>
        <w:t xml:space="preserve"> BH</w:t>
      </w:r>
      <w:r w:rsidR="00F73621" w:rsidRPr="00F903AE">
        <w:rPr>
          <w:rFonts w:ascii="Times New Roman" w:hAnsi="Times New Roman" w:cs="Times New Roman"/>
          <w:sz w:val="24"/>
          <w:szCs w:val="24"/>
        </w:rPr>
        <w:t xml:space="preserve"> </w:t>
      </w:r>
      <w:r w:rsidR="00F111AA" w:rsidRPr="00F903AE">
        <w:rPr>
          <w:rFonts w:ascii="Times New Roman" w:hAnsi="Times New Roman" w:cs="Times New Roman"/>
          <w:sz w:val="24"/>
          <w:szCs w:val="24"/>
        </w:rPr>
        <w:t>multiple compar</w:t>
      </w:r>
      <w:r w:rsidR="00867788" w:rsidRPr="00F903AE">
        <w:rPr>
          <w:rFonts w:ascii="Times New Roman" w:hAnsi="Times New Roman" w:cs="Times New Roman"/>
          <w:sz w:val="24"/>
          <w:szCs w:val="24"/>
        </w:rPr>
        <w:t>i</w:t>
      </w:r>
      <w:r w:rsidR="00F111AA" w:rsidRPr="00F903AE">
        <w:rPr>
          <w:rFonts w:ascii="Times New Roman" w:hAnsi="Times New Roman" w:cs="Times New Roman"/>
          <w:sz w:val="24"/>
          <w:szCs w:val="24"/>
        </w:rPr>
        <w:t>s</w:t>
      </w:r>
      <w:r w:rsidR="00867788" w:rsidRPr="00F903AE">
        <w:rPr>
          <w:rFonts w:ascii="Times New Roman" w:hAnsi="Times New Roman" w:cs="Times New Roman"/>
          <w:sz w:val="24"/>
          <w:szCs w:val="24"/>
        </w:rPr>
        <w:t>on</w:t>
      </w:r>
      <w:r w:rsidR="00F111AA" w:rsidRPr="00F903AE">
        <w:rPr>
          <w:rFonts w:ascii="Times New Roman" w:hAnsi="Times New Roman" w:cs="Times New Roman"/>
          <w:sz w:val="24"/>
          <w:szCs w:val="24"/>
        </w:rPr>
        <w:t>s</w:t>
      </w:r>
      <w:r w:rsidR="00867788" w:rsidRPr="00F903AE">
        <w:rPr>
          <w:rFonts w:ascii="Times New Roman" w:hAnsi="Times New Roman" w:cs="Times New Roman"/>
          <w:sz w:val="24"/>
          <w:szCs w:val="24"/>
        </w:rPr>
        <w:t xml:space="preserve"> </w:t>
      </w:r>
      <w:r w:rsidR="00F73621" w:rsidRPr="00F903AE">
        <w:rPr>
          <w:rFonts w:ascii="Times New Roman" w:hAnsi="Times New Roman" w:cs="Times New Roman"/>
          <w:sz w:val="24"/>
          <w:szCs w:val="24"/>
        </w:rPr>
        <w:t xml:space="preserve">correction only channel 2 remained statistically </w:t>
      </w:r>
      <w:r w:rsidR="00BB167B">
        <w:rPr>
          <w:rFonts w:ascii="Times New Roman" w:hAnsi="Times New Roman" w:cs="Times New Roman"/>
          <w:sz w:val="24"/>
          <w:szCs w:val="24"/>
        </w:rPr>
        <w:t>significant</w:t>
      </w:r>
      <w:r w:rsidR="00F73621" w:rsidRPr="00F903AE">
        <w:rPr>
          <w:rFonts w:ascii="Times New Roman" w:hAnsi="Times New Roman" w:cs="Times New Roman"/>
          <w:sz w:val="24"/>
          <w:szCs w:val="24"/>
        </w:rPr>
        <w:t xml:space="preserve">. These channels are located </w:t>
      </w:r>
      <w:r w:rsidR="00BB167B">
        <w:rPr>
          <w:rFonts w:ascii="Times New Roman" w:hAnsi="Times New Roman" w:cs="Times New Roman"/>
          <w:sz w:val="24"/>
          <w:szCs w:val="24"/>
        </w:rPr>
        <w:t>on</w:t>
      </w:r>
      <w:r w:rsidR="00F73621" w:rsidRPr="00F903AE">
        <w:rPr>
          <w:rFonts w:ascii="Times New Roman" w:hAnsi="Times New Roman" w:cs="Times New Roman"/>
          <w:sz w:val="24"/>
          <w:szCs w:val="24"/>
        </w:rPr>
        <w:t xml:space="preserve"> the left </w:t>
      </w:r>
      <w:proofErr w:type="spellStart"/>
      <w:r w:rsidR="00F73621" w:rsidRPr="00F903AE">
        <w:rPr>
          <w:rFonts w:ascii="Times New Roman" w:hAnsi="Times New Roman" w:cs="Times New Roman"/>
          <w:sz w:val="24"/>
          <w:szCs w:val="24"/>
        </w:rPr>
        <w:t>dlPFC</w:t>
      </w:r>
      <w:proofErr w:type="spellEnd"/>
      <w:r w:rsidR="00F73621" w:rsidRPr="00F903AE">
        <w:rPr>
          <w:rFonts w:ascii="Times New Roman" w:hAnsi="Times New Roman" w:cs="Times New Roman"/>
          <w:sz w:val="24"/>
          <w:szCs w:val="24"/>
        </w:rPr>
        <w:t xml:space="preserve">. </w:t>
      </w:r>
      <w:r w:rsidRPr="00F903AE">
        <w:rPr>
          <w:rFonts w:ascii="Times New Roman" w:hAnsi="Times New Roman" w:cs="Times New Roman"/>
          <w:sz w:val="24"/>
          <w:szCs w:val="24"/>
        </w:rPr>
        <w:t xml:space="preserve"> </w:t>
      </w:r>
    </w:p>
    <w:p w:rsidR="00F54E8C" w:rsidRPr="00F903AE" w:rsidRDefault="00EC0842" w:rsidP="00F73621">
      <w:pPr>
        <w:spacing w:after="0" w:line="360" w:lineRule="auto"/>
        <w:ind w:firstLine="720"/>
        <w:rPr>
          <w:rFonts w:ascii="Times New Roman" w:hAnsi="Times New Roman" w:cs="Times New Roman"/>
          <w:sz w:val="24"/>
          <w:szCs w:val="24"/>
        </w:rPr>
      </w:pPr>
      <w:r>
        <w:rPr>
          <w:rFonts w:ascii="Times New Roman" w:hAnsi="Times New Roman" w:cs="Times New Roman"/>
          <w:sz w:val="24"/>
          <w:szCs w:val="24"/>
        </w:rPr>
        <w:t>There were</w:t>
      </w:r>
      <w:r w:rsidR="00380466" w:rsidRPr="00F903AE">
        <w:rPr>
          <w:rFonts w:ascii="Times New Roman" w:hAnsi="Times New Roman" w:cs="Times New Roman"/>
          <w:sz w:val="24"/>
          <w:szCs w:val="24"/>
        </w:rPr>
        <w:t xml:space="preserve"> no statistically significant</w:t>
      </w:r>
      <w:r w:rsidR="0029250C" w:rsidRPr="00F903AE">
        <w:rPr>
          <w:rFonts w:ascii="Times New Roman" w:hAnsi="Times New Roman" w:cs="Times New Roman"/>
          <w:sz w:val="24"/>
          <w:szCs w:val="24"/>
        </w:rPr>
        <w:t xml:space="preserve"> oxygenated hemoglobin concentration difference</w:t>
      </w:r>
      <w:r>
        <w:rPr>
          <w:rFonts w:ascii="Times New Roman" w:hAnsi="Times New Roman" w:cs="Times New Roman"/>
          <w:sz w:val="24"/>
          <w:szCs w:val="24"/>
        </w:rPr>
        <w:t>s</w:t>
      </w:r>
      <w:r w:rsidR="0029250C" w:rsidRPr="00F903AE">
        <w:rPr>
          <w:rFonts w:ascii="Times New Roman" w:hAnsi="Times New Roman" w:cs="Times New Roman"/>
          <w:sz w:val="24"/>
          <w:szCs w:val="24"/>
        </w:rPr>
        <w:t xml:space="preserve"> in the older adults during serial7 dual task compared to </w:t>
      </w:r>
      <w:r w:rsidR="00232DFF" w:rsidRPr="00F903AE">
        <w:rPr>
          <w:rFonts w:ascii="Times New Roman" w:hAnsi="Times New Roman" w:cs="Times New Roman"/>
          <w:sz w:val="24"/>
          <w:szCs w:val="24"/>
        </w:rPr>
        <w:t xml:space="preserve">no </w:t>
      </w:r>
      <w:r w:rsidR="0029250C" w:rsidRPr="00F903AE">
        <w:rPr>
          <w:rFonts w:ascii="Times New Roman" w:hAnsi="Times New Roman" w:cs="Times New Roman"/>
          <w:sz w:val="24"/>
          <w:szCs w:val="24"/>
        </w:rPr>
        <w:t>serial7 single task (</w:t>
      </w:r>
      <w:r w:rsidR="00C847A8">
        <w:rPr>
          <w:rFonts w:ascii="Times New Roman" w:hAnsi="Times New Roman" w:cs="Times New Roman"/>
          <w:sz w:val="24"/>
          <w:szCs w:val="24"/>
        </w:rPr>
        <w:t>Table 6</w:t>
      </w:r>
      <w:r w:rsidR="0029250C" w:rsidRPr="00F903AE">
        <w:rPr>
          <w:rFonts w:ascii="Times New Roman" w:hAnsi="Times New Roman" w:cs="Times New Roman"/>
          <w:sz w:val="24"/>
          <w:szCs w:val="24"/>
        </w:rPr>
        <w:t xml:space="preserve">). Conversely, there were two channels showing statistically significant </w:t>
      </w:r>
      <w:r w:rsidR="00A3265A" w:rsidRPr="00F903AE">
        <w:rPr>
          <w:rFonts w:ascii="Times New Roman" w:hAnsi="Times New Roman" w:cs="Times New Roman"/>
          <w:sz w:val="24"/>
          <w:szCs w:val="24"/>
        </w:rPr>
        <w:t xml:space="preserve">difference in </w:t>
      </w:r>
      <w:r w:rsidR="0029250C" w:rsidRPr="00F903AE">
        <w:rPr>
          <w:rFonts w:ascii="Times New Roman" w:hAnsi="Times New Roman" w:cs="Times New Roman"/>
          <w:sz w:val="24"/>
          <w:szCs w:val="24"/>
        </w:rPr>
        <w:t>oxygenated hemoglobin in the younger adults</w:t>
      </w:r>
      <w:r w:rsidR="00A3265A" w:rsidRPr="00F903AE">
        <w:rPr>
          <w:rFonts w:ascii="Times New Roman" w:hAnsi="Times New Roman" w:cs="Times New Roman"/>
          <w:sz w:val="24"/>
          <w:szCs w:val="24"/>
        </w:rPr>
        <w:t xml:space="preserve"> for walking+serial7 compared to standing+serial7</w:t>
      </w:r>
      <w:r w:rsidR="00BB167B">
        <w:rPr>
          <w:rFonts w:ascii="Times New Roman" w:hAnsi="Times New Roman" w:cs="Times New Roman"/>
          <w:sz w:val="24"/>
          <w:szCs w:val="24"/>
        </w:rPr>
        <w:t xml:space="preserve"> (channel 1 and 2 p&lt;.0</w:t>
      </w:r>
      <w:r w:rsidR="0029250C" w:rsidRPr="00F903AE">
        <w:rPr>
          <w:rFonts w:ascii="Times New Roman" w:hAnsi="Times New Roman" w:cs="Times New Roman"/>
          <w:sz w:val="24"/>
          <w:szCs w:val="24"/>
        </w:rPr>
        <w:t xml:space="preserve">01). These channels are located at the left </w:t>
      </w:r>
      <w:proofErr w:type="spellStart"/>
      <w:r w:rsidR="0029250C" w:rsidRPr="00F903AE">
        <w:rPr>
          <w:rFonts w:ascii="Times New Roman" w:hAnsi="Times New Roman" w:cs="Times New Roman"/>
          <w:sz w:val="24"/>
          <w:szCs w:val="24"/>
        </w:rPr>
        <w:t>dlPFC</w:t>
      </w:r>
      <w:proofErr w:type="spellEnd"/>
      <w:r w:rsidR="00C847A8">
        <w:rPr>
          <w:rFonts w:ascii="Times New Roman" w:hAnsi="Times New Roman" w:cs="Times New Roman"/>
          <w:sz w:val="24"/>
          <w:szCs w:val="24"/>
        </w:rPr>
        <w:t xml:space="preserve"> (T</w:t>
      </w:r>
      <w:r w:rsidR="00A3265A" w:rsidRPr="00F903AE">
        <w:rPr>
          <w:rFonts w:ascii="Times New Roman" w:hAnsi="Times New Roman" w:cs="Times New Roman"/>
          <w:sz w:val="24"/>
          <w:szCs w:val="24"/>
        </w:rPr>
        <w:t xml:space="preserve">able </w:t>
      </w:r>
      <w:r w:rsidR="00C847A8">
        <w:rPr>
          <w:rFonts w:ascii="Times New Roman" w:hAnsi="Times New Roman" w:cs="Times New Roman"/>
          <w:sz w:val="24"/>
          <w:szCs w:val="24"/>
        </w:rPr>
        <w:t>7</w:t>
      </w:r>
      <w:proofErr w:type="gramStart"/>
      <w:r w:rsidR="00A3265A" w:rsidRPr="00F903AE">
        <w:rPr>
          <w:rFonts w:ascii="Times New Roman" w:hAnsi="Times New Roman" w:cs="Times New Roman"/>
          <w:sz w:val="24"/>
          <w:szCs w:val="24"/>
        </w:rPr>
        <w:t>)(</w:t>
      </w:r>
      <w:proofErr w:type="gramEnd"/>
      <w:r w:rsidR="00A3265A" w:rsidRPr="00F903AE">
        <w:rPr>
          <w:rFonts w:ascii="Times New Roman" w:hAnsi="Times New Roman" w:cs="Times New Roman"/>
          <w:sz w:val="24"/>
          <w:szCs w:val="24"/>
        </w:rPr>
        <w:t xml:space="preserve">Figure </w:t>
      </w:r>
      <w:r w:rsidR="001D1E44">
        <w:rPr>
          <w:rFonts w:ascii="Times New Roman" w:hAnsi="Times New Roman" w:cs="Times New Roman"/>
          <w:sz w:val="24"/>
          <w:szCs w:val="24"/>
        </w:rPr>
        <w:t>7</w:t>
      </w:r>
      <w:r w:rsidR="00A3265A" w:rsidRPr="00F903AE">
        <w:rPr>
          <w:rFonts w:ascii="Times New Roman" w:hAnsi="Times New Roman" w:cs="Times New Roman"/>
          <w:sz w:val="24"/>
          <w:szCs w:val="24"/>
        </w:rPr>
        <w:t xml:space="preserve">). </w:t>
      </w:r>
      <w:r w:rsidR="0029250C" w:rsidRPr="00F903AE">
        <w:rPr>
          <w:rFonts w:ascii="Times New Roman" w:hAnsi="Times New Roman" w:cs="Times New Roman"/>
          <w:sz w:val="24"/>
          <w:szCs w:val="24"/>
        </w:rPr>
        <w:t xml:space="preserve">                                                                      </w:t>
      </w:r>
      <w:r w:rsidR="00380466" w:rsidRPr="00F903AE">
        <w:rPr>
          <w:rFonts w:ascii="Times New Roman" w:hAnsi="Times New Roman" w:cs="Times New Roman"/>
          <w:sz w:val="24"/>
          <w:szCs w:val="24"/>
        </w:rPr>
        <w:t xml:space="preserve"> </w:t>
      </w:r>
    </w:p>
    <w:p w:rsidR="000E0946" w:rsidRPr="00F903AE" w:rsidRDefault="000E0946" w:rsidP="003B3160">
      <w:pPr>
        <w:spacing w:line="360" w:lineRule="auto"/>
        <w:ind w:firstLine="720"/>
        <w:rPr>
          <w:rFonts w:ascii="Times New Roman" w:hAnsi="Times New Roman" w:cs="Times New Roman"/>
          <w:sz w:val="24"/>
          <w:szCs w:val="24"/>
        </w:rPr>
      </w:pPr>
    </w:p>
    <w:p w:rsidR="000E0946" w:rsidRPr="00F903AE" w:rsidRDefault="000E0946" w:rsidP="003B3160">
      <w:pPr>
        <w:spacing w:line="360" w:lineRule="auto"/>
        <w:ind w:firstLine="720"/>
        <w:rPr>
          <w:rFonts w:ascii="Times New Roman" w:hAnsi="Times New Roman" w:cs="Times New Roman"/>
          <w:sz w:val="24"/>
          <w:szCs w:val="24"/>
        </w:rPr>
      </w:pPr>
    </w:p>
    <w:p w:rsidR="00DF79D0" w:rsidRPr="00F903AE" w:rsidRDefault="00DF79D0" w:rsidP="003B3160">
      <w:pPr>
        <w:spacing w:line="360" w:lineRule="auto"/>
        <w:ind w:firstLine="720"/>
        <w:rPr>
          <w:rFonts w:ascii="Times New Roman" w:hAnsi="Times New Roman" w:cs="Times New Roman"/>
          <w:sz w:val="24"/>
          <w:szCs w:val="24"/>
        </w:rPr>
        <w:sectPr w:rsidR="00DF79D0" w:rsidRPr="00F903AE" w:rsidSect="00D84EB7">
          <w:pgSz w:w="12240" w:h="15840"/>
          <w:pgMar w:top="1440" w:right="1440" w:bottom="1440" w:left="1440" w:header="720" w:footer="720" w:gutter="0"/>
          <w:cols w:space="720"/>
          <w:docGrid w:linePitch="360"/>
        </w:sectPr>
      </w:pPr>
    </w:p>
    <w:p w:rsidR="001A01B5" w:rsidRPr="00F903AE" w:rsidRDefault="001A01B5" w:rsidP="00232DFF">
      <w:pPr>
        <w:spacing w:line="360" w:lineRule="auto"/>
        <w:rPr>
          <w:rFonts w:ascii="Times New Roman" w:hAnsi="Times New Roman" w:cs="Times New Roman"/>
          <w:sz w:val="24"/>
          <w:szCs w:val="24"/>
        </w:rPr>
        <w:sectPr w:rsidR="001A01B5" w:rsidRPr="00F903AE" w:rsidSect="00DF79D0">
          <w:type w:val="continuous"/>
          <w:pgSz w:w="12240" w:h="15840"/>
          <w:pgMar w:top="1440" w:right="1440" w:bottom="1440" w:left="1440" w:header="720" w:footer="720" w:gutter="0"/>
          <w:pgNumType w:start="22"/>
          <w:cols w:space="720"/>
          <w:docGrid w:linePitch="360"/>
        </w:sectPr>
      </w:pPr>
    </w:p>
    <w:p w:rsidR="00072C81" w:rsidRDefault="00F903AE" w:rsidP="00072C81">
      <w:pPr>
        <w:spacing w:after="0" w:line="240" w:lineRule="auto"/>
        <w:jc w:val="center"/>
        <w:rPr>
          <w:rFonts w:ascii="Times New Roman" w:hAnsi="Times New Roman" w:cs="Times New Roman"/>
          <w:b/>
          <w:noProof/>
          <w:sz w:val="24"/>
          <w:szCs w:val="24"/>
        </w:rPr>
      </w:pPr>
      <w:r w:rsidRPr="00F903AE">
        <w:rPr>
          <w:rFonts w:ascii="Times New Roman" w:hAnsi="Times New Roman" w:cs="Times New Roman"/>
          <w:noProof/>
          <w:sz w:val="24"/>
          <w:szCs w:val="24"/>
        </w:rPr>
        <w:lastRenderedPageBreak/>
        <mc:AlternateContent>
          <mc:Choice Requires="wps">
            <w:drawing>
              <wp:anchor distT="0" distB="0" distL="114300" distR="114300" simplePos="0" relativeHeight="251670528" behindDoc="0" locked="0" layoutInCell="1" allowOverlap="1" wp14:anchorId="7E76C8EA" wp14:editId="2E06A7FA">
                <wp:simplePos x="0" y="0"/>
                <wp:positionH relativeFrom="column">
                  <wp:posOffset>1082230</wp:posOffset>
                </wp:positionH>
                <wp:positionV relativeFrom="paragraph">
                  <wp:posOffset>356235</wp:posOffset>
                </wp:positionV>
                <wp:extent cx="342900" cy="388189"/>
                <wp:effectExtent l="0" t="0" r="19050" b="1206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8189"/>
                        </a:xfrm>
                        <a:prstGeom prst="rect">
                          <a:avLst/>
                        </a:prstGeom>
                        <a:solidFill>
                          <a:srgbClr val="FFFFFF"/>
                        </a:solidFill>
                        <a:ln w="9525">
                          <a:solidFill>
                            <a:srgbClr val="000000"/>
                          </a:solidFill>
                          <a:miter lim="800000"/>
                          <a:headEnd/>
                          <a:tailEnd/>
                        </a:ln>
                      </wps:spPr>
                      <wps:txbx>
                        <w:txbxContent>
                          <w:p w:rsidR="00712333" w:rsidRPr="00DF79D0" w:rsidRDefault="00712333" w:rsidP="00F903AE">
                            <w:pPr>
                              <w:rPr>
                                <w:rFonts w:ascii="Times New Roman" w:hAnsi="Times New Roman" w:cs="Times New Roman"/>
                                <w:b/>
                                <w:sz w:val="44"/>
                                <w:szCs w:val="44"/>
                              </w:rPr>
                            </w:pPr>
                            <w:r>
                              <w:rPr>
                                <w:rFonts w:ascii="Times New Roman" w:hAnsi="Times New Roman" w:cs="Times New Roman"/>
                                <w:b/>
                                <w:sz w:val="44"/>
                                <w:szCs w:val="44"/>
                              </w:rPr>
                              <w:t>R</w:t>
                            </w:r>
                            <w:r>
                              <w:rPr>
                                <w:rFonts w:ascii="Times New Roman" w:hAnsi="Times New Roman" w:cs="Times New Roman"/>
                                <w:b/>
                                <w:noProof/>
                                <w:sz w:val="44"/>
                                <w:szCs w:val="44"/>
                              </w:rPr>
                              <w:drawing>
                                <wp:inline distT="0" distB="0" distL="0" distR="0" wp14:anchorId="297A76BD" wp14:editId="5A29F37F">
                                  <wp:extent cx="151130" cy="166216"/>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 cy="16621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6C8EA" id="_x0000_s1029" type="#_x0000_t202" style="position:absolute;left:0;text-align:left;margin-left:85.2pt;margin-top:28.05pt;width:27pt;height:30.5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">
                <v:textbox>
                  <w:txbxContent>
                    <w:p w:rsidR="00712333" w:rsidRPr="00DF79D0" w:rsidRDefault="00712333" w:rsidP="00F903AE">
                      <w:pPr>
                        <w:rPr>
                          <w:rFonts w:ascii="Times New Roman" w:hAnsi="Times New Roman" w:cs="Times New Roman"/>
                          <w:b/>
                          <w:sz w:val="44"/>
                          <w:szCs w:val="44"/>
                        </w:rPr>
                      </w:pPr>
                      <w:r>
                        <w:rPr>
                          <w:rFonts w:ascii="Times New Roman" w:hAnsi="Times New Roman" w:cs="Times New Roman"/>
                          <w:b/>
                          <w:sz w:val="44"/>
                          <w:szCs w:val="44"/>
                        </w:rPr>
                        <w:t>R</w:t>
                      </w:r>
                      <w:r>
                        <w:rPr>
                          <w:rFonts w:ascii="Times New Roman" w:hAnsi="Times New Roman" w:cs="Times New Roman"/>
                          <w:b/>
                          <w:noProof/>
                          <w:sz w:val="44"/>
                          <w:szCs w:val="44"/>
                        </w:rPr>
                        <w:drawing>
                          <wp:inline distT="0" distB="0" distL="0" distR="0" wp14:anchorId="297A76BD" wp14:editId="5A29F37F">
                            <wp:extent cx="151130" cy="166216"/>
                            <wp:effectExtent l="0" t="0" r="127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130" cy="166216"/>
                                    </a:xfrm>
                                    <a:prstGeom prst="rect">
                                      <a:avLst/>
                                    </a:prstGeom>
                                    <a:noFill/>
                                    <a:ln>
                                      <a:noFill/>
                                    </a:ln>
                                  </pic:spPr>
                                </pic:pic>
                              </a:graphicData>
                            </a:graphic>
                          </wp:inline>
                        </w:drawing>
                      </w:r>
                    </w:p>
                  </w:txbxContent>
                </v:textbox>
              </v:shape>
            </w:pict>
          </mc:Fallback>
        </mc:AlternateContent>
      </w:r>
      <w:r w:rsidR="00DF79D0" w:rsidRPr="00F903AE">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5066FC1C" wp14:editId="19E2934B">
                <wp:simplePos x="0" y="0"/>
                <wp:positionH relativeFrom="column">
                  <wp:posOffset>6719498</wp:posOffset>
                </wp:positionH>
                <wp:positionV relativeFrom="paragraph">
                  <wp:posOffset>358967</wp:posOffset>
                </wp:positionV>
                <wp:extent cx="342900" cy="388189"/>
                <wp:effectExtent l="0" t="0" r="19050" b="1206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8189"/>
                        </a:xfrm>
                        <a:prstGeom prst="rect">
                          <a:avLst/>
                        </a:prstGeom>
                        <a:solidFill>
                          <a:srgbClr val="FFFFFF"/>
                        </a:solidFill>
                        <a:ln w="9525">
                          <a:solidFill>
                            <a:srgbClr val="000000"/>
                          </a:solidFill>
                          <a:miter lim="800000"/>
                          <a:headEnd/>
                          <a:tailEnd/>
                        </a:ln>
                      </wps:spPr>
                      <wps:txbx>
                        <w:txbxContent>
                          <w:p w:rsidR="00712333" w:rsidRPr="00DF79D0" w:rsidRDefault="00712333" w:rsidP="00DF79D0">
                            <w:pPr>
                              <w:rPr>
                                <w:rFonts w:ascii="Times New Roman" w:hAnsi="Times New Roman" w:cs="Times New Roman"/>
                                <w:b/>
                                <w:sz w:val="44"/>
                                <w:szCs w:val="44"/>
                              </w:rPr>
                            </w:pPr>
                            <w:r w:rsidRPr="00DF79D0">
                              <w:rPr>
                                <w:rFonts w:ascii="Times New Roman" w:hAnsi="Times New Roman" w:cs="Times New Roman"/>
                                <w:b/>
                                <w:sz w:val="44"/>
                                <w:szCs w:val="44"/>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6FC1C" id="_x0000_s1030" type="#_x0000_t202" style="position:absolute;left:0;text-align:left;margin-left:529.1pt;margin-top:28.25pt;width:27pt;height:30.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">
                <v:textbox>
                  <w:txbxContent>
                    <w:p w:rsidR="00712333" w:rsidRPr="00DF79D0" w:rsidRDefault="00712333" w:rsidP="00DF79D0">
                      <w:pPr>
                        <w:rPr>
                          <w:rFonts w:ascii="Times New Roman" w:hAnsi="Times New Roman" w:cs="Times New Roman"/>
                          <w:b/>
                          <w:sz w:val="44"/>
                          <w:szCs w:val="44"/>
                        </w:rPr>
                      </w:pPr>
                      <w:r w:rsidRPr="00DF79D0">
                        <w:rPr>
                          <w:rFonts w:ascii="Times New Roman" w:hAnsi="Times New Roman" w:cs="Times New Roman"/>
                          <w:b/>
                          <w:sz w:val="44"/>
                          <w:szCs w:val="44"/>
                        </w:rPr>
                        <w:t>L</w:t>
                      </w:r>
                    </w:p>
                  </w:txbxContent>
                </v:textbox>
              </v:shape>
            </w:pict>
          </mc:Fallback>
        </mc:AlternateContent>
      </w:r>
      <w:r w:rsidR="00533573" w:rsidRPr="00F903AE">
        <w:rPr>
          <w:rFonts w:ascii="Times New Roman" w:hAnsi="Times New Roman" w:cs="Times New Roman"/>
          <w:b/>
          <w:noProof/>
          <w:sz w:val="24"/>
          <w:szCs w:val="24"/>
        </w:rPr>
        <w:drawing>
          <wp:inline distT="0" distB="0" distL="0" distR="0" wp14:anchorId="243964E9" wp14:editId="48E10F1E">
            <wp:extent cx="5944235" cy="485267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4235" cy="4852670"/>
                    </a:xfrm>
                    <a:prstGeom prst="rect">
                      <a:avLst/>
                    </a:prstGeom>
                    <a:noFill/>
                  </pic:spPr>
                </pic:pic>
              </a:graphicData>
            </a:graphic>
          </wp:inline>
        </w:drawing>
      </w:r>
    </w:p>
    <w:p w:rsidR="00712333" w:rsidRPr="00F903AE" w:rsidRDefault="00712333" w:rsidP="00712333">
      <w:pPr>
        <w:spacing w:after="0" w:line="240" w:lineRule="auto"/>
        <w:jc w:val="center"/>
        <w:rPr>
          <w:rFonts w:ascii="Times New Roman" w:hAnsi="Times New Roman" w:cs="Times New Roman"/>
          <w:noProof/>
          <w:sz w:val="24"/>
          <w:szCs w:val="24"/>
        </w:rPr>
      </w:pPr>
      <w:r w:rsidRPr="00F903AE">
        <w:rPr>
          <w:rFonts w:ascii="Times New Roman" w:hAnsi="Times New Roman" w:cs="Times New Roman"/>
          <w:b/>
          <w:noProof/>
          <w:sz w:val="24"/>
          <w:szCs w:val="24"/>
        </w:rPr>
        <w:t xml:space="preserve">Figure </w:t>
      </w:r>
      <w:r>
        <w:rPr>
          <w:rFonts w:ascii="Times New Roman" w:hAnsi="Times New Roman" w:cs="Times New Roman"/>
          <w:b/>
          <w:noProof/>
          <w:sz w:val="24"/>
          <w:szCs w:val="24"/>
        </w:rPr>
        <w:t>5.</w:t>
      </w:r>
      <w:r>
        <w:rPr>
          <w:rFonts w:ascii="Times New Roman" w:hAnsi="Times New Roman" w:cs="Times New Roman"/>
          <w:noProof/>
          <w:sz w:val="24"/>
          <w:szCs w:val="24"/>
        </w:rPr>
        <w:t xml:space="preserve"> Counting Single or Dual Task in Older and Younger P</w:t>
      </w:r>
      <w:r w:rsidRPr="00F903AE">
        <w:rPr>
          <w:rFonts w:ascii="Times New Roman" w:hAnsi="Times New Roman" w:cs="Times New Roman"/>
          <w:noProof/>
          <w:sz w:val="24"/>
          <w:szCs w:val="24"/>
        </w:rPr>
        <w:t>articipants</w:t>
      </w:r>
    </w:p>
    <w:p w:rsidR="00072C81" w:rsidRPr="00F903AE" w:rsidRDefault="00045D04" w:rsidP="00072C81">
      <w:pPr>
        <w:pBdr>
          <w:top w:val="single" w:sz="6" w:space="1" w:color="auto"/>
          <w:bottom w:val="single" w:sz="6" w:space="1" w:color="auto"/>
        </w:pBdr>
        <w:spacing w:after="0" w:line="240" w:lineRule="auto"/>
        <w:rPr>
          <w:rFonts w:ascii="Times New Roman" w:hAnsi="Times New Roman" w:cs="Times New Roman"/>
          <w:noProof/>
          <w:sz w:val="24"/>
          <w:szCs w:val="24"/>
        </w:rPr>
      </w:pPr>
      <w:r w:rsidRPr="00F903AE">
        <w:rPr>
          <w:rFonts w:ascii="Times New Roman" w:hAnsi="Times New Roman" w:cs="Times New Roman"/>
          <w:noProof/>
          <w:sz w:val="24"/>
          <w:szCs w:val="24"/>
        </w:rPr>
        <w:t>T</w:t>
      </w:r>
      <w:r w:rsidR="00E46644" w:rsidRPr="00F903AE">
        <w:rPr>
          <w:rFonts w:ascii="Times New Roman" w:hAnsi="Times New Roman" w:cs="Times New Roman"/>
          <w:noProof/>
          <w:sz w:val="24"/>
          <w:szCs w:val="24"/>
        </w:rPr>
        <w:t>he</w:t>
      </w:r>
      <w:r w:rsidR="00232DFF" w:rsidRPr="00F903AE">
        <w:rPr>
          <w:rFonts w:ascii="Times New Roman" w:hAnsi="Times New Roman" w:cs="Times New Roman"/>
          <w:noProof/>
          <w:sz w:val="24"/>
          <w:szCs w:val="24"/>
        </w:rPr>
        <w:t xml:space="preserve"> colored bar</w:t>
      </w:r>
      <w:r w:rsidR="00533573" w:rsidRPr="00F903AE">
        <w:rPr>
          <w:rFonts w:ascii="Times New Roman" w:hAnsi="Times New Roman" w:cs="Times New Roman"/>
          <w:noProof/>
          <w:sz w:val="24"/>
          <w:szCs w:val="24"/>
        </w:rPr>
        <w:t>s on the left of the brain images indicate</w:t>
      </w:r>
      <w:r w:rsidR="00232DFF" w:rsidRPr="00F903AE">
        <w:rPr>
          <w:rFonts w:ascii="Times New Roman" w:hAnsi="Times New Roman" w:cs="Times New Roman"/>
          <w:noProof/>
          <w:sz w:val="24"/>
          <w:szCs w:val="24"/>
        </w:rPr>
        <w:t xml:space="preserve"> the t-scores of the activation and the dashed line represents (p&gt;.05) and the solid line respresents (p&lt;.05)</w:t>
      </w:r>
    </w:p>
    <w:p w:rsidR="00DF79D0" w:rsidRPr="00F903AE" w:rsidRDefault="00DF79D0" w:rsidP="00072C81">
      <w:pPr>
        <w:spacing w:after="0" w:line="240" w:lineRule="auto"/>
        <w:rPr>
          <w:rFonts w:ascii="Times New Roman" w:hAnsi="Times New Roman" w:cs="Times New Roman"/>
          <w:b/>
          <w:noProof/>
          <w:sz w:val="24"/>
          <w:szCs w:val="24"/>
        </w:rPr>
        <w:sectPr w:rsidR="00DF79D0" w:rsidRPr="00F903AE" w:rsidSect="00D84EB7">
          <w:pgSz w:w="15840" w:h="12240" w:orient="landscape"/>
          <w:pgMar w:top="1440" w:right="1440" w:bottom="1440" w:left="1440" w:header="720" w:footer="720" w:gutter="0"/>
          <w:pgNumType w:start="33"/>
          <w:cols w:space="720"/>
          <w:docGrid w:linePitch="360"/>
        </w:sectPr>
      </w:pPr>
    </w:p>
    <w:p w:rsidR="00DF79D0" w:rsidRPr="00F903AE" w:rsidRDefault="00DF79D0" w:rsidP="00072C81">
      <w:pPr>
        <w:spacing w:after="0" w:line="240" w:lineRule="auto"/>
        <w:rPr>
          <w:rFonts w:ascii="Times New Roman" w:hAnsi="Times New Roman" w:cs="Times New Roman"/>
          <w:b/>
          <w:noProof/>
          <w:sz w:val="24"/>
          <w:szCs w:val="24"/>
        </w:rPr>
        <w:sectPr w:rsidR="00DF79D0" w:rsidRPr="00F903AE" w:rsidSect="00DF79D0">
          <w:type w:val="continuous"/>
          <w:pgSz w:w="15840" w:h="12240" w:orient="landscape"/>
          <w:pgMar w:top="1440" w:right="1440" w:bottom="1440" w:left="1440" w:header="720" w:footer="720" w:gutter="0"/>
          <w:pgNumType w:start="28"/>
          <w:cols w:space="720"/>
          <w:docGrid w:linePitch="360"/>
        </w:sectPr>
      </w:pPr>
    </w:p>
    <w:p w:rsidR="00DF79D0" w:rsidRPr="00F903AE" w:rsidRDefault="00DF79D0" w:rsidP="00DF79D0">
      <w:pPr>
        <w:spacing w:after="0" w:line="240" w:lineRule="auto"/>
        <w:rPr>
          <w:rFonts w:ascii="Times New Roman" w:hAnsi="Times New Roman" w:cs="Times New Roman"/>
          <w:b/>
          <w:noProof/>
          <w:sz w:val="24"/>
          <w:szCs w:val="24"/>
        </w:rPr>
      </w:pPr>
    </w:p>
    <w:p w:rsidR="00DF79D0" w:rsidRPr="00F903AE" w:rsidRDefault="00F903AE" w:rsidP="00045D04">
      <w:pPr>
        <w:spacing w:after="0" w:line="240" w:lineRule="auto"/>
        <w:jc w:val="center"/>
        <w:rPr>
          <w:rFonts w:ascii="Times New Roman" w:hAnsi="Times New Roman" w:cs="Times New Roman"/>
          <w:b/>
          <w:noProof/>
          <w:sz w:val="24"/>
          <w:szCs w:val="24"/>
        </w:rPr>
      </w:pPr>
      <w:r w:rsidRPr="00F903AE">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7D0DCEE2" wp14:editId="15C69DE7">
                <wp:simplePos x="0" y="0"/>
                <wp:positionH relativeFrom="column">
                  <wp:posOffset>998410</wp:posOffset>
                </wp:positionH>
                <wp:positionV relativeFrom="paragraph">
                  <wp:posOffset>241935</wp:posOffset>
                </wp:positionV>
                <wp:extent cx="342900" cy="388189"/>
                <wp:effectExtent l="0" t="0" r="1905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8189"/>
                        </a:xfrm>
                        <a:prstGeom prst="rect">
                          <a:avLst/>
                        </a:prstGeom>
                        <a:solidFill>
                          <a:srgbClr val="FFFFFF"/>
                        </a:solidFill>
                        <a:ln w="9525">
                          <a:solidFill>
                            <a:srgbClr val="000000"/>
                          </a:solidFill>
                          <a:miter lim="800000"/>
                          <a:headEnd/>
                          <a:tailEnd/>
                        </a:ln>
                      </wps:spPr>
                      <wps:txbx>
                        <w:txbxContent>
                          <w:p w:rsidR="00712333" w:rsidRPr="00DF79D0" w:rsidRDefault="00712333" w:rsidP="00F903AE">
                            <w:pPr>
                              <w:rPr>
                                <w:rFonts w:ascii="Times New Roman" w:hAnsi="Times New Roman" w:cs="Times New Roman"/>
                                <w:b/>
                                <w:sz w:val="44"/>
                                <w:szCs w:val="44"/>
                              </w:rPr>
                            </w:pPr>
                            <w:r>
                              <w:rPr>
                                <w:rFonts w:ascii="Times New Roman" w:hAnsi="Times New Roman" w:cs="Times New Roman"/>
                                <w:b/>
                                <w:sz w:val="44"/>
                                <w:szCs w:val="4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DCEE2" id="_x0000_s1031" type="#_x0000_t202" style="position:absolute;left:0;text-align:left;margin-left:78.6pt;margin-top:19.05pt;width:27pt;height:3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">
                <v:textbox>
                  <w:txbxContent>
                    <w:p w:rsidR="00712333" w:rsidRPr="00DF79D0" w:rsidRDefault="00712333" w:rsidP="00F903AE">
                      <w:pPr>
                        <w:rPr>
                          <w:rFonts w:ascii="Times New Roman" w:hAnsi="Times New Roman" w:cs="Times New Roman"/>
                          <w:b/>
                          <w:sz w:val="44"/>
                          <w:szCs w:val="44"/>
                        </w:rPr>
                      </w:pPr>
                      <w:r>
                        <w:rPr>
                          <w:rFonts w:ascii="Times New Roman" w:hAnsi="Times New Roman" w:cs="Times New Roman"/>
                          <w:b/>
                          <w:sz w:val="44"/>
                          <w:szCs w:val="44"/>
                        </w:rPr>
                        <w:t>R</w:t>
                      </w:r>
                    </w:p>
                  </w:txbxContent>
                </v:textbox>
              </v:shape>
            </w:pict>
          </mc:Fallback>
        </mc:AlternateContent>
      </w:r>
      <w:r w:rsidR="00DF79D0" w:rsidRPr="00F903AE">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7FA46CAC" wp14:editId="61EA06CE">
                <wp:simplePos x="0" y="0"/>
                <wp:positionH relativeFrom="column">
                  <wp:posOffset>6684920</wp:posOffset>
                </wp:positionH>
                <wp:positionV relativeFrom="paragraph">
                  <wp:posOffset>226923</wp:posOffset>
                </wp:positionV>
                <wp:extent cx="342900" cy="405442"/>
                <wp:effectExtent l="0" t="0" r="19050" b="1397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5442"/>
                        </a:xfrm>
                        <a:prstGeom prst="rect">
                          <a:avLst/>
                        </a:prstGeom>
                        <a:solidFill>
                          <a:srgbClr val="FFFFFF"/>
                        </a:solidFill>
                        <a:ln w="9525">
                          <a:solidFill>
                            <a:srgbClr val="000000"/>
                          </a:solidFill>
                          <a:miter lim="800000"/>
                          <a:headEnd/>
                          <a:tailEnd/>
                        </a:ln>
                      </wps:spPr>
                      <wps:txbx>
                        <w:txbxContent>
                          <w:p w:rsidR="00712333" w:rsidRPr="00DF79D0" w:rsidRDefault="00712333">
                            <w:pPr>
                              <w:rPr>
                                <w:rFonts w:ascii="Times New Roman" w:hAnsi="Times New Roman" w:cs="Times New Roman"/>
                                <w:b/>
                                <w:sz w:val="44"/>
                                <w:szCs w:val="44"/>
                              </w:rPr>
                            </w:pPr>
                            <w:r w:rsidRPr="00DF79D0">
                              <w:rPr>
                                <w:rFonts w:ascii="Times New Roman" w:hAnsi="Times New Roman" w:cs="Times New Roman"/>
                                <w:b/>
                                <w:sz w:val="44"/>
                                <w:szCs w:val="44"/>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A46CAC" id="_x0000_s1032" type="#_x0000_t202" style="position:absolute;left:0;text-align:left;margin-left:526.35pt;margin-top:17.85pt;width:27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">
                <v:textbox>
                  <w:txbxContent>
                    <w:p w:rsidR="00712333" w:rsidRPr="00DF79D0" w:rsidRDefault="00712333">
                      <w:pPr>
                        <w:rPr>
                          <w:rFonts w:ascii="Times New Roman" w:hAnsi="Times New Roman" w:cs="Times New Roman"/>
                          <w:b/>
                          <w:sz w:val="44"/>
                          <w:szCs w:val="44"/>
                        </w:rPr>
                      </w:pPr>
                      <w:r w:rsidRPr="00DF79D0">
                        <w:rPr>
                          <w:rFonts w:ascii="Times New Roman" w:hAnsi="Times New Roman" w:cs="Times New Roman"/>
                          <w:b/>
                          <w:sz w:val="44"/>
                          <w:szCs w:val="44"/>
                        </w:rPr>
                        <w:t>L</w:t>
                      </w:r>
                    </w:p>
                  </w:txbxContent>
                </v:textbox>
              </v:shape>
            </w:pict>
          </mc:Fallback>
        </mc:AlternateContent>
      </w:r>
      <w:r w:rsidR="00533573" w:rsidRPr="00F903AE">
        <w:rPr>
          <w:rFonts w:ascii="Times New Roman" w:hAnsi="Times New Roman" w:cs="Times New Roman"/>
          <w:b/>
          <w:noProof/>
          <w:sz w:val="24"/>
          <w:szCs w:val="24"/>
        </w:rPr>
        <w:drawing>
          <wp:inline distT="0" distB="0" distL="0" distR="0" wp14:anchorId="6A14047F" wp14:editId="1CFD590D">
            <wp:extent cx="6023610" cy="490791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3610" cy="4907915"/>
                    </a:xfrm>
                    <a:prstGeom prst="rect">
                      <a:avLst/>
                    </a:prstGeom>
                    <a:noFill/>
                  </pic:spPr>
                </pic:pic>
              </a:graphicData>
            </a:graphic>
          </wp:inline>
        </w:drawing>
      </w:r>
    </w:p>
    <w:p w:rsidR="00712333" w:rsidRPr="00F903AE" w:rsidRDefault="00712333" w:rsidP="00712333">
      <w:pPr>
        <w:spacing w:after="0" w:line="240" w:lineRule="auto"/>
        <w:jc w:val="center"/>
        <w:rPr>
          <w:rFonts w:ascii="Times New Roman" w:hAnsi="Times New Roman" w:cs="Times New Roman"/>
          <w:b/>
          <w:noProof/>
          <w:sz w:val="24"/>
          <w:szCs w:val="24"/>
        </w:rPr>
      </w:pPr>
      <w:r w:rsidRPr="00F903AE">
        <w:rPr>
          <w:rFonts w:ascii="Times New Roman" w:hAnsi="Times New Roman" w:cs="Times New Roman"/>
          <w:b/>
          <w:noProof/>
          <w:sz w:val="24"/>
          <w:szCs w:val="24"/>
        </w:rPr>
        <w:t xml:space="preserve">Figure </w:t>
      </w:r>
      <w:r>
        <w:rPr>
          <w:rFonts w:ascii="Times New Roman" w:hAnsi="Times New Roman" w:cs="Times New Roman"/>
          <w:b/>
          <w:noProof/>
          <w:sz w:val="24"/>
          <w:szCs w:val="24"/>
        </w:rPr>
        <w:t>6.</w:t>
      </w:r>
      <w:r>
        <w:rPr>
          <w:rFonts w:ascii="Times New Roman" w:hAnsi="Times New Roman" w:cs="Times New Roman"/>
          <w:noProof/>
          <w:sz w:val="24"/>
          <w:szCs w:val="24"/>
        </w:rPr>
        <w:t xml:space="preserve"> Serial7 Single or Dual Task in Older and Younger P</w:t>
      </w:r>
      <w:r w:rsidRPr="00F903AE">
        <w:rPr>
          <w:rFonts w:ascii="Times New Roman" w:hAnsi="Times New Roman" w:cs="Times New Roman"/>
          <w:noProof/>
          <w:sz w:val="24"/>
          <w:szCs w:val="24"/>
        </w:rPr>
        <w:t>articipants</w:t>
      </w:r>
    </w:p>
    <w:p w:rsidR="00232DFF" w:rsidRPr="00F903AE" w:rsidRDefault="00232DFF" w:rsidP="00232DFF">
      <w:pPr>
        <w:pBdr>
          <w:top w:val="single" w:sz="6" w:space="1" w:color="auto"/>
          <w:bottom w:val="single" w:sz="6" w:space="1" w:color="auto"/>
        </w:pBdr>
        <w:spacing w:after="0" w:line="240" w:lineRule="auto"/>
        <w:rPr>
          <w:rFonts w:ascii="Times New Roman" w:hAnsi="Times New Roman" w:cs="Times New Roman"/>
          <w:noProof/>
          <w:sz w:val="24"/>
          <w:szCs w:val="24"/>
        </w:rPr>
      </w:pPr>
      <w:r w:rsidRPr="00F903AE">
        <w:rPr>
          <w:rFonts w:ascii="Times New Roman" w:hAnsi="Times New Roman" w:cs="Times New Roman"/>
          <w:noProof/>
          <w:sz w:val="24"/>
          <w:szCs w:val="24"/>
        </w:rPr>
        <w:t>The colored bar</w:t>
      </w:r>
      <w:r w:rsidR="00533573" w:rsidRPr="00F903AE">
        <w:rPr>
          <w:rFonts w:ascii="Times New Roman" w:hAnsi="Times New Roman" w:cs="Times New Roman"/>
          <w:noProof/>
          <w:sz w:val="24"/>
          <w:szCs w:val="24"/>
        </w:rPr>
        <w:t>s on the left of the brain images indicate</w:t>
      </w:r>
      <w:r w:rsidRPr="00F903AE">
        <w:rPr>
          <w:rFonts w:ascii="Times New Roman" w:hAnsi="Times New Roman" w:cs="Times New Roman"/>
          <w:noProof/>
          <w:sz w:val="24"/>
          <w:szCs w:val="24"/>
        </w:rPr>
        <w:t xml:space="preserve"> the t-scores</w:t>
      </w:r>
      <w:r w:rsidR="00533573" w:rsidRPr="00F903AE">
        <w:rPr>
          <w:rFonts w:ascii="Times New Roman" w:hAnsi="Times New Roman" w:cs="Times New Roman"/>
          <w:noProof/>
          <w:sz w:val="24"/>
          <w:szCs w:val="24"/>
        </w:rPr>
        <w:t xml:space="preserve"> of the activation </w:t>
      </w:r>
      <w:r w:rsidRPr="00F903AE">
        <w:rPr>
          <w:rFonts w:ascii="Times New Roman" w:hAnsi="Times New Roman" w:cs="Times New Roman"/>
          <w:noProof/>
          <w:sz w:val="24"/>
          <w:szCs w:val="24"/>
        </w:rPr>
        <w:t>and the dashed line represents (p&gt;.05) and the solid line respresents (p&lt;.05)</w:t>
      </w:r>
    </w:p>
    <w:p w:rsidR="00A57DB8" w:rsidRPr="00F903AE" w:rsidRDefault="00A57DB8" w:rsidP="00DF79D0">
      <w:pPr>
        <w:pBdr>
          <w:top w:val="single" w:sz="6" w:space="1" w:color="auto"/>
          <w:bottom w:val="single" w:sz="6" w:space="1" w:color="auto"/>
        </w:pBdr>
        <w:spacing w:after="0" w:line="240" w:lineRule="auto"/>
        <w:rPr>
          <w:rFonts w:ascii="Times New Roman" w:hAnsi="Times New Roman" w:cs="Times New Roman"/>
          <w:sz w:val="24"/>
          <w:szCs w:val="24"/>
        </w:rPr>
        <w:sectPr w:rsidR="00A57DB8" w:rsidRPr="00F903AE" w:rsidSect="00D84EB7">
          <w:pgSz w:w="15840" w:h="12240" w:orient="landscape"/>
          <w:pgMar w:top="1440" w:right="1440" w:bottom="1440" w:left="1440" w:header="720" w:footer="720" w:gutter="0"/>
          <w:pgNumType w:start="34"/>
          <w:cols w:space="720"/>
          <w:docGrid w:linePitch="360"/>
        </w:sectPr>
      </w:pPr>
    </w:p>
    <w:p w:rsidR="00A57DB8" w:rsidRPr="00F903AE" w:rsidRDefault="00A57DB8" w:rsidP="001A01B5">
      <w:pPr>
        <w:spacing w:after="0" w:line="360" w:lineRule="auto"/>
        <w:rPr>
          <w:rFonts w:ascii="Times New Roman" w:hAnsi="Times New Roman" w:cs="Times New Roman"/>
          <w:b/>
          <w:sz w:val="24"/>
          <w:szCs w:val="24"/>
        </w:rPr>
        <w:sectPr w:rsidR="00A57DB8" w:rsidRPr="00F903AE" w:rsidSect="00D84EB7">
          <w:pgSz w:w="12240" w:h="15840"/>
          <w:pgMar w:top="1440" w:right="1440" w:bottom="1440" w:left="1440" w:header="720" w:footer="720" w:gutter="0"/>
          <w:pgNumType w:start="35"/>
          <w:cols w:space="720"/>
          <w:docGrid w:linePitch="360"/>
        </w:sectPr>
      </w:pPr>
    </w:p>
    <w:p w:rsidR="00A57DB8" w:rsidRPr="00F903AE" w:rsidRDefault="00A57DB8" w:rsidP="001A01B5">
      <w:pPr>
        <w:spacing w:after="0" w:line="360" w:lineRule="auto"/>
        <w:rPr>
          <w:rFonts w:ascii="Times New Roman" w:hAnsi="Times New Roman" w:cs="Times New Roman"/>
          <w:b/>
          <w:sz w:val="24"/>
          <w:szCs w:val="24"/>
        </w:rPr>
        <w:sectPr w:rsidR="00A57DB8" w:rsidRPr="00F903AE" w:rsidSect="0054073B">
          <w:type w:val="continuous"/>
          <w:pgSz w:w="12240" w:h="15840"/>
          <w:pgMar w:top="1440" w:right="1440" w:bottom="1440" w:left="1440" w:header="720" w:footer="720" w:gutter="0"/>
          <w:pgNumType w:start="30"/>
          <w:cols w:space="720"/>
          <w:docGrid w:linePitch="360"/>
        </w:sectPr>
      </w:pPr>
    </w:p>
    <w:p w:rsidR="00DF79D0" w:rsidRPr="00F903AE" w:rsidRDefault="00DF79D0" w:rsidP="00DF79D0">
      <w:pPr>
        <w:spacing w:after="0" w:line="360" w:lineRule="auto"/>
        <w:rPr>
          <w:rFonts w:ascii="Times New Roman" w:hAnsi="Times New Roman" w:cs="Times New Roman"/>
          <w:b/>
          <w:sz w:val="24"/>
          <w:szCs w:val="24"/>
        </w:rPr>
        <w:sectPr w:rsidR="00DF79D0" w:rsidRPr="00F903AE" w:rsidSect="0054073B">
          <w:type w:val="continuous"/>
          <w:pgSz w:w="12240" w:h="15840"/>
          <w:pgMar w:top="1440" w:right="1440" w:bottom="1440" w:left="1440" w:header="720" w:footer="720" w:gutter="0"/>
          <w:pgNumType w:start="30"/>
          <w:cols w:space="720"/>
          <w:docGrid w:linePitch="360"/>
        </w:sectPr>
      </w:pPr>
    </w:p>
    <w:p w:rsidR="00DF79D0" w:rsidRPr="00F903AE" w:rsidRDefault="00DF79D0" w:rsidP="00DF79D0">
      <w:pPr>
        <w:spacing w:after="0" w:line="360" w:lineRule="auto"/>
        <w:rPr>
          <w:rFonts w:ascii="Times New Roman" w:hAnsi="Times New Roman" w:cs="Times New Roman"/>
          <w:b/>
          <w:sz w:val="24"/>
          <w:szCs w:val="24"/>
        </w:rPr>
      </w:pPr>
    </w:p>
    <w:p w:rsidR="00BC594B" w:rsidRPr="00F903AE" w:rsidRDefault="00BC594B" w:rsidP="00045D04">
      <w:pPr>
        <w:spacing w:after="0" w:line="360" w:lineRule="auto"/>
        <w:jc w:val="center"/>
        <w:rPr>
          <w:rFonts w:ascii="Times New Roman" w:hAnsi="Times New Roman" w:cs="Times New Roman"/>
          <w:sz w:val="24"/>
          <w:szCs w:val="24"/>
        </w:rPr>
      </w:pPr>
      <w:r w:rsidRPr="00F903AE">
        <w:rPr>
          <w:rFonts w:ascii="Times New Roman" w:hAnsi="Times New Roman" w:cs="Times New Roman"/>
          <w:b/>
          <w:sz w:val="24"/>
          <w:szCs w:val="24"/>
        </w:rPr>
        <w:t xml:space="preserve">Table </w:t>
      </w:r>
      <w:r w:rsidR="00232DFF" w:rsidRPr="00F903AE">
        <w:rPr>
          <w:rFonts w:ascii="Times New Roman" w:hAnsi="Times New Roman" w:cs="Times New Roman"/>
          <w:b/>
          <w:sz w:val="24"/>
          <w:szCs w:val="24"/>
        </w:rPr>
        <w:t>4</w:t>
      </w:r>
      <w:r w:rsidR="00FE542F">
        <w:rPr>
          <w:rFonts w:ascii="Times New Roman" w:hAnsi="Times New Roman" w:cs="Times New Roman"/>
          <w:b/>
          <w:sz w:val="24"/>
          <w:szCs w:val="24"/>
        </w:rPr>
        <w:t>.</w:t>
      </w:r>
      <w:r w:rsidR="001312BB">
        <w:rPr>
          <w:rFonts w:ascii="Times New Roman" w:hAnsi="Times New Roman" w:cs="Times New Roman"/>
          <w:sz w:val="24"/>
          <w:szCs w:val="24"/>
        </w:rPr>
        <w:t xml:space="preserve"> HbO2 Concentration d</w:t>
      </w:r>
      <w:r w:rsidRPr="00F903AE">
        <w:rPr>
          <w:rFonts w:ascii="Times New Roman" w:hAnsi="Times New Roman" w:cs="Times New Roman"/>
          <w:sz w:val="24"/>
          <w:szCs w:val="24"/>
        </w:rPr>
        <w:t xml:space="preserve">uring Serial </w:t>
      </w:r>
      <w:r w:rsidR="001312BB">
        <w:rPr>
          <w:rFonts w:ascii="Times New Roman" w:hAnsi="Times New Roman" w:cs="Times New Roman"/>
          <w:sz w:val="24"/>
          <w:szCs w:val="24"/>
        </w:rPr>
        <w:t>7 Single Task Condition in Old v</w:t>
      </w:r>
      <w:r w:rsidRPr="00F903AE">
        <w:rPr>
          <w:rFonts w:ascii="Times New Roman" w:hAnsi="Times New Roman" w:cs="Times New Roman"/>
          <w:sz w:val="24"/>
          <w:szCs w:val="24"/>
        </w:rPr>
        <w:t>erse Young</w:t>
      </w:r>
    </w:p>
    <w:tbl>
      <w:tblPr>
        <w:tblW w:w="9483" w:type="dxa"/>
        <w:tblInd w:w="93" w:type="dxa"/>
        <w:tblLook w:val="04A0" w:firstRow="1" w:lastRow="0" w:firstColumn="1" w:lastColumn="0" w:noHBand="0" w:noVBand="1"/>
      </w:tblPr>
      <w:tblGrid>
        <w:gridCol w:w="1005"/>
        <w:gridCol w:w="1911"/>
        <w:gridCol w:w="2069"/>
        <w:gridCol w:w="2159"/>
        <w:gridCol w:w="2339"/>
      </w:tblGrid>
      <w:tr w:rsidR="00443AB9" w:rsidRPr="00F903AE" w:rsidTr="00443AB9">
        <w:trPr>
          <w:trHeight w:val="300"/>
        </w:trPr>
        <w:tc>
          <w:tcPr>
            <w:tcW w:w="1005"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channel</w:t>
            </w:r>
          </w:p>
        </w:tc>
        <w:tc>
          <w:tcPr>
            <w:tcW w:w="1911" w:type="dxa"/>
            <w:tcBorders>
              <w:top w:val="single" w:sz="8" w:space="0" w:color="auto"/>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beta</w:t>
            </w:r>
          </w:p>
        </w:tc>
        <w:tc>
          <w:tcPr>
            <w:tcW w:w="2069" w:type="dxa"/>
            <w:tcBorders>
              <w:top w:val="single" w:sz="8" w:space="0" w:color="auto"/>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se</w:t>
            </w:r>
          </w:p>
        </w:tc>
        <w:tc>
          <w:tcPr>
            <w:tcW w:w="2159" w:type="dxa"/>
            <w:tcBorders>
              <w:top w:val="single" w:sz="8" w:space="0" w:color="auto"/>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rPr>
                <w:rFonts w:ascii="Times New Roman" w:eastAsia="Times New Roman" w:hAnsi="Times New Roman" w:cs="Times New Roman"/>
                <w:sz w:val="24"/>
                <w:szCs w:val="24"/>
              </w:rPr>
            </w:pPr>
            <w:proofErr w:type="spellStart"/>
            <w:r w:rsidRPr="00F903AE">
              <w:rPr>
                <w:rFonts w:ascii="Times New Roman" w:eastAsia="Times New Roman" w:hAnsi="Times New Roman" w:cs="Times New Roman"/>
                <w:sz w:val="24"/>
                <w:szCs w:val="24"/>
              </w:rPr>
              <w:t>tstat</w:t>
            </w:r>
            <w:proofErr w:type="spellEnd"/>
          </w:p>
        </w:tc>
        <w:tc>
          <w:tcPr>
            <w:tcW w:w="2339" w:type="dxa"/>
            <w:tcBorders>
              <w:top w:val="single" w:sz="8" w:space="0" w:color="auto"/>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rPr>
                <w:rFonts w:ascii="Times New Roman" w:eastAsia="Times New Roman" w:hAnsi="Times New Roman" w:cs="Times New Roman"/>
                <w:sz w:val="24"/>
                <w:szCs w:val="24"/>
              </w:rPr>
            </w:pPr>
            <w:proofErr w:type="spellStart"/>
            <w:r w:rsidRPr="00F903AE">
              <w:rPr>
                <w:rFonts w:ascii="Times New Roman" w:eastAsia="Times New Roman" w:hAnsi="Times New Roman" w:cs="Times New Roman"/>
                <w:sz w:val="24"/>
                <w:szCs w:val="24"/>
              </w:rPr>
              <w:t>pvalue</w:t>
            </w:r>
            <w:proofErr w:type="spellEnd"/>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-0.26</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-0.86</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0.39</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-0.28</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0.35</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0.425</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3</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-0.14</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0.26</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-0.55</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0.582</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4</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0.033</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0.25</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0.13</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0.893</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5</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-0.16</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0.28</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-0.59</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0.557</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6</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0.05</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0.22</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0.23</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0.82</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7</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-0.08</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0.26</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0.765</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8</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-0.17</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0.25</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-0.68</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0.497</w:t>
            </w:r>
          </w:p>
        </w:tc>
      </w:tr>
      <w:tr w:rsidR="00443AB9" w:rsidRPr="00F903AE" w:rsidTr="00443AB9">
        <w:trPr>
          <w:trHeight w:val="300"/>
        </w:trPr>
        <w:tc>
          <w:tcPr>
            <w:tcW w:w="1005" w:type="dxa"/>
            <w:tcBorders>
              <w:top w:val="nil"/>
              <w:left w:val="single" w:sz="8" w:space="0" w:color="auto"/>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9</w:t>
            </w:r>
          </w:p>
        </w:tc>
        <w:tc>
          <w:tcPr>
            <w:tcW w:w="1911"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-0.08</w:t>
            </w:r>
          </w:p>
        </w:tc>
        <w:tc>
          <w:tcPr>
            <w:tcW w:w="206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0.16</w:t>
            </w:r>
          </w:p>
        </w:tc>
        <w:tc>
          <w:tcPr>
            <w:tcW w:w="2159" w:type="dxa"/>
            <w:tcBorders>
              <w:top w:val="nil"/>
              <w:left w:val="nil"/>
              <w:bottom w:val="single" w:sz="4" w:space="0" w:color="auto"/>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w:t>
            </w:r>
          </w:p>
        </w:tc>
        <w:tc>
          <w:tcPr>
            <w:tcW w:w="2339" w:type="dxa"/>
            <w:tcBorders>
              <w:top w:val="nil"/>
              <w:left w:val="nil"/>
              <w:bottom w:val="single" w:sz="4" w:space="0" w:color="auto"/>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0.615</w:t>
            </w:r>
          </w:p>
        </w:tc>
      </w:tr>
      <w:tr w:rsidR="00443AB9" w:rsidRPr="00F903AE" w:rsidTr="00443AB9">
        <w:trPr>
          <w:trHeight w:val="188"/>
        </w:trPr>
        <w:tc>
          <w:tcPr>
            <w:tcW w:w="1005" w:type="dxa"/>
            <w:tcBorders>
              <w:top w:val="nil"/>
              <w:left w:val="single" w:sz="8" w:space="0" w:color="auto"/>
              <w:bottom w:val="nil"/>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10</w:t>
            </w:r>
          </w:p>
        </w:tc>
        <w:tc>
          <w:tcPr>
            <w:tcW w:w="1911" w:type="dxa"/>
            <w:tcBorders>
              <w:top w:val="nil"/>
              <w:left w:val="nil"/>
              <w:bottom w:val="nil"/>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-0.48</w:t>
            </w:r>
          </w:p>
        </w:tc>
        <w:tc>
          <w:tcPr>
            <w:tcW w:w="2069" w:type="dxa"/>
            <w:tcBorders>
              <w:top w:val="nil"/>
              <w:left w:val="nil"/>
              <w:bottom w:val="nil"/>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0.41</w:t>
            </w:r>
          </w:p>
        </w:tc>
        <w:tc>
          <w:tcPr>
            <w:tcW w:w="2159" w:type="dxa"/>
            <w:tcBorders>
              <w:top w:val="nil"/>
              <w:left w:val="nil"/>
              <w:bottom w:val="nil"/>
              <w:right w:val="single" w:sz="4"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-1.17</w:t>
            </w:r>
          </w:p>
        </w:tc>
        <w:tc>
          <w:tcPr>
            <w:tcW w:w="2339" w:type="dxa"/>
            <w:tcBorders>
              <w:top w:val="nil"/>
              <w:left w:val="nil"/>
              <w:bottom w:val="nil"/>
              <w:right w:val="single" w:sz="8" w:space="0" w:color="auto"/>
            </w:tcBorders>
            <w:shd w:val="clear" w:color="auto" w:fill="auto"/>
            <w:noWrap/>
            <w:vAlign w:val="bottom"/>
            <w:hideMark/>
          </w:tcPr>
          <w:p w:rsidR="00BC594B" w:rsidRPr="00F903AE" w:rsidRDefault="00BC594B" w:rsidP="00BC594B">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0.244</w:t>
            </w:r>
          </w:p>
        </w:tc>
      </w:tr>
      <w:tr w:rsidR="00BC594B" w:rsidRPr="00F903AE" w:rsidTr="00443AB9">
        <w:trPr>
          <w:trHeight w:val="285"/>
        </w:trPr>
        <w:tc>
          <w:tcPr>
            <w:tcW w:w="9483"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BC594B" w:rsidRPr="00F903AE" w:rsidRDefault="00BC594B" w:rsidP="00BC594B">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Comparison of Linear Mixed Models that examined whether the HbO2 concentration between old and young during Serial7 while standing compared to HbO2 concentration during no task                       *p&lt;.05 **p&lt;.0001</w:t>
            </w:r>
          </w:p>
        </w:tc>
      </w:tr>
      <w:tr w:rsidR="00BC594B" w:rsidRPr="00F903AE" w:rsidTr="00443AB9">
        <w:trPr>
          <w:trHeight w:val="270"/>
        </w:trPr>
        <w:tc>
          <w:tcPr>
            <w:tcW w:w="9483" w:type="dxa"/>
            <w:gridSpan w:val="5"/>
            <w:vMerge/>
            <w:tcBorders>
              <w:top w:val="single" w:sz="8" w:space="0" w:color="auto"/>
              <w:left w:val="single" w:sz="8" w:space="0" w:color="auto"/>
              <w:bottom w:val="single" w:sz="8" w:space="0" w:color="000000"/>
              <w:right w:val="single" w:sz="8" w:space="0" w:color="000000"/>
            </w:tcBorders>
            <w:vAlign w:val="center"/>
            <w:hideMark/>
          </w:tcPr>
          <w:p w:rsidR="00BC594B" w:rsidRPr="00F903AE" w:rsidRDefault="00BC594B" w:rsidP="00BC594B">
            <w:pPr>
              <w:spacing w:after="0" w:line="240" w:lineRule="auto"/>
              <w:rPr>
                <w:rFonts w:ascii="Times New Roman" w:eastAsia="Times New Roman" w:hAnsi="Times New Roman" w:cs="Times New Roman"/>
              </w:rPr>
            </w:pPr>
          </w:p>
        </w:tc>
      </w:tr>
      <w:tr w:rsidR="00BC594B" w:rsidRPr="00F903AE" w:rsidTr="00443AB9">
        <w:trPr>
          <w:trHeight w:val="270"/>
        </w:trPr>
        <w:tc>
          <w:tcPr>
            <w:tcW w:w="9483" w:type="dxa"/>
            <w:gridSpan w:val="5"/>
            <w:vMerge/>
            <w:tcBorders>
              <w:top w:val="single" w:sz="8" w:space="0" w:color="auto"/>
              <w:left w:val="single" w:sz="8" w:space="0" w:color="auto"/>
              <w:bottom w:val="single" w:sz="8" w:space="0" w:color="000000"/>
              <w:right w:val="single" w:sz="8" w:space="0" w:color="000000"/>
            </w:tcBorders>
            <w:vAlign w:val="center"/>
            <w:hideMark/>
          </w:tcPr>
          <w:p w:rsidR="00BC594B" w:rsidRPr="00F903AE" w:rsidRDefault="00BC594B" w:rsidP="00BC594B">
            <w:pPr>
              <w:spacing w:after="0" w:line="240" w:lineRule="auto"/>
              <w:rPr>
                <w:rFonts w:ascii="Times New Roman" w:eastAsia="Times New Roman" w:hAnsi="Times New Roman" w:cs="Times New Roman"/>
              </w:rPr>
            </w:pPr>
          </w:p>
        </w:tc>
      </w:tr>
    </w:tbl>
    <w:p w:rsidR="00045D04" w:rsidRPr="00F903AE" w:rsidRDefault="00045D04" w:rsidP="00443AB9">
      <w:pPr>
        <w:spacing w:after="0" w:line="240" w:lineRule="auto"/>
        <w:rPr>
          <w:rFonts w:ascii="Times New Roman" w:hAnsi="Times New Roman" w:cs="Times New Roman"/>
          <w:b/>
          <w:sz w:val="24"/>
          <w:szCs w:val="24"/>
        </w:rPr>
      </w:pPr>
    </w:p>
    <w:p w:rsidR="00045D04" w:rsidRPr="00F903AE" w:rsidRDefault="00045D04" w:rsidP="00443AB9">
      <w:pPr>
        <w:spacing w:after="0" w:line="240" w:lineRule="auto"/>
        <w:rPr>
          <w:rFonts w:ascii="Times New Roman" w:hAnsi="Times New Roman" w:cs="Times New Roman"/>
          <w:b/>
          <w:sz w:val="24"/>
          <w:szCs w:val="24"/>
        </w:rPr>
      </w:pPr>
    </w:p>
    <w:p w:rsidR="00045D04" w:rsidRPr="00F903AE" w:rsidRDefault="00045D04"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jc w:val="center"/>
        <w:rPr>
          <w:rFonts w:ascii="Times New Roman" w:hAnsi="Times New Roman" w:cs="Times New Roman"/>
          <w:b/>
          <w:sz w:val="24"/>
          <w:szCs w:val="24"/>
        </w:rPr>
      </w:pPr>
      <w:r w:rsidRPr="00F903AE">
        <w:rPr>
          <w:rFonts w:ascii="Times New Roman" w:hAnsi="Times New Roman" w:cs="Times New Roman"/>
          <w:b/>
          <w:sz w:val="24"/>
          <w:szCs w:val="24"/>
        </w:rPr>
        <w:t xml:space="preserve">Table </w:t>
      </w:r>
      <w:r w:rsidR="00232DFF" w:rsidRPr="00F903AE">
        <w:rPr>
          <w:rFonts w:ascii="Times New Roman" w:hAnsi="Times New Roman" w:cs="Times New Roman"/>
          <w:b/>
          <w:sz w:val="24"/>
          <w:szCs w:val="24"/>
        </w:rPr>
        <w:t>5</w:t>
      </w:r>
      <w:r w:rsidR="00FE542F">
        <w:rPr>
          <w:rFonts w:ascii="Times New Roman" w:hAnsi="Times New Roman" w:cs="Times New Roman"/>
          <w:b/>
          <w:sz w:val="24"/>
          <w:szCs w:val="24"/>
        </w:rPr>
        <w:t>.</w:t>
      </w:r>
      <w:r w:rsidRPr="00F903AE">
        <w:rPr>
          <w:rFonts w:ascii="Times New Roman" w:hAnsi="Times New Roman" w:cs="Times New Roman"/>
          <w:b/>
          <w:sz w:val="24"/>
          <w:szCs w:val="24"/>
        </w:rPr>
        <w:t xml:space="preserve"> </w:t>
      </w:r>
      <w:r w:rsidRPr="00F903AE">
        <w:rPr>
          <w:rFonts w:ascii="Times New Roman" w:hAnsi="Times New Roman" w:cs="Times New Roman"/>
          <w:sz w:val="24"/>
          <w:szCs w:val="24"/>
        </w:rPr>
        <w:t>HbO2 Concentration during Serial7 Dual Task</w:t>
      </w:r>
      <w:r w:rsidR="001312BB">
        <w:rPr>
          <w:rFonts w:ascii="Times New Roman" w:hAnsi="Times New Roman" w:cs="Times New Roman"/>
          <w:sz w:val="24"/>
          <w:szCs w:val="24"/>
        </w:rPr>
        <w:t xml:space="preserve"> Condition</w:t>
      </w:r>
      <w:r w:rsidRPr="00F903AE">
        <w:rPr>
          <w:rFonts w:ascii="Times New Roman" w:hAnsi="Times New Roman" w:cs="Times New Roman"/>
          <w:sz w:val="24"/>
          <w:szCs w:val="24"/>
        </w:rPr>
        <w:t xml:space="preserve"> in Old verse Young</w:t>
      </w:r>
    </w:p>
    <w:tbl>
      <w:tblPr>
        <w:tblW w:w="9465" w:type="dxa"/>
        <w:tblInd w:w="93" w:type="dxa"/>
        <w:tblLook w:val="04A0" w:firstRow="1" w:lastRow="0" w:firstColumn="1" w:lastColumn="0" w:noHBand="0" w:noVBand="1"/>
      </w:tblPr>
      <w:tblGrid>
        <w:gridCol w:w="963"/>
        <w:gridCol w:w="1932"/>
        <w:gridCol w:w="2070"/>
        <w:gridCol w:w="2160"/>
        <w:gridCol w:w="2340"/>
      </w:tblGrid>
      <w:tr w:rsidR="00443AB9" w:rsidRPr="00F903AE" w:rsidTr="00443AB9">
        <w:trPr>
          <w:trHeight w:val="300"/>
        </w:trPr>
        <w:tc>
          <w:tcPr>
            <w:tcW w:w="9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channel</w:t>
            </w:r>
          </w:p>
        </w:tc>
        <w:tc>
          <w:tcPr>
            <w:tcW w:w="1932" w:type="dxa"/>
            <w:tcBorders>
              <w:top w:val="single" w:sz="8" w:space="0" w:color="auto"/>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beta</w:t>
            </w:r>
          </w:p>
        </w:tc>
        <w:tc>
          <w:tcPr>
            <w:tcW w:w="2070" w:type="dxa"/>
            <w:tcBorders>
              <w:top w:val="single" w:sz="8" w:space="0" w:color="auto"/>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se</w:t>
            </w:r>
          </w:p>
        </w:tc>
        <w:tc>
          <w:tcPr>
            <w:tcW w:w="2160" w:type="dxa"/>
            <w:tcBorders>
              <w:top w:val="single" w:sz="8" w:space="0" w:color="auto"/>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proofErr w:type="spellStart"/>
            <w:r w:rsidRPr="00F903AE">
              <w:rPr>
                <w:rFonts w:ascii="Times New Roman" w:eastAsia="Times New Roman" w:hAnsi="Times New Roman" w:cs="Times New Roman"/>
                <w:sz w:val="24"/>
                <w:szCs w:val="24"/>
              </w:rPr>
              <w:t>tstat</w:t>
            </w:r>
            <w:proofErr w:type="spellEnd"/>
          </w:p>
        </w:tc>
        <w:tc>
          <w:tcPr>
            <w:tcW w:w="2340" w:type="dxa"/>
            <w:tcBorders>
              <w:top w:val="single" w:sz="8" w:space="0" w:color="auto"/>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proofErr w:type="spellStart"/>
            <w:r w:rsidRPr="00F903AE">
              <w:rPr>
                <w:rFonts w:ascii="Times New Roman" w:eastAsia="Times New Roman" w:hAnsi="Times New Roman" w:cs="Times New Roman"/>
                <w:sz w:val="24"/>
                <w:szCs w:val="24"/>
              </w:rPr>
              <w:t>pvalue</w:t>
            </w:r>
            <w:proofErr w:type="spellEnd"/>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1.02</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0.36</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3.04</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*0.002</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1.4</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0.33</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4.1</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**&lt;0.</w:t>
            </w:r>
            <w:r w:rsidR="00D91E99" w:rsidRPr="00F903AE">
              <w:rPr>
                <w:rFonts w:ascii="Times New Roman" w:eastAsia="Times New Roman" w:hAnsi="Times New Roman" w:cs="Times New Roman"/>
                <w:sz w:val="24"/>
                <w:szCs w:val="24"/>
              </w:rPr>
              <w:t>0</w:t>
            </w:r>
            <w:r w:rsidRPr="00F903AE">
              <w:rPr>
                <w:rFonts w:ascii="Times New Roman" w:eastAsia="Times New Roman" w:hAnsi="Times New Roman" w:cs="Times New Roman"/>
                <w:sz w:val="24"/>
                <w:szCs w:val="24"/>
              </w:rPr>
              <w:t>001</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3</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0.24</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0.84</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4</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-0.48</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0.24</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-2.02</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*0.04</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5</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-0.23</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0.28</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-0.82</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0.41</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6</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0.11</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0.57</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0.57</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7</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-0.09</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0.27</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-0.32</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0.75</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8</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-0.12</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0.28</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-0.45</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0.66</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9</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0.03</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0.18</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0.14</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0.89</w:t>
            </w:r>
          </w:p>
        </w:tc>
      </w:tr>
      <w:tr w:rsidR="00443AB9" w:rsidRPr="00F903AE" w:rsidTr="00443AB9">
        <w:trPr>
          <w:trHeight w:val="315"/>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10</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-0.36</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0.45</w:t>
            </w:r>
          </w:p>
        </w:tc>
        <w:tc>
          <w:tcPr>
            <w:tcW w:w="216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-0.81</w:t>
            </w:r>
          </w:p>
        </w:tc>
        <w:tc>
          <w:tcPr>
            <w:tcW w:w="2340"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0.42</w:t>
            </w:r>
          </w:p>
        </w:tc>
      </w:tr>
      <w:tr w:rsidR="00443AB9" w:rsidRPr="00F903AE" w:rsidTr="00443AB9">
        <w:trPr>
          <w:trHeight w:val="276"/>
        </w:trPr>
        <w:tc>
          <w:tcPr>
            <w:tcW w:w="9465" w:type="dxa"/>
            <w:gridSpan w:val="5"/>
            <w:vMerge w:val="restart"/>
            <w:tcBorders>
              <w:top w:val="single" w:sz="4" w:space="0" w:color="auto"/>
              <w:left w:val="single" w:sz="8" w:space="0" w:color="auto"/>
              <w:bottom w:val="single" w:sz="8" w:space="0" w:color="000000"/>
              <w:right w:val="single" w:sz="8" w:space="0" w:color="000000"/>
            </w:tcBorders>
            <w:shd w:val="clear" w:color="auto" w:fill="auto"/>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Comparison of Linear Mixed Models that examined  the HbO2 concentration between old and young during Serial 7 walking condition                                                                                                               *p&lt;.05          **p&lt;.001</w:t>
            </w:r>
          </w:p>
        </w:tc>
      </w:tr>
      <w:tr w:rsidR="00443AB9" w:rsidRPr="00F903AE" w:rsidTr="00443AB9">
        <w:trPr>
          <w:trHeight w:val="300"/>
        </w:trPr>
        <w:tc>
          <w:tcPr>
            <w:tcW w:w="9465" w:type="dxa"/>
            <w:gridSpan w:val="5"/>
            <w:vMerge/>
            <w:tcBorders>
              <w:top w:val="single" w:sz="4" w:space="0" w:color="auto"/>
              <w:left w:val="single" w:sz="8" w:space="0" w:color="auto"/>
              <w:bottom w:val="single" w:sz="8" w:space="0" w:color="000000"/>
              <w:right w:val="single" w:sz="8" w:space="0" w:color="000000"/>
            </w:tcBorders>
            <w:vAlign w:val="center"/>
            <w:hideMark/>
          </w:tcPr>
          <w:p w:rsidR="00443AB9" w:rsidRPr="00F903AE" w:rsidRDefault="00443AB9" w:rsidP="00443AB9">
            <w:pPr>
              <w:spacing w:after="0" w:line="240" w:lineRule="auto"/>
              <w:rPr>
                <w:rFonts w:ascii="Times New Roman" w:eastAsia="Times New Roman" w:hAnsi="Times New Roman" w:cs="Times New Roman"/>
                <w:sz w:val="24"/>
                <w:szCs w:val="24"/>
              </w:rPr>
            </w:pPr>
          </w:p>
        </w:tc>
      </w:tr>
      <w:tr w:rsidR="00443AB9" w:rsidRPr="00F903AE" w:rsidTr="00443AB9">
        <w:trPr>
          <w:trHeight w:val="315"/>
        </w:trPr>
        <w:tc>
          <w:tcPr>
            <w:tcW w:w="9465" w:type="dxa"/>
            <w:gridSpan w:val="5"/>
            <w:vMerge/>
            <w:tcBorders>
              <w:top w:val="single" w:sz="4" w:space="0" w:color="auto"/>
              <w:left w:val="single" w:sz="8" w:space="0" w:color="auto"/>
              <w:bottom w:val="single" w:sz="8" w:space="0" w:color="000000"/>
              <w:right w:val="single" w:sz="8" w:space="0" w:color="000000"/>
            </w:tcBorders>
            <w:vAlign w:val="center"/>
            <w:hideMark/>
          </w:tcPr>
          <w:p w:rsidR="00443AB9" w:rsidRPr="00F903AE" w:rsidRDefault="00443AB9" w:rsidP="00443AB9">
            <w:pPr>
              <w:spacing w:after="0" w:line="240" w:lineRule="auto"/>
              <w:rPr>
                <w:rFonts w:ascii="Times New Roman" w:eastAsia="Times New Roman" w:hAnsi="Times New Roman" w:cs="Times New Roman"/>
                <w:sz w:val="24"/>
                <w:szCs w:val="24"/>
              </w:rPr>
            </w:pPr>
          </w:p>
        </w:tc>
      </w:tr>
    </w:tbl>
    <w:p w:rsidR="00443AB9" w:rsidRPr="00F903AE" w:rsidRDefault="00443AB9"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 xml:space="preserve">Table </w:t>
      </w:r>
      <w:r w:rsidR="00232DFF" w:rsidRPr="00F903AE">
        <w:rPr>
          <w:rFonts w:ascii="Times New Roman" w:hAnsi="Times New Roman" w:cs="Times New Roman"/>
          <w:b/>
          <w:sz w:val="24"/>
          <w:szCs w:val="24"/>
        </w:rPr>
        <w:t>6</w:t>
      </w:r>
      <w:r w:rsidR="00FE542F">
        <w:rPr>
          <w:rFonts w:ascii="Times New Roman" w:hAnsi="Times New Roman" w:cs="Times New Roman"/>
          <w:b/>
          <w:sz w:val="24"/>
          <w:szCs w:val="24"/>
        </w:rPr>
        <w:t>.</w:t>
      </w:r>
      <w:r w:rsidRPr="00F903AE">
        <w:rPr>
          <w:rFonts w:ascii="Times New Roman" w:hAnsi="Times New Roman" w:cs="Times New Roman"/>
          <w:b/>
          <w:sz w:val="24"/>
          <w:szCs w:val="24"/>
        </w:rPr>
        <w:t xml:space="preserve"> </w:t>
      </w:r>
      <w:r w:rsidRPr="00F903AE">
        <w:rPr>
          <w:rFonts w:ascii="Times New Roman" w:hAnsi="Times New Roman" w:cs="Times New Roman"/>
          <w:sz w:val="24"/>
          <w:szCs w:val="24"/>
        </w:rPr>
        <w:t>HbO2 Concentr</w:t>
      </w:r>
      <w:r w:rsidR="001312BB">
        <w:rPr>
          <w:rFonts w:ascii="Times New Roman" w:hAnsi="Times New Roman" w:cs="Times New Roman"/>
          <w:sz w:val="24"/>
          <w:szCs w:val="24"/>
        </w:rPr>
        <w:t>ation during Serial7 Dual Task C</w:t>
      </w:r>
      <w:r w:rsidRPr="00F903AE">
        <w:rPr>
          <w:rFonts w:ascii="Times New Roman" w:hAnsi="Times New Roman" w:cs="Times New Roman"/>
          <w:sz w:val="24"/>
          <w:szCs w:val="24"/>
        </w:rPr>
        <w:t>ompared to Single Task in Old</w:t>
      </w:r>
    </w:p>
    <w:tbl>
      <w:tblPr>
        <w:tblW w:w="9465" w:type="dxa"/>
        <w:tblInd w:w="93" w:type="dxa"/>
        <w:tblLook w:val="04A0" w:firstRow="1" w:lastRow="0" w:firstColumn="1" w:lastColumn="0" w:noHBand="0" w:noVBand="1"/>
      </w:tblPr>
      <w:tblGrid>
        <w:gridCol w:w="963"/>
        <w:gridCol w:w="1932"/>
        <w:gridCol w:w="2070"/>
        <w:gridCol w:w="2138"/>
        <w:gridCol w:w="2362"/>
      </w:tblGrid>
      <w:tr w:rsidR="00443AB9" w:rsidRPr="00F903AE" w:rsidTr="00443AB9">
        <w:trPr>
          <w:trHeight w:val="300"/>
        </w:trPr>
        <w:tc>
          <w:tcPr>
            <w:tcW w:w="9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channel</w:t>
            </w:r>
          </w:p>
        </w:tc>
        <w:tc>
          <w:tcPr>
            <w:tcW w:w="1932" w:type="dxa"/>
            <w:tcBorders>
              <w:top w:val="single" w:sz="8" w:space="0" w:color="auto"/>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beta</w:t>
            </w:r>
          </w:p>
        </w:tc>
        <w:tc>
          <w:tcPr>
            <w:tcW w:w="2070" w:type="dxa"/>
            <w:tcBorders>
              <w:top w:val="single" w:sz="8" w:space="0" w:color="auto"/>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se</w:t>
            </w:r>
          </w:p>
        </w:tc>
        <w:tc>
          <w:tcPr>
            <w:tcW w:w="2138" w:type="dxa"/>
            <w:tcBorders>
              <w:top w:val="single" w:sz="8" w:space="0" w:color="auto"/>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proofErr w:type="spellStart"/>
            <w:r w:rsidRPr="00F903AE">
              <w:rPr>
                <w:rFonts w:ascii="Times New Roman" w:eastAsia="Times New Roman" w:hAnsi="Times New Roman" w:cs="Times New Roman"/>
                <w:sz w:val="24"/>
                <w:szCs w:val="24"/>
              </w:rPr>
              <w:t>tstat</w:t>
            </w:r>
            <w:proofErr w:type="spellEnd"/>
          </w:p>
        </w:tc>
        <w:tc>
          <w:tcPr>
            <w:tcW w:w="2362" w:type="dxa"/>
            <w:tcBorders>
              <w:top w:val="single" w:sz="8" w:space="0" w:color="auto"/>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proofErr w:type="spellStart"/>
            <w:r w:rsidRPr="00F903AE">
              <w:rPr>
                <w:rFonts w:ascii="Times New Roman" w:eastAsia="Times New Roman" w:hAnsi="Times New Roman" w:cs="Times New Roman"/>
                <w:sz w:val="24"/>
                <w:szCs w:val="24"/>
              </w:rPr>
              <w:t>pvalue</w:t>
            </w:r>
            <w:proofErr w:type="spellEnd"/>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-0.08</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0.14</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-0.58</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0.56</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0.11</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0.15</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0.7</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0.47</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3</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-0.07</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0.12</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-0.59</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0.55</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4</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-0.18</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0.19</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-0.96</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0.37</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5</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-0.08</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0.18</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-0.47</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0.64</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6</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0.08</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0.11</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0.79</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0.43</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7</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0.23</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0.46</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0.65</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8</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0.003</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0.22</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0.02</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0.99</w:t>
            </w:r>
          </w:p>
        </w:tc>
      </w:tr>
      <w:tr w:rsidR="00443AB9" w:rsidRPr="00F903AE" w:rsidTr="00443AB9">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9</w:t>
            </w:r>
          </w:p>
        </w:tc>
        <w:tc>
          <w:tcPr>
            <w:tcW w:w="1932"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0.16</w:t>
            </w:r>
          </w:p>
        </w:tc>
        <w:tc>
          <w:tcPr>
            <w:tcW w:w="2070"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w:t>
            </w:r>
          </w:p>
        </w:tc>
        <w:tc>
          <w:tcPr>
            <w:tcW w:w="2138" w:type="dxa"/>
            <w:tcBorders>
              <w:top w:val="nil"/>
              <w:left w:val="nil"/>
              <w:bottom w:val="single" w:sz="4" w:space="0" w:color="auto"/>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1.66</w:t>
            </w:r>
          </w:p>
        </w:tc>
        <w:tc>
          <w:tcPr>
            <w:tcW w:w="2362" w:type="dxa"/>
            <w:tcBorders>
              <w:top w:val="nil"/>
              <w:left w:val="nil"/>
              <w:bottom w:val="single" w:sz="4" w:space="0" w:color="auto"/>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0.09</w:t>
            </w:r>
          </w:p>
        </w:tc>
      </w:tr>
      <w:tr w:rsidR="00443AB9" w:rsidRPr="00F903AE" w:rsidTr="00443AB9">
        <w:trPr>
          <w:trHeight w:val="315"/>
        </w:trPr>
        <w:tc>
          <w:tcPr>
            <w:tcW w:w="963" w:type="dxa"/>
            <w:tcBorders>
              <w:top w:val="nil"/>
              <w:left w:val="single" w:sz="8" w:space="0" w:color="auto"/>
              <w:bottom w:val="nil"/>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10</w:t>
            </w:r>
          </w:p>
        </w:tc>
        <w:tc>
          <w:tcPr>
            <w:tcW w:w="1932" w:type="dxa"/>
            <w:tcBorders>
              <w:top w:val="nil"/>
              <w:left w:val="nil"/>
              <w:bottom w:val="nil"/>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0.07</w:t>
            </w:r>
          </w:p>
        </w:tc>
        <w:tc>
          <w:tcPr>
            <w:tcW w:w="2070" w:type="dxa"/>
            <w:tcBorders>
              <w:top w:val="nil"/>
              <w:left w:val="nil"/>
              <w:bottom w:val="nil"/>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0.21</w:t>
            </w:r>
          </w:p>
        </w:tc>
        <w:tc>
          <w:tcPr>
            <w:tcW w:w="2138" w:type="dxa"/>
            <w:tcBorders>
              <w:top w:val="nil"/>
              <w:left w:val="nil"/>
              <w:bottom w:val="nil"/>
              <w:right w:val="single" w:sz="4"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0.34</w:t>
            </w:r>
          </w:p>
        </w:tc>
        <w:tc>
          <w:tcPr>
            <w:tcW w:w="2362" w:type="dxa"/>
            <w:tcBorders>
              <w:top w:val="nil"/>
              <w:left w:val="nil"/>
              <w:bottom w:val="nil"/>
              <w:right w:val="single" w:sz="8" w:space="0" w:color="auto"/>
            </w:tcBorders>
            <w:shd w:val="clear" w:color="auto" w:fill="auto"/>
            <w:noWrap/>
            <w:vAlign w:val="bottom"/>
            <w:hideMark/>
          </w:tcPr>
          <w:p w:rsidR="00443AB9" w:rsidRPr="00F903AE" w:rsidRDefault="00443AB9" w:rsidP="00443AB9">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0.73</w:t>
            </w:r>
          </w:p>
        </w:tc>
      </w:tr>
      <w:tr w:rsidR="00443AB9" w:rsidRPr="00F903AE" w:rsidTr="00443AB9">
        <w:trPr>
          <w:trHeight w:val="300"/>
        </w:trPr>
        <w:tc>
          <w:tcPr>
            <w:tcW w:w="9465"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443AB9" w:rsidRPr="00F903AE" w:rsidRDefault="00443AB9" w:rsidP="00443AB9">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Comparison of Linear Mixed Models that examined the HbO2 concentration of old participants during  Serial 7 walking compared to Serial 7 standing                                                                                 *p&lt;.05          **p&lt;.0001</w:t>
            </w:r>
          </w:p>
        </w:tc>
      </w:tr>
      <w:tr w:rsidR="00443AB9" w:rsidRPr="00F903AE" w:rsidTr="00443AB9">
        <w:trPr>
          <w:trHeight w:val="300"/>
        </w:trPr>
        <w:tc>
          <w:tcPr>
            <w:tcW w:w="9465" w:type="dxa"/>
            <w:gridSpan w:val="5"/>
            <w:vMerge/>
            <w:tcBorders>
              <w:top w:val="single" w:sz="8" w:space="0" w:color="auto"/>
              <w:left w:val="single" w:sz="8" w:space="0" w:color="auto"/>
              <w:bottom w:val="single" w:sz="8" w:space="0" w:color="000000"/>
              <w:right w:val="single" w:sz="8" w:space="0" w:color="000000"/>
            </w:tcBorders>
            <w:vAlign w:val="center"/>
            <w:hideMark/>
          </w:tcPr>
          <w:p w:rsidR="00443AB9" w:rsidRPr="00F903AE" w:rsidRDefault="00443AB9" w:rsidP="00443AB9">
            <w:pPr>
              <w:spacing w:after="0" w:line="240" w:lineRule="auto"/>
              <w:rPr>
                <w:rFonts w:ascii="Times New Roman" w:eastAsia="Times New Roman" w:hAnsi="Times New Roman" w:cs="Times New Roman"/>
                <w:sz w:val="24"/>
                <w:szCs w:val="24"/>
              </w:rPr>
            </w:pPr>
          </w:p>
        </w:tc>
      </w:tr>
      <w:tr w:rsidR="00443AB9" w:rsidRPr="00F903AE" w:rsidTr="00443AB9">
        <w:trPr>
          <w:trHeight w:val="315"/>
        </w:trPr>
        <w:tc>
          <w:tcPr>
            <w:tcW w:w="9465" w:type="dxa"/>
            <w:gridSpan w:val="5"/>
            <w:vMerge/>
            <w:tcBorders>
              <w:top w:val="single" w:sz="8" w:space="0" w:color="auto"/>
              <w:left w:val="single" w:sz="8" w:space="0" w:color="auto"/>
              <w:bottom w:val="single" w:sz="8" w:space="0" w:color="000000"/>
              <w:right w:val="single" w:sz="8" w:space="0" w:color="000000"/>
            </w:tcBorders>
            <w:vAlign w:val="center"/>
            <w:hideMark/>
          </w:tcPr>
          <w:p w:rsidR="00443AB9" w:rsidRPr="00F903AE" w:rsidRDefault="00443AB9" w:rsidP="00443AB9">
            <w:pPr>
              <w:spacing w:after="0" w:line="240" w:lineRule="auto"/>
              <w:rPr>
                <w:rFonts w:ascii="Times New Roman" w:eastAsia="Times New Roman" w:hAnsi="Times New Roman" w:cs="Times New Roman"/>
                <w:sz w:val="24"/>
                <w:szCs w:val="24"/>
              </w:rPr>
            </w:pPr>
          </w:p>
        </w:tc>
      </w:tr>
    </w:tbl>
    <w:p w:rsidR="00443AB9" w:rsidRPr="00F903AE" w:rsidRDefault="00443AB9"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rPr>
          <w:rFonts w:ascii="Times New Roman" w:hAnsi="Times New Roman" w:cs="Times New Roman"/>
          <w:b/>
          <w:sz w:val="24"/>
          <w:szCs w:val="24"/>
        </w:rPr>
      </w:pPr>
    </w:p>
    <w:p w:rsidR="00AA7350" w:rsidRPr="00F903AE" w:rsidRDefault="00AA7350" w:rsidP="00AA7350">
      <w:pPr>
        <w:spacing w:after="0" w:line="240" w:lineRule="auto"/>
        <w:jc w:val="center"/>
        <w:rPr>
          <w:rFonts w:ascii="Times New Roman" w:hAnsi="Times New Roman" w:cs="Times New Roman"/>
          <w:b/>
          <w:sz w:val="24"/>
          <w:szCs w:val="24"/>
        </w:rPr>
      </w:pPr>
      <w:r w:rsidRPr="00F903AE">
        <w:rPr>
          <w:rFonts w:ascii="Times New Roman" w:hAnsi="Times New Roman" w:cs="Times New Roman"/>
          <w:b/>
          <w:sz w:val="24"/>
          <w:szCs w:val="24"/>
        </w:rPr>
        <w:t xml:space="preserve">Table </w:t>
      </w:r>
      <w:r w:rsidR="00232DFF" w:rsidRPr="00F903AE">
        <w:rPr>
          <w:rFonts w:ascii="Times New Roman" w:hAnsi="Times New Roman" w:cs="Times New Roman"/>
          <w:b/>
          <w:sz w:val="24"/>
          <w:szCs w:val="24"/>
        </w:rPr>
        <w:t>7</w:t>
      </w:r>
      <w:r w:rsidR="00FE542F">
        <w:rPr>
          <w:rFonts w:ascii="Times New Roman" w:hAnsi="Times New Roman" w:cs="Times New Roman"/>
          <w:b/>
          <w:sz w:val="24"/>
          <w:szCs w:val="24"/>
        </w:rPr>
        <w:t>.</w:t>
      </w:r>
      <w:r w:rsidRPr="00F903AE">
        <w:rPr>
          <w:rFonts w:ascii="Times New Roman" w:hAnsi="Times New Roman" w:cs="Times New Roman"/>
          <w:b/>
          <w:sz w:val="24"/>
          <w:szCs w:val="24"/>
        </w:rPr>
        <w:t xml:space="preserve"> </w:t>
      </w:r>
      <w:r w:rsidRPr="00F903AE">
        <w:rPr>
          <w:rFonts w:ascii="Times New Roman" w:hAnsi="Times New Roman" w:cs="Times New Roman"/>
          <w:sz w:val="24"/>
          <w:szCs w:val="24"/>
        </w:rPr>
        <w:t>HbO2 Concentra</w:t>
      </w:r>
      <w:r w:rsidR="001312BB">
        <w:rPr>
          <w:rFonts w:ascii="Times New Roman" w:hAnsi="Times New Roman" w:cs="Times New Roman"/>
          <w:sz w:val="24"/>
          <w:szCs w:val="24"/>
        </w:rPr>
        <w:t>tion during Serial 7 Dual Task C</w:t>
      </w:r>
      <w:r w:rsidRPr="00F903AE">
        <w:rPr>
          <w:rFonts w:ascii="Times New Roman" w:hAnsi="Times New Roman" w:cs="Times New Roman"/>
          <w:sz w:val="24"/>
          <w:szCs w:val="24"/>
        </w:rPr>
        <w:t>ompared to Single Task in Young</w:t>
      </w:r>
    </w:p>
    <w:tbl>
      <w:tblPr>
        <w:tblW w:w="9465" w:type="dxa"/>
        <w:tblInd w:w="93" w:type="dxa"/>
        <w:tblLook w:val="04A0" w:firstRow="1" w:lastRow="0" w:firstColumn="1" w:lastColumn="0" w:noHBand="0" w:noVBand="1"/>
      </w:tblPr>
      <w:tblGrid>
        <w:gridCol w:w="963"/>
        <w:gridCol w:w="1932"/>
        <w:gridCol w:w="2070"/>
        <w:gridCol w:w="2138"/>
        <w:gridCol w:w="2362"/>
      </w:tblGrid>
      <w:tr w:rsidR="00AA7350" w:rsidRPr="00F903AE" w:rsidTr="00AA7350">
        <w:trPr>
          <w:trHeight w:val="300"/>
        </w:trPr>
        <w:tc>
          <w:tcPr>
            <w:tcW w:w="96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channel</w:t>
            </w:r>
          </w:p>
        </w:tc>
        <w:tc>
          <w:tcPr>
            <w:tcW w:w="1932" w:type="dxa"/>
            <w:tcBorders>
              <w:top w:val="single" w:sz="8" w:space="0" w:color="auto"/>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beta</w:t>
            </w:r>
          </w:p>
        </w:tc>
        <w:tc>
          <w:tcPr>
            <w:tcW w:w="2070" w:type="dxa"/>
            <w:tcBorders>
              <w:top w:val="single" w:sz="8" w:space="0" w:color="auto"/>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se</w:t>
            </w:r>
          </w:p>
        </w:tc>
        <w:tc>
          <w:tcPr>
            <w:tcW w:w="2138" w:type="dxa"/>
            <w:tcBorders>
              <w:top w:val="single" w:sz="8" w:space="0" w:color="auto"/>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rPr>
                <w:rFonts w:ascii="Times New Roman" w:eastAsia="Times New Roman" w:hAnsi="Times New Roman" w:cs="Times New Roman"/>
                <w:sz w:val="24"/>
                <w:szCs w:val="24"/>
              </w:rPr>
            </w:pPr>
            <w:proofErr w:type="spellStart"/>
            <w:r w:rsidRPr="00F903AE">
              <w:rPr>
                <w:rFonts w:ascii="Times New Roman" w:eastAsia="Times New Roman" w:hAnsi="Times New Roman" w:cs="Times New Roman"/>
                <w:sz w:val="24"/>
                <w:szCs w:val="24"/>
              </w:rPr>
              <w:t>tstat</w:t>
            </w:r>
            <w:proofErr w:type="spellEnd"/>
          </w:p>
        </w:tc>
        <w:tc>
          <w:tcPr>
            <w:tcW w:w="2362" w:type="dxa"/>
            <w:tcBorders>
              <w:top w:val="single" w:sz="8" w:space="0" w:color="auto"/>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p</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-1.36</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-3.37</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*&lt;.001</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2</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-1.52</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0.44</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-3.49</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*&lt;.001</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3</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-0.42</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0.31</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-1.36</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0.17</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4</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0.33</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0.25</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1.3</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0.19</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5</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-0.02</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0.32</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-0.05</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0.96</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6</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0.02</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0.24</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0.095</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0.93</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7</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0.11</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0.27</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0.42</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0.68</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8</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-0.04</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0.27</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-0.17</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0.87</w:t>
            </w:r>
          </w:p>
        </w:tc>
      </w:tr>
      <w:tr w:rsidR="00AA7350" w:rsidRPr="00F903AE" w:rsidTr="00AA7350">
        <w:trPr>
          <w:trHeight w:val="300"/>
        </w:trPr>
        <w:tc>
          <w:tcPr>
            <w:tcW w:w="963" w:type="dxa"/>
            <w:tcBorders>
              <w:top w:val="nil"/>
              <w:left w:val="single" w:sz="8" w:space="0" w:color="auto"/>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9</w:t>
            </w:r>
          </w:p>
        </w:tc>
        <w:tc>
          <w:tcPr>
            <w:tcW w:w="1932"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0.06</w:t>
            </w:r>
          </w:p>
        </w:tc>
        <w:tc>
          <w:tcPr>
            <w:tcW w:w="2070"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0.15</w:t>
            </w:r>
          </w:p>
        </w:tc>
        <w:tc>
          <w:tcPr>
            <w:tcW w:w="2138" w:type="dxa"/>
            <w:tcBorders>
              <w:top w:val="nil"/>
              <w:left w:val="nil"/>
              <w:bottom w:val="single" w:sz="4" w:space="0" w:color="auto"/>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0.37</w:t>
            </w:r>
          </w:p>
        </w:tc>
        <w:tc>
          <w:tcPr>
            <w:tcW w:w="2362" w:type="dxa"/>
            <w:tcBorders>
              <w:top w:val="nil"/>
              <w:left w:val="nil"/>
              <w:bottom w:val="single" w:sz="4" w:space="0" w:color="auto"/>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0.71</w:t>
            </w:r>
          </w:p>
        </w:tc>
      </w:tr>
      <w:tr w:rsidR="00AA7350" w:rsidRPr="00F903AE" w:rsidTr="00AA7350">
        <w:trPr>
          <w:trHeight w:val="315"/>
        </w:trPr>
        <w:tc>
          <w:tcPr>
            <w:tcW w:w="963" w:type="dxa"/>
            <w:tcBorders>
              <w:top w:val="nil"/>
              <w:left w:val="single" w:sz="8" w:space="0" w:color="auto"/>
              <w:bottom w:val="nil"/>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10</w:t>
            </w:r>
          </w:p>
        </w:tc>
        <w:tc>
          <w:tcPr>
            <w:tcW w:w="1932" w:type="dxa"/>
            <w:tcBorders>
              <w:top w:val="nil"/>
              <w:left w:val="nil"/>
              <w:bottom w:val="nil"/>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-0.05</w:t>
            </w:r>
          </w:p>
        </w:tc>
        <w:tc>
          <w:tcPr>
            <w:tcW w:w="2070" w:type="dxa"/>
            <w:tcBorders>
              <w:top w:val="nil"/>
              <w:left w:val="nil"/>
              <w:bottom w:val="nil"/>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0.54</w:t>
            </w:r>
          </w:p>
        </w:tc>
        <w:tc>
          <w:tcPr>
            <w:tcW w:w="2138" w:type="dxa"/>
            <w:tcBorders>
              <w:top w:val="nil"/>
              <w:left w:val="nil"/>
              <w:bottom w:val="nil"/>
              <w:right w:val="single" w:sz="4"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-0.083</w:t>
            </w:r>
          </w:p>
        </w:tc>
        <w:tc>
          <w:tcPr>
            <w:tcW w:w="2362" w:type="dxa"/>
            <w:tcBorders>
              <w:top w:val="nil"/>
              <w:left w:val="nil"/>
              <w:bottom w:val="nil"/>
              <w:right w:val="single" w:sz="8" w:space="0" w:color="auto"/>
            </w:tcBorders>
            <w:shd w:val="clear" w:color="auto" w:fill="auto"/>
            <w:noWrap/>
            <w:vAlign w:val="bottom"/>
            <w:hideMark/>
          </w:tcPr>
          <w:p w:rsidR="00AA7350" w:rsidRPr="00F903AE" w:rsidRDefault="00AA7350" w:rsidP="00AA7350">
            <w:pPr>
              <w:spacing w:after="0" w:line="240" w:lineRule="auto"/>
              <w:jc w:val="right"/>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0.93</w:t>
            </w:r>
          </w:p>
        </w:tc>
      </w:tr>
      <w:tr w:rsidR="00AA7350" w:rsidRPr="00F903AE" w:rsidTr="00AA7350">
        <w:trPr>
          <w:trHeight w:val="300"/>
        </w:trPr>
        <w:tc>
          <w:tcPr>
            <w:tcW w:w="9465"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bottom"/>
            <w:hideMark/>
          </w:tcPr>
          <w:p w:rsidR="00AA7350" w:rsidRPr="00F903AE" w:rsidRDefault="00AA7350" w:rsidP="00AA7350">
            <w:pPr>
              <w:spacing w:after="0" w:line="240" w:lineRule="auto"/>
              <w:rPr>
                <w:rFonts w:ascii="Times New Roman" w:eastAsia="Times New Roman" w:hAnsi="Times New Roman" w:cs="Times New Roman"/>
                <w:sz w:val="24"/>
                <w:szCs w:val="24"/>
              </w:rPr>
            </w:pPr>
            <w:r w:rsidRPr="00F903AE">
              <w:rPr>
                <w:rFonts w:ascii="Times New Roman" w:eastAsia="Times New Roman" w:hAnsi="Times New Roman" w:cs="Times New Roman"/>
                <w:sz w:val="24"/>
                <w:szCs w:val="24"/>
              </w:rPr>
              <w:t>Comparison of Linear Mixed Models that examined the HbO2 concentration of young participants during  Serial 7 walking compared to Serial 7 standing                                                                                     *p&lt;.05          **p&lt;.0001</w:t>
            </w:r>
          </w:p>
        </w:tc>
      </w:tr>
      <w:tr w:rsidR="00AA7350" w:rsidRPr="00F903AE" w:rsidTr="00AA7350">
        <w:trPr>
          <w:trHeight w:val="300"/>
        </w:trPr>
        <w:tc>
          <w:tcPr>
            <w:tcW w:w="9465" w:type="dxa"/>
            <w:gridSpan w:val="5"/>
            <w:vMerge/>
            <w:tcBorders>
              <w:top w:val="single" w:sz="8" w:space="0" w:color="auto"/>
              <w:left w:val="single" w:sz="8" w:space="0" w:color="auto"/>
              <w:bottom w:val="single" w:sz="8" w:space="0" w:color="000000"/>
              <w:right w:val="single" w:sz="8" w:space="0" w:color="000000"/>
            </w:tcBorders>
            <w:vAlign w:val="center"/>
            <w:hideMark/>
          </w:tcPr>
          <w:p w:rsidR="00AA7350" w:rsidRPr="00F903AE" w:rsidRDefault="00AA7350" w:rsidP="00AA7350">
            <w:pPr>
              <w:spacing w:after="0" w:line="240" w:lineRule="auto"/>
              <w:rPr>
                <w:rFonts w:ascii="Times New Roman" w:eastAsia="Times New Roman" w:hAnsi="Times New Roman" w:cs="Times New Roman"/>
                <w:sz w:val="24"/>
                <w:szCs w:val="24"/>
              </w:rPr>
            </w:pPr>
          </w:p>
        </w:tc>
      </w:tr>
      <w:tr w:rsidR="00AA7350" w:rsidRPr="00F903AE" w:rsidTr="00AA7350">
        <w:trPr>
          <w:trHeight w:val="315"/>
        </w:trPr>
        <w:tc>
          <w:tcPr>
            <w:tcW w:w="9465" w:type="dxa"/>
            <w:gridSpan w:val="5"/>
            <w:vMerge/>
            <w:tcBorders>
              <w:top w:val="single" w:sz="8" w:space="0" w:color="auto"/>
              <w:left w:val="single" w:sz="8" w:space="0" w:color="auto"/>
              <w:bottom w:val="single" w:sz="8" w:space="0" w:color="000000"/>
              <w:right w:val="single" w:sz="8" w:space="0" w:color="000000"/>
            </w:tcBorders>
            <w:vAlign w:val="center"/>
            <w:hideMark/>
          </w:tcPr>
          <w:p w:rsidR="00AA7350" w:rsidRPr="00F903AE" w:rsidRDefault="00AA7350" w:rsidP="00AA7350">
            <w:pPr>
              <w:spacing w:after="0" w:line="240" w:lineRule="auto"/>
              <w:rPr>
                <w:rFonts w:ascii="Times New Roman" w:eastAsia="Times New Roman" w:hAnsi="Times New Roman" w:cs="Times New Roman"/>
                <w:sz w:val="24"/>
                <w:szCs w:val="24"/>
              </w:rPr>
            </w:pPr>
          </w:p>
        </w:tc>
      </w:tr>
    </w:tbl>
    <w:p w:rsidR="00443AB9" w:rsidRPr="00F903AE" w:rsidRDefault="00443AB9"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rPr>
          <w:rFonts w:ascii="Times New Roman" w:hAnsi="Times New Roman" w:cs="Times New Roman"/>
          <w:b/>
          <w:sz w:val="24"/>
          <w:szCs w:val="24"/>
        </w:rPr>
      </w:pPr>
    </w:p>
    <w:p w:rsidR="00AA7350" w:rsidRPr="00F903AE" w:rsidRDefault="00AA7350" w:rsidP="00443AB9">
      <w:pPr>
        <w:spacing w:after="0" w:line="240" w:lineRule="auto"/>
        <w:rPr>
          <w:rFonts w:ascii="Times New Roman" w:hAnsi="Times New Roman" w:cs="Times New Roman"/>
          <w:b/>
          <w:sz w:val="24"/>
          <w:szCs w:val="24"/>
        </w:rPr>
      </w:pPr>
    </w:p>
    <w:p w:rsidR="00AA7350" w:rsidRPr="00F903AE" w:rsidRDefault="00AA7350" w:rsidP="00443AB9">
      <w:pPr>
        <w:spacing w:after="0" w:line="240" w:lineRule="auto"/>
        <w:rPr>
          <w:rFonts w:ascii="Times New Roman" w:hAnsi="Times New Roman" w:cs="Times New Roman"/>
          <w:b/>
          <w:sz w:val="24"/>
          <w:szCs w:val="24"/>
        </w:rPr>
      </w:pPr>
    </w:p>
    <w:p w:rsidR="00443AB9" w:rsidRPr="00F903AE" w:rsidRDefault="00443AB9" w:rsidP="00443AB9">
      <w:pPr>
        <w:spacing w:after="0" w:line="240" w:lineRule="auto"/>
        <w:rPr>
          <w:rFonts w:ascii="Times New Roman" w:hAnsi="Times New Roman" w:cs="Times New Roman"/>
          <w:b/>
          <w:sz w:val="24"/>
          <w:szCs w:val="24"/>
        </w:rPr>
      </w:pPr>
    </w:p>
    <w:p w:rsidR="003F39F4" w:rsidRPr="00F903AE" w:rsidRDefault="003F39F4" w:rsidP="00443AB9">
      <w:pPr>
        <w:spacing w:after="0" w:line="240" w:lineRule="auto"/>
        <w:rPr>
          <w:rFonts w:ascii="Times New Roman" w:hAnsi="Times New Roman" w:cs="Times New Roman"/>
          <w:b/>
          <w:sz w:val="24"/>
          <w:szCs w:val="24"/>
        </w:rPr>
        <w:sectPr w:rsidR="003F39F4" w:rsidRPr="00F903AE" w:rsidSect="00D84EB7">
          <w:type w:val="continuous"/>
          <w:pgSz w:w="12240" w:h="15840"/>
          <w:pgMar w:top="1440" w:right="1440" w:bottom="1440" w:left="1440" w:header="720" w:footer="720" w:gutter="0"/>
          <w:pgNumType w:start="35"/>
          <w:cols w:space="720"/>
          <w:docGrid w:linePitch="360"/>
        </w:sectPr>
      </w:pPr>
    </w:p>
    <w:p w:rsidR="00AA7350" w:rsidRPr="00F903AE" w:rsidRDefault="00AA7350" w:rsidP="00443AB9">
      <w:pPr>
        <w:spacing w:after="0" w:line="240" w:lineRule="auto"/>
        <w:rPr>
          <w:rFonts w:ascii="Times New Roman" w:hAnsi="Times New Roman" w:cs="Times New Roman"/>
          <w:b/>
          <w:sz w:val="24"/>
          <w:szCs w:val="24"/>
        </w:rPr>
      </w:pPr>
    </w:p>
    <w:p w:rsidR="00DF79D0" w:rsidRPr="00F903AE" w:rsidRDefault="00DF79D0" w:rsidP="00443AB9">
      <w:pPr>
        <w:spacing w:after="0" w:line="240" w:lineRule="auto"/>
        <w:rPr>
          <w:rFonts w:ascii="Times New Roman" w:hAnsi="Times New Roman" w:cs="Times New Roman"/>
          <w:b/>
          <w:sz w:val="24"/>
          <w:szCs w:val="24"/>
        </w:rPr>
        <w:sectPr w:rsidR="00DF79D0" w:rsidRPr="00F903AE" w:rsidSect="0054073B">
          <w:type w:val="continuous"/>
          <w:pgSz w:w="12240" w:h="15840"/>
          <w:pgMar w:top="1440" w:right="1440" w:bottom="1440" w:left="1440" w:header="720" w:footer="720" w:gutter="0"/>
          <w:pgNumType w:start="30"/>
          <w:cols w:space="720"/>
          <w:docGrid w:linePitch="360"/>
        </w:sectPr>
      </w:pPr>
    </w:p>
    <w:p w:rsidR="003F39F4" w:rsidRPr="00F903AE" w:rsidRDefault="003F39F4" w:rsidP="00443AB9">
      <w:pPr>
        <w:spacing w:after="0" w:line="240" w:lineRule="auto"/>
        <w:rPr>
          <w:rFonts w:ascii="Times New Roman" w:hAnsi="Times New Roman" w:cs="Times New Roman"/>
          <w:b/>
          <w:sz w:val="24"/>
          <w:szCs w:val="24"/>
        </w:rPr>
      </w:pPr>
    </w:p>
    <w:p w:rsidR="00E46644" w:rsidRPr="00F903AE" w:rsidRDefault="00E46644" w:rsidP="00443AB9">
      <w:pPr>
        <w:spacing w:after="0" w:line="240" w:lineRule="auto"/>
        <w:rPr>
          <w:rFonts w:ascii="Times New Roman" w:hAnsi="Times New Roman" w:cs="Times New Roman"/>
          <w:b/>
          <w:sz w:val="24"/>
          <w:szCs w:val="24"/>
        </w:rPr>
      </w:pPr>
    </w:p>
    <w:p w:rsidR="00DF79D0" w:rsidRPr="00F903AE" w:rsidRDefault="00DF79D0" w:rsidP="00443AB9">
      <w:pPr>
        <w:spacing w:after="0" w:line="240" w:lineRule="auto"/>
        <w:rPr>
          <w:rFonts w:ascii="Times New Roman" w:hAnsi="Times New Roman" w:cs="Times New Roman"/>
          <w:b/>
          <w:sz w:val="24"/>
          <w:szCs w:val="24"/>
        </w:rPr>
        <w:sectPr w:rsidR="00DF79D0" w:rsidRPr="00F903AE" w:rsidSect="0054073B">
          <w:type w:val="continuous"/>
          <w:pgSz w:w="12240" w:h="15840"/>
          <w:pgMar w:top="1440" w:right="1440" w:bottom="1440" w:left="1440" w:header="720" w:footer="720" w:gutter="0"/>
          <w:pgNumType w:start="30"/>
          <w:cols w:space="720"/>
          <w:docGrid w:linePitch="360"/>
        </w:sectPr>
      </w:pPr>
    </w:p>
    <w:p w:rsidR="00E46644" w:rsidRPr="00F903AE" w:rsidRDefault="00F903AE" w:rsidP="00E46644">
      <w:pPr>
        <w:spacing w:after="0" w:line="240" w:lineRule="auto"/>
        <w:jc w:val="center"/>
        <w:rPr>
          <w:rFonts w:ascii="Times New Roman" w:hAnsi="Times New Roman" w:cs="Times New Roman"/>
          <w:b/>
          <w:sz w:val="24"/>
          <w:szCs w:val="24"/>
        </w:rPr>
      </w:pPr>
      <w:r w:rsidRPr="00F903AE">
        <w:rPr>
          <w:rFonts w:ascii="Times New Roman" w:hAnsi="Times New Roman" w:cs="Times New Roman"/>
          <w:noProof/>
          <w:sz w:val="24"/>
          <w:szCs w:val="24"/>
        </w:rPr>
        <w:lastRenderedPageBreak/>
        <mc:AlternateContent>
          <mc:Choice Requires="wps">
            <w:drawing>
              <wp:anchor distT="0" distB="0" distL="114300" distR="114300" simplePos="0" relativeHeight="251676672" behindDoc="0" locked="0" layoutInCell="1" allowOverlap="1" wp14:anchorId="3E4E0431" wp14:editId="520395AE">
                <wp:simplePos x="0" y="0"/>
                <wp:positionH relativeFrom="column">
                  <wp:posOffset>739965</wp:posOffset>
                </wp:positionH>
                <wp:positionV relativeFrom="paragraph">
                  <wp:posOffset>508635</wp:posOffset>
                </wp:positionV>
                <wp:extent cx="342900" cy="387985"/>
                <wp:effectExtent l="0" t="0" r="19050"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7985"/>
                        </a:xfrm>
                        <a:prstGeom prst="rect">
                          <a:avLst/>
                        </a:prstGeom>
                        <a:solidFill>
                          <a:srgbClr val="FFFFFF"/>
                        </a:solidFill>
                        <a:ln w="9525">
                          <a:solidFill>
                            <a:srgbClr val="000000"/>
                          </a:solidFill>
                          <a:miter lim="800000"/>
                          <a:headEnd/>
                          <a:tailEnd/>
                        </a:ln>
                      </wps:spPr>
                      <wps:txbx>
                        <w:txbxContent>
                          <w:p w:rsidR="00712333" w:rsidRPr="00DF79D0" w:rsidRDefault="00712333" w:rsidP="00F903AE">
                            <w:pPr>
                              <w:rPr>
                                <w:rFonts w:ascii="Times New Roman" w:hAnsi="Times New Roman" w:cs="Times New Roman"/>
                                <w:b/>
                                <w:sz w:val="44"/>
                                <w:szCs w:val="44"/>
                              </w:rPr>
                            </w:pPr>
                            <w:r>
                              <w:rPr>
                                <w:rFonts w:ascii="Times New Roman" w:hAnsi="Times New Roman" w:cs="Times New Roman"/>
                                <w:b/>
                                <w:sz w:val="44"/>
                                <w:szCs w:val="44"/>
                              </w:rPr>
                              <w:t>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E0431" id="_x0000_s1033" type="#_x0000_t202" style="position:absolute;left:0;text-align:left;margin-left:58.25pt;margin-top:40.05pt;width:27pt;height:30.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BQJJgIAAEs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">
                <v:textbox>
                  <w:txbxContent>
                    <w:p w:rsidR="00712333" w:rsidRPr="00DF79D0" w:rsidRDefault="00712333" w:rsidP="00F903AE">
                      <w:pPr>
                        <w:rPr>
                          <w:rFonts w:ascii="Times New Roman" w:hAnsi="Times New Roman" w:cs="Times New Roman"/>
                          <w:b/>
                          <w:sz w:val="44"/>
                          <w:szCs w:val="44"/>
                        </w:rPr>
                      </w:pPr>
                      <w:r>
                        <w:rPr>
                          <w:rFonts w:ascii="Times New Roman" w:hAnsi="Times New Roman" w:cs="Times New Roman"/>
                          <w:b/>
                          <w:sz w:val="44"/>
                          <w:szCs w:val="44"/>
                        </w:rPr>
                        <w:t>R</w:t>
                      </w:r>
                    </w:p>
                  </w:txbxContent>
                </v:textbox>
              </v:shape>
            </w:pict>
          </mc:Fallback>
        </mc:AlternateContent>
      </w:r>
      <w:r w:rsidRPr="00F903AE">
        <w:rPr>
          <w:rFonts w:ascii="Times New Roman" w:hAnsi="Times New Roman" w:cs="Times New Roman"/>
          <w:b/>
          <w:noProof/>
          <w:sz w:val="24"/>
          <w:szCs w:val="24"/>
        </w:rPr>
        <w:drawing>
          <wp:inline distT="0" distB="0" distL="0" distR="0" wp14:anchorId="6E9211CB" wp14:editId="74C193ED">
            <wp:extent cx="6706235" cy="51085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06235" cy="5108575"/>
                    </a:xfrm>
                    <a:prstGeom prst="rect">
                      <a:avLst/>
                    </a:prstGeom>
                    <a:noFill/>
                  </pic:spPr>
                </pic:pic>
              </a:graphicData>
            </a:graphic>
          </wp:inline>
        </w:drawing>
      </w:r>
      <w:r w:rsidRPr="00F903AE">
        <w:rPr>
          <w:rFonts w:ascii="Times New Roman" w:hAnsi="Times New Roman" w:cs="Times New Roman"/>
          <w:noProof/>
          <w:sz w:val="24"/>
          <w:szCs w:val="24"/>
        </w:rPr>
        <mc:AlternateContent>
          <mc:Choice Requires="wps">
            <w:drawing>
              <wp:anchor distT="0" distB="0" distL="114300" distR="114300" simplePos="0" relativeHeight="251674624" behindDoc="0" locked="0" layoutInCell="1" allowOverlap="1" wp14:anchorId="4154DC9D" wp14:editId="6FA05411">
                <wp:simplePos x="0" y="0"/>
                <wp:positionH relativeFrom="column">
                  <wp:posOffset>6871335</wp:posOffset>
                </wp:positionH>
                <wp:positionV relativeFrom="paragraph">
                  <wp:posOffset>511175</wp:posOffset>
                </wp:positionV>
                <wp:extent cx="342900" cy="388189"/>
                <wp:effectExtent l="0" t="0" r="19050" b="120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88189"/>
                        </a:xfrm>
                        <a:prstGeom prst="rect">
                          <a:avLst/>
                        </a:prstGeom>
                        <a:solidFill>
                          <a:srgbClr val="FFFFFF"/>
                        </a:solidFill>
                        <a:ln w="9525">
                          <a:solidFill>
                            <a:srgbClr val="000000"/>
                          </a:solidFill>
                          <a:miter lim="800000"/>
                          <a:headEnd/>
                          <a:tailEnd/>
                        </a:ln>
                      </wps:spPr>
                      <wps:txbx>
                        <w:txbxContent>
                          <w:p w:rsidR="00712333" w:rsidRPr="00DF79D0" w:rsidRDefault="00712333" w:rsidP="00F903AE">
                            <w:pPr>
                              <w:rPr>
                                <w:rFonts w:ascii="Times New Roman" w:hAnsi="Times New Roman" w:cs="Times New Roman"/>
                                <w:b/>
                                <w:sz w:val="44"/>
                                <w:szCs w:val="44"/>
                              </w:rPr>
                            </w:pPr>
                            <w:r w:rsidRPr="00DF79D0">
                              <w:rPr>
                                <w:rFonts w:ascii="Times New Roman" w:hAnsi="Times New Roman" w:cs="Times New Roman"/>
                                <w:b/>
                                <w:sz w:val="44"/>
                                <w:szCs w:val="44"/>
                              </w:rPr>
                              <w:t>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4DC9D" id="_x0000_s1034" type="#_x0000_t202" style="position:absolute;left:0;text-align:left;margin-left:541.05pt;margin-top:40.25pt;width:27pt;height:30.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">
                <v:textbox>
                  <w:txbxContent>
                    <w:p w:rsidR="00712333" w:rsidRPr="00DF79D0" w:rsidRDefault="00712333" w:rsidP="00F903AE">
                      <w:pPr>
                        <w:rPr>
                          <w:rFonts w:ascii="Times New Roman" w:hAnsi="Times New Roman" w:cs="Times New Roman"/>
                          <w:b/>
                          <w:sz w:val="44"/>
                          <w:szCs w:val="44"/>
                        </w:rPr>
                      </w:pPr>
                      <w:r w:rsidRPr="00DF79D0">
                        <w:rPr>
                          <w:rFonts w:ascii="Times New Roman" w:hAnsi="Times New Roman" w:cs="Times New Roman"/>
                          <w:b/>
                          <w:sz w:val="44"/>
                          <w:szCs w:val="44"/>
                        </w:rPr>
                        <w:t>L</w:t>
                      </w:r>
                    </w:p>
                  </w:txbxContent>
                </v:textbox>
              </v:shape>
            </w:pict>
          </mc:Fallback>
        </mc:AlternateContent>
      </w:r>
    </w:p>
    <w:p w:rsidR="003F39F4" w:rsidRPr="00F903AE" w:rsidRDefault="00712333" w:rsidP="00E46644">
      <w:pPr>
        <w:spacing w:after="0" w:line="240" w:lineRule="auto"/>
        <w:jc w:val="center"/>
        <w:rPr>
          <w:rFonts w:ascii="Times New Roman" w:hAnsi="Times New Roman" w:cs="Times New Roman"/>
          <w:b/>
          <w:sz w:val="24"/>
          <w:szCs w:val="24"/>
        </w:rPr>
      </w:pPr>
      <w:r w:rsidRPr="00F903AE">
        <w:rPr>
          <w:rFonts w:ascii="Times New Roman" w:hAnsi="Times New Roman" w:cs="Times New Roman"/>
          <w:b/>
          <w:sz w:val="24"/>
          <w:szCs w:val="24"/>
        </w:rPr>
        <w:t xml:space="preserve">Figure </w:t>
      </w:r>
      <w:r>
        <w:rPr>
          <w:rFonts w:ascii="Times New Roman" w:hAnsi="Times New Roman" w:cs="Times New Roman"/>
          <w:b/>
          <w:sz w:val="24"/>
          <w:szCs w:val="24"/>
        </w:rPr>
        <w:t>7.</w:t>
      </w:r>
      <w:r w:rsidRPr="00F903AE">
        <w:rPr>
          <w:rFonts w:ascii="Times New Roman" w:hAnsi="Times New Roman" w:cs="Times New Roman"/>
          <w:sz w:val="24"/>
          <w:szCs w:val="24"/>
        </w:rPr>
        <w:t xml:space="preserve"> Comparison between Complex Single Task and Dual Task Within and Between Age Groups</w:t>
      </w:r>
    </w:p>
    <w:p w:rsidR="008E0D67" w:rsidRPr="00F903AE" w:rsidRDefault="008E0D67" w:rsidP="008E0D67">
      <w:pPr>
        <w:pBdr>
          <w:top w:val="single" w:sz="6" w:space="1" w:color="auto"/>
          <w:bottom w:val="single" w:sz="6" w:space="1" w:color="auto"/>
        </w:pBdr>
        <w:spacing w:after="0" w:line="240" w:lineRule="auto"/>
        <w:rPr>
          <w:rFonts w:ascii="Times New Roman" w:hAnsi="Times New Roman" w:cs="Times New Roman"/>
          <w:noProof/>
          <w:sz w:val="24"/>
          <w:szCs w:val="24"/>
        </w:rPr>
      </w:pPr>
      <w:r w:rsidRPr="00F903AE">
        <w:rPr>
          <w:rFonts w:ascii="Times New Roman" w:hAnsi="Times New Roman" w:cs="Times New Roman"/>
          <w:noProof/>
          <w:sz w:val="24"/>
          <w:szCs w:val="24"/>
        </w:rPr>
        <w:t>The colored bars on the left of the brain images indicate the t-scores of the activation and the dashed line represents (p&gt;.05) and the solid line respresents (p&lt;.05)</w:t>
      </w:r>
    </w:p>
    <w:p w:rsidR="003F39F4" w:rsidRPr="00F903AE" w:rsidRDefault="003F39F4" w:rsidP="00443AB9">
      <w:pPr>
        <w:spacing w:after="0" w:line="240" w:lineRule="auto"/>
        <w:rPr>
          <w:rFonts w:ascii="Times New Roman" w:hAnsi="Times New Roman" w:cs="Times New Roman"/>
          <w:b/>
          <w:sz w:val="24"/>
          <w:szCs w:val="24"/>
        </w:rPr>
        <w:sectPr w:rsidR="003F39F4" w:rsidRPr="00F903AE" w:rsidSect="00D84EB7">
          <w:pgSz w:w="15840" w:h="12240" w:orient="landscape"/>
          <w:pgMar w:top="1440" w:right="1440" w:bottom="1440" w:left="1440" w:header="720" w:footer="720" w:gutter="0"/>
          <w:pgNumType w:start="37"/>
          <w:cols w:space="720"/>
          <w:docGrid w:linePitch="360"/>
        </w:sectPr>
      </w:pPr>
    </w:p>
    <w:p w:rsidR="00F54E8C" w:rsidRPr="00F903AE" w:rsidRDefault="00D366AE" w:rsidP="00D366AE">
      <w:pPr>
        <w:spacing w:before="1440" w:after="960" w:line="36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5</w:t>
      </w:r>
      <w:r w:rsidR="00BC594B" w:rsidRPr="00F903AE">
        <w:rPr>
          <w:rFonts w:ascii="Times New Roman" w:hAnsi="Times New Roman" w:cs="Times New Roman"/>
          <w:b/>
          <w:sz w:val="24"/>
          <w:szCs w:val="24"/>
        </w:rPr>
        <w:t>.0</w:t>
      </w:r>
      <w:r w:rsidR="00E943A4">
        <w:rPr>
          <w:rFonts w:ascii="Times New Roman" w:hAnsi="Times New Roman" w:cs="Times New Roman"/>
          <w:b/>
          <w:sz w:val="24"/>
          <w:szCs w:val="24"/>
        </w:rPr>
        <w:tab/>
      </w:r>
      <w:r w:rsidR="00F54E8C" w:rsidRPr="00F903AE">
        <w:rPr>
          <w:rFonts w:ascii="Times New Roman" w:hAnsi="Times New Roman" w:cs="Times New Roman"/>
          <w:b/>
          <w:sz w:val="24"/>
          <w:szCs w:val="24"/>
        </w:rPr>
        <w:t>D</w:t>
      </w:r>
      <w:r w:rsidR="00AB679C" w:rsidRPr="00F903AE">
        <w:rPr>
          <w:rFonts w:ascii="Times New Roman" w:hAnsi="Times New Roman" w:cs="Times New Roman"/>
          <w:b/>
          <w:sz w:val="24"/>
          <w:szCs w:val="24"/>
        </w:rPr>
        <w:t>ISCUSSION</w:t>
      </w:r>
    </w:p>
    <w:p w:rsidR="00C04C45" w:rsidRPr="00F903AE" w:rsidRDefault="00C04C45" w:rsidP="003B3160">
      <w:pPr>
        <w:pStyle w:val="ListParagraph"/>
        <w:spacing w:line="360" w:lineRule="auto"/>
        <w:ind w:left="0"/>
        <w:rPr>
          <w:rFonts w:ascii="Times New Roman" w:hAnsi="Times New Roman" w:cs="Times New Roman"/>
          <w:sz w:val="24"/>
          <w:szCs w:val="24"/>
        </w:rPr>
      </w:pPr>
      <w:r w:rsidRPr="00F903AE">
        <w:rPr>
          <w:rFonts w:ascii="Times New Roman" w:hAnsi="Times New Roman" w:cs="Times New Roman"/>
          <w:sz w:val="24"/>
          <w:szCs w:val="24"/>
        </w:rPr>
        <w:t xml:space="preserve">The present study </w:t>
      </w:r>
      <w:r w:rsidR="00AB7BA3" w:rsidRPr="00F903AE">
        <w:rPr>
          <w:rFonts w:ascii="Times New Roman" w:hAnsi="Times New Roman" w:cs="Times New Roman"/>
          <w:sz w:val="24"/>
          <w:szCs w:val="24"/>
        </w:rPr>
        <w:t xml:space="preserve">showed that </w:t>
      </w:r>
      <w:r w:rsidR="00F25A04" w:rsidRPr="00F903AE">
        <w:rPr>
          <w:rFonts w:ascii="Times New Roman" w:hAnsi="Times New Roman" w:cs="Times New Roman"/>
          <w:sz w:val="24"/>
          <w:szCs w:val="24"/>
        </w:rPr>
        <w:t>there are</w:t>
      </w:r>
      <w:r w:rsidR="00496BBE" w:rsidRPr="00F903AE">
        <w:rPr>
          <w:rFonts w:ascii="Times New Roman" w:hAnsi="Times New Roman" w:cs="Times New Roman"/>
          <w:sz w:val="24"/>
          <w:szCs w:val="24"/>
        </w:rPr>
        <w:t xml:space="preserve"> difference</w:t>
      </w:r>
      <w:r w:rsidR="00F25A04" w:rsidRPr="00F903AE">
        <w:rPr>
          <w:rFonts w:ascii="Times New Roman" w:hAnsi="Times New Roman" w:cs="Times New Roman"/>
          <w:sz w:val="24"/>
          <w:szCs w:val="24"/>
        </w:rPr>
        <w:t>s</w:t>
      </w:r>
      <w:r w:rsidR="00496BBE" w:rsidRPr="00F903AE">
        <w:rPr>
          <w:rFonts w:ascii="Times New Roman" w:hAnsi="Times New Roman" w:cs="Times New Roman"/>
          <w:sz w:val="24"/>
          <w:szCs w:val="24"/>
        </w:rPr>
        <w:t xml:space="preserve"> of</w:t>
      </w:r>
      <w:r w:rsidRPr="00F903AE">
        <w:rPr>
          <w:rFonts w:ascii="Times New Roman" w:hAnsi="Times New Roman" w:cs="Times New Roman"/>
          <w:sz w:val="24"/>
          <w:szCs w:val="24"/>
        </w:rPr>
        <w:t xml:space="preserve"> PFC activation </w:t>
      </w:r>
      <w:r w:rsidR="008170C6" w:rsidRPr="00F903AE">
        <w:rPr>
          <w:rFonts w:ascii="Times New Roman" w:hAnsi="Times New Roman" w:cs="Times New Roman"/>
          <w:sz w:val="24"/>
          <w:szCs w:val="24"/>
        </w:rPr>
        <w:t xml:space="preserve">during </w:t>
      </w:r>
      <w:r w:rsidRPr="00F903AE">
        <w:rPr>
          <w:rFonts w:ascii="Times New Roman" w:hAnsi="Times New Roman" w:cs="Times New Roman"/>
          <w:sz w:val="24"/>
          <w:szCs w:val="24"/>
        </w:rPr>
        <w:t xml:space="preserve">complex dual tasks </w:t>
      </w:r>
      <w:r w:rsidR="00D91E99" w:rsidRPr="00F903AE">
        <w:rPr>
          <w:rFonts w:ascii="Times New Roman" w:hAnsi="Times New Roman" w:cs="Times New Roman"/>
          <w:sz w:val="24"/>
          <w:szCs w:val="24"/>
        </w:rPr>
        <w:t>between</w:t>
      </w:r>
      <w:r w:rsidRPr="00F903AE">
        <w:rPr>
          <w:rFonts w:ascii="Times New Roman" w:hAnsi="Times New Roman" w:cs="Times New Roman"/>
          <w:sz w:val="24"/>
          <w:szCs w:val="24"/>
        </w:rPr>
        <w:t xml:space="preserve"> healthy old </w:t>
      </w:r>
      <w:r w:rsidR="00D91E99" w:rsidRPr="00F903AE">
        <w:rPr>
          <w:rFonts w:ascii="Times New Roman" w:hAnsi="Times New Roman" w:cs="Times New Roman"/>
          <w:sz w:val="24"/>
          <w:szCs w:val="24"/>
        </w:rPr>
        <w:t>and</w:t>
      </w:r>
      <w:r w:rsidR="008170C6" w:rsidRPr="00F903AE">
        <w:rPr>
          <w:rFonts w:ascii="Times New Roman" w:hAnsi="Times New Roman" w:cs="Times New Roman"/>
          <w:sz w:val="24"/>
          <w:szCs w:val="24"/>
        </w:rPr>
        <w:t xml:space="preserve"> </w:t>
      </w:r>
      <w:r w:rsidRPr="00F903AE">
        <w:rPr>
          <w:rFonts w:ascii="Times New Roman" w:hAnsi="Times New Roman" w:cs="Times New Roman"/>
          <w:sz w:val="24"/>
          <w:szCs w:val="24"/>
        </w:rPr>
        <w:t>young adults. The u</w:t>
      </w:r>
      <w:r w:rsidR="00AB7BA3" w:rsidRPr="00F903AE">
        <w:rPr>
          <w:rFonts w:ascii="Times New Roman" w:hAnsi="Times New Roman" w:cs="Times New Roman"/>
          <w:sz w:val="24"/>
          <w:szCs w:val="24"/>
        </w:rPr>
        <w:t>sage</w:t>
      </w:r>
      <w:r w:rsidRPr="00F903AE">
        <w:rPr>
          <w:rFonts w:ascii="Times New Roman" w:hAnsi="Times New Roman" w:cs="Times New Roman"/>
          <w:sz w:val="24"/>
          <w:szCs w:val="24"/>
        </w:rPr>
        <w:t xml:space="preserve"> of the non-invasive imaging</w:t>
      </w:r>
      <w:r w:rsidR="00AB7BA3" w:rsidRPr="00F903AE">
        <w:rPr>
          <w:rFonts w:ascii="Times New Roman" w:hAnsi="Times New Roman" w:cs="Times New Roman"/>
          <w:sz w:val="24"/>
          <w:szCs w:val="24"/>
        </w:rPr>
        <w:t xml:space="preserve"> method</w:t>
      </w:r>
      <w:r w:rsidRPr="00F903AE">
        <w:rPr>
          <w:rFonts w:ascii="Times New Roman" w:hAnsi="Times New Roman" w:cs="Times New Roman"/>
          <w:sz w:val="24"/>
          <w:szCs w:val="24"/>
        </w:rPr>
        <w:t xml:space="preserve">, </w:t>
      </w:r>
      <w:proofErr w:type="spellStart"/>
      <w:r w:rsidRPr="00F903AE">
        <w:rPr>
          <w:rFonts w:ascii="Times New Roman" w:hAnsi="Times New Roman" w:cs="Times New Roman"/>
          <w:sz w:val="24"/>
          <w:szCs w:val="24"/>
        </w:rPr>
        <w:t>fNIRS</w:t>
      </w:r>
      <w:proofErr w:type="spellEnd"/>
      <w:r w:rsidRPr="00F903AE">
        <w:rPr>
          <w:rFonts w:ascii="Times New Roman" w:hAnsi="Times New Roman" w:cs="Times New Roman"/>
          <w:sz w:val="24"/>
          <w:szCs w:val="24"/>
        </w:rPr>
        <w:t>, is fairly novel, and</w:t>
      </w:r>
      <w:r w:rsidR="00AB7BA3" w:rsidRPr="00F903AE">
        <w:rPr>
          <w:rFonts w:ascii="Times New Roman" w:hAnsi="Times New Roman" w:cs="Times New Roman"/>
          <w:sz w:val="24"/>
          <w:szCs w:val="24"/>
        </w:rPr>
        <w:t xml:space="preserve"> only a</w:t>
      </w:r>
      <w:r w:rsidRPr="00F903AE">
        <w:rPr>
          <w:rFonts w:ascii="Times New Roman" w:hAnsi="Times New Roman" w:cs="Times New Roman"/>
          <w:sz w:val="24"/>
          <w:szCs w:val="24"/>
        </w:rPr>
        <w:t xml:space="preserve"> few studies have applied this technique to walking dual task paradigms. Hence, the current study addressed a major gap in knowledge regarding the difference in involvement of </w:t>
      </w:r>
      <w:r w:rsidR="004569E4">
        <w:rPr>
          <w:rFonts w:ascii="Times New Roman" w:hAnsi="Times New Roman" w:cs="Times New Roman"/>
          <w:sz w:val="24"/>
          <w:szCs w:val="24"/>
        </w:rPr>
        <w:t>PFC</w:t>
      </w:r>
      <w:r w:rsidRPr="00F903AE">
        <w:rPr>
          <w:rFonts w:ascii="Times New Roman" w:hAnsi="Times New Roman" w:cs="Times New Roman"/>
          <w:sz w:val="24"/>
          <w:szCs w:val="24"/>
        </w:rPr>
        <w:t xml:space="preserve"> between age groups during a walking dual task paradigm. </w:t>
      </w:r>
    </w:p>
    <w:p w:rsidR="00960354" w:rsidRPr="00F903AE" w:rsidRDefault="00C04C45" w:rsidP="003B3160">
      <w:pPr>
        <w:pStyle w:val="ListParagraph"/>
        <w:spacing w:line="360" w:lineRule="auto"/>
        <w:ind w:left="0" w:firstLine="720"/>
        <w:rPr>
          <w:rFonts w:ascii="Times New Roman" w:hAnsi="Times New Roman" w:cs="Times New Roman"/>
          <w:sz w:val="24"/>
          <w:szCs w:val="24"/>
        </w:rPr>
      </w:pPr>
      <w:r w:rsidRPr="00F903AE">
        <w:rPr>
          <w:rFonts w:ascii="Times New Roman" w:hAnsi="Times New Roman" w:cs="Times New Roman"/>
          <w:sz w:val="24"/>
          <w:szCs w:val="24"/>
        </w:rPr>
        <w:t>Consistent with th</w:t>
      </w:r>
      <w:r w:rsidR="004B1916" w:rsidRPr="00F903AE">
        <w:rPr>
          <w:rFonts w:ascii="Times New Roman" w:hAnsi="Times New Roman" w:cs="Times New Roman"/>
          <w:sz w:val="24"/>
          <w:szCs w:val="24"/>
        </w:rPr>
        <w:t>e first hypothesis, this study</w:t>
      </w:r>
      <w:r w:rsidRPr="00F903AE">
        <w:rPr>
          <w:rFonts w:ascii="Times New Roman" w:hAnsi="Times New Roman" w:cs="Times New Roman"/>
          <w:sz w:val="24"/>
          <w:szCs w:val="24"/>
        </w:rPr>
        <w:t xml:space="preserve"> </w:t>
      </w:r>
      <w:r w:rsidR="0031064A" w:rsidRPr="00F903AE">
        <w:rPr>
          <w:rFonts w:ascii="Times New Roman" w:hAnsi="Times New Roman" w:cs="Times New Roman"/>
          <w:sz w:val="24"/>
          <w:szCs w:val="24"/>
        </w:rPr>
        <w:t>provided ev</w:t>
      </w:r>
      <w:r w:rsidR="00DA067D" w:rsidRPr="00F903AE">
        <w:rPr>
          <w:rFonts w:ascii="Times New Roman" w:hAnsi="Times New Roman" w:cs="Times New Roman"/>
          <w:sz w:val="24"/>
          <w:szCs w:val="24"/>
        </w:rPr>
        <w:t>idence that older adults have</w:t>
      </w:r>
      <w:r w:rsidRPr="00F903AE">
        <w:rPr>
          <w:rFonts w:ascii="Times New Roman" w:hAnsi="Times New Roman" w:cs="Times New Roman"/>
          <w:sz w:val="24"/>
          <w:szCs w:val="24"/>
        </w:rPr>
        <w:t xml:space="preserve"> bilateral </w:t>
      </w:r>
      <w:r w:rsidR="00DA067D" w:rsidRPr="00F903AE">
        <w:rPr>
          <w:rFonts w:ascii="Times New Roman" w:hAnsi="Times New Roman" w:cs="Times New Roman"/>
          <w:sz w:val="24"/>
          <w:szCs w:val="24"/>
        </w:rPr>
        <w:t>activation</w:t>
      </w:r>
      <w:r w:rsidRPr="00F903AE">
        <w:rPr>
          <w:rFonts w:ascii="Times New Roman" w:hAnsi="Times New Roman" w:cs="Times New Roman"/>
          <w:sz w:val="24"/>
          <w:szCs w:val="24"/>
        </w:rPr>
        <w:t xml:space="preserve"> of the </w:t>
      </w:r>
      <w:r w:rsidR="004569E4">
        <w:rPr>
          <w:rFonts w:ascii="Times New Roman" w:hAnsi="Times New Roman" w:cs="Times New Roman"/>
          <w:sz w:val="24"/>
          <w:szCs w:val="24"/>
        </w:rPr>
        <w:t>PFC</w:t>
      </w:r>
      <w:r w:rsidRPr="00F903AE">
        <w:rPr>
          <w:rFonts w:ascii="Times New Roman" w:hAnsi="Times New Roman" w:cs="Times New Roman"/>
          <w:sz w:val="24"/>
          <w:szCs w:val="24"/>
        </w:rPr>
        <w:t xml:space="preserve"> as co</w:t>
      </w:r>
      <w:r w:rsidR="0031064A" w:rsidRPr="00F903AE">
        <w:rPr>
          <w:rFonts w:ascii="Times New Roman" w:hAnsi="Times New Roman" w:cs="Times New Roman"/>
          <w:sz w:val="24"/>
          <w:szCs w:val="24"/>
        </w:rPr>
        <w:t>mpared to the</w:t>
      </w:r>
      <w:r w:rsidR="00DA067D" w:rsidRPr="00F903AE">
        <w:rPr>
          <w:rFonts w:ascii="Times New Roman" w:hAnsi="Times New Roman" w:cs="Times New Roman"/>
          <w:sz w:val="24"/>
          <w:szCs w:val="24"/>
        </w:rPr>
        <w:t xml:space="preserve"> unilateral activation of the</w:t>
      </w:r>
      <w:r w:rsidR="0031064A" w:rsidRPr="00F903AE">
        <w:rPr>
          <w:rFonts w:ascii="Times New Roman" w:hAnsi="Times New Roman" w:cs="Times New Roman"/>
          <w:sz w:val="24"/>
          <w:szCs w:val="24"/>
        </w:rPr>
        <w:t xml:space="preserve"> younger adults. It is noteworthy to mention that the young</w:t>
      </w:r>
      <w:r w:rsidR="00AB7BA3" w:rsidRPr="00F903AE">
        <w:rPr>
          <w:rFonts w:ascii="Times New Roman" w:hAnsi="Times New Roman" w:cs="Times New Roman"/>
          <w:sz w:val="24"/>
          <w:szCs w:val="24"/>
        </w:rPr>
        <w:t>er</w:t>
      </w:r>
      <w:r w:rsidR="0031064A" w:rsidRPr="00F903AE">
        <w:rPr>
          <w:rFonts w:ascii="Times New Roman" w:hAnsi="Times New Roman" w:cs="Times New Roman"/>
          <w:sz w:val="24"/>
          <w:szCs w:val="24"/>
        </w:rPr>
        <w:t xml:space="preserve"> adults</w:t>
      </w:r>
      <w:r w:rsidRPr="00F903AE">
        <w:rPr>
          <w:rFonts w:ascii="Times New Roman" w:hAnsi="Times New Roman" w:cs="Times New Roman"/>
          <w:sz w:val="24"/>
          <w:szCs w:val="24"/>
        </w:rPr>
        <w:t xml:space="preserve"> had a decrease in activation during the </w:t>
      </w:r>
      <w:proofErr w:type="spellStart"/>
      <w:r w:rsidR="0031064A" w:rsidRPr="00F903AE">
        <w:rPr>
          <w:rFonts w:ascii="Times New Roman" w:hAnsi="Times New Roman" w:cs="Times New Roman"/>
          <w:sz w:val="24"/>
          <w:szCs w:val="24"/>
        </w:rPr>
        <w:t>walking+serial</w:t>
      </w:r>
      <w:proofErr w:type="spellEnd"/>
      <w:r w:rsidR="0031064A" w:rsidRPr="00F903AE">
        <w:rPr>
          <w:rFonts w:ascii="Times New Roman" w:hAnsi="Times New Roman" w:cs="Times New Roman"/>
          <w:sz w:val="24"/>
          <w:szCs w:val="24"/>
        </w:rPr>
        <w:t xml:space="preserve"> 7 compared to standing+serial7</w:t>
      </w:r>
      <w:r w:rsidRPr="00F903AE">
        <w:rPr>
          <w:rFonts w:ascii="Times New Roman" w:hAnsi="Times New Roman" w:cs="Times New Roman"/>
          <w:sz w:val="24"/>
          <w:szCs w:val="24"/>
        </w:rPr>
        <w:t>.</w:t>
      </w:r>
      <w:r w:rsidR="0031064A" w:rsidRPr="00F903AE">
        <w:rPr>
          <w:rFonts w:ascii="Times New Roman" w:hAnsi="Times New Roman" w:cs="Times New Roman"/>
          <w:sz w:val="24"/>
          <w:szCs w:val="24"/>
        </w:rPr>
        <w:t xml:space="preserve"> </w:t>
      </w:r>
      <w:r w:rsidR="00AB7BA3" w:rsidRPr="00F903AE">
        <w:rPr>
          <w:rFonts w:ascii="Times New Roman" w:hAnsi="Times New Roman" w:cs="Times New Roman"/>
          <w:sz w:val="24"/>
          <w:szCs w:val="24"/>
        </w:rPr>
        <w:t>Furthermore, we observed</w:t>
      </w:r>
      <w:r w:rsidR="00103FB3" w:rsidRPr="00F903AE">
        <w:rPr>
          <w:rFonts w:ascii="Times New Roman" w:hAnsi="Times New Roman" w:cs="Times New Roman"/>
          <w:sz w:val="24"/>
          <w:szCs w:val="24"/>
        </w:rPr>
        <w:t xml:space="preserve"> significantly greater activation of the left </w:t>
      </w:r>
      <w:proofErr w:type="spellStart"/>
      <w:r w:rsidR="00C4237C" w:rsidRPr="00F903AE">
        <w:rPr>
          <w:rFonts w:ascii="Times New Roman" w:hAnsi="Times New Roman" w:cs="Times New Roman"/>
          <w:sz w:val="24"/>
          <w:szCs w:val="24"/>
        </w:rPr>
        <w:t>dlPFC</w:t>
      </w:r>
      <w:proofErr w:type="spellEnd"/>
      <w:r w:rsidR="00103FB3" w:rsidRPr="00F903AE">
        <w:rPr>
          <w:rFonts w:ascii="Times New Roman" w:hAnsi="Times New Roman" w:cs="Times New Roman"/>
          <w:sz w:val="24"/>
          <w:szCs w:val="24"/>
        </w:rPr>
        <w:t xml:space="preserve"> during walking+serial7 dual task in the older adults compared to the younger adults.</w:t>
      </w:r>
      <w:r w:rsidR="00AB7BA3" w:rsidRPr="00F903AE">
        <w:rPr>
          <w:rFonts w:ascii="Times New Roman" w:hAnsi="Times New Roman" w:cs="Times New Roman"/>
          <w:sz w:val="24"/>
          <w:szCs w:val="24"/>
        </w:rPr>
        <w:t xml:space="preserve"> This study also found that the</w:t>
      </w:r>
      <w:r w:rsidR="00BC6024" w:rsidRPr="00F903AE">
        <w:rPr>
          <w:rFonts w:ascii="Times New Roman" w:hAnsi="Times New Roman" w:cs="Times New Roman"/>
          <w:sz w:val="24"/>
          <w:szCs w:val="24"/>
        </w:rPr>
        <w:t xml:space="preserve">re was no significant difference in the serial 7 performance between age groups. </w:t>
      </w:r>
      <w:r w:rsidR="00AB7BA3" w:rsidRPr="00F903AE">
        <w:rPr>
          <w:rFonts w:ascii="Times New Roman" w:hAnsi="Times New Roman" w:cs="Times New Roman"/>
          <w:sz w:val="24"/>
          <w:szCs w:val="24"/>
        </w:rPr>
        <w:t xml:space="preserve">Additionally, the study </w:t>
      </w:r>
      <w:r w:rsidR="00BC6024" w:rsidRPr="00F903AE">
        <w:rPr>
          <w:rFonts w:ascii="Times New Roman" w:hAnsi="Times New Roman" w:cs="Times New Roman"/>
          <w:sz w:val="24"/>
          <w:szCs w:val="24"/>
        </w:rPr>
        <w:t xml:space="preserve">found </w:t>
      </w:r>
      <w:r w:rsidR="00103FB3" w:rsidRPr="00F903AE">
        <w:rPr>
          <w:rFonts w:ascii="Times New Roman" w:hAnsi="Times New Roman" w:cs="Times New Roman"/>
          <w:sz w:val="24"/>
          <w:szCs w:val="24"/>
        </w:rPr>
        <w:t xml:space="preserve">no significant activation of the frontal cortex during the </w:t>
      </w:r>
      <w:proofErr w:type="spellStart"/>
      <w:r w:rsidR="00103FB3" w:rsidRPr="00F903AE">
        <w:rPr>
          <w:rFonts w:ascii="Times New Roman" w:hAnsi="Times New Roman" w:cs="Times New Roman"/>
          <w:sz w:val="24"/>
          <w:szCs w:val="24"/>
        </w:rPr>
        <w:t>walking+counting</w:t>
      </w:r>
      <w:proofErr w:type="spellEnd"/>
      <w:r w:rsidR="00103FB3" w:rsidRPr="00F903AE">
        <w:rPr>
          <w:rFonts w:ascii="Times New Roman" w:hAnsi="Times New Roman" w:cs="Times New Roman"/>
          <w:sz w:val="24"/>
          <w:szCs w:val="24"/>
        </w:rPr>
        <w:t xml:space="preserve"> dual task for </w:t>
      </w:r>
      <w:r w:rsidR="00BC6024" w:rsidRPr="00F903AE">
        <w:rPr>
          <w:rFonts w:ascii="Times New Roman" w:hAnsi="Times New Roman" w:cs="Times New Roman"/>
          <w:sz w:val="24"/>
          <w:szCs w:val="24"/>
        </w:rPr>
        <w:t>either</w:t>
      </w:r>
      <w:r w:rsidR="00103FB3" w:rsidRPr="00F903AE">
        <w:rPr>
          <w:rFonts w:ascii="Times New Roman" w:hAnsi="Times New Roman" w:cs="Times New Roman"/>
          <w:sz w:val="24"/>
          <w:szCs w:val="24"/>
        </w:rPr>
        <w:t xml:space="preserve"> </w:t>
      </w:r>
      <w:r w:rsidR="00BC6024" w:rsidRPr="00F903AE">
        <w:rPr>
          <w:rFonts w:ascii="Times New Roman" w:hAnsi="Times New Roman" w:cs="Times New Roman"/>
          <w:sz w:val="24"/>
          <w:szCs w:val="24"/>
        </w:rPr>
        <w:t>group</w:t>
      </w:r>
      <w:r w:rsidR="00F25A04" w:rsidRPr="00F903AE">
        <w:rPr>
          <w:rFonts w:ascii="Times New Roman" w:hAnsi="Times New Roman" w:cs="Times New Roman"/>
          <w:sz w:val="24"/>
          <w:szCs w:val="24"/>
        </w:rPr>
        <w:t>.</w:t>
      </w:r>
      <w:r w:rsidR="00C93062" w:rsidRPr="00F903AE">
        <w:rPr>
          <w:rFonts w:ascii="Times New Roman" w:hAnsi="Times New Roman" w:cs="Times New Roman"/>
          <w:sz w:val="24"/>
          <w:szCs w:val="24"/>
        </w:rPr>
        <w:t xml:space="preserve"> </w:t>
      </w:r>
      <w:r w:rsidR="00103FB3" w:rsidRPr="00F903AE">
        <w:rPr>
          <w:rFonts w:ascii="Times New Roman" w:hAnsi="Times New Roman" w:cs="Times New Roman"/>
          <w:sz w:val="24"/>
          <w:szCs w:val="24"/>
        </w:rPr>
        <w:t>Taken together,</w:t>
      </w:r>
      <w:r w:rsidR="00BC6024" w:rsidRPr="00F903AE">
        <w:rPr>
          <w:rFonts w:ascii="Times New Roman" w:hAnsi="Times New Roman" w:cs="Times New Roman"/>
          <w:sz w:val="24"/>
          <w:szCs w:val="24"/>
        </w:rPr>
        <w:t xml:space="preserve"> </w:t>
      </w:r>
      <w:r w:rsidR="00103FB3" w:rsidRPr="00F903AE">
        <w:rPr>
          <w:rFonts w:ascii="Times New Roman" w:hAnsi="Times New Roman" w:cs="Times New Roman"/>
          <w:sz w:val="24"/>
          <w:szCs w:val="24"/>
        </w:rPr>
        <w:t xml:space="preserve">these findings suggest that greater </w:t>
      </w:r>
      <w:r w:rsidR="004569E4">
        <w:rPr>
          <w:rFonts w:ascii="Times New Roman" w:hAnsi="Times New Roman" w:cs="Times New Roman"/>
          <w:sz w:val="24"/>
          <w:szCs w:val="24"/>
        </w:rPr>
        <w:t>PFC</w:t>
      </w:r>
      <w:r w:rsidR="00BC6024" w:rsidRPr="00F903AE">
        <w:rPr>
          <w:rFonts w:ascii="Times New Roman" w:hAnsi="Times New Roman" w:cs="Times New Roman"/>
          <w:sz w:val="24"/>
          <w:szCs w:val="24"/>
        </w:rPr>
        <w:t xml:space="preserve"> activation occurs in both age groups during a complex dual task </w:t>
      </w:r>
      <w:r w:rsidR="00F72D4B" w:rsidRPr="00F903AE">
        <w:rPr>
          <w:rFonts w:ascii="Times New Roman" w:hAnsi="Times New Roman" w:cs="Times New Roman"/>
          <w:sz w:val="24"/>
          <w:szCs w:val="24"/>
        </w:rPr>
        <w:t>paradigm;</w:t>
      </w:r>
      <w:r w:rsidR="00BC6024" w:rsidRPr="00F903AE">
        <w:rPr>
          <w:rFonts w:ascii="Times New Roman" w:hAnsi="Times New Roman" w:cs="Times New Roman"/>
          <w:sz w:val="24"/>
          <w:szCs w:val="24"/>
        </w:rPr>
        <w:t xml:space="preserve"> however, the older adults </w:t>
      </w:r>
      <w:r w:rsidR="00AB7BA3" w:rsidRPr="00F903AE">
        <w:rPr>
          <w:rFonts w:ascii="Times New Roman" w:hAnsi="Times New Roman" w:cs="Times New Roman"/>
          <w:sz w:val="24"/>
          <w:szCs w:val="24"/>
        </w:rPr>
        <w:t>have a higher resource necessity</w:t>
      </w:r>
      <w:r w:rsidR="00BC6024" w:rsidRPr="00F903AE">
        <w:rPr>
          <w:rFonts w:ascii="Times New Roman" w:hAnsi="Times New Roman" w:cs="Times New Roman"/>
          <w:sz w:val="24"/>
          <w:szCs w:val="24"/>
        </w:rPr>
        <w:t xml:space="preserve"> in the </w:t>
      </w:r>
      <w:r w:rsidR="004569E4">
        <w:rPr>
          <w:rFonts w:ascii="Times New Roman" w:hAnsi="Times New Roman" w:cs="Times New Roman"/>
          <w:sz w:val="24"/>
          <w:szCs w:val="24"/>
        </w:rPr>
        <w:t xml:space="preserve">PFC </w:t>
      </w:r>
      <w:r w:rsidR="00BC6024" w:rsidRPr="00F903AE">
        <w:rPr>
          <w:rFonts w:ascii="Times New Roman" w:hAnsi="Times New Roman" w:cs="Times New Roman"/>
          <w:sz w:val="24"/>
          <w:szCs w:val="24"/>
        </w:rPr>
        <w:t>to perform just as well as the young adults.</w:t>
      </w:r>
    </w:p>
    <w:p w:rsidR="00845B85" w:rsidRPr="00F903AE" w:rsidRDefault="00AB7BA3" w:rsidP="00C147B1">
      <w:pPr>
        <w:pStyle w:val="ListParagraph"/>
        <w:spacing w:line="360" w:lineRule="auto"/>
        <w:ind w:left="0" w:firstLine="720"/>
        <w:rPr>
          <w:rFonts w:ascii="Times New Roman" w:hAnsi="Times New Roman" w:cs="Times New Roman"/>
          <w:sz w:val="24"/>
          <w:szCs w:val="24"/>
        </w:rPr>
      </w:pPr>
      <w:r w:rsidRPr="00F903AE">
        <w:rPr>
          <w:rFonts w:ascii="Times New Roman" w:hAnsi="Times New Roman" w:cs="Times New Roman"/>
          <w:sz w:val="24"/>
          <w:szCs w:val="24"/>
        </w:rPr>
        <w:t xml:space="preserve">As </w:t>
      </w:r>
      <w:r w:rsidR="00845B85" w:rsidRPr="00F903AE">
        <w:rPr>
          <w:rFonts w:ascii="Times New Roman" w:hAnsi="Times New Roman" w:cs="Times New Roman"/>
          <w:sz w:val="24"/>
          <w:szCs w:val="24"/>
        </w:rPr>
        <w:t xml:space="preserve">previously </w:t>
      </w:r>
      <w:r w:rsidRPr="00F903AE">
        <w:rPr>
          <w:rFonts w:ascii="Times New Roman" w:hAnsi="Times New Roman" w:cs="Times New Roman"/>
          <w:sz w:val="24"/>
          <w:szCs w:val="24"/>
        </w:rPr>
        <w:t xml:space="preserve">noted, this study has found a bilateral activation of the </w:t>
      </w:r>
      <w:r w:rsidR="004569E4">
        <w:rPr>
          <w:rFonts w:ascii="Times New Roman" w:hAnsi="Times New Roman" w:cs="Times New Roman"/>
          <w:sz w:val="24"/>
          <w:szCs w:val="24"/>
        </w:rPr>
        <w:t>PFC</w:t>
      </w:r>
      <w:r w:rsidRPr="00F903AE">
        <w:rPr>
          <w:rFonts w:ascii="Times New Roman" w:hAnsi="Times New Roman" w:cs="Times New Roman"/>
          <w:sz w:val="24"/>
          <w:szCs w:val="24"/>
        </w:rPr>
        <w:t xml:space="preserve"> in older adults when doing a complex dual task. This was shown by </w:t>
      </w:r>
      <w:r w:rsidR="00845B85" w:rsidRPr="00F903AE">
        <w:rPr>
          <w:rFonts w:ascii="Times New Roman" w:hAnsi="Times New Roman" w:cs="Times New Roman"/>
          <w:sz w:val="24"/>
          <w:szCs w:val="24"/>
        </w:rPr>
        <w:t>a</w:t>
      </w:r>
      <w:r w:rsidRPr="00F903AE">
        <w:rPr>
          <w:rFonts w:ascii="Times New Roman" w:hAnsi="Times New Roman" w:cs="Times New Roman"/>
          <w:sz w:val="24"/>
          <w:szCs w:val="24"/>
        </w:rPr>
        <w:t xml:space="preserve"> lack of significant activation of either side of the </w:t>
      </w:r>
      <w:r w:rsidR="004569E4">
        <w:rPr>
          <w:rFonts w:ascii="Times New Roman" w:hAnsi="Times New Roman" w:cs="Times New Roman"/>
          <w:sz w:val="24"/>
          <w:szCs w:val="24"/>
        </w:rPr>
        <w:t>PFC</w:t>
      </w:r>
      <w:r w:rsidRPr="00F903AE">
        <w:rPr>
          <w:rFonts w:ascii="Times New Roman" w:hAnsi="Times New Roman" w:cs="Times New Roman"/>
          <w:sz w:val="24"/>
          <w:szCs w:val="24"/>
        </w:rPr>
        <w:t xml:space="preserve"> when compared to one another, implying that there was an overall increase.</w:t>
      </w:r>
      <w:r w:rsidR="00D91E99" w:rsidRPr="00F903AE">
        <w:rPr>
          <w:rFonts w:ascii="Times New Roman" w:hAnsi="Times New Roman" w:cs="Times New Roman"/>
          <w:sz w:val="24"/>
          <w:szCs w:val="24"/>
        </w:rPr>
        <w:t xml:space="preserve"> However, it should be noted that there was a significant activation of the right medial PFC, yet, this does not negate a bilateral usage.</w:t>
      </w:r>
      <w:r w:rsidRPr="00F903AE">
        <w:rPr>
          <w:rFonts w:ascii="Times New Roman" w:hAnsi="Times New Roman" w:cs="Times New Roman"/>
          <w:sz w:val="24"/>
          <w:szCs w:val="24"/>
        </w:rPr>
        <w:t xml:space="preserve"> This finding is in line with previo</w:t>
      </w:r>
      <w:r w:rsidR="00845B85" w:rsidRPr="00F903AE">
        <w:rPr>
          <w:rFonts w:ascii="Times New Roman" w:hAnsi="Times New Roman" w:cs="Times New Roman"/>
          <w:sz w:val="24"/>
          <w:szCs w:val="24"/>
        </w:rPr>
        <w:t xml:space="preserve">us research </w:t>
      </w:r>
      <w:r w:rsidR="00845B85" w:rsidRPr="00F903AE">
        <w:rPr>
          <w:rFonts w:ascii="Times New Roman" w:hAnsi="Times New Roman" w:cs="Times New Roman"/>
          <w:sz w:val="24"/>
          <w:szCs w:val="24"/>
        </w:rPr>
        <w:fldChar w:fldCharType="begin"/>
      </w:r>
      <w:r w:rsidR="00F54BDD" w:rsidRPr="00F903AE">
        <w:rPr>
          <w:rFonts w:ascii="Times New Roman" w:hAnsi="Times New Roman" w:cs="Times New Roman"/>
          <w:sz w:val="24"/>
          <w:szCs w:val="24"/>
        </w:rPr>
        <w:instrText xml:space="preserve"> ADDIN EN.CITE &lt;EndNote&gt;&lt;Cite&gt;&lt;Author&gt;Holtzer&lt;/Author&gt;&lt;Year&gt;2011&lt;/Year&gt;&lt;RecNum&gt;194&lt;/RecNum&gt;&lt;DisplayText&gt;(Roee Holtzer et al., 2011)&lt;/DisplayText&gt;&lt;record&gt;&lt;rec-number&gt;194&lt;/rec-number&gt;&lt;foreign-keys&gt;&lt;key app="EN" db-id="rdv2xs295wxfzkexvvwp2z99zrt055vspa2f"&gt;194&lt;/key&gt;&lt;/foreign-keys&gt;&lt;ref-type name="Journal Article"&gt;17&lt;/ref-type&gt;&lt;contributors&gt;&lt;authors&gt;&lt;author&gt;Holtzer, Roee&lt;/author&gt;&lt;author&gt;Mahoney, Jeannette R&lt;/author&gt;&lt;author&gt;Izzetoglu, Meltem&lt;/author&gt;&lt;author&gt;Izzetoglu, Kurtulus&lt;/author&gt;&lt;author&gt;Onaral, Banu&lt;/author&gt;&lt;author&gt;Verghese, Joe&lt;/author&gt;&lt;/authors&gt;&lt;/contributors&gt;&lt;titles&gt;&lt;title&gt;fNIRS study of walking and walking while talking in young and old individuals&lt;/title&gt;&lt;secondary-title&gt;The Journals of Gerontology Series A: Biological Sciences and Medical Sciences&lt;/secondary-title&gt;&lt;/titles&gt;&lt;periodical&gt;&lt;full-title&gt;The Journals of Gerontology Series A: Biological Sciences and Medical Sciences&lt;/full-title&gt;&lt;/periodical&gt;&lt;pages&gt;879-887&lt;/pages&gt;&lt;volume&gt;66&lt;/volume&gt;&lt;number&gt;8&lt;/number&gt;&lt;dates&gt;&lt;year&gt;2011&lt;/year&gt;&lt;/dates&gt;&lt;isbn&gt;1079-5006&lt;/isbn&gt;&lt;urls&gt;&lt;/urls&gt;&lt;/record&gt;&lt;/Cite&gt;&lt;/EndNote&gt;</w:instrText>
      </w:r>
      <w:r w:rsidR="00845B85"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w:t>
      </w:r>
      <w:r w:rsidR="00845B85" w:rsidRPr="00F903AE">
        <w:rPr>
          <w:rFonts w:ascii="Times New Roman" w:hAnsi="Times New Roman" w:cs="Times New Roman"/>
          <w:sz w:val="24"/>
          <w:szCs w:val="24"/>
        </w:rPr>
        <w:fldChar w:fldCharType="end"/>
      </w:r>
      <w:r w:rsidR="00D366AE" w:rsidRPr="00F903AE">
        <w:rPr>
          <w:rFonts w:ascii="Times New Roman" w:hAnsi="Times New Roman" w:cs="Times New Roman"/>
          <w:sz w:val="24"/>
          <w:szCs w:val="24"/>
        </w:rPr>
        <w:t xml:space="preserve">, and </w:t>
      </w:r>
      <w:r w:rsidRPr="00F903AE">
        <w:rPr>
          <w:rFonts w:ascii="Times New Roman" w:hAnsi="Times New Roman" w:cs="Times New Roman"/>
          <w:sz w:val="24"/>
          <w:szCs w:val="24"/>
        </w:rPr>
        <w:t>is con</w:t>
      </w:r>
      <w:r w:rsidR="00E703B7" w:rsidRPr="00F903AE">
        <w:rPr>
          <w:rFonts w:ascii="Times New Roman" w:hAnsi="Times New Roman" w:cs="Times New Roman"/>
          <w:sz w:val="24"/>
          <w:szCs w:val="24"/>
        </w:rPr>
        <w:t>sistent</w:t>
      </w:r>
      <w:r w:rsidRPr="00F903AE">
        <w:rPr>
          <w:rFonts w:ascii="Times New Roman" w:hAnsi="Times New Roman" w:cs="Times New Roman"/>
          <w:sz w:val="24"/>
          <w:szCs w:val="24"/>
        </w:rPr>
        <w:t xml:space="preserve"> wi</w:t>
      </w:r>
      <w:r w:rsidR="00E703B7" w:rsidRPr="00F903AE">
        <w:rPr>
          <w:rFonts w:ascii="Times New Roman" w:hAnsi="Times New Roman" w:cs="Times New Roman"/>
          <w:sz w:val="24"/>
          <w:szCs w:val="24"/>
        </w:rPr>
        <w:t xml:space="preserve">th the role of the </w:t>
      </w:r>
      <w:r w:rsidR="004569E4">
        <w:rPr>
          <w:rFonts w:ascii="Times New Roman" w:hAnsi="Times New Roman" w:cs="Times New Roman"/>
          <w:sz w:val="24"/>
          <w:szCs w:val="24"/>
        </w:rPr>
        <w:t>PFC</w:t>
      </w:r>
      <w:r w:rsidR="00E703B7" w:rsidRPr="00F903AE">
        <w:rPr>
          <w:rFonts w:ascii="Times New Roman" w:hAnsi="Times New Roman" w:cs="Times New Roman"/>
          <w:sz w:val="24"/>
          <w:szCs w:val="24"/>
        </w:rPr>
        <w:t xml:space="preserve"> in monitoring and allocating attention resources during competing tasks in older adults and has been found in other studies</w:t>
      </w:r>
      <w:r w:rsidR="00397069" w:rsidRPr="00F903AE">
        <w:rPr>
          <w:rFonts w:ascii="Times New Roman" w:hAnsi="Times New Roman" w:cs="Times New Roman"/>
          <w:sz w:val="24"/>
          <w:szCs w:val="24"/>
        </w:rPr>
        <w:t xml:space="preserve"> </w:t>
      </w:r>
      <w:r w:rsidR="00397069" w:rsidRPr="00F903AE">
        <w:rPr>
          <w:rFonts w:ascii="Times New Roman" w:hAnsi="Times New Roman" w:cs="Times New Roman"/>
          <w:sz w:val="24"/>
          <w:szCs w:val="24"/>
        </w:rPr>
        <w:fldChar w:fldCharType="begin">
          <w:fldData xml:space="preserve">PEVuZE5vdGU+PENpdGU+PEF1dGhvcj5SZXV0ZXItTG9yZW56PC9BdXRob3I+PFllYXI+MjAwMDwv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aW9kaWNhbD48cGFnZXM+MTM5NC00MDI8L3BhZ2VzPjx2b2x1bWU+MTc8L3ZvbHVtZT48bnVtYmVy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PEVuZE5vdGU+PENpdGU+PEF1dGhvcj5SZXV0ZXItTG9yZW56PC9BdXRob3I+PFllYXI+MjAwMDwv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397069" w:rsidRPr="00F903AE">
        <w:rPr>
          <w:rFonts w:ascii="Times New Roman" w:hAnsi="Times New Roman" w:cs="Times New Roman"/>
          <w:sz w:val="24"/>
          <w:szCs w:val="24"/>
        </w:rPr>
      </w:r>
      <w:r w:rsidR="0039706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5" w:tooltip="Cabeza, 2002 #58" w:history="1">
        <w:r w:rsidR="00E624E5" w:rsidRPr="00F903AE">
          <w:rPr>
            <w:rStyle w:val="Hyperlink"/>
            <w:rFonts w:ascii="Times New Roman" w:hAnsi="Times New Roman" w:cs="Times New Roman"/>
            <w:noProof/>
            <w:color w:val="auto"/>
            <w:sz w:val="24"/>
            <w:szCs w:val="24"/>
          </w:rPr>
          <w:t>Cabeza et al., 2002</w:t>
        </w:r>
      </w:hyperlink>
      <w:r w:rsidR="00E624E5" w:rsidRPr="00F903AE">
        <w:rPr>
          <w:rFonts w:ascii="Times New Roman" w:hAnsi="Times New Roman" w:cs="Times New Roman"/>
          <w:noProof/>
          <w:sz w:val="24"/>
          <w:szCs w:val="24"/>
        </w:rPr>
        <w:t xml:space="preserve">; </w:t>
      </w:r>
      <w:hyperlink w:anchor="_ENREF_106" w:tooltip="Reuter-Lorenz, 2000 #59" w:history="1">
        <w:r w:rsidR="00E624E5" w:rsidRPr="00F903AE">
          <w:rPr>
            <w:rStyle w:val="Hyperlink"/>
            <w:rFonts w:ascii="Times New Roman" w:hAnsi="Times New Roman" w:cs="Times New Roman"/>
            <w:noProof/>
            <w:color w:val="auto"/>
            <w:sz w:val="24"/>
            <w:szCs w:val="24"/>
          </w:rPr>
          <w:t>P. A. Reuter-Lorenz et al., 2000</w:t>
        </w:r>
      </w:hyperlink>
      <w:r w:rsidR="00E624E5" w:rsidRPr="00F903AE">
        <w:rPr>
          <w:rFonts w:ascii="Times New Roman" w:hAnsi="Times New Roman" w:cs="Times New Roman"/>
          <w:noProof/>
          <w:sz w:val="24"/>
          <w:szCs w:val="24"/>
        </w:rPr>
        <w:t xml:space="preserve">; </w:t>
      </w:r>
      <w:hyperlink w:anchor="_ENREF_107" w:tooltip="Reuter-Lorenz, 1999 #114" w:history="1">
        <w:r w:rsidR="00E624E5" w:rsidRPr="00F903AE">
          <w:rPr>
            <w:rStyle w:val="Hyperlink"/>
            <w:rFonts w:ascii="Times New Roman" w:hAnsi="Times New Roman" w:cs="Times New Roman"/>
            <w:noProof/>
            <w:color w:val="auto"/>
            <w:sz w:val="24"/>
            <w:szCs w:val="24"/>
          </w:rPr>
          <w:t>Patricia A Reuter-Lorenz et al., 1999</w:t>
        </w:r>
      </w:hyperlink>
      <w:r w:rsidR="00E624E5" w:rsidRPr="00F903AE">
        <w:rPr>
          <w:rFonts w:ascii="Times New Roman" w:hAnsi="Times New Roman" w:cs="Times New Roman"/>
          <w:noProof/>
          <w:sz w:val="24"/>
          <w:szCs w:val="24"/>
        </w:rPr>
        <w:t>)</w:t>
      </w:r>
      <w:r w:rsidR="00397069" w:rsidRPr="00F903AE">
        <w:rPr>
          <w:rFonts w:ascii="Times New Roman" w:hAnsi="Times New Roman" w:cs="Times New Roman"/>
          <w:sz w:val="24"/>
          <w:szCs w:val="24"/>
        </w:rPr>
        <w:fldChar w:fldCharType="end"/>
      </w:r>
      <w:r w:rsidR="00397069" w:rsidRPr="00F903AE">
        <w:rPr>
          <w:rFonts w:ascii="Times New Roman" w:hAnsi="Times New Roman" w:cs="Times New Roman"/>
          <w:sz w:val="24"/>
          <w:szCs w:val="24"/>
        </w:rPr>
        <w:t xml:space="preserve"> </w:t>
      </w:r>
      <w:r w:rsidR="00E703B7" w:rsidRPr="00F903AE">
        <w:rPr>
          <w:rFonts w:ascii="Times New Roman" w:hAnsi="Times New Roman" w:cs="Times New Roman"/>
          <w:sz w:val="24"/>
          <w:szCs w:val="24"/>
        </w:rPr>
        <w:t xml:space="preserve">. </w:t>
      </w:r>
    </w:p>
    <w:p w:rsidR="00C278A4" w:rsidRPr="00F903AE" w:rsidRDefault="00E703B7" w:rsidP="003B3160">
      <w:pPr>
        <w:pStyle w:val="ListParagraph"/>
        <w:spacing w:line="360" w:lineRule="auto"/>
        <w:ind w:left="0" w:firstLine="720"/>
        <w:rPr>
          <w:rFonts w:ascii="Times New Roman" w:hAnsi="Times New Roman" w:cs="Times New Roman"/>
          <w:sz w:val="24"/>
          <w:szCs w:val="24"/>
        </w:rPr>
      </w:pPr>
      <w:r w:rsidRPr="00F903AE">
        <w:rPr>
          <w:rFonts w:ascii="Times New Roman" w:hAnsi="Times New Roman" w:cs="Times New Roman"/>
          <w:sz w:val="24"/>
          <w:szCs w:val="24"/>
        </w:rPr>
        <w:lastRenderedPageBreak/>
        <w:t xml:space="preserve">Conversely, the younger adults had a significant decrease of the left </w:t>
      </w:r>
      <w:proofErr w:type="spellStart"/>
      <w:r w:rsidR="00C4237C" w:rsidRPr="00F903AE">
        <w:rPr>
          <w:rFonts w:ascii="Times New Roman" w:hAnsi="Times New Roman" w:cs="Times New Roman"/>
          <w:sz w:val="24"/>
          <w:szCs w:val="24"/>
        </w:rPr>
        <w:t>dlPFC</w:t>
      </w:r>
      <w:proofErr w:type="spellEnd"/>
      <w:r w:rsidRPr="00F903AE">
        <w:rPr>
          <w:rFonts w:ascii="Times New Roman" w:hAnsi="Times New Roman" w:cs="Times New Roman"/>
          <w:sz w:val="24"/>
          <w:szCs w:val="24"/>
        </w:rPr>
        <w:t xml:space="preserve"> during the walking+serial7 task. This observation is consistent with other studies findings</w:t>
      </w:r>
      <w:r w:rsidR="00845B85" w:rsidRPr="00F903AE">
        <w:rPr>
          <w:rFonts w:ascii="Times New Roman" w:hAnsi="Times New Roman" w:cs="Times New Roman"/>
          <w:sz w:val="24"/>
          <w:szCs w:val="24"/>
        </w:rPr>
        <w:t xml:space="preserve"> </w:t>
      </w:r>
      <w:r w:rsidR="00845B85"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&lt;EndNote&gt;&lt;Cite&gt;&lt;Author&gt;Mirelman&lt;/Author&gt;&lt;Year&gt;2014&lt;/Year&gt;&lt;RecNum&gt;192&lt;/RecNum&gt;&lt;DisplayText&gt;(Mirelman et al., 2014)&lt;/DisplayText&gt;&lt;record&gt;&lt;rec-number&gt;192&lt;/rec-number&gt;&lt;foreign-keys&gt;&lt;key app="EN" db-id="rdv2xs295wxfzkexvvwp2z99zrt055vspa2f"&gt;192&lt;/key&gt;&lt;/foreign-keys&gt;&lt;ref-type name="Journal Article"&gt;17&lt;/ref-type&gt;&lt;contributors&gt;&lt;authors&gt;&lt;author&gt;Mirelman, Anat&lt;/author&gt;&lt;author&gt;Maidan, Inbal&lt;/author&gt;&lt;author&gt;Bernad-Elazari, Hagar&lt;/author&gt;&lt;author&gt;Nieuwhof, Freek&lt;/author&gt;&lt;author&gt;Reelick, Miriam&lt;/author&gt;&lt;author&gt;Giladi, Nir&lt;/author&gt;&lt;author&gt;Hausdorff, Jeffrey M&lt;/author&gt;&lt;/authors&gt;&lt;/contributors&gt;&lt;titles&gt;&lt;title&gt;Increased frontal brain activation during walking while dual tasking: an fNIRS study in healthy young adults&lt;/title&gt;&lt;secondary-title&gt;Journal of neuroengineering and rehabilitation&lt;/secondary-title&gt;&lt;/titles&gt;&lt;periodical&gt;&lt;full-title&gt;Journal of neuroengineering and rehabilitation&lt;/full-title&gt;&lt;/periodical&gt;&lt;pages&gt;1&lt;/pages&gt;&lt;volume&gt;11&lt;/volume&gt;&lt;number&gt;1&lt;/number&gt;&lt;dates&gt;&lt;year&gt;2014&lt;/year&gt;&lt;/dates&gt;&lt;isbn&gt;1743-0003&lt;/isbn&gt;&lt;urls&gt;&lt;/urls&gt;&lt;/record&gt;&lt;/Cite&gt;&lt;/EndNote&gt;</w:instrText>
      </w:r>
      <w:r w:rsidR="00845B85"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88" w:tooltip="Mirelman, 2014 #192" w:history="1">
        <w:r w:rsidR="00E624E5" w:rsidRPr="00F903AE">
          <w:rPr>
            <w:rStyle w:val="Hyperlink"/>
            <w:rFonts w:ascii="Times New Roman" w:hAnsi="Times New Roman" w:cs="Times New Roman"/>
            <w:noProof/>
            <w:color w:val="auto"/>
            <w:sz w:val="24"/>
            <w:szCs w:val="24"/>
          </w:rPr>
          <w:t>Mirelman et al., 2014</w:t>
        </w:r>
      </w:hyperlink>
      <w:r w:rsidR="00E624E5" w:rsidRPr="00F903AE">
        <w:rPr>
          <w:rFonts w:ascii="Times New Roman" w:hAnsi="Times New Roman" w:cs="Times New Roman"/>
          <w:noProof/>
          <w:sz w:val="24"/>
          <w:szCs w:val="24"/>
        </w:rPr>
        <w:t>)</w:t>
      </w:r>
      <w:r w:rsidR="00845B85" w:rsidRPr="00F903AE">
        <w:rPr>
          <w:rFonts w:ascii="Times New Roman" w:hAnsi="Times New Roman" w:cs="Times New Roman"/>
          <w:sz w:val="24"/>
          <w:szCs w:val="24"/>
        </w:rPr>
        <w:fldChar w:fldCharType="end"/>
      </w:r>
      <w:r w:rsidRPr="00F903AE">
        <w:rPr>
          <w:rFonts w:ascii="Times New Roman" w:hAnsi="Times New Roman" w:cs="Times New Roman"/>
          <w:sz w:val="24"/>
          <w:szCs w:val="24"/>
        </w:rPr>
        <w:t xml:space="preserve"> however, a concise reasoning for this has not been established. I speculate that this occurrence is a result of the roles of different regions within the </w:t>
      </w:r>
      <w:r w:rsidR="004569E4">
        <w:rPr>
          <w:rFonts w:ascii="Times New Roman" w:hAnsi="Times New Roman" w:cs="Times New Roman"/>
          <w:sz w:val="24"/>
          <w:szCs w:val="24"/>
        </w:rPr>
        <w:t>PFC</w:t>
      </w:r>
      <w:r w:rsidRPr="00F903AE">
        <w:rPr>
          <w:rFonts w:ascii="Times New Roman" w:hAnsi="Times New Roman" w:cs="Times New Roman"/>
          <w:sz w:val="24"/>
          <w:szCs w:val="24"/>
        </w:rPr>
        <w:t xml:space="preserve">; meaning different regions of the </w:t>
      </w:r>
      <w:r w:rsidR="004569E4">
        <w:rPr>
          <w:rFonts w:ascii="Times New Roman" w:hAnsi="Times New Roman" w:cs="Times New Roman"/>
          <w:sz w:val="24"/>
          <w:szCs w:val="24"/>
        </w:rPr>
        <w:t>PFC</w:t>
      </w:r>
      <w:r w:rsidRPr="00F903AE">
        <w:rPr>
          <w:rFonts w:ascii="Times New Roman" w:hAnsi="Times New Roman" w:cs="Times New Roman"/>
          <w:sz w:val="24"/>
          <w:szCs w:val="24"/>
        </w:rPr>
        <w:t xml:space="preserve"> </w:t>
      </w:r>
      <w:r w:rsidR="004569E4">
        <w:rPr>
          <w:rFonts w:ascii="Times New Roman" w:hAnsi="Times New Roman" w:cs="Times New Roman"/>
          <w:sz w:val="24"/>
          <w:szCs w:val="24"/>
        </w:rPr>
        <w:t>are</w:t>
      </w:r>
      <w:r w:rsidRPr="00F903AE">
        <w:rPr>
          <w:rFonts w:ascii="Times New Roman" w:hAnsi="Times New Roman" w:cs="Times New Roman"/>
          <w:sz w:val="24"/>
          <w:szCs w:val="24"/>
        </w:rPr>
        <w:t xml:space="preserve"> activated during different types of tasks. </w:t>
      </w:r>
      <w:proofErr w:type="spellStart"/>
      <w:r w:rsidRPr="00F903AE">
        <w:rPr>
          <w:rFonts w:ascii="Times New Roman" w:hAnsi="Times New Roman" w:cs="Times New Roman"/>
          <w:sz w:val="24"/>
          <w:szCs w:val="24"/>
        </w:rPr>
        <w:t>Barbey</w:t>
      </w:r>
      <w:proofErr w:type="spellEnd"/>
      <w:r w:rsidRPr="00F903AE">
        <w:rPr>
          <w:rFonts w:ascii="Times New Roman" w:hAnsi="Times New Roman" w:cs="Times New Roman"/>
          <w:sz w:val="24"/>
          <w:szCs w:val="24"/>
        </w:rPr>
        <w:t xml:space="preserve"> and colleagues proposed that the left </w:t>
      </w:r>
      <w:proofErr w:type="spellStart"/>
      <w:r w:rsidR="00C4237C" w:rsidRPr="00F903AE">
        <w:rPr>
          <w:rFonts w:ascii="Times New Roman" w:hAnsi="Times New Roman" w:cs="Times New Roman"/>
          <w:sz w:val="24"/>
          <w:szCs w:val="24"/>
        </w:rPr>
        <w:t>dlPFC</w:t>
      </w:r>
      <w:proofErr w:type="spellEnd"/>
      <w:r w:rsidRPr="00F903AE">
        <w:rPr>
          <w:rFonts w:ascii="Times New Roman" w:hAnsi="Times New Roman" w:cs="Times New Roman"/>
          <w:sz w:val="24"/>
          <w:szCs w:val="24"/>
        </w:rPr>
        <w:t xml:space="preserve"> is primarily responsible for letter number sequencing and spatial span backwards, while the right is responsible for arithmetic and matric reasoning </w:t>
      </w:r>
      <w:r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ZWNOdW0+NjQ8L1JlY051bT48RGlzcGxheVRleHQ+KEJhcmJleSBldCBhbC4sIDIwMTMpPC9EaXNw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PEVuZE5vdGU+PENpdGU+PEF1dGhvcj5CYXJiZXk8L0F1dGhvcj48WWVhcj4yMDEzPC9ZZWFyPjxS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Pr="00F903AE">
        <w:rPr>
          <w:rFonts w:ascii="Times New Roman" w:hAnsi="Times New Roman" w:cs="Times New Roman"/>
          <w:sz w:val="24"/>
          <w:szCs w:val="24"/>
        </w:rPr>
      </w:r>
      <w:r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11" w:tooltip="Barbey, 2013 #64" w:history="1">
        <w:r w:rsidR="00E624E5" w:rsidRPr="00F903AE">
          <w:rPr>
            <w:rStyle w:val="Hyperlink"/>
            <w:rFonts w:ascii="Times New Roman" w:hAnsi="Times New Roman" w:cs="Times New Roman"/>
            <w:noProof/>
            <w:color w:val="auto"/>
            <w:sz w:val="24"/>
            <w:szCs w:val="24"/>
          </w:rPr>
          <w:t>Barbey et al., 2013</w:t>
        </w:r>
      </w:hyperlink>
      <w:r w:rsidR="00E624E5" w:rsidRPr="00F903AE">
        <w:rPr>
          <w:rFonts w:ascii="Times New Roman" w:hAnsi="Times New Roman" w:cs="Times New Roman"/>
          <w:noProof/>
          <w:sz w:val="24"/>
          <w:szCs w:val="24"/>
        </w:rPr>
        <w:t>)</w:t>
      </w:r>
      <w:r w:rsidRPr="00F903AE">
        <w:rPr>
          <w:rFonts w:ascii="Times New Roman" w:hAnsi="Times New Roman" w:cs="Times New Roman"/>
          <w:sz w:val="24"/>
          <w:szCs w:val="24"/>
        </w:rPr>
        <w:fldChar w:fldCharType="end"/>
      </w:r>
      <w:r w:rsidR="00CF1566" w:rsidRPr="00F903AE">
        <w:rPr>
          <w:rFonts w:ascii="Times New Roman" w:hAnsi="Times New Roman" w:cs="Times New Roman"/>
          <w:sz w:val="24"/>
          <w:szCs w:val="24"/>
        </w:rPr>
        <w:t xml:space="preserve">. Furthermore, it is consistent with the theory that lower activation of the </w:t>
      </w:r>
      <w:proofErr w:type="spellStart"/>
      <w:r w:rsidR="00C4237C" w:rsidRPr="00F903AE">
        <w:rPr>
          <w:rFonts w:ascii="Times New Roman" w:hAnsi="Times New Roman" w:cs="Times New Roman"/>
          <w:sz w:val="24"/>
          <w:szCs w:val="24"/>
        </w:rPr>
        <w:t>dlPFC</w:t>
      </w:r>
      <w:proofErr w:type="spellEnd"/>
      <w:r w:rsidR="00CF1566" w:rsidRPr="00F903AE">
        <w:rPr>
          <w:rFonts w:ascii="Times New Roman" w:hAnsi="Times New Roman" w:cs="Times New Roman"/>
          <w:sz w:val="24"/>
          <w:szCs w:val="24"/>
        </w:rPr>
        <w:t xml:space="preserve"> allows for more accurate and faster performance</w:t>
      </w:r>
      <w:r w:rsidR="00397069" w:rsidRPr="00F903AE">
        <w:rPr>
          <w:rFonts w:ascii="Times New Roman" w:hAnsi="Times New Roman" w:cs="Times New Roman"/>
          <w:sz w:val="24"/>
          <w:szCs w:val="24"/>
        </w:rPr>
        <w:t xml:space="preserve"> </w:t>
      </w:r>
      <w:r w:rsidR="00397069" w:rsidRPr="00F903AE">
        <w:rPr>
          <w:rFonts w:ascii="Times New Roman" w:hAnsi="Times New Roman" w:cs="Times New Roman"/>
          <w:sz w:val="24"/>
          <w:szCs w:val="24"/>
        </w:rPr>
        <w:fldChar w:fldCharType="begin">
          <w:fldData xml:space="preserve">PEVuZE5vdGU+PENpdGU+PEF1dGhvcj5SeXBtYTwvQXV0aG9yPjxZZWFyPjIwMDk8L1llYXI+PFJl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PC9hbHQtcGVyaW9kaWNhbD48cGFnZXM+MTcxNTAtOTwvcGFnZXM+PHZvbHVtZT4zMzwvdm9sdW1l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</w:fldData>
        </w:fldChar>
      </w:r>
      <w:r w:rsidR="00E624E5" w:rsidRPr="00F903AE">
        <w:rPr>
          <w:rFonts w:ascii="Times New Roman" w:hAnsi="Times New Roman" w:cs="Times New Roman"/>
          <w:sz w:val="24"/>
          <w:szCs w:val="24"/>
        </w:rPr>
        <w:instrText xml:space="preserve"> ADDIN EN.CITE </w:instrText>
      </w:r>
      <w:r w:rsidR="00E624E5" w:rsidRPr="00F903AE">
        <w:rPr>
          <w:rFonts w:ascii="Times New Roman" w:hAnsi="Times New Roman" w:cs="Times New Roman"/>
          <w:sz w:val="24"/>
          <w:szCs w:val="24"/>
        </w:rPr>
        <w:fldChar w:fldCharType="begin">
          <w:fldData xml:space="preserve">PEVuZE5vdGU+PENpdGU+PEF1dGhvcj5SeXBtYTwvQXV0aG9yPjxZZWFyPjIwMDk8L1llYXI+PFJl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</w:fldData>
        </w:fldChar>
      </w:r>
      <w:r w:rsidR="00E624E5" w:rsidRPr="00F903AE">
        <w:rPr>
          <w:rFonts w:ascii="Times New Roman" w:hAnsi="Times New Roman" w:cs="Times New Roman"/>
          <w:sz w:val="24"/>
          <w:szCs w:val="24"/>
        </w:rPr>
        <w:instrText xml:space="preserve"> ADDIN EN.CITE.DATA </w:instrText>
      </w:r>
      <w:r w:rsidR="00E624E5" w:rsidRPr="00F903AE">
        <w:rPr>
          <w:rFonts w:ascii="Times New Roman" w:hAnsi="Times New Roman" w:cs="Times New Roman"/>
          <w:sz w:val="24"/>
          <w:szCs w:val="24"/>
        </w:rPr>
      </w:r>
      <w:r w:rsidR="00E624E5" w:rsidRPr="00F903AE">
        <w:rPr>
          <w:rFonts w:ascii="Times New Roman" w:hAnsi="Times New Roman" w:cs="Times New Roman"/>
          <w:sz w:val="24"/>
          <w:szCs w:val="24"/>
        </w:rPr>
        <w:fldChar w:fldCharType="end"/>
      </w:r>
      <w:r w:rsidR="00397069" w:rsidRPr="00F903AE">
        <w:rPr>
          <w:rFonts w:ascii="Times New Roman" w:hAnsi="Times New Roman" w:cs="Times New Roman"/>
          <w:sz w:val="24"/>
          <w:szCs w:val="24"/>
        </w:rPr>
      </w:r>
      <w:r w:rsidR="00397069"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23" w:tooltip="Burzynska, 2013 #54" w:history="1">
        <w:r w:rsidR="00E624E5" w:rsidRPr="00F903AE">
          <w:rPr>
            <w:rStyle w:val="Hyperlink"/>
            <w:rFonts w:ascii="Times New Roman" w:hAnsi="Times New Roman" w:cs="Times New Roman"/>
            <w:noProof/>
            <w:color w:val="auto"/>
            <w:sz w:val="24"/>
            <w:szCs w:val="24"/>
          </w:rPr>
          <w:t>Burzynska et al., 2013</w:t>
        </w:r>
      </w:hyperlink>
      <w:r w:rsidR="00E624E5" w:rsidRPr="00F903AE">
        <w:rPr>
          <w:rFonts w:ascii="Times New Roman" w:hAnsi="Times New Roman" w:cs="Times New Roman"/>
          <w:noProof/>
          <w:sz w:val="24"/>
          <w:szCs w:val="24"/>
        </w:rPr>
        <w:t xml:space="preserve">; </w:t>
      </w:r>
      <w:hyperlink w:anchor="_ENREF_84" w:tooltip="Maillet, 2013 #108" w:history="1">
        <w:r w:rsidR="00E624E5" w:rsidRPr="00F903AE">
          <w:rPr>
            <w:rStyle w:val="Hyperlink"/>
            <w:rFonts w:ascii="Times New Roman" w:hAnsi="Times New Roman" w:cs="Times New Roman"/>
            <w:noProof/>
            <w:color w:val="auto"/>
            <w:sz w:val="24"/>
            <w:szCs w:val="24"/>
          </w:rPr>
          <w:t>Maillet &amp; Rajah, 2013</w:t>
        </w:r>
      </w:hyperlink>
      <w:r w:rsidR="00E624E5" w:rsidRPr="00F903AE">
        <w:rPr>
          <w:rFonts w:ascii="Times New Roman" w:hAnsi="Times New Roman" w:cs="Times New Roman"/>
          <w:noProof/>
          <w:sz w:val="24"/>
          <w:szCs w:val="24"/>
        </w:rPr>
        <w:t xml:space="preserve">; </w:t>
      </w:r>
      <w:hyperlink w:anchor="_ENREF_113" w:tooltip="Rypma, 2009 #111" w:history="1">
        <w:r w:rsidR="00E624E5" w:rsidRPr="00F903AE">
          <w:rPr>
            <w:rStyle w:val="Hyperlink"/>
            <w:rFonts w:ascii="Times New Roman" w:hAnsi="Times New Roman" w:cs="Times New Roman"/>
            <w:noProof/>
            <w:color w:val="auto"/>
            <w:sz w:val="24"/>
            <w:szCs w:val="24"/>
          </w:rPr>
          <w:t>Rypma &amp; Prabhakaran, 2009</w:t>
        </w:r>
      </w:hyperlink>
      <w:r w:rsidR="00E624E5" w:rsidRPr="00F903AE">
        <w:rPr>
          <w:rFonts w:ascii="Times New Roman" w:hAnsi="Times New Roman" w:cs="Times New Roman"/>
          <w:noProof/>
          <w:sz w:val="24"/>
          <w:szCs w:val="24"/>
        </w:rPr>
        <w:t>)</w:t>
      </w:r>
      <w:r w:rsidR="00397069" w:rsidRPr="00F903AE">
        <w:rPr>
          <w:rFonts w:ascii="Times New Roman" w:hAnsi="Times New Roman" w:cs="Times New Roman"/>
          <w:sz w:val="24"/>
          <w:szCs w:val="24"/>
        </w:rPr>
        <w:fldChar w:fldCharType="end"/>
      </w:r>
      <w:r w:rsidR="00CF1566" w:rsidRPr="00F903AE">
        <w:rPr>
          <w:rFonts w:ascii="Times New Roman" w:hAnsi="Times New Roman" w:cs="Times New Roman"/>
          <w:sz w:val="24"/>
          <w:szCs w:val="24"/>
        </w:rPr>
        <w:t>. With this</w:t>
      </w:r>
      <w:r w:rsidRPr="00F903AE">
        <w:rPr>
          <w:rFonts w:ascii="Times New Roman" w:hAnsi="Times New Roman" w:cs="Times New Roman"/>
          <w:sz w:val="24"/>
          <w:szCs w:val="24"/>
        </w:rPr>
        <w:t xml:space="preserve"> </w:t>
      </w:r>
      <w:r w:rsidR="00CF1566" w:rsidRPr="00F903AE">
        <w:rPr>
          <w:rFonts w:ascii="Times New Roman" w:hAnsi="Times New Roman" w:cs="Times New Roman"/>
          <w:sz w:val="24"/>
          <w:szCs w:val="24"/>
        </w:rPr>
        <w:t>hypothesis</w:t>
      </w:r>
      <w:r w:rsidRPr="00F903AE">
        <w:rPr>
          <w:rFonts w:ascii="Times New Roman" w:hAnsi="Times New Roman" w:cs="Times New Roman"/>
          <w:sz w:val="24"/>
          <w:szCs w:val="24"/>
        </w:rPr>
        <w:t xml:space="preserve">, the decrease in activation of the left </w:t>
      </w:r>
      <w:proofErr w:type="spellStart"/>
      <w:r w:rsidR="00C4237C" w:rsidRPr="00F903AE">
        <w:rPr>
          <w:rFonts w:ascii="Times New Roman" w:hAnsi="Times New Roman" w:cs="Times New Roman"/>
          <w:sz w:val="24"/>
          <w:szCs w:val="24"/>
        </w:rPr>
        <w:t>dlPFC</w:t>
      </w:r>
      <w:proofErr w:type="spellEnd"/>
      <w:r w:rsidRPr="00F903AE">
        <w:rPr>
          <w:rFonts w:ascii="Times New Roman" w:hAnsi="Times New Roman" w:cs="Times New Roman"/>
          <w:sz w:val="24"/>
          <w:szCs w:val="24"/>
        </w:rPr>
        <w:t xml:space="preserve"> in healthy young adults may be a result of recruiting </w:t>
      </w:r>
      <w:r w:rsidR="00845B85" w:rsidRPr="00F903AE">
        <w:rPr>
          <w:rFonts w:ascii="Times New Roman" w:hAnsi="Times New Roman" w:cs="Times New Roman"/>
          <w:sz w:val="24"/>
          <w:szCs w:val="24"/>
        </w:rPr>
        <w:t>resources</w:t>
      </w:r>
      <w:r w:rsidR="00D91E99" w:rsidRPr="00F903AE">
        <w:rPr>
          <w:rFonts w:ascii="Times New Roman" w:hAnsi="Times New Roman" w:cs="Times New Roman"/>
          <w:sz w:val="24"/>
          <w:szCs w:val="24"/>
        </w:rPr>
        <w:t xml:space="preserve"> away from unnecessary regions or </w:t>
      </w:r>
      <w:r w:rsidR="0087444B" w:rsidRPr="00F903AE">
        <w:rPr>
          <w:rFonts w:ascii="Times New Roman" w:hAnsi="Times New Roman" w:cs="Times New Roman"/>
          <w:sz w:val="24"/>
          <w:szCs w:val="24"/>
        </w:rPr>
        <w:t>this</w:t>
      </w:r>
      <w:r w:rsidR="00D91E99" w:rsidRPr="00F903AE">
        <w:rPr>
          <w:rFonts w:ascii="Times New Roman" w:hAnsi="Times New Roman" w:cs="Times New Roman"/>
          <w:sz w:val="24"/>
          <w:szCs w:val="24"/>
        </w:rPr>
        <w:t xml:space="preserve"> could represent a processing shift </w:t>
      </w:r>
      <w:r w:rsidR="0087444B" w:rsidRPr="00F903AE">
        <w:rPr>
          <w:rFonts w:ascii="Times New Roman" w:hAnsi="Times New Roman" w:cs="Times New Roman"/>
          <w:sz w:val="24"/>
          <w:szCs w:val="24"/>
        </w:rPr>
        <w:t xml:space="preserve">to regions of the brain that we were not measuring. </w:t>
      </w:r>
      <w:r w:rsidR="00CF1566" w:rsidRPr="00F903AE">
        <w:rPr>
          <w:rFonts w:ascii="Times New Roman" w:hAnsi="Times New Roman" w:cs="Times New Roman"/>
          <w:sz w:val="24"/>
          <w:szCs w:val="24"/>
        </w:rPr>
        <w:t xml:space="preserve"> </w:t>
      </w:r>
    </w:p>
    <w:p w:rsidR="00960354" w:rsidRPr="00F903AE" w:rsidRDefault="00C278A4" w:rsidP="00C147B1">
      <w:pPr>
        <w:pStyle w:val="ListParagraph"/>
        <w:spacing w:line="360" w:lineRule="auto"/>
        <w:ind w:left="0" w:firstLine="720"/>
        <w:rPr>
          <w:rFonts w:ascii="Times New Roman" w:hAnsi="Times New Roman" w:cs="Times New Roman"/>
          <w:sz w:val="24"/>
          <w:szCs w:val="24"/>
        </w:rPr>
      </w:pPr>
      <w:r w:rsidRPr="00F903AE">
        <w:rPr>
          <w:rFonts w:ascii="Times New Roman" w:hAnsi="Times New Roman" w:cs="Times New Roman"/>
          <w:sz w:val="24"/>
          <w:szCs w:val="24"/>
        </w:rPr>
        <w:t>T</w:t>
      </w:r>
      <w:r w:rsidR="00CF1566" w:rsidRPr="00F903AE">
        <w:rPr>
          <w:rFonts w:ascii="Times New Roman" w:hAnsi="Times New Roman" w:cs="Times New Roman"/>
          <w:sz w:val="24"/>
          <w:szCs w:val="24"/>
        </w:rPr>
        <w:t>his study</w:t>
      </w:r>
      <w:r w:rsidR="00D366AE" w:rsidRPr="00F903AE">
        <w:rPr>
          <w:rFonts w:ascii="Times New Roman" w:hAnsi="Times New Roman" w:cs="Times New Roman"/>
          <w:sz w:val="24"/>
          <w:szCs w:val="24"/>
        </w:rPr>
        <w:t xml:space="preserve"> also</w:t>
      </w:r>
      <w:r w:rsidR="00CF1566" w:rsidRPr="00F903AE">
        <w:rPr>
          <w:rFonts w:ascii="Times New Roman" w:hAnsi="Times New Roman" w:cs="Times New Roman"/>
          <w:sz w:val="24"/>
          <w:szCs w:val="24"/>
        </w:rPr>
        <w:t xml:space="preserve"> found that there was a significant</w:t>
      </w:r>
      <w:r w:rsidR="004B1916" w:rsidRPr="00F903AE">
        <w:rPr>
          <w:rFonts w:ascii="Times New Roman" w:hAnsi="Times New Roman" w:cs="Times New Roman"/>
          <w:sz w:val="24"/>
          <w:szCs w:val="24"/>
        </w:rPr>
        <w:t>ly higher</w:t>
      </w:r>
      <w:r w:rsidR="00CF1566" w:rsidRPr="00F903AE">
        <w:rPr>
          <w:rFonts w:ascii="Times New Roman" w:hAnsi="Times New Roman" w:cs="Times New Roman"/>
          <w:sz w:val="24"/>
          <w:szCs w:val="24"/>
        </w:rPr>
        <w:t xml:space="preserve"> activation of the left </w:t>
      </w:r>
      <w:r w:rsidR="0003134A" w:rsidRPr="00F903AE">
        <w:rPr>
          <w:rFonts w:ascii="Times New Roman" w:hAnsi="Times New Roman" w:cs="Times New Roman"/>
          <w:sz w:val="24"/>
          <w:szCs w:val="24"/>
        </w:rPr>
        <w:t>dorsolateral</w:t>
      </w:r>
      <w:r w:rsidR="00CF1566" w:rsidRPr="00F903AE">
        <w:rPr>
          <w:rFonts w:ascii="Times New Roman" w:hAnsi="Times New Roman" w:cs="Times New Roman"/>
          <w:sz w:val="24"/>
          <w:szCs w:val="24"/>
        </w:rPr>
        <w:t xml:space="preserve"> </w:t>
      </w:r>
      <w:r w:rsidR="004569E4">
        <w:rPr>
          <w:rFonts w:ascii="Times New Roman" w:hAnsi="Times New Roman" w:cs="Times New Roman"/>
          <w:sz w:val="24"/>
          <w:szCs w:val="24"/>
        </w:rPr>
        <w:t>PFC</w:t>
      </w:r>
      <w:r w:rsidR="00CF1566" w:rsidRPr="00F903AE">
        <w:rPr>
          <w:rFonts w:ascii="Times New Roman" w:hAnsi="Times New Roman" w:cs="Times New Roman"/>
          <w:sz w:val="24"/>
          <w:szCs w:val="24"/>
        </w:rPr>
        <w:t xml:space="preserve"> </w:t>
      </w:r>
      <w:r w:rsidRPr="00F903AE">
        <w:rPr>
          <w:rFonts w:ascii="Times New Roman" w:hAnsi="Times New Roman" w:cs="Times New Roman"/>
          <w:sz w:val="24"/>
          <w:szCs w:val="24"/>
        </w:rPr>
        <w:t>in the older adults</w:t>
      </w:r>
      <w:r w:rsidR="00CF1566" w:rsidRPr="00F903AE">
        <w:rPr>
          <w:rFonts w:ascii="Times New Roman" w:hAnsi="Times New Roman" w:cs="Times New Roman"/>
          <w:sz w:val="24"/>
          <w:szCs w:val="24"/>
        </w:rPr>
        <w:t xml:space="preserve"> compared to the younger adults</w:t>
      </w:r>
      <w:r w:rsidRPr="00F903AE">
        <w:rPr>
          <w:rFonts w:ascii="Times New Roman" w:hAnsi="Times New Roman" w:cs="Times New Roman"/>
          <w:sz w:val="24"/>
          <w:szCs w:val="24"/>
        </w:rPr>
        <w:t xml:space="preserve"> during the walking+serial7 dual task</w:t>
      </w:r>
      <w:r w:rsidR="00CF1566" w:rsidRPr="00F903AE">
        <w:rPr>
          <w:rFonts w:ascii="Times New Roman" w:hAnsi="Times New Roman" w:cs="Times New Roman"/>
          <w:sz w:val="24"/>
          <w:szCs w:val="24"/>
        </w:rPr>
        <w:t xml:space="preserve">. This finding is consistent with only one previous paper </w:t>
      </w:r>
      <w:r w:rsidR="00CF1566"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&lt;EndNote&gt;&lt;Cite&gt;&lt;Author&gt;Ohsugi&lt;/Author&gt;&lt;Year&gt;2013&lt;/Year&gt;&lt;RecNum&gt;196&lt;/RecNum&gt;&lt;DisplayText&gt;(Ohsugi et al., 2013)&lt;/DisplayText&gt;&lt;record&gt;&lt;rec-number&gt;196&lt;/rec-number&gt;&lt;foreign-keys&gt;&lt;key app="EN" db-id="rdv2xs295wxfzkexvvwp2z99zrt055vspa2f"&gt;196&lt;/key&gt;&lt;/foreign-keys&gt;&lt;ref-type name="Journal Article"&gt;17&lt;/ref-type&gt;&lt;contributors&gt;&lt;authors&gt;&lt;author&gt;Ohsugi, Hironori&lt;/author&gt;&lt;author&gt;Ohgi, Shohei&lt;/author&gt;&lt;author&gt;Shigemori, Kenta&lt;/author&gt;&lt;author&gt;Schneider, Eric B&lt;/author&gt;&lt;/authors&gt;&lt;/contributors&gt;&lt;titles&gt;&lt;title&gt;Differences in dual-task performance and prefrontal cortex activation between younger and older adults&lt;/title&gt;&lt;secondary-title&gt;BMC neuroscience&lt;/secondary-title&gt;&lt;/titles&gt;&lt;periodical&gt;&lt;full-title&gt;BMC neuroscience&lt;/full-title&gt;&lt;/periodical&gt;&lt;pages&gt;1&lt;/pages&gt;&lt;volume&gt;14&lt;/volume&gt;&lt;number&gt;1&lt;/number&gt;&lt;dates&gt;&lt;year&gt;2013&lt;/year&gt;&lt;/dates&gt;&lt;isbn&gt;1471-2202&lt;/isbn&gt;&lt;urls&gt;&lt;/urls&gt;&lt;/record&gt;&lt;/Cite&gt;&lt;/EndNote&gt;</w:instrText>
      </w:r>
      <w:r w:rsidR="00CF1566"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92" w:tooltip="Ohsugi, 2013 #196" w:history="1">
        <w:r w:rsidR="00E624E5" w:rsidRPr="00F903AE">
          <w:rPr>
            <w:rStyle w:val="Hyperlink"/>
            <w:rFonts w:ascii="Times New Roman" w:hAnsi="Times New Roman" w:cs="Times New Roman"/>
            <w:noProof/>
            <w:color w:val="auto"/>
            <w:sz w:val="24"/>
            <w:szCs w:val="24"/>
          </w:rPr>
          <w:t>Ohsugi et al., 2013</w:t>
        </w:r>
      </w:hyperlink>
      <w:r w:rsidR="00E624E5" w:rsidRPr="00F903AE">
        <w:rPr>
          <w:rFonts w:ascii="Times New Roman" w:hAnsi="Times New Roman" w:cs="Times New Roman"/>
          <w:noProof/>
          <w:sz w:val="24"/>
          <w:szCs w:val="24"/>
        </w:rPr>
        <w:t>)</w:t>
      </w:r>
      <w:r w:rsidR="00CF1566" w:rsidRPr="00F903AE">
        <w:rPr>
          <w:rFonts w:ascii="Times New Roman" w:hAnsi="Times New Roman" w:cs="Times New Roman"/>
          <w:sz w:val="24"/>
          <w:szCs w:val="24"/>
        </w:rPr>
        <w:fldChar w:fldCharType="end"/>
      </w:r>
      <w:r w:rsidR="00CF1566" w:rsidRPr="00F903AE">
        <w:rPr>
          <w:rFonts w:ascii="Times New Roman" w:hAnsi="Times New Roman" w:cs="Times New Roman"/>
          <w:sz w:val="24"/>
          <w:szCs w:val="24"/>
        </w:rPr>
        <w:t xml:space="preserve">. </w:t>
      </w:r>
      <w:r w:rsidRPr="00F903AE">
        <w:rPr>
          <w:rFonts w:ascii="Times New Roman" w:hAnsi="Times New Roman" w:cs="Times New Roman"/>
          <w:sz w:val="24"/>
          <w:szCs w:val="24"/>
        </w:rPr>
        <w:t>T</w:t>
      </w:r>
      <w:r w:rsidR="00CF1566" w:rsidRPr="00F903AE">
        <w:rPr>
          <w:rFonts w:ascii="Times New Roman" w:hAnsi="Times New Roman" w:cs="Times New Roman"/>
          <w:sz w:val="24"/>
          <w:szCs w:val="24"/>
        </w:rPr>
        <w:t>h</w:t>
      </w:r>
      <w:r w:rsidRPr="00F903AE">
        <w:rPr>
          <w:rFonts w:ascii="Times New Roman" w:hAnsi="Times New Roman" w:cs="Times New Roman"/>
          <w:sz w:val="24"/>
          <w:szCs w:val="24"/>
        </w:rPr>
        <w:t>e</w:t>
      </w:r>
      <w:r w:rsidR="00CF1566" w:rsidRPr="00F903AE">
        <w:rPr>
          <w:rFonts w:ascii="Times New Roman" w:hAnsi="Times New Roman" w:cs="Times New Roman"/>
          <w:sz w:val="24"/>
          <w:szCs w:val="24"/>
        </w:rPr>
        <w:t xml:space="preserve"> opposite results</w:t>
      </w:r>
      <w:r w:rsidRPr="00F903AE">
        <w:rPr>
          <w:rFonts w:ascii="Times New Roman" w:hAnsi="Times New Roman" w:cs="Times New Roman"/>
          <w:sz w:val="24"/>
          <w:szCs w:val="24"/>
        </w:rPr>
        <w:t xml:space="preserve"> occurred in previous studies</w:t>
      </w:r>
      <w:r w:rsidR="00CF1566" w:rsidRPr="00F903AE">
        <w:rPr>
          <w:rFonts w:ascii="Times New Roman" w:hAnsi="Times New Roman" w:cs="Times New Roman"/>
          <w:sz w:val="24"/>
          <w:szCs w:val="24"/>
        </w:rPr>
        <w:t xml:space="preserve"> </w:t>
      </w:r>
      <w:r w:rsidR="00CF1566" w:rsidRPr="00F903AE">
        <w:rPr>
          <w:rFonts w:ascii="Times New Roman" w:hAnsi="Times New Roman" w:cs="Times New Roman"/>
          <w:sz w:val="24"/>
          <w:szCs w:val="24"/>
        </w:rPr>
        <w:fldChar w:fldCharType="begin"/>
      </w:r>
      <w:r w:rsidR="00F54BDD" w:rsidRPr="00F903AE">
        <w:rPr>
          <w:rFonts w:ascii="Times New Roman" w:hAnsi="Times New Roman" w:cs="Times New Roman"/>
          <w:sz w:val="24"/>
          <w:szCs w:val="24"/>
        </w:rPr>
        <w:instrText xml:space="preserve"> ADDIN EN.CITE &lt;EndNote&gt;&lt;Cite&gt;&lt;Author&gt;Beurskens&lt;/Author&gt;&lt;Year&gt;2014&lt;/Year&gt;&lt;RecNum&gt;197&lt;/RecNum&gt;&lt;DisplayText&gt;(Beurskens et al., 2014; Roee Holtzer et al., 2011)&lt;/DisplayText&gt;&lt;record&gt;&lt;rec-number&gt;197&lt;/rec-number&gt;&lt;foreign-keys&gt;&lt;key app="EN" db-id="rdv2xs295wxfzkexvvwp2z99zrt055vspa2f"&gt;197&lt;/key&gt;&lt;/foreign-keys&gt;&lt;ref-type name="Journal Article"&gt;17&lt;/ref-type&gt;&lt;contributors&gt;&lt;authors&gt;&lt;author&gt;Beurskens, Rainer&lt;/author&gt;&lt;author&gt;Helmich, Ingo&lt;/author&gt;&lt;author&gt;Rein, Robert&lt;/author&gt;&lt;author&gt;Bock, Otmar&lt;/author&gt;&lt;/authors&gt;&lt;/contributors&gt;&lt;titles&gt;&lt;title&gt;Age-related changes in prefrontal activity during walking in dual-task situations: A fNIRS study&lt;/title&gt;&lt;secondary-title&gt;International Journal of Psychophysiology&lt;/secondary-title&gt;&lt;/titles&gt;&lt;periodical&gt;&lt;full-title&gt;International Journal of Psychophysiology&lt;/full-title&gt;&lt;/periodical&gt;&lt;pages&gt;122-128&lt;/pages&gt;&lt;volume&gt;92&lt;/volume&gt;&lt;number&gt;3&lt;/number&gt;&lt;dates&gt;&lt;year&gt;2014&lt;/year&gt;&lt;/dates&gt;&lt;isbn&gt;0167-8760&lt;/isbn&gt;&lt;urls&gt;&lt;/urls&gt;&lt;/record&gt;&lt;/Cite&gt;&lt;Cite&gt;&lt;Author&gt;Holtzer&lt;/Author&gt;&lt;Year&gt;2011&lt;/Year&gt;&lt;RecNum&gt;194&lt;/RecNum&gt;&lt;record&gt;&lt;rec-number&gt;194&lt;/rec-number&gt;&lt;foreign-keys&gt;&lt;key app="EN" db-id="rdv2xs295wxfzkexvvwp2z99zrt055vspa2f"&gt;194&lt;/key&gt;&lt;/foreign-keys&gt;&lt;ref-type name="Journal Article"&gt;17&lt;/ref-type&gt;&lt;contributors&gt;&lt;authors&gt;&lt;author&gt;Holtzer, Roee&lt;/author&gt;&lt;author&gt;Mahoney, Jeannette R&lt;/author&gt;&lt;author&gt;Izzetoglu, Meltem&lt;/author&gt;&lt;author&gt;Izzetoglu, Kurtulus&lt;/author&gt;&lt;author&gt;Onaral, Banu&lt;/author&gt;&lt;author&gt;Verghese, Joe&lt;/author&gt;&lt;/authors&gt;&lt;/contributors&gt;&lt;titles&gt;&lt;title&gt;fNIRS study of walking and walking while talking in young and old individuals&lt;/title&gt;&lt;secondary-title&gt;The Journals of Gerontology Series A: Biological Sciences and Medical Sciences&lt;/secondary-title&gt;&lt;/titles&gt;&lt;periodical&gt;&lt;full-title&gt;The Journals of Gerontology Series A: Biological Sciences and Medical Sciences&lt;/full-title&gt;&lt;/periodical&gt;&lt;pages&gt;879-887&lt;/pages&gt;&lt;volume&gt;66&lt;/volume&gt;&lt;number&gt;8&lt;/number&gt;&lt;dates&gt;&lt;year&gt;2011&lt;/year&gt;&lt;/dates&gt;&lt;isbn&gt;1079-5006&lt;/isbn&gt;&lt;urls&gt;&lt;/urls&gt;&lt;/record&gt;&lt;/Cite&gt;&lt;/EndNote&gt;</w:instrText>
      </w:r>
      <w:r w:rsidR="00CF1566"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15" w:tooltip="Beurskens, 2014 #197" w:history="1">
        <w:r w:rsidR="00F54BDD" w:rsidRPr="00F903AE">
          <w:rPr>
            <w:rStyle w:val="Hyperlink"/>
            <w:rFonts w:ascii="Times New Roman" w:hAnsi="Times New Roman" w:cs="Times New Roman"/>
            <w:noProof/>
            <w:color w:val="auto"/>
            <w:sz w:val="24"/>
            <w:szCs w:val="24"/>
          </w:rPr>
          <w:t>Beurskens et al., 2014</w:t>
        </w:r>
      </w:hyperlink>
      <w:r w:rsidR="00F54BDD" w:rsidRPr="00F903AE">
        <w:rPr>
          <w:rFonts w:ascii="Times New Roman" w:hAnsi="Times New Roman" w:cs="Times New Roman"/>
          <w:noProof/>
          <w:sz w:val="24"/>
          <w:szCs w:val="24"/>
        </w:rPr>
        <w:t xml:space="preserve">; </w:t>
      </w:r>
      <w:hyperlink w:anchor="_ENREF_62" w:tooltip="Holtzer, 2011 #194" w:history="1">
        <w:r w:rsidR="00F54BDD" w:rsidRPr="00F903AE">
          <w:rPr>
            <w:rStyle w:val="Hyperlink"/>
            <w:rFonts w:ascii="Times New Roman" w:hAnsi="Times New Roman" w:cs="Times New Roman"/>
            <w:noProof/>
            <w:color w:val="auto"/>
            <w:sz w:val="24"/>
            <w:szCs w:val="24"/>
          </w:rPr>
          <w:t>Roee Holtzer et al., 2011</w:t>
        </w:r>
      </w:hyperlink>
      <w:r w:rsidR="00F54BDD" w:rsidRPr="00F903AE">
        <w:rPr>
          <w:rFonts w:ascii="Times New Roman" w:hAnsi="Times New Roman" w:cs="Times New Roman"/>
          <w:noProof/>
          <w:sz w:val="24"/>
          <w:szCs w:val="24"/>
        </w:rPr>
        <w:t>)</w:t>
      </w:r>
      <w:r w:rsidR="00CF1566" w:rsidRPr="00F903AE">
        <w:rPr>
          <w:rFonts w:ascii="Times New Roman" w:hAnsi="Times New Roman" w:cs="Times New Roman"/>
          <w:sz w:val="24"/>
          <w:szCs w:val="24"/>
        </w:rPr>
        <w:fldChar w:fldCharType="end"/>
      </w:r>
      <w:r w:rsidR="00CF1566" w:rsidRPr="00F903AE">
        <w:rPr>
          <w:rFonts w:ascii="Times New Roman" w:hAnsi="Times New Roman" w:cs="Times New Roman"/>
          <w:sz w:val="24"/>
          <w:szCs w:val="24"/>
        </w:rPr>
        <w:t>. I propose that the difference in findings is due to the complexity of the dual task that was implemented in the study.</w:t>
      </w:r>
      <w:r w:rsidR="004B1916" w:rsidRPr="00F903AE">
        <w:rPr>
          <w:rFonts w:ascii="Times New Roman" w:hAnsi="Times New Roman" w:cs="Times New Roman"/>
          <w:sz w:val="24"/>
          <w:szCs w:val="24"/>
        </w:rPr>
        <w:t xml:space="preserve"> In our study, we utilized a serial7 task, similar to </w:t>
      </w:r>
      <w:proofErr w:type="spellStart"/>
      <w:r w:rsidR="004B1916" w:rsidRPr="00F903AE">
        <w:rPr>
          <w:rFonts w:ascii="Times New Roman" w:hAnsi="Times New Roman" w:cs="Times New Roman"/>
          <w:sz w:val="24"/>
          <w:szCs w:val="24"/>
        </w:rPr>
        <w:t>Oh</w:t>
      </w:r>
      <w:r w:rsidR="00FD6D43" w:rsidRPr="00F903AE">
        <w:rPr>
          <w:rFonts w:ascii="Times New Roman" w:hAnsi="Times New Roman" w:cs="Times New Roman"/>
          <w:sz w:val="24"/>
          <w:szCs w:val="24"/>
        </w:rPr>
        <w:t>sugi</w:t>
      </w:r>
      <w:proofErr w:type="spellEnd"/>
      <w:r w:rsidR="00FD6D43" w:rsidRPr="00F903AE">
        <w:rPr>
          <w:rFonts w:ascii="Times New Roman" w:hAnsi="Times New Roman" w:cs="Times New Roman"/>
          <w:sz w:val="24"/>
          <w:szCs w:val="24"/>
        </w:rPr>
        <w:t xml:space="preserve"> and colleagues </w:t>
      </w:r>
      <w:r w:rsidR="00FD6D43" w:rsidRPr="00F903AE">
        <w:rPr>
          <w:rFonts w:ascii="Times New Roman" w:hAnsi="Times New Roman" w:cs="Times New Roman"/>
          <w:sz w:val="24"/>
          <w:szCs w:val="24"/>
        </w:rPr>
        <w:fldChar w:fldCharType="begin"/>
      </w:r>
      <w:r w:rsidR="00FD6D43" w:rsidRPr="00F903AE">
        <w:rPr>
          <w:rFonts w:ascii="Times New Roman" w:hAnsi="Times New Roman" w:cs="Times New Roman"/>
          <w:sz w:val="24"/>
          <w:szCs w:val="24"/>
        </w:rPr>
        <w:instrText xml:space="preserve"> ADDIN EN.CITE &lt;EndNote&gt;&lt;Cite&gt;&lt;Author&gt;Ohsugi&lt;/Author&gt;&lt;Year&gt;2013&lt;/Year&gt;&lt;RecNum&gt;196&lt;/RecNum&gt;&lt;DisplayText&gt;(Ohsugi et al., 2013)&lt;/DisplayText&gt;&lt;record&gt;&lt;rec-number&gt;196&lt;/rec-number&gt;&lt;foreign-keys&gt;&lt;key app="EN" db-id="rdv2xs295wxfzkexvvwp2z99zrt055vspa2f"&gt;196&lt;/key&gt;&lt;/foreign-keys&gt;&lt;ref-type name="Journal Article"&gt;17&lt;/ref-type&gt;&lt;contributors&gt;&lt;authors&gt;&lt;author&gt;Ohsugi, Hironori&lt;/author&gt;&lt;author&gt;Ohgi, Shohei&lt;/author&gt;&lt;author&gt;Shigemori, Kenta&lt;/author&gt;&lt;author&gt;Schneider, Eric B&lt;/author&gt;&lt;/authors&gt;&lt;/contributors&gt;&lt;titles&gt;&lt;title&gt;Differences in dual-task performance and prefrontal cortex activation between younger and older adults&lt;/title&gt;&lt;secondary-title&gt;BMC neuroscience&lt;/secondary-title&gt;&lt;/titles&gt;&lt;periodical&gt;&lt;full-title&gt;BMC neuroscience&lt;/full-title&gt;&lt;/periodical&gt;&lt;pages&gt;1&lt;/pages&gt;&lt;volume&gt;14&lt;/volume&gt;&lt;number&gt;1&lt;/number&gt;&lt;dates&gt;&lt;year&gt;2013&lt;/year&gt;&lt;/dates&gt;&lt;isbn&gt;1471-2202&lt;/isbn&gt;&lt;urls&gt;&lt;/urls&gt;&lt;/record&gt;&lt;/Cite&gt;&lt;/EndNote&gt;</w:instrText>
      </w:r>
      <w:r w:rsidR="00FD6D43" w:rsidRPr="00F903AE">
        <w:rPr>
          <w:rFonts w:ascii="Times New Roman" w:hAnsi="Times New Roman" w:cs="Times New Roman"/>
          <w:sz w:val="24"/>
          <w:szCs w:val="24"/>
        </w:rPr>
        <w:fldChar w:fldCharType="separate"/>
      </w:r>
      <w:r w:rsidR="00FD6D43" w:rsidRPr="00F903AE">
        <w:rPr>
          <w:rFonts w:ascii="Times New Roman" w:hAnsi="Times New Roman" w:cs="Times New Roman"/>
          <w:noProof/>
          <w:sz w:val="24"/>
          <w:szCs w:val="24"/>
        </w:rPr>
        <w:t>(</w:t>
      </w:r>
      <w:hyperlink w:anchor="_ENREF_92" w:tooltip="Ohsugi, 2013 #196" w:history="1">
        <w:r w:rsidR="00FD6D43" w:rsidRPr="00F903AE">
          <w:rPr>
            <w:rStyle w:val="Hyperlink"/>
            <w:rFonts w:ascii="Times New Roman" w:hAnsi="Times New Roman" w:cs="Times New Roman"/>
            <w:noProof/>
            <w:color w:val="auto"/>
            <w:sz w:val="24"/>
            <w:szCs w:val="24"/>
          </w:rPr>
          <w:t>Ohsugi et al., 2013</w:t>
        </w:r>
      </w:hyperlink>
      <w:r w:rsidR="00FD6D43" w:rsidRPr="00F903AE">
        <w:rPr>
          <w:rFonts w:ascii="Times New Roman" w:hAnsi="Times New Roman" w:cs="Times New Roman"/>
          <w:noProof/>
          <w:sz w:val="24"/>
          <w:szCs w:val="24"/>
        </w:rPr>
        <w:t>)</w:t>
      </w:r>
      <w:r w:rsidR="00FD6D43" w:rsidRPr="00F903AE">
        <w:rPr>
          <w:rFonts w:ascii="Times New Roman" w:hAnsi="Times New Roman" w:cs="Times New Roman"/>
          <w:sz w:val="24"/>
          <w:szCs w:val="24"/>
        </w:rPr>
        <w:fldChar w:fldCharType="end"/>
      </w:r>
      <w:r w:rsidR="00FD6D43" w:rsidRPr="00F903AE">
        <w:rPr>
          <w:rFonts w:ascii="Times New Roman" w:hAnsi="Times New Roman" w:cs="Times New Roman"/>
          <w:sz w:val="24"/>
          <w:szCs w:val="24"/>
        </w:rPr>
        <w:t xml:space="preserve"> that involved</w:t>
      </w:r>
      <w:r w:rsidR="004B1916" w:rsidRPr="00F903AE">
        <w:rPr>
          <w:rFonts w:ascii="Times New Roman" w:hAnsi="Times New Roman" w:cs="Times New Roman"/>
          <w:sz w:val="24"/>
          <w:szCs w:val="24"/>
        </w:rPr>
        <w:t xml:space="preserve"> the subtraction by decrements of seven while walking. The two studies mentioned previously utilized a less complex task of reciting every other letter of the alphabet. The </w:t>
      </w:r>
      <w:r w:rsidR="00FD6D43" w:rsidRPr="00F903AE">
        <w:rPr>
          <w:rFonts w:ascii="Times New Roman" w:hAnsi="Times New Roman" w:cs="Times New Roman"/>
          <w:sz w:val="24"/>
          <w:szCs w:val="24"/>
        </w:rPr>
        <w:t>differences in these dual tasks are</w:t>
      </w:r>
      <w:r w:rsidR="004B1916" w:rsidRPr="00F903AE">
        <w:rPr>
          <w:rFonts w:ascii="Times New Roman" w:hAnsi="Times New Roman" w:cs="Times New Roman"/>
          <w:sz w:val="24"/>
          <w:szCs w:val="24"/>
        </w:rPr>
        <w:t xml:space="preserve"> important to note. Other possibilities include the </w:t>
      </w:r>
      <w:r w:rsidR="00FD6D43" w:rsidRPr="00F903AE">
        <w:rPr>
          <w:rFonts w:ascii="Times New Roman" w:hAnsi="Times New Roman" w:cs="Times New Roman"/>
          <w:sz w:val="24"/>
          <w:szCs w:val="24"/>
        </w:rPr>
        <w:t>education level of the participants. The education level of the participants is important to note as well because it may be a good indicator for better health. There is a noticeable contrast between the level</w:t>
      </w:r>
      <w:r w:rsidR="00F54BDD" w:rsidRPr="00F903AE">
        <w:rPr>
          <w:rFonts w:ascii="Times New Roman" w:hAnsi="Times New Roman" w:cs="Times New Roman"/>
          <w:sz w:val="24"/>
          <w:szCs w:val="24"/>
        </w:rPr>
        <w:t>s</w:t>
      </w:r>
      <w:r w:rsidR="00FD6D43" w:rsidRPr="00F903AE">
        <w:rPr>
          <w:rFonts w:ascii="Times New Roman" w:hAnsi="Times New Roman" w:cs="Times New Roman"/>
          <w:sz w:val="24"/>
          <w:szCs w:val="24"/>
        </w:rPr>
        <w:t xml:space="preserve"> of education attainment in this study compared to </w:t>
      </w:r>
      <w:proofErr w:type="spellStart"/>
      <w:r w:rsidR="00FD6D43" w:rsidRPr="00F903AE">
        <w:rPr>
          <w:rFonts w:ascii="Times New Roman" w:hAnsi="Times New Roman" w:cs="Times New Roman"/>
          <w:sz w:val="24"/>
          <w:szCs w:val="24"/>
        </w:rPr>
        <w:t>Holtzer</w:t>
      </w:r>
      <w:proofErr w:type="spellEnd"/>
      <w:r w:rsidR="00FD6D43" w:rsidRPr="00F903AE">
        <w:rPr>
          <w:rFonts w:ascii="Times New Roman" w:hAnsi="Times New Roman" w:cs="Times New Roman"/>
          <w:sz w:val="24"/>
          <w:szCs w:val="24"/>
        </w:rPr>
        <w:t xml:space="preserve"> </w:t>
      </w:r>
      <w:r w:rsidR="00FE542F">
        <w:rPr>
          <w:rFonts w:ascii="Times New Roman" w:hAnsi="Times New Roman" w:cs="Times New Roman"/>
          <w:sz w:val="24"/>
          <w:szCs w:val="24"/>
        </w:rPr>
        <w:t xml:space="preserve">et al </w:t>
      </w:r>
      <w:r w:rsidR="00F54BDD" w:rsidRPr="00F903AE">
        <w:rPr>
          <w:rFonts w:ascii="Times New Roman" w:hAnsi="Times New Roman" w:cs="Times New Roman"/>
          <w:sz w:val="24"/>
          <w:szCs w:val="24"/>
        </w:rPr>
        <w:fldChar w:fldCharType="begin">
          <w:fldData xml:space="preserve">PEVuZE5vdGU+PENpdGU+PEF1dGhvcj5Ib2x0emVyPC9BdXRob3I+PFllYXI+MjAxMTwvWWVhcj48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</w:fldData>
        </w:fldChar>
      </w:r>
      <w:r w:rsidR="00F54BDD" w:rsidRPr="00F903AE">
        <w:rPr>
          <w:rFonts w:ascii="Times New Roman" w:hAnsi="Times New Roman" w:cs="Times New Roman"/>
          <w:sz w:val="24"/>
          <w:szCs w:val="24"/>
        </w:rPr>
        <w:instrText xml:space="preserve"> ADDIN EN.CITE </w:instrText>
      </w:r>
      <w:r w:rsidR="00F54BDD" w:rsidRPr="00F903AE">
        <w:rPr>
          <w:rFonts w:ascii="Times New Roman" w:hAnsi="Times New Roman" w:cs="Times New Roman"/>
          <w:sz w:val="24"/>
          <w:szCs w:val="24"/>
        </w:rPr>
        <w:fldChar w:fldCharType="begin">
          <w:fldData xml:space="preserve">PEVuZE5vdGU+PENpdGU+PEF1dGhvcj5Ib2x0emVyPC9BdXRob3I+PFllYXI+MjAxMTwvWWVhcj48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</w:fldData>
        </w:fldChar>
      </w:r>
      <w:r w:rsidR="00F54BDD" w:rsidRPr="00F903AE">
        <w:rPr>
          <w:rFonts w:ascii="Times New Roman" w:hAnsi="Times New Roman" w:cs="Times New Roman"/>
          <w:sz w:val="24"/>
          <w:szCs w:val="24"/>
        </w:rPr>
        <w:instrText xml:space="preserve"> ADDIN EN.CITE.DATA </w:instrText>
      </w:r>
      <w:r w:rsidR="00F54BDD" w:rsidRPr="00F903AE">
        <w:rPr>
          <w:rFonts w:ascii="Times New Roman" w:hAnsi="Times New Roman" w:cs="Times New Roman"/>
          <w:sz w:val="24"/>
          <w:szCs w:val="24"/>
        </w:rPr>
      </w:r>
      <w:r w:rsidR="00F54BDD" w:rsidRPr="00F903AE">
        <w:rPr>
          <w:rFonts w:ascii="Times New Roman" w:hAnsi="Times New Roman" w:cs="Times New Roman"/>
          <w:sz w:val="24"/>
          <w:szCs w:val="24"/>
        </w:rPr>
        <w:fldChar w:fldCharType="end"/>
      </w:r>
      <w:r w:rsidR="00F54BDD" w:rsidRPr="00F903AE">
        <w:rPr>
          <w:rFonts w:ascii="Times New Roman" w:hAnsi="Times New Roman" w:cs="Times New Roman"/>
          <w:sz w:val="24"/>
          <w:szCs w:val="24"/>
        </w:rPr>
      </w:r>
      <w:r w:rsidR="00F54BDD" w:rsidRPr="00F903AE">
        <w:rPr>
          <w:rFonts w:ascii="Times New Roman" w:hAnsi="Times New Roman" w:cs="Times New Roman"/>
          <w:sz w:val="24"/>
          <w:szCs w:val="24"/>
        </w:rPr>
        <w:fldChar w:fldCharType="separate"/>
      </w:r>
      <w:r w:rsidR="00F54BDD" w:rsidRPr="00F903AE">
        <w:rPr>
          <w:rFonts w:ascii="Times New Roman" w:hAnsi="Times New Roman" w:cs="Times New Roman"/>
          <w:noProof/>
          <w:sz w:val="24"/>
          <w:szCs w:val="24"/>
        </w:rPr>
        <w:t>(</w:t>
      </w:r>
      <w:hyperlink w:anchor="_ENREF_61" w:tooltip="Holtzer, 2011 #9" w:history="1">
        <w:r w:rsidR="00F54BDD" w:rsidRPr="00F903AE">
          <w:rPr>
            <w:rStyle w:val="Hyperlink"/>
            <w:rFonts w:ascii="Times New Roman" w:hAnsi="Times New Roman" w:cs="Times New Roman"/>
            <w:noProof/>
            <w:color w:val="auto"/>
            <w:sz w:val="24"/>
            <w:szCs w:val="24"/>
          </w:rPr>
          <w:t>R. Holtzer et al., 2011</w:t>
        </w:r>
      </w:hyperlink>
      <w:r w:rsidR="00F54BDD" w:rsidRPr="00F903AE">
        <w:rPr>
          <w:rFonts w:ascii="Times New Roman" w:hAnsi="Times New Roman" w:cs="Times New Roman"/>
          <w:noProof/>
          <w:sz w:val="24"/>
          <w:szCs w:val="24"/>
        </w:rPr>
        <w:t>)</w:t>
      </w:r>
      <w:r w:rsidR="00F54BDD" w:rsidRPr="00F903AE">
        <w:rPr>
          <w:rFonts w:ascii="Times New Roman" w:hAnsi="Times New Roman" w:cs="Times New Roman"/>
          <w:sz w:val="24"/>
          <w:szCs w:val="24"/>
        </w:rPr>
        <w:fldChar w:fldCharType="end"/>
      </w:r>
      <w:r w:rsidR="00FD6D43" w:rsidRPr="00F903AE">
        <w:rPr>
          <w:rFonts w:ascii="Times New Roman" w:hAnsi="Times New Roman" w:cs="Times New Roman"/>
          <w:sz w:val="24"/>
          <w:szCs w:val="24"/>
        </w:rPr>
        <w:t>.</w:t>
      </w:r>
      <w:r w:rsidR="00F54BDD" w:rsidRPr="00F903AE">
        <w:rPr>
          <w:rFonts w:ascii="Times New Roman" w:hAnsi="Times New Roman" w:cs="Times New Roman"/>
          <w:sz w:val="24"/>
          <w:szCs w:val="24"/>
        </w:rPr>
        <w:t xml:space="preserve"> The mean age of the participants between the previously mentioned </w:t>
      </w:r>
      <w:proofErr w:type="spellStart"/>
      <w:r w:rsidR="00F54BDD" w:rsidRPr="00F903AE">
        <w:rPr>
          <w:rFonts w:ascii="Times New Roman" w:hAnsi="Times New Roman" w:cs="Times New Roman"/>
          <w:sz w:val="24"/>
          <w:szCs w:val="24"/>
        </w:rPr>
        <w:t>fNIRS</w:t>
      </w:r>
      <w:proofErr w:type="spellEnd"/>
      <w:r w:rsidR="00F54BDD" w:rsidRPr="00F903AE">
        <w:rPr>
          <w:rFonts w:ascii="Times New Roman" w:hAnsi="Times New Roman" w:cs="Times New Roman"/>
          <w:sz w:val="24"/>
          <w:szCs w:val="24"/>
        </w:rPr>
        <w:t xml:space="preserve"> studies is not very different then this current study, however, this should not suggest that age is not an important factor to assess for differences.</w:t>
      </w:r>
      <w:r w:rsidR="0054073B" w:rsidRPr="00F903AE">
        <w:rPr>
          <w:rFonts w:ascii="Times New Roman" w:hAnsi="Times New Roman" w:cs="Times New Roman"/>
          <w:sz w:val="24"/>
          <w:szCs w:val="24"/>
        </w:rPr>
        <w:t xml:space="preserve"> For this study,</w:t>
      </w:r>
      <w:r w:rsidR="00FD6D43" w:rsidRPr="00F903AE">
        <w:rPr>
          <w:rFonts w:ascii="Times New Roman" w:hAnsi="Times New Roman" w:cs="Times New Roman"/>
          <w:sz w:val="24"/>
          <w:szCs w:val="24"/>
        </w:rPr>
        <w:t xml:space="preserve"> </w:t>
      </w:r>
      <w:r w:rsidRPr="00F903AE">
        <w:rPr>
          <w:rFonts w:ascii="Times New Roman" w:hAnsi="Times New Roman" w:cs="Times New Roman"/>
          <w:sz w:val="24"/>
          <w:szCs w:val="24"/>
        </w:rPr>
        <w:t>I propose that a ceiling effect was not reached in the older adults therefore a decline in activation was not seen. Additionally, the difference may also be a result</w:t>
      </w:r>
      <w:r w:rsidR="00960354" w:rsidRPr="00F903AE">
        <w:rPr>
          <w:rFonts w:ascii="Times New Roman" w:hAnsi="Times New Roman" w:cs="Times New Roman"/>
          <w:sz w:val="24"/>
          <w:szCs w:val="24"/>
        </w:rPr>
        <w:t xml:space="preserve"> from specification of either the total activation of the PFC or specific regions within the PFC. </w:t>
      </w:r>
    </w:p>
    <w:p w:rsidR="00390DF7" w:rsidRPr="00F903AE" w:rsidRDefault="004569E4" w:rsidP="00C147B1">
      <w:pPr>
        <w:pStyle w:val="ListParagraph"/>
        <w:spacing w:after="0" w:line="360" w:lineRule="auto"/>
        <w:ind w:left="0" w:firstLine="360"/>
        <w:rPr>
          <w:rFonts w:ascii="Times New Roman" w:hAnsi="Times New Roman" w:cs="Times New Roman"/>
          <w:b/>
          <w:sz w:val="24"/>
          <w:szCs w:val="24"/>
        </w:rPr>
      </w:pPr>
      <w:r>
        <w:rPr>
          <w:rFonts w:ascii="Times New Roman" w:hAnsi="Times New Roman" w:cs="Times New Roman"/>
          <w:sz w:val="24"/>
          <w:szCs w:val="24"/>
        </w:rPr>
        <w:lastRenderedPageBreak/>
        <w:t xml:space="preserve">There are several </w:t>
      </w:r>
      <w:r w:rsidR="00746D30">
        <w:rPr>
          <w:rFonts w:ascii="Times New Roman" w:hAnsi="Times New Roman" w:cs="Times New Roman"/>
          <w:sz w:val="24"/>
          <w:szCs w:val="24"/>
        </w:rPr>
        <w:t xml:space="preserve">major strengths in this study. The primary strength of the study is the novel neuroimaging technique, </w:t>
      </w:r>
      <w:proofErr w:type="spellStart"/>
      <w:r w:rsidR="00746D30">
        <w:rPr>
          <w:rFonts w:ascii="Times New Roman" w:hAnsi="Times New Roman" w:cs="Times New Roman"/>
          <w:sz w:val="24"/>
          <w:szCs w:val="24"/>
        </w:rPr>
        <w:t>fNIRS</w:t>
      </w:r>
      <w:proofErr w:type="spellEnd"/>
      <w:r w:rsidR="00746D30">
        <w:rPr>
          <w:rFonts w:ascii="Times New Roman" w:hAnsi="Times New Roman" w:cs="Times New Roman"/>
          <w:sz w:val="24"/>
          <w:szCs w:val="24"/>
        </w:rPr>
        <w:t xml:space="preserve">. </w:t>
      </w:r>
      <w:proofErr w:type="spellStart"/>
      <w:proofErr w:type="gramStart"/>
      <w:r w:rsidR="00746D30">
        <w:rPr>
          <w:rFonts w:ascii="Times New Roman" w:hAnsi="Times New Roman" w:cs="Times New Roman"/>
          <w:sz w:val="24"/>
          <w:szCs w:val="24"/>
        </w:rPr>
        <w:t>fNIRS</w:t>
      </w:r>
      <w:proofErr w:type="spellEnd"/>
      <w:proofErr w:type="gramEnd"/>
      <w:r w:rsidR="00746D30">
        <w:rPr>
          <w:rFonts w:ascii="Times New Roman" w:hAnsi="Times New Roman" w:cs="Times New Roman"/>
          <w:sz w:val="24"/>
          <w:szCs w:val="24"/>
        </w:rPr>
        <w:t xml:space="preserve"> technology enabled us to have free mobility during the dual task paradigm performed by the old and young groups. The second main strength of this study is having both the older and younger adults perform both a simple (counting) and complex (serial7) dual task paradigms. A</w:t>
      </w:r>
      <w:r>
        <w:rPr>
          <w:rFonts w:ascii="Times New Roman" w:hAnsi="Times New Roman" w:cs="Times New Roman"/>
          <w:sz w:val="24"/>
          <w:szCs w:val="24"/>
        </w:rPr>
        <w:t xml:space="preserve"> third</w:t>
      </w:r>
      <w:r w:rsidR="00746D30">
        <w:rPr>
          <w:rFonts w:ascii="Times New Roman" w:hAnsi="Times New Roman" w:cs="Times New Roman"/>
          <w:sz w:val="24"/>
          <w:szCs w:val="24"/>
        </w:rPr>
        <w:t xml:space="preserve"> strength of the study was the use of the </w:t>
      </w:r>
      <w:proofErr w:type="spellStart"/>
      <w:r w:rsidR="00746D30">
        <w:rPr>
          <w:rFonts w:ascii="Times New Roman" w:hAnsi="Times New Roman" w:cs="Times New Roman"/>
          <w:sz w:val="24"/>
          <w:szCs w:val="24"/>
        </w:rPr>
        <w:t>Noraxon</w:t>
      </w:r>
      <w:proofErr w:type="spellEnd"/>
      <w:r w:rsidR="00746D30">
        <w:rPr>
          <w:rFonts w:ascii="Times New Roman" w:hAnsi="Times New Roman" w:cs="Times New Roman"/>
          <w:sz w:val="24"/>
          <w:szCs w:val="24"/>
        </w:rPr>
        <w:t xml:space="preserve"> treadmill</w:t>
      </w:r>
      <w:r w:rsidR="005E0C25">
        <w:rPr>
          <w:rFonts w:ascii="Times New Roman" w:hAnsi="Times New Roman" w:cs="Times New Roman"/>
          <w:sz w:val="24"/>
          <w:szCs w:val="24"/>
        </w:rPr>
        <w:t xml:space="preserve"> that provided precise gait</w:t>
      </w:r>
      <w:r w:rsidR="00746D30">
        <w:rPr>
          <w:rFonts w:ascii="Times New Roman" w:hAnsi="Times New Roman" w:cs="Times New Roman"/>
          <w:sz w:val="24"/>
          <w:szCs w:val="24"/>
        </w:rPr>
        <w:t xml:space="preserve"> data. </w:t>
      </w:r>
      <w:r w:rsidR="005E0C25">
        <w:rPr>
          <w:rFonts w:ascii="Times New Roman" w:hAnsi="Times New Roman" w:cs="Times New Roman"/>
          <w:sz w:val="24"/>
          <w:szCs w:val="24"/>
        </w:rPr>
        <w:t>T</w:t>
      </w:r>
      <w:r w:rsidR="00960354" w:rsidRPr="00F903AE">
        <w:rPr>
          <w:rFonts w:ascii="Times New Roman" w:hAnsi="Times New Roman" w:cs="Times New Roman"/>
          <w:sz w:val="24"/>
          <w:szCs w:val="24"/>
        </w:rPr>
        <w:t>here are limitations in this study.</w:t>
      </w:r>
      <w:r w:rsidR="00024AE2">
        <w:rPr>
          <w:rFonts w:ascii="Times New Roman" w:hAnsi="Times New Roman" w:cs="Times New Roman"/>
          <w:sz w:val="24"/>
          <w:szCs w:val="24"/>
        </w:rPr>
        <w:t xml:space="preserve"> </w:t>
      </w:r>
      <w:r w:rsidR="00960354" w:rsidRPr="00F903AE">
        <w:rPr>
          <w:rFonts w:ascii="Times New Roman" w:hAnsi="Times New Roman" w:cs="Times New Roman"/>
          <w:sz w:val="24"/>
          <w:szCs w:val="24"/>
        </w:rPr>
        <w:t>Gait variability was not found in this study</w:t>
      </w:r>
      <w:r w:rsidR="00024AE2">
        <w:rPr>
          <w:rFonts w:ascii="Times New Roman" w:hAnsi="Times New Roman" w:cs="Times New Roman"/>
          <w:sz w:val="24"/>
          <w:szCs w:val="24"/>
        </w:rPr>
        <w:t xml:space="preserve"> as previously mentioned</w:t>
      </w:r>
      <w:r w:rsidR="00960354" w:rsidRPr="00F903AE">
        <w:rPr>
          <w:rFonts w:ascii="Times New Roman" w:hAnsi="Times New Roman" w:cs="Times New Roman"/>
          <w:sz w:val="24"/>
          <w:szCs w:val="24"/>
        </w:rPr>
        <w:t xml:space="preserve">. I propose that walking on the treadmill inhibits the variability, which we would have found if the participant was freely walking. This is consistent with previous work </w:t>
      </w:r>
      <w:r w:rsidR="00960354" w:rsidRPr="00F903AE">
        <w:rPr>
          <w:rFonts w:ascii="Times New Roman" w:hAnsi="Times New Roman" w:cs="Times New Roman"/>
          <w:sz w:val="24"/>
          <w:szCs w:val="24"/>
        </w:rPr>
        <w:fldChar w:fldCharType="begin"/>
      </w:r>
      <w:r w:rsidR="00E624E5" w:rsidRPr="00F903AE">
        <w:rPr>
          <w:rFonts w:ascii="Times New Roman" w:hAnsi="Times New Roman" w:cs="Times New Roman"/>
          <w:sz w:val="24"/>
          <w:szCs w:val="24"/>
        </w:rPr>
        <w:instrText xml:space="preserve"> ADDIN EN.CITE &lt;EndNote&gt;&lt;Cite&gt;&lt;Author&gt;Hausdorff&lt;/Author&gt;&lt;Year&gt;1997&lt;/Year&gt;&lt;RecNum&gt;183&lt;/RecNum&gt;&lt;DisplayText&gt;(Hausdorff et al., 1997)&lt;/DisplayText&gt;&lt;record&gt;&lt;rec-number&gt;183&lt;/rec-number&gt;&lt;foreign-keys&gt;&lt;key app="EN" db-id="rdv2xs295wxfzkexvvwp2z99zrt055vspa2f"&gt;183&lt;/key&gt;&lt;/foreign-keys&gt;&lt;ref-type name="Journal Article"&gt;17&lt;/ref-type&gt;&lt;contributors&gt;&lt;authors&gt;&lt;author&gt;Hausdorff, Jeffrey M&lt;/author&gt;&lt;author&gt;Mitchell, Susan L&lt;/author&gt;&lt;author&gt;Firtion, Renee&lt;/author&gt;&lt;author&gt;Peng, Chung-Kang&lt;/author&gt;&lt;author&gt;Cudkowicz, Merit E&lt;/author&gt;&lt;author&gt;Wei, Jeanne Y&lt;/author&gt;&lt;author&gt;Goldberger, Ary L&lt;/author&gt;&lt;/authors&gt;&lt;/contributors&gt;&lt;titles&gt;&lt;title&gt;Altered fractal dynamics of gait: reduced stride-interval correlations with aging and Huntington’s disease&lt;/title&gt;&lt;secondary-title&gt;Journal of applied physiology&lt;/secondary-title&gt;&lt;/titles&gt;&lt;periodical&gt;&lt;full-title&gt;Journal of applied physiology&lt;/full-title&gt;&lt;/periodical&gt;&lt;pages&gt;262-269&lt;/pages&gt;&lt;volume&gt;82&lt;/volume&gt;&lt;number&gt;1&lt;/number&gt;&lt;dates&gt;&lt;year&gt;1997&lt;/year&gt;&lt;/dates&gt;&lt;isbn&gt;8750-7587&lt;/isbn&gt;&lt;urls&gt;&lt;/urls&gt;&lt;/record&gt;&lt;/Cite&gt;&lt;/EndNote&gt;</w:instrText>
      </w:r>
      <w:r w:rsidR="00960354" w:rsidRPr="00F903AE">
        <w:rPr>
          <w:rFonts w:ascii="Times New Roman" w:hAnsi="Times New Roman" w:cs="Times New Roman"/>
          <w:sz w:val="24"/>
          <w:szCs w:val="24"/>
        </w:rPr>
        <w:fldChar w:fldCharType="separate"/>
      </w:r>
      <w:r w:rsidR="00E624E5" w:rsidRPr="00F903AE">
        <w:rPr>
          <w:rFonts w:ascii="Times New Roman" w:hAnsi="Times New Roman" w:cs="Times New Roman"/>
          <w:noProof/>
          <w:sz w:val="24"/>
          <w:szCs w:val="24"/>
        </w:rPr>
        <w:t>(</w:t>
      </w:r>
      <w:hyperlink w:anchor="_ENREF_57" w:tooltip="Hausdorff, 1997 #183" w:history="1">
        <w:r w:rsidR="00E624E5" w:rsidRPr="00F903AE">
          <w:rPr>
            <w:rStyle w:val="Hyperlink"/>
            <w:rFonts w:ascii="Times New Roman" w:hAnsi="Times New Roman" w:cs="Times New Roman"/>
            <w:noProof/>
            <w:color w:val="auto"/>
            <w:sz w:val="24"/>
            <w:szCs w:val="24"/>
          </w:rPr>
          <w:t>Hausdorff et al., 1997</w:t>
        </w:r>
      </w:hyperlink>
      <w:r w:rsidR="00E624E5" w:rsidRPr="00F903AE">
        <w:rPr>
          <w:rFonts w:ascii="Times New Roman" w:hAnsi="Times New Roman" w:cs="Times New Roman"/>
          <w:noProof/>
          <w:sz w:val="24"/>
          <w:szCs w:val="24"/>
        </w:rPr>
        <w:t>)</w:t>
      </w:r>
      <w:r w:rsidR="00960354" w:rsidRPr="00F903AE">
        <w:rPr>
          <w:rFonts w:ascii="Times New Roman" w:hAnsi="Times New Roman" w:cs="Times New Roman"/>
          <w:sz w:val="24"/>
          <w:szCs w:val="24"/>
        </w:rPr>
        <w:fldChar w:fldCharType="end"/>
      </w:r>
      <w:r w:rsidR="0087444B" w:rsidRPr="00F903AE">
        <w:rPr>
          <w:rFonts w:ascii="Times New Roman" w:hAnsi="Times New Roman" w:cs="Times New Roman"/>
          <w:sz w:val="24"/>
          <w:szCs w:val="24"/>
        </w:rPr>
        <w:t xml:space="preserve">. </w:t>
      </w:r>
      <w:r w:rsidR="00960354" w:rsidRPr="00F903AE">
        <w:rPr>
          <w:rFonts w:ascii="Times New Roman" w:hAnsi="Times New Roman" w:cs="Times New Roman"/>
          <w:sz w:val="24"/>
          <w:szCs w:val="24"/>
        </w:rPr>
        <w:t>Additionally, the variability in stride time may not have been found due to the duration of the task on/off paradigm being too short.</w:t>
      </w:r>
      <w:r w:rsidR="00024AE2">
        <w:rPr>
          <w:rFonts w:ascii="Times New Roman" w:hAnsi="Times New Roman" w:cs="Times New Roman"/>
          <w:sz w:val="24"/>
          <w:szCs w:val="24"/>
        </w:rPr>
        <w:t xml:space="preserve"> Being underpowered due to sample size may have contributed to the lack of this statistically significant result.</w:t>
      </w:r>
      <w:r w:rsidR="0087444B" w:rsidRPr="00F903AE">
        <w:rPr>
          <w:rFonts w:ascii="Times New Roman" w:hAnsi="Times New Roman" w:cs="Times New Roman"/>
          <w:sz w:val="24"/>
          <w:szCs w:val="24"/>
        </w:rPr>
        <w:t xml:space="preserve"> T</w:t>
      </w:r>
      <w:r w:rsidR="00960354" w:rsidRPr="00F903AE">
        <w:rPr>
          <w:rFonts w:ascii="Times New Roman" w:hAnsi="Times New Roman" w:cs="Times New Roman"/>
          <w:sz w:val="24"/>
          <w:szCs w:val="24"/>
        </w:rPr>
        <w:t xml:space="preserve">here may be bias with the recruited participants with regards to a high proportion having advanced education and that all the participants were relatively healthy; therefore, </w:t>
      </w:r>
      <w:r w:rsidR="0087444B" w:rsidRPr="00F903AE">
        <w:rPr>
          <w:rFonts w:ascii="Times New Roman" w:hAnsi="Times New Roman" w:cs="Times New Roman"/>
          <w:sz w:val="24"/>
          <w:szCs w:val="24"/>
        </w:rPr>
        <w:t>significant variability</w:t>
      </w:r>
      <w:r w:rsidR="00960354" w:rsidRPr="00F903AE">
        <w:rPr>
          <w:rFonts w:ascii="Times New Roman" w:hAnsi="Times New Roman" w:cs="Times New Roman"/>
          <w:sz w:val="24"/>
          <w:szCs w:val="24"/>
        </w:rPr>
        <w:t xml:space="preserve"> was not observed.</w:t>
      </w:r>
      <w:r w:rsidR="0087444B" w:rsidRPr="00F903AE">
        <w:rPr>
          <w:rFonts w:ascii="Times New Roman" w:hAnsi="Times New Roman" w:cs="Times New Roman"/>
          <w:sz w:val="24"/>
          <w:szCs w:val="24"/>
        </w:rPr>
        <w:t xml:space="preserve"> However, the participants were matched on education</w:t>
      </w:r>
      <w:r w:rsidR="004B1916" w:rsidRPr="00F903AE">
        <w:rPr>
          <w:rFonts w:ascii="Times New Roman" w:hAnsi="Times New Roman" w:cs="Times New Roman"/>
          <w:sz w:val="24"/>
          <w:szCs w:val="24"/>
        </w:rPr>
        <w:t>,</w:t>
      </w:r>
      <w:r w:rsidR="0087444B" w:rsidRPr="00F903AE">
        <w:rPr>
          <w:rFonts w:ascii="Times New Roman" w:hAnsi="Times New Roman" w:cs="Times New Roman"/>
          <w:sz w:val="24"/>
          <w:szCs w:val="24"/>
        </w:rPr>
        <w:t xml:space="preserve"> </w:t>
      </w:r>
      <w:r w:rsidR="004B1916" w:rsidRPr="00F903AE">
        <w:rPr>
          <w:rFonts w:ascii="Times New Roman" w:hAnsi="Times New Roman" w:cs="Times New Roman"/>
          <w:sz w:val="24"/>
          <w:szCs w:val="24"/>
        </w:rPr>
        <w:t xml:space="preserve">thus, </w:t>
      </w:r>
      <w:r w:rsidR="0087444B" w:rsidRPr="00F903AE">
        <w:rPr>
          <w:rFonts w:ascii="Times New Roman" w:hAnsi="Times New Roman" w:cs="Times New Roman"/>
          <w:sz w:val="24"/>
          <w:szCs w:val="24"/>
        </w:rPr>
        <w:t>reducing any bias</w:t>
      </w:r>
      <w:r w:rsidR="004B1916" w:rsidRPr="00F903AE">
        <w:rPr>
          <w:rFonts w:ascii="Times New Roman" w:hAnsi="Times New Roman" w:cs="Times New Roman"/>
          <w:sz w:val="24"/>
          <w:szCs w:val="24"/>
        </w:rPr>
        <w:t xml:space="preserve">. </w:t>
      </w:r>
      <w:r w:rsidR="00960354" w:rsidRPr="00F903AE">
        <w:rPr>
          <w:rFonts w:ascii="Times New Roman" w:hAnsi="Times New Roman" w:cs="Times New Roman"/>
          <w:sz w:val="24"/>
          <w:szCs w:val="24"/>
        </w:rPr>
        <w:t xml:space="preserve"> </w:t>
      </w:r>
      <w:r w:rsidR="0087444B" w:rsidRPr="00F903AE">
        <w:rPr>
          <w:rFonts w:ascii="Times New Roman" w:hAnsi="Times New Roman" w:cs="Times New Roman"/>
          <w:sz w:val="24"/>
          <w:szCs w:val="24"/>
        </w:rPr>
        <w:t xml:space="preserve">Limitations regarding the </w:t>
      </w:r>
      <w:proofErr w:type="spellStart"/>
      <w:r w:rsidR="0087444B" w:rsidRPr="00F903AE">
        <w:rPr>
          <w:rFonts w:ascii="Times New Roman" w:hAnsi="Times New Roman" w:cs="Times New Roman"/>
          <w:sz w:val="24"/>
          <w:szCs w:val="24"/>
        </w:rPr>
        <w:t>fNIRS</w:t>
      </w:r>
      <w:proofErr w:type="spellEnd"/>
      <w:r w:rsidR="0087444B" w:rsidRPr="00F903AE">
        <w:rPr>
          <w:rFonts w:ascii="Times New Roman" w:hAnsi="Times New Roman" w:cs="Times New Roman"/>
          <w:sz w:val="24"/>
          <w:szCs w:val="24"/>
        </w:rPr>
        <w:t xml:space="preserve"> system include the inability to look at the entire brain when completing the task. However, </w:t>
      </w:r>
      <w:proofErr w:type="spellStart"/>
      <w:r w:rsidR="0087444B" w:rsidRPr="00F903AE">
        <w:rPr>
          <w:rFonts w:ascii="Times New Roman" w:hAnsi="Times New Roman" w:cs="Times New Roman"/>
          <w:sz w:val="24"/>
          <w:szCs w:val="24"/>
        </w:rPr>
        <w:t>fNIRS</w:t>
      </w:r>
      <w:proofErr w:type="spellEnd"/>
      <w:r w:rsidR="0087444B" w:rsidRPr="00F903AE">
        <w:rPr>
          <w:rFonts w:ascii="Times New Roman" w:hAnsi="Times New Roman" w:cs="Times New Roman"/>
          <w:sz w:val="24"/>
          <w:szCs w:val="24"/>
        </w:rPr>
        <w:t xml:space="preserve"> strengths outweigh this limitation by allowing actual movement, such as walking, while performing the task, unlike </w:t>
      </w:r>
      <w:proofErr w:type="gramStart"/>
      <w:r w:rsidR="0087444B" w:rsidRPr="00F903AE">
        <w:rPr>
          <w:rFonts w:ascii="Times New Roman" w:hAnsi="Times New Roman" w:cs="Times New Roman"/>
          <w:sz w:val="24"/>
          <w:szCs w:val="24"/>
        </w:rPr>
        <w:t>a</w:t>
      </w:r>
      <w:proofErr w:type="gramEnd"/>
      <w:r w:rsidR="0087444B" w:rsidRPr="00F903AE">
        <w:rPr>
          <w:rFonts w:ascii="Times New Roman" w:hAnsi="Times New Roman" w:cs="Times New Roman"/>
          <w:sz w:val="24"/>
          <w:szCs w:val="24"/>
        </w:rPr>
        <w:t xml:space="preserve"> fMRI. </w:t>
      </w:r>
      <w:r w:rsidR="00F20E30">
        <w:rPr>
          <w:rFonts w:ascii="Times New Roman" w:hAnsi="Times New Roman" w:cs="Times New Roman"/>
          <w:sz w:val="24"/>
          <w:szCs w:val="24"/>
        </w:rPr>
        <w:t xml:space="preserve">A future direction </w:t>
      </w:r>
      <w:r w:rsidR="0052537E" w:rsidRPr="00F903AE">
        <w:rPr>
          <w:rFonts w:ascii="Times New Roman" w:hAnsi="Times New Roman" w:cs="Times New Roman"/>
          <w:sz w:val="24"/>
          <w:szCs w:val="24"/>
        </w:rPr>
        <w:t>f</w:t>
      </w:r>
      <w:r w:rsidR="00F20E30">
        <w:rPr>
          <w:rFonts w:ascii="Times New Roman" w:hAnsi="Times New Roman" w:cs="Times New Roman"/>
          <w:sz w:val="24"/>
          <w:szCs w:val="24"/>
        </w:rPr>
        <w:t>or</w:t>
      </w:r>
      <w:r w:rsidR="0052537E" w:rsidRPr="00F903AE">
        <w:rPr>
          <w:rFonts w:ascii="Times New Roman" w:hAnsi="Times New Roman" w:cs="Times New Roman"/>
          <w:sz w:val="24"/>
          <w:szCs w:val="24"/>
        </w:rPr>
        <w:t xml:space="preserve"> this research is to utilize a wireless </w:t>
      </w:r>
      <w:proofErr w:type="spellStart"/>
      <w:r w:rsidR="0052537E" w:rsidRPr="00F903AE">
        <w:rPr>
          <w:rFonts w:ascii="Times New Roman" w:hAnsi="Times New Roman" w:cs="Times New Roman"/>
          <w:sz w:val="24"/>
          <w:szCs w:val="24"/>
        </w:rPr>
        <w:t>fNIRS</w:t>
      </w:r>
      <w:proofErr w:type="spellEnd"/>
      <w:r w:rsidR="0052537E" w:rsidRPr="00F903AE">
        <w:rPr>
          <w:rFonts w:ascii="Times New Roman" w:hAnsi="Times New Roman" w:cs="Times New Roman"/>
          <w:sz w:val="24"/>
          <w:szCs w:val="24"/>
        </w:rPr>
        <w:t xml:space="preserve"> system where the participant is able to freely walk in</w:t>
      </w:r>
      <w:r w:rsidR="00F20E30">
        <w:rPr>
          <w:rFonts w:ascii="Times New Roman" w:hAnsi="Times New Roman" w:cs="Times New Roman"/>
          <w:sz w:val="24"/>
          <w:szCs w:val="24"/>
        </w:rPr>
        <w:t xml:space="preserve"> their</w:t>
      </w:r>
      <w:r w:rsidR="0052537E" w:rsidRPr="00F903AE">
        <w:rPr>
          <w:rFonts w:ascii="Times New Roman" w:hAnsi="Times New Roman" w:cs="Times New Roman"/>
          <w:sz w:val="24"/>
          <w:szCs w:val="24"/>
        </w:rPr>
        <w:t xml:space="preserve"> environment and to measure challenges of everyday life. </w:t>
      </w:r>
    </w:p>
    <w:p w:rsidR="009C0DAA" w:rsidRPr="00F903AE" w:rsidRDefault="0033610C" w:rsidP="00DE2FF8">
      <w:pPr>
        <w:pStyle w:val="NoSpacing"/>
        <w:spacing w:line="360" w:lineRule="auto"/>
        <w:ind w:firstLine="360"/>
        <w:rPr>
          <w:rFonts w:ascii="Times New Roman" w:hAnsi="Times New Roman" w:cs="Times New Roman"/>
          <w:sz w:val="24"/>
          <w:szCs w:val="24"/>
        </w:rPr>
      </w:pPr>
      <w:r w:rsidRPr="00F903AE">
        <w:rPr>
          <w:rFonts w:ascii="Times New Roman" w:hAnsi="Times New Roman" w:cs="Times New Roman"/>
          <w:sz w:val="24"/>
          <w:szCs w:val="24"/>
        </w:rPr>
        <w:t>In conclusio</w:t>
      </w:r>
      <w:r w:rsidR="00DD2691" w:rsidRPr="00F903AE">
        <w:rPr>
          <w:rFonts w:ascii="Times New Roman" w:hAnsi="Times New Roman" w:cs="Times New Roman"/>
          <w:sz w:val="24"/>
          <w:szCs w:val="24"/>
        </w:rPr>
        <w:t xml:space="preserve">n this study found that there is bilateral activation of the </w:t>
      </w:r>
      <w:r w:rsidR="00F20E30">
        <w:rPr>
          <w:rFonts w:ascii="Times New Roman" w:hAnsi="Times New Roman" w:cs="Times New Roman"/>
          <w:sz w:val="24"/>
          <w:szCs w:val="24"/>
        </w:rPr>
        <w:t>PF</w:t>
      </w:r>
      <w:r w:rsidR="00F20E30" w:rsidRPr="00F20E30">
        <w:rPr>
          <w:rFonts w:ascii="Times New Roman" w:hAnsi="Times New Roman" w:cs="Times New Roman"/>
          <w:sz w:val="24"/>
          <w:szCs w:val="24"/>
        </w:rPr>
        <w:t>C</w:t>
      </w:r>
      <w:r w:rsidR="00DD2691" w:rsidRPr="00F903AE">
        <w:rPr>
          <w:rFonts w:ascii="Times New Roman" w:hAnsi="Times New Roman" w:cs="Times New Roman"/>
          <w:sz w:val="24"/>
          <w:szCs w:val="24"/>
        </w:rPr>
        <w:t xml:space="preserve"> in older adults and unilateral activation in young adults. Furthermore, there was a significant increased activation of the left </w:t>
      </w:r>
      <w:proofErr w:type="spellStart"/>
      <w:r w:rsidR="00C4237C" w:rsidRPr="00F903AE">
        <w:rPr>
          <w:rFonts w:ascii="Times New Roman" w:hAnsi="Times New Roman" w:cs="Times New Roman"/>
          <w:sz w:val="24"/>
          <w:szCs w:val="24"/>
        </w:rPr>
        <w:t>dlPFC</w:t>
      </w:r>
      <w:proofErr w:type="spellEnd"/>
      <w:r w:rsidR="00DD2691" w:rsidRPr="00F903AE">
        <w:rPr>
          <w:rFonts w:ascii="Times New Roman" w:hAnsi="Times New Roman" w:cs="Times New Roman"/>
          <w:sz w:val="24"/>
          <w:szCs w:val="24"/>
        </w:rPr>
        <w:t xml:space="preserve"> in the older </w:t>
      </w:r>
      <w:r w:rsidR="0087444B" w:rsidRPr="00F903AE">
        <w:rPr>
          <w:rFonts w:ascii="Times New Roman" w:hAnsi="Times New Roman" w:cs="Times New Roman"/>
          <w:sz w:val="24"/>
          <w:szCs w:val="24"/>
        </w:rPr>
        <w:t xml:space="preserve">adults compared to younger adults, despite similar or slightly worse performance on the serial7 task. </w:t>
      </w:r>
      <w:r w:rsidR="00DD2691" w:rsidRPr="00F903AE">
        <w:rPr>
          <w:rFonts w:ascii="Times New Roman" w:hAnsi="Times New Roman" w:cs="Times New Roman"/>
          <w:sz w:val="24"/>
          <w:szCs w:val="24"/>
        </w:rPr>
        <w:t xml:space="preserve">This study helped expand the current knowledge and helped provide evidence </w:t>
      </w:r>
      <w:r w:rsidR="00F20E30">
        <w:rPr>
          <w:rFonts w:ascii="Times New Roman" w:hAnsi="Times New Roman" w:cs="Times New Roman"/>
          <w:sz w:val="24"/>
          <w:szCs w:val="24"/>
        </w:rPr>
        <w:t>to fill</w:t>
      </w:r>
      <w:r w:rsidR="00DD2691" w:rsidRPr="00F903AE">
        <w:rPr>
          <w:rFonts w:ascii="Times New Roman" w:hAnsi="Times New Roman" w:cs="Times New Roman"/>
          <w:sz w:val="24"/>
          <w:szCs w:val="24"/>
        </w:rPr>
        <w:t xml:space="preserve"> the current gaps in knowledge. Furthermore, these findings have substantial public</w:t>
      </w:r>
      <w:r w:rsidR="00547624" w:rsidRPr="00F903AE">
        <w:rPr>
          <w:rFonts w:ascii="Times New Roman" w:hAnsi="Times New Roman" w:cs="Times New Roman"/>
          <w:sz w:val="24"/>
          <w:szCs w:val="24"/>
        </w:rPr>
        <w:t xml:space="preserve"> health significance</w:t>
      </w:r>
      <w:r w:rsidR="00DD2691" w:rsidRPr="00F903AE">
        <w:rPr>
          <w:rFonts w:ascii="Times New Roman" w:hAnsi="Times New Roman" w:cs="Times New Roman"/>
          <w:sz w:val="24"/>
          <w:szCs w:val="24"/>
        </w:rPr>
        <w:t xml:space="preserve"> as</w:t>
      </w:r>
      <w:r w:rsidR="00D366AE" w:rsidRPr="00F903AE">
        <w:rPr>
          <w:rFonts w:ascii="Times New Roman" w:hAnsi="Times New Roman" w:cs="Times New Roman"/>
          <w:sz w:val="24"/>
          <w:szCs w:val="24"/>
        </w:rPr>
        <w:t xml:space="preserve"> they provide</w:t>
      </w:r>
      <w:r w:rsidR="00DD2691" w:rsidRPr="00F903AE">
        <w:rPr>
          <w:rFonts w:ascii="Times New Roman" w:hAnsi="Times New Roman" w:cs="Times New Roman"/>
          <w:sz w:val="24"/>
          <w:szCs w:val="24"/>
        </w:rPr>
        <w:t xml:space="preserve"> a foundation for brain related interventions to improve gait and reduce the risk of falls.</w:t>
      </w:r>
    </w:p>
    <w:p w:rsidR="009C0DAA" w:rsidRPr="00F903AE" w:rsidRDefault="009C0DAA" w:rsidP="009C0DAA">
      <w:pPr>
        <w:pStyle w:val="NoSpacing"/>
        <w:spacing w:line="360" w:lineRule="auto"/>
        <w:rPr>
          <w:rFonts w:ascii="Times New Roman" w:hAnsi="Times New Roman" w:cs="Times New Roman"/>
          <w:sz w:val="24"/>
          <w:szCs w:val="24"/>
        </w:rPr>
      </w:pPr>
    </w:p>
    <w:p w:rsidR="009C0DAA" w:rsidRDefault="009C0DAA" w:rsidP="009C0DAA">
      <w:pPr>
        <w:pStyle w:val="NoSpacing"/>
        <w:spacing w:line="360" w:lineRule="auto"/>
        <w:rPr>
          <w:rFonts w:ascii="Times New Roman" w:hAnsi="Times New Roman" w:cs="Times New Roman"/>
          <w:sz w:val="24"/>
          <w:szCs w:val="24"/>
        </w:rPr>
      </w:pPr>
    </w:p>
    <w:p w:rsidR="00DE2FF8" w:rsidRDefault="00DE2FF8" w:rsidP="009C0DAA">
      <w:pPr>
        <w:pStyle w:val="NoSpacing"/>
        <w:spacing w:line="360" w:lineRule="auto"/>
        <w:rPr>
          <w:rFonts w:ascii="Times New Roman" w:hAnsi="Times New Roman" w:cs="Times New Roman"/>
          <w:sz w:val="24"/>
          <w:szCs w:val="24"/>
        </w:rPr>
      </w:pPr>
    </w:p>
    <w:p w:rsidR="006E27DF" w:rsidRPr="00F903AE" w:rsidRDefault="0017695B" w:rsidP="009C0DAA">
      <w:pPr>
        <w:spacing w:before="1440" w:after="960" w:line="240" w:lineRule="auto"/>
        <w:jc w:val="center"/>
        <w:rPr>
          <w:rFonts w:ascii="Times New Roman" w:hAnsi="Times New Roman" w:cs="Times New Roman"/>
          <w:b/>
          <w:sz w:val="24"/>
          <w:szCs w:val="24"/>
        </w:rPr>
      </w:pPr>
      <w:r w:rsidRPr="00F903AE">
        <w:rPr>
          <w:rFonts w:ascii="Times New Roman" w:hAnsi="Times New Roman" w:cs="Times New Roman"/>
          <w:b/>
          <w:sz w:val="24"/>
          <w:szCs w:val="24"/>
        </w:rPr>
        <w:lastRenderedPageBreak/>
        <w:t>B</w:t>
      </w:r>
      <w:r w:rsidR="00E943A4">
        <w:rPr>
          <w:rFonts w:ascii="Times New Roman" w:hAnsi="Times New Roman" w:cs="Times New Roman"/>
          <w:b/>
          <w:sz w:val="24"/>
          <w:szCs w:val="24"/>
        </w:rPr>
        <w:t>IBLIOGRAP</w:t>
      </w:r>
      <w:r w:rsidR="00AB679C" w:rsidRPr="00F903AE">
        <w:rPr>
          <w:rFonts w:ascii="Times New Roman" w:hAnsi="Times New Roman" w:cs="Times New Roman"/>
          <w:b/>
          <w:sz w:val="24"/>
          <w:szCs w:val="24"/>
        </w:rPr>
        <w:t>HY</w:t>
      </w:r>
    </w:p>
    <w:p w:rsidR="000A68ED" w:rsidRPr="00F903AE" w:rsidRDefault="00567C2C" w:rsidP="000A68ED">
      <w:pPr>
        <w:pStyle w:val="EndNoteBibliography"/>
        <w:spacing w:after="0"/>
        <w:ind w:left="720" w:hanging="720"/>
        <w:rPr>
          <w:rFonts w:ascii="Times New Roman" w:hAnsi="Times New Roman" w:cs="Times New Roman"/>
        </w:rPr>
      </w:pPr>
      <w:r w:rsidRPr="00F903AE">
        <w:rPr>
          <w:rFonts w:ascii="Times New Roman" w:hAnsi="Times New Roman" w:cs="Times New Roman"/>
          <w:sz w:val="24"/>
          <w:szCs w:val="24"/>
        </w:rPr>
        <w:fldChar w:fldCharType="begin"/>
      </w:r>
      <w:r w:rsidR="00E20058" w:rsidRPr="00F903AE">
        <w:rPr>
          <w:rFonts w:ascii="Times New Roman" w:hAnsi="Times New Roman" w:cs="Times New Roman"/>
          <w:sz w:val="24"/>
          <w:szCs w:val="24"/>
        </w:rPr>
        <w:instrText xml:space="preserve"> ADDIN EN.REFLIST </w:instrText>
      </w:r>
      <w:r w:rsidRPr="00F903AE">
        <w:rPr>
          <w:rFonts w:ascii="Times New Roman" w:hAnsi="Times New Roman" w:cs="Times New Roman"/>
          <w:sz w:val="24"/>
          <w:szCs w:val="24"/>
        </w:rPr>
        <w:fldChar w:fldCharType="separate"/>
      </w:r>
      <w:bookmarkStart w:id="1" w:name="_ENREF_1"/>
      <w:r w:rsidR="000A68ED" w:rsidRPr="00F903AE">
        <w:rPr>
          <w:rFonts w:ascii="Times New Roman" w:hAnsi="Times New Roman" w:cs="Times New Roman"/>
        </w:rPr>
        <w:t xml:space="preserve">Abdulrahman, H., Fletcher, P. C., Bullmore, E., &amp; Morcom, A. M. (2015). Dopamine and memory dedifferentiation in aging. </w:t>
      </w:r>
      <w:r w:rsidR="000A68ED" w:rsidRPr="00F903AE">
        <w:rPr>
          <w:rFonts w:ascii="Times New Roman" w:hAnsi="Times New Roman" w:cs="Times New Roman"/>
          <w:i/>
        </w:rPr>
        <w:t>Neuroimage</w:t>
      </w:r>
      <w:r w:rsidR="000A68ED" w:rsidRPr="00F903AE">
        <w:rPr>
          <w:rFonts w:ascii="Times New Roman" w:hAnsi="Times New Roman" w:cs="Times New Roman"/>
        </w:rPr>
        <w:t>. doi: 10.1016/j.neuroimage.2015.03.031</w:t>
      </w:r>
      <w:bookmarkEnd w:id="1"/>
    </w:p>
    <w:p w:rsidR="000A68ED" w:rsidRPr="00F903AE" w:rsidRDefault="000A68ED" w:rsidP="000A68ED">
      <w:pPr>
        <w:pStyle w:val="EndNoteBibliography"/>
        <w:spacing w:after="0"/>
        <w:ind w:left="720" w:hanging="720"/>
        <w:rPr>
          <w:rFonts w:ascii="Times New Roman" w:hAnsi="Times New Roman" w:cs="Times New Roman"/>
        </w:rPr>
      </w:pPr>
      <w:bookmarkStart w:id="2" w:name="_ENREF_2"/>
      <w:r w:rsidRPr="00F903AE">
        <w:rPr>
          <w:rFonts w:ascii="Times New Roman" w:hAnsi="Times New Roman" w:cs="Times New Roman"/>
        </w:rPr>
        <w:t xml:space="preserve">Al-Yahya, E., Dawes, H., Smith, L., Dennis, A., Howells, K., &amp; Cockburn, J. (2011). Cognitive motor interference while walking: a systematic review and meta-analysis. </w:t>
      </w:r>
      <w:r w:rsidRPr="00F903AE">
        <w:rPr>
          <w:rFonts w:ascii="Times New Roman" w:hAnsi="Times New Roman" w:cs="Times New Roman"/>
          <w:i/>
        </w:rPr>
        <w:t>Neuroscience &amp; Biobehavioral Reviews, 35</w:t>
      </w:r>
      <w:r w:rsidRPr="00F903AE">
        <w:rPr>
          <w:rFonts w:ascii="Times New Roman" w:hAnsi="Times New Roman" w:cs="Times New Roman"/>
        </w:rPr>
        <w:t xml:space="preserve">(3), 715-728. </w:t>
      </w:r>
      <w:bookmarkEnd w:id="2"/>
    </w:p>
    <w:p w:rsidR="000A68ED" w:rsidRPr="00F903AE" w:rsidRDefault="000A68ED" w:rsidP="000A68ED">
      <w:pPr>
        <w:pStyle w:val="EndNoteBibliography"/>
        <w:spacing w:after="0"/>
        <w:ind w:left="720" w:hanging="720"/>
        <w:rPr>
          <w:rFonts w:ascii="Times New Roman" w:hAnsi="Times New Roman" w:cs="Times New Roman"/>
        </w:rPr>
      </w:pPr>
      <w:bookmarkStart w:id="3" w:name="_ENREF_3"/>
      <w:r w:rsidRPr="00F903AE">
        <w:rPr>
          <w:rFonts w:ascii="Times New Roman" w:hAnsi="Times New Roman" w:cs="Times New Roman"/>
        </w:rPr>
        <w:t xml:space="preserve">Al Snih, S., Fisher, M. N., Raji, M. A., Markides, K. S., Ostir, G. V., &amp; Goodwin, J. S. (2005). Diabetes mellitus and incidence of lower body disability among older Mexican Americans. </w:t>
      </w:r>
      <w:r w:rsidRPr="00F903AE">
        <w:rPr>
          <w:rFonts w:ascii="Times New Roman" w:hAnsi="Times New Roman" w:cs="Times New Roman"/>
          <w:i/>
        </w:rPr>
        <w:t>The Journals of Gerontology Series A: Biological Sciences and Medical Sciences, 60</w:t>
      </w:r>
      <w:r w:rsidRPr="00F903AE">
        <w:rPr>
          <w:rFonts w:ascii="Times New Roman" w:hAnsi="Times New Roman" w:cs="Times New Roman"/>
        </w:rPr>
        <w:t xml:space="preserve">(9), 1152-1156. </w:t>
      </w:r>
      <w:bookmarkEnd w:id="3"/>
    </w:p>
    <w:p w:rsidR="000A68ED" w:rsidRPr="00F903AE" w:rsidRDefault="000A68ED" w:rsidP="000A68ED">
      <w:pPr>
        <w:pStyle w:val="EndNoteBibliography"/>
        <w:spacing w:after="0"/>
        <w:ind w:left="720" w:hanging="720"/>
        <w:rPr>
          <w:rFonts w:ascii="Times New Roman" w:hAnsi="Times New Roman" w:cs="Times New Roman"/>
        </w:rPr>
      </w:pPr>
      <w:bookmarkStart w:id="4" w:name="_ENREF_4"/>
      <w:r w:rsidRPr="00F903AE">
        <w:rPr>
          <w:rFonts w:ascii="Times New Roman" w:hAnsi="Times New Roman" w:cs="Times New Roman"/>
        </w:rPr>
        <w:t xml:space="preserve">Alexander, A. L., Lee, J. E., Lazar, M., &amp; Field, A. S. (2007). Diffusion tensor imaging of the brain. </w:t>
      </w:r>
      <w:r w:rsidRPr="00F903AE">
        <w:rPr>
          <w:rFonts w:ascii="Times New Roman" w:hAnsi="Times New Roman" w:cs="Times New Roman"/>
          <w:i/>
        </w:rPr>
        <w:t>Neurotherapeutics, 4</w:t>
      </w:r>
      <w:r w:rsidRPr="00F903AE">
        <w:rPr>
          <w:rFonts w:ascii="Times New Roman" w:hAnsi="Times New Roman" w:cs="Times New Roman"/>
        </w:rPr>
        <w:t>(3), 316-329. doi: 10.1016/j.nurt.2007.05.011</w:t>
      </w:r>
      <w:bookmarkEnd w:id="4"/>
    </w:p>
    <w:p w:rsidR="000A68ED" w:rsidRPr="00F903AE" w:rsidRDefault="000A68ED" w:rsidP="000A68ED">
      <w:pPr>
        <w:pStyle w:val="EndNoteBibliography"/>
        <w:spacing w:after="0"/>
        <w:ind w:left="720" w:hanging="720"/>
        <w:rPr>
          <w:rFonts w:ascii="Times New Roman" w:hAnsi="Times New Roman" w:cs="Times New Roman"/>
        </w:rPr>
      </w:pPr>
      <w:bookmarkStart w:id="5" w:name="_ENREF_5"/>
      <w:r w:rsidRPr="00F903AE">
        <w:rPr>
          <w:rFonts w:ascii="Times New Roman" w:hAnsi="Times New Roman" w:cs="Times New Roman"/>
        </w:rPr>
        <w:t xml:space="preserve">Arnsten, A. F. (1998). Catecholamine modulation of prefrontal cortical cognitive function. </w:t>
      </w:r>
      <w:r w:rsidRPr="00F903AE">
        <w:rPr>
          <w:rFonts w:ascii="Times New Roman" w:hAnsi="Times New Roman" w:cs="Times New Roman"/>
          <w:i/>
        </w:rPr>
        <w:t>Trends Cogn Sci, 2</w:t>
      </w:r>
      <w:r w:rsidRPr="00F903AE">
        <w:rPr>
          <w:rFonts w:ascii="Times New Roman" w:hAnsi="Times New Roman" w:cs="Times New Roman"/>
        </w:rPr>
        <w:t xml:space="preserve">(11), 436-447. </w:t>
      </w:r>
      <w:bookmarkEnd w:id="5"/>
    </w:p>
    <w:p w:rsidR="000A68ED" w:rsidRPr="00F903AE" w:rsidRDefault="000A68ED" w:rsidP="000A68ED">
      <w:pPr>
        <w:pStyle w:val="EndNoteBibliography"/>
        <w:spacing w:after="0"/>
        <w:ind w:left="720" w:hanging="720"/>
        <w:rPr>
          <w:rFonts w:ascii="Times New Roman" w:hAnsi="Times New Roman" w:cs="Times New Roman"/>
        </w:rPr>
      </w:pPr>
      <w:bookmarkStart w:id="6" w:name="_ENREF_6"/>
      <w:r w:rsidRPr="00F903AE">
        <w:rPr>
          <w:rFonts w:ascii="Times New Roman" w:hAnsi="Times New Roman" w:cs="Times New Roman"/>
        </w:rPr>
        <w:t xml:space="preserve">Atkinson, H. H., Rosano, C., Simonsick, E. M., Williamson, J. D., Davis, C., Ambrosius, W. T., . . . Harris, T. B. (2007). Cognitive function, gait speed decline, and comorbidities: the health, aging and body composition study. </w:t>
      </w:r>
      <w:r w:rsidRPr="00F903AE">
        <w:rPr>
          <w:rFonts w:ascii="Times New Roman" w:hAnsi="Times New Roman" w:cs="Times New Roman"/>
          <w:i/>
        </w:rPr>
        <w:t>The Journals of Gerontology Series A: Biological Sciences and Medical Sciences, 62</w:t>
      </w:r>
      <w:r w:rsidRPr="00F903AE">
        <w:rPr>
          <w:rFonts w:ascii="Times New Roman" w:hAnsi="Times New Roman" w:cs="Times New Roman"/>
        </w:rPr>
        <w:t xml:space="preserve">(8), 844-850. </w:t>
      </w:r>
      <w:bookmarkEnd w:id="6"/>
    </w:p>
    <w:p w:rsidR="000A68ED" w:rsidRPr="00F903AE" w:rsidRDefault="000A68ED" w:rsidP="000A68ED">
      <w:pPr>
        <w:pStyle w:val="EndNoteBibliography"/>
        <w:spacing w:after="0"/>
        <w:ind w:left="720" w:hanging="720"/>
        <w:rPr>
          <w:rFonts w:ascii="Times New Roman" w:hAnsi="Times New Roman" w:cs="Times New Roman"/>
        </w:rPr>
      </w:pPr>
      <w:bookmarkStart w:id="7" w:name="_ENREF_7"/>
      <w:r w:rsidRPr="00F903AE">
        <w:rPr>
          <w:rFonts w:ascii="Times New Roman" w:hAnsi="Times New Roman" w:cs="Times New Roman"/>
        </w:rPr>
        <w:t xml:space="preserve">Bakker, M., De Lange, F., Helmich, R. C., Scheeringa, R., Bloem, B. R., &amp; Toni, I. (2008). Cerebral correlates of motor imagery of normal and precision gait. </w:t>
      </w:r>
      <w:r w:rsidRPr="00F903AE">
        <w:rPr>
          <w:rFonts w:ascii="Times New Roman" w:hAnsi="Times New Roman" w:cs="Times New Roman"/>
          <w:i/>
        </w:rPr>
        <w:t>Neuroimage, 41</w:t>
      </w:r>
      <w:r w:rsidRPr="00F903AE">
        <w:rPr>
          <w:rFonts w:ascii="Times New Roman" w:hAnsi="Times New Roman" w:cs="Times New Roman"/>
        </w:rPr>
        <w:t xml:space="preserve">(3), 998-1010. </w:t>
      </w:r>
      <w:bookmarkEnd w:id="7"/>
    </w:p>
    <w:p w:rsidR="000A68ED" w:rsidRPr="00F903AE" w:rsidRDefault="000A68ED" w:rsidP="000A68ED">
      <w:pPr>
        <w:pStyle w:val="EndNoteBibliography"/>
        <w:spacing w:after="0"/>
        <w:ind w:left="720" w:hanging="720"/>
        <w:rPr>
          <w:rFonts w:ascii="Times New Roman" w:hAnsi="Times New Roman" w:cs="Times New Roman"/>
        </w:rPr>
      </w:pPr>
      <w:bookmarkStart w:id="8" w:name="_ENREF_8"/>
      <w:r w:rsidRPr="00F903AE">
        <w:rPr>
          <w:rFonts w:ascii="Times New Roman" w:hAnsi="Times New Roman" w:cs="Times New Roman"/>
        </w:rPr>
        <w:t xml:space="preserve">Balasubramanian, C. K., Clark, D. J., &amp; Gouelle, A. (2015). Validity of the Gait Variability Index in older adults: Effect of aging and mobility impairments. </w:t>
      </w:r>
      <w:r w:rsidRPr="00F903AE">
        <w:rPr>
          <w:rFonts w:ascii="Times New Roman" w:hAnsi="Times New Roman" w:cs="Times New Roman"/>
          <w:i/>
        </w:rPr>
        <w:t>Gait Posture, 41</w:t>
      </w:r>
      <w:r w:rsidRPr="00F903AE">
        <w:rPr>
          <w:rFonts w:ascii="Times New Roman" w:hAnsi="Times New Roman" w:cs="Times New Roman"/>
        </w:rPr>
        <w:t xml:space="preserve">(4), 941-946. </w:t>
      </w:r>
      <w:bookmarkEnd w:id="8"/>
    </w:p>
    <w:p w:rsidR="000A68ED" w:rsidRPr="00F903AE" w:rsidRDefault="000A68ED" w:rsidP="000A68ED">
      <w:pPr>
        <w:pStyle w:val="EndNoteBibliography"/>
        <w:spacing w:after="0"/>
        <w:ind w:left="720" w:hanging="720"/>
        <w:rPr>
          <w:rFonts w:ascii="Times New Roman" w:hAnsi="Times New Roman" w:cs="Times New Roman"/>
        </w:rPr>
      </w:pPr>
      <w:bookmarkStart w:id="9" w:name="_ENREF_9"/>
      <w:r w:rsidRPr="00F903AE">
        <w:rPr>
          <w:rFonts w:ascii="Times New Roman" w:hAnsi="Times New Roman" w:cs="Times New Roman"/>
        </w:rPr>
        <w:t xml:space="preserve">Baltes, P. B., Staudinger, U. M., &amp; Lindenberger, U. (1999). Lifespan psychology: theory and application to intellectual functioning. </w:t>
      </w:r>
      <w:r w:rsidRPr="00F903AE">
        <w:rPr>
          <w:rFonts w:ascii="Times New Roman" w:hAnsi="Times New Roman" w:cs="Times New Roman"/>
          <w:i/>
        </w:rPr>
        <w:t>Annu Rev Psychol, 50</w:t>
      </w:r>
      <w:r w:rsidRPr="00F903AE">
        <w:rPr>
          <w:rFonts w:ascii="Times New Roman" w:hAnsi="Times New Roman" w:cs="Times New Roman"/>
        </w:rPr>
        <w:t>, 471-507. doi: 10.1146/annurev.psych.50.1.471</w:t>
      </w:r>
      <w:bookmarkEnd w:id="9"/>
    </w:p>
    <w:p w:rsidR="000A68ED" w:rsidRPr="00F903AE" w:rsidRDefault="000A68ED" w:rsidP="000A68ED">
      <w:pPr>
        <w:pStyle w:val="EndNoteBibliography"/>
        <w:spacing w:after="0"/>
        <w:ind w:left="720" w:hanging="720"/>
        <w:rPr>
          <w:rFonts w:ascii="Times New Roman" w:hAnsi="Times New Roman" w:cs="Times New Roman"/>
        </w:rPr>
      </w:pPr>
      <w:bookmarkStart w:id="10" w:name="_ENREF_10"/>
      <w:r w:rsidRPr="00F903AE">
        <w:rPr>
          <w:rFonts w:ascii="Times New Roman" w:hAnsi="Times New Roman" w:cs="Times New Roman"/>
        </w:rPr>
        <w:t xml:space="preserve">Barbey, A. K., Colom, R., Solomon, J., Krueger, F., Forbes, C., &amp; Grafman, J. (2012). An integrative architecture for general intelligence and executive function revealed by lesion mapping. </w:t>
      </w:r>
      <w:r w:rsidRPr="00F903AE">
        <w:rPr>
          <w:rFonts w:ascii="Times New Roman" w:hAnsi="Times New Roman" w:cs="Times New Roman"/>
          <w:i/>
        </w:rPr>
        <w:t>Brain, 135</w:t>
      </w:r>
      <w:r w:rsidRPr="00F903AE">
        <w:rPr>
          <w:rFonts w:ascii="Times New Roman" w:hAnsi="Times New Roman" w:cs="Times New Roman"/>
        </w:rPr>
        <w:t>(Pt 4), 1154-1164. doi: 10.1093/brain/aws021</w:t>
      </w:r>
      <w:bookmarkEnd w:id="10"/>
    </w:p>
    <w:p w:rsidR="000A68ED" w:rsidRPr="00F903AE" w:rsidRDefault="000A68ED" w:rsidP="000A68ED">
      <w:pPr>
        <w:pStyle w:val="EndNoteBibliography"/>
        <w:spacing w:after="0"/>
        <w:ind w:left="720" w:hanging="720"/>
        <w:rPr>
          <w:rFonts w:ascii="Times New Roman" w:hAnsi="Times New Roman" w:cs="Times New Roman"/>
        </w:rPr>
      </w:pPr>
      <w:bookmarkStart w:id="11" w:name="_ENREF_11"/>
      <w:r w:rsidRPr="00F903AE">
        <w:rPr>
          <w:rFonts w:ascii="Times New Roman" w:hAnsi="Times New Roman" w:cs="Times New Roman"/>
        </w:rPr>
        <w:t xml:space="preserve">Barbey, A. K., Koenigs, M., &amp; Grafman, J. (2013). Dorsolateral prefrontal contributions to human working memory. </w:t>
      </w:r>
      <w:r w:rsidRPr="00F903AE">
        <w:rPr>
          <w:rFonts w:ascii="Times New Roman" w:hAnsi="Times New Roman" w:cs="Times New Roman"/>
          <w:i/>
        </w:rPr>
        <w:t>Cortex, 49</w:t>
      </w:r>
      <w:r w:rsidRPr="00F903AE">
        <w:rPr>
          <w:rFonts w:ascii="Times New Roman" w:hAnsi="Times New Roman" w:cs="Times New Roman"/>
        </w:rPr>
        <w:t>(5), 1195-1205. doi: 10.1016/j.cortex.2012.05.022</w:t>
      </w:r>
      <w:bookmarkEnd w:id="11"/>
    </w:p>
    <w:p w:rsidR="000A68ED" w:rsidRPr="00F903AE" w:rsidRDefault="000A68ED" w:rsidP="000A68ED">
      <w:pPr>
        <w:pStyle w:val="EndNoteBibliography"/>
        <w:spacing w:after="0"/>
        <w:ind w:left="720" w:hanging="720"/>
        <w:rPr>
          <w:rFonts w:ascii="Times New Roman" w:hAnsi="Times New Roman" w:cs="Times New Roman"/>
        </w:rPr>
      </w:pPr>
      <w:bookmarkStart w:id="12" w:name="_ENREF_12"/>
      <w:r w:rsidRPr="00F903AE">
        <w:rPr>
          <w:rFonts w:ascii="Times New Roman" w:hAnsi="Times New Roman" w:cs="Times New Roman"/>
        </w:rPr>
        <w:t xml:space="preserve">Bartzokis, G., Cummings, J. L., Sultzer, D., Henderson, V. W., Nuechterlein, K. H., &amp; Mintz, J. (2003). White matter structural integrity in healthy aging adults and patients with Alzheimer disease: a magnetic resonance imaging study. </w:t>
      </w:r>
      <w:r w:rsidRPr="00F903AE">
        <w:rPr>
          <w:rFonts w:ascii="Times New Roman" w:hAnsi="Times New Roman" w:cs="Times New Roman"/>
          <w:i/>
        </w:rPr>
        <w:t>Arch Neurol, 60</w:t>
      </w:r>
      <w:r w:rsidRPr="00F903AE">
        <w:rPr>
          <w:rFonts w:ascii="Times New Roman" w:hAnsi="Times New Roman" w:cs="Times New Roman"/>
        </w:rPr>
        <w:t xml:space="preserve">(3), 393-398. </w:t>
      </w:r>
      <w:bookmarkEnd w:id="12"/>
    </w:p>
    <w:p w:rsidR="000A68ED" w:rsidRPr="00F903AE" w:rsidRDefault="000A68ED" w:rsidP="000A68ED">
      <w:pPr>
        <w:pStyle w:val="EndNoteBibliography"/>
        <w:spacing w:after="0"/>
        <w:ind w:left="720" w:hanging="720"/>
        <w:rPr>
          <w:rFonts w:ascii="Times New Roman" w:hAnsi="Times New Roman" w:cs="Times New Roman"/>
        </w:rPr>
      </w:pPr>
      <w:bookmarkStart w:id="13" w:name="_ENREF_13"/>
      <w:r w:rsidRPr="00F903AE">
        <w:rPr>
          <w:rFonts w:ascii="Times New Roman" w:hAnsi="Times New Roman" w:cs="Times New Roman"/>
        </w:rPr>
        <w:t xml:space="preserve">Barulli, D., &amp; Stern, Y. (2013). Efficiency, capacity, compensation, maintenance, plasticity: emerging concepts in cognitive reserve. </w:t>
      </w:r>
      <w:r w:rsidRPr="00F903AE">
        <w:rPr>
          <w:rFonts w:ascii="Times New Roman" w:hAnsi="Times New Roman" w:cs="Times New Roman"/>
          <w:i/>
        </w:rPr>
        <w:t>Trends Cogn Sci, 17</w:t>
      </w:r>
      <w:r w:rsidRPr="00F903AE">
        <w:rPr>
          <w:rFonts w:ascii="Times New Roman" w:hAnsi="Times New Roman" w:cs="Times New Roman"/>
        </w:rPr>
        <w:t>(10), 502-509. doi: 10.1016/j.tics.2013.08.012</w:t>
      </w:r>
      <w:bookmarkEnd w:id="13"/>
    </w:p>
    <w:p w:rsidR="000A68ED" w:rsidRPr="00F903AE" w:rsidRDefault="000A68ED" w:rsidP="000A68ED">
      <w:pPr>
        <w:pStyle w:val="EndNoteBibliography"/>
        <w:spacing w:after="0"/>
        <w:ind w:left="720" w:hanging="720"/>
        <w:rPr>
          <w:rFonts w:ascii="Times New Roman" w:hAnsi="Times New Roman" w:cs="Times New Roman"/>
        </w:rPr>
      </w:pPr>
      <w:bookmarkStart w:id="14" w:name="_ENREF_14"/>
      <w:r w:rsidRPr="00F903AE">
        <w:rPr>
          <w:rFonts w:ascii="Times New Roman" w:hAnsi="Times New Roman" w:cs="Times New Roman"/>
        </w:rPr>
        <w:t xml:space="preserve">Bennett, I. J., &amp; Madden, D. J. (2014). Disconnected aging: cerebral white matter integrity and age-related differences in cognition. </w:t>
      </w:r>
      <w:r w:rsidRPr="00F903AE">
        <w:rPr>
          <w:rFonts w:ascii="Times New Roman" w:hAnsi="Times New Roman" w:cs="Times New Roman"/>
          <w:i/>
        </w:rPr>
        <w:t>Neuroscience, 276</w:t>
      </w:r>
      <w:r w:rsidRPr="00F903AE">
        <w:rPr>
          <w:rFonts w:ascii="Times New Roman" w:hAnsi="Times New Roman" w:cs="Times New Roman"/>
        </w:rPr>
        <w:t>, 187-205. doi: 10.1016/j.neuroscience.2013.11.026</w:t>
      </w:r>
      <w:bookmarkEnd w:id="14"/>
    </w:p>
    <w:p w:rsidR="000A68ED" w:rsidRPr="00F903AE" w:rsidRDefault="000A68ED" w:rsidP="000A68ED">
      <w:pPr>
        <w:pStyle w:val="EndNoteBibliography"/>
        <w:spacing w:after="0"/>
        <w:ind w:left="720" w:hanging="720"/>
        <w:rPr>
          <w:rFonts w:ascii="Times New Roman" w:hAnsi="Times New Roman" w:cs="Times New Roman"/>
        </w:rPr>
      </w:pPr>
      <w:bookmarkStart w:id="15" w:name="_ENREF_15"/>
      <w:r w:rsidRPr="00F903AE">
        <w:rPr>
          <w:rFonts w:ascii="Times New Roman" w:hAnsi="Times New Roman" w:cs="Times New Roman"/>
        </w:rPr>
        <w:t xml:space="preserve">Beurskens, R., Helmich, I., Rein, R., &amp; Bock, O. (2014). Age-related changes in prefrontal activity during walking in dual-task situations: A fNIRS study. </w:t>
      </w:r>
      <w:r w:rsidRPr="00F903AE">
        <w:rPr>
          <w:rFonts w:ascii="Times New Roman" w:hAnsi="Times New Roman" w:cs="Times New Roman"/>
          <w:i/>
        </w:rPr>
        <w:t>International Journal of Psychophysiology, 92</w:t>
      </w:r>
      <w:r w:rsidRPr="00F903AE">
        <w:rPr>
          <w:rFonts w:ascii="Times New Roman" w:hAnsi="Times New Roman" w:cs="Times New Roman"/>
        </w:rPr>
        <w:t xml:space="preserve">(3), 122-128. </w:t>
      </w:r>
      <w:bookmarkEnd w:id="15"/>
    </w:p>
    <w:p w:rsidR="000A68ED" w:rsidRPr="00F903AE" w:rsidRDefault="000A68ED" w:rsidP="000A68ED">
      <w:pPr>
        <w:pStyle w:val="EndNoteBibliography"/>
        <w:spacing w:after="0"/>
        <w:ind w:left="720" w:hanging="720"/>
        <w:rPr>
          <w:rFonts w:ascii="Times New Roman" w:hAnsi="Times New Roman" w:cs="Times New Roman"/>
        </w:rPr>
      </w:pPr>
      <w:bookmarkStart w:id="16" w:name="_ENREF_16"/>
      <w:r w:rsidRPr="00F903AE">
        <w:rPr>
          <w:rFonts w:ascii="Times New Roman" w:hAnsi="Times New Roman" w:cs="Times New Roman"/>
        </w:rPr>
        <w:t xml:space="preserve">Ble, A., Volpato, S., Zuliani, G., Guralnik, J. M., Bandinelli, S., Lauretani, F., . . . Ferrucci, L. (2005). Executive function correlates with walking speed in older persons: the InCHIANTI study. </w:t>
      </w:r>
      <w:r w:rsidRPr="00F903AE">
        <w:rPr>
          <w:rFonts w:ascii="Times New Roman" w:hAnsi="Times New Roman" w:cs="Times New Roman"/>
          <w:i/>
        </w:rPr>
        <w:t>Journal of the American Geriatrics Society, 53</w:t>
      </w:r>
      <w:r w:rsidRPr="00F903AE">
        <w:rPr>
          <w:rFonts w:ascii="Times New Roman" w:hAnsi="Times New Roman" w:cs="Times New Roman"/>
        </w:rPr>
        <w:t xml:space="preserve">(3), 410-415. </w:t>
      </w:r>
      <w:bookmarkEnd w:id="16"/>
    </w:p>
    <w:p w:rsidR="000A68ED" w:rsidRPr="00F903AE" w:rsidRDefault="000A68ED" w:rsidP="000A68ED">
      <w:pPr>
        <w:pStyle w:val="EndNoteBibliography"/>
        <w:spacing w:after="0"/>
        <w:ind w:left="720" w:hanging="720"/>
        <w:rPr>
          <w:rFonts w:ascii="Times New Roman" w:hAnsi="Times New Roman" w:cs="Times New Roman"/>
        </w:rPr>
      </w:pPr>
      <w:bookmarkStart w:id="17" w:name="_ENREF_17"/>
      <w:r w:rsidRPr="00F903AE">
        <w:rPr>
          <w:rFonts w:ascii="Times New Roman" w:hAnsi="Times New Roman" w:cs="Times New Roman"/>
        </w:rPr>
        <w:t xml:space="preserve">Boisgontier, M. P., Beets, I. A., Duysens, J., Nieuwboer, A., Krampe, R. T., &amp; Swinnen, S. P. (2013). Age-related differences in attentional cost associated with postural dual tasks: increased recruitment of generic cognitive resources in older adults. </w:t>
      </w:r>
      <w:r w:rsidRPr="00F903AE">
        <w:rPr>
          <w:rFonts w:ascii="Times New Roman" w:hAnsi="Times New Roman" w:cs="Times New Roman"/>
          <w:i/>
        </w:rPr>
        <w:t>Neuroscience &amp; Biobehavioral Reviews, 37</w:t>
      </w:r>
      <w:r w:rsidRPr="00F903AE">
        <w:rPr>
          <w:rFonts w:ascii="Times New Roman" w:hAnsi="Times New Roman" w:cs="Times New Roman"/>
        </w:rPr>
        <w:t xml:space="preserve">(8), 1824-1837. </w:t>
      </w:r>
      <w:bookmarkEnd w:id="17"/>
    </w:p>
    <w:p w:rsidR="000A68ED" w:rsidRPr="00F903AE" w:rsidRDefault="000A68ED" w:rsidP="000A68ED">
      <w:pPr>
        <w:pStyle w:val="EndNoteBibliography"/>
        <w:spacing w:after="0"/>
        <w:ind w:left="720" w:hanging="720"/>
        <w:rPr>
          <w:rFonts w:ascii="Times New Roman" w:hAnsi="Times New Roman" w:cs="Times New Roman"/>
        </w:rPr>
      </w:pPr>
      <w:bookmarkStart w:id="18" w:name="_ENREF_18"/>
      <w:r w:rsidRPr="00F903AE">
        <w:rPr>
          <w:rFonts w:ascii="Times New Roman" w:hAnsi="Times New Roman" w:cs="Times New Roman"/>
        </w:rPr>
        <w:lastRenderedPageBreak/>
        <w:t xml:space="preserve">Borghesani, P. R., Madhyastha, T. M., Aylward, E. H., Reiter, M. A., Swarny, B. R., Schaie, K. W., &amp; Willis, S. L. (2013). The association between higher order abilities, processing speed, and age are variably mediated by white matter integrity during typical aging. </w:t>
      </w:r>
      <w:r w:rsidRPr="00F903AE">
        <w:rPr>
          <w:rFonts w:ascii="Times New Roman" w:hAnsi="Times New Roman" w:cs="Times New Roman"/>
          <w:i/>
        </w:rPr>
        <w:t>Neuropsychologia, 51</w:t>
      </w:r>
      <w:r w:rsidRPr="00F903AE">
        <w:rPr>
          <w:rFonts w:ascii="Times New Roman" w:hAnsi="Times New Roman" w:cs="Times New Roman"/>
        </w:rPr>
        <w:t>(8), 1435-1444. doi: 10.1016/j.neuropsychologia.2013.03.005</w:t>
      </w:r>
      <w:bookmarkEnd w:id="18"/>
    </w:p>
    <w:p w:rsidR="000A68ED" w:rsidRPr="00F903AE" w:rsidRDefault="000A68ED" w:rsidP="000A68ED">
      <w:pPr>
        <w:pStyle w:val="EndNoteBibliography"/>
        <w:spacing w:after="0"/>
        <w:ind w:left="720" w:hanging="720"/>
        <w:rPr>
          <w:rFonts w:ascii="Times New Roman" w:hAnsi="Times New Roman" w:cs="Times New Roman"/>
        </w:rPr>
      </w:pPr>
      <w:bookmarkStart w:id="19" w:name="_ENREF_19"/>
      <w:r w:rsidRPr="00F903AE">
        <w:rPr>
          <w:rFonts w:ascii="Times New Roman" w:hAnsi="Times New Roman" w:cs="Times New Roman"/>
        </w:rPr>
        <w:t xml:space="preserve">Brach, J. S., Berlin, J. E., VanSwearingen, J. M., Newman, A. B., &amp; Studenski, S. A. (2005). Too much or too little step width variability is associated with a fall history in older persons who walk at or near normal gait speed. </w:t>
      </w:r>
      <w:r w:rsidRPr="00F903AE">
        <w:rPr>
          <w:rFonts w:ascii="Times New Roman" w:hAnsi="Times New Roman" w:cs="Times New Roman"/>
          <w:i/>
        </w:rPr>
        <w:t>Journal of neuroengineering and rehabilitation, 2</w:t>
      </w:r>
      <w:r w:rsidRPr="00F903AE">
        <w:rPr>
          <w:rFonts w:ascii="Times New Roman" w:hAnsi="Times New Roman" w:cs="Times New Roman"/>
        </w:rPr>
        <w:t xml:space="preserve">(1), 1. </w:t>
      </w:r>
      <w:bookmarkEnd w:id="19"/>
    </w:p>
    <w:p w:rsidR="000A68ED" w:rsidRPr="00F903AE" w:rsidRDefault="000A68ED" w:rsidP="000A68ED">
      <w:pPr>
        <w:pStyle w:val="EndNoteBibliography"/>
        <w:spacing w:after="0"/>
        <w:ind w:left="720" w:hanging="720"/>
        <w:rPr>
          <w:rFonts w:ascii="Times New Roman" w:hAnsi="Times New Roman" w:cs="Times New Roman"/>
        </w:rPr>
      </w:pPr>
      <w:bookmarkStart w:id="20" w:name="_ENREF_20"/>
      <w:r w:rsidRPr="00F903AE">
        <w:rPr>
          <w:rFonts w:ascii="Times New Roman" w:hAnsi="Times New Roman" w:cs="Times New Roman"/>
        </w:rPr>
        <w:t xml:space="preserve">Brown, C. J., &amp; Flood, K. L. (2013). Mobility limitation in the older patient: A clinical review. </w:t>
      </w:r>
      <w:r w:rsidRPr="00F903AE">
        <w:rPr>
          <w:rFonts w:ascii="Times New Roman" w:hAnsi="Times New Roman" w:cs="Times New Roman"/>
          <w:i/>
        </w:rPr>
        <w:t>JAMA, 310</w:t>
      </w:r>
      <w:r w:rsidRPr="00F903AE">
        <w:rPr>
          <w:rFonts w:ascii="Times New Roman" w:hAnsi="Times New Roman" w:cs="Times New Roman"/>
        </w:rPr>
        <w:t>(11), 1168-1177. doi: 10.1001/jama.2013.276566</w:t>
      </w:r>
      <w:bookmarkEnd w:id="20"/>
    </w:p>
    <w:p w:rsidR="000A68ED" w:rsidRPr="00F903AE" w:rsidRDefault="000A68ED" w:rsidP="000A68ED">
      <w:pPr>
        <w:pStyle w:val="EndNoteBibliography"/>
        <w:spacing w:after="0"/>
        <w:ind w:left="720" w:hanging="720"/>
        <w:rPr>
          <w:rFonts w:ascii="Times New Roman" w:hAnsi="Times New Roman" w:cs="Times New Roman"/>
        </w:rPr>
      </w:pPr>
      <w:bookmarkStart w:id="21" w:name="_ENREF_21"/>
      <w:r w:rsidRPr="00F903AE">
        <w:rPr>
          <w:rFonts w:ascii="Times New Roman" w:hAnsi="Times New Roman" w:cs="Times New Roman"/>
        </w:rPr>
        <w:t xml:space="preserve">Brown, I., Tickner, A., &amp; Simmonds, D. (1969). Interference between concurrent tasks of driving and telephoning. </w:t>
      </w:r>
      <w:r w:rsidRPr="00F903AE">
        <w:rPr>
          <w:rFonts w:ascii="Times New Roman" w:hAnsi="Times New Roman" w:cs="Times New Roman"/>
          <w:i/>
        </w:rPr>
        <w:t>Journal of applied psychology, 53</w:t>
      </w:r>
      <w:r w:rsidRPr="00F903AE">
        <w:rPr>
          <w:rFonts w:ascii="Times New Roman" w:hAnsi="Times New Roman" w:cs="Times New Roman"/>
        </w:rPr>
        <w:t xml:space="preserve">(5), 419. </w:t>
      </w:r>
      <w:bookmarkEnd w:id="21"/>
    </w:p>
    <w:p w:rsidR="000A68ED" w:rsidRPr="00F903AE" w:rsidRDefault="000A68ED" w:rsidP="000A68ED">
      <w:pPr>
        <w:pStyle w:val="EndNoteBibliography"/>
        <w:spacing w:after="0"/>
        <w:ind w:left="720" w:hanging="720"/>
        <w:rPr>
          <w:rFonts w:ascii="Times New Roman" w:hAnsi="Times New Roman" w:cs="Times New Roman"/>
        </w:rPr>
      </w:pPr>
      <w:bookmarkStart w:id="22" w:name="_ENREF_22"/>
      <w:r w:rsidRPr="00F903AE">
        <w:rPr>
          <w:rFonts w:ascii="Times New Roman" w:hAnsi="Times New Roman" w:cs="Times New Roman"/>
        </w:rPr>
        <w:t xml:space="preserve">Burianova, H., Marstaller, L., Choupan, J., Sepehrband, F., Ziaei, M., &amp; Reutens, D. (2015). The relation of structural integrity and task-related functional connectivity in the aging brain. </w:t>
      </w:r>
      <w:r w:rsidRPr="00F903AE">
        <w:rPr>
          <w:rFonts w:ascii="Times New Roman" w:hAnsi="Times New Roman" w:cs="Times New Roman"/>
          <w:i/>
        </w:rPr>
        <w:t>Neurobiol Aging, 36</w:t>
      </w:r>
      <w:r w:rsidRPr="00F903AE">
        <w:rPr>
          <w:rFonts w:ascii="Times New Roman" w:hAnsi="Times New Roman" w:cs="Times New Roman"/>
        </w:rPr>
        <w:t>(10), 2830-2837. doi: 10.1016/j.neurobiolaging.2015.07.006</w:t>
      </w:r>
      <w:bookmarkEnd w:id="22"/>
    </w:p>
    <w:p w:rsidR="000A68ED" w:rsidRPr="00F903AE" w:rsidRDefault="000A68ED" w:rsidP="000A68ED">
      <w:pPr>
        <w:pStyle w:val="EndNoteBibliography"/>
        <w:spacing w:after="0"/>
        <w:ind w:left="720" w:hanging="720"/>
        <w:rPr>
          <w:rFonts w:ascii="Times New Roman" w:hAnsi="Times New Roman" w:cs="Times New Roman"/>
        </w:rPr>
      </w:pPr>
      <w:bookmarkStart w:id="23" w:name="_ENREF_23"/>
      <w:r w:rsidRPr="00F903AE">
        <w:rPr>
          <w:rFonts w:ascii="Times New Roman" w:hAnsi="Times New Roman" w:cs="Times New Roman"/>
        </w:rPr>
        <w:t xml:space="preserve">Burzynska, A. Z., Garrett, D. D., Preuschhof, C., Nagel, I. E., Li, S. C., Backman, L., . . . Lindenberger, U. (2013). A scaffold for efficiency in the human brain. </w:t>
      </w:r>
      <w:r w:rsidRPr="00F903AE">
        <w:rPr>
          <w:rFonts w:ascii="Times New Roman" w:hAnsi="Times New Roman" w:cs="Times New Roman"/>
          <w:i/>
        </w:rPr>
        <w:t>J Neurosci, 33</w:t>
      </w:r>
      <w:r w:rsidRPr="00F903AE">
        <w:rPr>
          <w:rFonts w:ascii="Times New Roman" w:hAnsi="Times New Roman" w:cs="Times New Roman"/>
        </w:rPr>
        <w:t>(43), 17150-17159. doi: 10.1523/JNEUROSCI.1426-13.2013</w:t>
      </w:r>
      <w:bookmarkEnd w:id="23"/>
    </w:p>
    <w:p w:rsidR="000A68ED" w:rsidRPr="00F903AE" w:rsidRDefault="000A68ED" w:rsidP="000A68ED">
      <w:pPr>
        <w:pStyle w:val="EndNoteBibliography"/>
        <w:spacing w:after="0"/>
        <w:ind w:left="720" w:hanging="720"/>
        <w:rPr>
          <w:rFonts w:ascii="Times New Roman" w:hAnsi="Times New Roman" w:cs="Times New Roman"/>
        </w:rPr>
      </w:pPr>
      <w:bookmarkStart w:id="24" w:name="_ENREF_24"/>
      <w:r w:rsidRPr="00F903AE">
        <w:rPr>
          <w:rFonts w:ascii="Times New Roman" w:hAnsi="Times New Roman" w:cs="Times New Roman"/>
        </w:rPr>
        <w:t xml:space="preserve">Bush, G., Luu, P., &amp; Posner, M. I. (2000). Cognitive and emotional influences in anterior cingulate cortex. </w:t>
      </w:r>
      <w:r w:rsidRPr="00F903AE">
        <w:rPr>
          <w:rFonts w:ascii="Times New Roman" w:hAnsi="Times New Roman" w:cs="Times New Roman"/>
          <w:i/>
        </w:rPr>
        <w:t>Trends Cogn Sci, 4</w:t>
      </w:r>
      <w:r w:rsidRPr="00F903AE">
        <w:rPr>
          <w:rFonts w:ascii="Times New Roman" w:hAnsi="Times New Roman" w:cs="Times New Roman"/>
        </w:rPr>
        <w:t xml:space="preserve">(6), 215-222. </w:t>
      </w:r>
      <w:bookmarkEnd w:id="24"/>
    </w:p>
    <w:p w:rsidR="000A68ED" w:rsidRPr="00F903AE" w:rsidRDefault="000A68ED" w:rsidP="000A68ED">
      <w:pPr>
        <w:pStyle w:val="EndNoteBibliography"/>
        <w:spacing w:after="0"/>
        <w:ind w:left="720" w:hanging="720"/>
        <w:rPr>
          <w:rFonts w:ascii="Times New Roman" w:hAnsi="Times New Roman" w:cs="Times New Roman"/>
        </w:rPr>
      </w:pPr>
      <w:bookmarkStart w:id="25" w:name="_ENREF_25"/>
      <w:r w:rsidRPr="00F903AE">
        <w:rPr>
          <w:rFonts w:ascii="Times New Roman" w:hAnsi="Times New Roman" w:cs="Times New Roman"/>
        </w:rPr>
        <w:t xml:space="preserve">Cabeza, R., Anderson, N. D., Locantore, J. K., &amp; McIntosh, A. R. (2002). Aging gracefully: compensatory brain activity in high-performing older adults. </w:t>
      </w:r>
      <w:r w:rsidRPr="00F903AE">
        <w:rPr>
          <w:rFonts w:ascii="Times New Roman" w:hAnsi="Times New Roman" w:cs="Times New Roman"/>
          <w:i/>
        </w:rPr>
        <w:t>Neuroimage, 17</w:t>
      </w:r>
      <w:r w:rsidRPr="00F903AE">
        <w:rPr>
          <w:rFonts w:ascii="Times New Roman" w:hAnsi="Times New Roman" w:cs="Times New Roman"/>
        </w:rPr>
        <w:t xml:space="preserve">(3), 1394-1402. </w:t>
      </w:r>
      <w:bookmarkEnd w:id="25"/>
    </w:p>
    <w:p w:rsidR="000A68ED" w:rsidRPr="00F903AE" w:rsidRDefault="000A68ED" w:rsidP="000A68ED">
      <w:pPr>
        <w:pStyle w:val="EndNoteBibliography"/>
        <w:spacing w:after="0"/>
        <w:ind w:left="720" w:hanging="720"/>
        <w:rPr>
          <w:rFonts w:ascii="Times New Roman" w:hAnsi="Times New Roman" w:cs="Times New Roman"/>
        </w:rPr>
      </w:pPr>
      <w:bookmarkStart w:id="26" w:name="_ENREF_26"/>
      <w:r w:rsidRPr="00F903AE">
        <w:rPr>
          <w:rFonts w:ascii="Times New Roman" w:hAnsi="Times New Roman" w:cs="Times New Roman"/>
        </w:rPr>
        <w:t xml:space="preserve">Callejas, A., Lupianez, J., Funes, M. J., &amp; Tudela, P. (2005). Modulations among the alerting, orienting and executive control networks. </w:t>
      </w:r>
      <w:r w:rsidRPr="00F903AE">
        <w:rPr>
          <w:rFonts w:ascii="Times New Roman" w:hAnsi="Times New Roman" w:cs="Times New Roman"/>
          <w:i/>
        </w:rPr>
        <w:t>Exp Brain Res, 167</w:t>
      </w:r>
      <w:r w:rsidRPr="00F903AE">
        <w:rPr>
          <w:rFonts w:ascii="Times New Roman" w:hAnsi="Times New Roman" w:cs="Times New Roman"/>
        </w:rPr>
        <w:t>(1), 27-37. doi: 10.1007/s00221-005-2365-z</w:t>
      </w:r>
      <w:bookmarkEnd w:id="26"/>
    </w:p>
    <w:p w:rsidR="000A68ED" w:rsidRPr="00F903AE" w:rsidRDefault="000A68ED" w:rsidP="000A68ED">
      <w:pPr>
        <w:pStyle w:val="EndNoteBibliography"/>
        <w:spacing w:after="0"/>
        <w:ind w:left="720" w:hanging="720"/>
        <w:rPr>
          <w:rFonts w:ascii="Times New Roman" w:hAnsi="Times New Roman" w:cs="Times New Roman"/>
        </w:rPr>
      </w:pPr>
      <w:bookmarkStart w:id="27" w:name="_ENREF_27"/>
      <w:r w:rsidRPr="00F903AE">
        <w:rPr>
          <w:rFonts w:ascii="Times New Roman" w:hAnsi="Times New Roman" w:cs="Times New Roman"/>
        </w:rPr>
        <w:t xml:space="preserve">Carp, J., Gmeindl, L., &amp; Reuter-Lorenz, P. A. (2010). Age differences in the neural representation of working memory revealed by multi-voxel pattern analysis. </w:t>
      </w:r>
      <w:r w:rsidRPr="00F903AE">
        <w:rPr>
          <w:rFonts w:ascii="Times New Roman" w:hAnsi="Times New Roman" w:cs="Times New Roman"/>
          <w:i/>
        </w:rPr>
        <w:t>Front Hum Neurosci, 4</w:t>
      </w:r>
      <w:r w:rsidRPr="00F903AE">
        <w:rPr>
          <w:rFonts w:ascii="Times New Roman" w:hAnsi="Times New Roman" w:cs="Times New Roman"/>
        </w:rPr>
        <w:t>, 217. doi: 10.3389/fnhum.2010.00217</w:t>
      </w:r>
      <w:bookmarkEnd w:id="27"/>
    </w:p>
    <w:p w:rsidR="000A68ED" w:rsidRPr="00F903AE" w:rsidRDefault="000A68ED" w:rsidP="000A68ED">
      <w:pPr>
        <w:pStyle w:val="EndNoteBibliography"/>
        <w:spacing w:after="0"/>
        <w:ind w:left="720" w:hanging="720"/>
        <w:rPr>
          <w:rFonts w:ascii="Times New Roman" w:hAnsi="Times New Roman" w:cs="Times New Roman"/>
        </w:rPr>
      </w:pPr>
      <w:bookmarkStart w:id="28" w:name="_ENREF_28"/>
      <w:r w:rsidRPr="00F903AE">
        <w:rPr>
          <w:rFonts w:ascii="Times New Roman" w:hAnsi="Times New Roman" w:cs="Times New Roman"/>
        </w:rPr>
        <w:t xml:space="preserve">Cham, R., Studenski, S., Perera, S., &amp; Bohnen, N. (2008). Striatal dopaminergic denervation and gait in healthy adults. </w:t>
      </w:r>
      <w:r w:rsidRPr="00F903AE">
        <w:rPr>
          <w:rFonts w:ascii="Times New Roman" w:hAnsi="Times New Roman" w:cs="Times New Roman"/>
          <w:i/>
        </w:rPr>
        <w:t>Experimental Brain Research, 185</w:t>
      </w:r>
      <w:r w:rsidRPr="00F903AE">
        <w:rPr>
          <w:rFonts w:ascii="Times New Roman" w:hAnsi="Times New Roman" w:cs="Times New Roman"/>
        </w:rPr>
        <w:t xml:space="preserve">(3), 391-398. </w:t>
      </w:r>
      <w:bookmarkEnd w:id="28"/>
    </w:p>
    <w:p w:rsidR="000A68ED" w:rsidRPr="00F903AE" w:rsidRDefault="000A68ED" w:rsidP="000A68ED">
      <w:pPr>
        <w:pStyle w:val="EndNoteBibliography"/>
        <w:spacing w:after="0"/>
        <w:ind w:left="720" w:hanging="720"/>
        <w:rPr>
          <w:rFonts w:ascii="Times New Roman" w:hAnsi="Times New Roman" w:cs="Times New Roman"/>
        </w:rPr>
      </w:pPr>
      <w:bookmarkStart w:id="29" w:name="_ENREF_29"/>
      <w:r w:rsidRPr="00F903AE">
        <w:rPr>
          <w:rFonts w:ascii="Times New Roman" w:hAnsi="Times New Roman" w:cs="Times New Roman"/>
        </w:rPr>
        <w:t xml:space="preserve">Chan, R. C., Shum, D., Toulopoulou, T., &amp; Chen, E. Y. (2008). Assessment of executive functions: review of instruments and identification of critical issues. </w:t>
      </w:r>
      <w:r w:rsidRPr="00F903AE">
        <w:rPr>
          <w:rFonts w:ascii="Times New Roman" w:hAnsi="Times New Roman" w:cs="Times New Roman"/>
          <w:i/>
        </w:rPr>
        <w:t>Arch Clin Neuropsychol, 23</w:t>
      </w:r>
      <w:r w:rsidRPr="00F903AE">
        <w:rPr>
          <w:rFonts w:ascii="Times New Roman" w:hAnsi="Times New Roman" w:cs="Times New Roman"/>
        </w:rPr>
        <w:t>(2), 201-216. doi: 10.1016/j.acn.2007.08.010</w:t>
      </w:r>
      <w:bookmarkEnd w:id="29"/>
    </w:p>
    <w:p w:rsidR="000A68ED" w:rsidRPr="00F903AE" w:rsidRDefault="000A68ED" w:rsidP="000A68ED">
      <w:pPr>
        <w:pStyle w:val="EndNoteBibliography"/>
        <w:spacing w:after="0"/>
        <w:ind w:left="720" w:hanging="720"/>
        <w:rPr>
          <w:rFonts w:ascii="Times New Roman" w:hAnsi="Times New Roman" w:cs="Times New Roman"/>
        </w:rPr>
      </w:pPr>
      <w:bookmarkStart w:id="30" w:name="_ENREF_30"/>
      <w:r w:rsidRPr="00F903AE">
        <w:rPr>
          <w:rFonts w:ascii="Times New Roman" w:hAnsi="Times New Roman" w:cs="Times New Roman"/>
        </w:rPr>
        <w:t xml:space="preserve">Clark, D. J., Rose, D. K., Ring, S. A., &amp; Porges, E. C. (2014). Utilization of central nervous system resources for preparation and performance of complex walking tasks in older adults. </w:t>
      </w:r>
      <w:r w:rsidRPr="00F903AE">
        <w:rPr>
          <w:rFonts w:ascii="Times New Roman" w:hAnsi="Times New Roman" w:cs="Times New Roman"/>
          <w:i/>
        </w:rPr>
        <w:t>Front Aging Neurosci, 6</w:t>
      </w:r>
      <w:r w:rsidRPr="00F903AE">
        <w:rPr>
          <w:rFonts w:ascii="Times New Roman" w:hAnsi="Times New Roman" w:cs="Times New Roman"/>
        </w:rPr>
        <w:t xml:space="preserve">. </w:t>
      </w:r>
      <w:bookmarkEnd w:id="30"/>
    </w:p>
    <w:p w:rsidR="000A68ED" w:rsidRPr="00F903AE" w:rsidRDefault="000A68ED" w:rsidP="000A68ED">
      <w:pPr>
        <w:pStyle w:val="EndNoteBibliography"/>
        <w:spacing w:after="0"/>
        <w:ind w:left="720" w:hanging="720"/>
        <w:rPr>
          <w:rFonts w:ascii="Times New Roman" w:hAnsi="Times New Roman" w:cs="Times New Roman"/>
        </w:rPr>
      </w:pPr>
      <w:bookmarkStart w:id="31" w:name="_ENREF_31"/>
      <w:r w:rsidRPr="00F903AE">
        <w:rPr>
          <w:rFonts w:ascii="Times New Roman" w:hAnsi="Times New Roman" w:cs="Times New Roman"/>
        </w:rPr>
        <w:t xml:space="preserve">Control, C. f. D., &amp; Prevention. (2009). Prevalence and most common causes of disability among adults--United States, 2005. </w:t>
      </w:r>
      <w:r w:rsidRPr="00F903AE">
        <w:rPr>
          <w:rFonts w:ascii="Times New Roman" w:hAnsi="Times New Roman" w:cs="Times New Roman"/>
          <w:i/>
        </w:rPr>
        <w:t>MMWR: Morbidity and mortality weekly report, 58</w:t>
      </w:r>
      <w:r w:rsidRPr="00F903AE">
        <w:rPr>
          <w:rFonts w:ascii="Times New Roman" w:hAnsi="Times New Roman" w:cs="Times New Roman"/>
        </w:rPr>
        <w:t xml:space="preserve">(16), 421-426. </w:t>
      </w:r>
      <w:bookmarkEnd w:id="31"/>
    </w:p>
    <w:p w:rsidR="000A68ED" w:rsidRPr="00F903AE" w:rsidRDefault="000A68ED" w:rsidP="000A68ED">
      <w:pPr>
        <w:pStyle w:val="EndNoteBibliography"/>
        <w:spacing w:after="0"/>
        <w:ind w:left="720" w:hanging="720"/>
        <w:rPr>
          <w:rFonts w:ascii="Times New Roman" w:hAnsi="Times New Roman" w:cs="Times New Roman"/>
        </w:rPr>
      </w:pPr>
      <w:bookmarkStart w:id="32" w:name="_ENREF_32"/>
      <w:r w:rsidRPr="00F903AE">
        <w:rPr>
          <w:rFonts w:ascii="Times New Roman" w:hAnsi="Times New Roman" w:cs="Times New Roman"/>
        </w:rPr>
        <w:t xml:space="preserve">Davis, S. W., Dennis, N. A., Daselaar, S. M., Fleck, M. S., &amp; Cabeza, R. (2008). Que PASA? The posterior-anterior shift in aging. </w:t>
      </w:r>
      <w:r w:rsidRPr="00F903AE">
        <w:rPr>
          <w:rFonts w:ascii="Times New Roman" w:hAnsi="Times New Roman" w:cs="Times New Roman"/>
          <w:i/>
        </w:rPr>
        <w:t>Cereb Cortex, 18</w:t>
      </w:r>
      <w:r w:rsidRPr="00F903AE">
        <w:rPr>
          <w:rFonts w:ascii="Times New Roman" w:hAnsi="Times New Roman" w:cs="Times New Roman"/>
        </w:rPr>
        <w:t>(5), 1201-1209. doi: 10.1093/cercor/bhm155</w:t>
      </w:r>
      <w:bookmarkEnd w:id="32"/>
    </w:p>
    <w:p w:rsidR="000A68ED" w:rsidRPr="00F903AE" w:rsidRDefault="000A68ED" w:rsidP="000A68ED">
      <w:pPr>
        <w:pStyle w:val="EndNoteBibliography"/>
        <w:spacing w:after="0"/>
        <w:ind w:left="720" w:hanging="720"/>
        <w:rPr>
          <w:rFonts w:ascii="Times New Roman" w:hAnsi="Times New Roman" w:cs="Times New Roman"/>
        </w:rPr>
      </w:pPr>
      <w:bookmarkStart w:id="33" w:name="_ENREF_33"/>
      <w:r w:rsidRPr="00F903AE">
        <w:rPr>
          <w:rFonts w:ascii="Times New Roman" w:hAnsi="Times New Roman" w:cs="Times New Roman"/>
        </w:rPr>
        <w:t xml:space="preserve">de Keyser, J., De Backer, J.-P., Vauquelin, G., &amp; Ebinger, G. (1990). The effect of aging on the D 1 dopamine receptors in human frontal cortex. </w:t>
      </w:r>
      <w:r w:rsidRPr="00F903AE">
        <w:rPr>
          <w:rFonts w:ascii="Times New Roman" w:hAnsi="Times New Roman" w:cs="Times New Roman"/>
          <w:i/>
        </w:rPr>
        <w:t>Brain Research, 528</w:t>
      </w:r>
      <w:r w:rsidRPr="00F903AE">
        <w:rPr>
          <w:rFonts w:ascii="Times New Roman" w:hAnsi="Times New Roman" w:cs="Times New Roman"/>
        </w:rPr>
        <w:t xml:space="preserve">(2), 308-310. </w:t>
      </w:r>
      <w:bookmarkEnd w:id="33"/>
    </w:p>
    <w:p w:rsidR="000A68ED" w:rsidRPr="00F903AE" w:rsidRDefault="000A68ED" w:rsidP="000A68ED">
      <w:pPr>
        <w:pStyle w:val="EndNoteBibliography"/>
        <w:spacing w:after="0"/>
        <w:ind w:left="720" w:hanging="720"/>
        <w:rPr>
          <w:rFonts w:ascii="Times New Roman" w:hAnsi="Times New Roman" w:cs="Times New Roman"/>
        </w:rPr>
      </w:pPr>
      <w:bookmarkStart w:id="34" w:name="_ENREF_34"/>
      <w:r w:rsidRPr="00F903AE">
        <w:rPr>
          <w:rFonts w:ascii="Times New Roman" w:hAnsi="Times New Roman" w:cs="Times New Roman"/>
        </w:rPr>
        <w:t xml:space="preserve">de Laat, K. F., Tuladhar, A. M., van Norden, A. G. W., Norris, D. G., Zwiers, M. P., &amp; de Leeuw, F.-E. (2011). Loss of white matter integrity is associated with gait disorders in cerebral small vessel disease. </w:t>
      </w:r>
      <w:r w:rsidRPr="00F903AE">
        <w:rPr>
          <w:rFonts w:ascii="Times New Roman" w:hAnsi="Times New Roman" w:cs="Times New Roman"/>
          <w:i/>
        </w:rPr>
        <w:t>Brain, 134</w:t>
      </w:r>
      <w:r w:rsidRPr="00F903AE">
        <w:rPr>
          <w:rFonts w:ascii="Times New Roman" w:hAnsi="Times New Roman" w:cs="Times New Roman"/>
        </w:rPr>
        <w:t>(1), 73-83. doi: 10.1093/brain/awq343</w:t>
      </w:r>
      <w:bookmarkEnd w:id="34"/>
    </w:p>
    <w:p w:rsidR="000A68ED" w:rsidRPr="00F903AE" w:rsidRDefault="000A68ED" w:rsidP="000A68ED">
      <w:pPr>
        <w:pStyle w:val="EndNoteBibliography"/>
        <w:spacing w:after="0"/>
        <w:ind w:left="720" w:hanging="720"/>
        <w:rPr>
          <w:rFonts w:ascii="Times New Roman" w:hAnsi="Times New Roman" w:cs="Times New Roman"/>
        </w:rPr>
      </w:pPr>
      <w:bookmarkStart w:id="35" w:name="_ENREF_35"/>
      <w:r w:rsidRPr="00F903AE">
        <w:rPr>
          <w:rFonts w:ascii="Times New Roman" w:hAnsi="Times New Roman" w:cs="Times New Roman"/>
        </w:rPr>
        <w:t xml:space="preserve">Dickstein, D. L., Kabaso, D., Rocher, A. B., Luebke, J. I., Wearne, S. L., &amp; Hof, P. R. (2007). Changes in the structural complexity of the aged brain. </w:t>
      </w:r>
      <w:r w:rsidRPr="00F903AE">
        <w:rPr>
          <w:rFonts w:ascii="Times New Roman" w:hAnsi="Times New Roman" w:cs="Times New Roman"/>
          <w:i/>
        </w:rPr>
        <w:t>Aging Cell, 6</w:t>
      </w:r>
      <w:r w:rsidRPr="00F903AE">
        <w:rPr>
          <w:rFonts w:ascii="Times New Roman" w:hAnsi="Times New Roman" w:cs="Times New Roman"/>
        </w:rPr>
        <w:t>(3), 275-284. doi: 10.1111/j.1474-9726.2007.00289.x</w:t>
      </w:r>
      <w:bookmarkEnd w:id="35"/>
    </w:p>
    <w:p w:rsidR="000A68ED" w:rsidRPr="00F903AE" w:rsidRDefault="000A68ED" w:rsidP="000A68ED">
      <w:pPr>
        <w:pStyle w:val="EndNoteBibliography"/>
        <w:spacing w:after="0"/>
        <w:ind w:left="720" w:hanging="720"/>
        <w:rPr>
          <w:rFonts w:ascii="Times New Roman" w:hAnsi="Times New Roman" w:cs="Times New Roman"/>
        </w:rPr>
      </w:pPr>
      <w:bookmarkStart w:id="36" w:name="_ENREF_36"/>
      <w:r w:rsidRPr="00F903AE">
        <w:rPr>
          <w:rFonts w:ascii="Times New Roman" w:hAnsi="Times New Roman" w:cs="Times New Roman"/>
        </w:rPr>
        <w:t xml:space="preserve">Dirnberger, G., Lang, W., &amp; Lindinger, G. (2010). Differential effects of age and executive functions on the resolution of the contingent negative variation: a reexamination of the frontal aging theory. </w:t>
      </w:r>
      <w:r w:rsidRPr="00F903AE">
        <w:rPr>
          <w:rFonts w:ascii="Times New Roman" w:hAnsi="Times New Roman" w:cs="Times New Roman"/>
          <w:i/>
        </w:rPr>
        <w:t>Age (Dordr), 32</w:t>
      </w:r>
      <w:r w:rsidRPr="00F903AE">
        <w:rPr>
          <w:rFonts w:ascii="Times New Roman" w:hAnsi="Times New Roman" w:cs="Times New Roman"/>
        </w:rPr>
        <w:t>(3), 323-335. doi: 10.1007/s11357-010-9134-z</w:t>
      </w:r>
      <w:bookmarkEnd w:id="36"/>
    </w:p>
    <w:p w:rsidR="000A68ED" w:rsidRPr="00F903AE" w:rsidRDefault="000A68ED" w:rsidP="000A68ED">
      <w:pPr>
        <w:pStyle w:val="EndNoteBibliography"/>
        <w:spacing w:after="0"/>
        <w:ind w:left="720" w:hanging="720"/>
        <w:rPr>
          <w:rFonts w:ascii="Times New Roman" w:hAnsi="Times New Roman" w:cs="Times New Roman"/>
        </w:rPr>
      </w:pPr>
      <w:bookmarkStart w:id="37" w:name="_ENREF_37"/>
      <w:r w:rsidRPr="00F903AE">
        <w:rPr>
          <w:rFonts w:ascii="Times New Roman" w:hAnsi="Times New Roman" w:cs="Times New Roman"/>
        </w:rPr>
        <w:t xml:space="preserve">Drag, L. L., &amp; Bieliauskas, L. A. (2010). Contemporary review 2009: cognitive aging. </w:t>
      </w:r>
      <w:r w:rsidRPr="00F903AE">
        <w:rPr>
          <w:rFonts w:ascii="Times New Roman" w:hAnsi="Times New Roman" w:cs="Times New Roman"/>
          <w:i/>
        </w:rPr>
        <w:t>J Geriatr Psychiatry Neurol, 23</w:t>
      </w:r>
      <w:r w:rsidRPr="00F903AE">
        <w:rPr>
          <w:rFonts w:ascii="Times New Roman" w:hAnsi="Times New Roman" w:cs="Times New Roman"/>
        </w:rPr>
        <w:t>(2), 75-93. doi: 10.1177/0891988709358590</w:t>
      </w:r>
      <w:bookmarkEnd w:id="37"/>
    </w:p>
    <w:p w:rsidR="000A68ED" w:rsidRPr="00F903AE" w:rsidRDefault="000A68ED" w:rsidP="000A68ED">
      <w:pPr>
        <w:pStyle w:val="EndNoteBibliography"/>
        <w:spacing w:after="0"/>
        <w:ind w:left="720" w:hanging="720"/>
        <w:rPr>
          <w:rFonts w:ascii="Times New Roman" w:hAnsi="Times New Roman" w:cs="Times New Roman"/>
        </w:rPr>
      </w:pPr>
      <w:bookmarkStart w:id="38" w:name="_ENREF_38"/>
      <w:r w:rsidRPr="00F903AE">
        <w:rPr>
          <w:rFonts w:ascii="Times New Roman" w:hAnsi="Times New Roman" w:cs="Times New Roman"/>
        </w:rPr>
        <w:lastRenderedPageBreak/>
        <w:t xml:space="preserve">Duncan, J., Seitz, R. J., Kolodny, J., Bor, D., Herzog, H., Ahmed, A., . . . Emslie, H. (2000). A neural basis for general intelligence. </w:t>
      </w:r>
      <w:r w:rsidRPr="00F903AE">
        <w:rPr>
          <w:rFonts w:ascii="Times New Roman" w:hAnsi="Times New Roman" w:cs="Times New Roman"/>
          <w:i/>
        </w:rPr>
        <w:t>Science, 289</w:t>
      </w:r>
      <w:r w:rsidRPr="00F903AE">
        <w:rPr>
          <w:rFonts w:ascii="Times New Roman" w:hAnsi="Times New Roman" w:cs="Times New Roman"/>
        </w:rPr>
        <w:t xml:space="preserve">(5478), 457-460. </w:t>
      </w:r>
      <w:bookmarkEnd w:id="38"/>
    </w:p>
    <w:p w:rsidR="000A68ED" w:rsidRPr="00F903AE" w:rsidRDefault="000A68ED" w:rsidP="000A68ED">
      <w:pPr>
        <w:pStyle w:val="EndNoteBibliography"/>
        <w:spacing w:after="0"/>
        <w:ind w:left="720" w:hanging="720"/>
        <w:rPr>
          <w:rFonts w:ascii="Times New Roman" w:hAnsi="Times New Roman" w:cs="Times New Roman"/>
        </w:rPr>
      </w:pPr>
      <w:bookmarkStart w:id="39" w:name="_ENREF_39"/>
      <w:r w:rsidRPr="00F903AE">
        <w:rPr>
          <w:rFonts w:ascii="Times New Roman" w:hAnsi="Times New Roman" w:cs="Times New Roman"/>
        </w:rPr>
        <w:t xml:space="preserve">Dyck, C. H. v., Seibyl, J. P., Malison, R. T., Laruelle, M., Wallace, E., Zoghbi, S. S., . . . Hoffer, P. B. (1995). Age-Related Decline in Striatal Dopamine Transporter Binding with Iodine-123-b-CIT SPECT. </w:t>
      </w:r>
      <w:r w:rsidRPr="00F903AE">
        <w:rPr>
          <w:rFonts w:ascii="Times New Roman" w:hAnsi="Times New Roman" w:cs="Times New Roman"/>
          <w:i/>
        </w:rPr>
        <w:t>Journal of Nuclear Medicine, 36</w:t>
      </w:r>
      <w:r w:rsidRPr="00F903AE">
        <w:rPr>
          <w:rFonts w:ascii="Times New Roman" w:hAnsi="Times New Roman" w:cs="Times New Roman"/>
        </w:rPr>
        <w:t xml:space="preserve">(7), 1175-1181. </w:t>
      </w:r>
      <w:bookmarkEnd w:id="39"/>
    </w:p>
    <w:p w:rsidR="000A68ED" w:rsidRPr="00F903AE" w:rsidRDefault="000A68ED" w:rsidP="000A68ED">
      <w:pPr>
        <w:pStyle w:val="EndNoteBibliography"/>
        <w:spacing w:after="0"/>
        <w:ind w:left="720" w:hanging="720"/>
        <w:rPr>
          <w:rFonts w:ascii="Times New Roman" w:hAnsi="Times New Roman" w:cs="Times New Roman"/>
        </w:rPr>
      </w:pPr>
      <w:bookmarkStart w:id="40" w:name="_ENREF_40"/>
      <w:r w:rsidRPr="00F903AE">
        <w:rPr>
          <w:rFonts w:ascii="Times New Roman" w:hAnsi="Times New Roman" w:cs="Times New Roman"/>
        </w:rPr>
        <w:t xml:space="preserve">Elderkin-Thompson, V., Ballmaier, M., Hellemann, G., Pham, D., &amp; Kumar, A. (2008). Executive function and MRI prefrontal volumes among healthy older adults. </w:t>
      </w:r>
      <w:r w:rsidRPr="00F903AE">
        <w:rPr>
          <w:rFonts w:ascii="Times New Roman" w:hAnsi="Times New Roman" w:cs="Times New Roman"/>
          <w:i/>
        </w:rPr>
        <w:t>Neuropsychology, 22</w:t>
      </w:r>
      <w:r w:rsidRPr="00F903AE">
        <w:rPr>
          <w:rFonts w:ascii="Times New Roman" w:hAnsi="Times New Roman" w:cs="Times New Roman"/>
        </w:rPr>
        <w:t>(5), 626-637. doi: 10.1037/0894-4105.22.5.626</w:t>
      </w:r>
      <w:bookmarkEnd w:id="40"/>
    </w:p>
    <w:p w:rsidR="000A68ED" w:rsidRPr="00F903AE" w:rsidRDefault="000A68ED" w:rsidP="000A68ED">
      <w:pPr>
        <w:pStyle w:val="EndNoteBibliography"/>
        <w:spacing w:after="0"/>
        <w:ind w:left="720" w:hanging="720"/>
        <w:rPr>
          <w:rFonts w:ascii="Times New Roman" w:hAnsi="Times New Roman" w:cs="Times New Roman"/>
        </w:rPr>
      </w:pPr>
      <w:bookmarkStart w:id="41" w:name="_ENREF_41"/>
      <w:r w:rsidRPr="00F903AE">
        <w:rPr>
          <w:rFonts w:ascii="Times New Roman" w:hAnsi="Times New Roman" w:cs="Times New Roman"/>
        </w:rPr>
        <w:t xml:space="preserve">Fan, J., McCandliss, B. D., Fossella, J., Flombaum, J. I., &amp; Posner, M. I. (2005). The activation of attentional networks. </w:t>
      </w:r>
      <w:r w:rsidRPr="00F903AE">
        <w:rPr>
          <w:rFonts w:ascii="Times New Roman" w:hAnsi="Times New Roman" w:cs="Times New Roman"/>
          <w:i/>
        </w:rPr>
        <w:t>Neuroimage, 26</w:t>
      </w:r>
      <w:r w:rsidRPr="00F903AE">
        <w:rPr>
          <w:rFonts w:ascii="Times New Roman" w:hAnsi="Times New Roman" w:cs="Times New Roman"/>
        </w:rPr>
        <w:t>(2), 471-479. doi: 10.1016/j.neuroimage.2005.02.004</w:t>
      </w:r>
      <w:bookmarkEnd w:id="41"/>
    </w:p>
    <w:p w:rsidR="000A68ED" w:rsidRPr="00F903AE" w:rsidRDefault="000A68ED" w:rsidP="000A68ED">
      <w:pPr>
        <w:pStyle w:val="EndNoteBibliography"/>
        <w:spacing w:after="0"/>
        <w:ind w:left="720" w:hanging="720"/>
        <w:rPr>
          <w:rFonts w:ascii="Times New Roman" w:hAnsi="Times New Roman" w:cs="Times New Roman"/>
        </w:rPr>
      </w:pPr>
      <w:bookmarkStart w:id="42" w:name="_ENREF_42"/>
      <w:r w:rsidRPr="00F903AE">
        <w:rPr>
          <w:rFonts w:ascii="Times New Roman" w:hAnsi="Times New Roman" w:cs="Times New Roman"/>
        </w:rPr>
        <w:t xml:space="preserve">Francis, S., Lin, X., Aboushoushah, S., White, T. P., Phillips, M., Bowtell, R., &amp; Constantinescu, C. S. (2009). fMRI analysis of active, passive and electrically stimulated ankle dorsiflexion. </w:t>
      </w:r>
      <w:r w:rsidRPr="00F903AE">
        <w:rPr>
          <w:rFonts w:ascii="Times New Roman" w:hAnsi="Times New Roman" w:cs="Times New Roman"/>
          <w:i/>
        </w:rPr>
        <w:t>Neuroimage, 44</w:t>
      </w:r>
      <w:r w:rsidRPr="00F903AE">
        <w:rPr>
          <w:rFonts w:ascii="Times New Roman" w:hAnsi="Times New Roman" w:cs="Times New Roman"/>
        </w:rPr>
        <w:t xml:space="preserve">(2), 469-479. </w:t>
      </w:r>
      <w:bookmarkEnd w:id="42"/>
    </w:p>
    <w:p w:rsidR="000A68ED" w:rsidRPr="00F903AE" w:rsidRDefault="000A68ED" w:rsidP="000A68ED">
      <w:pPr>
        <w:pStyle w:val="EndNoteBibliography"/>
        <w:spacing w:after="0"/>
        <w:ind w:left="720" w:hanging="720"/>
        <w:rPr>
          <w:rFonts w:ascii="Times New Roman" w:hAnsi="Times New Roman" w:cs="Times New Roman"/>
        </w:rPr>
      </w:pPr>
      <w:bookmarkStart w:id="43" w:name="_ENREF_43"/>
      <w:r w:rsidRPr="00F903AE">
        <w:rPr>
          <w:rFonts w:ascii="Times New Roman" w:hAnsi="Times New Roman" w:cs="Times New Roman"/>
        </w:rPr>
        <w:t xml:space="preserve">Gallo, A., Rovaris, M., Riva, R., &amp; et al. (2005). DIffusion-tensor magnetic resonance imaging detects normal-appearing white matter damage unrelated to short-term disease activity in patients at the earliest clinical stage of multiple sclerosis. </w:t>
      </w:r>
      <w:r w:rsidRPr="00F903AE">
        <w:rPr>
          <w:rFonts w:ascii="Times New Roman" w:hAnsi="Times New Roman" w:cs="Times New Roman"/>
          <w:i/>
        </w:rPr>
        <w:t>Arch Neurol, 62</w:t>
      </w:r>
      <w:r w:rsidRPr="00F903AE">
        <w:rPr>
          <w:rFonts w:ascii="Times New Roman" w:hAnsi="Times New Roman" w:cs="Times New Roman"/>
        </w:rPr>
        <w:t>(5), 803-808. doi: 10.1001/archneur.62.5.803</w:t>
      </w:r>
      <w:bookmarkEnd w:id="43"/>
    </w:p>
    <w:p w:rsidR="000A68ED" w:rsidRPr="00F903AE" w:rsidRDefault="000A68ED" w:rsidP="000A68ED">
      <w:pPr>
        <w:pStyle w:val="EndNoteBibliography"/>
        <w:spacing w:after="0"/>
        <w:ind w:left="720" w:hanging="720"/>
        <w:rPr>
          <w:rFonts w:ascii="Times New Roman" w:hAnsi="Times New Roman" w:cs="Times New Roman"/>
        </w:rPr>
      </w:pPr>
      <w:bookmarkStart w:id="44" w:name="_ENREF_44"/>
      <w:r w:rsidRPr="00F903AE">
        <w:rPr>
          <w:rFonts w:ascii="Times New Roman" w:hAnsi="Times New Roman" w:cs="Times New Roman"/>
        </w:rPr>
        <w:t xml:space="preserve">Garnett, E., Firnau, G., &amp; Nahmias, C. (1983). Dopamine visualized in the basal ganglia of living man. </w:t>
      </w:r>
      <w:bookmarkEnd w:id="44"/>
    </w:p>
    <w:p w:rsidR="000A68ED" w:rsidRPr="00F903AE" w:rsidRDefault="000A68ED" w:rsidP="000A68ED">
      <w:pPr>
        <w:pStyle w:val="EndNoteBibliography"/>
        <w:spacing w:after="0"/>
        <w:ind w:left="720" w:hanging="720"/>
        <w:rPr>
          <w:rFonts w:ascii="Times New Roman" w:hAnsi="Times New Roman" w:cs="Times New Roman"/>
        </w:rPr>
      </w:pPr>
      <w:bookmarkStart w:id="45" w:name="_ENREF_45"/>
      <w:r w:rsidRPr="00F903AE">
        <w:rPr>
          <w:rFonts w:ascii="Times New Roman" w:hAnsi="Times New Roman" w:cs="Times New Roman"/>
        </w:rPr>
        <w:t xml:space="preserve">Gill, T. M., Gahbauer, E. A., Murphy, T. E., Han, L., &amp; Allore, H. G. (2012). Risk factors and precipitants of long-term disability in community mobility: a cohort study of older persons. </w:t>
      </w:r>
      <w:r w:rsidRPr="00F903AE">
        <w:rPr>
          <w:rFonts w:ascii="Times New Roman" w:hAnsi="Times New Roman" w:cs="Times New Roman"/>
          <w:i/>
        </w:rPr>
        <w:t>Annals of internal medicine, 156</w:t>
      </w:r>
      <w:r w:rsidRPr="00F903AE">
        <w:rPr>
          <w:rFonts w:ascii="Times New Roman" w:hAnsi="Times New Roman" w:cs="Times New Roman"/>
        </w:rPr>
        <w:t xml:space="preserve">(2), 131-140. </w:t>
      </w:r>
      <w:bookmarkEnd w:id="45"/>
    </w:p>
    <w:p w:rsidR="000A68ED" w:rsidRPr="00F903AE" w:rsidRDefault="000A68ED" w:rsidP="000A68ED">
      <w:pPr>
        <w:pStyle w:val="EndNoteBibliography"/>
        <w:spacing w:after="0"/>
        <w:ind w:left="720" w:hanging="720"/>
        <w:rPr>
          <w:rFonts w:ascii="Times New Roman" w:hAnsi="Times New Roman" w:cs="Times New Roman"/>
        </w:rPr>
      </w:pPr>
      <w:bookmarkStart w:id="46" w:name="_ENREF_46"/>
      <w:r w:rsidRPr="00F903AE">
        <w:rPr>
          <w:rFonts w:ascii="Times New Roman" w:hAnsi="Times New Roman" w:cs="Times New Roman"/>
        </w:rPr>
        <w:t xml:space="preserve">Glascher, J., Rudrauf, D., Colom, R., Paul, L. K., Tranel, D., Damasio, H., &amp; Adolphs, R. (2010). Distributed neural system for general intelligence revealed by lesion mapping. </w:t>
      </w:r>
      <w:r w:rsidRPr="00F903AE">
        <w:rPr>
          <w:rFonts w:ascii="Times New Roman" w:hAnsi="Times New Roman" w:cs="Times New Roman"/>
          <w:i/>
        </w:rPr>
        <w:t>Proc Natl Acad Sci U S A, 107</w:t>
      </w:r>
      <w:r w:rsidRPr="00F903AE">
        <w:rPr>
          <w:rFonts w:ascii="Times New Roman" w:hAnsi="Times New Roman" w:cs="Times New Roman"/>
        </w:rPr>
        <w:t>(10), 4705-4709. doi: 10.1073/pnas.0910397107</w:t>
      </w:r>
      <w:bookmarkEnd w:id="46"/>
    </w:p>
    <w:p w:rsidR="000A68ED" w:rsidRPr="00F903AE" w:rsidRDefault="000A68ED" w:rsidP="000A68ED">
      <w:pPr>
        <w:pStyle w:val="EndNoteBibliography"/>
        <w:spacing w:after="0"/>
        <w:ind w:left="720" w:hanging="720"/>
        <w:rPr>
          <w:rFonts w:ascii="Times New Roman" w:hAnsi="Times New Roman" w:cs="Times New Roman"/>
        </w:rPr>
      </w:pPr>
      <w:bookmarkStart w:id="47" w:name="_ENREF_47"/>
      <w:r w:rsidRPr="00F903AE">
        <w:rPr>
          <w:rFonts w:ascii="Times New Roman" w:hAnsi="Times New Roman" w:cs="Times New Roman"/>
        </w:rPr>
        <w:t xml:space="preserve">Goel, V., &amp; Grafman, J. (1995). Are the frontal lobes implicated in "planning" functions? Interpreting data from the Tower of Hanoi. </w:t>
      </w:r>
      <w:r w:rsidRPr="00F903AE">
        <w:rPr>
          <w:rFonts w:ascii="Times New Roman" w:hAnsi="Times New Roman" w:cs="Times New Roman"/>
          <w:i/>
        </w:rPr>
        <w:t>Neuropsychologia, 33</w:t>
      </w:r>
      <w:r w:rsidRPr="00F903AE">
        <w:rPr>
          <w:rFonts w:ascii="Times New Roman" w:hAnsi="Times New Roman" w:cs="Times New Roman"/>
        </w:rPr>
        <w:t xml:space="preserve">(5), 623-642. </w:t>
      </w:r>
      <w:bookmarkEnd w:id="47"/>
    </w:p>
    <w:p w:rsidR="000A68ED" w:rsidRPr="00F903AE" w:rsidRDefault="000A68ED" w:rsidP="000A68ED">
      <w:pPr>
        <w:pStyle w:val="EndNoteBibliography"/>
        <w:spacing w:after="0"/>
        <w:ind w:left="720" w:hanging="720"/>
        <w:rPr>
          <w:rFonts w:ascii="Times New Roman" w:hAnsi="Times New Roman" w:cs="Times New Roman"/>
        </w:rPr>
      </w:pPr>
      <w:bookmarkStart w:id="48" w:name="_ENREF_48"/>
      <w:r w:rsidRPr="00F903AE">
        <w:rPr>
          <w:rFonts w:ascii="Times New Roman" w:hAnsi="Times New Roman" w:cs="Times New Roman"/>
        </w:rPr>
        <w:t xml:space="preserve">Grady, C. L., Maisog, J. M., Horwitz, B., Ungerleider, L. G., Mentis, M. J., Salerno, J. A., . . . Haxby, J. V. (1994). Age-related changes in cortical blood flow activation during visual processing of faces and location. </w:t>
      </w:r>
      <w:r w:rsidRPr="00F903AE">
        <w:rPr>
          <w:rFonts w:ascii="Times New Roman" w:hAnsi="Times New Roman" w:cs="Times New Roman"/>
          <w:i/>
        </w:rPr>
        <w:t>J Neurosci, 14</w:t>
      </w:r>
      <w:r w:rsidRPr="00F903AE">
        <w:rPr>
          <w:rFonts w:ascii="Times New Roman" w:hAnsi="Times New Roman" w:cs="Times New Roman"/>
        </w:rPr>
        <w:t xml:space="preserve">(3 Pt 2), 1450-1462. </w:t>
      </w:r>
      <w:bookmarkEnd w:id="48"/>
    </w:p>
    <w:p w:rsidR="000A68ED" w:rsidRPr="00F903AE" w:rsidRDefault="000A68ED" w:rsidP="000A68ED">
      <w:pPr>
        <w:pStyle w:val="EndNoteBibliography"/>
        <w:spacing w:after="0"/>
        <w:ind w:left="720" w:hanging="720"/>
        <w:rPr>
          <w:rFonts w:ascii="Times New Roman" w:hAnsi="Times New Roman" w:cs="Times New Roman"/>
        </w:rPr>
      </w:pPr>
      <w:bookmarkStart w:id="49" w:name="_ENREF_49"/>
      <w:r w:rsidRPr="00F903AE">
        <w:rPr>
          <w:rFonts w:ascii="Times New Roman" w:hAnsi="Times New Roman" w:cs="Times New Roman"/>
        </w:rPr>
        <w:t xml:space="preserve">Graybiel, A. M. (1990). Neurotransmitters and neuromodulators in the basal ganglia. </w:t>
      </w:r>
      <w:r w:rsidRPr="00F903AE">
        <w:rPr>
          <w:rFonts w:ascii="Times New Roman" w:hAnsi="Times New Roman" w:cs="Times New Roman"/>
          <w:i/>
        </w:rPr>
        <w:t>Trends in neurosciences, 13</w:t>
      </w:r>
      <w:r w:rsidRPr="00F903AE">
        <w:rPr>
          <w:rFonts w:ascii="Times New Roman" w:hAnsi="Times New Roman" w:cs="Times New Roman"/>
        </w:rPr>
        <w:t xml:space="preserve">(7), 244-254. </w:t>
      </w:r>
      <w:bookmarkEnd w:id="49"/>
    </w:p>
    <w:p w:rsidR="000A68ED" w:rsidRPr="00F903AE" w:rsidRDefault="000A68ED" w:rsidP="000A68ED">
      <w:pPr>
        <w:pStyle w:val="EndNoteBibliography"/>
        <w:spacing w:after="0"/>
        <w:ind w:left="720" w:hanging="720"/>
        <w:rPr>
          <w:rFonts w:ascii="Times New Roman" w:hAnsi="Times New Roman" w:cs="Times New Roman"/>
        </w:rPr>
      </w:pPr>
      <w:bookmarkStart w:id="50" w:name="_ENREF_50"/>
      <w:r w:rsidRPr="00F903AE">
        <w:rPr>
          <w:rFonts w:ascii="Times New Roman" w:hAnsi="Times New Roman" w:cs="Times New Roman"/>
        </w:rPr>
        <w:t xml:space="preserve">Groessl, E. J., Kaplan, R. M., Rejeski, W. J., Katula, J. A., King, A. C., Frierson, G., . . . Pahor, M. (2007). Health-related quality of life in older adults at risk for disability. </w:t>
      </w:r>
      <w:r w:rsidRPr="00F903AE">
        <w:rPr>
          <w:rFonts w:ascii="Times New Roman" w:hAnsi="Times New Roman" w:cs="Times New Roman"/>
          <w:i/>
        </w:rPr>
        <w:t>American journal of preventive medicine, 33</w:t>
      </w:r>
      <w:r w:rsidRPr="00F903AE">
        <w:rPr>
          <w:rFonts w:ascii="Times New Roman" w:hAnsi="Times New Roman" w:cs="Times New Roman"/>
        </w:rPr>
        <w:t xml:space="preserve">(3), 214-218. </w:t>
      </w:r>
      <w:bookmarkEnd w:id="50"/>
    </w:p>
    <w:p w:rsidR="000A68ED" w:rsidRPr="00F903AE" w:rsidRDefault="000A68ED" w:rsidP="000A68ED">
      <w:pPr>
        <w:pStyle w:val="EndNoteBibliography"/>
        <w:spacing w:after="0"/>
        <w:ind w:left="720" w:hanging="720"/>
        <w:rPr>
          <w:rFonts w:ascii="Times New Roman" w:hAnsi="Times New Roman" w:cs="Times New Roman"/>
        </w:rPr>
      </w:pPr>
      <w:bookmarkStart w:id="51" w:name="_ENREF_51"/>
      <w:r w:rsidRPr="00F903AE">
        <w:rPr>
          <w:rFonts w:ascii="Times New Roman" w:hAnsi="Times New Roman" w:cs="Times New Roman"/>
        </w:rPr>
        <w:t xml:space="preserve">Haier, R. J., Siegel Jr, B. V., Nuechterlein, K. H., Hazlett, E., Wu, J. C., Paek, J., . . . Buchsbaum, M. S. (1988). Cortical glucose metabolic rate correlates of abstract reasoning and attention studied with positron emission tomography. </w:t>
      </w:r>
      <w:r w:rsidRPr="00F903AE">
        <w:rPr>
          <w:rFonts w:ascii="Times New Roman" w:hAnsi="Times New Roman" w:cs="Times New Roman"/>
          <w:i/>
        </w:rPr>
        <w:t>Intelligence, 12</w:t>
      </w:r>
      <w:r w:rsidRPr="00F903AE">
        <w:rPr>
          <w:rFonts w:ascii="Times New Roman" w:hAnsi="Times New Roman" w:cs="Times New Roman"/>
        </w:rPr>
        <w:t xml:space="preserve">(2), 199-217. doi: </w:t>
      </w:r>
      <w:hyperlink r:id="rId18" w:history="1">
        <w:r w:rsidRPr="00F903AE">
          <w:rPr>
            <w:rStyle w:val="Hyperlink"/>
            <w:rFonts w:ascii="Times New Roman" w:hAnsi="Times New Roman" w:cs="Times New Roman"/>
            <w:color w:val="auto"/>
          </w:rPr>
          <w:t>http://dx.doi.org/10.1016/0160-2896(88)90016-5</w:t>
        </w:r>
        <w:bookmarkEnd w:id="51"/>
      </w:hyperlink>
    </w:p>
    <w:p w:rsidR="000A68ED" w:rsidRPr="00F903AE" w:rsidRDefault="000A68ED" w:rsidP="000A68ED">
      <w:pPr>
        <w:pStyle w:val="EndNoteBibliography"/>
        <w:spacing w:after="0"/>
        <w:ind w:left="720" w:hanging="720"/>
        <w:rPr>
          <w:rFonts w:ascii="Times New Roman" w:hAnsi="Times New Roman" w:cs="Times New Roman"/>
        </w:rPr>
      </w:pPr>
      <w:bookmarkStart w:id="52" w:name="_ENREF_52"/>
      <w:r w:rsidRPr="00F903AE">
        <w:rPr>
          <w:rFonts w:ascii="Times New Roman" w:hAnsi="Times New Roman" w:cs="Times New Roman"/>
        </w:rPr>
        <w:t xml:space="preserve">Hamacher, D., Herold, F., Wiegel, P., Hamacher, D., &amp; Schega, L. (2015). Brain activity during walking: A systematic review. </w:t>
      </w:r>
      <w:r w:rsidRPr="00F903AE">
        <w:rPr>
          <w:rFonts w:ascii="Times New Roman" w:hAnsi="Times New Roman" w:cs="Times New Roman"/>
          <w:i/>
        </w:rPr>
        <w:t>Neuroscience &amp; Biobehavioral Reviews, 57</w:t>
      </w:r>
      <w:r w:rsidRPr="00F903AE">
        <w:rPr>
          <w:rFonts w:ascii="Times New Roman" w:hAnsi="Times New Roman" w:cs="Times New Roman"/>
        </w:rPr>
        <w:t xml:space="preserve">, 310-327. doi: </w:t>
      </w:r>
      <w:hyperlink r:id="rId19" w:history="1">
        <w:r w:rsidRPr="00F903AE">
          <w:rPr>
            <w:rStyle w:val="Hyperlink"/>
            <w:rFonts w:ascii="Times New Roman" w:hAnsi="Times New Roman" w:cs="Times New Roman"/>
            <w:color w:val="auto"/>
          </w:rPr>
          <w:t>http://dx.doi.org/10.1016/j.neubiorev.2015.08.002</w:t>
        </w:r>
        <w:bookmarkEnd w:id="52"/>
      </w:hyperlink>
    </w:p>
    <w:p w:rsidR="000A68ED" w:rsidRPr="00F903AE" w:rsidRDefault="000A68ED" w:rsidP="000A68ED">
      <w:pPr>
        <w:pStyle w:val="EndNoteBibliography"/>
        <w:spacing w:after="0"/>
        <w:ind w:left="720" w:hanging="720"/>
        <w:rPr>
          <w:rFonts w:ascii="Times New Roman" w:hAnsi="Times New Roman" w:cs="Times New Roman"/>
        </w:rPr>
      </w:pPr>
      <w:bookmarkStart w:id="53" w:name="_ENREF_53"/>
      <w:r w:rsidRPr="00F903AE">
        <w:rPr>
          <w:rFonts w:ascii="Times New Roman" w:hAnsi="Times New Roman" w:cs="Times New Roman"/>
        </w:rPr>
        <w:t xml:space="preserve">Harada, C. N., Natelson Love, M. C., &amp; Triebel, K. L. (2013). Normal cognitive aging. </w:t>
      </w:r>
      <w:r w:rsidRPr="00F903AE">
        <w:rPr>
          <w:rFonts w:ascii="Times New Roman" w:hAnsi="Times New Roman" w:cs="Times New Roman"/>
          <w:i/>
        </w:rPr>
        <w:t>Clin Geriatr Med, 29</w:t>
      </w:r>
      <w:r w:rsidRPr="00F903AE">
        <w:rPr>
          <w:rFonts w:ascii="Times New Roman" w:hAnsi="Times New Roman" w:cs="Times New Roman"/>
        </w:rPr>
        <w:t>(4), 737-752. doi: 10.1016/j.cger.2013.07.002</w:t>
      </w:r>
      <w:bookmarkEnd w:id="53"/>
    </w:p>
    <w:p w:rsidR="000A68ED" w:rsidRPr="00F903AE" w:rsidRDefault="000A68ED" w:rsidP="000A68ED">
      <w:pPr>
        <w:pStyle w:val="EndNoteBibliography"/>
        <w:spacing w:after="0"/>
        <w:ind w:left="720" w:hanging="720"/>
        <w:rPr>
          <w:rFonts w:ascii="Times New Roman" w:hAnsi="Times New Roman" w:cs="Times New Roman"/>
        </w:rPr>
      </w:pPr>
      <w:bookmarkStart w:id="54" w:name="_ENREF_54"/>
      <w:r w:rsidRPr="00F903AE">
        <w:rPr>
          <w:rFonts w:ascii="Times New Roman" w:hAnsi="Times New Roman" w:cs="Times New Roman"/>
        </w:rPr>
        <w:t xml:space="preserve">Harada, T., Miyai, I., Suzuki, M., &amp; Kubota, K. (2009). Gait capacity affects cortical activation patterns related to speed control in the elderly. </w:t>
      </w:r>
      <w:r w:rsidRPr="00F903AE">
        <w:rPr>
          <w:rFonts w:ascii="Times New Roman" w:hAnsi="Times New Roman" w:cs="Times New Roman"/>
          <w:i/>
        </w:rPr>
        <w:t>Experimental Brain Research, 193</w:t>
      </w:r>
      <w:r w:rsidRPr="00F903AE">
        <w:rPr>
          <w:rFonts w:ascii="Times New Roman" w:hAnsi="Times New Roman" w:cs="Times New Roman"/>
        </w:rPr>
        <w:t xml:space="preserve">(3), 445-454. </w:t>
      </w:r>
      <w:bookmarkEnd w:id="54"/>
    </w:p>
    <w:p w:rsidR="000A68ED" w:rsidRPr="00F903AE" w:rsidRDefault="000A68ED" w:rsidP="000A68ED">
      <w:pPr>
        <w:pStyle w:val="EndNoteBibliography"/>
        <w:spacing w:after="0"/>
        <w:ind w:left="720" w:hanging="720"/>
        <w:rPr>
          <w:rFonts w:ascii="Times New Roman" w:hAnsi="Times New Roman" w:cs="Times New Roman"/>
        </w:rPr>
      </w:pPr>
      <w:bookmarkStart w:id="55" w:name="_ENREF_55"/>
      <w:r w:rsidRPr="00F903AE">
        <w:rPr>
          <w:rFonts w:ascii="Times New Roman" w:hAnsi="Times New Roman" w:cs="Times New Roman"/>
        </w:rPr>
        <w:t xml:space="preserve">Hardy, S. E., Kang, Y., Studenski, S. A., &amp; Degenholtz, H. B. (2011). Ability to walk 1/4 mile predicts subsequent disability, mortality, and health care costs. </w:t>
      </w:r>
      <w:r w:rsidRPr="00F903AE">
        <w:rPr>
          <w:rFonts w:ascii="Times New Roman" w:hAnsi="Times New Roman" w:cs="Times New Roman"/>
          <w:i/>
        </w:rPr>
        <w:t>Journal of general internal medicine, 26</w:t>
      </w:r>
      <w:r w:rsidRPr="00F903AE">
        <w:rPr>
          <w:rFonts w:ascii="Times New Roman" w:hAnsi="Times New Roman" w:cs="Times New Roman"/>
        </w:rPr>
        <w:t xml:space="preserve">(2), 130-135. </w:t>
      </w:r>
      <w:bookmarkEnd w:id="55"/>
    </w:p>
    <w:p w:rsidR="000A68ED" w:rsidRPr="00F903AE" w:rsidRDefault="000A68ED" w:rsidP="000A68ED">
      <w:pPr>
        <w:pStyle w:val="EndNoteBibliography"/>
        <w:spacing w:after="0"/>
        <w:ind w:left="720" w:hanging="720"/>
        <w:rPr>
          <w:rFonts w:ascii="Times New Roman" w:hAnsi="Times New Roman" w:cs="Times New Roman"/>
        </w:rPr>
      </w:pPr>
      <w:bookmarkStart w:id="56" w:name="_ENREF_56"/>
      <w:r w:rsidRPr="00F903AE">
        <w:rPr>
          <w:rFonts w:ascii="Times New Roman" w:hAnsi="Times New Roman" w:cs="Times New Roman"/>
        </w:rPr>
        <w:t xml:space="preserve">Hausdorff, J. M. (2005). Gait variability: methods, modeling and meaning. </w:t>
      </w:r>
      <w:r w:rsidRPr="00F903AE">
        <w:rPr>
          <w:rFonts w:ascii="Times New Roman" w:hAnsi="Times New Roman" w:cs="Times New Roman"/>
          <w:i/>
        </w:rPr>
        <w:t>Journal of neuroengineering and rehabilitation, 2</w:t>
      </w:r>
      <w:r w:rsidRPr="00F903AE">
        <w:rPr>
          <w:rFonts w:ascii="Times New Roman" w:hAnsi="Times New Roman" w:cs="Times New Roman"/>
        </w:rPr>
        <w:t xml:space="preserve">(1), 1. </w:t>
      </w:r>
      <w:bookmarkEnd w:id="56"/>
    </w:p>
    <w:p w:rsidR="000A68ED" w:rsidRPr="00F903AE" w:rsidRDefault="000A68ED" w:rsidP="000A68ED">
      <w:pPr>
        <w:pStyle w:val="EndNoteBibliography"/>
        <w:spacing w:after="0"/>
        <w:ind w:left="720" w:hanging="720"/>
        <w:rPr>
          <w:rFonts w:ascii="Times New Roman" w:hAnsi="Times New Roman" w:cs="Times New Roman"/>
        </w:rPr>
      </w:pPr>
      <w:bookmarkStart w:id="57" w:name="_ENREF_57"/>
      <w:r w:rsidRPr="00F903AE">
        <w:rPr>
          <w:rFonts w:ascii="Times New Roman" w:hAnsi="Times New Roman" w:cs="Times New Roman"/>
        </w:rPr>
        <w:lastRenderedPageBreak/>
        <w:t xml:space="preserve">Hausdorff, J. M., Mitchell, S. L., Firtion, R., Peng, C.-K., Cudkowicz, M. E., Wei, J. Y., &amp; Goldberger, A. L. (1997). Altered fractal dynamics of gait: reduced stride-interval correlations with aging and Huntington’s disease. </w:t>
      </w:r>
      <w:r w:rsidRPr="00F903AE">
        <w:rPr>
          <w:rFonts w:ascii="Times New Roman" w:hAnsi="Times New Roman" w:cs="Times New Roman"/>
          <w:i/>
        </w:rPr>
        <w:t>Journal of applied physiology, 82</w:t>
      </w:r>
      <w:r w:rsidRPr="00F903AE">
        <w:rPr>
          <w:rFonts w:ascii="Times New Roman" w:hAnsi="Times New Roman" w:cs="Times New Roman"/>
        </w:rPr>
        <w:t xml:space="preserve">(1), 262-269. </w:t>
      </w:r>
      <w:bookmarkEnd w:id="57"/>
    </w:p>
    <w:p w:rsidR="000A68ED" w:rsidRPr="00F903AE" w:rsidRDefault="000A68ED" w:rsidP="000A68ED">
      <w:pPr>
        <w:pStyle w:val="EndNoteBibliography"/>
        <w:spacing w:after="0"/>
        <w:ind w:left="720" w:hanging="720"/>
        <w:rPr>
          <w:rFonts w:ascii="Times New Roman" w:hAnsi="Times New Roman" w:cs="Times New Roman"/>
        </w:rPr>
      </w:pPr>
      <w:bookmarkStart w:id="58" w:name="_ENREF_58"/>
      <w:r w:rsidRPr="00F903AE">
        <w:rPr>
          <w:rFonts w:ascii="Times New Roman" w:hAnsi="Times New Roman" w:cs="Times New Roman"/>
        </w:rPr>
        <w:t xml:space="preserve">Hausdorff, J. M., Rios, D. A., &amp; Edelberg, H. K. (2001). Gait variability and fall risk in community-living older adults: a 1-year prospective study. </w:t>
      </w:r>
      <w:r w:rsidRPr="00F903AE">
        <w:rPr>
          <w:rFonts w:ascii="Times New Roman" w:hAnsi="Times New Roman" w:cs="Times New Roman"/>
          <w:i/>
        </w:rPr>
        <w:t>Archives of physical medicine and rehabilitation, 82</w:t>
      </w:r>
      <w:r w:rsidRPr="00F903AE">
        <w:rPr>
          <w:rFonts w:ascii="Times New Roman" w:hAnsi="Times New Roman" w:cs="Times New Roman"/>
        </w:rPr>
        <w:t xml:space="preserve">(8), 1050-1056. </w:t>
      </w:r>
      <w:bookmarkEnd w:id="58"/>
    </w:p>
    <w:p w:rsidR="000A68ED" w:rsidRPr="00F903AE" w:rsidRDefault="000A68ED" w:rsidP="000A68ED">
      <w:pPr>
        <w:pStyle w:val="EndNoteBibliography"/>
        <w:spacing w:after="0"/>
        <w:ind w:left="720" w:hanging="720"/>
        <w:rPr>
          <w:rFonts w:ascii="Times New Roman" w:hAnsi="Times New Roman" w:cs="Times New Roman"/>
        </w:rPr>
      </w:pPr>
      <w:bookmarkStart w:id="59" w:name="_ENREF_59"/>
      <w:r w:rsidRPr="00F903AE">
        <w:rPr>
          <w:rFonts w:ascii="Times New Roman" w:hAnsi="Times New Roman" w:cs="Times New Roman"/>
        </w:rPr>
        <w:t xml:space="preserve">Hausdorff, J. M., Schweiger, A., Herman, T., Yogev-Seligmann, G., &amp; Giladi, N. (2008). Dual-task decrements in gait: contributing factors among healthy older adults. </w:t>
      </w:r>
      <w:r w:rsidRPr="00F903AE">
        <w:rPr>
          <w:rFonts w:ascii="Times New Roman" w:hAnsi="Times New Roman" w:cs="Times New Roman"/>
          <w:i/>
        </w:rPr>
        <w:t>The Journals of Gerontology Series A: Biological Sciences and Medical Sciences, 63</w:t>
      </w:r>
      <w:r w:rsidRPr="00F903AE">
        <w:rPr>
          <w:rFonts w:ascii="Times New Roman" w:hAnsi="Times New Roman" w:cs="Times New Roman"/>
        </w:rPr>
        <w:t xml:space="preserve">(12), 1335-1343. </w:t>
      </w:r>
      <w:bookmarkEnd w:id="59"/>
    </w:p>
    <w:p w:rsidR="000A68ED" w:rsidRPr="00F903AE" w:rsidRDefault="000A68ED" w:rsidP="000A68ED">
      <w:pPr>
        <w:pStyle w:val="EndNoteBibliography"/>
        <w:spacing w:after="0"/>
        <w:ind w:left="720" w:hanging="720"/>
        <w:rPr>
          <w:rFonts w:ascii="Times New Roman" w:hAnsi="Times New Roman" w:cs="Times New Roman"/>
        </w:rPr>
      </w:pPr>
      <w:bookmarkStart w:id="60" w:name="_ENREF_60"/>
      <w:r w:rsidRPr="00F903AE">
        <w:rPr>
          <w:rFonts w:ascii="Times New Roman" w:hAnsi="Times New Roman" w:cs="Times New Roman"/>
        </w:rPr>
        <w:t xml:space="preserve">Hayden, K. M., &amp; Welsh-Bohmer, K. A. (2012). Epidemiology of cognitive aging and Alzheimer's disease: contributions of the cache county utah study of memory, health and aging. </w:t>
      </w:r>
      <w:r w:rsidRPr="00F903AE">
        <w:rPr>
          <w:rFonts w:ascii="Times New Roman" w:hAnsi="Times New Roman" w:cs="Times New Roman"/>
          <w:i/>
        </w:rPr>
        <w:t>Curr Top Behav Neurosci, 10</w:t>
      </w:r>
      <w:r w:rsidRPr="00F903AE">
        <w:rPr>
          <w:rFonts w:ascii="Times New Roman" w:hAnsi="Times New Roman" w:cs="Times New Roman"/>
        </w:rPr>
        <w:t>, 3-31. doi: 10.1007/7854_2011_152</w:t>
      </w:r>
      <w:bookmarkEnd w:id="60"/>
    </w:p>
    <w:p w:rsidR="000A68ED" w:rsidRPr="00F903AE" w:rsidRDefault="000A68ED" w:rsidP="000A68ED">
      <w:pPr>
        <w:pStyle w:val="EndNoteBibliography"/>
        <w:spacing w:after="0"/>
        <w:ind w:left="720" w:hanging="720"/>
        <w:rPr>
          <w:rFonts w:ascii="Times New Roman" w:hAnsi="Times New Roman" w:cs="Times New Roman"/>
        </w:rPr>
      </w:pPr>
      <w:bookmarkStart w:id="61" w:name="_ENREF_61"/>
      <w:r w:rsidRPr="00F903AE">
        <w:rPr>
          <w:rFonts w:ascii="Times New Roman" w:hAnsi="Times New Roman" w:cs="Times New Roman"/>
        </w:rPr>
        <w:t xml:space="preserve">Holtzer, R., Mahoney, J. R., Izzetoglu, M., Izzetoglu, K., Onaral, B., &amp; Verghese, J. (2011). fNIRS study of walking and walking while talking in young and old individuals. </w:t>
      </w:r>
      <w:r w:rsidRPr="00F903AE">
        <w:rPr>
          <w:rFonts w:ascii="Times New Roman" w:hAnsi="Times New Roman" w:cs="Times New Roman"/>
          <w:i/>
        </w:rPr>
        <w:t>J Gerontol A Biol Sci Med Sci, 66</w:t>
      </w:r>
      <w:r w:rsidRPr="00F903AE">
        <w:rPr>
          <w:rFonts w:ascii="Times New Roman" w:hAnsi="Times New Roman" w:cs="Times New Roman"/>
        </w:rPr>
        <w:t>(8), 879-887. doi: 10.1093/gerona/glr068</w:t>
      </w:r>
      <w:bookmarkEnd w:id="61"/>
    </w:p>
    <w:p w:rsidR="000A68ED" w:rsidRPr="00F903AE" w:rsidRDefault="000A68ED" w:rsidP="000A68ED">
      <w:pPr>
        <w:pStyle w:val="EndNoteBibliography"/>
        <w:spacing w:after="0"/>
        <w:ind w:left="720" w:hanging="720"/>
        <w:rPr>
          <w:rFonts w:ascii="Times New Roman" w:hAnsi="Times New Roman" w:cs="Times New Roman"/>
        </w:rPr>
      </w:pPr>
      <w:bookmarkStart w:id="62" w:name="_ENREF_62"/>
      <w:r w:rsidRPr="00F903AE">
        <w:rPr>
          <w:rFonts w:ascii="Times New Roman" w:hAnsi="Times New Roman" w:cs="Times New Roman"/>
        </w:rPr>
        <w:t xml:space="preserve">Holtzer, R., Mahoney, J. R., Izzetoglu, M., Izzetoglu, K., Onaral, B., &amp; Verghese, J. (2011). fNIRS study of walking and walking while talking in young and old individuals. </w:t>
      </w:r>
      <w:r w:rsidRPr="00F903AE">
        <w:rPr>
          <w:rFonts w:ascii="Times New Roman" w:hAnsi="Times New Roman" w:cs="Times New Roman"/>
          <w:i/>
        </w:rPr>
        <w:t>The Journals of Gerontology Series A: Biological Sciences and Medical Sciences, 66</w:t>
      </w:r>
      <w:r w:rsidRPr="00F903AE">
        <w:rPr>
          <w:rFonts w:ascii="Times New Roman" w:hAnsi="Times New Roman" w:cs="Times New Roman"/>
        </w:rPr>
        <w:t xml:space="preserve">(8), 879-887. </w:t>
      </w:r>
      <w:bookmarkEnd w:id="62"/>
    </w:p>
    <w:p w:rsidR="000A68ED" w:rsidRPr="00F903AE" w:rsidRDefault="000A68ED" w:rsidP="000A68ED">
      <w:pPr>
        <w:pStyle w:val="EndNoteBibliography"/>
        <w:spacing w:after="0"/>
        <w:ind w:left="720" w:hanging="720"/>
        <w:rPr>
          <w:rFonts w:ascii="Times New Roman" w:hAnsi="Times New Roman" w:cs="Times New Roman"/>
        </w:rPr>
      </w:pPr>
      <w:bookmarkStart w:id="63" w:name="_ENREF_63"/>
      <w:r w:rsidRPr="00F903AE">
        <w:rPr>
          <w:rFonts w:ascii="Times New Roman" w:hAnsi="Times New Roman" w:cs="Times New Roman"/>
        </w:rPr>
        <w:t xml:space="preserve">Holtzer, R., Mahoney, J. R., Izzetoglu, M., Wang, C., England, S., &amp; Verghese, J. (2015). Online fronto-cortical control of simple and attention-demanding locomotion in humans. </w:t>
      </w:r>
      <w:r w:rsidRPr="00F903AE">
        <w:rPr>
          <w:rFonts w:ascii="Times New Roman" w:hAnsi="Times New Roman" w:cs="Times New Roman"/>
          <w:i/>
        </w:rPr>
        <w:t>Neuroimage, 112</w:t>
      </w:r>
      <w:r w:rsidRPr="00F903AE">
        <w:rPr>
          <w:rFonts w:ascii="Times New Roman" w:hAnsi="Times New Roman" w:cs="Times New Roman"/>
        </w:rPr>
        <w:t xml:space="preserve">, 152-159. </w:t>
      </w:r>
      <w:bookmarkEnd w:id="63"/>
    </w:p>
    <w:p w:rsidR="000A68ED" w:rsidRPr="00F903AE" w:rsidRDefault="000A68ED" w:rsidP="000A68ED">
      <w:pPr>
        <w:pStyle w:val="EndNoteBibliography"/>
        <w:spacing w:after="0"/>
        <w:ind w:left="720" w:hanging="720"/>
        <w:rPr>
          <w:rFonts w:ascii="Times New Roman" w:hAnsi="Times New Roman" w:cs="Times New Roman"/>
        </w:rPr>
      </w:pPr>
      <w:bookmarkStart w:id="64" w:name="_ENREF_64"/>
      <w:r w:rsidRPr="00F903AE">
        <w:rPr>
          <w:rFonts w:ascii="Times New Roman" w:hAnsi="Times New Roman" w:cs="Times New Roman"/>
        </w:rPr>
        <w:t xml:space="preserve">Huppert, T. J., Hoge, R. D., Dale, A. M., Franceschini, M. A., &amp; Boas, D. A. (2006). Quantitative spatial comparison of diffuse optical imaging with blood oxygen level-dependent and arterial spin labeling-based functional magnetic resonance imaging. </w:t>
      </w:r>
      <w:r w:rsidRPr="00F903AE">
        <w:rPr>
          <w:rFonts w:ascii="Times New Roman" w:hAnsi="Times New Roman" w:cs="Times New Roman"/>
          <w:i/>
        </w:rPr>
        <w:t>Journal of biomedical optics, 11</w:t>
      </w:r>
      <w:r w:rsidRPr="00F903AE">
        <w:rPr>
          <w:rFonts w:ascii="Times New Roman" w:hAnsi="Times New Roman" w:cs="Times New Roman"/>
        </w:rPr>
        <w:t>(6), 064018-064018. doi: 10.1117/1.2400910</w:t>
      </w:r>
      <w:bookmarkEnd w:id="64"/>
    </w:p>
    <w:p w:rsidR="000A68ED" w:rsidRPr="00F903AE" w:rsidRDefault="000A68ED" w:rsidP="000A68ED">
      <w:pPr>
        <w:pStyle w:val="EndNoteBibliography"/>
        <w:spacing w:after="0"/>
        <w:ind w:left="720" w:hanging="720"/>
        <w:rPr>
          <w:rFonts w:ascii="Times New Roman" w:hAnsi="Times New Roman" w:cs="Times New Roman"/>
        </w:rPr>
      </w:pPr>
      <w:bookmarkStart w:id="65" w:name="_ENREF_65"/>
      <w:r w:rsidRPr="00F903AE">
        <w:rPr>
          <w:rFonts w:ascii="Times New Roman" w:hAnsi="Times New Roman" w:cs="Times New Roman"/>
        </w:rPr>
        <w:t xml:space="preserve">Huppert, T. J., Hoge, R. D., Diamond, S. G., Franceschini, M. A., &amp; Boas, D. A. (2006). A temporal comparison of BOLD, ASL, and NIRS hemodynamic responses to motor stimuli in adult humans. </w:t>
      </w:r>
      <w:r w:rsidRPr="00F903AE">
        <w:rPr>
          <w:rFonts w:ascii="Times New Roman" w:hAnsi="Times New Roman" w:cs="Times New Roman"/>
          <w:i/>
        </w:rPr>
        <w:t>Neuroimage, 29</w:t>
      </w:r>
      <w:r w:rsidRPr="00F903AE">
        <w:rPr>
          <w:rFonts w:ascii="Times New Roman" w:hAnsi="Times New Roman" w:cs="Times New Roman"/>
        </w:rPr>
        <w:t>(2), 368-382. doi: 10.1016/j.neuroimage.2005.08.065</w:t>
      </w:r>
      <w:bookmarkEnd w:id="65"/>
    </w:p>
    <w:p w:rsidR="000A68ED" w:rsidRPr="00F903AE" w:rsidRDefault="000A68ED" w:rsidP="000A68ED">
      <w:pPr>
        <w:pStyle w:val="EndNoteBibliography"/>
        <w:spacing w:after="0"/>
        <w:ind w:left="720" w:hanging="720"/>
        <w:rPr>
          <w:rFonts w:ascii="Times New Roman" w:hAnsi="Times New Roman" w:cs="Times New Roman"/>
        </w:rPr>
      </w:pPr>
      <w:bookmarkStart w:id="66" w:name="_ENREF_66"/>
      <w:r w:rsidRPr="00F903AE">
        <w:rPr>
          <w:rFonts w:ascii="Times New Roman" w:hAnsi="Times New Roman" w:cs="Times New Roman"/>
        </w:rPr>
        <w:t xml:space="preserve">Inoue, M., Suhara, T., Sudo, Y., Okubo, Y., Yasuno, F., Kishimoto, T., . . . Tanada, S. (2001). Age-related reduction of extrastriatal dopamine D 2 receptor measured by PET. </w:t>
      </w:r>
      <w:r w:rsidRPr="00F903AE">
        <w:rPr>
          <w:rFonts w:ascii="Times New Roman" w:hAnsi="Times New Roman" w:cs="Times New Roman"/>
          <w:i/>
        </w:rPr>
        <w:t>Life sciences, 69</w:t>
      </w:r>
      <w:r w:rsidRPr="00F903AE">
        <w:rPr>
          <w:rFonts w:ascii="Times New Roman" w:hAnsi="Times New Roman" w:cs="Times New Roman"/>
        </w:rPr>
        <w:t xml:space="preserve">(9), 1079-1084. </w:t>
      </w:r>
      <w:bookmarkEnd w:id="66"/>
    </w:p>
    <w:p w:rsidR="000A68ED" w:rsidRPr="00F903AE" w:rsidRDefault="000A68ED" w:rsidP="000A68ED">
      <w:pPr>
        <w:pStyle w:val="EndNoteBibliography"/>
        <w:spacing w:after="0"/>
        <w:ind w:left="720" w:hanging="720"/>
        <w:rPr>
          <w:rFonts w:ascii="Times New Roman" w:hAnsi="Times New Roman" w:cs="Times New Roman"/>
        </w:rPr>
      </w:pPr>
      <w:bookmarkStart w:id="67" w:name="_ENREF_67"/>
      <w:r w:rsidRPr="00F903AE">
        <w:rPr>
          <w:rFonts w:ascii="Times New Roman" w:hAnsi="Times New Roman" w:cs="Times New Roman"/>
        </w:rPr>
        <w:t xml:space="preserve">James, B. D., Boyle, P. A., Buchman, A. S., &amp; Bennett, D. A. (2011). Relation of late-life social activity with incident disability among community-dwelling older adults. </w:t>
      </w:r>
      <w:r w:rsidRPr="00F903AE">
        <w:rPr>
          <w:rFonts w:ascii="Times New Roman" w:hAnsi="Times New Roman" w:cs="Times New Roman"/>
          <w:i/>
        </w:rPr>
        <w:t>The Journals of Gerontology Series A: Biological Sciences and Medical Sciences</w:t>
      </w:r>
      <w:r w:rsidRPr="00F903AE">
        <w:rPr>
          <w:rFonts w:ascii="Times New Roman" w:hAnsi="Times New Roman" w:cs="Times New Roman"/>
        </w:rPr>
        <w:t xml:space="preserve">, glq231. </w:t>
      </w:r>
      <w:bookmarkEnd w:id="67"/>
    </w:p>
    <w:p w:rsidR="000A68ED" w:rsidRPr="00F903AE" w:rsidRDefault="000A68ED" w:rsidP="000A68ED">
      <w:pPr>
        <w:pStyle w:val="EndNoteBibliography"/>
        <w:spacing w:after="0"/>
        <w:ind w:left="720" w:hanging="720"/>
        <w:rPr>
          <w:rFonts w:ascii="Times New Roman" w:hAnsi="Times New Roman" w:cs="Times New Roman"/>
        </w:rPr>
      </w:pPr>
      <w:bookmarkStart w:id="68" w:name="_ENREF_68"/>
      <w:r w:rsidRPr="00F903AE">
        <w:rPr>
          <w:rFonts w:ascii="Times New Roman" w:hAnsi="Times New Roman" w:cs="Times New Roman"/>
        </w:rPr>
        <w:t xml:space="preserve">Jung, R. E., &amp; Haier, R. J. (2007). The Parieto-Frontal Integration Theory (P-FIT) of intelligence: converging neuroimaging evidence. </w:t>
      </w:r>
      <w:r w:rsidRPr="00F903AE">
        <w:rPr>
          <w:rFonts w:ascii="Times New Roman" w:hAnsi="Times New Roman" w:cs="Times New Roman"/>
          <w:i/>
        </w:rPr>
        <w:t>Behav Brain Sci, 30</w:t>
      </w:r>
      <w:r w:rsidRPr="00F903AE">
        <w:rPr>
          <w:rFonts w:ascii="Times New Roman" w:hAnsi="Times New Roman" w:cs="Times New Roman"/>
        </w:rPr>
        <w:t>(2), 135-154; discussion 154-187. doi: 10.1017/S0140525X07001185</w:t>
      </w:r>
      <w:bookmarkEnd w:id="68"/>
    </w:p>
    <w:p w:rsidR="000A68ED" w:rsidRPr="00F903AE" w:rsidRDefault="000A68ED" w:rsidP="000A68ED">
      <w:pPr>
        <w:pStyle w:val="EndNoteBibliography"/>
        <w:spacing w:after="0"/>
        <w:ind w:left="720" w:hanging="720"/>
        <w:rPr>
          <w:rFonts w:ascii="Times New Roman" w:hAnsi="Times New Roman" w:cs="Times New Roman"/>
        </w:rPr>
      </w:pPr>
      <w:bookmarkStart w:id="69" w:name="_ENREF_69"/>
      <w:r w:rsidRPr="00F903AE">
        <w:rPr>
          <w:rFonts w:ascii="Times New Roman" w:hAnsi="Times New Roman" w:cs="Times New Roman"/>
        </w:rPr>
        <w:t xml:space="preserve">Kaasinen, V., Vilkman, H., Hietala, J., Någren, K., Helenius, H., Olsson, H., . . . Rinne, J. O. (2000). Age-related dopamine D2/D3 receptor loss in extrastriatal regions of the human brain. </w:t>
      </w:r>
      <w:r w:rsidRPr="00F903AE">
        <w:rPr>
          <w:rFonts w:ascii="Times New Roman" w:hAnsi="Times New Roman" w:cs="Times New Roman"/>
          <w:i/>
        </w:rPr>
        <w:t>Neurobiol Aging, 21</w:t>
      </w:r>
      <w:r w:rsidRPr="00F903AE">
        <w:rPr>
          <w:rFonts w:ascii="Times New Roman" w:hAnsi="Times New Roman" w:cs="Times New Roman"/>
        </w:rPr>
        <w:t xml:space="preserve">(5), 683-688. </w:t>
      </w:r>
      <w:bookmarkEnd w:id="69"/>
    </w:p>
    <w:p w:rsidR="000A68ED" w:rsidRPr="00F903AE" w:rsidRDefault="000A68ED" w:rsidP="000A68ED">
      <w:pPr>
        <w:pStyle w:val="EndNoteBibliography"/>
        <w:spacing w:after="0"/>
        <w:ind w:left="720" w:hanging="720"/>
        <w:rPr>
          <w:rFonts w:ascii="Times New Roman" w:hAnsi="Times New Roman" w:cs="Times New Roman"/>
        </w:rPr>
      </w:pPr>
      <w:bookmarkStart w:id="70" w:name="_ENREF_70"/>
      <w:r w:rsidRPr="00F903AE">
        <w:rPr>
          <w:rFonts w:ascii="Times New Roman" w:hAnsi="Times New Roman" w:cs="Times New Roman"/>
        </w:rPr>
        <w:t xml:space="preserve">Kahneman, D. (1973). </w:t>
      </w:r>
      <w:r w:rsidRPr="00F903AE">
        <w:rPr>
          <w:rFonts w:ascii="Times New Roman" w:hAnsi="Times New Roman" w:cs="Times New Roman"/>
          <w:i/>
        </w:rPr>
        <w:t>Attention and effort</w:t>
      </w:r>
      <w:r w:rsidRPr="00F903AE">
        <w:rPr>
          <w:rFonts w:ascii="Times New Roman" w:hAnsi="Times New Roman" w:cs="Times New Roman"/>
        </w:rPr>
        <w:t>: Citeseer.</w:t>
      </w:r>
      <w:bookmarkEnd w:id="70"/>
    </w:p>
    <w:p w:rsidR="000A68ED" w:rsidRPr="00F903AE" w:rsidRDefault="000A68ED" w:rsidP="000A68ED">
      <w:pPr>
        <w:pStyle w:val="EndNoteBibliography"/>
        <w:spacing w:after="0"/>
        <w:ind w:left="720" w:hanging="720"/>
        <w:rPr>
          <w:rFonts w:ascii="Times New Roman" w:hAnsi="Times New Roman" w:cs="Times New Roman"/>
        </w:rPr>
      </w:pPr>
      <w:bookmarkStart w:id="71" w:name="_ENREF_71"/>
      <w:r w:rsidRPr="00F903AE">
        <w:rPr>
          <w:rFonts w:ascii="Times New Roman" w:hAnsi="Times New Roman" w:cs="Times New Roman"/>
        </w:rPr>
        <w:t xml:space="preserve">Karim, H., Schmidt, B., Dart, D., Beluk, N., &amp; Huppert, T. (2012). Functional near-infrared spectroscopy (fNIRS) of brain function during active balancing using a video game system. </w:t>
      </w:r>
      <w:r w:rsidRPr="00F903AE">
        <w:rPr>
          <w:rFonts w:ascii="Times New Roman" w:hAnsi="Times New Roman" w:cs="Times New Roman"/>
          <w:i/>
        </w:rPr>
        <w:t>Gait Posture, 35</w:t>
      </w:r>
      <w:r w:rsidRPr="00F903AE">
        <w:rPr>
          <w:rFonts w:ascii="Times New Roman" w:hAnsi="Times New Roman" w:cs="Times New Roman"/>
        </w:rPr>
        <w:t xml:space="preserve">(3), 367-372. doi: </w:t>
      </w:r>
      <w:hyperlink r:id="rId20" w:history="1">
        <w:r w:rsidRPr="00F903AE">
          <w:rPr>
            <w:rStyle w:val="Hyperlink"/>
            <w:rFonts w:ascii="Times New Roman" w:hAnsi="Times New Roman" w:cs="Times New Roman"/>
            <w:color w:val="auto"/>
          </w:rPr>
          <w:t>http://dx.doi.org/10.1016/j.gaitpost.2011.10.007</w:t>
        </w:r>
        <w:bookmarkEnd w:id="71"/>
      </w:hyperlink>
    </w:p>
    <w:p w:rsidR="000A68ED" w:rsidRPr="00F903AE" w:rsidRDefault="000A68ED" w:rsidP="000A68ED">
      <w:pPr>
        <w:pStyle w:val="EndNoteBibliography"/>
        <w:spacing w:after="0"/>
        <w:ind w:left="720" w:hanging="720"/>
        <w:rPr>
          <w:rFonts w:ascii="Times New Roman" w:hAnsi="Times New Roman" w:cs="Times New Roman"/>
        </w:rPr>
      </w:pPr>
      <w:bookmarkStart w:id="72" w:name="_ENREF_72"/>
      <w:r w:rsidRPr="00F903AE">
        <w:rPr>
          <w:rFonts w:ascii="Times New Roman" w:hAnsi="Times New Roman" w:cs="Times New Roman"/>
        </w:rPr>
        <w:t xml:space="preserve">Koenraadt, K. L., Roelofsen, E. G., Duysens, J., &amp; Keijsers, N. L. (2014). Cortical control of normal gait and precision stepping: an fNIRS study. </w:t>
      </w:r>
      <w:r w:rsidRPr="00F903AE">
        <w:rPr>
          <w:rFonts w:ascii="Times New Roman" w:hAnsi="Times New Roman" w:cs="Times New Roman"/>
          <w:i/>
        </w:rPr>
        <w:t>Neuroimage, 85</w:t>
      </w:r>
      <w:r w:rsidRPr="00F903AE">
        <w:rPr>
          <w:rFonts w:ascii="Times New Roman" w:hAnsi="Times New Roman" w:cs="Times New Roman"/>
        </w:rPr>
        <w:t xml:space="preserve">, 415-422. </w:t>
      </w:r>
      <w:bookmarkEnd w:id="72"/>
    </w:p>
    <w:p w:rsidR="000A68ED" w:rsidRPr="00F903AE" w:rsidRDefault="000A68ED" w:rsidP="000A68ED">
      <w:pPr>
        <w:pStyle w:val="EndNoteBibliography"/>
        <w:spacing w:after="0"/>
        <w:ind w:left="720" w:hanging="720"/>
        <w:rPr>
          <w:rFonts w:ascii="Times New Roman" w:hAnsi="Times New Roman" w:cs="Times New Roman"/>
        </w:rPr>
      </w:pPr>
      <w:bookmarkStart w:id="73" w:name="_ENREF_73"/>
      <w:r w:rsidRPr="00F903AE">
        <w:rPr>
          <w:rFonts w:ascii="Times New Roman" w:hAnsi="Times New Roman" w:cs="Times New Roman"/>
        </w:rPr>
        <w:t xml:space="preserve">Koo, B., Bergethon, P., Qiu, W., &amp; et al. (2012). Clinical prediction of fall risk and white matter abnormalities: A diffusion tensor imaging study. </w:t>
      </w:r>
      <w:r w:rsidRPr="00F903AE">
        <w:rPr>
          <w:rFonts w:ascii="Times New Roman" w:hAnsi="Times New Roman" w:cs="Times New Roman"/>
          <w:i/>
        </w:rPr>
        <w:t>Arch Neurol, 69</w:t>
      </w:r>
      <w:r w:rsidRPr="00F903AE">
        <w:rPr>
          <w:rFonts w:ascii="Times New Roman" w:hAnsi="Times New Roman" w:cs="Times New Roman"/>
        </w:rPr>
        <w:t>(6), 733-738. doi: 10.1001/archneurol.2011.2272</w:t>
      </w:r>
      <w:bookmarkEnd w:id="73"/>
    </w:p>
    <w:p w:rsidR="000A68ED" w:rsidRPr="00F903AE" w:rsidRDefault="000A68ED" w:rsidP="000A68ED">
      <w:pPr>
        <w:pStyle w:val="EndNoteBibliography"/>
        <w:spacing w:after="0"/>
        <w:ind w:left="720" w:hanging="720"/>
        <w:rPr>
          <w:rFonts w:ascii="Times New Roman" w:hAnsi="Times New Roman" w:cs="Times New Roman"/>
        </w:rPr>
      </w:pPr>
      <w:bookmarkStart w:id="74" w:name="_ENREF_74"/>
      <w:r w:rsidRPr="00F903AE">
        <w:rPr>
          <w:rFonts w:ascii="Times New Roman" w:hAnsi="Times New Roman" w:cs="Times New Roman"/>
        </w:rPr>
        <w:lastRenderedPageBreak/>
        <w:t xml:space="preserve">Koster, A., Patel, K. V., Visser, M., Van Eijk, J. T. M., Kanaya, A. M., De Rekeneire, N., . . . Harris, T. B. (2008). Joint effects of adiposity and physical activity on incident mobility limitation in older adults. </w:t>
      </w:r>
      <w:r w:rsidRPr="00F903AE">
        <w:rPr>
          <w:rFonts w:ascii="Times New Roman" w:hAnsi="Times New Roman" w:cs="Times New Roman"/>
          <w:i/>
        </w:rPr>
        <w:t>Journal of the American Geriatrics Society, 56</w:t>
      </w:r>
      <w:r w:rsidRPr="00F903AE">
        <w:rPr>
          <w:rFonts w:ascii="Times New Roman" w:hAnsi="Times New Roman" w:cs="Times New Roman"/>
        </w:rPr>
        <w:t xml:space="preserve">(4), 636-643. </w:t>
      </w:r>
      <w:bookmarkEnd w:id="74"/>
    </w:p>
    <w:p w:rsidR="000A68ED" w:rsidRPr="00F903AE" w:rsidRDefault="000A68ED" w:rsidP="000A68ED">
      <w:pPr>
        <w:pStyle w:val="EndNoteBibliography"/>
        <w:spacing w:after="0"/>
        <w:ind w:left="720" w:hanging="720"/>
        <w:rPr>
          <w:rFonts w:ascii="Times New Roman" w:hAnsi="Times New Roman" w:cs="Times New Roman"/>
        </w:rPr>
      </w:pPr>
      <w:bookmarkStart w:id="75" w:name="_ENREF_75"/>
      <w:r w:rsidRPr="00F903AE">
        <w:rPr>
          <w:rFonts w:ascii="Times New Roman" w:hAnsi="Times New Roman" w:cs="Times New Roman"/>
        </w:rPr>
        <w:t>Koster, A., Penninx, B. W., Newman, A. B., Visser, M., Gool, C. H., Harris, T. B., . . . Simonsick, E. M. (2007). Lifestyle Factors and Incident Mobility Limitation in Obese and Non</w:t>
      </w:r>
      <w:r w:rsidRPr="00F903AE">
        <w:rPr>
          <w:rFonts w:ascii="Cambria Math" w:hAnsi="Cambria Math" w:cs="Cambria Math"/>
        </w:rPr>
        <w:t>‐</w:t>
      </w:r>
      <w:r w:rsidRPr="00F903AE">
        <w:rPr>
          <w:rFonts w:ascii="Times New Roman" w:hAnsi="Times New Roman" w:cs="Times New Roman"/>
        </w:rPr>
        <w:t xml:space="preserve">obese Older Adults. </w:t>
      </w:r>
      <w:r w:rsidRPr="00F903AE">
        <w:rPr>
          <w:rFonts w:ascii="Times New Roman" w:hAnsi="Times New Roman" w:cs="Times New Roman"/>
          <w:i/>
        </w:rPr>
        <w:t>Obesity, 15</w:t>
      </w:r>
      <w:r w:rsidRPr="00F903AE">
        <w:rPr>
          <w:rFonts w:ascii="Times New Roman" w:hAnsi="Times New Roman" w:cs="Times New Roman"/>
        </w:rPr>
        <w:t xml:space="preserve">(12), 3122-3132. </w:t>
      </w:r>
      <w:bookmarkEnd w:id="75"/>
    </w:p>
    <w:p w:rsidR="000A68ED" w:rsidRPr="00F903AE" w:rsidRDefault="000A68ED" w:rsidP="000A68ED">
      <w:pPr>
        <w:pStyle w:val="EndNoteBibliography"/>
        <w:spacing w:after="0"/>
        <w:ind w:left="720" w:hanging="720"/>
        <w:rPr>
          <w:rFonts w:ascii="Times New Roman" w:hAnsi="Times New Roman" w:cs="Times New Roman"/>
        </w:rPr>
      </w:pPr>
      <w:bookmarkStart w:id="76" w:name="_ENREF_76"/>
      <w:r w:rsidRPr="00F903AE">
        <w:rPr>
          <w:rFonts w:ascii="Times New Roman" w:hAnsi="Times New Roman" w:cs="Times New Roman"/>
        </w:rPr>
        <w:t xml:space="preserve">Lang, J. E., The Healthy Aging Research Network Writing, G., Anderson, L., James, L., Sharkey, J., Belansky, E., . . . Goins, R. T. (2006). The Prevention Research Centers Healthy Aging Research Network. </w:t>
      </w:r>
      <w:r w:rsidRPr="00F903AE">
        <w:rPr>
          <w:rFonts w:ascii="Times New Roman" w:hAnsi="Times New Roman" w:cs="Times New Roman"/>
          <w:i/>
        </w:rPr>
        <w:t>Preventing Chronic Disease, 3</w:t>
      </w:r>
      <w:r w:rsidRPr="00F903AE">
        <w:rPr>
          <w:rFonts w:ascii="Times New Roman" w:hAnsi="Times New Roman" w:cs="Times New Roman"/>
        </w:rPr>
        <w:t xml:space="preserve">(1), A17. </w:t>
      </w:r>
      <w:bookmarkEnd w:id="76"/>
    </w:p>
    <w:p w:rsidR="000A68ED" w:rsidRPr="00F903AE" w:rsidRDefault="000A68ED" w:rsidP="000A68ED">
      <w:pPr>
        <w:pStyle w:val="EndNoteBibliography"/>
        <w:spacing w:after="0"/>
        <w:ind w:left="720" w:hanging="720"/>
        <w:rPr>
          <w:rFonts w:ascii="Times New Roman" w:hAnsi="Times New Roman" w:cs="Times New Roman"/>
        </w:rPr>
      </w:pPr>
      <w:bookmarkStart w:id="77" w:name="_ENREF_77"/>
      <w:r w:rsidRPr="00F903AE">
        <w:rPr>
          <w:rFonts w:ascii="Times New Roman" w:hAnsi="Times New Roman" w:cs="Times New Roman"/>
        </w:rPr>
        <w:t xml:space="preserve">Li, K. Z., Lindenberger, U., Freund, A. M., &amp; Baltes, P. B. (2001). Walking while memorizing: Age-related differences in compensatory behavior. </w:t>
      </w:r>
      <w:r w:rsidRPr="00F903AE">
        <w:rPr>
          <w:rFonts w:ascii="Times New Roman" w:hAnsi="Times New Roman" w:cs="Times New Roman"/>
          <w:i/>
        </w:rPr>
        <w:t>Psychological Science, 12</w:t>
      </w:r>
      <w:r w:rsidRPr="00F903AE">
        <w:rPr>
          <w:rFonts w:ascii="Times New Roman" w:hAnsi="Times New Roman" w:cs="Times New Roman"/>
        </w:rPr>
        <w:t xml:space="preserve">(3), 230-237. </w:t>
      </w:r>
      <w:bookmarkEnd w:id="77"/>
    </w:p>
    <w:p w:rsidR="000A68ED" w:rsidRPr="00F903AE" w:rsidRDefault="000A68ED" w:rsidP="000A68ED">
      <w:pPr>
        <w:pStyle w:val="EndNoteBibliography"/>
        <w:spacing w:after="0"/>
        <w:ind w:left="720" w:hanging="720"/>
        <w:rPr>
          <w:rFonts w:ascii="Times New Roman" w:hAnsi="Times New Roman" w:cs="Times New Roman"/>
        </w:rPr>
      </w:pPr>
      <w:bookmarkStart w:id="78" w:name="_ENREF_78"/>
      <w:r w:rsidRPr="00F903AE">
        <w:rPr>
          <w:rFonts w:ascii="Times New Roman" w:hAnsi="Times New Roman" w:cs="Times New Roman"/>
        </w:rPr>
        <w:t xml:space="preserve">Li, S.-C., &amp; Lindenberger, U. (1999). Cross-level unification: A computational exploration of the link between deterioration of neurotransmitter systems and dedifferentiation of cognitive abilities in old age </w:t>
      </w:r>
      <w:r w:rsidRPr="00F903AE">
        <w:rPr>
          <w:rFonts w:ascii="Times New Roman" w:hAnsi="Times New Roman" w:cs="Times New Roman"/>
          <w:i/>
        </w:rPr>
        <w:t>Cognitive neuroscience of memory</w:t>
      </w:r>
      <w:r w:rsidRPr="00F903AE">
        <w:rPr>
          <w:rFonts w:ascii="Times New Roman" w:hAnsi="Times New Roman" w:cs="Times New Roman"/>
        </w:rPr>
        <w:t xml:space="preserve"> (pp. 103-146): Hogrefe &amp; Huber.</w:t>
      </w:r>
      <w:bookmarkEnd w:id="78"/>
    </w:p>
    <w:p w:rsidR="000A68ED" w:rsidRPr="00F903AE" w:rsidRDefault="000A68ED" w:rsidP="000A68ED">
      <w:pPr>
        <w:pStyle w:val="EndNoteBibliography"/>
        <w:spacing w:after="0"/>
        <w:ind w:left="720" w:hanging="720"/>
        <w:rPr>
          <w:rFonts w:ascii="Times New Roman" w:hAnsi="Times New Roman" w:cs="Times New Roman"/>
        </w:rPr>
      </w:pPr>
      <w:bookmarkStart w:id="79" w:name="_ENREF_79"/>
      <w:r w:rsidRPr="00F903AE">
        <w:rPr>
          <w:rFonts w:ascii="Times New Roman" w:hAnsi="Times New Roman" w:cs="Times New Roman"/>
        </w:rPr>
        <w:t xml:space="preserve">Li, S. C., Lindenberger, U., &amp; Sikstrom, S. (2001). Aging cognition: from neuromodulation to representation. </w:t>
      </w:r>
      <w:r w:rsidRPr="00F903AE">
        <w:rPr>
          <w:rFonts w:ascii="Times New Roman" w:hAnsi="Times New Roman" w:cs="Times New Roman"/>
          <w:i/>
        </w:rPr>
        <w:t>Trends Cogn Sci, 5</w:t>
      </w:r>
      <w:r w:rsidRPr="00F903AE">
        <w:rPr>
          <w:rFonts w:ascii="Times New Roman" w:hAnsi="Times New Roman" w:cs="Times New Roman"/>
        </w:rPr>
        <w:t xml:space="preserve">(11), 479-486. </w:t>
      </w:r>
      <w:bookmarkEnd w:id="79"/>
    </w:p>
    <w:p w:rsidR="000A68ED" w:rsidRPr="00F903AE" w:rsidRDefault="000A68ED" w:rsidP="000A68ED">
      <w:pPr>
        <w:pStyle w:val="EndNoteBibliography"/>
        <w:spacing w:after="0"/>
        <w:ind w:left="720" w:hanging="720"/>
        <w:rPr>
          <w:rFonts w:ascii="Times New Roman" w:hAnsi="Times New Roman" w:cs="Times New Roman"/>
        </w:rPr>
      </w:pPr>
      <w:bookmarkStart w:id="80" w:name="_ENREF_80"/>
      <w:r w:rsidRPr="00F903AE">
        <w:rPr>
          <w:rFonts w:ascii="Times New Roman" w:hAnsi="Times New Roman" w:cs="Times New Roman"/>
        </w:rPr>
        <w:t xml:space="preserve">Lindenberger, U., Marsiske, M., &amp; Baltes, P. B. (2000). Memorizing while walking: increase in dual-task costs from young adulthood to old age. </w:t>
      </w:r>
      <w:r w:rsidRPr="00F903AE">
        <w:rPr>
          <w:rFonts w:ascii="Times New Roman" w:hAnsi="Times New Roman" w:cs="Times New Roman"/>
          <w:i/>
        </w:rPr>
        <w:t>Psychology and aging, 15</w:t>
      </w:r>
      <w:r w:rsidRPr="00F903AE">
        <w:rPr>
          <w:rFonts w:ascii="Times New Roman" w:hAnsi="Times New Roman" w:cs="Times New Roman"/>
        </w:rPr>
        <w:t xml:space="preserve">(3), 417. </w:t>
      </w:r>
      <w:bookmarkEnd w:id="80"/>
    </w:p>
    <w:p w:rsidR="000A68ED" w:rsidRPr="00F903AE" w:rsidRDefault="000A68ED" w:rsidP="000A68ED">
      <w:pPr>
        <w:pStyle w:val="EndNoteBibliography"/>
        <w:spacing w:after="0"/>
        <w:ind w:left="720" w:hanging="720"/>
        <w:rPr>
          <w:rFonts w:ascii="Times New Roman" w:hAnsi="Times New Roman" w:cs="Times New Roman"/>
        </w:rPr>
      </w:pPr>
      <w:bookmarkStart w:id="81" w:name="_ENREF_81"/>
      <w:r w:rsidRPr="00F903AE">
        <w:rPr>
          <w:rFonts w:ascii="Times New Roman" w:hAnsi="Times New Roman" w:cs="Times New Roman"/>
        </w:rPr>
        <w:t xml:space="preserve">Lu, C.-F., Liu, Y.-C., Yang, Y.-R., Wu, Y.-T., &amp; Wang, R.-Y. (2015). Maintaining Gait Performance by Cortical Activation during Dual-Task Interference: A Functional Near-Infrared Spectroscopy Study. </w:t>
      </w:r>
      <w:r w:rsidRPr="00F903AE">
        <w:rPr>
          <w:rFonts w:ascii="Times New Roman" w:hAnsi="Times New Roman" w:cs="Times New Roman"/>
          <w:i/>
        </w:rPr>
        <w:t>PLoS One, 10</w:t>
      </w:r>
      <w:r w:rsidRPr="00F903AE">
        <w:rPr>
          <w:rFonts w:ascii="Times New Roman" w:hAnsi="Times New Roman" w:cs="Times New Roman"/>
        </w:rPr>
        <w:t xml:space="preserve">(6), e0129390. </w:t>
      </w:r>
      <w:bookmarkEnd w:id="81"/>
    </w:p>
    <w:p w:rsidR="000A68ED" w:rsidRPr="00F903AE" w:rsidRDefault="000A68ED" w:rsidP="000A68ED">
      <w:pPr>
        <w:pStyle w:val="EndNoteBibliography"/>
        <w:spacing w:after="0"/>
        <w:ind w:left="720" w:hanging="720"/>
        <w:rPr>
          <w:rFonts w:ascii="Times New Roman" w:hAnsi="Times New Roman" w:cs="Times New Roman"/>
        </w:rPr>
      </w:pPr>
      <w:bookmarkStart w:id="82" w:name="_ENREF_82"/>
      <w:r w:rsidRPr="00F903AE">
        <w:rPr>
          <w:rFonts w:ascii="Times New Roman" w:hAnsi="Times New Roman" w:cs="Times New Roman"/>
        </w:rPr>
        <w:t xml:space="preserve">MacDonald, A. W., 3rd, Cohen, J. D., Stenger, V. A., &amp; Carter, C. S. (2000). Dissociating the role of the dorsolateral prefrontal and anterior cingulate cortex in cognitive control. </w:t>
      </w:r>
      <w:r w:rsidRPr="00F903AE">
        <w:rPr>
          <w:rFonts w:ascii="Times New Roman" w:hAnsi="Times New Roman" w:cs="Times New Roman"/>
          <w:i/>
        </w:rPr>
        <w:t>Science, 288</w:t>
      </w:r>
      <w:r w:rsidRPr="00F903AE">
        <w:rPr>
          <w:rFonts w:ascii="Times New Roman" w:hAnsi="Times New Roman" w:cs="Times New Roman"/>
        </w:rPr>
        <w:t xml:space="preserve">(5472), 1835-1838. </w:t>
      </w:r>
      <w:bookmarkEnd w:id="82"/>
    </w:p>
    <w:p w:rsidR="000A68ED" w:rsidRPr="00F903AE" w:rsidRDefault="000A68ED" w:rsidP="000A68ED">
      <w:pPr>
        <w:pStyle w:val="EndNoteBibliography"/>
        <w:spacing w:after="0"/>
        <w:ind w:left="720" w:hanging="720"/>
        <w:rPr>
          <w:rFonts w:ascii="Times New Roman" w:hAnsi="Times New Roman" w:cs="Times New Roman"/>
        </w:rPr>
      </w:pPr>
      <w:bookmarkStart w:id="83" w:name="_ENREF_83"/>
      <w:r w:rsidRPr="00F903AE">
        <w:rPr>
          <w:rFonts w:ascii="Times New Roman" w:hAnsi="Times New Roman" w:cs="Times New Roman"/>
        </w:rPr>
        <w:t xml:space="preserve">Mahoney, J. R., Verghese, J., Goldin, Y., Lipton, R., &amp; Holtzer, R. (2010). Alerting, orienting, and executive attention in older adults. </w:t>
      </w:r>
      <w:r w:rsidRPr="00F903AE">
        <w:rPr>
          <w:rFonts w:ascii="Times New Roman" w:hAnsi="Times New Roman" w:cs="Times New Roman"/>
          <w:i/>
        </w:rPr>
        <w:t>J Int Neuropsychol Soc, 16</w:t>
      </w:r>
      <w:r w:rsidRPr="00F903AE">
        <w:rPr>
          <w:rFonts w:ascii="Times New Roman" w:hAnsi="Times New Roman" w:cs="Times New Roman"/>
        </w:rPr>
        <w:t>(5), 877-889. doi: 10.1017/S1355617710000767</w:t>
      </w:r>
      <w:bookmarkEnd w:id="83"/>
    </w:p>
    <w:p w:rsidR="000A68ED" w:rsidRPr="00F903AE" w:rsidRDefault="000A68ED" w:rsidP="000A68ED">
      <w:pPr>
        <w:pStyle w:val="EndNoteBibliography"/>
        <w:spacing w:after="0"/>
        <w:ind w:left="720" w:hanging="720"/>
        <w:rPr>
          <w:rFonts w:ascii="Times New Roman" w:hAnsi="Times New Roman" w:cs="Times New Roman"/>
        </w:rPr>
      </w:pPr>
      <w:bookmarkStart w:id="84" w:name="_ENREF_84"/>
      <w:r w:rsidRPr="00F903AE">
        <w:rPr>
          <w:rFonts w:ascii="Times New Roman" w:hAnsi="Times New Roman" w:cs="Times New Roman"/>
        </w:rPr>
        <w:t xml:space="preserve">Maillet, D., &amp; Rajah, M. N. (2013). Association between prefrontal activity and volume change in prefrontal and medial temporal lobes in aging and dementia: a review. </w:t>
      </w:r>
      <w:r w:rsidRPr="00F903AE">
        <w:rPr>
          <w:rFonts w:ascii="Times New Roman" w:hAnsi="Times New Roman" w:cs="Times New Roman"/>
          <w:i/>
        </w:rPr>
        <w:t>Ageing Res Rev, 12</w:t>
      </w:r>
      <w:r w:rsidRPr="00F903AE">
        <w:rPr>
          <w:rFonts w:ascii="Times New Roman" w:hAnsi="Times New Roman" w:cs="Times New Roman"/>
        </w:rPr>
        <w:t>(2), 479-489. doi: 10.1016/j.arr.2012.11.001</w:t>
      </w:r>
      <w:bookmarkEnd w:id="84"/>
    </w:p>
    <w:p w:rsidR="000A68ED" w:rsidRPr="00F903AE" w:rsidRDefault="000A68ED" w:rsidP="000A68ED">
      <w:pPr>
        <w:pStyle w:val="EndNoteBibliography"/>
        <w:spacing w:after="0"/>
        <w:ind w:left="720" w:hanging="720"/>
        <w:rPr>
          <w:rFonts w:ascii="Times New Roman" w:hAnsi="Times New Roman" w:cs="Times New Roman"/>
        </w:rPr>
      </w:pPr>
      <w:bookmarkStart w:id="85" w:name="_ENREF_85"/>
      <w:r w:rsidRPr="00F903AE">
        <w:rPr>
          <w:rFonts w:ascii="Times New Roman" w:hAnsi="Times New Roman" w:cs="Times New Roman"/>
        </w:rPr>
        <w:t xml:space="preserve">Marko, M., Neville, C. G., Prince, M. A., &amp; Ploutz-Snyder, L. L. (2012). Lower-extremity force decrements identify early mobility decline among community-dwelling older adults. </w:t>
      </w:r>
      <w:r w:rsidRPr="00F903AE">
        <w:rPr>
          <w:rFonts w:ascii="Times New Roman" w:hAnsi="Times New Roman" w:cs="Times New Roman"/>
          <w:i/>
        </w:rPr>
        <w:t>Physical therapy, 92</w:t>
      </w:r>
      <w:r w:rsidRPr="00F903AE">
        <w:rPr>
          <w:rFonts w:ascii="Times New Roman" w:hAnsi="Times New Roman" w:cs="Times New Roman"/>
        </w:rPr>
        <w:t xml:space="preserve">(9), 1148-1159. </w:t>
      </w:r>
      <w:bookmarkEnd w:id="85"/>
    </w:p>
    <w:p w:rsidR="000A68ED" w:rsidRPr="00F903AE" w:rsidRDefault="000A68ED" w:rsidP="000A68ED">
      <w:pPr>
        <w:pStyle w:val="EndNoteBibliography"/>
        <w:spacing w:after="0"/>
        <w:ind w:left="720" w:hanging="720"/>
        <w:rPr>
          <w:rFonts w:ascii="Times New Roman" w:hAnsi="Times New Roman" w:cs="Times New Roman"/>
        </w:rPr>
      </w:pPr>
      <w:bookmarkStart w:id="86" w:name="_ENREF_86"/>
      <w:r w:rsidRPr="00F903AE">
        <w:rPr>
          <w:rFonts w:ascii="Times New Roman" w:hAnsi="Times New Roman" w:cs="Times New Roman"/>
        </w:rPr>
        <w:t xml:space="preserve">Miller, E. K., &amp; Cohen, J. D. (2001). An integrative theory of prefrontal cortex function. </w:t>
      </w:r>
      <w:r w:rsidRPr="00F903AE">
        <w:rPr>
          <w:rFonts w:ascii="Times New Roman" w:hAnsi="Times New Roman" w:cs="Times New Roman"/>
          <w:i/>
        </w:rPr>
        <w:t>Annu Rev Neurosci, 24</w:t>
      </w:r>
      <w:r w:rsidRPr="00F903AE">
        <w:rPr>
          <w:rFonts w:ascii="Times New Roman" w:hAnsi="Times New Roman" w:cs="Times New Roman"/>
        </w:rPr>
        <w:t>, 167-202. doi: 10.1146/annurev.neuro.24.1.167</w:t>
      </w:r>
      <w:bookmarkEnd w:id="86"/>
    </w:p>
    <w:p w:rsidR="000A68ED" w:rsidRPr="00F903AE" w:rsidRDefault="000A68ED" w:rsidP="000A68ED">
      <w:pPr>
        <w:pStyle w:val="EndNoteBibliography"/>
        <w:spacing w:after="0"/>
        <w:ind w:left="720" w:hanging="720"/>
        <w:rPr>
          <w:rFonts w:ascii="Times New Roman" w:hAnsi="Times New Roman" w:cs="Times New Roman"/>
        </w:rPr>
      </w:pPr>
      <w:bookmarkStart w:id="87" w:name="_ENREF_87"/>
      <w:r w:rsidRPr="00F903AE">
        <w:rPr>
          <w:rFonts w:ascii="Times New Roman" w:hAnsi="Times New Roman" w:cs="Times New Roman"/>
        </w:rPr>
        <w:t xml:space="preserve">Mills, P. M., &amp; Barrett, R. S. (2001). Swing phase mechanics of healthy young and elderly men. </w:t>
      </w:r>
      <w:r w:rsidRPr="00F903AE">
        <w:rPr>
          <w:rFonts w:ascii="Times New Roman" w:hAnsi="Times New Roman" w:cs="Times New Roman"/>
          <w:i/>
        </w:rPr>
        <w:t>Human movement science, 20</w:t>
      </w:r>
      <w:r w:rsidRPr="00F903AE">
        <w:rPr>
          <w:rFonts w:ascii="Times New Roman" w:hAnsi="Times New Roman" w:cs="Times New Roman"/>
        </w:rPr>
        <w:t xml:space="preserve">(4), 427-446. </w:t>
      </w:r>
      <w:bookmarkEnd w:id="87"/>
    </w:p>
    <w:p w:rsidR="000A68ED" w:rsidRPr="00F903AE" w:rsidRDefault="000A68ED" w:rsidP="000A68ED">
      <w:pPr>
        <w:pStyle w:val="EndNoteBibliography"/>
        <w:spacing w:after="0"/>
        <w:ind w:left="720" w:hanging="720"/>
        <w:rPr>
          <w:rFonts w:ascii="Times New Roman" w:hAnsi="Times New Roman" w:cs="Times New Roman"/>
        </w:rPr>
      </w:pPr>
      <w:bookmarkStart w:id="88" w:name="_ENREF_88"/>
      <w:r w:rsidRPr="00F903AE">
        <w:rPr>
          <w:rFonts w:ascii="Times New Roman" w:hAnsi="Times New Roman" w:cs="Times New Roman"/>
        </w:rPr>
        <w:t xml:space="preserve">Mirelman, A., Maidan, I., Bernad-Elazari, H., Nieuwhof, F., Reelick, M., Giladi, N., &amp; Hausdorff, J. M. (2014). Increased frontal brain activation during walking while dual tasking: an fNIRS study in healthy young adults. </w:t>
      </w:r>
      <w:r w:rsidRPr="00F903AE">
        <w:rPr>
          <w:rFonts w:ascii="Times New Roman" w:hAnsi="Times New Roman" w:cs="Times New Roman"/>
          <w:i/>
        </w:rPr>
        <w:t>Journal of neuroengineering and rehabilitation, 11</w:t>
      </w:r>
      <w:r w:rsidRPr="00F903AE">
        <w:rPr>
          <w:rFonts w:ascii="Times New Roman" w:hAnsi="Times New Roman" w:cs="Times New Roman"/>
        </w:rPr>
        <w:t xml:space="preserve">(1), 1. </w:t>
      </w:r>
      <w:bookmarkEnd w:id="88"/>
    </w:p>
    <w:p w:rsidR="000A68ED" w:rsidRPr="00F903AE" w:rsidRDefault="000A68ED" w:rsidP="000A68ED">
      <w:pPr>
        <w:pStyle w:val="EndNoteBibliography"/>
        <w:spacing w:after="0"/>
        <w:ind w:left="720" w:hanging="720"/>
        <w:rPr>
          <w:rFonts w:ascii="Times New Roman" w:hAnsi="Times New Roman" w:cs="Times New Roman"/>
        </w:rPr>
      </w:pPr>
      <w:bookmarkStart w:id="89" w:name="_ENREF_89"/>
      <w:r w:rsidRPr="00F903AE">
        <w:rPr>
          <w:rFonts w:ascii="Times New Roman" w:hAnsi="Times New Roman" w:cs="Times New Roman"/>
        </w:rPr>
        <w:t xml:space="preserve">Muller, N. G., Machado, L., &amp; Knight, R. T. (2002). Contributions of subregions of the prefrontal cortex to working memory: evidence from brain lesions in humans. </w:t>
      </w:r>
      <w:r w:rsidRPr="00F903AE">
        <w:rPr>
          <w:rFonts w:ascii="Times New Roman" w:hAnsi="Times New Roman" w:cs="Times New Roman"/>
          <w:i/>
        </w:rPr>
        <w:t>J Cogn Neurosci, 14</w:t>
      </w:r>
      <w:r w:rsidRPr="00F903AE">
        <w:rPr>
          <w:rFonts w:ascii="Times New Roman" w:hAnsi="Times New Roman" w:cs="Times New Roman"/>
        </w:rPr>
        <w:t>(5), 673-686. doi: 10.1162/08989290260138582</w:t>
      </w:r>
      <w:bookmarkEnd w:id="89"/>
    </w:p>
    <w:p w:rsidR="000A68ED" w:rsidRPr="00F903AE" w:rsidRDefault="000A68ED" w:rsidP="000A68ED">
      <w:pPr>
        <w:pStyle w:val="EndNoteBibliography"/>
        <w:spacing w:after="0"/>
        <w:ind w:left="720" w:hanging="720"/>
        <w:rPr>
          <w:rFonts w:ascii="Times New Roman" w:hAnsi="Times New Roman" w:cs="Times New Roman"/>
        </w:rPr>
      </w:pPr>
      <w:bookmarkStart w:id="90" w:name="_ENREF_90"/>
      <w:r w:rsidRPr="00F903AE">
        <w:rPr>
          <w:rFonts w:ascii="Times New Roman" w:hAnsi="Times New Roman" w:cs="Times New Roman"/>
        </w:rPr>
        <w:t xml:space="preserve">Niogi, S., Mukherjee, P., Ghajar, J., &amp; McCandliss, B. D. (2010). Individual Differences in Distinct Components of Attention are Linked to Anatomical Variations in Distinct White Matter Tracts. </w:t>
      </w:r>
      <w:r w:rsidRPr="00F903AE">
        <w:rPr>
          <w:rFonts w:ascii="Times New Roman" w:hAnsi="Times New Roman" w:cs="Times New Roman"/>
          <w:i/>
        </w:rPr>
        <w:t>Front Neuroanat, 4</w:t>
      </w:r>
      <w:r w:rsidRPr="00F903AE">
        <w:rPr>
          <w:rFonts w:ascii="Times New Roman" w:hAnsi="Times New Roman" w:cs="Times New Roman"/>
        </w:rPr>
        <w:t>, 2. doi: 10.3389/neuro.05.002.2010</w:t>
      </w:r>
      <w:bookmarkEnd w:id="90"/>
    </w:p>
    <w:p w:rsidR="000A68ED" w:rsidRPr="00F903AE" w:rsidRDefault="000A68ED" w:rsidP="000A68ED">
      <w:pPr>
        <w:pStyle w:val="EndNoteBibliography"/>
        <w:spacing w:after="0"/>
        <w:ind w:left="720" w:hanging="720"/>
        <w:rPr>
          <w:rFonts w:ascii="Times New Roman" w:hAnsi="Times New Roman" w:cs="Times New Roman"/>
        </w:rPr>
      </w:pPr>
      <w:bookmarkStart w:id="91" w:name="_ENREF_91"/>
      <w:r w:rsidRPr="00F903AE">
        <w:rPr>
          <w:rFonts w:ascii="Times New Roman" w:hAnsi="Times New Roman" w:cs="Times New Roman"/>
        </w:rPr>
        <w:t xml:space="preserve">Ogawa, S., Lee, T.-M., Kay, A. R., &amp; Tank, D. W. (1990). Brain magnetic resonance imaging with contrast dependent on blood oxygenation. </w:t>
      </w:r>
      <w:r w:rsidRPr="00F903AE">
        <w:rPr>
          <w:rFonts w:ascii="Times New Roman" w:hAnsi="Times New Roman" w:cs="Times New Roman"/>
          <w:i/>
        </w:rPr>
        <w:t>Proceedings of the National Academy of Sciences, 87</w:t>
      </w:r>
      <w:r w:rsidRPr="00F903AE">
        <w:rPr>
          <w:rFonts w:ascii="Times New Roman" w:hAnsi="Times New Roman" w:cs="Times New Roman"/>
        </w:rPr>
        <w:t xml:space="preserve">(24), 9868-9872. </w:t>
      </w:r>
      <w:bookmarkEnd w:id="91"/>
    </w:p>
    <w:p w:rsidR="000A68ED" w:rsidRPr="00F903AE" w:rsidRDefault="000A68ED" w:rsidP="000A68ED">
      <w:pPr>
        <w:pStyle w:val="EndNoteBibliography"/>
        <w:spacing w:after="0"/>
        <w:ind w:left="720" w:hanging="720"/>
        <w:rPr>
          <w:rFonts w:ascii="Times New Roman" w:hAnsi="Times New Roman" w:cs="Times New Roman"/>
        </w:rPr>
      </w:pPr>
      <w:bookmarkStart w:id="92" w:name="_ENREF_92"/>
      <w:r w:rsidRPr="00F903AE">
        <w:rPr>
          <w:rFonts w:ascii="Times New Roman" w:hAnsi="Times New Roman" w:cs="Times New Roman"/>
        </w:rPr>
        <w:t xml:space="preserve">Ohsugi, H., Ohgi, S., Shigemori, K., &amp; Schneider, E. B. (2013). Differences in dual-task performance and prefrontal cortex activation between younger and older adults. </w:t>
      </w:r>
      <w:r w:rsidRPr="00F903AE">
        <w:rPr>
          <w:rFonts w:ascii="Times New Roman" w:hAnsi="Times New Roman" w:cs="Times New Roman"/>
          <w:i/>
        </w:rPr>
        <w:t>BMC neuroscience, 14</w:t>
      </w:r>
      <w:r w:rsidRPr="00F903AE">
        <w:rPr>
          <w:rFonts w:ascii="Times New Roman" w:hAnsi="Times New Roman" w:cs="Times New Roman"/>
        </w:rPr>
        <w:t xml:space="preserve">(1), 1. </w:t>
      </w:r>
      <w:bookmarkEnd w:id="92"/>
    </w:p>
    <w:p w:rsidR="000A68ED" w:rsidRPr="00F903AE" w:rsidRDefault="000A68ED" w:rsidP="000A68ED">
      <w:pPr>
        <w:pStyle w:val="EndNoteBibliography"/>
        <w:spacing w:after="0"/>
        <w:ind w:left="720" w:hanging="720"/>
        <w:rPr>
          <w:rFonts w:ascii="Times New Roman" w:hAnsi="Times New Roman" w:cs="Times New Roman"/>
        </w:rPr>
      </w:pPr>
      <w:bookmarkStart w:id="93" w:name="_ENREF_93"/>
      <w:r w:rsidRPr="00F903AE">
        <w:rPr>
          <w:rFonts w:ascii="Times New Roman" w:hAnsi="Times New Roman" w:cs="Times New Roman"/>
        </w:rPr>
        <w:lastRenderedPageBreak/>
        <w:t xml:space="preserve">Owen, A. M., Evans, A. C., &amp; Petrides, M. (1996). Evidence for a two-stage model of spatial working memory processing within the lateral frontal cortex: a positron emission tomography study. </w:t>
      </w:r>
      <w:r w:rsidRPr="00F903AE">
        <w:rPr>
          <w:rFonts w:ascii="Times New Roman" w:hAnsi="Times New Roman" w:cs="Times New Roman"/>
          <w:i/>
        </w:rPr>
        <w:t>Cereb Cortex, 6</w:t>
      </w:r>
      <w:r w:rsidRPr="00F903AE">
        <w:rPr>
          <w:rFonts w:ascii="Times New Roman" w:hAnsi="Times New Roman" w:cs="Times New Roman"/>
        </w:rPr>
        <w:t xml:space="preserve">(1), 31-38. </w:t>
      </w:r>
      <w:bookmarkEnd w:id="93"/>
    </w:p>
    <w:p w:rsidR="000A68ED" w:rsidRPr="00F903AE" w:rsidRDefault="000A68ED" w:rsidP="000A68ED">
      <w:pPr>
        <w:pStyle w:val="EndNoteBibliography"/>
        <w:spacing w:after="0"/>
        <w:ind w:left="720" w:hanging="720"/>
        <w:rPr>
          <w:rFonts w:ascii="Times New Roman" w:hAnsi="Times New Roman" w:cs="Times New Roman"/>
        </w:rPr>
      </w:pPr>
      <w:bookmarkStart w:id="94" w:name="_ENREF_94"/>
      <w:r w:rsidRPr="00F903AE">
        <w:rPr>
          <w:rFonts w:ascii="Times New Roman" w:hAnsi="Times New Roman" w:cs="Times New Roman"/>
        </w:rPr>
        <w:t xml:space="preserve">Park, D. C., &amp; Reuter-Lorenz, P. (2009). The adaptive brain: aging and neurocognitive scaffolding. </w:t>
      </w:r>
      <w:r w:rsidRPr="00F903AE">
        <w:rPr>
          <w:rFonts w:ascii="Times New Roman" w:hAnsi="Times New Roman" w:cs="Times New Roman"/>
          <w:i/>
        </w:rPr>
        <w:t>Annu Rev Psychol, 60</w:t>
      </w:r>
      <w:r w:rsidRPr="00F903AE">
        <w:rPr>
          <w:rFonts w:ascii="Times New Roman" w:hAnsi="Times New Roman" w:cs="Times New Roman"/>
        </w:rPr>
        <w:t>, 173-196. doi: 10.1146/annurev.psych.59.103006.093656</w:t>
      </w:r>
      <w:bookmarkEnd w:id="94"/>
    </w:p>
    <w:p w:rsidR="000A68ED" w:rsidRPr="00F903AE" w:rsidRDefault="000A68ED" w:rsidP="000A68ED">
      <w:pPr>
        <w:pStyle w:val="EndNoteBibliography"/>
        <w:spacing w:after="0"/>
        <w:ind w:left="720" w:hanging="720"/>
        <w:rPr>
          <w:rFonts w:ascii="Times New Roman" w:hAnsi="Times New Roman" w:cs="Times New Roman"/>
        </w:rPr>
      </w:pPr>
      <w:bookmarkStart w:id="95" w:name="_ENREF_95"/>
      <w:r w:rsidRPr="00F903AE">
        <w:rPr>
          <w:rFonts w:ascii="Times New Roman" w:hAnsi="Times New Roman" w:cs="Times New Roman"/>
        </w:rPr>
        <w:t xml:space="preserve">Parker, M., Baker, P. S., &amp; Allman, R. M. (2002). A life-space approach to functional assessment of mobility in the elderly. </w:t>
      </w:r>
      <w:r w:rsidRPr="00F903AE">
        <w:rPr>
          <w:rFonts w:ascii="Times New Roman" w:hAnsi="Times New Roman" w:cs="Times New Roman"/>
          <w:i/>
        </w:rPr>
        <w:t>Journal of Gerontological Social Work, 35</w:t>
      </w:r>
      <w:r w:rsidRPr="00F903AE">
        <w:rPr>
          <w:rFonts w:ascii="Times New Roman" w:hAnsi="Times New Roman" w:cs="Times New Roman"/>
        </w:rPr>
        <w:t xml:space="preserve">(4), 35-55. </w:t>
      </w:r>
      <w:bookmarkEnd w:id="95"/>
    </w:p>
    <w:p w:rsidR="000A68ED" w:rsidRPr="00F903AE" w:rsidRDefault="000A68ED" w:rsidP="000A68ED">
      <w:pPr>
        <w:pStyle w:val="EndNoteBibliography"/>
        <w:spacing w:after="0"/>
        <w:ind w:left="720" w:hanging="720"/>
        <w:rPr>
          <w:rFonts w:ascii="Times New Roman" w:hAnsi="Times New Roman" w:cs="Times New Roman"/>
        </w:rPr>
      </w:pPr>
      <w:bookmarkStart w:id="96" w:name="_ENREF_96"/>
      <w:r w:rsidRPr="00F903AE">
        <w:rPr>
          <w:rFonts w:ascii="Times New Roman" w:hAnsi="Times New Roman" w:cs="Times New Roman"/>
        </w:rPr>
        <w:t xml:space="preserve">Pashler, H., &amp; Christian, C. L. (1994). Bottlenecks in planning and producing vocal, manual, and foot responses. </w:t>
      </w:r>
      <w:r w:rsidRPr="00F903AE">
        <w:rPr>
          <w:rFonts w:ascii="Times New Roman" w:hAnsi="Times New Roman" w:cs="Times New Roman"/>
          <w:i/>
        </w:rPr>
        <w:t>Center for Human Information Processing Technical Report</w:t>
      </w:r>
      <w:r w:rsidRPr="00F903AE">
        <w:rPr>
          <w:rFonts w:ascii="Times New Roman" w:hAnsi="Times New Roman" w:cs="Times New Roman"/>
        </w:rPr>
        <w:t xml:space="preserve">. </w:t>
      </w:r>
      <w:bookmarkEnd w:id="96"/>
    </w:p>
    <w:p w:rsidR="000A68ED" w:rsidRPr="00F903AE" w:rsidRDefault="000A68ED" w:rsidP="000A68ED">
      <w:pPr>
        <w:pStyle w:val="EndNoteBibliography"/>
        <w:spacing w:after="0"/>
        <w:ind w:left="720" w:hanging="720"/>
        <w:rPr>
          <w:rFonts w:ascii="Times New Roman" w:hAnsi="Times New Roman" w:cs="Times New Roman"/>
        </w:rPr>
      </w:pPr>
      <w:bookmarkStart w:id="97" w:name="_ENREF_97"/>
      <w:r w:rsidRPr="00F903AE">
        <w:rPr>
          <w:rFonts w:ascii="Times New Roman" w:hAnsi="Times New Roman" w:cs="Times New Roman"/>
        </w:rPr>
        <w:t xml:space="preserve">Peel, C., Baker, P. S., Roth, D. L., Brown, C. J., Bodner, E. V., &amp; Allman, R. M. (2005). Assessing mobility in older adults: the UAB Study of Aging Life-Space Assessment. </w:t>
      </w:r>
      <w:r w:rsidRPr="00F903AE">
        <w:rPr>
          <w:rFonts w:ascii="Times New Roman" w:hAnsi="Times New Roman" w:cs="Times New Roman"/>
          <w:i/>
        </w:rPr>
        <w:t>Physical therapy, 85</w:t>
      </w:r>
      <w:r w:rsidRPr="00F903AE">
        <w:rPr>
          <w:rFonts w:ascii="Times New Roman" w:hAnsi="Times New Roman" w:cs="Times New Roman"/>
        </w:rPr>
        <w:t xml:space="preserve">(10), 1008-1019. </w:t>
      </w:r>
      <w:bookmarkEnd w:id="97"/>
    </w:p>
    <w:p w:rsidR="000A68ED" w:rsidRPr="00F903AE" w:rsidRDefault="000A68ED" w:rsidP="000A68ED">
      <w:pPr>
        <w:pStyle w:val="EndNoteBibliography"/>
        <w:spacing w:after="0"/>
        <w:ind w:left="720" w:hanging="720"/>
        <w:rPr>
          <w:rFonts w:ascii="Times New Roman" w:hAnsi="Times New Roman" w:cs="Times New Roman"/>
        </w:rPr>
      </w:pPr>
      <w:bookmarkStart w:id="98" w:name="_ENREF_98"/>
      <w:r w:rsidRPr="00F903AE">
        <w:rPr>
          <w:rFonts w:ascii="Times New Roman" w:hAnsi="Times New Roman" w:cs="Times New Roman"/>
        </w:rPr>
        <w:t xml:space="preserve">Peters, R. (2006). Ageing and the brain. </w:t>
      </w:r>
      <w:r w:rsidRPr="00F903AE">
        <w:rPr>
          <w:rFonts w:ascii="Times New Roman" w:hAnsi="Times New Roman" w:cs="Times New Roman"/>
          <w:i/>
        </w:rPr>
        <w:t>Postgrad Med J, 82</w:t>
      </w:r>
      <w:r w:rsidRPr="00F903AE">
        <w:rPr>
          <w:rFonts w:ascii="Times New Roman" w:hAnsi="Times New Roman" w:cs="Times New Roman"/>
        </w:rPr>
        <w:t>(964), 84-88. doi: 10.1136/pgmj.2005.036665</w:t>
      </w:r>
      <w:bookmarkEnd w:id="98"/>
    </w:p>
    <w:p w:rsidR="000A68ED" w:rsidRPr="00F903AE" w:rsidRDefault="000A68ED" w:rsidP="000A68ED">
      <w:pPr>
        <w:pStyle w:val="EndNoteBibliography"/>
        <w:spacing w:after="0"/>
        <w:ind w:left="720" w:hanging="720"/>
        <w:rPr>
          <w:rFonts w:ascii="Times New Roman" w:hAnsi="Times New Roman" w:cs="Times New Roman"/>
        </w:rPr>
      </w:pPr>
      <w:bookmarkStart w:id="99" w:name="_ENREF_99"/>
      <w:r w:rsidRPr="00F903AE">
        <w:rPr>
          <w:rFonts w:ascii="Times New Roman" w:hAnsi="Times New Roman" w:cs="Times New Roman"/>
        </w:rPr>
        <w:t xml:space="preserve">Petrides, M., Tomaiuolo, F., Yeterian, E. H., &amp; Pandya, D. N. (2012). The prefrontal cortex: comparative architectonic organization in the human and the macaque monkey brains. </w:t>
      </w:r>
      <w:r w:rsidRPr="00F903AE">
        <w:rPr>
          <w:rFonts w:ascii="Times New Roman" w:hAnsi="Times New Roman" w:cs="Times New Roman"/>
          <w:i/>
        </w:rPr>
        <w:t>Cortex, 48</w:t>
      </w:r>
      <w:r w:rsidRPr="00F903AE">
        <w:rPr>
          <w:rFonts w:ascii="Times New Roman" w:hAnsi="Times New Roman" w:cs="Times New Roman"/>
        </w:rPr>
        <w:t>(1), 46-57. doi: 10.1016/j.cortex.2011.07.002</w:t>
      </w:r>
      <w:bookmarkEnd w:id="99"/>
    </w:p>
    <w:p w:rsidR="000A68ED" w:rsidRPr="00F903AE" w:rsidRDefault="000A68ED" w:rsidP="000A68ED">
      <w:pPr>
        <w:pStyle w:val="EndNoteBibliography"/>
        <w:spacing w:after="0"/>
        <w:ind w:left="720" w:hanging="720"/>
        <w:rPr>
          <w:rFonts w:ascii="Times New Roman" w:hAnsi="Times New Roman" w:cs="Times New Roman"/>
        </w:rPr>
      </w:pPr>
      <w:bookmarkStart w:id="100" w:name="_ENREF_100"/>
      <w:r w:rsidRPr="00F903AE">
        <w:rPr>
          <w:rFonts w:ascii="Times New Roman" w:hAnsi="Times New Roman" w:cs="Times New Roman"/>
        </w:rPr>
        <w:t xml:space="preserve">Posner, M. I., &amp; Petersen, S. E. (1990). The attention system of the human brain. </w:t>
      </w:r>
      <w:r w:rsidRPr="00F903AE">
        <w:rPr>
          <w:rFonts w:ascii="Times New Roman" w:hAnsi="Times New Roman" w:cs="Times New Roman"/>
          <w:i/>
        </w:rPr>
        <w:t>Annu Rev Neurosci, 13</w:t>
      </w:r>
      <w:r w:rsidRPr="00F903AE">
        <w:rPr>
          <w:rFonts w:ascii="Times New Roman" w:hAnsi="Times New Roman" w:cs="Times New Roman"/>
        </w:rPr>
        <w:t>, 25-42. doi: 10.1146/annurev.ne.13.030190.000325</w:t>
      </w:r>
      <w:bookmarkEnd w:id="100"/>
    </w:p>
    <w:p w:rsidR="000A68ED" w:rsidRPr="00F903AE" w:rsidRDefault="000A68ED" w:rsidP="000A68ED">
      <w:pPr>
        <w:pStyle w:val="EndNoteBibliography"/>
        <w:spacing w:after="0"/>
        <w:ind w:left="720" w:hanging="720"/>
        <w:rPr>
          <w:rFonts w:ascii="Times New Roman" w:hAnsi="Times New Roman" w:cs="Times New Roman"/>
        </w:rPr>
      </w:pPr>
      <w:bookmarkStart w:id="101" w:name="_ENREF_101"/>
      <w:r w:rsidRPr="00F903AE">
        <w:rPr>
          <w:rFonts w:ascii="Times New Roman" w:hAnsi="Times New Roman" w:cs="Times New Roman"/>
        </w:rPr>
        <w:t xml:space="preserve">Posner, M. I., Sheese, B. E., Odludas, Y., &amp; Tang, Y. (2006). Analyzing and shaping human attentional networks. </w:t>
      </w:r>
      <w:r w:rsidRPr="00F903AE">
        <w:rPr>
          <w:rFonts w:ascii="Times New Roman" w:hAnsi="Times New Roman" w:cs="Times New Roman"/>
          <w:i/>
        </w:rPr>
        <w:t>Neural Netw, 19</w:t>
      </w:r>
      <w:r w:rsidRPr="00F903AE">
        <w:rPr>
          <w:rFonts w:ascii="Times New Roman" w:hAnsi="Times New Roman" w:cs="Times New Roman"/>
        </w:rPr>
        <w:t>(9), 1422-1429. doi: 10.1016/j.neunet.2006.08.004</w:t>
      </w:r>
      <w:bookmarkEnd w:id="101"/>
    </w:p>
    <w:p w:rsidR="000A68ED" w:rsidRPr="00F903AE" w:rsidRDefault="000A68ED" w:rsidP="000A68ED">
      <w:pPr>
        <w:pStyle w:val="EndNoteBibliography"/>
        <w:spacing w:after="0"/>
        <w:ind w:left="720" w:hanging="720"/>
        <w:rPr>
          <w:rFonts w:ascii="Times New Roman" w:hAnsi="Times New Roman" w:cs="Times New Roman"/>
        </w:rPr>
      </w:pPr>
      <w:bookmarkStart w:id="102" w:name="_ENREF_102"/>
      <w:r w:rsidRPr="00F903AE">
        <w:rPr>
          <w:rFonts w:ascii="Times New Roman" w:hAnsi="Times New Roman" w:cs="Times New Roman"/>
        </w:rPr>
        <w:t xml:space="preserve">Prabhakaran, V., Rypma, B., &amp; Gabrieli, J. D. (2001). Neural substrates of mathematical reasoning: a functional magnetic resonance imaging study of neocortical activation during performance of the necessary arithmetic operations test. </w:t>
      </w:r>
      <w:r w:rsidRPr="00F903AE">
        <w:rPr>
          <w:rFonts w:ascii="Times New Roman" w:hAnsi="Times New Roman" w:cs="Times New Roman"/>
          <w:i/>
        </w:rPr>
        <w:t>Neuropsychology, 15</w:t>
      </w:r>
      <w:r w:rsidRPr="00F903AE">
        <w:rPr>
          <w:rFonts w:ascii="Times New Roman" w:hAnsi="Times New Roman" w:cs="Times New Roman"/>
        </w:rPr>
        <w:t xml:space="preserve">(1), 115-127. </w:t>
      </w:r>
      <w:bookmarkEnd w:id="102"/>
    </w:p>
    <w:p w:rsidR="000A68ED" w:rsidRPr="00F903AE" w:rsidRDefault="000A68ED" w:rsidP="000A68ED">
      <w:pPr>
        <w:pStyle w:val="EndNoteBibliography"/>
        <w:spacing w:after="0"/>
        <w:ind w:left="720" w:hanging="720"/>
        <w:rPr>
          <w:rFonts w:ascii="Times New Roman" w:hAnsi="Times New Roman" w:cs="Times New Roman"/>
        </w:rPr>
      </w:pPr>
      <w:bookmarkStart w:id="103" w:name="_ENREF_103"/>
      <w:r w:rsidRPr="00F903AE">
        <w:rPr>
          <w:rFonts w:ascii="Times New Roman" w:hAnsi="Times New Roman" w:cs="Times New Roman"/>
        </w:rPr>
        <w:t xml:space="preserve">Prohaska, T. R., Anderson, L. A., Hooker, S. P., Hughes, S. L., &amp; Belza, B. (2011). Mobility and aging: transference to transportation. </w:t>
      </w:r>
      <w:r w:rsidRPr="00F903AE">
        <w:rPr>
          <w:rFonts w:ascii="Times New Roman" w:hAnsi="Times New Roman" w:cs="Times New Roman"/>
          <w:i/>
        </w:rPr>
        <w:t>Journal of aging research, 392751</w:t>
      </w:r>
      <w:r w:rsidRPr="00F903AE">
        <w:rPr>
          <w:rFonts w:ascii="Times New Roman" w:hAnsi="Times New Roman" w:cs="Times New Roman"/>
        </w:rPr>
        <w:t xml:space="preserve">. </w:t>
      </w:r>
      <w:bookmarkEnd w:id="103"/>
    </w:p>
    <w:p w:rsidR="000A68ED" w:rsidRPr="00F903AE" w:rsidRDefault="000A68ED" w:rsidP="000A68ED">
      <w:pPr>
        <w:pStyle w:val="EndNoteBibliography"/>
        <w:spacing w:after="0"/>
        <w:ind w:left="720" w:hanging="720"/>
        <w:rPr>
          <w:rFonts w:ascii="Times New Roman" w:hAnsi="Times New Roman" w:cs="Times New Roman"/>
        </w:rPr>
      </w:pPr>
      <w:bookmarkStart w:id="104" w:name="_ENREF_104"/>
      <w:r w:rsidRPr="00F903AE">
        <w:rPr>
          <w:rFonts w:ascii="Times New Roman" w:hAnsi="Times New Roman" w:cs="Times New Roman"/>
        </w:rPr>
        <w:t xml:space="preserve">Raz, N., Gunning-Dixon, F. M., Head, D., Dupuis, J. H., &amp; Acker, J. D. (1998). Neuroanatomical correlates of cognitive aging: evidence from structural magnetic resonance imaging. </w:t>
      </w:r>
      <w:r w:rsidRPr="00F903AE">
        <w:rPr>
          <w:rFonts w:ascii="Times New Roman" w:hAnsi="Times New Roman" w:cs="Times New Roman"/>
          <w:i/>
        </w:rPr>
        <w:t>Neuropsychology, 12</w:t>
      </w:r>
      <w:r w:rsidRPr="00F903AE">
        <w:rPr>
          <w:rFonts w:ascii="Times New Roman" w:hAnsi="Times New Roman" w:cs="Times New Roman"/>
        </w:rPr>
        <w:t xml:space="preserve">(1), 95-114. </w:t>
      </w:r>
      <w:bookmarkEnd w:id="104"/>
    </w:p>
    <w:p w:rsidR="000A68ED" w:rsidRPr="00F903AE" w:rsidRDefault="000A68ED" w:rsidP="000A68ED">
      <w:pPr>
        <w:pStyle w:val="EndNoteBibliography"/>
        <w:spacing w:after="0"/>
        <w:ind w:left="720" w:hanging="720"/>
        <w:rPr>
          <w:rFonts w:ascii="Times New Roman" w:hAnsi="Times New Roman" w:cs="Times New Roman"/>
        </w:rPr>
      </w:pPr>
      <w:bookmarkStart w:id="105" w:name="_ENREF_105"/>
      <w:r w:rsidRPr="00F903AE">
        <w:rPr>
          <w:rFonts w:ascii="Times New Roman" w:hAnsi="Times New Roman" w:cs="Times New Roman"/>
        </w:rPr>
        <w:t xml:space="preserve">Reuter-Lorenz, P. A., &amp; Cappell, K. A. (2008). Neurocognitive aging and the compensation hypothesis. </w:t>
      </w:r>
      <w:r w:rsidRPr="00F903AE">
        <w:rPr>
          <w:rFonts w:ascii="Times New Roman" w:hAnsi="Times New Roman" w:cs="Times New Roman"/>
          <w:i/>
        </w:rPr>
        <w:t>Current directions in psychological science, 17</w:t>
      </w:r>
      <w:r w:rsidRPr="00F903AE">
        <w:rPr>
          <w:rFonts w:ascii="Times New Roman" w:hAnsi="Times New Roman" w:cs="Times New Roman"/>
        </w:rPr>
        <w:t xml:space="preserve">(3), 177-182. </w:t>
      </w:r>
      <w:bookmarkEnd w:id="105"/>
    </w:p>
    <w:p w:rsidR="000A68ED" w:rsidRPr="00F903AE" w:rsidRDefault="000A68ED" w:rsidP="000A68ED">
      <w:pPr>
        <w:pStyle w:val="EndNoteBibliography"/>
        <w:spacing w:after="0"/>
        <w:ind w:left="720" w:hanging="720"/>
        <w:rPr>
          <w:rFonts w:ascii="Times New Roman" w:hAnsi="Times New Roman" w:cs="Times New Roman"/>
        </w:rPr>
      </w:pPr>
      <w:bookmarkStart w:id="106" w:name="_ENREF_106"/>
      <w:r w:rsidRPr="00F903AE">
        <w:rPr>
          <w:rFonts w:ascii="Times New Roman" w:hAnsi="Times New Roman" w:cs="Times New Roman"/>
        </w:rPr>
        <w:t xml:space="preserve">Reuter-Lorenz, P. A., Jonides, J., Smith, E. E., Hartley, A., Miller, A., Marshuetz, C., &amp; Koeppe, R. A. (2000). Age differences in the frontal lateralization of verbal and spatial working memory revealed by PET. </w:t>
      </w:r>
      <w:r w:rsidRPr="00F903AE">
        <w:rPr>
          <w:rFonts w:ascii="Times New Roman" w:hAnsi="Times New Roman" w:cs="Times New Roman"/>
          <w:i/>
        </w:rPr>
        <w:t>J Cogn Neurosci, 12</w:t>
      </w:r>
      <w:r w:rsidRPr="00F903AE">
        <w:rPr>
          <w:rFonts w:ascii="Times New Roman" w:hAnsi="Times New Roman" w:cs="Times New Roman"/>
        </w:rPr>
        <w:t xml:space="preserve">(1), 174-187. </w:t>
      </w:r>
      <w:bookmarkEnd w:id="106"/>
    </w:p>
    <w:p w:rsidR="000A68ED" w:rsidRPr="00F903AE" w:rsidRDefault="000A68ED" w:rsidP="000A68ED">
      <w:pPr>
        <w:pStyle w:val="EndNoteBibliography"/>
        <w:spacing w:after="0"/>
        <w:ind w:left="720" w:hanging="720"/>
        <w:rPr>
          <w:rFonts w:ascii="Times New Roman" w:hAnsi="Times New Roman" w:cs="Times New Roman"/>
        </w:rPr>
      </w:pPr>
      <w:bookmarkStart w:id="107" w:name="_ENREF_107"/>
      <w:r w:rsidRPr="00F903AE">
        <w:rPr>
          <w:rFonts w:ascii="Times New Roman" w:hAnsi="Times New Roman" w:cs="Times New Roman"/>
        </w:rPr>
        <w:t xml:space="preserve">Reuter-Lorenz, P. A., Stanczak, L., &amp; Miller, A. C. (1999). Neural recruitment and cognitive aging: Two hemispheres are better than one, especially as you age. </w:t>
      </w:r>
      <w:r w:rsidRPr="00F903AE">
        <w:rPr>
          <w:rFonts w:ascii="Times New Roman" w:hAnsi="Times New Roman" w:cs="Times New Roman"/>
          <w:i/>
        </w:rPr>
        <w:t>Psychological Science, 10</w:t>
      </w:r>
      <w:r w:rsidRPr="00F903AE">
        <w:rPr>
          <w:rFonts w:ascii="Times New Roman" w:hAnsi="Times New Roman" w:cs="Times New Roman"/>
        </w:rPr>
        <w:t xml:space="preserve">(6), 494-500. </w:t>
      </w:r>
      <w:bookmarkEnd w:id="107"/>
    </w:p>
    <w:p w:rsidR="000A68ED" w:rsidRPr="00F903AE" w:rsidRDefault="000A68ED" w:rsidP="000A68ED">
      <w:pPr>
        <w:pStyle w:val="EndNoteBibliography"/>
        <w:spacing w:after="0"/>
        <w:ind w:left="720" w:hanging="720"/>
        <w:rPr>
          <w:rFonts w:ascii="Times New Roman" w:hAnsi="Times New Roman" w:cs="Times New Roman"/>
        </w:rPr>
      </w:pPr>
      <w:bookmarkStart w:id="108" w:name="_ENREF_108"/>
      <w:r w:rsidRPr="00F903AE">
        <w:rPr>
          <w:rFonts w:ascii="Times New Roman" w:hAnsi="Times New Roman" w:cs="Times New Roman"/>
        </w:rPr>
        <w:t xml:space="preserve">Rivera, J. A., Fried, L. P., Weiss, C. O., &amp; Simonsick, E. M. (2008). At the tipping point: predicting severe mobility difficulty in vulnerable older women. </w:t>
      </w:r>
      <w:r w:rsidRPr="00F903AE">
        <w:rPr>
          <w:rFonts w:ascii="Times New Roman" w:hAnsi="Times New Roman" w:cs="Times New Roman"/>
          <w:i/>
        </w:rPr>
        <w:t>Journal of the American Geriatrics Society, 56</w:t>
      </w:r>
      <w:r w:rsidRPr="00F903AE">
        <w:rPr>
          <w:rFonts w:ascii="Times New Roman" w:hAnsi="Times New Roman" w:cs="Times New Roman"/>
        </w:rPr>
        <w:t xml:space="preserve">(8), 1417-1423. </w:t>
      </w:r>
      <w:bookmarkEnd w:id="108"/>
    </w:p>
    <w:p w:rsidR="000A68ED" w:rsidRPr="00F903AE" w:rsidRDefault="000A68ED" w:rsidP="000A68ED">
      <w:pPr>
        <w:pStyle w:val="EndNoteBibliography"/>
        <w:spacing w:after="0"/>
        <w:ind w:left="720" w:hanging="720"/>
        <w:rPr>
          <w:rFonts w:ascii="Times New Roman" w:hAnsi="Times New Roman" w:cs="Times New Roman"/>
        </w:rPr>
      </w:pPr>
      <w:bookmarkStart w:id="109" w:name="_ENREF_109"/>
      <w:r w:rsidRPr="00F903AE">
        <w:rPr>
          <w:rFonts w:ascii="Times New Roman" w:hAnsi="Times New Roman" w:cs="Times New Roman"/>
        </w:rPr>
        <w:t xml:space="preserve">Rosano, C., Sigurdsson, S., Siggeirsdottir, K., Phillips, C. L., Garcia, M., Jonsson, P. V., . . . Launer, L. J. (2010). Magnetization transfer imaging, white matter hyperintensities, brain atrophy and slower gait in older men and women. </w:t>
      </w:r>
      <w:r w:rsidRPr="00F903AE">
        <w:rPr>
          <w:rFonts w:ascii="Times New Roman" w:hAnsi="Times New Roman" w:cs="Times New Roman"/>
          <w:i/>
        </w:rPr>
        <w:t>Neurobiol Aging, 31</w:t>
      </w:r>
      <w:r w:rsidRPr="00F903AE">
        <w:rPr>
          <w:rFonts w:ascii="Times New Roman" w:hAnsi="Times New Roman" w:cs="Times New Roman"/>
        </w:rPr>
        <w:t xml:space="preserve">(7), 1197-1204. doi: </w:t>
      </w:r>
      <w:hyperlink r:id="rId21" w:history="1">
        <w:r w:rsidRPr="00F903AE">
          <w:rPr>
            <w:rStyle w:val="Hyperlink"/>
            <w:rFonts w:ascii="Times New Roman" w:hAnsi="Times New Roman" w:cs="Times New Roman"/>
            <w:color w:val="auto"/>
          </w:rPr>
          <w:t>http://dx.doi.org/10.1016/j.neurobiolaging.2008.08.004</w:t>
        </w:r>
        <w:bookmarkEnd w:id="109"/>
      </w:hyperlink>
    </w:p>
    <w:p w:rsidR="000A68ED" w:rsidRPr="00F903AE" w:rsidRDefault="000A68ED" w:rsidP="000A68ED">
      <w:pPr>
        <w:pStyle w:val="EndNoteBibliography"/>
        <w:spacing w:after="0"/>
        <w:ind w:left="720" w:hanging="720"/>
        <w:rPr>
          <w:rFonts w:ascii="Times New Roman" w:hAnsi="Times New Roman" w:cs="Times New Roman"/>
        </w:rPr>
      </w:pPr>
      <w:bookmarkStart w:id="110" w:name="_ENREF_110"/>
      <w:r w:rsidRPr="00F903AE">
        <w:rPr>
          <w:rFonts w:ascii="Times New Roman" w:hAnsi="Times New Roman" w:cs="Times New Roman"/>
        </w:rPr>
        <w:t xml:space="preserve">Rubenstein, L. Z., &amp; Josephson, K. R. (2002). The epidemiology of falls and syncope. </w:t>
      </w:r>
      <w:r w:rsidRPr="00F903AE">
        <w:rPr>
          <w:rFonts w:ascii="Times New Roman" w:hAnsi="Times New Roman" w:cs="Times New Roman"/>
          <w:i/>
        </w:rPr>
        <w:t>Clin Geriatr Med, 18</w:t>
      </w:r>
      <w:r w:rsidRPr="00F903AE">
        <w:rPr>
          <w:rFonts w:ascii="Times New Roman" w:hAnsi="Times New Roman" w:cs="Times New Roman"/>
        </w:rPr>
        <w:t xml:space="preserve">(2), 141-158. </w:t>
      </w:r>
      <w:bookmarkEnd w:id="110"/>
    </w:p>
    <w:p w:rsidR="000A68ED" w:rsidRPr="00F903AE" w:rsidRDefault="000A68ED" w:rsidP="000A68ED">
      <w:pPr>
        <w:pStyle w:val="EndNoteBibliography"/>
        <w:spacing w:after="0"/>
        <w:ind w:left="720" w:hanging="720"/>
        <w:rPr>
          <w:rFonts w:ascii="Times New Roman" w:hAnsi="Times New Roman" w:cs="Times New Roman"/>
        </w:rPr>
      </w:pPr>
      <w:bookmarkStart w:id="111" w:name="_ENREF_111"/>
      <w:r w:rsidRPr="00F903AE">
        <w:rPr>
          <w:rFonts w:ascii="Times New Roman" w:hAnsi="Times New Roman" w:cs="Times New Roman"/>
        </w:rPr>
        <w:t xml:space="preserve">Rubin, D. C. (1999). Frontal-striatal circuits in cognitive aging: evidence for caudate involvement. </w:t>
      </w:r>
      <w:r w:rsidRPr="00F903AE">
        <w:rPr>
          <w:rFonts w:ascii="Times New Roman" w:hAnsi="Times New Roman" w:cs="Times New Roman"/>
          <w:i/>
        </w:rPr>
        <w:t>Aging, Neuropsychology, and Cognition, 6</w:t>
      </w:r>
      <w:r w:rsidRPr="00F903AE">
        <w:rPr>
          <w:rFonts w:ascii="Times New Roman" w:hAnsi="Times New Roman" w:cs="Times New Roman"/>
        </w:rPr>
        <w:t xml:space="preserve">(4), 241-259. </w:t>
      </w:r>
      <w:bookmarkEnd w:id="111"/>
    </w:p>
    <w:p w:rsidR="000A68ED" w:rsidRPr="00F903AE" w:rsidRDefault="000A68ED" w:rsidP="000A68ED">
      <w:pPr>
        <w:pStyle w:val="EndNoteBibliography"/>
        <w:spacing w:after="0"/>
        <w:ind w:left="720" w:hanging="720"/>
        <w:rPr>
          <w:rFonts w:ascii="Times New Roman" w:hAnsi="Times New Roman" w:cs="Times New Roman"/>
        </w:rPr>
      </w:pPr>
      <w:bookmarkStart w:id="112" w:name="_ENREF_112"/>
      <w:r w:rsidRPr="00F903AE">
        <w:rPr>
          <w:rFonts w:ascii="Times New Roman" w:hAnsi="Times New Roman" w:cs="Times New Roman"/>
        </w:rPr>
        <w:t xml:space="preserve">Rypma, B., Berger, J. S., &amp; D'Esposito, M. (2002). The influence of working-memory demand and subject performance on prefrontal cortical activity. </w:t>
      </w:r>
      <w:r w:rsidRPr="00F903AE">
        <w:rPr>
          <w:rFonts w:ascii="Times New Roman" w:hAnsi="Times New Roman" w:cs="Times New Roman"/>
          <w:i/>
        </w:rPr>
        <w:t>J Cogn Neurosci, 14</w:t>
      </w:r>
      <w:r w:rsidRPr="00F903AE">
        <w:rPr>
          <w:rFonts w:ascii="Times New Roman" w:hAnsi="Times New Roman" w:cs="Times New Roman"/>
        </w:rPr>
        <w:t>(5), 721-731. doi: 10.1162/08989290260138627</w:t>
      </w:r>
      <w:bookmarkEnd w:id="112"/>
    </w:p>
    <w:p w:rsidR="000A68ED" w:rsidRPr="00F903AE" w:rsidRDefault="000A68ED" w:rsidP="000A68ED">
      <w:pPr>
        <w:pStyle w:val="EndNoteBibliography"/>
        <w:spacing w:after="0"/>
        <w:ind w:left="720" w:hanging="720"/>
        <w:rPr>
          <w:rFonts w:ascii="Times New Roman" w:hAnsi="Times New Roman" w:cs="Times New Roman"/>
        </w:rPr>
      </w:pPr>
      <w:bookmarkStart w:id="113" w:name="_ENREF_113"/>
      <w:r w:rsidRPr="00F903AE">
        <w:rPr>
          <w:rFonts w:ascii="Times New Roman" w:hAnsi="Times New Roman" w:cs="Times New Roman"/>
        </w:rPr>
        <w:lastRenderedPageBreak/>
        <w:t xml:space="preserve">Rypma, B., &amp; Prabhakaran, V. (2009). When less is more and when more is more: The mediating roles of capacity and speed in brain-behavior efficiency. </w:t>
      </w:r>
      <w:r w:rsidRPr="00F903AE">
        <w:rPr>
          <w:rFonts w:ascii="Times New Roman" w:hAnsi="Times New Roman" w:cs="Times New Roman"/>
          <w:i/>
        </w:rPr>
        <w:t>Intelligence, 37</w:t>
      </w:r>
      <w:r w:rsidRPr="00F903AE">
        <w:rPr>
          <w:rFonts w:ascii="Times New Roman" w:hAnsi="Times New Roman" w:cs="Times New Roman"/>
        </w:rPr>
        <w:t>(2), 207-222. doi: 10.1016/j.intell.2008.12.004</w:t>
      </w:r>
      <w:bookmarkEnd w:id="113"/>
    </w:p>
    <w:p w:rsidR="000A68ED" w:rsidRPr="00F903AE" w:rsidRDefault="000A68ED" w:rsidP="000A68ED">
      <w:pPr>
        <w:pStyle w:val="EndNoteBibliography"/>
        <w:spacing w:after="0"/>
        <w:ind w:left="720" w:hanging="720"/>
        <w:rPr>
          <w:rFonts w:ascii="Times New Roman" w:hAnsi="Times New Roman" w:cs="Times New Roman"/>
        </w:rPr>
      </w:pPr>
      <w:bookmarkStart w:id="114" w:name="_ENREF_114"/>
      <w:r w:rsidRPr="00F903AE">
        <w:rPr>
          <w:rFonts w:ascii="Times New Roman" w:hAnsi="Times New Roman" w:cs="Times New Roman"/>
        </w:rPr>
        <w:t xml:space="preserve">Rypma, B., Prabhakaran, V., Desmond, J. E., Glover, G. H., &amp; Gabrieli, J. D. (1999). Load-dependent roles of frontal brain regions in the maintenance of working memory. </w:t>
      </w:r>
      <w:r w:rsidRPr="00F903AE">
        <w:rPr>
          <w:rFonts w:ascii="Times New Roman" w:hAnsi="Times New Roman" w:cs="Times New Roman"/>
          <w:i/>
        </w:rPr>
        <w:t>Neuroimage, 9</w:t>
      </w:r>
      <w:r w:rsidRPr="00F903AE">
        <w:rPr>
          <w:rFonts w:ascii="Times New Roman" w:hAnsi="Times New Roman" w:cs="Times New Roman"/>
        </w:rPr>
        <w:t>(2), 216-226. doi: 10.1006/nimg.1998.0404</w:t>
      </w:r>
      <w:bookmarkEnd w:id="114"/>
    </w:p>
    <w:p w:rsidR="000A68ED" w:rsidRPr="00F903AE" w:rsidRDefault="000A68ED" w:rsidP="000A68ED">
      <w:pPr>
        <w:pStyle w:val="EndNoteBibliography"/>
        <w:spacing w:after="0"/>
        <w:ind w:left="720" w:hanging="720"/>
        <w:rPr>
          <w:rFonts w:ascii="Times New Roman" w:hAnsi="Times New Roman" w:cs="Times New Roman"/>
        </w:rPr>
      </w:pPr>
      <w:bookmarkStart w:id="115" w:name="_ENREF_115"/>
      <w:r w:rsidRPr="00F903AE">
        <w:rPr>
          <w:rFonts w:ascii="Times New Roman" w:hAnsi="Times New Roman" w:cs="Times New Roman"/>
        </w:rPr>
        <w:t xml:space="preserve">Satariano, W. A., Guralnik, J. M., Jackson, R. J., Marottoli, R. A., Phelan, E. A., &amp; Prohaska, T. R. (2012). Mobility and aging: new directions for public health action. </w:t>
      </w:r>
      <w:r w:rsidRPr="00F903AE">
        <w:rPr>
          <w:rFonts w:ascii="Times New Roman" w:hAnsi="Times New Roman" w:cs="Times New Roman"/>
          <w:i/>
        </w:rPr>
        <w:t>Am J Public Health, 102</w:t>
      </w:r>
      <w:r w:rsidRPr="00F903AE">
        <w:rPr>
          <w:rFonts w:ascii="Times New Roman" w:hAnsi="Times New Roman" w:cs="Times New Roman"/>
        </w:rPr>
        <w:t>(8), 1508-1515. doi: 10.2105/AJPH.2011.300631</w:t>
      </w:r>
      <w:bookmarkEnd w:id="115"/>
    </w:p>
    <w:p w:rsidR="000A68ED" w:rsidRPr="00F903AE" w:rsidRDefault="000A68ED" w:rsidP="000A68ED">
      <w:pPr>
        <w:pStyle w:val="EndNoteBibliography"/>
        <w:spacing w:after="0"/>
        <w:ind w:left="720" w:hanging="720"/>
        <w:rPr>
          <w:rFonts w:ascii="Times New Roman" w:hAnsi="Times New Roman" w:cs="Times New Roman"/>
        </w:rPr>
      </w:pPr>
      <w:bookmarkStart w:id="116" w:name="_ENREF_116"/>
      <w:r w:rsidRPr="00F903AE">
        <w:rPr>
          <w:rFonts w:ascii="Times New Roman" w:hAnsi="Times New Roman" w:cs="Times New Roman"/>
        </w:rPr>
        <w:t xml:space="preserve">Schaefer, A., Brach, J. S., Perera, S., &amp; Sejdić, E. (2014). A comparative analysis of spectral exponent estimation techniques for 1/f β processes with applications to the analysis of stride interval time series. </w:t>
      </w:r>
      <w:r w:rsidRPr="00F903AE">
        <w:rPr>
          <w:rFonts w:ascii="Times New Roman" w:hAnsi="Times New Roman" w:cs="Times New Roman"/>
          <w:i/>
        </w:rPr>
        <w:t>Journal of neuroscience methods, 222</w:t>
      </w:r>
      <w:r w:rsidRPr="00F903AE">
        <w:rPr>
          <w:rFonts w:ascii="Times New Roman" w:hAnsi="Times New Roman" w:cs="Times New Roman"/>
        </w:rPr>
        <w:t xml:space="preserve">, 118-130. </w:t>
      </w:r>
      <w:bookmarkEnd w:id="116"/>
    </w:p>
    <w:p w:rsidR="000A68ED" w:rsidRPr="00F903AE" w:rsidRDefault="000A68ED" w:rsidP="000A68ED">
      <w:pPr>
        <w:pStyle w:val="EndNoteBibliography"/>
        <w:spacing w:after="0"/>
        <w:ind w:left="720" w:hanging="720"/>
        <w:rPr>
          <w:rFonts w:ascii="Times New Roman" w:hAnsi="Times New Roman" w:cs="Times New Roman"/>
        </w:rPr>
      </w:pPr>
      <w:bookmarkStart w:id="117" w:name="_ENREF_117"/>
      <w:r w:rsidRPr="00F903AE">
        <w:rPr>
          <w:rFonts w:ascii="Times New Roman" w:hAnsi="Times New Roman" w:cs="Times New Roman"/>
        </w:rPr>
        <w:t xml:space="preserve">Scheller, E., Minkova, L., Leitner, M., &amp; Kloppel, S. (2014). Attempted and successful compensation in preclinical and early manifest neurodegeneration - a review of task FMRI studies. </w:t>
      </w:r>
      <w:r w:rsidRPr="00F903AE">
        <w:rPr>
          <w:rFonts w:ascii="Times New Roman" w:hAnsi="Times New Roman" w:cs="Times New Roman"/>
          <w:i/>
        </w:rPr>
        <w:t>Front Psychiatry, 5</w:t>
      </w:r>
      <w:r w:rsidRPr="00F903AE">
        <w:rPr>
          <w:rFonts w:ascii="Times New Roman" w:hAnsi="Times New Roman" w:cs="Times New Roman"/>
        </w:rPr>
        <w:t>, 132. doi: 10.3389/fpsyt.2014.00132</w:t>
      </w:r>
      <w:bookmarkEnd w:id="117"/>
    </w:p>
    <w:p w:rsidR="000A68ED" w:rsidRPr="00F903AE" w:rsidRDefault="000A68ED" w:rsidP="000A68ED">
      <w:pPr>
        <w:pStyle w:val="EndNoteBibliography"/>
        <w:spacing w:after="0"/>
        <w:ind w:left="720" w:hanging="720"/>
        <w:rPr>
          <w:rFonts w:ascii="Times New Roman" w:hAnsi="Times New Roman" w:cs="Times New Roman"/>
        </w:rPr>
      </w:pPr>
      <w:bookmarkStart w:id="118" w:name="_ENREF_118"/>
      <w:r w:rsidRPr="00F903AE">
        <w:rPr>
          <w:rFonts w:ascii="Times New Roman" w:hAnsi="Times New Roman" w:cs="Times New Roman"/>
        </w:rPr>
        <w:t xml:space="preserve">Schneider, W., &amp; Shiffrin, R. M. (1977). Controlled and automatic human information processing: I. Detection, search, and attention. </w:t>
      </w:r>
      <w:r w:rsidRPr="00F903AE">
        <w:rPr>
          <w:rFonts w:ascii="Times New Roman" w:hAnsi="Times New Roman" w:cs="Times New Roman"/>
          <w:i/>
        </w:rPr>
        <w:t>Psychological review, 84</w:t>
      </w:r>
      <w:r w:rsidRPr="00F903AE">
        <w:rPr>
          <w:rFonts w:ascii="Times New Roman" w:hAnsi="Times New Roman" w:cs="Times New Roman"/>
        </w:rPr>
        <w:t xml:space="preserve">(1), 1. </w:t>
      </w:r>
      <w:bookmarkEnd w:id="118"/>
    </w:p>
    <w:p w:rsidR="000A68ED" w:rsidRPr="00F903AE" w:rsidRDefault="000A68ED" w:rsidP="000A68ED">
      <w:pPr>
        <w:pStyle w:val="EndNoteBibliography"/>
        <w:spacing w:after="0"/>
        <w:ind w:left="720" w:hanging="720"/>
        <w:rPr>
          <w:rFonts w:ascii="Times New Roman" w:hAnsi="Times New Roman" w:cs="Times New Roman"/>
        </w:rPr>
      </w:pPr>
      <w:bookmarkStart w:id="119" w:name="_ENREF_119"/>
      <w:r w:rsidRPr="00F903AE">
        <w:rPr>
          <w:rFonts w:ascii="Times New Roman" w:hAnsi="Times New Roman" w:cs="Times New Roman"/>
        </w:rPr>
        <w:t xml:space="preserve">Schrager, M. A., Kelly, V. E., Price, R., Ferrucci, L., &amp; Shumway-Cook, A. (2008). The effects of age on medio-lateral stability during normal and narrow base walking. </w:t>
      </w:r>
      <w:r w:rsidRPr="00F903AE">
        <w:rPr>
          <w:rFonts w:ascii="Times New Roman" w:hAnsi="Times New Roman" w:cs="Times New Roman"/>
          <w:i/>
        </w:rPr>
        <w:t>Gait Posture, 28</w:t>
      </w:r>
      <w:r w:rsidRPr="00F903AE">
        <w:rPr>
          <w:rFonts w:ascii="Times New Roman" w:hAnsi="Times New Roman" w:cs="Times New Roman"/>
        </w:rPr>
        <w:t xml:space="preserve">(3), 466-471. </w:t>
      </w:r>
      <w:bookmarkEnd w:id="119"/>
    </w:p>
    <w:p w:rsidR="000A68ED" w:rsidRPr="00F903AE" w:rsidRDefault="000A68ED" w:rsidP="000A68ED">
      <w:pPr>
        <w:pStyle w:val="EndNoteBibliography"/>
        <w:spacing w:after="0"/>
        <w:ind w:left="720" w:hanging="720"/>
        <w:rPr>
          <w:rFonts w:ascii="Times New Roman" w:hAnsi="Times New Roman" w:cs="Times New Roman"/>
        </w:rPr>
      </w:pPr>
      <w:bookmarkStart w:id="120" w:name="_ENREF_120"/>
      <w:r w:rsidRPr="00F903AE">
        <w:rPr>
          <w:rFonts w:ascii="Times New Roman" w:hAnsi="Times New Roman" w:cs="Times New Roman"/>
        </w:rPr>
        <w:t xml:space="preserve">Seidler, R. D., Bernard, J. A., Burutolu, T. B., Fling, B. W., Gordon, M. T., Gwin, J. T., . . . Lipps, D. B. (2010). Motor control and aging: links to age-related brain structural, functional, and biochemical effects. </w:t>
      </w:r>
      <w:r w:rsidRPr="00F903AE">
        <w:rPr>
          <w:rFonts w:ascii="Times New Roman" w:hAnsi="Times New Roman" w:cs="Times New Roman"/>
          <w:i/>
        </w:rPr>
        <w:t>Neuroscience &amp; Biobehavioral Reviews, 34</w:t>
      </w:r>
      <w:r w:rsidRPr="00F903AE">
        <w:rPr>
          <w:rFonts w:ascii="Times New Roman" w:hAnsi="Times New Roman" w:cs="Times New Roman"/>
        </w:rPr>
        <w:t xml:space="preserve">(5), 721-733. </w:t>
      </w:r>
      <w:bookmarkEnd w:id="120"/>
    </w:p>
    <w:p w:rsidR="000A68ED" w:rsidRPr="00F903AE" w:rsidRDefault="000A68ED" w:rsidP="000A68ED">
      <w:pPr>
        <w:pStyle w:val="EndNoteBibliography"/>
        <w:spacing w:after="0"/>
        <w:ind w:left="720" w:hanging="720"/>
        <w:rPr>
          <w:rFonts w:ascii="Times New Roman" w:hAnsi="Times New Roman" w:cs="Times New Roman"/>
        </w:rPr>
      </w:pPr>
      <w:bookmarkStart w:id="121" w:name="_ENREF_121"/>
      <w:r w:rsidRPr="00F903AE">
        <w:rPr>
          <w:rFonts w:ascii="Times New Roman" w:hAnsi="Times New Roman" w:cs="Times New Roman"/>
        </w:rPr>
        <w:t>Spreen, O., &amp; Strauss, E. (1998). A compendium of neurological tests: New York: Oxford University Press, Inc.</w:t>
      </w:r>
      <w:bookmarkEnd w:id="121"/>
    </w:p>
    <w:p w:rsidR="000A68ED" w:rsidRPr="00F903AE" w:rsidRDefault="000A68ED" w:rsidP="000A68ED">
      <w:pPr>
        <w:pStyle w:val="EndNoteBibliography"/>
        <w:spacing w:after="0"/>
        <w:ind w:left="720" w:hanging="720"/>
        <w:rPr>
          <w:rFonts w:ascii="Times New Roman" w:hAnsi="Times New Roman" w:cs="Times New Roman"/>
        </w:rPr>
      </w:pPr>
      <w:bookmarkStart w:id="122" w:name="_ENREF_122"/>
      <w:r w:rsidRPr="00F903AE">
        <w:rPr>
          <w:rFonts w:ascii="Times New Roman" w:hAnsi="Times New Roman" w:cs="Times New Roman"/>
        </w:rPr>
        <w:t xml:space="preserve">Srikanth, V., Beare, R., Blizzard, L., Phan, T., Stapleton, J., Chen, J., . . . Reutens, D. (2009). Cerebral white matter lesions, gait, and the risk of incident falls A prospective population-based study. </w:t>
      </w:r>
      <w:r w:rsidRPr="00F903AE">
        <w:rPr>
          <w:rFonts w:ascii="Times New Roman" w:hAnsi="Times New Roman" w:cs="Times New Roman"/>
          <w:i/>
        </w:rPr>
        <w:t>Stroke, 40</w:t>
      </w:r>
      <w:r w:rsidRPr="00F903AE">
        <w:rPr>
          <w:rFonts w:ascii="Times New Roman" w:hAnsi="Times New Roman" w:cs="Times New Roman"/>
        </w:rPr>
        <w:t xml:space="preserve">(1), 175-180. </w:t>
      </w:r>
      <w:bookmarkEnd w:id="122"/>
    </w:p>
    <w:p w:rsidR="000A68ED" w:rsidRPr="00F903AE" w:rsidRDefault="000A68ED" w:rsidP="000A68ED">
      <w:pPr>
        <w:pStyle w:val="EndNoteBibliography"/>
        <w:spacing w:after="0"/>
        <w:ind w:left="720" w:hanging="720"/>
        <w:rPr>
          <w:rFonts w:ascii="Times New Roman" w:hAnsi="Times New Roman" w:cs="Times New Roman"/>
        </w:rPr>
      </w:pPr>
      <w:bookmarkStart w:id="123" w:name="_ENREF_123"/>
      <w:r w:rsidRPr="00F903AE">
        <w:rPr>
          <w:rFonts w:ascii="Times New Roman" w:hAnsi="Times New Roman" w:cs="Times New Roman"/>
        </w:rPr>
        <w:t>Srikanth, V., Phan, T. G., Chen, J., Beare, R., Stapleton, J. M., &amp; Reutens, D. C. (2010). The location of white matter lesions and gait—A voxel</w:t>
      </w:r>
      <w:r w:rsidRPr="00F903AE">
        <w:rPr>
          <w:rFonts w:ascii="Cambria Math" w:hAnsi="Cambria Math" w:cs="Cambria Math"/>
        </w:rPr>
        <w:t>‐</w:t>
      </w:r>
      <w:r w:rsidRPr="00F903AE">
        <w:rPr>
          <w:rFonts w:ascii="Times New Roman" w:hAnsi="Times New Roman" w:cs="Times New Roman"/>
        </w:rPr>
        <w:t xml:space="preserve">based study. </w:t>
      </w:r>
      <w:r w:rsidRPr="00F903AE">
        <w:rPr>
          <w:rFonts w:ascii="Times New Roman" w:hAnsi="Times New Roman" w:cs="Times New Roman"/>
          <w:i/>
        </w:rPr>
        <w:t>Annals of neurology, 67</w:t>
      </w:r>
      <w:r w:rsidRPr="00F903AE">
        <w:rPr>
          <w:rFonts w:ascii="Times New Roman" w:hAnsi="Times New Roman" w:cs="Times New Roman"/>
        </w:rPr>
        <w:t xml:space="preserve">(2), 265-269. </w:t>
      </w:r>
      <w:bookmarkEnd w:id="123"/>
    </w:p>
    <w:p w:rsidR="000A68ED" w:rsidRPr="00F903AE" w:rsidRDefault="000A68ED" w:rsidP="000A68ED">
      <w:pPr>
        <w:pStyle w:val="EndNoteBibliography"/>
        <w:spacing w:after="0"/>
        <w:ind w:left="720" w:hanging="720"/>
        <w:rPr>
          <w:rFonts w:ascii="Times New Roman" w:hAnsi="Times New Roman" w:cs="Times New Roman"/>
        </w:rPr>
      </w:pPr>
      <w:bookmarkStart w:id="124" w:name="_ENREF_124"/>
      <w:r w:rsidRPr="00F903AE">
        <w:rPr>
          <w:rFonts w:ascii="Times New Roman" w:hAnsi="Times New Roman" w:cs="Times New Roman"/>
        </w:rPr>
        <w:t xml:space="preserve">Stevens, J. A., Baldwin, G. T., Ballesteros, M. F., Noonan, R. K., &amp; Sleet, D. A. (2010). An older adult falls research agenda from a public health perspective. </w:t>
      </w:r>
      <w:r w:rsidRPr="00F903AE">
        <w:rPr>
          <w:rFonts w:ascii="Times New Roman" w:hAnsi="Times New Roman" w:cs="Times New Roman"/>
          <w:i/>
        </w:rPr>
        <w:t>Clin Geriatr Med, 26</w:t>
      </w:r>
      <w:r w:rsidRPr="00F903AE">
        <w:rPr>
          <w:rFonts w:ascii="Times New Roman" w:hAnsi="Times New Roman" w:cs="Times New Roman"/>
        </w:rPr>
        <w:t xml:space="preserve">(4), 767-779. </w:t>
      </w:r>
      <w:bookmarkEnd w:id="124"/>
    </w:p>
    <w:p w:rsidR="000A68ED" w:rsidRPr="00F903AE" w:rsidRDefault="000A68ED" w:rsidP="000A68ED">
      <w:pPr>
        <w:pStyle w:val="EndNoteBibliography"/>
        <w:spacing w:after="0"/>
        <w:ind w:left="720" w:hanging="720"/>
        <w:rPr>
          <w:rFonts w:ascii="Times New Roman" w:hAnsi="Times New Roman" w:cs="Times New Roman"/>
        </w:rPr>
      </w:pPr>
      <w:bookmarkStart w:id="125" w:name="_ENREF_125"/>
      <w:r w:rsidRPr="00F903AE">
        <w:rPr>
          <w:rFonts w:ascii="Times New Roman" w:hAnsi="Times New Roman" w:cs="Times New Roman"/>
        </w:rPr>
        <w:t xml:space="preserve">Teasdale, N., &amp; Simoneau, M. (2001). Attentional demands for postural control: the effects of aging and sensory reintegration. </w:t>
      </w:r>
      <w:r w:rsidRPr="00F903AE">
        <w:rPr>
          <w:rFonts w:ascii="Times New Roman" w:hAnsi="Times New Roman" w:cs="Times New Roman"/>
          <w:i/>
        </w:rPr>
        <w:t>Gait Posture, 14</w:t>
      </w:r>
      <w:r w:rsidRPr="00F903AE">
        <w:rPr>
          <w:rFonts w:ascii="Times New Roman" w:hAnsi="Times New Roman" w:cs="Times New Roman"/>
        </w:rPr>
        <w:t xml:space="preserve">(3), 203-210. </w:t>
      </w:r>
      <w:bookmarkEnd w:id="125"/>
    </w:p>
    <w:p w:rsidR="000A68ED" w:rsidRPr="00F903AE" w:rsidRDefault="000A68ED" w:rsidP="000A68ED">
      <w:pPr>
        <w:pStyle w:val="EndNoteBibliography"/>
        <w:spacing w:after="0"/>
        <w:ind w:left="720" w:hanging="720"/>
        <w:rPr>
          <w:rFonts w:ascii="Times New Roman" w:hAnsi="Times New Roman" w:cs="Times New Roman"/>
        </w:rPr>
      </w:pPr>
      <w:bookmarkStart w:id="126" w:name="_ENREF_126"/>
      <w:r w:rsidRPr="00F903AE">
        <w:rPr>
          <w:rFonts w:ascii="Times New Roman" w:hAnsi="Times New Roman" w:cs="Times New Roman"/>
        </w:rPr>
        <w:t xml:space="preserve">Terry, R. D., &amp; Katzman, R. (2001). Life span and synapses: will there be a primary senile dementia? </w:t>
      </w:r>
      <w:r w:rsidRPr="00F903AE">
        <w:rPr>
          <w:rFonts w:ascii="Times New Roman" w:hAnsi="Times New Roman" w:cs="Times New Roman"/>
          <w:i/>
        </w:rPr>
        <w:t>Neurobiol Aging, 22</w:t>
      </w:r>
      <w:r w:rsidRPr="00F903AE">
        <w:rPr>
          <w:rFonts w:ascii="Times New Roman" w:hAnsi="Times New Roman" w:cs="Times New Roman"/>
        </w:rPr>
        <w:t xml:space="preserve">(3), 347-348; discussion 353-344. </w:t>
      </w:r>
      <w:bookmarkEnd w:id="126"/>
    </w:p>
    <w:p w:rsidR="000A68ED" w:rsidRPr="00F903AE" w:rsidRDefault="000A68ED" w:rsidP="000A68ED">
      <w:pPr>
        <w:pStyle w:val="EndNoteBibliography"/>
        <w:spacing w:after="0"/>
        <w:ind w:left="720" w:hanging="720"/>
        <w:rPr>
          <w:rFonts w:ascii="Times New Roman" w:hAnsi="Times New Roman" w:cs="Times New Roman"/>
        </w:rPr>
      </w:pPr>
      <w:bookmarkStart w:id="127" w:name="_ENREF_127"/>
      <w:r w:rsidRPr="00F903AE">
        <w:rPr>
          <w:rFonts w:ascii="Times New Roman" w:hAnsi="Times New Roman" w:cs="Times New Roman"/>
        </w:rPr>
        <w:t xml:space="preserve">Tullberg, M., Fletcher, E., DeCarli, C., Mungas, D., Reed, B. R., Harvey, D. J., . . . Jagust, W. J. (2004). White matter lesions impair frontal lobe function regardless of their location. </w:t>
      </w:r>
      <w:r w:rsidRPr="00F903AE">
        <w:rPr>
          <w:rFonts w:ascii="Times New Roman" w:hAnsi="Times New Roman" w:cs="Times New Roman"/>
          <w:i/>
        </w:rPr>
        <w:t>Neurology, 63</w:t>
      </w:r>
      <w:r w:rsidRPr="00F903AE">
        <w:rPr>
          <w:rFonts w:ascii="Times New Roman" w:hAnsi="Times New Roman" w:cs="Times New Roman"/>
        </w:rPr>
        <w:t xml:space="preserve">(2), 246-253. </w:t>
      </w:r>
      <w:bookmarkEnd w:id="127"/>
    </w:p>
    <w:p w:rsidR="000A68ED" w:rsidRPr="00F903AE" w:rsidRDefault="000A68ED" w:rsidP="000A68ED">
      <w:pPr>
        <w:pStyle w:val="EndNoteBibliography"/>
        <w:spacing w:after="0"/>
        <w:ind w:left="720" w:hanging="720"/>
        <w:rPr>
          <w:rFonts w:ascii="Times New Roman" w:hAnsi="Times New Roman" w:cs="Times New Roman"/>
        </w:rPr>
      </w:pPr>
      <w:bookmarkStart w:id="128" w:name="_ENREF_128"/>
      <w:r w:rsidRPr="00F903AE">
        <w:rPr>
          <w:rFonts w:ascii="Times New Roman" w:hAnsi="Times New Roman" w:cs="Times New Roman"/>
        </w:rPr>
        <w:t xml:space="preserve">Volkow, N. D., Logan, J., Fowler, J. S., Wang, G.-J., Gur, R. C., Wong, C., . . . Hitzemann, R. (2000). Association between age-related decline in brain dopamine activity and impairment in frontal and cingulate metabolism. </w:t>
      </w:r>
      <w:r w:rsidRPr="00F903AE">
        <w:rPr>
          <w:rFonts w:ascii="Times New Roman" w:hAnsi="Times New Roman" w:cs="Times New Roman"/>
          <w:i/>
        </w:rPr>
        <w:t>American Journal of Psychiatry</w:t>
      </w:r>
      <w:r w:rsidRPr="00F903AE">
        <w:rPr>
          <w:rFonts w:ascii="Times New Roman" w:hAnsi="Times New Roman" w:cs="Times New Roman"/>
        </w:rPr>
        <w:t xml:space="preserve">. </w:t>
      </w:r>
      <w:bookmarkEnd w:id="128"/>
    </w:p>
    <w:p w:rsidR="000A68ED" w:rsidRPr="00F903AE" w:rsidRDefault="000A68ED" w:rsidP="000A68ED">
      <w:pPr>
        <w:pStyle w:val="EndNoteBibliography"/>
        <w:spacing w:after="0"/>
        <w:ind w:left="720" w:hanging="720"/>
        <w:rPr>
          <w:rFonts w:ascii="Times New Roman" w:hAnsi="Times New Roman" w:cs="Times New Roman"/>
        </w:rPr>
      </w:pPr>
      <w:bookmarkStart w:id="129" w:name="_ENREF_129"/>
      <w:r w:rsidRPr="00F903AE">
        <w:rPr>
          <w:rFonts w:ascii="Times New Roman" w:hAnsi="Times New Roman" w:cs="Times New Roman"/>
        </w:rPr>
        <w:t xml:space="preserve">Watson, N., Rosano, C., Boudreau, R., Simonsick, E., Ferrucci, L., Sutton-Tyrrell, K., . . . Satterfield, S. (2010). Executive function, memory, and gait speed decline in well-functioning older adults. </w:t>
      </w:r>
      <w:r w:rsidRPr="00F903AE">
        <w:rPr>
          <w:rFonts w:ascii="Times New Roman" w:hAnsi="Times New Roman" w:cs="Times New Roman"/>
          <w:i/>
        </w:rPr>
        <w:t>The Journals of Gerontology Series A: Biological Sciences and Medical Sciences</w:t>
      </w:r>
      <w:r w:rsidRPr="00F903AE">
        <w:rPr>
          <w:rFonts w:ascii="Times New Roman" w:hAnsi="Times New Roman" w:cs="Times New Roman"/>
        </w:rPr>
        <w:t xml:space="preserve">, glq111. </w:t>
      </w:r>
      <w:bookmarkEnd w:id="129"/>
    </w:p>
    <w:p w:rsidR="000A68ED" w:rsidRPr="00F903AE" w:rsidRDefault="000A68ED" w:rsidP="000A68ED">
      <w:pPr>
        <w:pStyle w:val="EndNoteBibliography"/>
        <w:spacing w:after="0"/>
        <w:ind w:left="720" w:hanging="720"/>
        <w:rPr>
          <w:rFonts w:ascii="Times New Roman" w:hAnsi="Times New Roman" w:cs="Times New Roman"/>
        </w:rPr>
      </w:pPr>
      <w:bookmarkStart w:id="130" w:name="_ENREF_130"/>
      <w:r w:rsidRPr="00F903AE">
        <w:rPr>
          <w:rFonts w:ascii="Times New Roman" w:hAnsi="Times New Roman" w:cs="Times New Roman"/>
        </w:rPr>
        <w:t xml:space="preserve">Weishaupt, D., Köchli, V. D., &amp; Marincek, B. (2008). </w:t>
      </w:r>
      <w:r w:rsidRPr="00F903AE">
        <w:rPr>
          <w:rFonts w:ascii="Times New Roman" w:hAnsi="Times New Roman" w:cs="Times New Roman"/>
          <w:i/>
        </w:rPr>
        <w:t>How does MRI work?: an introduction to the physics and function of magnetic resonance imaging</w:t>
      </w:r>
      <w:r w:rsidRPr="00F903AE">
        <w:rPr>
          <w:rFonts w:ascii="Times New Roman" w:hAnsi="Times New Roman" w:cs="Times New Roman"/>
        </w:rPr>
        <w:t>: Springer Science &amp; Business Media.</w:t>
      </w:r>
      <w:bookmarkEnd w:id="130"/>
    </w:p>
    <w:p w:rsidR="000A68ED" w:rsidRPr="00F903AE" w:rsidRDefault="000A68ED" w:rsidP="000A68ED">
      <w:pPr>
        <w:pStyle w:val="EndNoteBibliography"/>
        <w:spacing w:after="0"/>
        <w:ind w:left="720" w:hanging="720"/>
        <w:rPr>
          <w:rFonts w:ascii="Times New Roman" w:hAnsi="Times New Roman" w:cs="Times New Roman"/>
        </w:rPr>
      </w:pPr>
      <w:bookmarkStart w:id="131" w:name="_ENREF_131"/>
      <w:r w:rsidRPr="00F903AE">
        <w:rPr>
          <w:rFonts w:ascii="Times New Roman" w:hAnsi="Times New Roman" w:cs="Times New Roman"/>
        </w:rPr>
        <w:t xml:space="preserve">Westlye, L. T., Grydeland, H., Walhovd, K. B., &amp; Fjell, A. M. (2011). Associations between regional cortical thickness and attentional networks as measured by the attention network test. </w:t>
      </w:r>
      <w:r w:rsidRPr="00F903AE">
        <w:rPr>
          <w:rFonts w:ascii="Times New Roman" w:hAnsi="Times New Roman" w:cs="Times New Roman"/>
          <w:i/>
        </w:rPr>
        <w:t>Cereb Cortex, 21</w:t>
      </w:r>
      <w:r w:rsidRPr="00F903AE">
        <w:rPr>
          <w:rFonts w:ascii="Times New Roman" w:hAnsi="Times New Roman" w:cs="Times New Roman"/>
        </w:rPr>
        <w:t>(2), 345-356. doi: 10.1093/cercor/bhq101</w:t>
      </w:r>
      <w:bookmarkEnd w:id="131"/>
    </w:p>
    <w:p w:rsidR="000A68ED" w:rsidRPr="00F903AE" w:rsidRDefault="000A68ED" w:rsidP="000A68ED">
      <w:pPr>
        <w:pStyle w:val="EndNoteBibliography"/>
        <w:spacing w:after="0"/>
        <w:ind w:left="720" w:hanging="720"/>
        <w:rPr>
          <w:rFonts w:ascii="Times New Roman" w:hAnsi="Times New Roman" w:cs="Times New Roman"/>
        </w:rPr>
      </w:pPr>
      <w:bookmarkStart w:id="132" w:name="_ENREF_132"/>
      <w:r w:rsidRPr="00F903AE">
        <w:rPr>
          <w:rFonts w:ascii="Times New Roman" w:hAnsi="Times New Roman" w:cs="Times New Roman"/>
        </w:rPr>
        <w:t xml:space="preserve">Wolinsky, F. D., Miller, D. K., Andresen, E. M., Malmstrom, T. K., &amp; Miller, J. P. (2005). Further evidence for the importance of subclinical functional limitation and subclinical disability </w:t>
      </w:r>
      <w:r w:rsidRPr="00F903AE">
        <w:rPr>
          <w:rFonts w:ascii="Times New Roman" w:hAnsi="Times New Roman" w:cs="Times New Roman"/>
        </w:rPr>
        <w:lastRenderedPageBreak/>
        <w:t xml:space="preserve">assessment in gerontology and geriatrics. </w:t>
      </w:r>
      <w:r w:rsidRPr="00F903AE">
        <w:rPr>
          <w:rFonts w:ascii="Times New Roman" w:hAnsi="Times New Roman" w:cs="Times New Roman"/>
          <w:i/>
        </w:rPr>
        <w:t>The Journals of Gerontology Series B: Psychological Sciences and Social Sciences, 60</w:t>
      </w:r>
      <w:r w:rsidRPr="00F903AE">
        <w:rPr>
          <w:rFonts w:ascii="Times New Roman" w:hAnsi="Times New Roman" w:cs="Times New Roman"/>
        </w:rPr>
        <w:t xml:space="preserve">(3), S146-S151. </w:t>
      </w:r>
      <w:bookmarkEnd w:id="132"/>
    </w:p>
    <w:p w:rsidR="000A68ED" w:rsidRPr="00F903AE" w:rsidRDefault="000A68ED" w:rsidP="000A68ED">
      <w:pPr>
        <w:pStyle w:val="EndNoteBibliography"/>
        <w:spacing w:after="0"/>
        <w:ind w:left="720" w:hanging="720"/>
        <w:rPr>
          <w:rFonts w:ascii="Times New Roman" w:hAnsi="Times New Roman" w:cs="Times New Roman"/>
        </w:rPr>
      </w:pPr>
      <w:bookmarkStart w:id="133" w:name="_ENREF_133"/>
      <w:r w:rsidRPr="00F903AE">
        <w:rPr>
          <w:rFonts w:ascii="Times New Roman" w:hAnsi="Times New Roman" w:cs="Times New Roman"/>
        </w:rPr>
        <w:t xml:space="preserve">Wong, D. F., Young, D., Wilson, P. D., Meltzer, C. C., &amp; Gjedde, A. (1997). Quantification of neuroreceptors in the living human brain: III. D2-like dopamine receptors: theory, validation, and changes during normal aging. </w:t>
      </w:r>
      <w:r w:rsidRPr="00F903AE">
        <w:rPr>
          <w:rFonts w:ascii="Times New Roman" w:hAnsi="Times New Roman" w:cs="Times New Roman"/>
          <w:i/>
        </w:rPr>
        <w:t>Journal of Cerebral Blood Flow &amp; Metabolism, 17</w:t>
      </w:r>
      <w:r w:rsidRPr="00F903AE">
        <w:rPr>
          <w:rFonts w:ascii="Times New Roman" w:hAnsi="Times New Roman" w:cs="Times New Roman"/>
        </w:rPr>
        <w:t xml:space="preserve">(3), 316-330. </w:t>
      </w:r>
      <w:bookmarkEnd w:id="133"/>
    </w:p>
    <w:p w:rsidR="000A68ED" w:rsidRPr="00F903AE" w:rsidRDefault="000A68ED" w:rsidP="000A68ED">
      <w:pPr>
        <w:pStyle w:val="EndNoteBibliography"/>
        <w:spacing w:after="0"/>
        <w:ind w:left="720" w:hanging="720"/>
        <w:rPr>
          <w:rFonts w:ascii="Times New Roman" w:hAnsi="Times New Roman" w:cs="Times New Roman"/>
        </w:rPr>
      </w:pPr>
      <w:bookmarkStart w:id="134" w:name="_ENREF_134"/>
      <w:r w:rsidRPr="00F903AE">
        <w:rPr>
          <w:rFonts w:ascii="Times New Roman" w:hAnsi="Times New Roman" w:cs="Times New Roman"/>
        </w:rPr>
        <w:t xml:space="preserve">Woollacott, M., &amp; Shumway-Cook, A. (2002). Attention and the control of posture and gait: a review of an emerging area of research. </w:t>
      </w:r>
      <w:r w:rsidRPr="00F903AE">
        <w:rPr>
          <w:rFonts w:ascii="Times New Roman" w:hAnsi="Times New Roman" w:cs="Times New Roman"/>
          <w:i/>
        </w:rPr>
        <w:t>Gait Posture, 16</w:t>
      </w:r>
      <w:r w:rsidRPr="00F903AE">
        <w:rPr>
          <w:rFonts w:ascii="Times New Roman" w:hAnsi="Times New Roman" w:cs="Times New Roman"/>
        </w:rPr>
        <w:t xml:space="preserve">(1), 1-14. </w:t>
      </w:r>
      <w:bookmarkEnd w:id="134"/>
    </w:p>
    <w:p w:rsidR="000A68ED" w:rsidRPr="00F903AE" w:rsidRDefault="000A68ED" w:rsidP="000A68ED">
      <w:pPr>
        <w:pStyle w:val="EndNoteBibliography"/>
        <w:spacing w:after="0"/>
        <w:ind w:left="720" w:hanging="720"/>
        <w:rPr>
          <w:rFonts w:ascii="Times New Roman" w:hAnsi="Times New Roman" w:cs="Times New Roman"/>
        </w:rPr>
      </w:pPr>
      <w:bookmarkStart w:id="135" w:name="_ENREF_135"/>
      <w:r w:rsidRPr="00F903AE">
        <w:rPr>
          <w:rFonts w:ascii="Times New Roman" w:hAnsi="Times New Roman" w:cs="Times New Roman"/>
        </w:rPr>
        <w:t xml:space="preserve">Wulf, G., &amp; Prinz, W. (2001). Directing attention to movement effects enhances learning: A review. </w:t>
      </w:r>
      <w:r w:rsidRPr="00F903AE">
        <w:rPr>
          <w:rFonts w:ascii="Times New Roman" w:hAnsi="Times New Roman" w:cs="Times New Roman"/>
          <w:i/>
        </w:rPr>
        <w:t>Psychonomic bulletin &amp; review, 8</w:t>
      </w:r>
      <w:r w:rsidRPr="00F903AE">
        <w:rPr>
          <w:rFonts w:ascii="Times New Roman" w:hAnsi="Times New Roman" w:cs="Times New Roman"/>
        </w:rPr>
        <w:t xml:space="preserve">(4), 648-660. </w:t>
      </w:r>
      <w:bookmarkEnd w:id="135"/>
    </w:p>
    <w:p w:rsidR="000A68ED" w:rsidRPr="00F903AE" w:rsidRDefault="000A68ED" w:rsidP="000A68ED">
      <w:pPr>
        <w:pStyle w:val="EndNoteBibliography"/>
        <w:spacing w:after="0"/>
        <w:ind w:left="720" w:hanging="720"/>
        <w:rPr>
          <w:rFonts w:ascii="Times New Roman" w:hAnsi="Times New Roman" w:cs="Times New Roman"/>
        </w:rPr>
      </w:pPr>
      <w:bookmarkStart w:id="136" w:name="_ENREF_136"/>
      <w:r w:rsidRPr="00F903AE">
        <w:rPr>
          <w:rFonts w:ascii="Times New Roman" w:hAnsi="Times New Roman" w:cs="Times New Roman"/>
        </w:rPr>
        <w:t xml:space="preserve">Yogev-Seligmann, G., Hausdorff, J. M., &amp; Giladi, N. (2008). The role of executive function and attention in gait. </w:t>
      </w:r>
      <w:r w:rsidRPr="00F903AE">
        <w:rPr>
          <w:rFonts w:ascii="Times New Roman" w:hAnsi="Times New Roman" w:cs="Times New Roman"/>
          <w:i/>
        </w:rPr>
        <w:t>Mov Disord, 23</w:t>
      </w:r>
      <w:r w:rsidRPr="00F903AE">
        <w:rPr>
          <w:rFonts w:ascii="Times New Roman" w:hAnsi="Times New Roman" w:cs="Times New Roman"/>
        </w:rPr>
        <w:t>(3), 329-342; quiz 472. doi: 10.1002/mds.21720</w:t>
      </w:r>
      <w:bookmarkEnd w:id="136"/>
    </w:p>
    <w:p w:rsidR="000A68ED" w:rsidRPr="00F903AE" w:rsidRDefault="000A68ED" w:rsidP="000A68ED">
      <w:pPr>
        <w:pStyle w:val="EndNoteBibliography"/>
        <w:spacing w:after="0"/>
        <w:ind w:left="720" w:hanging="720"/>
        <w:rPr>
          <w:rFonts w:ascii="Times New Roman" w:hAnsi="Times New Roman" w:cs="Times New Roman"/>
        </w:rPr>
      </w:pPr>
      <w:bookmarkStart w:id="137" w:name="_ENREF_137"/>
      <w:r w:rsidRPr="00F903AE">
        <w:rPr>
          <w:rFonts w:ascii="Times New Roman" w:hAnsi="Times New Roman" w:cs="Times New Roman"/>
        </w:rPr>
        <w:t xml:space="preserve">Yuan, P., &amp; Raz, N. (2014). Prefrontal cortex and executive functions in healthy adults: a meta-analysis of structural neuroimaging studies. </w:t>
      </w:r>
      <w:r w:rsidRPr="00F903AE">
        <w:rPr>
          <w:rFonts w:ascii="Times New Roman" w:hAnsi="Times New Roman" w:cs="Times New Roman"/>
          <w:i/>
        </w:rPr>
        <w:t>Neurosci Biobehav Rev, 42</w:t>
      </w:r>
      <w:r w:rsidRPr="00F903AE">
        <w:rPr>
          <w:rFonts w:ascii="Times New Roman" w:hAnsi="Times New Roman" w:cs="Times New Roman"/>
        </w:rPr>
        <w:t>, 180-192. doi: 10.1016/j.neubiorev.2014.02.005</w:t>
      </w:r>
      <w:bookmarkEnd w:id="137"/>
    </w:p>
    <w:p w:rsidR="000A68ED" w:rsidRPr="00F903AE" w:rsidRDefault="000A68ED" w:rsidP="000A68ED">
      <w:pPr>
        <w:pStyle w:val="EndNoteBibliography"/>
        <w:ind w:left="720" w:hanging="720"/>
        <w:rPr>
          <w:rFonts w:ascii="Times New Roman" w:hAnsi="Times New Roman" w:cs="Times New Roman"/>
        </w:rPr>
      </w:pPr>
      <w:bookmarkStart w:id="138" w:name="_ENREF_138"/>
      <w:r w:rsidRPr="00F903AE">
        <w:rPr>
          <w:rFonts w:ascii="Times New Roman" w:hAnsi="Times New Roman" w:cs="Times New Roman"/>
        </w:rPr>
        <w:t xml:space="preserve">Zheng, J. J., Lord, S. R., Close, J. C., Sachdev, P. S., Wen, W., Brodaty, H., &amp; Delbaere, K. (2012). Brain white matter hyperintensities, executive dysfunction, instability, and falls in older people: a prospective cohort study. </w:t>
      </w:r>
      <w:r w:rsidRPr="00F903AE">
        <w:rPr>
          <w:rFonts w:ascii="Times New Roman" w:hAnsi="Times New Roman" w:cs="Times New Roman"/>
          <w:i/>
        </w:rPr>
        <w:t>The Journals of Gerontology Series A: Biological Sciences and Medical Sciences</w:t>
      </w:r>
      <w:r w:rsidRPr="00F903AE">
        <w:rPr>
          <w:rFonts w:ascii="Times New Roman" w:hAnsi="Times New Roman" w:cs="Times New Roman"/>
        </w:rPr>
        <w:t xml:space="preserve">, gls063. </w:t>
      </w:r>
      <w:bookmarkEnd w:id="138"/>
    </w:p>
    <w:p w:rsidR="00033CE1" w:rsidRPr="00F903AE" w:rsidRDefault="00567C2C" w:rsidP="00814196">
      <w:pPr>
        <w:pStyle w:val="NoSpacing"/>
        <w:ind w:firstLine="720"/>
        <w:rPr>
          <w:rFonts w:ascii="Times New Roman" w:hAnsi="Times New Roman" w:cs="Times New Roman"/>
          <w:noProof/>
          <w:sz w:val="24"/>
          <w:szCs w:val="24"/>
        </w:rPr>
      </w:pPr>
      <w:r w:rsidRPr="00F903AE">
        <w:rPr>
          <w:rFonts w:ascii="Times New Roman" w:hAnsi="Times New Roman" w:cs="Times New Roman"/>
          <w:sz w:val="24"/>
          <w:szCs w:val="24"/>
        </w:rPr>
        <w:fldChar w:fldCharType="end"/>
      </w:r>
    </w:p>
    <w:p w:rsidR="00FA7C74" w:rsidRPr="00F903AE" w:rsidRDefault="00FA7C74" w:rsidP="00574CF9">
      <w:pPr>
        <w:spacing w:line="360" w:lineRule="auto"/>
        <w:rPr>
          <w:rFonts w:ascii="Times New Roman" w:hAnsi="Times New Roman" w:cs="Times New Roman"/>
          <w:sz w:val="24"/>
          <w:szCs w:val="24"/>
        </w:rPr>
      </w:pPr>
    </w:p>
    <w:sectPr w:rsidR="00FA7C74" w:rsidRPr="00F903AE" w:rsidSect="00D84EB7">
      <w:type w:val="continuous"/>
      <w:pgSz w:w="12240" w:h="15840"/>
      <w:pgMar w:top="1440" w:right="1440" w:bottom="1440" w:left="1440" w:header="720" w:footer="720" w:gutter="0"/>
      <w:pgNumType w:start="38"/>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6B13" w:rsidRDefault="00566B13" w:rsidP="000B1A3F">
      <w:pPr>
        <w:spacing w:after="0" w:line="240" w:lineRule="auto"/>
      </w:pPr>
      <w:r>
        <w:separator/>
      </w:r>
    </w:p>
  </w:endnote>
  <w:endnote w:type="continuationSeparator" w:id="0">
    <w:p w:rsidR="00566B13" w:rsidRDefault="00566B13" w:rsidP="000B1A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285834"/>
      <w:docPartObj>
        <w:docPartGallery w:val="Page Numbers (Bottom of Page)"/>
        <w:docPartUnique/>
      </w:docPartObj>
    </w:sdtPr>
    <w:sdtEndPr>
      <w:rPr>
        <w:rFonts w:ascii="Times New Roman" w:hAnsi="Times New Roman" w:cs="Times New Roman"/>
        <w:noProof/>
      </w:rPr>
    </w:sdtEndPr>
    <w:sdtContent>
      <w:p w:rsidR="00712333" w:rsidRPr="00303846" w:rsidRDefault="00712333">
        <w:pPr>
          <w:pStyle w:val="Footer"/>
          <w:jc w:val="center"/>
          <w:rPr>
            <w:rFonts w:ascii="Times New Roman" w:hAnsi="Times New Roman" w:cs="Times New Roman"/>
          </w:rPr>
        </w:pPr>
        <w:r w:rsidRPr="00303846">
          <w:rPr>
            <w:rFonts w:ascii="Times New Roman" w:hAnsi="Times New Roman" w:cs="Times New Roman"/>
          </w:rPr>
          <w:fldChar w:fldCharType="begin"/>
        </w:r>
        <w:r w:rsidRPr="00303846">
          <w:rPr>
            <w:rFonts w:ascii="Times New Roman" w:hAnsi="Times New Roman" w:cs="Times New Roman"/>
          </w:rPr>
          <w:instrText xml:space="preserve"> PAGE   \* MERGEFORMAT </w:instrText>
        </w:r>
        <w:r w:rsidRPr="00303846">
          <w:rPr>
            <w:rFonts w:ascii="Times New Roman" w:hAnsi="Times New Roman" w:cs="Times New Roman"/>
          </w:rPr>
          <w:fldChar w:fldCharType="separate"/>
        </w:r>
        <w:r w:rsidR="00E6362A">
          <w:rPr>
            <w:rFonts w:ascii="Times New Roman" w:hAnsi="Times New Roman" w:cs="Times New Roman"/>
            <w:noProof/>
          </w:rPr>
          <w:t>12</w:t>
        </w:r>
        <w:r w:rsidRPr="00303846">
          <w:rPr>
            <w:rFonts w:ascii="Times New Roman" w:hAnsi="Times New Roman" w:cs="Times New Roman"/>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6B13" w:rsidRDefault="00566B13" w:rsidP="000B1A3F">
      <w:pPr>
        <w:spacing w:after="0" w:line="240" w:lineRule="auto"/>
      </w:pPr>
      <w:r>
        <w:separator/>
      </w:r>
    </w:p>
  </w:footnote>
  <w:footnote w:type="continuationSeparator" w:id="0">
    <w:p w:rsidR="00566B13" w:rsidRDefault="00566B13" w:rsidP="000B1A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078C4"/>
    <w:multiLevelType w:val="hybridMultilevel"/>
    <w:tmpl w:val="B27496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C398A"/>
    <w:multiLevelType w:val="hybridMultilevel"/>
    <w:tmpl w:val="4296FE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B478D2"/>
    <w:multiLevelType w:val="hybridMultilevel"/>
    <w:tmpl w:val="B0426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308A9"/>
    <w:multiLevelType w:val="multilevel"/>
    <w:tmpl w:val="D550EBB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C997AA4"/>
    <w:multiLevelType w:val="multilevel"/>
    <w:tmpl w:val="7E9CBF60"/>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CC6BB8"/>
    <w:multiLevelType w:val="hybridMultilevel"/>
    <w:tmpl w:val="89F61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1A3AB9"/>
    <w:multiLevelType w:val="multilevel"/>
    <w:tmpl w:val="112295A6"/>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EB66E15"/>
    <w:multiLevelType w:val="hybridMultilevel"/>
    <w:tmpl w:val="D36A389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5473AB"/>
    <w:multiLevelType w:val="hybridMultilevel"/>
    <w:tmpl w:val="4B904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1CD69D1"/>
    <w:multiLevelType w:val="hybridMultilevel"/>
    <w:tmpl w:val="8E609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153388"/>
    <w:multiLevelType w:val="hybridMultilevel"/>
    <w:tmpl w:val="51767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A180B1F"/>
    <w:multiLevelType w:val="multilevel"/>
    <w:tmpl w:val="CBBC9510"/>
    <w:lvl w:ilvl="0">
      <w:start w:val="1"/>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2C1C7C81"/>
    <w:multiLevelType w:val="multilevel"/>
    <w:tmpl w:val="78D290C4"/>
    <w:lvl w:ilvl="0">
      <w:start w:val="3"/>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3" w15:restartNumberingAfterBreak="0">
    <w:nsid w:val="2D0F483C"/>
    <w:multiLevelType w:val="hybridMultilevel"/>
    <w:tmpl w:val="7A8A9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F7194E"/>
    <w:multiLevelType w:val="multilevel"/>
    <w:tmpl w:val="E4C61108"/>
    <w:lvl w:ilvl="0">
      <w:start w:val="7"/>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3156763F"/>
    <w:multiLevelType w:val="hybridMultilevel"/>
    <w:tmpl w:val="3DE4E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662D38"/>
    <w:multiLevelType w:val="hybridMultilevel"/>
    <w:tmpl w:val="F60CE64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47336A"/>
    <w:multiLevelType w:val="hybridMultilevel"/>
    <w:tmpl w:val="1F101268"/>
    <w:lvl w:ilvl="0" w:tplc="9E28006C">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C14B1A"/>
    <w:multiLevelType w:val="hybridMultilevel"/>
    <w:tmpl w:val="E1C4BD1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3BE87F07"/>
    <w:multiLevelType w:val="hybridMultilevel"/>
    <w:tmpl w:val="B4584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0316F9"/>
    <w:multiLevelType w:val="hybridMultilevel"/>
    <w:tmpl w:val="19AA12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046893"/>
    <w:multiLevelType w:val="hybridMultilevel"/>
    <w:tmpl w:val="3FA874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673BE3"/>
    <w:multiLevelType w:val="hybridMultilevel"/>
    <w:tmpl w:val="88E42AD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62C48E2"/>
    <w:multiLevelType w:val="hybridMultilevel"/>
    <w:tmpl w:val="7F9E4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63D62BA"/>
    <w:multiLevelType w:val="hybridMultilevel"/>
    <w:tmpl w:val="8C8AF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89B1FF0"/>
    <w:multiLevelType w:val="multilevel"/>
    <w:tmpl w:val="01485F24"/>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48D56042"/>
    <w:multiLevelType w:val="multilevel"/>
    <w:tmpl w:val="9DAC8134"/>
    <w:lvl w:ilvl="0">
      <w:start w:val="2"/>
      <w:numFmt w:val="decimal"/>
      <w:lvlText w:val="%1.0"/>
      <w:lvlJc w:val="left"/>
      <w:pPr>
        <w:ind w:left="360" w:hanging="360"/>
      </w:pPr>
      <w:rPr>
        <w:rFonts w:hint="default"/>
        <w:b/>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4A3770A6"/>
    <w:multiLevelType w:val="multilevel"/>
    <w:tmpl w:val="A510D6D4"/>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50B45FC4"/>
    <w:multiLevelType w:val="hybridMultilevel"/>
    <w:tmpl w:val="639A9B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8A2072"/>
    <w:multiLevelType w:val="hybridMultilevel"/>
    <w:tmpl w:val="B3CAEB4E"/>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ED7FB0"/>
    <w:multiLevelType w:val="hybridMultilevel"/>
    <w:tmpl w:val="984871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6C2159"/>
    <w:multiLevelType w:val="hybridMultilevel"/>
    <w:tmpl w:val="FAC04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CA97E2C"/>
    <w:multiLevelType w:val="hybridMultilevel"/>
    <w:tmpl w:val="70784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6B62C0C"/>
    <w:multiLevelType w:val="hybridMultilevel"/>
    <w:tmpl w:val="F93039F6"/>
    <w:lvl w:ilvl="0" w:tplc="04090001">
      <w:start w:val="1"/>
      <w:numFmt w:val="bullet"/>
      <w:lvlText w:val=""/>
      <w:lvlJc w:val="left"/>
      <w:pPr>
        <w:ind w:left="831" w:hanging="360"/>
      </w:pPr>
      <w:rPr>
        <w:rFonts w:ascii="Symbol" w:hAnsi="Symbol" w:hint="default"/>
      </w:rPr>
    </w:lvl>
    <w:lvl w:ilvl="1" w:tplc="04090003" w:tentative="1">
      <w:start w:val="1"/>
      <w:numFmt w:val="bullet"/>
      <w:lvlText w:val="o"/>
      <w:lvlJc w:val="left"/>
      <w:pPr>
        <w:ind w:left="1551" w:hanging="360"/>
      </w:pPr>
      <w:rPr>
        <w:rFonts w:ascii="Courier New" w:hAnsi="Courier New" w:cs="Courier New" w:hint="default"/>
      </w:rPr>
    </w:lvl>
    <w:lvl w:ilvl="2" w:tplc="04090005" w:tentative="1">
      <w:start w:val="1"/>
      <w:numFmt w:val="bullet"/>
      <w:lvlText w:val=""/>
      <w:lvlJc w:val="left"/>
      <w:pPr>
        <w:ind w:left="2271" w:hanging="360"/>
      </w:pPr>
      <w:rPr>
        <w:rFonts w:ascii="Wingdings" w:hAnsi="Wingdings" w:hint="default"/>
      </w:rPr>
    </w:lvl>
    <w:lvl w:ilvl="3" w:tplc="04090001" w:tentative="1">
      <w:start w:val="1"/>
      <w:numFmt w:val="bullet"/>
      <w:lvlText w:val=""/>
      <w:lvlJc w:val="left"/>
      <w:pPr>
        <w:ind w:left="2991" w:hanging="360"/>
      </w:pPr>
      <w:rPr>
        <w:rFonts w:ascii="Symbol" w:hAnsi="Symbol" w:hint="default"/>
      </w:rPr>
    </w:lvl>
    <w:lvl w:ilvl="4" w:tplc="04090003" w:tentative="1">
      <w:start w:val="1"/>
      <w:numFmt w:val="bullet"/>
      <w:lvlText w:val="o"/>
      <w:lvlJc w:val="left"/>
      <w:pPr>
        <w:ind w:left="3711" w:hanging="360"/>
      </w:pPr>
      <w:rPr>
        <w:rFonts w:ascii="Courier New" w:hAnsi="Courier New" w:cs="Courier New" w:hint="default"/>
      </w:rPr>
    </w:lvl>
    <w:lvl w:ilvl="5" w:tplc="04090005" w:tentative="1">
      <w:start w:val="1"/>
      <w:numFmt w:val="bullet"/>
      <w:lvlText w:val=""/>
      <w:lvlJc w:val="left"/>
      <w:pPr>
        <w:ind w:left="4431" w:hanging="360"/>
      </w:pPr>
      <w:rPr>
        <w:rFonts w:ascii="Wingdings" w:hAnsi="Wingdings" w:hint="default"/>
      </w:rPr>
    </w:lvl>
    <w:lvl w:ilvl="6" w:tplc="04090001" w:tentative="1">
      <w:start w:val="1"/>
      <w:numFmt w:val="bullet"/>
      <w:lvlText w:val=""/>
      <w:lvlJc w:val="left"/>
      <w:pPr>
        <w:ind w:left="5151" w:hanging="360"/>
      </w:pPr>
      <w:rPr>
        <w:rFonts w:ascii="Symbol" w:hAnsi="Symbol" w:hint="default"/>
      </w:rPr>
    </w:lvl>
    <w:lvl w:ilvl="7" w:tplc="04090003" w:tentative="1">
      <w:start w:val="1"/>
      <w:numFmt w:val="bullet"/>
      <w:lvlText w:val="o"/>
      <w:lvlJc w:val="left"/>
      <w:pPr>
        <w:ind w:left="5871" w:hanging="360"/>
      </w:pPr>
      <w:rPr>
        <w:rFonts w:ascii="Courier New" w:hAnsi="Courier New" w:cs="Courier New" w:hint="default"/>
      </w:rPr>
    </w:lvl>
    <w:lvl w:ilvl="8" w:tplc="04090005" w:tentative="1">
      <w:start w:val="1"/>
      <w:numFmt w:val="bullet"/>
      <w:lvlText w:val=""/>
      <w:lvlJc w:val="left"/>
      <w:pPr>
        <w:ind w:left="6591" w:hanging="360"/>
      </w:pPr>
      <w:rPr>
        <w:rFonts w:ascii="Wingdings" w:hAnsi="Wingdings" w:hint="default"/>
      </w:rPr>
    </w:lvl>
  </w:abstractNum>
  <w:abstractNum w:abstractNumId="34" w15:restartNumberingAfterBreak="0">
    <w:nsid w:val="69FA7474"/>
    <w:multiLevelType w:val="multilevel"/>
    <w:tmpl w:val="68121672"/>
    <w:lvl w:ilvl="0">
      <w:start w:val="1"/>
      <w:numFmt w:val="decimal"/>
      <w:lvlText w:val="%1.0"/>
      <w:lvlJc w:val="left"/>
      <w:pPr>
        <w:ind w:left="990" w:hanging="990"/>
      </w:pPr>
      <w:rPr>
        <w:rFonts w:hint="default"/>
        <w:u w:val="none"/>
      </w:rPr>
    </w:lvl>
    <w:lvl w:ilvl="1">
      <w:start w:val="1"/>
      <w:numFmt w:val="decimal"/>
      <w:lvlText w:val="%1.%2"/>
      <w:lvlJc w:val="left"/>
      <w:pPr>
        <w:ind w:left="1710" w:hanging="990"/>
      </w:pPr>
      <w:rPr>
        <w:rFonts w:hint="default"/>
        <w:u w:val="none"/>
      </w:rPr>
    </w:lvl>
    <w:lvl w:ilvl="2">
      <w:start w:val="1"/>
      <w:numFmt w:val="decimal"/>
      <w:lvlText w:val="%1.%2.%3"/>
      <w:lvlJc w:val="left"/>
      <w:pPr>
        <w:ind w:left="2430" w:hanging="990"/>
      </w:pPr>
      <w:rPr>
        <w:rFonts w:hint="default"/>
        <w:u w:val="none"/>
      </w:rPr>
    </w:lvl>
    <w:lvl w:ilvl="3">
      <w:start w:val="1"/>
      <w:numFmt w:val="decimal"/>
      <w:lvlText w:val="%1.%2.%3.%4"/>
      <w:lvlJc w:val="left"/>
      <w:pPr>
        <w:ind w:left="3150" w:hanging="990"/>
      </w:pPr>
      <w:rPr>
        <w:rFonts w:hint="default"/>
        <w:u w:val="none"/>
      </w:rPr>
    </w:lvl>
    <w:lvl w:ilvl="4">
      <w:start w:val="1"/>
      <w:numFmt w:val="decimal"/>
      <w:lvlText w:val="%1.%2.%3.%4.%5"/>
      <w:lvlJc w:val="left"/>
      <w:pPr>
        <w:ind w:left="3960" w:hanging="1080"/>
      </w:pPr>
      <w:rPr>
        <w:rFonts w:hint="default"/>
        <w:u w:val="single"/>
      </w:rPr>
    </w:lvl>
    <w:lvl w:ilvl="5">
      <w:start w:val="1"/>
      <w:numFmt w:val="decimal"/>
      <w:lvlText w:val="%1.%2.%3.%4.%5.%6"/>
      <w:lvlJc w:val="left"/>
      <w:pPr>
        <w:ind w:left="4680" w:hanging="1080"/>
      </w:pPr>
      <w:rPr>
        <w:rFonts w:hint="default"/>
        <w:u w:val="single"/>
      </w:rPr>
    </w:lvl>
    <w:lvl w:ilvl="6">
      <w:start w:val="1"/>
      <w:numFmt w:val="decimal"/>
      <w:lvlText w:val="%1.%2.%3.%4.%5.%6.%7"/>
      <w:lvlJc w:val="left"/>
      <w:pPr>
        <w:ind w:left="5760" w:hanging="1440"/>
      </w:pPr>
      <w:rPr>
        <w:rFonts w:hint="default"/>
        <w:u w:val="single"/>
      </w:rPr>
    </w:lvl>
    <w:lvl w:ilvl="7">
      <w:start w:val="1"/>
      <w:numFmt w:val="decimal"/>
      <w:lvlText w:val="%1.%2.%3.%4.%5.%6.%7.%8"/>
      <w:lvlJc w:val="left"/>
      <w:pPr>
        <w:ind w:left="6480" w:hanging="1440"/>
      </w:pPr>
      <w:rPr>
        <w:rFonts w:hint="default"/>
        <w:u w:val="single"/>
      </w:rPr>
    </w:lvl>
    <w:lvl w:ilvl="8">
      <w:start w:val="1"/>
      <w:numFmt w:val="decimal"/>
      <w:lvlText w:val="%1.%2.%3.%4.%5.%6.%7.%8.%9"/>
      <w:lvlJc w:val="left"/>
      <w:pPr>
        <w:ind w:left="7560" w:hanging="1800"/>
      </w:pPr>
      <w:rPr>
        <w:rFonts w:hint="default"/>
        <w:u w:val="single"/>
      </w:rPr>
    </w:lvl>
  </w:abstractNum>
  <w:abstractNum w:abstractNumId="35" w15:restartNumberingAfterBreak="0">
    <w:nsid w:val="6B4744FC"/>
    <w:multiLevelType w:val="hybridMultilevel"/>
    <w:tmpl w:val="5540F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CB2493"/>
    <w:multiLevelType w:val="multilevel"/>
    <w:tmpl w:val="A7D644AE"/>
    <w:lvl w:ilvl="0">
      <w:start w:val="1"/>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C890ECF"/>
    <w:multiLevelType w:val="hybridMultilevel"/>
    <w:tmpl w:val="878A3E0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15:restartNumberingAfterBreak="0">
    <w:nsid w:val="70610B0B"/>
    <w:multiLevelType w:val="hybridMultilevel"/>
    <w:tmpl w:val="C3841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0F81E09"/>
    <w:multiLevelType w:val="hybridMultilevel"/>
    <w:tmpl w:val="7A8A930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7279A1"/>
    <w:multiLevelType w:val="hybridMultilevel"/>
    <w:tmpl w:val="B3E87B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BD14488"/>
    <w:multiLevelType w:val="hybridMultilevel"/>
    <w:tmpl w:val="BC0EF3BA"/>
    <w:lvl w:ilvl="0" w:tplc="04090001">
      <w:start w:val="1"/>
      <w:numFmt w:val="bullet"/>
      <w:lvlText w:val=""/>
      <w:lvlJc w:val="left"/>
      <w:pPr>
        <w:ind w:left="1504" w:hanging="360"/>
      </w:pPr>
      <w:rPr>
        <w:rFonts w:ascii="Symbol" w:hAnsi="Symbol" w:hint="default"/>
      </w:rPr>
    </w:lvl>
    <w:lvl w:ilvl="1" w:tplc="04090003" w:tentative="1">
      <w:start w:val="1"/>
      <w:numFmt w:val="bullet"/>
      <w:lvlText w:val="o"/>
      <w:lvlJc w:val="left"/>
      <w:pPr>
        <w:ind w:left="2224" w:hanging="360"/>
      </w:pPr>
      <w:rPr>
        <w:rFonts w:ascii="Courier New" w:hAnsi="Courier New" w:cs="Courier New" w:hint="default"/>
      </w:rPr>
    </w:lvl>
    <w:lvl w:ilvl="2" w:tplc="04090005" w:tentative="1">
      <w:start w:val="1"/>
      <w:numFmt w:val="bullet"/>
      <w:lvlText w:val=""/>
      <w:lvlJc w:val="left"/>
      <w:pPr>
        <w:ind w:left="2944" w:hanging="360"/>
      </w:pPr>
      <w:rPr>
        <w:rFonts w:ascii="Wingdings" w:hAnsi="Wingdings" w:hint="default"/>
      </w:rPr>
    </w:lvl>
    <w:lvl w:ilvl="3" w:tplc="04090001" w:tentative="1">
      <w:start w:val="1"/>
      <w:numFmt w:val="bullet"/>
      <w:lvlText w:val=""/>
      <w:lvlJc w:val="left"/>
      <w:pPr>
        <w:ind w:left="3664" w:hanging="360"/>
      </w:pPr>
      <w:rPr>
        <w:rFonts w:ascii="Symbol" w:hAnsi="Symbol" w:hint="default"/>
      </w:rPr>
    </w:lvl>
    <w:lvl w:ilvl="4" w:tplc="04090003" w:tentative="1">
      <w:start w:val="1"/>
      <w:numFmt w:val="bullet"/>
      <w:lvlText w:val="o"/>
      <w:lvlJc w:val="left"/>
      <w:pPr>
        <w:ind w:left="4384" w:hanging="360"/>
      </w:pPr>
      <w:rPr>
        <w:rFonts w:ascii="Courier New" w:hAnsi="Courier New" w:cs="Courier New" w:hint="default"/>
      </w:rPr>
    </w:lvl>
    <w:lvl w:ilvl="5" w:tplc="04090005" w:tentative="1">
      <w:start w:val="1"/>
      <w:numFmt w:val="bullet"/>
      <w:lvlText w:val=""/>
      <w:lvlJc w:val="left"/>
      <w:pPr>
        <w:ind w:left="5104" w:hanging="360"/>
      </w:pPr>
      <w:rPr>
        <w:rFonts w:ascii="Wingdings" w:hAnsi="Wingdings" w:hint="default"/>
      </w:rPr>
    </w:lvl>
    <w:lvl w:ilvl="6" w:tplc="04090001" w:tentative="1">
      <w:start w:val="1"/>
      <w:numFmt w:val="bullet"/>
      <w:lvlText w:val=""/>
      <w:lvlJc w:val="left"/>
      <w:pPr>
        <w:ind w:left="5824" w:hanging="360"/>
      </w:pPr>
      <w:rPr>
        <w:rFonts w:ascii="Symbol" w:hAnsi="Symbol" w:hint="default"/>
      </w:rPr>
    </w:lvl>
    <w:lvl w:ilvl="7" w:tplc="04090003" w:tentative="1">
      <w:start w:val="1"/>
      <w:numFmt w:val="bullet"/>
      <w:lvlText w:val="o"/>
      <w:lvlJc w:val="left"/>
      <w:pPr>
        <w:ind w:left="6544" w:hanging="360"/>
      </w:pPr>
      <w:rPr>
        <w:rFonts w:ascii="Courier New" w:hAnsi="Courier New" w:cs="Courier New" w:hint="default"/>
      </w:rPr>
    </w:lvl>
    <w:lvl w:ilvl="8" w:tplc="04090005" w:tentative="1">
      <w:start w:val="1"/>
      <w:numFmt w:val="bullet"/>
      <w:lvlText w:val=""/>
      <w:lvlJc w:val="left"/>
      <w:pPr>
        <w:ind w:left="7264" w:hanging="360"/>
      </w:pPr>
      <w:rPr>
        <w:rFonts w:ascii="Wingdings" w:hAnsi="Wingdings" w:hint="default"/>
      </w:rPr>
    </w:lvl>
  </w:abstractNum>
  <w:num w:numId="1">
    <w:abstractNumId w:val="19"/>
  </w:num>
  <w:num w:numId="2">
    <w:abstractNumId w:val="8"/>
  </w:num>
  <w:num w:numId="3">
    <w:abstractNumId w:val="24"/>
  </w:num>
  <w:num w:numId="4">
    <w:abstractNumId w:val="30"/>
  </w:num>
  <w:num w:numId="5">
    <w:abstractNumId w:val="16"/>
  </w:num>
  <w:num w:numId="6">
    <w:abstractNumId w:val="7"/>
  </w:num>
  <w:num w:numId="7">
    <w:abstractNumId w:val="22"/>
  </w:num>
  <w:num w:numId="8">
    <w:abstractNumId w:val="10"/>
  </w:num>
  <w:num w:numId="9">
    <w:abstractNumId w:val="31"/>
  </w:num>
  <w:num w:numId="10">
    <w:abstractNumId w:val="41"/>
  </w:num>
  <w:num w:numId="11">
    <w:abstractNumId w:val="40"/>
  </w:num>
  <w:num w:numId="12">
    <w:abstractNumId w:val="37"/>
  </w:num>
  <w:num w:numId="13">
    <w:abstractNumId w:val="0"/>
  </w:num>
  <w:num w:numId="14">
    <w:abstractNumId w:val="21"/>
  </w:num>
  <w:num w:numId="15">
    <w:abstractNumId w:val="20"/>
  </w:num>
  <w:num w:numId="16">
    <w:abstractNumId w:val="23"/>
  </w:num>
  <w:num w:numId="17">
    <w:abstractNumId w:val="2"/>
  </w:num>
  <w:num w:numId="18">
    <w:abstractNumId w:val="9"/>
  </w:num>
  <w:num w:numId="19">
    <w:abstractNumId w:val="38"/>
  </w:num>
  <w:num w:numId="20">
    <w:abstractNumId w:val="1"/>
  </w:num>
  <w:num w:numId="21">
    <w:abstractNumId w:val="35"/>
  </w:num>
  <w:num w:numId="22">
    <w:abstractNumId w:val="5"/>
  </w:num>
  <w:num w:numId="23">
    <w:abstractNumId w:val="39"/>
  </w:num>
  <w:num w:numId="24">
    <w:abstractNumId w:val="28"/>
  </w:num>
  <w:num w:numId="25">
    <w:abstractNumId w:val="33"/>
  </w:num>
  <w:num w:numId="26">
    <w:abstractNumId w:val="15"/>
  </w:num>
  <w:num w:numId="27">
    <w:abstractNumId w:val="32"/>
  </w:num>
  <w:num w:numId="28">
    <w:abstractNumId w:val="13"/>
  </w:num>
  <w:num w:numId="29">
    <w:abstractNumId w:val="17"/>
  </w:num>
  <w:num w:numId="30">
    <w:abstractNumId w:val="12"/>
  </w:num>
  <w:num w:numId="31">
    <w:abstractNumId w:val="27"/>
  </w:num>
  <w:num w:numId="32">
    <w:abstractNumId w:val="18"/>
  </w:num>
  <w:num w:numId="33">
    <w:abstractNumId w:val="36"/>
  </w:num>
  <w:num w:numId="34">
    <w:abstractNumId w:val="11"/>
  </w:num>
  <w:num w:numId="35">
    <w:abstractNumId w:val="4"/>
  </w:num>
  <w:num w:numId="36">
    <w:abstractNumId w:val="25"/>
  </w:num>
  <w:num w:numId="37">
    <w:abstractNumId w:val="29"/>
  </w:num>
  <w:num w:numId="38">
    <w:abstractNumId w:val="26"/>
  </w:num>
  <w:num w:numId="39">
    <w:abstractNumId w:val="34"/>
  </w:num>
  <w:num w:numId="40">
    <w:abstractNumId w:val="6"/>
  </w:num>
  <w:num w:numId="41">
    <w:abstractNumId w:val="14"/>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1&lt;/HyperlinksVisible&gt;&lt;EnableBibliographyCategories&gt;0&lt;/EnableBibliographyCategories&gt;&lt;/ENLayout&gt;"/>
    <w:docVar w:name="EN.Libraries" w:val="&lt;Libraries&gt;&lt;item db-id=&quot;rdv2xs295wxfzkexvvwp2z99zrt055vspa2f&quot;&gt;fNIRS papers Copy&lt;record-ids&gt;&lt;item&gt;9&lt;/item&gt;&lt;item&gt;20&lt;/item&gt;&lt;item&gt;34&lt;/item&gt;&lt;item&gt;37&lt;/item&gt;&lt;item&gt;40&lt;/item&gt;&lt;item&gt;41&lt;/item&gt;&lt;item&gt;43&lt;/item&gt;&lt;item&gt;44&lt;/item&gt;&lt;item&gt;45&lt;/item&gt;&lt;item&gt;46&lt;/item&gt;&lt;item&gt;47&lt;/item&gt;&lt;item&gt;49&lt;/item&gt;&lt;item&gt;50&lt;/item&gt;&lt;item&gt;51&lt;/item&gt;&lt;item&gt;52&lt;/item&gt;&lt;item&gt;53&lt;/item&gt;&lt;item&gt;54&lt;/item&gt;&lt;item&gt;56&lt;/item&gt;&lt;item&gt;58&lt;/item&gt;&lt;item&gt;59&lt;/item&gt;&lt;item&gt;60&lt;/item&gt;&lt;item&gt;61&lt;/item&gt;&lt;item&gt;62&lt;/item&gt;&lt;item&gt;64&lt;/item&gt;&lt;item&gt;66&lt;/item&gt;&lt;item&gt;67&lt;/item&gt;&lt;item&gt;68&lt;/item&gt;&lt;item&gt;69&lt;/item&gt;&lt;item&gt;73&lt;/item&gt;&lt;item&gt;74&lt;/item&gt;&lt;item&gt;76&lt;/item&gt;&lt;item&gt;77&lt;/item&gt;&lt;item&gt;79&lt;/item&gt;&lt;item&gt;80&lt;/item&gt;&lt;item&gt;82&lt;/item&gt;&lt;item&gt;83&lt;/item&gt;&lt;item&gt;84&lt;/item&gt;&lt;item&gt;85&lt;/item&gt;&lt;item&gt;86&lt;/item&gt;&lt;item&gt;94&lt;/item&gt;&lt;item&gt;95&lt;/item&gt;&lt;item&gt;99&lt;/item&gt;&lt;item&gt;102&lt;/item&gt;&lt;item&gt;103&lt;/item&gt;&lt;item&gt;104&lt;/item&gt;&lt;item&gt;105&lt;/item&gt;&lt;item&gt;106&lt;/item&gt;&lt;item&gt;107&lt;/item&gt;&lt;item&gt;108&lt;/item&gt;&lt;item&gt;109&lt;/item&gt;&lt;item&gt;110&lt;/item&gt;&lt;item&gt;111&lt;/item&gt;&lt;item&gt;113&lt;/item&gt;&lt;item&gt;114&lt;/item&gt;&lt;item&gt;116&lt;/item&gt;&lt;item&gt;117&lt;/item&gt;&lt;item&gt;118&lt;/item&gt;&lt;item&gt;119&lt;/item&gt;&lt;item&gt;120&lt;/item&gt;&lt;item&gt;121&lt;/item&gt;&lt;item&gt;122&lt;/item&gt;&lt;item&gt;123&lt;/item&gt;&lt;item&gt;124&lt;/item&gt;&lt;item&gt;125&lt;/item&gt;&lt;item&gt;126&lt;/item&gt;&lt;item&gt;127&lt;/item&gt;&lt;item&gt;128&lt;/item&gt;&lt;item&gt;129&lt;/item&gt;&lt;item&gt;130&lt;/item&gt;&lt;item&gt;131&lt;/item&gt;&lt;item&gt;132&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9&lt;/item&gt;&lt;item&gt;160&lt;/item&gt;&lt;item&gt;161&lt;/item&gt;&lt;item&gt;162&lt;/item&gt;&lt;item&gt;163&lt;/item&gt;&lt;item&gt;164&lt;/item&gt;&lt;item&gt;165&lt;/item&gt;&lt;item&gt;166&lt;/item&gt;&lt;item&gt;167&lt;/item&gt;&lt;item&gt;168&lt;/item&gt;&lt;item&gt;169&lt;/item&gt;&lt;item&gt;170&lt;/item&gt;&lt;item&gt;171&lt;/item&gt;&lt;item&gt;172&lt;/item&gt;&lt;item&gt;173&lt;/item&gt;&lt;item&gt;174&lt;/item&gt;&lt;item&gt;175&lt;/item&gt;&lt;item&gt;176&lt;/item&gt;&lt;item&gt;177&lt;/item&gt;&lt;item&gt;178&lt;/item&gt;&lt;item&gt;179&lt;/item&gt;&lt;item&gt;180&lt;/item&gt;&lt;item&gt;181&lt;/item&gt;&lt;item&gt;182&lt;/item&gt;&lt;item&gt;183&lt;/item&gt;&lt;item&gt;184&lt;/item&gt;&lt;item&gt;185&lt;/item&gt;&lt;item&gt;186&lt;/item&gt;&lt;item&gt;188&lt;/item&gt;&lt;item&gt;189&lt;/item&gt;&lt;item&gt;190&lt;/item&gt;&lt;item&gt;191&lt;/item&gt;&lt;item&gt;192&lt;/item&gt;&lt;item&gt;193&lt;/item&gt;&lt;item&gt;194&lt;/item&gt;&lt;item&gt;195&lt;/item&gt;&lt;item&gt;196&lt;/item&gt;&lt;item&gt;197&lt;/item&gt;&lt;item&gt;198&lt;/item&gt;&lt;item&gt;199&lt;/item&gt;&lt;item&gt;200&lt;/item&gt;&lt;item&gt;201&lt;/item&gt;&lt;item&gt;202&lt;/item&gt;&lt;item&gt;203&lt;/item&gt;&lt;item&gt;204&lt;/item&gt;&lt;/record-ids&gt;&lt;/item&gt;&lt;/Libraries&gt;"/>
  </w:docVars>
  <w:rsids>
    <w:rsidRoot w:val="0083399F"/>
    <w:rsid w:val="00002211"/>
    <w:rsid w:val="00002F28"/>
    <w:rsid w:val="0000387A"/>
    <w:rsid w:val="00005860"/>
    <w:rsid w:val="0001006A"/>
    <w:rsid w:val="0001428B"/>
    <w:rsid w:val="000240E7"/>
    <w:rsid w:val="00024AE2"/>
    <w:rsid w:val="00026B41"/>
    <w:rsid w:val="0003134A"/>
    <w:rsid w:val="00032C36"/>
    <w:rsid w:val="00033AE3"/>
    <w:rsid w:val="00033CE1"/>
    <w:rsid w:val="00037422"/>
    <w:rsid w:val="0004125F"/>
    <w:rsid w:val="00045D04"/>
    <w:rsid w:val="000546BF"/>
    <w:rsid w:val="00054C2E"/>
    <w:rsid w:val="00055DBA"/>
    <w:rsid w:val="00055F50"/>
    <w:rsid w:val="00072C81"/>
    <w:rsid w:val="00073A1B"/>
    <w:rsid w:val="00075EFA"/>
    <w:rsid w:val="00084328"/>
    <w:rsid w:val="00084E64"/>
    <w:rsid w:val="00085D79"/>
    <w:rsid w:val="000953B0"/>
    <w:rsid w:val="000964B9"/>
    <w:rsid w:val="0009723E"/>
    <w:rsid w:val="000A68ED"/>
    <w:rsid w:val="000A7AA1"/>
    <w:rsid w:val="000B1A3F"/>
    <w:rsid w:val="000B2F12"/>
    <w:rsid w:val="000B45AF"/>
    <w:rsid w:val="000B6707"/>
    <w:rsid w:val="000B744A"/>
    <w:rsid w:val="000C04B1"/>
    <w:rsid w:val="000D1F5F"/>
    <w:rsid w:val="000D63A1"/>
    <w:rsid w:val="000D7D98"/>
    <w:rsid w:val="000E0946"/>
    <w:rsid w:val="000E253E"/>
    <w:rsid w:val="000E4917"/>
    <w:rsid w:val="000E77D6"/>
    <w:rsid w:val="000F4768"/>
    <w:rsid w:val="000F4A45"/>
    <w:rsid w:val="00103870"/>
    <w:rsid w:val="00103FB3"/>
    <w:rsid w:val="00113364"/>
    <w:rsid w:val="00116750"/>
    <w:rsid w:val="0011766A"/>
    <w:rsid w:val="001265D9"/>
    <w:rsid w:val="00126C4A"/>
    <w:rsid w:val="00127210"/>
    <w:rsid w:val="00127860"/>
    <w:rsid w:val="00127FE5"/>
    <w:rsid w:val="001312BB"/>
    <w:rsid w:val="001315E8"/>
    <w:rsid w:val="001333A4"/>
    <w:rsid w:val="001408CA"/>
    <w:rsid w:val="00142CF5"/>
    <w:rsid w:val="00143948"/>
    <w:rsid w:val="00145DB1"/>
    <w:rsid w:val="00153F67"/>
    <w:rsid w:val="00156721"/>
    <w:rsid w:val="00156D15"/>
    <w:rsid w:val="001609B7"/>
    <w:rsid w:val="00162162"/>
    <w:rsid w:val="00162EF6"/>
    <w:rsid w:val="001668B9"/>
    <w:rsid w:val="00170F46"/>
    <w:rsid w:val="0017173C"/>
    <w:rsid w:val="0017695B"/>
    <w:rsid w:val="00176CCA"/>
    <w:rsid w:val="0017701C"/>
    <w:rsid w:val="0017797C"/>
    <w:rsid w:val="00180C5B"/>
    <w:rsid w:val="0018138B"/>
    <w:rsid w:val="001814AA"/>
    <w:rsid w:val="001835DC"/>
    <w:rsid w:val="0018493F"/>
    <w:rsid w:val="00192705"/>
    <w:rsid w:val="00192734"/>
    <w:rsid w:val="00195908"/>
    <w:rsid w:val="001A01B5"/>
    <w:rsid w:val="001A0A85"/>
    <w:rsid w:val="001A278A"/>
    <w:rsid w:val="001A6858"/>
    <w:rsid w:val="001B2CB0"/>
    <w:rsid w:val="001B5C69"/>
    <w:rsid w:val="001C50AC"/>
    <w:rsid w:val="001C74F9"/>
    <w:rsid w:val="001D1E44"/>
    <w:rsid w:val="001D416F"/>
    <w:rsid w:val="001E3144"/>
    <w:rsid w:val="001E51B5"/>
    <w:rsid w:val="001F13E7"/>
    <w:rsid w:val="001F29CD"/>
    <w:rsid w:val="001F3218"/>
    <w:rsid w:val="00210B79"/>
    <w:rsid w:val="00212FFD"/>
    <w:rsid w:val="00215E73"/>
    <w:rsid w:val="00223841"/>
    <w:rsid w:val="00232DFF"/>
    <w:rsid w:val="0023423A"/>
    <w:rsid w:val="002505BC"/>
    <w:rsid w:val="00251F1D"/>
    <w:rsid w:val="002523EC"/>
    <w:rsid w:val="002525D0"/>
    <w:rsid w:val="00274BFC"/>
    <w:rsid w:val="00277A5E"/>
    <w:rsid w:val="00287C59"/>
    <w:rsid w:val="00290340"/>
    <w:rsid w:val="0029250C"/>
    <w:rsid w:val="00296921"/>
    <w:rsid w:val="002A0E55"/>
    <w:rsid w:val="002A511B"/>
    <w:rsid w:val="002A6448"/>
    <w:rsid w:val="002A7925"/>
    <w:rsid w:val="002B70D8"/>
    <w:rsid w:val="002C2492"/>
    <w:rsid w:val="002C401B"/>
    <w:rsid w:val="002C625B"/>
    <w:rsid w:val="002C78B7"/>
    <w:rsid w:val="002D13E5"/>
    <w:rsid w:val="002E404E"/>
    <w:rsid w:val="002E4C40"/>
    <w:rsid w:val="002E5DF8"/>
    <w:rsid w:val="002F4792"/>
    <w:rsid w:val="002F5E69"/>
    <w:rsid w:val="00303846"/>
    <w:rsid w:val="00303A0C"/>
    <w:rsid w:val="00307A2D"/>
    <w:rsid w:val="0031064A"/>
    <w:rsid w:val="003164DA"/>
    <w:rsid w:val="003248C9"/>
    <w:rsid w:val="003271AB"/>
    <w:rsid w:val="003320F3"/>
    <w:rsid w:val="0033610C"/>
    <w:rsid w:val="003373A8"/>
    <w:rsid w:val="00342308"/>
    <w:rsid w:val="0035587E"/>
    <w:rsid w:val="00360EA3"/>
    <w:rsid w:val="0036294C"/>
    <w:rsid w:val="00364130"/>
    <w:rsid w:val="00367896"/>
    <w:rsid w:val="00371BA9"/>
    <w:rsid w:val="0037356E"/>
    <w:rsid w:val="00373758"/>
    <w:rsid w:val="00380466"/>
    <w:rsid w:val="00381015"/>
    <w:rsid w:val="003872D8"/>
    <w:rsid w:val="00390355"/>
    <w:rsid w:val="00390A53"/>
    <w:rsid w:val="00390DF7"/>
    <w:rsid w:val="00397069"/>
    <w:rsid w:val="003A13E7"/>
    <w:rsid w:val="003A43BE"/>
    <w:rsid w:val="003A7404"/>
    <w:rsid w:val="003B2F85"/>
    <w:rsid w:val="003B3160"/>
    <w:rsid w:val="003C3019"/>
    <w:rsid w:val="003C6215"/>
    <w:rsid w:val="003C7F0B"/>
    <w:rsid w:val="003D0BAA"/>
    <w:rsid w:val="003D1F27"/>
    <w:rsid w:val="003D6B69"/>
    <w:rsid w:val="003E083E"/>
    <w:rsid w:val="003E1DB3"/>
    <w:rsid w:val="003E512D"/>
    <w:rsid w:val="003F39F4"/>
    <w:rsid w:val="003F3DD1"/>
    <w:rsid w:val="003F6855"/>
    <w:rsid w:val="003F7394"/>
    <w:rsid w:val="004001F2"/>
    <w:rsid w:val="00402966"/>
    <w:rsid w:val="00404988"/>
    <w:rsid w:val="00413BCB"/>
    <w:rsid w:val="004145C7"/>
    <w:rsid w:val="00417971"/>
    <w:rsid w:val="00420D9B"/>
    <w:rsid w:val="00423E96"/>
    <w:rsid w:val="00432D3C"/>
    <w:rsid w:val="00432DB8"/>
    <w:rsid w:val="00437266"/>
    <w:rsid w:val="00443AB9"/>
    <w:rsid w:val="004468A9"/>
    <w:rsid w:val="00450EC8"/>
    <w:rsid w:val="004556EF"/>
    <w:rsid w:val="004569E4"/>
    <w:rsid w:val="004642FE"/>
    <w:rsid w:val="00471881"/>
    <w:rsid w:val="004778B6"/>
    <w:rsid w:val="004837EC"/>
    <w:rsid w:val="0048397F"/>
    <w:rsid w:val="00484D73"/>
    <w:rsid w:val="004874D5"/>
    <w:rsid w:val="004903BB"/>
    <w:rsid w:val="00490782"/>
    <w:rsid w:val="00490C66"/>
    <w:rsid w:val="00491E3E"/>
    <w:rsid w:val="00493740"/>
    <w:rsid w:val="00496814"/>
    <w:rsid w:val="00496BBE"/>
    <w:rsid w:val="004A07E1"/>
    <w:rsid w:val="004A0F33"/>
    <w:rsid w:val="004B05FE"/>
    <w:rsid w:val="004B1916"/>
    <w:rsid w:val="004B2022"/>
    <w:rsid w:val="004B25E4"/>
    <w:rsid w:val="004B36D8"/>
    <w:rsid w:val="004C2FE3"/>
    <w:rsid w:val="004C37BB"/>
    <w:rsid w:val="004D189E"/>
    <w:rsid w:val="004D1938"/>
    <w:rsid w:val="004D6144"/>
    <w:rsid w:val="004E089C"/>
    <w:rsid w:val="004E64DD"/>
    <w:rsid w:val="004E7668"/>
    <w:rsid w:val="004F02ED"/>
    <w:rsid w:val="004F0C41"/>
    <w:rsid w:val="004F1B04"/>
    <w:rsid w:val="004F23FC"/>
    <w:rsid w:val="004F54BB"/>
    <w:rsid w:val="004F7243"/>
    <w:rsid w:val="0050375F"/>
    <w:rsid w:val="00504840"/>
    <w:rsid w:val="00505448"/>
    <w:rsid w:val="00506175"/>
    <w:rsid w:val="00510B14"/>
    <w:rsid w:val="00512B3C"/>
    <w:rsid w:val="00515C3E"/>
    <w:rsid w:val="00520173"/>
    <w:rsid w:val="00520EED"/>
    <w:rsid w:val="00521135"/>
    <w:rsid w:val="00522056"/>
    <w:rsid w:val="0052537E"/>
    <w:rsid w:val="005303AC"/>
    <w:rsid w:val="00533573"/>
    <w:rsid w:val="0054073B"/>
    <w:rsid w:val="00544BC5"/>
    <w:rsid w:val="00544C10"/>
    <w:rsid w:val="00545478"/>
    <w:rsid w:val="0054644F"/>
    <w:rsid w:val="00547624"/>
    <w:rsid w:val="0055019B"/>
    <w:rsid w:val="00554936"/>
    <w:rsid w:val="005556C9"/>
    <w:rsid w:val="00555C46"/>
    <w:rsid w:val="0056327B"/>
    <w:rsid w:val="0056656E"/>
    <w:rsid w:val="00566B13"/>
    <w:rsid w:val="00567C2C"/>
    <w:rsid w:val="00574CF9"/>
    <w:rsid w:val="00576E9B"/>
    <w:rsid w:val="00586160"/>
    <w:rsid w:val="00586439"/>
    <w:rsid w:val="005A1C2F"/>
    <w:rsid w:val="005A7385"/>
    <w:rsid w:val="005B0B30"/>
    <w:rsid w:val="005B0F7A"/>
    <w:rsid w:val="005B6135"/>
    <w:rsid w:val="005B6905"/>
    <w:rsid w:val="005C157B"/>
    <w:rsid w:val="005C1D3B"/>
    <w:rsid w:val="005C2C69"/>
    <w:rsid w:val="005C788A"/>
    <w:rsid w:val="005D1231"/>
    <w:rsid w:val="005D135F"/>
    <w:rsid w:val="005D7695"/>
    <w:rsid w:val="005E0C25"/>
    <w:rsid w:val="005E1761"/>
    <w:rsid w:val="005E3DDD"/>
    <w:rsid w:val="005E57C0"/>
    <w:rsid w:val="005E6EBB"/>
    <w:rsid w:val="005F2C44"/>
    <w:rsid w:val="005F4707"/>
    <w:rsid w:val="005F5A45"/>
    <w:rsid w:val="00614BD4"/>
    <w:rsid w:val="006152BD"/>
    <w:rsid w:val="006172BF"/>
    <w:rsid w:val="006179C0"/>
    <w:rsid w:val="00625E6D"/>
    <w:rsid w:val="00630EAC"/>
    <w:rsid w:val="0063177F"/>
    <w:rsid w:val="00634939"/>
    <w:rsid w:val="00634EB3"/>
    <w:rsid w:val="00635538"/>
    <w:rsid w:val="0063724D"/>
    <w:rsid w:val="006402A3"/>
    <w:rsid w:val="006422BA"/>
    <w:rsid w:val="00652F3E"/>
    <w:rsid w:val="00654F22"/>
    <w:rsid w:val="00656A8A"/>
    <w:rsid w:val="00656F20"/>
    <w:rsid w:val="00657AAF"/>
    <w:rsid w:val="00670ED6"/>
    <w:rsid w:val="006773AD"/>
    <w:rsid w:val="00681C7F"/>
    <w:rsid w:val="00696143"/>
    <w:rsid w:val="00696B60"/>
    <w:rsid w:val="00697B8C"/>
    <w:rsid w:val="00697E0A"/>
    <w:rsid w:val="006A00FE"/>
    <w:rsid w:val="006A6D42"/>
    <w:rsid w:val="006B62EB"/>
    <w:rsid w:val="006B71B1"/>
    <w:rsid w:val="006C39B1"/>
    <w:rsid w:val="006D062D"/>
    <w:rsid w:val="006D276C"/>
    <w:rsid w:val="006D6D05"/>
    <w:rsid w:val="006E1982"/>
    <w:rsid w:val="006E27DF"/>
    <w:rsid w:val="006E4163"/>
    <w:rsid w:val="006E5F0A"/>
    <w:rsid w:val="006F2EB8"/>
    <w:rsid w:val="006F5BFE"/>
    <w:rsid w:val="0070168B"/>
    <w:rsid w:val="007036D2"/>
    <w:rsid w:val="00712333"/>
    <w:rsid w:val="00715FD3"/>
    <w:rsid w:val="0072124B"/>
    <w:rsid w:val="00734EB5"/>
    <w:rsid w:val="007432DC"/>
    <w:rsid w:val="007438A3"/>
    <w:rsid w:val="00746D30"/>
    <w:rsid w:val="00755824"/>
    <w:rsid w:val="00756856"/>
    <w:rsid w:val="00763998"/>
    <w:rsid w:val="00766571"/>
    <w:rsid w:val="007704A7"/>
    <w:rsid w:val="007713C6"/>
    <w:rsid w:val="007728A9"/>
    <w:rsid w:val="00773264"/>
    <w:rsid w:val="00773D47"/>
    <w:rsid w:val="00781FBD"/>
    <w:rsid w:val="00781FCD"/>
    <w:rsid w:val="007851E7"/>
    <w:rsid w:val="0078639F"/>
    <w:rsid w:val="0079414B"/>
    <w:rsid w:val="007A1D3C"/>
    <w:rsid w:val="007A7E2F"/>
    <w:rsid w:val="007B6F76"/>
    <w:rsid w:val="007C2D9C"/>
    <w:rsid w:val="007C5DAC"/>
    <w:rsid w:val="007C79A1"/>
    <w:rsid w:val="007D372C"/>
    <w:rsid w:val="007D58E1"/>
    <w:rsid w:val="007D6E12"/>
    <w:rsid w:val="007D7612"/>
    <w:rsid w:val="007E17CE"/>
    <w:rsid w:val="007E5B5A"/>
    <w:rsid w:val="007E7F5B"/>
    <w:rsid w:val="007F2A65"/>
    <w:rsid w:val="00801455"/>
    <w:rsid w:val="0080429D"/>
    <w:rsid w:val="00804BF6"/>
    <w:rsid w:val="00814196"/>
    <w:rsid w:val="00815341"/>
    <w:rsid w:val="0081709F"/>
    <w:rsid w:val="008170C6"/>
    <w:rsid w:val="008230AD"/>
    <w:rsid w:val="008310F9"/>
    <w:rsid w:val="00832EB4"/>
    <w:rsid w:val="0083399F"/>
    <w:rsid w:val="00842234"/>
    <w:rsid w:val="0084485B"/>
    <w:rsid w:val="00845B85"/>
    <w:rsid w:val="00847BAE"/>
    <w:rsid w:val="008524D0"/>
    <w:rsid w:val="00854428"/>
    <w:rsid w:val="008614BD"/>
    <w:rsid w:val="0086462B"/>
    <w:rsid w:val="00867788"/>
    <w:rsid w:val="008701F5"/>
    <w:rsid w:val="00870396"/>
    <w:rsid w:val="008720E8"/>
    <w:rsid w:val="0087444B"/>
    <w:rsid w:val="0087646B"/>
    <w:rsid w:val="00880EED"/>
    <w:rsid w:val="00882BD5"/>
    <w:rsid w:val="00885B58"/>
    <w:rsid w:val="0088763E"/>
    <w:rsid w:val="00896C6C"/>
    <w:rsid w:val="008A1765"/>
    <w:rsid w:val="008A6E2E"/>
    <w:rsid w:val="008A7A57"/>
    <w:rsid w:val="008B03E9"/>
    <w:rsid w:val="008B0D75"/>
    <w:rsid w:val="008B1747"/>
    <w:rsid w:val="008B62A9"/>
    <w:rsid w:val="008B6F8A"/>
    <w:rsid w:val="008C0BE7"/>
    <w:rsid w:val="008E0D67"/>
    <w:rsid w:val="008E358A"/>
    <w:rsid w:val="008E64BC"/>
    <w:rsid w:val="008F5829"/>
    <w:rsid w:val="008F6E15"/>
    <w:rsid w:val="00902724"/>
    <w:rsid w:val="00905F33"/>
    <w:rsid w:val="009075A3"/>
    <w:rsid w:val="00915544"/>
    <w:rsid w:val="00916C1D"/>
    <w:rsid w:val="00925B13"/>
    <w:rsid w:val="00927B91"/>
    <w:rsid w:val="00930EEE"/>
    <w:rsid w:val="00933DDC"/>
    <w:rsid w:val="00937B5F"/>
    <w:rsid w:val="009403BF"/>
    <w:rsid w:val="00942CEA"/>
    <w:rsid w:val="0094646D"/>
    <w:rsid w:val="00946FB2"/>
    <w:rsid w:val="00954420"/>
    <w:rsid w:val="009567C9"/>
    <w:rsid w:val="00956AF2"/>
    <w:rsid w:val="00956CC9"/>
    <w:rsid w:val="00960354"/>
    <w:rsid w:val="009612B9"/>
    <w:rsid w:val="00966F38"/>
    <w:rsid w:val="00970030"/>
    <w:rsid w:val="00981A64"/>
    <w:rsid w:val="00981B86"/>
    <w:rsid w:val="0098798E"/>
    <w:rsid w:val="0099012C"/>
    <w:rsid w:val="00993A33"/>
    <w:rsid w:val="009A4A26"/>
    <w:rsid w:val="009A55C9"/>
    <w:rsid w:val="009A57A6"/>
    <w:rsid w:val="009B118E"/>
    <w:rsid w:val="009B2786"/>
    <w:rsid w:val="009B2F5E"/>
    <w:rsid w:val="009B3D77"/>
    <w:rsid w:val="009B608C"/>
    <w:rsid w:val="009C0607"/>
    <w:rsid w:val="009C0DAA"/>
    <w:rsid w:val="009C3BCA"/>
    <w:rsid w:val="009D0598"/>
    <w:rsid w:val="009E07EA"/>
    <w:rsid w:val="009E6B50"/>
    <w:rsid w:val="009F1801"/>
    <w:rsid w:val="009F1D58"/>
    <w:rsid w:val="009F2C71"/>
    <w:rsid w:val="009F43E4"/>
    <w:rsid w:val="009F566A"/>
    <w:rsid w:val="009F7E10"/>
    <w:rsid w:val="009F7EBB"/>
    <w:rsid w:val="00A011B1"/>
    <w:rsid w:val="00A0218E"/>
    <w:rsid w:val="00A02CB5"/>
    <w:rsid w:val="00A06AF2"/>
    <w:rsid w:val="00A13AB8"/>
    <w:rsid w:val="00A17C83"/>
    <w:rsid w:val="00A2320B"/>
    <w:rsid w:val="00A232B8"/>
    <w:rsid w:val="00A256F2"/>
    <w:rsid w:val="00A25872"/>
    <w:rsid w:val="00A3265A"/>
    <w:rsid w:val="00A35CEF"/>
    <w:rsid w:val="00A412CD"/>
    <w:rsid w:val="00A441E5"/>
    <w:rsid w:val="00A453A8"/>
    <w:rsid w:val="00A57DB8"/>
    <w:rsid w:val="00A60CA4"/>
    <w:rsid w:val="00A6400C"/>
    <w:rsid w:val="00A7235F"/>
    <w:rsid w:val="00A75548"/>
    <w:rsid w:val="00A756D4"/>
    <w:rsid w:val="00A768B5"/>
    <w:rsid w:val="00A834DA"/>
    <w:rsid w:val="00A864C4"/>
    <w:rsid w:val="00A901D8"/>
    <w:rsid w:val="00A90217"/>
    <w:rsid w:val="00A9193F"/>
    <w:rsid w:val="00A91B4A"/>
    <w:rsid w:val="00A91E23"/>
    <w:rsid w:val="00A92A9D"/>
    <w:rsid w:val="00A93C19"/>
    <w:rsid w:val="00A93CB9"/>
    <w:rsid w:val="00A93E0C"/>
    <w:rsid w:val="00AA3861"/>
    <w:rsid w:val="00AA39EB"/>
    <w:rsid w:val="00AA4943"/>
    <w:rsid w:val="00AA653E"/>
    <w:rsid w:val="00AA7350"/>
    <w:rsid w:val="00AB15DF"/>
    <w:rsid w:val="00AB38B4"/>
    <w:rsid w:val="00AB679C"/>
    <w:rsid w:val="00AB7A98"/>
    <w:rsid w:val="00AB7BA3"/>
    <w:rsid w:val="00AC28E2"/>
    <w:rsid w:val="00AD1B80"/>
    <w:rsid w:val="00AD4AAD"/>
    <w:rsid w:val="00AD59CE"/>
    <w:rsid w:val="00AD70B1"/>
    <w:rsid w:val="00AE0032"/>
    <w:rsid w:val="00B16698"/>
    <w:rsid w:val="00B204BC"/>
    <w:rsid w:val="00B21E0D"/>
    <w:rsid w:val="00B24C66"/>
    <w:rsid w:val="00B3214A"/>
    <w:rsid w:val="00B32ED7"/>
    <w:rsid w:val="00B33610"/>
    <w:rsid w:val="00B35DA8"/>
    <w:rsid w:val="00B362CB"/>
    <w:rsid w:val="00B444D9"/>
    <w:rsid w:val="00B557F9"/>
    <w:rsid w:val="00B568D7"/>
    <w:rsid w:val="00B602CB"/>
    <w:rsid w:val="00B62DCA"/>
    <w:rsid w:val="00B63A67"/>
    <w:rsid w:val="00B64A2F"/>
    <w:rsid w:val="00B7335A"/>
    <w:rsid w:val="00B73DF1"/>
    <w:rsid w:val="00B74D00"/>
    <w:rsid w:val="00B80959"/>
    <w:rsid w:val="00B8169C"/>
    <w:rsid w:val="00B908B6"/>
    <w:rsid w:val="00B93B37"/>
    <w:rsid w:val="00B94F9B"/>
    <w:rsid w:val="00B9581D"/>
    <w:rsid w:val="00B96ED9"/>
    <w:rsid w:val="00BA0829"/>
    <w:rsid w:val="00BA2C78"/>
    <w:rsid w:val="00BA615B"/>
    <w:rsid w:val="00BB167B"/>
    <w:rsid w:val="00BB2954"/>
    <w:rsid w:val="00BB2D95"/>
    <w:rsid w:val="00BB7BD8"/>
    <w:rsid w:val="00BB7D5C"/>
    <w:rsid w:val="00BC4321"/>
    <w:rsid w:val="00BC594B"/>
    <w:rsid w:val="00BC5F67"/>
    <w:rsid w:val="00BC6024"/>
    <w:rsid w:val="00BD0D33"/>
    <w:rsid w:val="00BD3616"/>
    <w:rsid w:val="00BE343B"/>
    <w:rsid w:val="00BE4B03"/>
    <w:rsid w:val="00BE5FDF"/>
    <w:rsid w:val="00BE6836"/>
    <w:rsid w:val="00BE6F9B"/>
    <w:rsid w:val="00BF2B9E"/>
    <w:rsid w:val="00BF749A"/>
    <w:rsid w:val="00C047D0"/>
    <w:rsid w:val="00C04C45"/>
    <w:rsid w:val="00C05D5F"/>
    <w:rsid w:val="00C147B1"/>
    <w:rsid w:val="00C2360C"/>
    <w:rsid w:val="00C25A58"/>
    <w:rsid w:val="00C278A4"/>
    <w:rsid w:val="00C32E23"/>
    <w:rsid w:val="00C331DF"/>
    <w:rsid w:val="00C4237C"/>
    <w:rsid w:val="00C45683"/>
    <w:rsid w:val="00C45908"/>
    <w:rsid w:val="00C47ECD"/>
    <w:rsid w:val="00C5721C"/>
    <w:rsid w:val="00C618BF"/>
    <w:rsid w:val="00C62B7C"/>
    <w:rsid w:val="00C7031C"/>
    <w:rsid w:val="00C709D6"/>
    <w:rsid w:val="00C72436"/>
    <w:rsid w:val="00C8025D"/>
    <w:rsid w:val="00C82E02"/>
    <w:rsid w:val="00C847A8"/>
    <w:rsid w:val="00C85450"/>
    <w:rsid w:val="00C9122B"/>
    <w:rsid w:val="00C93062"/>
    <w:rsid w:val="00C94703"/>
    <w:rsid w:val="00C97D0F"/>
    <w:rsid w:val="00CA320D"/>
    <w:rsid w:val="00CA32A6"/>
    <w:rsid w:val="00CB2AB4"/>
    <w:rsid w:val="00CB32BA"/>
    <w:rsid w:val="00CB3E35"/>
    <w:rsid w:val="00CB6A6D"/>
    <w:rsid w:val="00CB6F25"/>
    <w:rsid w:val="00CB7577"/>
    <w:rsid w:val="00CC083D"/>
    <w:rsid w:val="00CD1382"/>
    <w:rsid w:val="00CD4518"/>
    <w:rsid w:val="00CD5489"/>
    <w:rsid w:val="00CE09AF"/>
    <w:rsid w:val="00CE4483"/>
    <w:rsid w:val="00CE4FF1"/>
    <w:rsid w:val="00CE58D6"/>
    <w:rsid w:val="00CF0236"/>
    <w:rsid w:val="00CF1566"/>
    <w:rsid w:val="00CF325C"/>
    <w:rsid w:val="00D00D0D"/>
    <w:rsid w:val="00D050B8"/>
    <w:rsid w:val="00D15262"/>
    <w:rsid w:val="00D257FF"/>
    <w:rsid w:val="00D25C26"/>
    <w:rsid w:val="00D3185F"/>
    <w:rsid w:val="00D366AE"/>
    <w:rsid w:val="00D4008F"/>
    <w:rsid w:val="00D42F0D"/>
    <w:rsid w:val="00D47B59"/>
    <w:rsid w:val="00D53085"/>
    <w:rsid w:val="00D552C5"/>
    <w:rsid w:val="00D568C0"/>
    <w:rsid w:val="00D6569A"/>
    <w:rsid w:val="00D66803"/>
    <w:rsid w:val="00D7125D"/>
    <w:rsid w:val="00D84EB7"/>
    <w:rsid w:val="00D91E99"/>
    <w:rsid w:val="00D95478"/>
    <w:rsid w:val="00DA067D"/>
    <w:rsid w:val="00DA2D78"/>
    <w:rsid w:val="00DB4C18"/>
    <w:rsid w:val="00DB59AB"/>
    <w:rsid w:val="00DC1B03"/>
    <w:rsid w:val="00DC3F5F"/>
    <w:rsid w:val="00DC4FFC"/>
    <w:rsid w:val="00DD1BBB"/>
    <w:rsid w:val="00DD2691"/>
    <w:rsid w:val="00DD5D27"/>
    <w:rsid w:val="00DD6C9F"/>
    <w:rsid w:val="00DE01D4"/>
    <w:rsid w:val="00DE2FF8"/>
    <w:rsid w:val="00DE417A"/>
    <w:rsid w:val="00DF6D0F"/>
    <w:rsid w:val="00DF79D0"/>
    <w:rsid w:val="00E00563"/>
    <w:rsid w:val="00E00D83"/>
    <w:rsid w:val="00E02FA5"/>
    <w:rsid w:val="00E03461"/>
    <w:rsid w:val="00E05BF5"/>
    <w:rsid w:val="00E05CC1"/>
    <w:rsid w:val="00E07034"/>
    <w:rsid w:val="00E10492"/>
    <w:rsid w:val="00E1455B"/>
    <w:rsid w:val="00E20058"/>
    <w:rsid w:val="00E249C5"/>
    <w:rsid w:val="00E26E5F"/>
    <w:rsid w:val="00E30CE9"/>
    <w:rsid w:val="00E40D81"/>
    <w:rsid w:val="00E46644"/>
    <w:rsid w:val="00E47BD7"/>
    <w:rsid w:val="00E53D09"/>
    <w:rsid w:val="00E53D30"/>
    <w:rsid w:val="00E553D5"/>
    <w:rsid w:val="00E57CAB"/>
    <w:rsid w:val="00E621B7"/>
    <w:rsid w:val="00E624E5"/>
    <w:rsid w:val="00E6312F"/>
    <w:rsid w:val="00E6362A"/>
    <w:rsid w:val="00E658A9"/>
    <w:rsid w:val="00E67226"/>
    <w:rsid w:val="00E67DDC"/>
    <w:rsid w:val="00E702E8"/>
    <w:rsid w:val="00E703B7"/>
    <w:rsid w:val="00E758C9"/>
    <w:rsid w:val="00E80A5B"/>
    <w:rsid w:val="00E85999"/>
    <w:rsid w:val="00E9018B"/>
    <w:rsid w:val="00E93216"/>
    <w:rsid w:val="00E943A4"/>
    <w:rsid w:val="00E9627F"/>
    <w:rsid w:val="00E96B3B"/>
    <w:rsid w:val="00EA0240"/>
    <w:rsid w:val="00EA48F6"/>
    <w:rsid w:val="00EA695E"/>
    <w:rsid w:val="00EB0A81"/>
    <w:rsid w:val="00EB44D5"/>
    <w:rsid w:val="00EC0842"/>
    <w:rsid w:val="00EC3A79"/>
    <w:rsid w:val="00EC4BE2"/>
    <w:rsid w:val="00EC69B8"/>
    <w:rsid w:val="00EC7C53"/>
    <w:rsid w:val="00ED560B"/>
    <w:rsid w:val="00ED63C0"/>
    <w:rsid w:val="00EE07A3"/>
    <w:rsid w:val="00EE6424"/>
    <w:rsid w:val="00EE727B"/>
    <w:rsid w:val="00EF1CCA"/>
    <w:rsid w:val="00EF41EF"/>
    <w:rsid w:val="00F03959"/>
    <w:rsid w:val="00F063B0"/>
    <w:rsid w:val="00F111AA"/>
    <w:rsid w:val="00F1799F"/>
    <w:rsid w:val="00F20BD3"/>
    <w:rsid w:val="00F20E30"/>
    <w:rsid w:val="00F25A04"/>
    <w:rsid w:val="00F2770E"/>
    <w:rsid w:val="00F27E97"/>
    <w:rsid w:val="00F31AE1"/>
    <w:rsid w:val="00F33223"/>
    <w:rsid w:val="00F337BC"/>
    <w:rsid w:val="00F33DCF"/>
    <w:rsid w:val="00F3681E"/>
    <w:rsid w:val="00F40BDE"/>
    <w:rsid w:val="00F505FF"/>
    <w:rsid w:val="00F53083"/>
    <w:rsid w:val="00F54BDD"/>
    <w:rsid w:val="00F54E8C"/>
    <w:rsid w:val="00F60079"/>
    <w:rsid w:val="00F60E9E"/>
    <w:rsid w:val="00F60EF1"/>
    <w:rsid w:val="00F71B92"/>
    <w:rsid w:val="00F72D4B"/>
    <w:rsid w:val="00F73621"/>
    <w:rsid w:val="00F84511"/>
    <w:rsid w:val="00F86434"/>
    <w:rsid w:val="00F903AE"/>
    <w:rsid w:val="00F944B4"/>
    <w:rsid w:val="00F97573"/>
    <w:rsid w:val="00F9783E"/>
    <w:rsid w:val="00FA11EC"/>
    <w:rsid w:val="00FA1225"/>
    <w:rsid w:val="00FA7C74"/>
    <w:rsid w:val="00FB0B4E"/>
    <w:rsid w:val="00FB0CDA"/>
    <w:rsid w:val="00FB6DF8"/>
    <w:rsid w:val="00FC4BFC"/>
    <w:rsid w:val="00FD151A"/>
    <w:rsid w:val="00FD301D"/>
    <w:rsid w:val="00FD5BD1"/>
    <w:rsid w:val="00FD6BA9"/>
    <w:rsid w:val="00FD6D43"/>
    <w:rsid w:val="00FD7282"/>
    <w:rsid w:val="00FE0F27"/>
    <w:rsid w:val="00FE542F"/>
    <w:rsid w:val="00FF022C"/>
    <w:rsid w:val="00FF170E"/>
    <w:rsid w:val="00FF6C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9AEDF600-1990-4787-B974-BCDD1FDA7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D6C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2ED7"/>
    <w:pPr>
      <w:spacing w:after="0" w:line="240" w:lineRule="auto"/>
    </w:pPr>
  </w:style>
  <w:style w:type="paragraph" w:styleId="ListParagraph">
    <w:name w:val="List Paragraph"/>
    <w:basedOn w:val="Normal"/>
    <w:uiPriority w:val="34"/>
    <w:qFormat/>
    <w:rsid w:val="00D95478"/>
    <w:pPr>
      <w:ind w:left="720"/>
      <w:contextualSpacing/>
    </w:pPr>
  </w:style>
  <w:style w:type="paragraph" w:customStyle="1" w:styleId="EndNoteBibliographyTitle">
    <w:name w:val="EndNote Bibliography Title"/>
    <w:basedOn w:val="Normal"/>
    <w:link w:val="EndNoteBibliographyTitleChar"/>
    <w:rsid w:val="00E20058"/>
    <w:pPr>
      <w:spacing w:after="0"/>
      <w:jc w:val="center"/>
    </w:pPr>
    <w:rPr>
      <w:rFonts w:ascii="Calibri" w:hAnsi="Calibri"/>
      <w:noProof/>
    </w:rPr>
  </w:style>
  <w:style w:type="character" w:customStyle="1" w:styleId="NoSpacingChar">
    <w:name w:val="No Spacing Char"/>
    <w:basedOn w:val="DefaultParagraphFont"/>
    <w:link w:val="NoSpacing"/>
    <w:uiPriority w:val="1"/>
    <w:rsid w:val="00E20058"/>
  </w:style>
  <w:style w:type="character" w:customStyle="1" w:styleId="EndNoteBibliographyTitleChar">
    <w:name w:val="EndNote Bibliography Title Char"/>
    <w:basedOn w:val="NoSpacingChar"/>
    <w:link w:val="EndNoteBibliographyTitle"/>
    <w:rsid w:val="00E20058"/>
    <w:rPr>
      <w:rFonts w:ascii="Calibri" w:hAnsi="Calibri"/>
      <w:noProof/>
    </w:rPr>
  </w:style>
  <w:style w:type="paragraph" w:customStyle="1" w:styleId="EndNoteBibliography">
    <w:name w:val="EndNote Bibliography"/>
    <w:basedOn w:val="Normal"/>
    <w:link w:val="EndNoteBibliographyChar"/>
    <w:rsid w:val="00E20058"/>
    <w:pPr>
      <w:spacing w:line="240" w:lineRule="auto"/>
    </w:pPr>
    <w:rPr>
      <w:rFonts w:ascii="Calibri" w:hAnsi="Calibri"/>
      <w:noProof/>
    </w:rPr>
  </w:style>
  <w:style w:type="character" w:customStyle="1" w:styleId="EndNoteBibliographyChar">
    <w:name w:val="EndNote Bibliography Char"/>
    <w:basedOn w:val="NoSpacingChar"/>
    <w:link w:val="EndNoteBibliography"/>
    <w:rsid w:val="00E20058"/>
    <w:rPr>
      <w:rFonts w:ascii="Calibri" w:hAnsi="Calibri"/>
      <w:noProof/>
    </w:rPr>
  </w:style>
  <w:style w:type="character" w:styleId="Hyperlink">
    <w:name w:val="Hyperlink"/>
    <w:basedOn w:val="DefaultParagraphFont"/>
    <w:uiPriority w:val="99"/>
    <w:unhideWhenUsed/>
    <w:rsid w:val="00E20058"/>
    <w:rPr>
      <w:color w:val="0000FF" w:themeColor="hyperlink"/>
      <w:u w:val="single"/>
    </w:rPr>
  </w:style>
  <w:style w:type="paragraph" w:styleId="BalloonText">
    <w:name w:val="Balloon Text"/>
    <w:basedOn w:val="Normal"/>
    <w:link w:val="BalloonTextChar"/>
    <w:uiPriority w:val="99"/>
    <w:semiHidden/>
    <w:unhideWhenUsed/>
    <w:rsid w:val="00055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5F50"/>
    <w:rPr>
      <w:rFonts w:ascii="Tahoma" w:hAnsi="Tahoma" w:cs="Tahoma"/>
      <w:sz w:val="16"/>
      <w:szCs w:val="16"/>
    </w:rPr>
  </w:style>
  <w:style w:type="character" w:styleId="CommentReference">
    <w:name w:val="annotation reference"/>
    <w:basedOn w:val="DefaultParagraphFont"/>
    <w:uiPriority w:val="99"/>
    <w:semiHidden/>
    <w:unhideWhenUsed/>
    <w:rsid w:val="00180C5B"/>
    <w:rPr>
      <w:sz w:val="16"/>
      <w:szCs w:val="16"/>
    </w:rPr>
  </w:style>
  <w:style w:type="paragraph" w:styleId="CommentText">
    <w:name w:val="annotation text"/>
    <w:basedOn w:val="Normal"/>
    <w:link w:val="CommentTextChar"/>
    <w:uiPriority w:val="99"/>
    <w:semiHidden/>
    <w:unhideWhenUsed/>
    <w:rsid w:val="00180C5B"/>
    <w:pPr>
      <w:spacing w:line="240" w:lineRule="auto"/>
    </w:pPr>
    <w:rPr>
      <w:sz w:val="20"/>
      <w:szCs w:val="20"/>
    </w:rPr>
  </w:style>
  <w:style w:type="character" w:customStyle="1" w:styleId="CommentTextChar">
    <w:name w:val="Comment Text Char"/>
    <w:basedOn w:val="DefaultParagraphFont"/>
    <w:link w:val="CommentText"/>
    <w:uiPriority w:val="99"/>
    <w:semiHidden/>
    <w:rsid w:val="00180C5B"/>
    <w:rPr>
      <w:sz w:val="20"/>
      <w:szCs w:val="20"/>
    </w:rPr>
  </w:style>
  <w:style w:type="paragraph" w:styleId="CommentSubject">
    <w:name w:val="annotation subject"/>
    <w:basedOn w:val="CommentText"/>
    <w:next w:val="CommentText"/>
    <w:link w:val="CommentSubjectChar"/>
    <w:uiPriority w:val="99"/>
    <w:semiHidden/>
    <w:unhideWhenUsed/>
    <w:rsid w:val="00180C5B"/>
    <w:rPr>
      <w:b/>
      <w:bCs/>
    </w:rPr>
  </w:style>
  <w:style w:type="character" w:customStyle="1" w:styleId="CommentSubjectChar">
    <w:name w:val="Comment Subject Char"/>
    <w:basedOn w:val="CommentTextChar"/>
    <w:link w:val="CommentSubject"/>
    <w:uiPriority w:val="99"/>
    <w:semiHidden/>
    <w:rsid w:val="00180C5B"/>
    <w:rPr>
      <w:b/>
      <w:bCs/>
      <w:sz w:val="20"/>
      <w:szCs w:val="20"/>
    </w:rPr>
  </w:style>
  <w:style w:type="paragraph" w:styleId="Revision">
    <w:name w:val="Revision"/>
    <w:hidden/>
    <w:uiPriority w:val="99"/>
    <w:semiHidden/>
    <w:rsid w:val="00180C5B"/>
    <w:pPr>
      <w:spacing w:after="0" w:line="240" w:lineRule="auto"/>
    </w:pPr>
  </w:style>
  <w:style w:type="character" w:styleId="FollowedHyperlink">
    <w:name w:val="FollowedHyperlink"/>
    <w:basedOn w:val="DefaultParagraphFont"/>
    <w:uiPriority w:val="99"/>
    <w:semiHidden/>
    <w:unhideWhenUsed/>
    <w:rsid w:val="00E621B7"/>
    <w:rPr>
      <w:color w:val="800080" w:themeColor="followedHyperlink"/>
      <w:u w:val="single"/>
    </w:rPr>
  </w:style>
  <w:style w:type="paragraph" w:styleId="EndnoteText">
    <w:name w:val="endnote text"/>
    <w:basedOn w:val="Normal"/>
    <w:link w:val="EndnoteTextChar"/>
    <w:uiPriority w:val="99"/>
    <w:semiHidden/>
    <w:unhideWhenUsed/>
    <w:rsid w:val="000B1A3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B1A3F"/>
    <w:rPr>
      <w:sz w:val="20"/>
      <w:szCs w:val="20"/>
    </w:rPr>
  </w:style>
  <w:style w:type="character" w:styleId="EndnoteReference">
    <w:name w:val="endnote reference"/>
    <w:basedOn w:val="DefaultParagraphFont"/>
    <w:uiPriority w:val="99"/>
    <w:semiHidden/>
    <w:unhideWhenUsed/>
    <w:rsid w:val="000B1A3F"/>
    <w:rPr>
      <w:vertAlign w:val="superscript"/>
    </w:rPr>
  </w:style>
  <w:style w:type="paragraph" w:styleId="TOC1">
    <w:name w:val="toc 1"/>
    <w:basedOn w:val="Normal"/>
    <w:next w:val="Normal"/>
    <w:autoRedefine/>
    <w:uiPriority w:val="39"/>
    <w:unhideWhenUsed/>
    <w:rsid w:val="00DD6C9F"/>
    <w:pPr>
      <w:spacing w:after="100"/>
    </w:pPr>
  </w:style>
  <w:style w:type="character" w:customStyle="1" w:styleId="Heading1Char">
    <w:name w:val="Heading 1 Char"/>
    <w:basedOn w:val="DefaultParagraphFont"/>
    <w:link w:val="Heading1"/>
    <w:uiPriority w:val="9"/>
    <w:rsid w:val="00DD6C9F"/>
    <w:rPr>
      <w:rFonts w:asciiTheme="majorHAnsi" w:eastAsiaTheme="majorEastAsia" w:hAnsiTheme="majorHAnsi" w:cstheme="majorBidi"/>
      <w:b/>
      <w:bCs/>
      <w:color w:val="365F91" w:themeColor="accent1" w:themeShade="BF"/>
      <w:sz w:val="28"/>
      <w:szCs w:val="28"/>
    </w:rPr>
  </w:style>
  <w:style w:type="paragraph" w:customStyle="1" w:styleId="Noindent">
    <w:name w:val="No indent"/>
    <w:basedOn w:val="Normal"/>
    <w:next w:val="Normal"/>
    <w:rsid w:val="00DD6C9F"/>
    <w:pPr>
      <w:spacing w:after="0" w:line="480" w:lineRule="auto"/>
      <w:jc w:val="both"/>
    </w:pPr>
    <w:rPr>
      <w:rFonts w:ascii="Times New Roman" w:eastAsia="Times New Roman" w:hAnsi="Times New Roman" w:cs="Times New Roman"/>
      <w:sz w:val="24"/>
      <w:szCs w:val="24"/>
    </w:rPr>
  </w:style>
  <w:style w:type="paragraph" w:customStyle="1" w:styleId="Preliminary">
    <w:name w:val="Preliminary"/>
    <w:basedOn w:val="Heading1"/>
    <w:next w:val="Noindent"/>
    <w:rsid w:val="00DD6C9F"/>
    <w:pPr>
      <w:keepLines w:val="0"/>
      <w:pageBreakBefore/>
      <w:spacing w:before="1440" w:after="960" w:line="480" w:lineRule="auto"/>
      <w:jc w:val="center"/>
    </w:pPr>
    <w:rPr>
      <w:rFonts w:ascii="Times New Roman" w:eastAsia="Times New Roman" w:hAnsi="Times New Roman" w:cs="Arial"/>
      <w:caps/>
      <w:color w:val="auto"/>
      <w:sz w:val="24"/>
      <w:szCs w:val="24"/>
    </w:rPr>
  </w:style>
  <w:style w:type="paragraph" w:styleId="TableofFigures">
    <w:name w:val="table of figures"/>
    <w:basedOn w:val="Noindent"/>
    <w:next w:val="Normal"/>
    <w:semiHidden/>
    <w:rsid w:val="00DD6C9F"/>
  </w:style>
  <w:style w:type="paragraph" w:customStyle="1" w:styleId="Heading">
    <w:name w:val="Heading"/>
    <w:basedOn w:val="Preliminary"/>
    <w:next w:val="Noindent"/>
    <w:rsid w:val="00432DB8"/>
  </w:style>
  <w:style w:type="paragraph" w:styleId="Header">
    <w:name w:val="header"/>
    <w:basedOn w:val="Normal"/>
    <w:link w:val="HeaderChar"/>
    <w:uiPriority w:val="99"/>
    <w:unhideWhenUsed/>
    <w:rsid w:val="003373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73A8"/>
  </w:style>
  <w:style w:type="paragraph" w:styleId="Footer">
    <w:name w:val="footer"/>
    <w:basedOn w:val="Normal"/>
    <w:link w:val="FooterChar"/>
    <w:uiPriority w:val="99"/>
    <w:unhideWhenUsed/>
    <w:rsid w:val="003373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73A8"/>
  </w:style>
  <w:style w:type="paragraph" w:styleId="NormalWeb">
    <w:name w:val="Normal (Web)"/>
    <w:basedOn w:val="Normal"/>
    <w:uiPriority w:val="99"/>
    <w:semiHidden/>
    <w:unhideWhenUsed/>
    <w:rsid w:val="00B64A2F"/>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59"/>
    <w:rsid w:val="005407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0751467">
      <w:bodyDiv w:val="1"/>
      <w:marLeft w:val="0"/>
      <w:marRight w:val="0"/>
      <w:marTop w:val="0"/>
      <w:marBottom w:val="0"/>
      <w:divBdr>
        <w:top w:val="none" w:sz="0" w:space="0" w:color="auto"/>
        <w:left w:val="none" w:sz="0" w:space="0" w:color="auto"/>
        <w:bottom w:val="none" w:sz="0" w:space="0" w:color="auto"/>
        <w:right w:val="none" w:sz="0" w:space="0" w:color="auto"/>
      </w:divBdr>
    </w:div>
    <w:div w:id="418798068">
      <w:bodyDiv w:val="1"/>
      <w:marLeft w:val="0"/>
      <w:marRight w:val="0"/>
      <w:marTop w:val="0"/>
      <w:marBottom w:val="0"/>
      <w:divBdr>
        <w:top w:val="none" w:sz="0" w:space="0" w:color="auto"/>
        <w:left w:val="none" w:sz="0" w:space="0" w:color="auto"/>
        <w:bottom w:val="none" w:sz="0" w:space="0" w:color="auto"/>
        <w:right w:val="none" w:sz="0" w:space="0" w:color="auto"/>
      </w:divBdr>
    </w:div>
    <w:div w:id="592932112">
      <w:bodyDiv w:val="1"/>
      <w:marLeft w:val="0"/>
      <w:marRight w:val="0"/>
      <w:marTop w:val="0"/>
      <w:marBottom w:val="0"/>
      <w:divBdr>
        <w:top w:val="none" w:sz="0" w:space="0" w:color="auto"/>
        <w:left w:val="none" w:sz="0" w:space="0" w:color="auto"/>
        <w:bottom w:val="none" w:sz="0" w:space="0" w:color="auto"/>
        <w:right w:val="none" w:sz="0" w:space="0" w:color="auto"/>
      </w:divBdr>
    </w:div>
    <w:div w:id="668139819">
      <w:bodyDiv w:val="1"/>
      <w:marLeft w:val="0"/>
      <w:marRight w:val="0"/>
      <w:marTop w:val="0"/>
      <w:marBottom w:val="0"/>
      <w:divBdr>
        <w:top w:val="none" w:sz="0" w:space="0" w:color="auto"/>
        <w:left w:val="none" w:sz="0" w:space="0" w:color="auto"/>
        <w:bottom w:val="none" w:sz="0" w:space="0" w:color="auto"/>
        <w:right w:val="none" w:sz="0" w:space="0" w:color="auto"/>
      </w:divBdr>
    </w:div>
    <w:div w:id="1171792865">
      <w:bodyDiv w:val="1"/>
      <w:marLeft w:val="0"/>
      <w:marRight w:val="0"/>
      <w:marTop w:val="0"/>
      <w:marBottom w:val="0"/>
      <w:divBdr>
        <w:top w:val="none" w:sz="0" w:space="0" w:color="auto"/>
        <w:left w:val="none" w:sz="0" w:space="0" w:color="auto"/>
        <w:bottom w:val="none" w:sz="0" w:space="0" w:color="auto"/>
        <w:right w:val="none" w:sz="0" w:space="0" w:color="auto"/>
      </w:divBdr>
    </w:div>
    <w:div w:id="1185091234">
      <w:bodyDiv w:val="1"/>
      <w:marLeft w:val="0"/>
      <w:marRight w:val="0"/>
      <w:marTop w:val="0"/>
      <w:marBottom w:val="0"/>
      <w:divBdr>
        <w:top w:val="none" w:sz="0" w:space="0" w:color="auto"/>
        <w:left w:val="none" w:sz="0" w:space="0" w:color="auto"/>
        <w:bottom w:val="none" w:sz="0" w:space="0" w:color="auto"/>
        <w:right w:val="none" w:sz="0" w:space="0" w:color="auto"/>
      </w:divBdr>
    </w:div>
    <w:div w:id="1272670095">
      <w:bodyDiv w:val="1"/>
      <w:marLeft w:val="0"/>
      <w:marRight w:val="0"/>
      <w:marTop w:val="0"/>
      <w:marBottom w:val="0"/>
      <w:divBdr>
        <w:top w:val="none" w:sz="0" w:space="0" w:color="auto"/>
        <w:left w:val="none" w:sz="0" w:space="0" w:color="auto"/>
        <w:bottom w:val="none" w:sz="0" w:space="0" w:color="auto"/>
        <w:right w:val="none" w:sz="0" w:space="0" w:color="auto"/>
      </w:divBdr>
    </w:div>
    <w:div w:id="1988779026">
      <w:bodyDiv w:val="1"/>
      <w:marLeft w:val="0"/>
      <w:marRight w:val="0"/>
      <w:marTop w:val="0"/>
      <w:marBottom w:val="0"/>
      <w:divBdr>
        <w:top w:val="none" w:sz="0" w:space="0" w:color="auto"/>
        <w:left w:val="none" w:sz="0" w:space="0" w:color="auto"/>
        <w:bottom w:val="none" w:sz="0" w:space="0" w:color="auto"/>
        <w:right w:val="none" w:sz="0" w:space="0" w:color="auto"/>
      </w:divBdr>
    </w:div>
    <w:div w:id="2016107355">
      <w:bodyDiv w:val="1"/>
      <w:marLeft w:val="0"/>
      <w:marRight w:val="0"/>
      <w:marTop w:val="0"/>
      <w:marBottom w:val="0"/>
      <w:divBdr>
        <w:top w:val="none" w:sz="0" w:space="0" w:color="auto"/>
        <w:left w:val="none" w:sz="0" w:space="0" w:color="auto"/>
        <w:bottom w:val="none" w:sz="0" w:space="0" w:color="auto"/>
        <w:right w:val="none" w:sz="0" w:space="0" w:color="auto"/>
      </w:divBdr>
    </w:div>
    <w:div w:id="209952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dx.doi.org/10.1016/0160-2896(88)90016-5" TargetMode="External"/><Relationship Id="rId3" Type="http://schemas.openxmlformats.org/officeDocument/2006/relationships/styles" Target="styles.xml"/><Relationship Id="rId21" Type="http://schemas.openxmlformats.org/officeDocument/2006/relationships/hyperlink" Target="http://dx.doi.org/10.1016/j.neurobiolaging.2008.08.00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dx.doi.org/10.1016/j.gaitpost.2011.10.00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dx.doi.org/10.1016/j.neubiorev.2015.08.002"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b:Source xmlns:b="http://schemas.openxmlformats.org/officeDocument/2006/bibliography" xmlns="http://schemas.openxmlformats.org/officeDocument/2006/bibliography">
    <b:Tag>Drag</b:Tag>
    <b:RefOrder>1</b:RefOrder>
  </b:Source>
  <b:Source xmlns:b="http://schemas.openxmlformats.org/officeDocument/2006/bibliography" xmlns="http://schemas.openxmlformats.org/officeDocument/2006/bibliography">
    <b:Tag>GunningDixonRaz</b:Tag>
    <b:RefOrder>2</b:RefOrder>
  </b:Source>
  <b:Source xmlns:b="http://schemas.openxmlformats.org/officeDocument/2006/bibliography" xmlns="http://schemas.openxmlformats.org/officeDocument/2006/bibliography">
    <b:Tag>TerryRD2001</b:Tag>
    <b:RefOrder>3</b:RefOrder>
  </b:Source>
  <b:Source xmlns:b="http://schemas.openxmlformats.org/officeDocument/2006/bibliography" xmlns="http://schemas.openxmlformats.org/officeDocument/2006/bibliography">
    <b:Tag>Harada</b:Tag>
    <b:RefOrder>4</b:RefOrder>
  </b:Source>
  <b:Source xmlns:b="http://schemas.openxmlformats.org/officeDocument/2006/bibliography" xmlns="http://schemas.openxmlformats.org/officeDocument/2006/bibliography">
    <b:Tag>Raz04</b:Tag>
    <b:RefOrder>5</b:RefOrder>
  </b:Source>
  <b:Source xmlns:b="http://schemas.openxmlformats.org/officeDocument/2006/bibliography" xmlns="http://schemas.openxmlformats.org/officeDocument/2006/bibliography">
    <b:Tag>Dickstein07</b:Tag>
    <b:RefOrder>6</b:RefOrder>
  </b:Source>
</b:Sources>
</file>

<file path=customXml/itemProps1.xml><?xml version="1.0" encoding="utf-8"?>
<ds:datastoreItem xmlns:ds="http://schemas.openxmlformats.org/officeDocument/2006/customXml" ds:itemID="{AAF53949-55BA-46C1-AC56-343203D4E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57</Pages>
  <Words>35292</Words>
  <Characters>201171</Characters>
  <Application>Microsoft Office Word</Application>
  <DocSecurity>0</DocSecurity>
  <Lines>1676</Lines>
  <Paragraphs>471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235992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dc:creator>
  <cp:lastModifiedBy>Pegher, Joanne</cp:lastModifiedBy>
  <cp:revision>5</cp:revision>
  <cp:lastPrinted>2016-09-02T18:31:00Z</cp:lastPrinted>
  <dcterms:created xsi:type="dcterms:W3CDTF">2016-05-13T04:48:00Z</dcterms:created>
  <dcterms:modified xsi:type="dcterms:W3CDTF">2016-09-02T18:39:00Z</dcterms:modified>
</cp:coreProperties>
</file>