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54C51B" w14:textId="63EC6B2D" w:rsidR="004E3B59" w:rsidRDefault="002A35C5" w:rsidP="00AC1CFF">
      <w:pPr>
        <w:ind w:firstLine="0"/>
        <w:jc w:val="center"/>
      </w:pPr>
      <w:r>
        <w:rPr>
          <w:noProof/>
        </w:rPr>
        <mc:AlternateContent>
          <mc:Choice Requires="wps">
            <w:drawing>
              <wp:inline distT="0" distB="0" distL="0" distR="0" wp14:anchorId="67727F7C" wp14:editId="202C70B4">
                <wp:extent cx="4243705" cy="8686800"/>
                <wp:effectExtent l="0" t="0" r="0" b="0"/>
                <wp:docPr id="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3705" cy="868680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2E1B959" w14:textId="77777777" w:rsidR="002B1168" w:rsidRDefault="002B1168" w:rsidP="00536110">
                            <w:pPr>
                              <w:spacing w:line="240" w:lineRule="auto"/>
                              <w:ind w:firstLine="0"/>
                              <w:jc w:val="center"/>
                              <w:rPr>
                                <w:b/>
                              </w:rPr>
                            </w:pPr>
                            <w:r>
                              <w:rPr>
                                <w:b/>
                              </w:rPr>
                              <w:t xml:space="preserve">HOUSING FIRST: </w:t>
                            </w:r>
                          </w:p>
                          <w:p w14:paraId="289031EC" w14:textId="77777777" w:rsidR="002B1168" w:rsidRDefault="002B1168" w:rsidP="00536110">
                            <w:pPr>
                              <w:spacing w:line="240" w:lineRule="auto"/>
                              <w:ind w:firstLine="0"/>
                              <w:jc w:val="center"/>
                              <w:rPr>
                                <w:b/>
                              </w:rPr>
                            </w:pPr>
                            <w:r>
                              <w:rPr>
                                <w:b/>
                              </w:rPr>
                              <w:t>AN IN-DEPTH LOOK AT THE FAIR CHANCE AT HOUSING LEGISLATION AND THE EFFECTS OF SUBSIDIZED HOUSING ON HEALTH</w:t>
                            </w:r>
                          </w:p>
                          <w:p w14:paraId="3ED7F31E" w14:textId="77777777" w:rsidR="002B1168" w:rsidRDefault="002B1168" w:rsidP="00536110">
                            <w:pPr>
                              <w:spacing w:line="240" w:lineRule="auto"/>
                              <w:ind w:firstLine="0"/>
                              <w:jc w:val="center"/>
                              <w:rPr>
                                <w:b/>
                              </w:rPr>
                            </w:pPr>
                          </w:p>
                          <w:p w14:paraId="7D96A235" w14:textId="77777777" w:rsidR="002B1168" w:rsidRDefault="002B1168" w:rsidP="00536110">
                            <w:pPr>
                              <w:spacing w:line="240" w:lineRule="auto"/>
                              <w:ind w:firstLine="0"/>
                              <w:jc w:val="center"/>
                              <w:rPr>
                                <w:b/>
                              </w:rPr>
                            </w:pPr>
                          </w:p>
                          <w:p w14:paraId="16D9C311" w14:textId="77777777" w:rsidR="002B1168" w:rsidRDefault="002B1168" w:rsidP="00536110">
                            <w:pPr>
                              <w:spacing w:line="240" w:lineRule="auto"/>
                              <w:ind w:firstLine="0"/>
                              <w:jc w:val="center"/>
                              <w:rPr>
                                <w:b/>
                              </w:rPr>
                            </w:pPr>
                          </w:p>
                          <w:p w14:paraId="3B1D27BC" w14:textId="77777777" w:rsidR="002B1168" w:rsidRDefault="002B1168" w:rsidP="00536110">
                            <w:pPr>
                              <w:spacing w:line="240" w:lineRule="auto"/>
                              <w:ind w:firstLine="0"/>
                              <w:jc w:val="center"/>
                              <w:rPr>
                                <w:b/>
                              </w:rPr>
                            </w:pPr>
                          </w:p>
                          <w:p w14:paraId="688A38DA" w14:textId="77777777" w:rsidR="002B1168" w:rsidRDefault="002B1168" w:rsidP="00536110">
                            <w:pPr>
                              <w:spacing w:line="240" w:lineRule="auto"/>
                              <w:ind w:firstLine="0"/>
                              <w:jc w:val="center"/>
                              <w:rPr>
                                <w:b/>
                              </w:rPr>
                            </w:pPr>
                          </w:p>
                          <w:p w14:paraId="19B3F012" w14:textId="77777777" w:rsidR="002B1168" w:rsidRDefault="002B1168" w:rsidP="00536110">
                            <w:pPr>
                              <w:spacing w:line="240" w:lineRule="auto"/>
                              <w:ind w:firstLine="0"/>
                              <w:jc w:val="center"/>
                              <w:rPr>
                                <w:b/>
                              </w:rPr>
                            </w:pPr>
                          </w:p>
                          <w:p w14:paraId="270D9318" w14:textId="77777777" w:rsidR="002B1168" w:rsidRDefault="002B1168" w:rsidP="00536110">
                            <w:pPr>
                              <w:spacing w:line="240" w:lineRule="auto"/>
                              <w:ind w:firstLine="0"/>
                              <w:jc w:val="center"/>
                              <w:rPr>
                                <w:b/>
                              </w:rPr>
                            </w:pPr>
                          </w:p>
                          <w:p w14:paraId="4ED0CE2B" w14:textId="77777777" w:rsidR="002B1168" w:rsidRDefault="002B1168" w:rsidP="00536110">
                            <w:pPr>
                              <w:spacing w:line="240" w:lineRule="auto"/>
                              <w:ind w:firstLine="0"/>
                              <w:jc w:val="center"/>
                              <w:rPr>
                                <w:b/>
                              </w:rPr>
                            </w:pPr>
                          </w:p>
                          <w:p w14:paraId="3B822847" w14:textId="77777777" w:rsidR="002B1168" w:rsidRDefault="002B1168" w:rsidP="00B57E9B">
                            <w:pPr>
                              <w:ind w:firstLine="0"/>
                              <w:jc w:val="center"/>
                            </w:pPr>
                            <w:r>
                              <w:t>by</w:t>
                            </w:r>
                          </w:p>
                          <w:p w14:paraId="0B5011C6" w14:textId="77777777" w:rsidR="002B1168" w:rsidRPr="00AC1CFF" w:rsidRDefault="002B1168" w:rsidP="00B57E9B">
                            <w:pPr>
                              <w:ind w:firstLine="0"/>
                              <w:jc w:val="center"/>
                              <w:rPr>
                                <w:b/>
                              </w:rPr>
                            </w:pPr>
                            <w:r>
                              <w:rPr>
                                <w:b/>
                              </w:rPr>
                              <w:t>Alexandria Budney</w:t>
                            </w:r>
                          </w:p>
                          <w:p w14:paraId="19C69493" w14:textId="77777777" w:rsidR="002B1168" w:rsidRDefault="002B1168" w:rsidP="00B57E9B">
                            <w:pPr>
                              <w:ind w:firstLine="0"/>
                              <w:jc w:val="center"/>
                            </w:pPr>
                            <w:r>
                              <w:t>BS, University of Pittsburgh, 2015</w:t>
                            </w:r>
                          </w:p>
                          <w:p w14:paraId="723E955B" w14:textId="77777777" w:rsidR="002B1168" w:rsidRDefault="002B1168" w:rsidP="00536110">
                            <w:pPr>
                              <w:spacing w:line="240" w:lineRule="auto"/>
                              <w:ind w:firstLine="0"/>
                              <w:jc w:val="center"/>
                            </w:pPr>
                            <w:r>
                              <w:t xml:space="preserve"> </w:t>
                            </w:r>
                          </w:p>
                          <w:p w14:paraId="65F4A89C" w14:textId="77777777" w:rsidR="002B1168" w:rsidRPr="00834193" w:rsidRDefault="002B1168" w:rsidP="00536110">
                            <w:pPr>
                              <w:spacing w:line="240" w:lineRule="auto"/>
                              <w:ind w:firstLine="0"/>
                              <w:jc w:val="center"/>
                              <w:rPr>
                                <w:noProof/>
                              </w:rPr>
                            </w:pPr>
                          </w:p>
                          <w:p w14:paraId="75F55FE1" w14:textId="77777777" w:rsidR="002B1168" w:rsidRDefault="002B1168" w:rsidP="00536110">
                            <w:pPr>
                              <w:spacing w:line="240" w:lineRule="auto"/>
                              <w:ind w:firstLine="0"/>
                              <w:jc w:val="center"/>
                              <w:rPr>
                                <w:b/>
                              </w:rPr>
                            </w:pPr>
                          </w:p>
                          <w:p w14:paraId="616C3A90" w14:textId="77777777" w:rsidR="002B1168" w:rsidRDefault="002B1168" w:rsidP="00536110">
                            <w:pPr>
                              <w:spacing w:line="240" w:lineRule="auto"/>
                              <w:ind w:firstLine="0"/>
                              <w:jc w:val="center"/>
                              <w:rPr>
                                <w:b/>
                              </w:rPr>
                            </w:pPr>
                          </w:p>
                          <w:p w14:paraId="100FA206" w14:textId="77777777" w:rsidR="002B1168" w:rsidRDefault="002B1168" w:rsidP="00536110">
                            <w:pPr>
                              <w:spacing w:line="240" w:lineRule="auto"/>
                              <w:ind w:firstLine="0"/>
                              <w:jc w:val="center"/>
                              <w:rPr>
                                <w:b/>
                              </w:rPr>
                            </w:pPr>
                          </w:p>
                          <w:p w14:paraId="42C76F62" w14:textId="77777777" w:rsidR="002B1168" w:rsidRDefault="002B1168" w:rsidP="00536110">
                            <w:pPr>
                              <w:spacing w:line="240" w:lineRule="auto"/>
                              <w:ind w:firstLine="0"/>
                              <w:jc w:val="center"/>
                              <w:rPr>
                                <w:b/>
                              </w:rPr>
                            </w:pPr>
                          </w:p>
                          <w:p w14:paraId="7808ED12" w14:textId="77777777" w:rsidR="002B1168" w:rsidRDefault="002B1168" w:rsidP="00536110">
                            <w:pPr>
                              <w:spacing w:line="240" w:lineRule="auto"/>
                              <w:ind w:firstLine="0"/>
                              <w:jc w:val="center"/>
                              <w:rPr>
                                <w:b/>
                              </w:rPr>
                            </w:pPr>
                          </w:p>
                          <w:p w14:paraId="097BD004" w14:textId="77777777" w:rsidR="002B1168" w:rsidRDefault="002B1168" w:rsidP="00536110">
                            <w:pPr>
                              <w:spacing w:line="240" w:lineRule="auto"/>
                              <w:ind w:firstLine="0"/>
                              <w:jc w:val="center"/>
                              <w:rPr>
                                <w:b/>
                              </w:rPr>
                            </w:pPr>
                          </w:p>
                          <w:p w14:paraId="6DE7E252" w14:textId="77777777" w:rsidR="002B1168" w:rsidRDefault="002B1168" w:rsidP="00536110">
                            <w:pPr>
                              <w:spacing w:line="240" w:lineRule="auto"/>
                              <w:ind w:firstLine="0"/>
                              <w:jc w:val="center"/>
                              <w:rPr>
                                <w:b/>
                              </w:rPr>
                            </w:pPr>
                          </w:p>
                          <w:p w14:paraId="73E25ED2" w14:textId="77777777" w:rsidR="002B1168" w:rsidRDefault="002B1168" w:rsidP="00536110">
                            <w:pPr>
                              <w:spacing w:line="240" w:lineRule="auto"/>
                              <w:ind w:firstLine="0"/>
                              <w:jc w:val="center"/>
                              <w:rPr>
                                <w:b/>
                              </w:rPr>
                            </w:pPr>
                          </w:p>
                          <w:p w14:paraId="4E5C8205" w14:textId="77777777" w:rsidR="002B1168" w:rsidRDefault="002B1168" w:rsidP="00B57E9B">
                            <w:pPr>
                              <w:ind w:firstLine="0"/>
                              <w:jc w:val="center"/>
                            </w:pPr>
                            <w:r>
                              <w:t>Submitted to the Graduate Faculty of</w:t>
                            </w:r>
                          </w:p>
                          <w:p w14:paraId="4DF4CAAA" w14:textId="3039B457" w:rsidR="002B1168" w:rsidRDefault="002B1168" w:rsidP="00B57E9B">
                            <w:pPr>
                              <w:ind w:firstLine="0"/>
                              <w:jc w:val="center"/>
                            </w:pPr>
                            <w:r>
                              <w:t xml:space="preserve">Graduate School of Public Health in partial fulfillment </w:t>
                            </w:r>
                          </w:p>
                          <w:p w14:paraId="430FB539" w14:textId="77777777" w:rsidR="002B1168" w:rsidRDefault="002B1168" w:rsidP="00B57E9B">
                            <w:pPr>
                              <w:ind w:firstLine="0"/>
                              <w:jc w:val="center"/>
                            </w:pPr>
                            <w:r>
                              <w:t>of the requirements for the degree of</w:t>
                            </w:r>
                          </w:p>
                          <w:p w14:paraId="4CA820E6" w14:textId="5B6A34AF" w:rsidR="002B1168" w:rsidRDefault="002B1168" w:rsidP="00536110">
                            <w:pPr>
                              <w:spacing w:line="240" w:lineRule="auto"/>
                              <w:ind w:firstLine="0"/>
                              <w:jc w:val="center"/>
                            </w:pPr>
                            <w:r>
                              <w:t>Master of Public Health</w:t>
                            </w:r>
                          </w:p>
                          <w:p w14:paraId="6903058C" w14:textId="77777777" w:rsidR="002B1168" w:rsidRDefault="002B1168" w:rsidP="00536110">
                            <w:pPr>
                              <w:spacing w:line="240" w:lineRule="auto"/>
                              <w:ind w:firstLine="0"/>
                              <w:jc w:val="center"/>
                            </w:pPr>
                          </w:p>
                          <w:p w14:paraId="33F8BE93" w14:textId="77777777" w:rsidR="002B1168" w:rsidRDefault="002B1168" w:rsidP="00536110">
                            <w:pPr>
                              <w:spacing w:line="240" w:lineRule="auto"/>
                              <w:ind w:firstLine="0"/>
                              <w:jc w:val="center"/>
                            </w:pPr>
                          </w:p>
                          <w:p w14:paraId="68B3EAC3" w14:textId="77777777" w:rsidR="002B1168" w:rsidRDefault="002B1168" w:rsidP="00B57E9B">
                            <w:pPr>
                              <w:spacing w:line="240" w:lineRule="auto"/>
                              <w:ind w:firstLine="0"/>
                              <w:jc w:val="center"/>
                            </w:pPr>
                          </w:p>
                          <w:p w14:paraId="5942211E" w14:textId="77777777" w:rsidR="002B1168" w:rsidRDefault="002B1168" w:rsidP="00B57E9B">
                            <w:pPr>
                              <w:spacing w:line="240" w:lineRule="auto"/>
                              <w:ind w:firstLine="0"/>
                              <w:jc w:val="center"/>
                            </w:pPr>
                          </w:p>
                          <w:p w14:paraId="58FD536A" w14:textId="77777777" w:rsidR="002B1168" w:rsidRDefault="002B1168" w:rsidP="00B57E9B">
                            <w:pPr>
                              <w:spacing w:line="240" w:lineRule="auto"/>
                              <w:ind w:firstLine="0"/>
                              <w:jc w:val="center"/>
                            </w:pPr>
                          </w:p>
                          <w:p w14:paraId="0975E958" w14:textId="77777777" w:rsidR="002B1168" w:rsidRDefault="002B1168" w:rsidP="00B57E9B">
                            <w:pPr>
                              <w:spacing w:line="240" w:lineRule="auto"/>
                              <w:ind w:firstLine="0"/>
                              <w:jc w:val="center"/>
                            </w:pPr>
                          </w:p>
                          <w:p w14:paraId="0B8594A9" w14:textId="77777777" w:rsidR="002B1168" w:rsidRDefault="002B1168" w:rsidP="00B57E9B">
                            <w:pPr>
                              <w:spacing w:line="240" w:lineRule="auto"/>
                              <w:ind w:firstLine="0"/>
                              <w:jc w:val="center"/>
                            </w:pPr>
                          </w:p>
                          <w:p w14:paraId="1EA4DA02" w14:textId="77777777" w:rsidR="002B1168" w:rsidRDefault="002B1168" w:rsidP="00B57E9B">
                            <w:pPr>
                              <w:spacing w:line="240" w:lineRule="auto"/>
                              <w:ind w:firstLine="0"/>
                              <w:jc w:val="center"/>
                            </w:pPr>
                          </w:p>
                          <w:p w14:paraId="354C4490" w14:textId="77777777" w:rsidR="002B1168" w:rsidRDefault="002B1168" w:rsidP="00B57E9B">
                            <w:pPr>
                              <w:spacing w:line="240" w:lineRule="auto"/>
                              <w:ind w:firstLine="0"/>
                              <w:jc w:val="center"/>
                            </w:pPr>
                          </w:p>
                          <w:p w14:paraId="49EF06E1" w14:textId="77777777" w:rsidR="002B1168" w:rsidRPr="00AB08F3" w:rsidRDefault="002B1168" w:rsidP="00337CC7">
                            <w:pPr>
                              <w:ind w:firstLine="0"/>
                              <w:jc w:val="center"/>
                            </w:pPr>
                            <w:r w:rsidRPr="00AB08F3">
                              <w:t>University of Pittsburg</w:t>
                            </w:r>
                            <w:r>
                              <w:t>h</w:t>
                            </w:r>
                          </w:p>
                          <w:p w14:paraId="71E7B2E9" w14:textId="77777777" w:rsidR="002B1168" w:rsidRPr="00AB08F3" w:rsidRDefault="002B1168" w:rsidP="00B57E9B">
                            <w:pPr>
                              <w:ind w:firstLine="0"/>
                              <w:jc w:val="center"/>
                              <w:rPr>
                                <w:noProof/>
                              </w:rPr>
                            </w:pPr>
                            <w:r>
                              <w:t>2017</w:t>
                            </w:r>
                          </w:p>
                          <w:p w14:paraId="60C7984B" w14:textId="77777777" w:rsidR="002B1168" w:rsidRPr="004E3B59" w:rsidRDefault="002B1168" w:rsidP="006B1124">
                            <w:pPr>
                              <w:ind w:firstLine="0"/>
                              <w:jc w:val="center"/>
                              <w:rPr>
                                <w:b/>
                              </w:rPr>
                            </w:pPr>
                          </w:p>
                        </w:txbxContent>
                      </wps:txbx>
                      <wps:bodyPr rot="0" vert="horz" wrap="square" lIns="0" tIns="0" rIns="0" bIns="0" anchor="t" anchorCtr="0" upright="1">
                        <a:noAutofit/>
                      </wps:bodyPr>
                    </wps:wsp>
                  </a:graphicData>
                </a:graphic>
              </wp:inline>
            </w:drawing>
          </mc:Choice>
          <mc:Fallback>
            <w:pict>
              <v:shapetype w14:anchorId="67727F7C" id="_x0000_t202" coordsize="21600,21600" o:spt="202" path="m,l,21600r21600,l21600,xe">
                <v:stroke joinstyle="miter"/>
                <v:path gradientshapeok="t" o:connecttype="rect"/>
              </v:shapetype>
              <v:shape id="Text Box 74" o:spid="_x0000_s1026" type="#_x0000_t202" style="width:334.15pt;height:6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" stroked="f">
                <v:textbox inset="0,0,0,0">
                  <w:txbxContent>
                    <w:p w14:paraId="02E1B959" w14:textId="77777777" w:rsidR="002B1168" w:rsidRDefault="002B1168" w:rsidP="00536110">
                      <w:pPr>
                        <w:spacing w:line="240" w:lineRule="auto"/>
                        <w:ind w:firstLine="0"/>
                        <w:jc w:val="center"/>
                        <w:rPr>
                          <w:b/>
                        </w:rPr>
                      </w:pPr>
                      <w:r>
                        <w:rPr>
                          <w:b/>
                        </w:rPr>
                        <w:t xml:space="preserve">HOUSING FIRST: </w:t>
                      </w:r>
                    </w:p>
                    <w:p w14:paraId="289031EC" w14:textId="77777777" w:rsidR="002B1168" w:rsidRDefault="002B1168" w:rsidP="00536110">
                      <w:pPr>
                        <w:spacing w:line="240" w:lineRule="auto"/>
                        <w:ind w:firstLine="0"/>
                        <w:jc w:val="center"/>
                        <w:rPr>
                          <w:b/>
                        </w:rPr>
                      </w:pPr>
                      <w:r>
                        <w:rPr>
                          <w:b/>
                        </w:rPr>
                        <w:t>AN IN-DEPTH LOOK AT THE FAIR CHANCE AT HOUSING LEGISLATION AND THE EFFECTS OF SUBSIDIZED HOUSING ON HEALTH</w:t>
                      </w:r>
                    </w:p>
                    <w:p w14:paraId="3ED7F31E" w14:textId="77777777" w:rsidR="002B1168" w:rsidRDefault="002B1168" w:rsidP="00536110">
                      <w:pPr>
                        <w:spacing w:line="240" w:lineRule="auto"/>
                        <w:ind w:firstLine="0"/>
                        <w:jc w:val="center"/>
                        <w:rPr>
                          <w:b/>
                        </w:rPr>
                      </w:pPr>
                    </w:p>
                    <w:p w14:paraId="7D96A235" w14:textId="77777777" w:rsidR="002B1168" w:rsidRDefault="002B1168" w:rsidP="00536110">
                      <w:pPr>
                        <w:spacing w:line="240" w:lineRule="auto"/>
                        <w:ind w:firstLine="0"/>
                        <w:jc w:val="center"/>
                        <w:rPr>
                          <w:b/>
                        </w:rPr>
                      </w:pPr>
                    </w:p>
                    <w:p w14:paraId="16D9C311" w14:textId="77777777" w:rsidR="002B1168" w:rsidRDefault="002B1168" w:rsidP="00536110">
                      <w:pPr>
                        <w:spacing w:line="240" w:lineRule="auto"/>
                        <w:ind w:firstLine="0"/>
                        <w:jc w:val="center"/>
                        <w:rPr>
                          <w:b/>
                        </w:rPr>
                      </w:pPr>
                    </w:p>
                    <w:p w14:paraId="3B1D27BC" w14:textId="77777777" w:rsidR="002B1168" w:rsidRDefault="002B1168" w:rsidP="00536110">
                      <w:pPr>
                        <w:spacing w:line="240" w:lineRule="auto"/>
                        <w:ind w:firstLine="0"/>
                        <w:jc w:val="center"/>
                        <w:rPr>
                          <w:b/>
                        </w:rPr>
                      </w:pPr>
                    </w:p>
                    <w:p w14:paraId="688A38DA" w14:textId="77777777" w:rsidR="002B1168" w:rsidRDefault="002B1168" w:rsidP="00536110">
                      <w:pPr>
                        <w:spacing w:line="240" w:lineRule="auto"/>
                        <w:ind w:firstLine="0"/>
                        <w:jc w:val="center"/>
                        <w:rPr>
                          <w:b/>
                        </w:rPr>
                      </w:pPr>
                    </w:p>
                    <w:p w14:paraId="19B3F012" w14:textId="77777777" w:rsidR="002B1168" w:rsidRDefault="002B1168" w:rsidP="00536110">
                      <w:pPr>
                        <w:spacing w:line="240" w:lineRule="auto"/>
                        <w:ind w:firstLine="0"/>
                        <w:jc w:val="center"/>
                        <w:rPr>
                          <w:b/>
                        </w:rPr>
                      </w:pPr>
                    </w:p>
                    <w:p w14:paraId="270D9318" w14:textId="77777777" w:rsidR="002B1168" w:rsidRDefault="002B1168" w:rsidP="00536110">
                      <w:pPr>
                        <w:spacing w:line="240" w:lineRule="auto"/>
                        <w:ind w:firstLine="0"/>
                        <w:jc w:val="center"/>
                        <w:rPr>
                          <w:b/>
                        </w:rPr>
                      </w:pPr>
                    </w:p>
                    <w:p w14:paraId="4ED0CE2B" w14:textId="77777777" w:rsidR="002B1168" w:rsidRDefault="002B1168" w:rsidP="00536110">
                      <w:pPr>
                        <w:spacing w:line="240" w:lineRule="auto"/>
                        <w:ind w:firstLine="0"/>
                        <w:jc w:val="center"/>
                        <w:rPr>
                          <w:b/>
                        </w:rPr>
                      </w:pPr>
                    </w:p>
                    <w:p w14:paraId="3B822847" w14:textId="77777777" w:rsidR="002B1168" w:rsidRDefault="002B1168" w:rsidP="00B57E9B">
                      <w:pPr>
                        <w:ind w:firstLine="0"/>
                        <w:jc w:val="center"/>
                      </w:pPr>
                      <w:r>
                        <w:t>by</w:t>
                      </w:r>
                    </w:p>
                    <w:p w14:paraId="0B5011C6" w14:textId="77777777" w:rsidR="002B1168" w:rsidRPr="00AC1CFF" w:rsidRDefault="002B1168" w:rsidP="00B57E9B">
                      <w:pPr>
                        <w:ind w:firstLine="0"/>
                        <w:jc w:val="center"/>
                        <w:rPr>
                          <w:b/>
                        </w:rPr>
                      </w:pPr>
                      <w:r>
                        <w:rPr>
                          <w:b/>
                        </w:rPr>
                        <w:t>Alexandria Budney</w:t>
                      </w:r>
                    </w:p>
                    <w:p w14:paraId="19C69493" w14:textId="77777777" w:rsidR="002B1168" w:rsidRDefault="002B1168" w:rsidP="00B57E9B">
                      <w:pPr>
                        <w:ind w:firstLine="0"/>
                        <w:jc w:val="center"/>
                      </w:pPr>
                      <w:r>
                        <w:t>BS, University of Pittsburgh, 2015</w:t>
                      </w:r>
                    </w:p>
                    <w:p w14:paraId="723E955B" w14:textId="77777777" w:rsidR="002B1168" w:rsidRDefault="002B1168" w:rsidP="00536110">
                      <w:pPr>
                        <w:spacing w:line="240" w:lineRule="auto"/>
                        <w:ind w:firstLine="0"/>
                        <w:jc w:val="center"/>
                      </w:pPr>
                      <w:r>
                        <w:t xml:space="preserve"> </w:t>
                      </w:r>
                    </w:p>
                    <w:p w14:paraId="65F4A89C" w14:textId="77777777" w:rsidR="002B1168" w:rsidRPr="00834193" w:rsidRDefault="002B1168" w:rsidP="00536110">
                      <w:pPr>
                        <w:spacing w:line="240" w:lineRule="auto"/>
                        <w:ind w:firstLine="0"/>
                        <w:jc w:val="center"/>
                        <w:rPr>
                          <w:noProof/>
                        </w:rPr>
                      </w:pPr>
                    </w:p>
                    <w:p w14:paraId="75F55FE1" w14:textId="77777777" w:rsidR="002B1168" w:rsidRDefault="002B1168" w:rsidP="00536110">
                      <w:pPr>
                        <w:spacing w:line="240" w:lineRule="auto"/>
                        <w:ind w:firstLine="0"/>
                        <w:jc w:val="center"/>
                        <w:rPr>
                          <w:b/>
                        </w:rPr>
                      </w:pPr>
                    </w:p>
                    <w:p w14:paraId="616C3A90" w14:textId="77777777" w:rsidR="002B1168" w:rsidRDefault="002B1168" w:rsidP="00536110">
                      <w:pPr>
                        <w:spacing w:line="240" w:lineRule="auto"/>
                        <w:ind w:firstLine="0"/>
                        <w:jc w:val="center"/>
                        <w:rPr>
                          <w:b/>
                        </w:rPr>
                      </w:pPr>
                    </w:p>
                    <w:p w14:paraId="100FA206" w14:textId="77777777" w:rsidR="002B1168" w:rsidRDefault="002B1168" w:rsidP="00536110">
                      <w:pPr>
                        <w:spacing w:line="240" w:lineRule="auto"/>
                        <w:ind w:firstLine="0"/>
                        <w:jc w:val="center"/>
                        <w:rPr>
                          <w:b/>
                        </w:rPr>
                      </w:pPr>
                    </w:p>
                    <w:p w14:paraId="42C76F62" w14:textId="77777777" w:rsidR="002B1168" w:rsidRDefault="002B1168" w:rsidP="00536110">
                      <w:pPr>
                        <w:spacing w:line="240" w:lineRule="auto"/>
                        <w:ind w:firstLine="0"/>
                        <w:jc w:val="center"/>
                        <w:rPr>
                          <w:b/>
                        </w:rPr>
                      </w:pPr>
                    </w:p>
                    <w:p w14:paraId="7808ED12" w14:textId="77777777" w:rsidR="002B1168" w:rsidRDefault="002B1168" w:rsidP="00536110">
                      <w:pPr>
                        <w:spacing w:line="240" w:lineRule="auto"/>
                        <w:ind w:firstLine="0"/>
                        <w:jc w:val="center"/>
                        <w:rPr>
                          <w:b/>
                        </w:rPr>
                      </w:pPr>
                    </w:p>
                    <w:p w14:paraId="097BD004" w14:textId="77777777" w:rsidR="002B1168" w:rsidRDefault="002B1168" w:rsidP="00536110">
                      <w:pPr>
                        <w:spacing w:line="240" w:lineRule="auto"/>
                        <w:ind w:firstLine="0"/>
                        <w:jc w:val="center"/>
                        <w:rPr>
                          <w:b/>
                        </w:rPr>
                      </w:pPr>
                    </w:p>
                    <w:p w14:paraId="6DE7E252" w14:textId="77777777" w:rsidR="002B1168" w:rsidRDefault="002B1168" w:rsidP="00536110">
                      <w:pPr>
                        <w:spacing w:line="240" w:lineRule="auto"/>
                        <w:ind w:firstLine="0"/>
                        <w:jc w:val="center"/>
                        <w:rPr>
                          <w:b/>
                        </w:rPr>
                      </w:pPr>
                    </w:p>
                    <w:p w14:paraId="73E25ED2" w14:textId="77777777" w:rsidR="002B1168" w:rsidRDefault="002B1168" w:rsidP="00536110">
                      <w:pPr>
                        <w:spacing w:line="240" w:lineRule="auto"/>
                        <w:ind w:firstLine="0"/>
                        <w:jc w:val="center"/>
                        <w:rPr>
                          <w:b/>
                        </w:rPr>
                      </w:pPr>
                    </w:p>
                    <w:p w14:paraId="4E5C8205" w14:textId="77777777" w:rsidR="002B1168" w:rsidRDefault="002B1168" w:rsidP="00B57E9B">
                      <w:pPr>
                        <w:ind w:firstLine="0"/>
                        <w:jc w:val="center"/>
                      </w:pPr>
                      <w:r>
                        <w:t>Submitted to the Graduate Faculty of</w:t>
                      </w:r>
                    </w:p>
                    <w:p w14:paraId="4DF4CAAA" w14:textId="3039B457" w:rsidR="002B1168" w:rsidRDefault="002B1168" w:rsidP="00B57E9B">
                      <w:pPr>
                        <w:ind w:firstLine="0"/>
                        <w:jc w:val="center"/>
                      </w:pPr>
                      <w:r>
                        <w:t xml:space="preserve">Graduate School of Public Health in partial fulfillment </w:t>
                      </w:r>
                    </w:p>
                    <w:p w14:paraId="430FB539" w14:textId="77777777" w:rsidR="002B1168" w:rsidRDefault="002B1168" w:rsidP="00B57E9B">
                      <w:pPr>
                        <w:ind w:firstLine="0"/>
                        <w:jc w:val="center"/>
                      </w:pPr>
                      <w:r>
                        <w:t>of the requirements for the degree of</w:t>
                      </w:r>
                    </w:p>
                    <w:p w14:paraId="4CA820E6" w14:textId="5B6A34AF" w:rsidR="002B1168" w:rsidRDefault="002B1168" w:rsidP="00536110">
                      <w:pPr>
                        <w:spacing w:line="240" w:lineRule="auto"/>
                        <w:ind w:firstLine="0"/>
                        <w:jc w:val="center"/>
                      </w:pPr>
                      <w:r>
                        <w:t>Master of Public Health</w:t>
                      </w:r>
                    </w:p>
                    <w:p w14:paraId="6903058C" w14:textId="77777777" w:rsidR="002B1168" w:rsidRDefault="002B1168" w:rsidP="00536110">
                      <w:pPr>
                        <w:spacing w:line="240" w:lineRule="auto"/>
                        <w:ind w:firstLine="0"/>
                        <w:jc w:val="center"/>
                      </w:pPr>
                    </w:p>
                    <w:p w14:paraId="33F8BE93" w14:textId="77777777" w:rsidR="002B1168" w:rsidRDefault="002B1168" w:rsidP="00536110">
                      <w:pPr>
                        <w:spacing w:line="240" w:lineRule="auto"/>
                        <w:ind w:firstLine="0"/>
                        <w:jc w:val="center"/>
                      </w:pPr>
                    </w:p>
                    <w:p w14:paraId="68B3EAC3" w14:textId="77777777" w:rsidR="002B1168" w:rsidRDefault="002B1168" w:rsidP="00B57E9B">
                      <w:pPr>
                        <w:spacing w:line="240" w:lineRule="auto"/>
                        <w:ind w:firstLine="0"/>
                        <w:jc w:val="center"/>
                      </w:pPr>
                    </w:p>
                    <w:p w14:paraId="5942211E" w14:textId="77777777" w:rsidR="002B1168" w:rsidRDefault="002B1168" w:rsidP="00B57E9B">
                      <w:pPr>
                        <w:spacing w:line="240" w:lineRule="auto"/>
                        <w:ind w:firstLine="0"/>
                        <w:jc w:val="center"/>
                      </w:pPr>
                    </w:p>
                    <w:p w14:paraId="58FD536A" w14:textId="77777777" w:rsidR="002B1168" w:rsidRDefault="002B1168" w:rsidP="00B57E9B">
                      <w:pPr>
                        <w:spacing w:line="240" w:lineRule="auto"/>
                        <w:ind w:firstLine="0"/>
                        <w:jc w:val="center"/>
                      </w:pPr>
                    </w:p>
                    <w:p w14:paraId="0975E958" w14:textId="77777777" w:rsidR="002B1168" w:rsidRDefault="002B1168" w:rsidP="00B57E9B">
                      <w:pPr>
                        <w:spacing w:line="240" w:lineRule="auto"/>
                        <w:ind w:firstLine="0"/>
                        <w:jc w:val="center"/>
                      </w:pPr>
                    </w:p>
                    <w:p w14:paraId="0B8594A9" w14:textId="77777777" w:rsidR="002B1168" w:rsidRDefault="002B1168" w:rsidP="00B57E9B">
                      <w:pPr>
                        <w:spacing w:line="240" w:lineRule="auto"/>
                        <w:ind w:firstLine="0"/>
                        <w:jc w:val="center"/>
                      </w:pPr>
                    </w:p>
                    <w:p w14:paraId="1EA4DA02" w14:textId="77777777" w:rsidR="002B1168" w:rsidRDefault="002B1168" w:rsidP="00B57E9B">
                      <w:pPr>
                        <w:spacing w:line="240" w:lineRule="auto"/>
                        <w:ind w:firstLine="0"/>
                        <w:jc w:val="center"/>
                      </w:pPr>
                    </w:p>
                    <w:p w14:paraId="354C4490" w14:textId="77777777" w:rsidR="002B1168" w:rsidRDefault="002B1168" w:rsidP="00B57E9B">
                      <w:pPr>
                        <w:spacing w:line="240" w:lineRule="auto"/>
                        <w:ind w:firstLine="0"/>
                        <w:jc w:val="center"/>
                      </w:pPr>
                    </w:p>
                    <w:p w14:paraId="49EF06E1" w14:textId="77777777" w:rsidR="002B1168" w:rsidRPr="00AB08F3" w:rsidRDefault="002B1168" w:rsidP="00337CC7">
                      <w:pPr>
                        <w:ind w:firstLine="0"/>
                        <w:jc w:val="center"/>
                      </w:pPr>
                      <w:r w:rsidRPr="00AB08F3">
                        <w:t>University of Pittsburg</w:t>
                      </w:r>
                      <w:r>
                        <w:t>h</w:t>
                      </w:r>
                    </w:p>
                    <w:p w14:paraId="71E7B2E9" w14:textId="77777777" w:rsidR="002B1168" w:rsidRPr="00AB08F3" w:rsidRDefault="002B1168" w:rsidP="00B57E9B">
                      <w:pPr>
                        <w:ind w:firstLine="0"/>
                        <w:jc w:val="center"/>
                        <w:rPr>
                          <w:noProof/>
                        </w:rPr>
                      </w:pPr>
                      <w:r>
                        <w:t>2017</w:t>
                      </w:r>
                    </w:p>
                    <w:p w14:paraId="60C7984B" w14:textId="77777777" w:rsidR="002B1168" w:rsidRPr="004E3B59" w:rsidRDefault="002B1168" w:rsidP="006B1124">
                      <w:pPr>
                        <w:ind w:firstLine="0"/>
                        <w:jc w:val="center"/>
                        <w:rPr>
                          <w:b/>
                        </w:rPr>
                      </w:pPr>
                    </w:p>
                  </w:txbxContent>
                </v:textbox>
                <w10:anchorlock/>
              </v:shape>
            </w:pict>
          </mc:Fallback>
        </mc:AlternateContent>
      </w:r>
    </w:p>
    <w:p w14:paraId="721AAAB8" w14:textId="1DDEF1A0" w:rsidR="00AA2C6A" w:rsidRDefault="002A35C5" w:rsidP="00977A66">
      <w:pPr>
        <w:pStyle w:val="Noindent"/>
        <w:jc w:val="center"/>
      </w:pPr>
      <w:r>
        <w:rPr>
          <w:noProof/>
        </w:rPr>
        <w:lastRenderedPageBreak/>
        <mc:AlternateContent>
          <mc:Choice Requires="wps">
            <w:drawing>
              <wp:inline distT="0" distB="0" distL="0" distR="0" wp14:anchorId="259E74B6" wp14:editId="287AAC5A">
                <wp:extent cx="6032500" cy="8229600"/>
                <wp:effectExtent l="0" t="0" r="6350" b="0"/>
                <wp:docPr id="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0" cy="822960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6FD8718" w14:textId="77777777" w:rsidR="002B1168" w:rsidRDefault="002B1168" w:rsidP="006B1124">
                            <w:pPr>
                              <w:ind w:firstLine="0"/>
                              <w:jc w:val="center"/>
                            </w:pPr>
                            <w:r>
                              <w:t>UNIVERSITY OF PITTSBURGH</w:t>
                            </w:r>
                          </w:p>
                          <w:p w14:paraId="07347F0F" w14:textId="77777777" w:rsidR="002B1168" w:rsidRDefault="002B1168" w:rsidP="00536110">
                            <w:pPr>
                              <w:spacing w:line="240" w:lineRule="auto"/>
                              <w:ind w:firstLine="0"/>
                              <w:jc w:val="center"/>
                            </w:pPr>
                            <w:r>
                              <w:t>GRADUATE SCHOOL OF PUBLIC HEALTH</w:t>
                            </w:r>
                          </w:p>
                          <w:p w14:paraId="03FB260A" w14:textId="77777777" w:rsidR="002B1168" w:rsidRDefault="002B1168" w:rsidP="00536110">
                            <w:pPr>
                              <w:spacing w:line="240" w:lineRule="auto"/>
                              <w:ind w:firstLine="0"/>
                              <w:jc w:val="center"/>
                            </w:pPr>
                          </w:p>
                          <w:p w14:paraId="54EEFAF7" w14:textId="77777777" w:rsidR="002B1168" w:rsidRDefault="002B1168" w:rsidP="00536110">
                            <w:pPr>
                              <w:spacing w:line="240" w:lineRule="auto"/>
                              <w:ind w:firstLine="0"/>
                              <w:jc w:val="center"/>
                            </w:pPr>
                          </w:p>
                          <w:p w14:paraId="6F1EAB72" w14:textId="77777777" w:rsidR="002B1168" w:rsidRDefault="002B1168" w:rsidP="00536110">
                            <w:pPr>
                              <w:spacing w:line="240" w:lineRule="auto"/>
                              <w:ind w:firstLine="0"/>
                              <w:jc w:val="center"/>
                            </w:pPr>
                          </w:p>
                          <w:p w14:paraId="06A42CD4" w14:textId="77777777" w:rsidR="002B1168" w:rsidRDefault="002B1168" w:rsidP="00536110">
                            <w:pPr>
                              <w:spacing w:line="240" w:lineRule="auto"/>
                              <w:ind w:firstLine="0"/>
                              <w:jc w:val="center"/>
                            </w:pPr>
                          </w:p>
                          <w:p w14:paraId="63587098" w14:textId="77777777" w:rsidR="002B1168" w:rsidRDefault="002B1168" w:rsidP="00536110">
                            <w:pPr>
                              <w:spacing w:line="240" w:lineRule="auto"/>
                              <w:ind w:firstLine="0"/>
                              <w:jc w:val="center"/>
                            </w:pPr>
                          </w:p>
                          <w:p w14:paraId="187E5C61" w14:textId="7A829587" w:rsidR="002B1168" w:rsidRDefault="002B1168" w:rsidP="006A5780">
                            <w:pPr>
                              <w:ind w:firstLine="0"/>
                              <w:jc w:val="center"/>
                            </w:pPr>
                            <w:r>
                              <w:t>This essay is submitted</w:t>
                            </w:r>
                          </w:p>
                          <w:p w14:paraId="2B5BC085" w14:textId="77777777" w:rsidR="002B1168" w:rsidRDefault="002B1168" w:rsidP="006B1124">
                            <w:pPr>
                              <w:ind w:firstLine="0"/>
                              <w:jc w:val="center"/>
                            </w:pPr>
                            <w:r>
                              <w:t>by</w:t>
                            </w:r>
                          </w:p>
                          <w:p w14:paraId="59E5AA2E" w14:textId="77777777" w:rsidR="002B1168" w:rsidRDefault="002B1168" w:rsidP="006A5780">
                            <w:pPr>
                              <w:spacing w:line="240" w:lineRule="auto"/>
                              <w:ind w:firstLine="0"/>
                              <w:jc w:val="center"/>
                            </w:pPr>
                          </w:p>
                          <w:p w14:paraId="5ABE7D8D" w14:textId="77777777" w:rsidR="002B1168" w:rsidRDefault="002B1168" w:rsidP="006A5780">
                            <w:pPr>
                              <w:spacing w:line="240" w:lineRule="auto"/>
                              <w:ind w:firstLine="0"/>
                              <w:jc w:val="center"/>
                            </w:pPr>
                            <w:r>
                              <w:t>Alexandria Budney</w:t>
                            </w:r>
                          </w:p>
                          <w:p w14:paraId="58E37811" w14:textId="77777777" w:rsidR="002B1168" w:rsidRDefault="002B1168" w:rsidP="006A5780">
                            <w:pPr>
                              <w:spacing w:line="240" w:lineRule="auto"/>
                              <w:ind w:firstLine="0"/>
                              <w:jc w:val="center"/>
                            </w:pPr>
                          </w:p>
                          <w:p w14:paraId="298208F5" w14:textId="13127F22" w:rsidR="002B1168" w:rsidRDefault="002B1168" w:rsidP="006A5780">
                            <w:pPr>
                              <w:spacing w:line="240" w:lineRule="auto"/>
                              <w:ind w:firstLine="0"/>
                              <w:jc w:val="center"/>
                            </w:pPr>
                            <w:r>
                              <w:t>on</w:t>
                            </w:r>
                          </w:p>
                          <w:p w14:paraId="32CD106A" w14:textId="77777777" w:rsidR="002B1168" w:rsidRDefault="002B1168" w:rsidP="006A5780">
                            <w:pPr>
                              <w:spacing w:line="240" w:lineRule="auto"/>
                              <w:ind w:firstLine="0"/>
                              <w:jc w:val="center"/>
                            </w:pPr>
                          </w:p>
                          <w:p w14:paraId="22FC0F5C" w14:textId="5A0720D9" w:rsidR="002B1168" w:rsidRDefault="002B1168" w:rsidP="006A5780">
                            <w:pPr>
                              <w:ind w:firstLine="0"/>
                              <w:jc w:val="center"/>
                            </w:pPr>
                            <w:r>
                              <w:t>April 13, 2017</w:t>
                            </w:r>
                          </w:p>
                          <w:p w14:paraId="3AE5FFB5" w14:textId="77777777" w:rsidR="002B1168" w:rsidRDefault="002B1168" w:rsidP="006A5780">
                            <w:pPr>
                              <w:ind w:firstLine="0"/>
                              <w:jc w:val="center"/>
                            </w:pPr>
                            <w:r>
                              <w:t>and approved by</w:t>
                            </w:r>
                          </w:p>
                          <w:p w14:paraId="248FA0F1" w14:textId="77777777" w:rsidR="002B1168" w:rsidRDefault="002B1168" w:rsidP="00AC1CFF">
                            <w:pPr>
                              <w:ind w:firstLine="0"/>
                              <w:jc w:val="center"/>
                              <w:rPr>
                                <w:noProof/>
                              </w:rPr>
                            </w:pPr>
                          </w:p>
                          <w:p w14:paraId="351DFD64" w14:textId="77777777" w:rsidR="002B1168" w:rsidRDefault="002B1168" w:rsidP="00FA62D7">
                            <w:pPr>
                              <w:spacing w:line="240" w:lineRule="auto"/>
                              <w:ind w:left="-90" w:firstLine="0"/>
                              <w:jc w:val="left"/>
                            </w:pPr>
                            <w:r>
                              <w:t>Essay Advisor:</w:t>
                            </w:r>
                          </w:p>
                          <w:p w14:paraId="5A8EB5E0" w14:textId="188306B5" w:rsidR="002B1168" w:rsidRDefault="002B1168" w:rsidP="00FA62D7">
                            <w:pPr>
                              <w:spacing w:line="240" w:lineRule="auto"/>
                              <w:ind w:left="-90" w:firstLine="0"/>
                              <w:jc w:val="left"/>
                            </w:pPr>
                            <w:r>
                              <w:t xml:space="preserve">Gerald M. Barron, MPH </w:t>
                            </w:r>
                            <w:r>
                              <w:tab/>
                            </w:r>
                            <w:r>
                              <w:tab/>
                            </w:r>
                            <w:r>
                              <w:tab/>
                            </w:r>
                            <w:r>
                              <w:tab/>
                              <w:t>__________________________________</w:t>
                            </w:r>
                          </w:p>
                          <w:p w14:paraId="2FE43655" w14:textId="77777777" w:rsidR="002B1168" w:rsidRDefault="002B1168" w:rsidP="00FA62D7">
                            <w:pPr>
                              <w:spacing w:line="240" w:lineRule="auto"/>
                              <w:ind w:left="-90" w:firstLine="0"/>
                              <w:jc w:val="left"/>
                            </w:pPr>
                            <w:r>
                              <w:t>Acting Associate Dean for Public Health Practice</w:t>
                            </w:r>
                          </w:p>
                          <w:p w14:paraId="61051A31" w14:textId="77777777" w:rsidR="002B1168" w:rsidRDefault="002B1168" w:rsidP="00FA62D7">
                            <w:pPr>
                              <w:spacing w:line="240" w:lineRule="auto"/>
                              <w:ind w:left="-90" w:firstLine="0"/>
                              <w:jc w:val="left"/>
                            </w:pPr>
                            <w:r>
                              <w:t>Associate Professor and MPH Director</w:t>
                            </w:r>
                          </w:p>
                          <w:p w14:paraId="1BCAB64D" w14:textId="77777777" w:rsidR="002B1168" w:rsidRDefault="002B1168" w:rsidP="00FA62D7">
                            <w:pPr>
                              <w:spacing w:line="240" w:lineRule="auto"/>
                              <w:ind w:left="-90" w:firstLine="0"/>
                              <w:jc w:val="left"/>
                            </w:pPr>
                            <w:r>
                              <w:t>Department of Health Policy and Management</w:t>
                            </w:r>
                          </w:p>
                          <w:p w14:paraId="4AC05C0C" w14:textId="1BB33D50" w:rsidR="002B1168" w:rsidRDefault="002B1168" w:rsidP="00FA62D7">
                            <w:pPr>
                              <w:spacing w:line="240" w:lineRule="auto"/>
                              <w:ind w:left="-90" w:firstLine="0"/>
                              <w:jc w:val="left"/>
                            </w:pPr>
                            <w:r>
                              <w:t xml:space="preserve">Acting Director, Center for Public Health Practice </w:t>
                            </w:r>
                          </w:p>
                          <w:p w14:paraId="4643EED1" w14:textId="0F1AF5F7" w:rsidR="002B1168" w:rsidRDefault="002B1168" w:rsidP="00FA62D7">
                            <w:pPr>
                              <w:spacing w:line="240" w:lineRule="auto"/>
                              <w:ind w:left="-90" w:firstLine="0"/>
                              <w:jc w:val="left"/>
                            </w:pPr>
                            <w:r>
                              <w:t>Graduate School of Public Health</w:t>
                            </w:r>
                          </w:p>
                          <w:p w14:paraId="185AC279" w14:textId="4E80C022" w:rsidR="002B1168" w:rsidRDefault="002B1168" w:rsidP="00FA62D7">
                            <w:pPr>
                              <w:spacing w:line="240" w:lineRule="auto"/>
                              <w:ind w:left="-90" w:firstLine="0"/>
                              <w:jc w:val="left"/>
                            </w:pPr>
                            <w:r>
                              <w:t>University of Pittsburgh</w:t>
                            </w:r>
                          </w:p>
                          <w:p w14:paraId="50981B6A" w14:textId="77777777" w:rsidR="002B1168" w:rsidRDefault="002B1168" w:rsidP="00FA62D7">
                            <w:pPr>
                              <w:spacing w:line="240" w:lineRule="auto"/>
                              <w:ind w:left="-90" w:firstLine="0"/>
                              <w:jc w:val="left"/>
                            </w:pPr>
                          </w:p>
                          <w:p w14:paraId="7660904A" w14:textId="12DFA2FC" w:rsidR="002B1168" w:rsidRDefault="002B1168" w:rsidP="00FA62D7">
                            <w:pPr>
                              <w:spacing w:line="240" w:lineRule="auto"/>
                              <w:ind w:left="-90" w:firstLine="0"/>
                              <w:jc w:val="left"/>
                            </w:pPr>
                            <w:r>
                              <w:t>Essay Reader:</w:t>
                            </w:r>
                          </w:p>
                          <w:p w14:paraId="718C5E77" w14:textId="1F749502" w:rsidR="002B1168" w:rsidRDefault="002B1168" w:rsidP="00FA62D7">
                            <w:pPr>
                              <w:spacing w:line="240" w:lineRule="auto"/>
                              <w:ind w:left="-90" w:firstLine="0"/>
                              <w:jc w:val="left"/>
                            </w:pPr>
                            <w:r>
                              <w:t xml:space="preserve">Martha Ann Terry, PhD </w:t>
                            </w:r>
                            <w:r>
                              <w:tab/>
                            </w:r>
                            <w:r>
                              <w:tab/>
                            </w:r>
                            <w:r>
                              <w:tab/>
                            </w:r>
                            <w:r>
                              <w:tab/>
                              <w:t>__________________________________</w:t>
                            </w:r>
                          </w:p>
                          <w:p w14:paraId="60F6A2DC" w14:textId="008B6659" w:rsidR="002B1168" w:rsidRDefault="002B1168" w:rsidP="00FA62D7">
                            <w:pPr>
                              <w:spacing w:line="240" w:lineRule="auto"/>
                              <w:ind w:left="-90" w:firstLine="0"/>
                              <w:jc w:val="left"/>
                            </w:pPr>
                            <w:r>
                              <w:t xml:space="preserve">Associate Professor </w:t>
                            </w:r>
                          </w:p>
                          <w:p w14:paraId="3110F78A" w14:textId="1C6C0C89" w:rsidR="002B1168" w:rsidRDefault="002B1168" w:rsidP="00FA62D7">
                            <w:pPr>
                              <w:spacing w:line="240" w:lineRule="auto"/>
                              <w:ind w:left="-90" w:firstLine="0"/>
                              <w:jc w:val="left"/>
                            </w:pPr>
                            <w:r>
                              <w:t>Behavioral and Community Health Sciences</w:t>
                            </w:r>
                          </w:p>
                          <w:p w14:paraId="6DB9B567" w14:textId="77777777" w:rsidR="002B1168" w:rsidRDefault="002B1168" w:rsidP="00FA62D7">
                            <w:pPr>
                              <w:spacing w:line="240" w:lineRule="auto"/>
                              <w:ind w:left="-90" w:firstLine="0"/>
                              <w:jc w:val="left"/>
                            </w:pPr>
                            <w:r>
                              <w:t>Graduate School of Public Health</w:t>
                            </w:r>
                          </w:p>
                          <w:p w14:paraId="087110DB" w14:textId="77777777" w:rsidR="002B1168" w:rsidRDefault="002B1168" w:rsidP="00FA62D7">
                            <w:pPr>
                              <w:spacing w:line="240" w:lineRule="auto"/>
                              <w:ind w:left="-90" w:firstLine="0"/>
                              <w:jc w:val="left"/>
                            </w:pPr>
                            <w:r>
                              <w:t>University of Pittsburgh</w:t>
                            </w:r>
                          </w:p>
                          <w:p w14:paraId="7829AD92" w14:textId="77777777" w:rsidR="002B1168" w:rsidRDefault="002B1168" w:rsidP="00AC1CFF">
                            <w:pPr>
                              <w:spacing w:line="240" w:lineRule="auto"/>
                              <w:ind w:firstLine="0"/>
                              <w:jc w:val="left"/>
                            </w:pPr>
                          </w:p>
                          <w:p w14:paraId="72F529CB" w14:textId="77777777" w:rsidR="002B1168" w:rsidRDefault="002B1168" w:rsidP="00AC1CFF">
                            <w:pPr>
                              <w:spacing w:line="240" w:lineRule="auto"/>
                              <w:ind w:firstLine="0"/>
                              <w:jc w:val="left"/>
                            </w:pPr>
                          </w:p>
                          <w:p w14:paraId="42514795" w14:textId="77777777" w:rsidR="002B1168" w:rsidRDefault="002B1168" w:rsidP="006B1124">
                            <w:pPr>
                              <w:ind w:firstLine="0"/>
                              <w:jc w:val="center"/>
                            </w:pPr>
                          </w:p>
                          <w:p w14:paraId="4333FC44" w14:textId="77777777" w:rsidR="002B1168" w:rsidRPr="00936D40" w:rsidRDefault="002B1168" w:rsidP="006B1124">
                            <w:pPr>
                              <w:ind w:firstLine="0"/>
                              <w:jc w:val="center"/>
                            </w:pPr>
                          </w:p>
                        </w:txbxContent>
                      </wps:txbx>
                      <wps:bodyPr rot="0" vert="horz" wrap="square" lIns="91440" tIns="45720" rIns="91440" bIns="45720" anchor="t" anchorCtr="0" upright="1">
                        <a:noAutofit/>
                      </wps:bodyPr>
                    </wps:wsp>
                  </a:graphicData>
                </a:graphic>
              </wp:inline>
            </w:drawing>
          </mc:Choice>
          <mc:Fallback>
            <w:pict>
              <v:shape w14:anchorId="259E74B6" id="Text Box 73" o:spid="_x0000_s1027" type="#_x0000_t202" style="width:475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" stroked="f">
                <v:textbox>
                  <w:txbxContent>
                    <w:p w14:paraId="46FD8718" w14:textId="77777777" w:rsidR="002B1168" w:rsidRDefault="002B1168" w:rsidP="006B1124">
                      <w:pPr>
                        <w:ind w:firstLine="0"/>
                        <w:jc w:val="center"/>
                      </w:pPr>
                      <w:r>
                        <w:t>UNIVERSITY OF PITTSBURGH</w:t>
                      </w:r>
                    </w:p>
                    <w:p w14:paraId="07347F0F" w14:textId="77777777" w:rsidR="002B1168" w:rsidRDefault="002B1168" w:rsidP="00536110">
                      <w:pPr>
                        <w:spacing w:line="240" w:lineRule="auto"/>
                        <w:ind w:firstLine="0"/>
                        <w:jc w:val="center"/>
                      </w:pPr>
                      <w:r>
                        <w:t>GRADUATE SCHOOL OF PUBLIC HEALTH</w:t>
                      </w:r>
                    </w:p>
                    <w:p w14:paraId="03FB260A" w14:textId="77777777" w:rsidR="002B1168" w:rsidRDefault="002B1168" w:rsidP="00536110">
                      <w:pPr>
                        <w:spacing w:line="240" w:lineRule="auto"/>
                        <w:ind w:firstLine="0"/>
                        <w:jc w:val="center"/>
                      </w:pPr>
                    </w:p>
                    <w:p w14:paraId="54EEFAF7" w14:textId="77777777" w:rsidR="002B1168" w:rsidRDefault="002B1168" w:rsidP="00536110">
                      <w:pPr>
                        <w:spacing w:line="240" w:lineRule="auto"/>
                        <w:ind w:firstLine="0"/>
                        <w:jc w:val="center"/>
                      </w:pPr>
                    </w:p>
                    <w:p w14:paraId="6F1EAB72" w14:textId="77777777" w:rsidR="002B1168" w:rsidRDefault="002B1168" w:rsidP="00536110">
                      <w:pPr>
                        <w:spacing w:line="240" w:lineRule="auto"/>
                        <w:ind w:firstLine="0"/>
                        <w:jc w:val="center"/>
                      </w:pPr>
                    </w:p>
                    <w:p w14:paraId="06A42CD4" w14:textId="77777777" w:rsidR="002B1168" w:rsidRDefault="002B1168" w:rsidP="00536110">
                      <w:pPr>
                        <w:spacing w:line="240" w:lineRule="auto"/>
                        <w:ind w:firstLine="0"/>
                        <w:jc w:val="center"/>
                      </w:pPr>
                    </w:p>
                    <w:p w14:paraId="63587098" w14:textId="77777777" w:rsidR="002B1168" w:rsidRDefault="002B1168" w:rsidP="00536110">
                      <w:pPr>
                        <w:spacing w:line="240" w:lineRule="auto"/>
                        <w:ind w:firstLine="0"/>
                        <w:jc w:val="center"/>
                      </w:pPr>
                    </w:p>
                    <w:p w14:paraId="187E5C61" w14:textId="7A829587" w:rsidR="002B1168" w:rsidRDefault="002B1168" w:rsidP="006A5780">
                      <w:pPr>
                        <w:ind w:firstLine="0"/>
                        <w:jc w:val="center"/>
                      </w:pPr>
                      <w:r>
                        <w:t>This essay is submitted</w:t>
                      </w:r>
                    </w:p>
                    <w:p w14:paraId="2B5BC085" w14:textId="77777777" w:rsidR="002B1168" w:rsidRDefault="002B1168" w:rsidP="006B1124">
                      <w:pPr>
                        <w:ind w:firstLine="0"/>
                        <w:jc w:val="center"/>
                      </w:pPr>
                      <w:r>
                        <w:t>by</w:t>
                      </w:r>
                    </w:p>
                    <w:p w14:paraId="59E5AA2E" w14:textId="77777777" w:rsidR="002B1168" w:rsidRDefault="002B1168" w:rsidP="006A5780">
                      <w:pPr>
                        <w:spacing w:line="240" w:lineRule="auto"/>
                        <w:ind w:firstLine="0"/>
                        <w:jc w:val="center"/>
                      </w:pPr>
                    </w:p>
                    <w:p w14:paraId="5ABE7D8D" w14:textId="77777777" w:rsidR="002B1168" w:rsidRDefault="002B1168" w:rsidP="006A5780">
                      <w:pPr>
                        <w:spacing w:line="240" w:lineRule="auto"/>
                        <w:ind w:firstLine="0"/>
                        <w:jc w:val="center"/>
                      </w:pPr>
                      <w:r>
                        <w:t>Alexandria Budney</w:t>
                      </w:r>
                    </w:p>
                    <w:p w14:paraId="58E37811" w14:textId="77777777" w:rsidR="002B1168" w:rsidRDefault="002B1168" w:rsidP="006A5780">
                      <w:pPr>
                        <w:spacing w:line="240" w:lineRule="auto"/>
                        <w:ind w:firstLine="0"/>
                        <w:jc w:val="center"/>
                      </w:pPr>
                    </w:p>
                    <w:p w14:paraId="298208F5" w14:textId="13127F22" w:rsidR="002B1168" w:rsidRDefault="002B1168" w:rsidP="006A5780">
                      <w:pPr>
                        <w:spacing w:line="240" w:lineRule="auto"/>
                        <w:ind w:firstLine="0"/>
                        <w:jc w:val="center"/>
                      </w:pPr>
                      <w:r>
                        <w:t>on</w:t>
                      </w:r>
                    </w:p>
                    <w:p w14:paraId="32CD106A" w14:textId="77777777" w:rsidR="002B1168" w:rsidRDefault="002B1168" w:rsidP="006A5780">
                      <w:pPr>
                        <w:spacing w:line="240" w:lineRule="auto"/>
                        <w:ind w:firstLine="0"/>
                        <w:jc w:val="center"/>
                      </w:pPr>
                    </w:p>
                    <w:p w14:paraId="22FC0F5C" w14:textId="5A0720D9" w:rsidR="002B1168" w:rsidRDefault="002B1168" w:rsidP="006A5780">
                      <w:pPr>
                        <w:ind w:firstLine="0"/>
                        <w:jc w:val="center"/>
                      </w:pPr>
                      <w:r>
                        <w:t>April 13, 2017</w:t>
                      </w:r>
                    </w:p>
                    <w:p w14:paraId="3AE5FFB5" w14:textId="77777777" w:rsidR="002B1168" w:rsidRDefault="002B1168" w:rsidP="006A5780">
                      <w:pPr>
                        <w:ind w:firstLine="0"/>
                        <w:jc w:val="center"/>
                      </w:pPr>
                      <w:r>
                        <w:t>and approved by</w:t>
                      </w:r>
                    </w:p>
                    <w:p w14:paraId="248FA0F1" w14:textId="77777777" w:rsidR="002B1168" w:rsidRDefault="002B1168" w:rsidP="00AC1CFF">
                      <w:pPr>
                        <w:ind w:firstLine="0"/>
                        <w:jc w:val="center"/>
                        <w:rPr>
                          <w:noProof/>
                        </w:rPr>
                      </w:pPr>
                    </w:p>
                    <w:p w14:paraId="351DFD64" w14:textId="77777777" w:rsidR="002B1168" w:rsidRDefault="002B1168" w:rsidP="00FA62D7">
                      <w:pPr>
                        <w:spacing w:line="240" w:lineRule="auto"/>
                        <w:ind w:left="-90" w:firstLine="0"/>
                        <w:jc w:val="left"/>
                      </w:pPr>
                      <w:r>
                        <w:t>Essay Advisor:</w:t>
                      </w:r>
                    </w:p>
                    <w:p w14:paraId="5A8EB5E0" w14:textId="188306B5" w:rsidR="002B1168" w:rsidRDefault="002B1168" w:rsidP="00FA62D7">
                      <w:pPr>
                        <w:spacing w:line="240" w:lineRule="auto"/>
                        <w:ind w:left="-90" w:firstLine="0"/>
                        <w:jc w:val="left"/>
                      </w:pPr>
                      <w:r>
                        <w:t xml:space="preserve">Gerald M. Barron, MPH </w:t>
                      </w:r>
                      <w:r>
                        <w:tab/>
                      </w:r>
                      <w:r>
                        <w:tab/>
                      </w:r>
                      <w:r>
                        <w:tab/>
                      </w:r>
                      <w:r>
                        <w:tab/>
                        <w:t>__________________________________</w:t>
                      </w:r>
                    </w:p>
                    <w:p w14:paraId="2FE43655" w14:textId="77777777" w:rsidR="002B1168" w:rsidRDefault="002B1168" w:rsidP="00FA62D7">
                      <w:pPr>
                        <w:spacing w:line="240" w:lineRule="auto"/>
                        <w:ind w:left="-90" w:firstLine="0"/>
                        <w:jc w:val="left"/>
                      </w:pPr>
                      <w:r>
                        <w:t>Acting Associate Dean for Public Health Practice</w:t>
                      </w:r>
                    </w:p>
                    <w:p w14:paraId="61051A31" w14:textId="77777777" w:rsidR="002B1168" w:rsidRDefault="002B1168" w:rsidP="00FA62D7">
                      <w:pPr>
                        <w:spacing w:line="240" w:lineRule="auto"/>
                        <w:ind w:left="-90" w:firstLine="0"/>
                        <w:jc w:val="left"/>
                      </w:pPr>
                      <w:r>
                        <w:t>Associate Professor and MPH Director</w:t>
                      </w:r>
                    </w:p>
                    <w:p w14:paraId="1BCAB64D" w14:textId="77777777" w:rsidR="002B1168" w:rsidRDefault="002B1168" w:rsidP="00FA62D7">
                      <w:pPr>
                        <w:spacing w:line="240" w:lineRule="auto"/>
                        <w:ind w:left="-90" w:firstLine="0"/>
                        <w:jc w:val="left"/>
                      </w:pPr>
                      <w:r>
                        <w:t>Department of Health Policy and Management</w:t>
                      </w:r>
                    </w:p>
                    <w:p w14:paraId="4AC05C0C" w14:textId="1BB33D50" w:rsidR="002B1168" w:rsidRDefault="002B1168" w:rsidP="00FA62D7">
                      <w:pPr>
                        <w:spacing w:line="240" w:lineRule="auto"/>
                        <w:ind w:left="-90" w:firstLine="0"/>
                        <w:jc w:val="left"/>
                      </w:pPr>
                      <w:r>
                        <w:t xml:space="preserve">Acting Director, Center for Public Health Practice </w:t>
                      </w:r>
                    </w:p>
                    <w:p w14:paraId="4643EED1" w14:textId="0F1AF5F7" w:rsidR="002B1168" w:rsidRDefault="002B1168" w:rsidP="00FA62D7">
                      <w:pPr>
                        <w:spacing w:line="240" w:lineRule="auto"/>
                        <w:ind w:left="-90" w:firstLine="0"/>
                        <w:jc w:val="left"/>
                      </w:pPr>
                      <w:r>
                        <w:t>Graduate School of Public Health</w:t>
                      </w:r>
                    </w:p>
                    <w:p w14:paraId="185AC279" w14:textId="4E80C022" w:rsidR="002B1168" w:rsidRDefault="002B1168" w:rsidP="00FA62D7">
                      <w:pPr>
                        <w:spacing w:line="240" w:lineRule="auto"/>
                        <w:ind w:left="-90" w:firstLine="0"/>
                        <w:jc w:val="left"/>
                      </w:pPr>
                      <w:r>
                        <w:t>University of Pittsburgh</w:t>
                      </w:r>
                    </w:p>
                    <w:p w14:paraId="50981B6A" w14:textId="77777777" w:rsidR="002B1168" w:rsidRDefault="002B1168" w:rsidP="00FA62D7">
                      <w:pPr>
                        <w:spacing w:line="240" w:lineRule="auto"/>
                        <w:ind w:left="-90" w:firstLine="0"/>
                        <w:jc w:val="left"/>
                      </w:pPr>
                    </w:p>
                    <w:p w14:paraId="7660904A" w14:textId="12DFA2FC" w:rsidR="002B1168" w:rsidRDefault="002B1168" w:rsidP="00FA62D7">
                      <w:pPr>
                        <w:spacing w:line="240" w:lineRule="auto"/>
                        <w:ind w:left="-90" w:firstLine="0"/>
                        <w:jc w:val="left"/>
                      </w:pPr>
                      <w:r>
                        <w:t>Essay Reader:</w:t>
                      </w:r>
                    </w:p>
                    <w:p w14:paraId="718C5E77" w14:textId="1F749502" w:rsidR="002B1168" w:rsidRDefault="002B1168" w:rsidP="00FA62D7">
                      <w:pPr>
                        <w:spacing w:line="240" w:lineRule="auto"/>
                        <w:ind w:left="-90" w:firstLine="0"/>
                        <w:jc w:val="left"/>
                      </w:pPr>
                      <w:r>
                        <w:t xml:space="preserve">Martha Ann Terry, PhD </w:t>
                      </w:r>
                      <w:r>
                        <w:tab/>
                      </w:r>
                      <w:r>
                        <w:tab/>
                      </w:r>
                      <w:r>
                        <w:tab/>
                      </w:r>
                      <w:r>
                        <w:tab/>
                        <w:t>__________________________________</w:t>
                      </w:r>
                    </w:p>
                    <w:p w14:paraId="60F6A2DC" w14:textId="008B6659" w:rsidR="002B1168" w:rsidRDefault="002B1168" w:rsidP="00FA62D7">
                      <w:pPr>
                        <w:spacing w:line="240" w:lineRule="auto"/>
                        <w:ind w:left="-90" w:firstLine="0"/>
                        <w:jc w:val="left"/>
                      </w:pPr>
                      <w:r>
                        <w:t xml:space="preserve">Associate Professor </w:t>
                      </w:r>
                    </w:p>
                    <w:p w14:paraId="3110F78A" w14:textId="1C6C0C89" w:rsidR="002B1168" w:rsidRDefault="002B1168" w:rsidP="00FA62D7">
                      <w:pPr>
                        <w:spacing w:line="240" w:lineRule="auto"/>
                        <w:ind w:left="-90" w:firstLine="0"/>
                        <w:jc w:val="left"/>
                      </w:pPr>
                      <w:r>
                        <w:t>Behavioral and Community Health Sciences</w:t>
                      </w:r>
                    </w:p>
                    <w:p w14:paraId="6DB9B567" w14:textId="77777777" w:rsidR="002B1168" w:rsidRDefault="002B1168" w:rsidP="00FA62D7">
                      <w:pPr>
                        <w:spacing w:line="240" w:lineRule="auto"/>
                        <w:ind w:left="-90" w:firstLine="0"/>
                        <w:jc w:val="left"/>
                      </w:pPr>
                      <w:r>
                        <w:t>Graduate School of Public Health</w:t>
                      </w:r>
                    </w:p>
                    <w:p w14:paraId="087110DB" w14:textId="77777777" w:rsidR="002B1168" w:rsidRDefault="002B1168" w:rsidP="00FA62D7">
                      <w:pPr>
                        <w:spacing w:line="240" w:lineRule="auto"/>
                        <w:ind w:left="-90" w:firstLine="0"/>
                        <w:jc w:val="left"/>
                      </w:pPr>
                      <w:r>
                        <w:t>University of Pittsburgh</w:t>
                      </w:r>
                    </w:p>
                    <w:p w14:paraId="7829AD92" w14:textId="77777777" w:rsidR="002B1168" w:rsidRDefault="002B1168" w:rsidP="00AC1CFF">
                      <w:pPr>
                        <w:spacing w:line="240" w:lineRule="auto"/>
                        <w:ind w:firstLine="0"/>
                        <w:jc w:val="left"/>
                      </w:pPr>
                    </w:p>
                    <w:p w14:paraId="72F529CB" w14:textId="77777777" w:rsidR="002B1168" w:rsidRDefault="002B1168" w:rsidP="00AC1CFF">
                      <w:pPr>
                        <w:spacing w:line="240" w:lineRule="auto"/>
                        <w:ind w:firstLine="0"/>
                        <w:jc w:val="left"/>
                      </w:pPr>
                    </w:p>
                    <w:p w14:paraId="42514795" w14:textId="77777777" w:rsidR="002B1168" w:rsidRDefault="002B1168" w:rsidP="006B1124">
                      <w:pPr>
                        <w:ind w:firstLine="0"/>
                        <w:jc w:val="center"/>
                      </w:pPr>
                    </w:p>
                    <w:p w14:paraId="4333FC44" w14:textId="77777777" w:rsidR="002B1168" w:rsidRPr="00936D40" w:rsidRDefault="002B1168" w:rsidP="006B1124">
                      <w:pPr>
                        <w:ind w:firstLine="0"/>
                        <w:jc w:val="center"/>
                      </w:pPr>
                    </w:p>
                  </w:txbxContent>
                </v:textbox>
                <w10:anchorlock/>
              </v:shape>
            </w:pict>
          </mc:Fallback>
        </mc:AlternateContent>
      </w:r>
      <w:r w:rsidR="00834193">
        <w:br w:type="page"/>
      </w:r>
      <w:r>
        <w:rPr>
          <w:noProof/>
        </w:rPr>
        <w:lastRenderedPageBreak/>
        <mc:AlternateContent>
          <mc:Choice Requires="wps">
            <w:drawing>
              <wp:anchor distT="0" distB="0" distL="114300" distR="114300" simplePos="0" relativeHeight="251640320" behindDoc="0" locked="0" layoutInCell="1" allowOverlap="1" wp14:anchorId="4AF02DDA" wp14:editId="5BB3A82B">
                <wp:simplePos x="0" y="0"/>
                <wp:positionH relativeFrom="page">
                  <wp:align>center</wp:align>
                </wp:positionH>
                <wp:positionV relativeFrom="page">
                  <wp:posOffset>4648200</wp:posOffset>
                </wp:positionV>
                <wp:extent cx="3506470" cy="629285"/>
                <wp:effectExtent l="0" t="0" r="0" b="5715"/>
                <wp:wrapSquare wrapText="bothSides"/>
                <wp:docPr id="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6470" cy="62928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59452C9" w14:textId="77777777" w:rsidR="002B1168" w:rsidRDefault="002B1168" w:rsidP="006B1124">
                            <w:pPr>
                              <w:ind w:firstLine="0"/>
                              <w:jc w:val="center"/>
                            </w:pPr>
                            <w:r>
                              <w:t>Copyright © by Alexandria Budney</w:t>
                            </w:r>
                          </w:p>
                          <w:p w14:paraId="2638A15E" w14:textId="77777777" w:rsidR="002B1168" w:rsidRDefault="002B1168" w:rsidP="006B1124">
                            <w:pPr>
                              <w:ind w:firstLine="0"/>
                              <w:jc w:val="center"/>
                            </w:pPr>
                            <w:r>
                              <w:t>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02DDA" id="Text Box 30" o:spid="_x0000_s1028" type="#_x0000_t202" style="position:absolute;left:0;text-align:left;margin-left:0;margin-top:366pt;width:276.1pt;height:49.55pt;z-index:25164032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" stroked="f">
                <v:textbox>
                  <w:txbxContent>
                    <w:p w14:paraId="059452C9" w14:textId="77777777" w:rsidR="002B1168" w:rsidRDefault="002B1168" w:rsidP="006B1124">
                      <w:pPr>
                        <w:ind w:firstLine="0"/>
                        <w:jc w:val="center"/>
                      </w:pPr>
                      <w:r>
                        <w:t>Copyright © by Alexandria Budney</w:t>
                      </w:r>
                    </w:p>
                    <w:p w14:paraId="2638A15E" w14:textId="77777777" w:rsidR="002B1168" w:rsidRDefault="002B1168" w:rsidP="006B1124">
                      <w:pPr>
                        <w:ind w:firstLine="0"/>
                        <w:jc w:val="center"/>
                      </w:pPr>
                      <w:r>
                        <w:t>2017</w:t>
                      </w:r>
                    </w:p>
                  </w:txbxContent>
                </v:textbox>
                <w10:wrap type="square" anchorx="page" anchory="page"/>
              </v:shape>
            </w:pict>
          </mc:Fallback>
        </mc:AlternateContent>
      </w:r>
      <w:r w:rsidR="002D01B1">
        <w:br w:type="page"/>
      </w:r>
      <w:r>
        <w:rPr>
          <w:noProof/>
        </w:rPr>
        <w:lastRenderedPageBreak/>
        <mc:AlternateContent>
          <mc:Choice Requires="wps">
            <w:drawing>
              <wp:inline distT="0" distB="0" distL="0" distR="0" wp14:anchorId="784CC37D" wp14:editId="686D10F0">
                <wp:extent cx="5943600" cy="2057400"/>
                <wp:effectExtent l="0" t="0" r="0" b="0"/>
                <wp:docPr id="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057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68966" w14:textId="5C511235" w:rsidR="002B1168" w:rsidRDefault="002B1168" w:rsidP="00A52F61">
                            <w:pPr>
                              <w:spacing w:line="240" w:lineRule="auto"/>
                              <w:ind w:firstLine="0"/>
                              <w:jc w:val="right"/>
                              <w:rPr>
                                <w:b/>
                              </w:rPr>
                            </w:pPr>
                            <w:r>
                              <w:t>Gerald M. Barron, MPH</w:t>
                            </w:r>
                          </w:p>
                          <w:p w14:paraId="646BA91B" w14:textId="77777777" w:rsidR="002B1168" w:rsidRDefault="002B1168" w:rsidP="00A52F61">
                            <w:pPr>
                              <w:spacing w:line="240" w:lineRule="auto"/>
                              <w:ind w:firstLine="0"/>
                              <w:jc w:val="right"/>
                              <w:rPr>
                                <w:b/>
                              </w:rPr>
                            </w:pPr>
                          </w:p>
                          <w:p w14:paraId="6173127B" w14:textId="4DEEFCF9" w:rsidR="002B1168" w:rsidRDefault="002B1168" w:rsidP="00752A09">
                            <w:pPr>
                              <w:spacing w:line="240" w:lineRule="auto"/>
                              <w:ind w:firstLine="0"/>
                              <w:jc w:val="center"/>
                              <w:rPr>
                                <w:b/>
                              </w:rPr>
                            </w:pPr>
                            <w:r>
                              <w:rPr>
                                <w:b/>
                              </w:rPr>
                              <w:t xml:space="preserve">HOUSING FIRST: </w:t>
                            </w:r>
                          </w:p>
                          <w:p w14:paraId="1698DF43" w14:textId="11121F83" w:rsidR="002B1168" w:rsidRDefault="002B1168" w:rsidP="00752A09">
                            <w:pPr>
                              <w:spacing w:line="240" w:lineRule="auto"/>
                              <w:ind w:firstLine="0"/>
                              <w:jc w:val="center"/>
                              <w:rPr>
                                <w:b/>
                              </w:rPr>
                            </w:pPr>
                            <w:r>
                              <w:rPr>
                                <w:b/>
                              </w:rPr>
                              <w:t>AN IN-DEPTH LOOK AT THE FAIR CHANCE AT HOUSING LEGISLATION AND THE EFFECTS OF SUBSIDIZED HOUSING ON HEALTH</w:t>
                            </w:r>
                          </w:p>
                          <w:p w14:paraId="7F4F92BE" w14:textId="77777777" w:rsidR="002B1168" w:rsidRDefault="002B1168" w:rsidP="00752A09">
                            <w:pPr>
                              <w:spacing w:line="240" w:lineRule="auto"/>
                              <w:ind w:firstLine="0"/>
                              <w:jc w:val="center"/>
                              <w:rPr>
                                <w:b/>
                              </w:rPr>
                            </w:pPr>
                          </w:p>
                          <w:p w14:paraId="51FB177F" w14:textId="4FF80400" w:rsidR="002B1168" w:rsidRDefault="002B1168" w:rsidP="00752A09">
                            <w:pPr>
                              <w:ind w:firstLine="0"/>
                              <w:jc w:val="center"/>
                            </w:pPr>
                            <w:r>
                              <w:t>Alexandria Budney, MPH</w:t>
                            </w:r>
                          </w:p>
                          <w:p w14:paraId="28C14AB1" w14:textId="77777777" w:rsidR="002B1168" w:rsidRDefault="002B1168" w:rsidP="006B1124">
                            <w:pPr>
                              <w:ind w:firstLine="0"/>
                              <w:jc w:val="center"/>
                            </w:pPr>
                            <w:r>
                              <w:t>University of Pittsburgh, 2017</w:t>
                            </w:r>
                            <w:r>
                              <w:br w:type="page"/>
                            </w:r>
                          </w:p>
                        </w:txbxContent>
                      </wps:txbx>
                      <wps:bodyPr rot="0" vert="horz" wrap="none" lIns="91440" tIns="45720" rIns="91440" bIns="45720" anchor="t" anchorCtr="0" upright="1">
                        <a:noAutofit/>
                      </wps:bodyPr>
                    </wps:wsp>
                  </a:graphicData>
                </a:graphic>
              </wp:inline>
            </w:drawing>
          </mc:Choice>
          <mc:Fallback>
            <w:pict>
              <v:shape w14:anchorId="784CC37D" id="Text Box 72" o:spid="_x0000_s1029" type="#_x0000_t202" style="width:468pt;height:16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" filled="f" stroked="f">
                <v:textbox>
                  <w:txbxContent>
                    <w:p w14:paraId="0D468966" w14:textId="5C511235" w:rsidR="002B1168" w:rsidRDefault="002B1168" w:rsidP="00A52F61">
                      <w:pPr>
                        <w:spacing w:line="240" w:lineRule="auto"/>
                        <w:ind w:firstLine="0"/>
                        <w:jc w:val="right"/>
                        <w:rPr>
                          <w:b/>
                        </w:rPr>
                      </w:pPr>
                      <w:r>
                        <w:t>Gerald M. Barron, MPH</w:t>
                      </w:r>
                    </w:p>
                    <w:p w14:paraId="646BA91B" w14:textId="77777777" w:rsidR="002B1168" w:rsidRDefault="002B1168" w:rsidP="00A52F61">
                      <w:pPr>
                        <w:spacing w:line="240" w:lineRule="auto"/>
                        <w:ind w:firstLine="0"/>
                        <w:jc w:val="right"/>
                        <w:rPr>
                          <w:b/>
                        </w:rPr>
                      </w:pPr>
                    </w:p>
                    <w:p w14:paraId="6173127B" w14:textId="4DEEFCF9" w:rsidR="002B1168" w:rsidRDefault="002B1168" w:rsidP="00752A09">
                      <w:pPr>
                        <w:spacing w:line="240" w:lineRule="auto"/>
                        <w:ind w:firstLine="0"/>
                        <w:jc w:val="center"/>
                        <w:rPr>
                          <w:b/>
                        </w:rPr>
                      </w:pPr>
                      <w:r>
                        <w:rPr>
                          <w:b/>
                        </w:rPr>
                        <w:t xml:space="preserve">HOUSING FIRST: </w:t>
                      </w:r>
                    </w:p>
                    <w:p w14:paraId="1698DF43" w14:textId="11121F83" w:rsidR="002B1168" w:rsidRDefault="002B1168" w:rsidP="00752A09">
                      <w:pPr>
                        <w:spacing w:line="240" w:lineRule="auto"/>
                        <w:ind w:firstLine="0"/>
                        <w:jc w:val="center"/>
                        <w:rPr>
                          <w:b/>
                        </w:rPr>
                      </w:pPr>
                      <w:r>
                        <w:rPr>
                          <w:b/>
                        </w:rPr>
                        <w:t>AN IN-DEPTH LOOK AT THE FAIR CHANCE AT HOUSING LEGISLATION AND THE EFFECTS OF SUBSIDIZED HOUSING ON HEALTH</w:t>
                      </w:r>
                    </w:p>
                    <w:p w14:paraId="7F4F92BE" w14:textId="77777777" w:rsidR="002B1168" w:rsidRDefault="002B1168" w:rsidP="00752A09">
                      <w:pPr>
                        <w:spacing w:line="240" w:lineRule="auto"/>
                        <w:ind w:firstLine="0"/>
                        <w:jc w:val="center"/>
                        <w:rPr>
                          <w:b/>
                        </w:rPr>
                      </w:pPr>
                    </w:p>
                    <w:p w14:paraId="51FB177F" w14:textId="4FF80400" w:rsidR="002B1168" w:rsidRDefault="002B1168" w:rsidP="00752A09">
                      <w:pPr>
                        <w:ind w:firstLine="0"/>
                        <w:jc w:val="center"/>
                      </w:pPr>
                      <w:r>
                        <w:t>Alexandria Budney, MPH</w:t>
                      </w:r>
                    </w:p>
                    <w:p w14:paraId="28C14AB1" w14:textId="77777777" w:rsidR="002B1168" w:rsidRDefault="002B1168" w:rsidP="006B1124">
                      <w:pPr>
                        <w:ind w:firstLine="0"/>
                        <w:jc w:val="center"/>
                      </w:pPr>
                      <w:r>
                        <w:t>University of Pittsburgh, 2017</w:t>
                      </w:r>
                      <w:r>
                        <w:br w:type="page"/>
                      </w:r>
                    </w:p>
                  </w:txbxContent>
                </v:textbox>
                <w10:anchorlock/>
              </v:shape>
            </w:pict>
          </mc:Fallback>
        </mc:AlternateContent>
      </w:r>
    </w:p>
    <w:p w14:paraId="790D9322" w14:textId="77C1A4F3" w:rsidR="00A52F61" w:rsidRPr="00A52F61" w:rsidRDefault="00A52F61" w:rsidP="00A52F61">
      <w:pPr>
        <w:ind w:firstLine="0"/>
        <w:rPr>
          <w:b/>
        </w:rPr>
      </w:pPr>
      <w:r w:rsidRPr="00A52F61">
        <w:rPr>
          <w:b/>
        </w:rPr>
        <w:t>ABSTRACT</w:t>
      </w:r>
    </w:p>
    <w:p w14:paraId="04145640" w14:textId="5E23DEC5" w:rsidR="00AA2C6A" w:rsidRDefault="00977A66" w:rsidP="00AA2C6A">
      <w:r>
        <w:t>Homeles</w:t>
      </w:r>
      <w:r w:rsidR="000B0291">
        <w:t>sness is a constant problem the</w:t>
      </w:r>
      <w:r>
        <w:t xml:space="preserve"> </w:t>
      </w:r>
      <w:r w:rsidR="000B0291">
        <w:t>United States</w:t>
      </w:r>
      <w:r>
        <w:t xml:space="preserve"> is facing despite various efforts to address the root causes of the issue.  One of these efforts is subsidized housing programs.  Across the nation, federal dollars ar</w:t>
      </w:r>
      <w:r w:rsidR="00E71A84">
        <w:t>e being used to provide homes for</w:t>
      </w:r>
      <w:r>
        <w:t xml:space="preserve"> those who were once homeless and </w:t>
      </w:r>
      <w:r w:rsidR="000B0291">
        <w:t xml:space="preserve">who </w:t>
      </w:r>
      <w:r>
        <w:t xml:space="preserve">may suffer from various health issues.  </w:t>
      </w:r>
      <w:r w:rsidR="000B0291">
        <w:t>Across</w:t>
      </w:r>
      <w:r>
        <w:t xml:space="preserve"> these </w:t>
      </w:r>
      <w:r w:rsidR="001C1967">
        <w:t>programs</w:t>
      </w:r>
      <w:r>
        <w:t xml:space="preserve">, one theme reigns supreme, the idea that having a stable home improves the health of those living in it.  </w:t>
      </w:r>
      <w:r w:rsidR="00E71A84">
        <w:t>Studies</w:t>
      </w:r>
      <w:r>
        <w:t xml:space="preserve"> invest</w:t>
      </w:r>
      <w:r w:rsidR="00D01D26">
        <w:t xml:space="preserve">igating </w:t>
      </w:r>
      <w:r w:rsidR="00341FD2">
        <w:t>improvement in health</w:t>
      </w:r>
      <w:r w:rsidR="000B0291">
        <w:t xml:space="preserve"> </w:t>
      </w:r>
      <w:r w:rsidR="00E71A84">
        <w:t>show</w:t>
      </w:r>
      <w:r w:rsidR="00D01D26">
        <w:t xml:space="preserve"> that those suffering from HIV, mental illnesses, drug usage, poor nutrition and single parenthood were all able to achieve stability and focus on their health.  This health focus would not </w:t>
      </w:r>
      <w:r w:rsidR="00761FC2">
        <w:t>have been possible</w:t>
      </w:r>
      <w:r w:rsidR="00D01D26">
        <w:t xml:space="preserve"> without the </w:t>
      </w:r>
      <w:r w:rsidR="000B0291">
        <w:t xml:space="preserve">presence of a </w:t>
      </w:r>
      <w:r w:rsidR="00E71A84">
        <w:t>stable housing</w:t>
      </w:r>
      <w:r w:rsidR="00D01D26">
        <w:t>.</w:t>
      </w:r>
      <w:r w:rsidR="00341FD2">
        <w:t xml:space="preserve">  Public health professionals have the opportunity to address </w:t>
      </w:r>
      <w:r w:rsidR="006141C8">
        <w:t xml:space="preserve">relevant issues such as </w:t>
      </w:r>
      <w:r w:rsidR="00341FD2">
        <w:t>social determinants of health by creating more subsidized housing opportunities and helping to get to the root cause of homelessness.</w:t>
      </w:r>
      <w:r w:rsidR="001A62BB">
        <w:t xml:space="preserve">  </w:t>
      </w:r>
    </w:p>
    <w:p w14:paraId="1509A7EF" w14:textId="77777777" w:rsidR="00693DB2" w:rsidRDefault="00977A66" w:rsidP="00693DB2">
      <w:r>
        <w:t>The Fair Chance at Housin</w:t>
      </w:r>
      <w:r w:rsidR="000B0291">
        <w:t>g Act has the goal to reduce</w:t>
      </w:r>
      <w:r>
        <w:t xml:space="preserve"> barriers to entry into subsidized housing programs across the nation</w:t>
      </w:r>
      <w:r w:rsidR="00D01D26">
        <w:t xml:space="preserve"> and</w:t>
      </w:r>
      <w:r>
        <w:t xml:space="preserve"> to give more chances at a fresh start to those once barred from entry into federal program</w:t>
      </w:r>
      <w:r w:rsidR="00341FD2">
        <w:t>s, such as subsidized housing,</w:t>
      </w:r>
      <w:r>
        <w:t xml:space="preserve"> due to either a criminal record or curr</w:t>
      </w:r>
      <w:r w:rsidR="000B0291">
        <w:t>ent drug or alcohol usage.  The Fair Chance at Housing Act has yet to be passed into law</w:t>
      </w:r>
      <w:r w:rsidR="00341FD2">
        <w:t>; passage</w:t>
      </w:r>
      <w:r>
        <w:t xml:space="preserve"> will depend on the current political climate.  Despite several </w:t>
      </w:r>
      <w:r w:rsidR="00E71A84">
        <w:t>downsides</w:t>
      </w:r>
      <w:r>
        <w:t xml:space="preserve"> </w:t>
      </w:r>
      <w:r w:rsidR="00341FD2">
        <w:t>to</w:t>
      </w:r>
      <w:r>
        <w:t xml:space="preserve"> the policy, the </w:t>
      </w:r>
      <w:r>
        <w:lastRenderedPageBreak/>
        <w:t xml:space="preserve">positive </w:t>
      </w:r>
      <w:r w:rsidR="001412B1">
        <w:t>aspects</w:t>
      </w:r>
      <w:r>
        <w:t xml:space="preserve"> outweigh the negative and if this policy is made into law, many more citizens in this country will have a chance at a roof over their heads that they can call theirs.</w:t>
      </w:r>
    </w:p>
    <w:p w14:paraId="66D6BC12" w14:textId="70B95408" w:rsidR="001A62BB" w:rsidRPr="001A62BB" w:rsidRDefault="001A62BB" w:rsidP="00693DB2">
      <w:pPr>
        <w:pStyle w:val="Noindent"/>
        <w:ind w:firstLine="720"/>
      </w:pPr>
      <w:r>
        <w:t>Lack of housing is a public health issue because it restricts individuals’ opportunities to access various health services available to them.  When struggling to find the next roof to sleep under, many aspects of health are not made a priority.</w:t>
      </w:r>
    </w:p>
    <w:p w14:paraId="20F2AD6B" w14:textId="77777777" w:rsidR="008A110F" w:rsidRPr="00836B64" w:rsidRDefault="008A110F" w:rsidP="00656EE6">
      <w:pPr>
        <w:pStyle w:val="Preliminary"/>
      </w:pPr>
      <w:bookmarkStart w:id="0" w:name="_Toc106717784"/>
      <w:r w:rsidRPr="00836B64">
        <w:lastRenderedPageBreak/>
        <w:t>TABLE OF CONTENTS</w:t>
      </w:r>
      <w:bookmarkEnd w:id="0"/>
    </w:p>
    <w:p w14:paraId="4E25C586" w14:textId="77777777" w:rsidR="00503138" w:rsidRDefault="00367476">
      <w:pPr>
        <w:pStyle w:val="TOC1"/>
        <w:tabs>
          <w:tab w:val="right" w:leader="dot" w:pos="9350"/>
        </w:tabs>
        <w:rPr>
          <w:rFonts w:asciiTheme="minorHAnsi" w:eastAsiaTheme="minorEastAsia" w:hAnsiTheme="minorHAnsi" w:cstheme="minorBidi"/>
          <w:b w:val="0"/>
          <w:caps w:val="0"/>
          <w:noProof/>
          <w:lang w:eastAsia="ja-JP"/>
        </w:rPr>
      </w:pPr>
      <w:r w:rsidRPr="00836B64">
        <w:fldChar w:fldCharType="begin"/>
      </w:r>
      <w:r w:rsidRPr="00836B64">
        <w:instrText xml:space="preserve"> TOC \o "2-4" \h \z \t "Heading 1,1,Appendix,1,Heading,1" </w:instrText>
      </w:r>
      <w:r w:rsidRPr="00836B64">
        <w:fldChar w:fldCharType="separate"/>
      </w:r>
      <w:r w:rsidR="00503138">
        <w:rPr>
          <w:noProof/>
        </w:rPr>
        <w:t>Preface</w:t>
      </w:r>
      <w:r w:rsidR="00503138">
        <w:rPr>
          <w:noProof/>
        </w:rPr>
        <w:tab/>
      </w:r>
      <w:r w:rsidR="00503138">
        <w:rPr>
          <w:noProof/>
        </w:rPr>
        <w:fldChar w:fldCharType="begin"/>
      </w:r>
      <w:r w:rsidR="00503138">
        <w:rPr>
          <w:noProof/>
        </w:rPr>
        <w:instrText xml:space="preserve"> PAGEREF _Toc353652547 \h </w:instrText>
      </w:r>
      <w:r w:rsidR="00503138">
        <w:rPr>
          <w:noProof/>
        </w:rPr>
      </w:r>
      <w:r w:rsidR="00503138">
        <w:rPr>
          <w:noProof/>
        </w:rPr>
        <w:fldChar w:fldCharType="separate"/>
      </w:r>
      <w:r w:rsidR="00132C72">
        <w:rPr>
          <w:noProof/>
        </w:rPr>
        <w:t>viii</w:t>
      </w:r>
      <w:r w:rsidR="00503138">
        <w:rPr>
          <w:noProof/>
        </w:rPr>
        <w:fldChar w:fldCharType="end"/>
      </w:r>
    </w:p>
    <w:p w14:paraId="1A178ECF" w14:textId="77777777" w:rsidR="00503138" w:rsidRDefault="00503138">
      <w:pPr>
        <w:pStyle w:val="TOC1"/>
        <w:tabs>
          <w:tab w:val="left" w:pos="540"/>
          <w:tab w:val="right" w:leader="dot" w:pos="9350"/>
        </w:tabs>
        <w:rPr>
          <w:rFonts w:asciiTheme="minorHAnsi" w:eastAsiaTheme="minorEastAsia" w:hAnsiTheme="minorHAnsi" w:cstheme="minorBidi"/>
          <w:b w:val="0"/>
          <w:caps w:val="0"/>
          <w:noProof/>
          <w:lang w:eastAsia="ja-JP"/>
        </w:rPr>
      </w:pPr>
      <w:r>
        <w:rPr>
          <w:noProof/>
        </w:rPr>
        <w:t>1.0</w:t>
      </w:r>
      <w:r>
        <w:rPr>
          <w:rFonts w:asciiTheme="minorHAnsi" w:eastAsiaTheme="minorEastAsia" w:hAnsiTheme="minorHAnsi" w:cstheme="minorBidi"/>
          <w:b w:val="0"/>
          <w:caps w:val="0"/>
          <w:noProof/>
          <w:lang w:eastAsia="ja-JP"/>
        </w:rPr>
        <w:tab/>
      </w:r>
      <w:r>
        <w:rPr>
          <w:noProof/>
        </w:rPr>
        <w:t>Introduction</w:t>
      </w:r>
      <w:r>
        <w:rPr>
          <w:noProof/>
        </w:rPr>
        <w:tab/>
      </w:r>
      <w:r>
        <w:rPr>
          <w:noProof/>
        </w:rPr>
        <w:fldChar w:fldCharType="begin"/>
      </w:r>
      <w:r>
        <w:rPr>
          <w:noProof/>
        </w:rPr>
        <w:instrText xml:space="preserve"> PAGEREF _Toc353652548 \h </w:instrText>
      </w:r>
      <w:r>
        <w:rPr>
          <w:noProof/>
        </w:rPr>
      </w:r>
      <w:r>
        <w:rPr>
          <w:noProof/>
        </w:rPr>
        <w:fldChar w:fldCharType="separate"/>
      </w:r>
      <w:r w:rsidR="00132C72">
        <w:rPr>
          <w:noProof/>
        </w:rPr>
        <w:t>1</w:t>
      </w:r>
      <w:r>
        <w:rPr>
          <w:noProof/>
        </w:rPr>
        <w:fldChar w:fldCharType="end"/>
      </w:r>
    </w:p>
    <w:p w14:paraId="14CE489C" w14:textId="77777777" w:rsidR="00503138" w:rsidRDefault="00503138">
      <w:pPr>
        <w:pStyle w:val="TOC2"/>
        <w:tabs>
          <w:tab w:val="left" w:pos="1044"/>
          <w:tab w:val="right" w:leader="dot" w:pos="9350"/>
        </w:tabs>
        <w:rPr>
          <w:rFonts w:asciiTheme="minorHAnsi" w:eastAsiaTheme="minorEastAsia" w:hAnsiTheme="minorHAnsi" w:cstheme="minorBidi"/>
          <w:b w:val="0"/>
          <w:caps w:val="0"/>
          <w:noProof/>
          <w:lang w:eastAsia="ja-JP"/>
        </w:rPr>
      </w:pPr>
      <w:r>
        <w:rPr>
          <w:noProof/>
        </w:rPr>
        <w:t>1.1</w:t>
      </w:r>
      <w:r>
        <w:rPr>
          <w:rFonts w:asciiTheme="minorHAnsi" w:eastAsiaTheme="minorEastAsia" w:hAnsiTheme="minorHAnsi" w:cstheme="minorBidi"/>
          <w:b w:val="0"/>
          <w:caps w:val="0"/>
          <w:noProof/>
          <w:lang w:eastAsia="ja-JP"/>
        </w:rPr>
        <w:tab/>
      </w:r>
      <w:r>
        <w:rPr>
          <w:noProof/>
        </w:rPr>
        <w:t>Public Health relevance</w:t>
      </w:r>
      <w:r>
        <w:rPr>
          <w:noProof/>
        </w:rPr>
        <w:tab/>
      </w:r>
      <w:r>
        <w:rPr>
          <w:noProof/>
        </w:rPr>
        <w:fldChar w:fldCharType="begin"/>
      </w:r>
      <w:r>
        <w:rPr>
          <w:noProof/>
        </w:rPr>
        <w:instrText xml:space="preserve"> PAGEREF _Toc353652549 \h </w:instrText>
      </w:r>
      <w:r>
        <w:rPr>
          <w:noProof/>
        </w:rPr>
      </w:r>
      <w:r>
        <w:rPr>
          <w:noProof/>
        </w:rPr>
        <w:fldChar w:fldCharType="separate"/>
      </w:r>
      <w:r w:rsidR="00132C72">
        <w:rPr>
          <w:noProof/>
        </w:rPr>
        <w:t>3</w:t>
      </w:r>
      <w:r>
        <w:rPr>
          <w:noProof/>
        </w:rPr>
        <w:fldChar w:fldCharType="end"/>
      </w:r>
    </w:p>
    <w:p w14:paraId="48C43EFF" w14:textId="77777777" w:rsidR="00503138" w:rsidRDefault="00503138">
      <w:pPr>
        <w:pStyle w:val="TOC1"/>
        <w:tabs>
          <w:tab w:val="left" w:pos="540"/>
          <w:tab w:val="right" w:leader="dot" w:pos="9350"/>
        </w:tabs>
        <w:rPr>
          <w:rFonts w:asciiTheme="minorHAnsi" w:eastAsiaTheme="minorEastAsia" w:hAnsiTheme="minorHAnsi" w:cstheme="minorBidi"/>
          <w:b w:val="0"/>
          <w:caps w:val="0"/>
          <w:noProof/>
          <w:lang w:eastAsia="ja-JP"/>
        </w:rPr>
      </w:pPr>
      <w:r w:rsidRPr="00C21A48">
        <w:rPr>
          <w:noProof/>
        </w:rPr>
        <w:t>2.0</w:t>
      </w:r>
      <w:r>
        <w:rPr>
          <w:rFonts w:asciiTheme="minorHAnsi" w:eastAsiaTheme="minorEastAsia" w:hAnsiTheme="minorHAnsi" w:cstheme="minorBidi"/>
          <w:b w:val="0"/>
          <w:caps w:val="0"/>
          <w:noProof/>
          <w:lang w:eastAsia="ja-JP"/>
        </w:rPr>
        <w:tab/>
      </w:r>
      <w:r w:rsidRPr="00C21A48">
        <w:rPr>
          <w:noProof/>
        </w:rPr>
        <w:t>Literature review</w:t>
      </w:r>
      <w:r>
        <w:rPr>
          <w:noProof/>
        </w:rPr>
        <w:tab/>
      </w:r>
      <w:r>
        <w:rPr>
          <w:noProof/>
        </w:rPr>
        <w:fldChar w:fldCharType="begin"/>
      </w:r>
      <w:r>
        <w:rPr>
          <w:noProof/>
        </w:rPr>
        <w:instrText xml:space="preserve"> PAGEREF _Toc353652550 \h </w:instrText>
      </w:r>
      <w:r>
        <w:rPr>
          <w:noProof/>
        </w:rPr>
      </w:r>
      <w:r>
        <w:rPr>
          <w:noProof/>
        </w:rPr>
        <w:fldChar w:fldCharType="separate"/>
      </w:r>
      <w:r w:rsidR="00132C72">
        <w:rPr>
          <w:noProof/>
        </w:rPr>
        <w:t>5</w:t>
      </w:r>
      <w:r>
        <w:rPr>
          <w:noProof/>
        </w:rPr>
        <w:fldChar w:fldCharType="end"/>
      </w:r>
    </w:p>
    <w:p w14:paraId="2BB18A90" w14:textId="77777777" w:rsidR="00503138" w:rsidRDefault="00503138">
      <w:pPr>
        <w:pStyle w:val="TOC2"/>
        <w:tabs>
          <w:tab w:val="left" w:pos="1044"/>
          <w:tab w:val="right" w:leader="dot" w:pos="9350"/>
        </w:tabs>
        <w:rPr>
          <w:rFonts w:asciiTheme="minorHAnsi" w:eastAsiaTheme="minorEastAsia" w:hAnsiTheme="minorHAnsi" w:cstheme="minorBidi"/>
          <w:b w:val="0"/>
          <w:caps w:val="0"/>
          <w:noProof/>
          <w:lang w:eastAsia="ja-JP"/>
        </w:rPr>
      </w:pPr>
      <w:r w:rsidRPr="00C21A48">
        <w:rPr>
          <w:noProof/>
        </w:rPr>
        <w:t>2.1</w:t>
      </w:r>
      <w:r>
        <w:rPr>
          <w:rFonts w:asciiTheme="minorHAnsi" w:eastAsiaTheme="minorEastAsia" w:hAnsiTheme="minorHAnsi" w:cstheme="minorBidi"/>
          <w:b w:val="0"/>
          <w:caps w:val="0"/>
          <w:noProof/>
          <w:lang w:eastAsia="ja-JP"/>
        </w:rPr>
        <w:tab/>
      </w:r>
      <w:r w:rsidRPr="00C21A48">
        <w:rPr>
          <w:noProof/>
        </w:rPr>
        <w:t>homelessness in the united states</w:t>
      </w:r>
      <w:r>
        <w:rPr>
          <w:noProof/>
        </w:rPr>
        <w:tab/>
      </w:r>
      <w:r>
        <w:rPr>
          <w:noProof/>
        </w:rPr>
        <w:fldChar w:fldCharType="begin"/>
      </w:r>
      <w:r>
        <w:rPr>
          <w:noProof/>
        </w:rPr>
        <w:instrText xml:space="preserve"> PAGEREF _Toc353652551 \h </w:instrText>
      </w:r>
      <w:r>
        <w:rPr>
          <w:noProof/>
        </w:rPr>
      </w:r>
      <w:r>
        <w:rPr>
          <w:noProof/>
        </w:rPr>
        <w:fldChar w:fldCharType="separate"/>
      </w:r>
      <w:r w:rsidR="00132C72">
        <w:rPr>
          <w:noProof/>
        </w:rPr>
        <w:t>5</w:t>
      </w:r>
      <w:r>
        <w:rPr>
          <w:noProof/>
        </w:rPr>
        <w:fldChar w:fldCharType="end"/>
      </w:r>
    </w:p>
    <w:p w14:paraId="551D8C8E" w14:textId="77777777" w:rsidR="00503138" w:rsidRDefault="00503138">
      <w:pPr>
        <w:pStyle w:val="TOC2"/>
        <w:tabs>
          <w:tab w:val="left" w:pos="1044"/>
          <w:tab w:val="right" w:leader="dot" w:pos="9350"/>
        </w:tabs>
        <w:rPr>
          <w:rFonts w:asciiTheme="minorHAnsi" w:eastAsiaTheme="minorEastAsia" w:hAnsiTheme="minorHAnsi" w:cstheme="minorBidi"/>
          <w:b w:val="0"/>
          <w:caps w:val="0"/>
          <w:noProof/>
          <w:lang w:eastAsia="ja-JP"/>
        </w:rPr>
      </w:pPr>
      <w:r>
        <w:rPr>
          <w:noProof/>
        </w:rPr>
        <w:t>2.2</w:t>
      </w:r>
      <w:r>
        <w:rPr>
          <w:rFonts w:asciiTheme="minorHAnsi" w:eastAsiaTheme="minorEastAsia" w:hAnsiTheme="minorHAnsi" w:cstheme="minorBidi"/>
          <w:b w:val="0"/>
          <w:caps w:val="0"/>
          <w:noProof/>
          <w:lang w:eastAsia="ja-JP"/>
        </w:rPr>
        <w:tab/>
      </w:r>
      <w:r>
        <w:rPr>
          <w:noProof/>
        </w:rPr>
        <w:t>why housing matters</w:t>
      </w:r>
      <w:r>
        <w:rPr>
          <w:noProof/>
        </w:rPr>
        <w:tab/>
      </w:r>
      <w:r>
        <w:rPr>
          <w:noProof/>
        </w:rPr>
        <w:fldChar w:fldCharType="begin"/>
      </w:r>
      <w:r>
        <w:rPr>
          <w:noProof/>
        </w:rPr>
        <w:instrText xml:space="preserve"> PAGEREF _Toc353652552 \h </w:instrText>
      </w:r>
      <w:r>
        <w:rPr>
          <w:noProof/>
        </w:rPr>
      </w:r>
      <w:r>
        <w:rPr>
          <w:noProof/>
        </w:rPr>
        <w:fldChar w:fldCharType="separate"/>
      </w:r>
      <w:r w:rsidR="00132C72">
        <w:rPr>
          <w:noProof/>
        </w:rPr>
        <w:t>7</w:t>
      </w:r>
      <w:r>
        <w:rPr>
          <w:noProof/>
        </w:rPr>
        <w:fldChar w:fldCharType="end"/>
      </w:r>
    </w:p>
    <w:p w14:paraId="69A6000C" w14:textId="77777777" w:rsidR="00503138" w:rsidRDefault="00503138">
      <w:pPr>
        <w:pStyle w:val="TOC2"/>
        <w:tabs>
          <w:tab w:val="left" w:pos="1044"/>
          <w:tab w:val="right" w:leader="dot" w:pos="9350"/>
        </w:tabs>
        <w:rPr>
          <w:rFonts w:asciiTheme="minorHAnsi" w:eastAsiaTheme="minorEastAsia" w:hAnsiTheme="minorHAnsi" w:cstheme="minorBidi"/>
          <w:b w:val="0"/>
          <w:caps w:val="0"/>
          <w:noProof/>
          <w:lang w:eastAsia="ja-JP"/>
        </w:rPr>
      </w:pPr>
      <w:r w:rsidRPr="00C21A48">
        <w:rPr>
          <w:noProof/>
        </w:rPr>
        <w:t>2.3</w:t>
      </w:r>
      <w:r>
        <w:rPr>
          <w:rFonts w:asciiTheme="minorHAnsi" w:eastAsiaTheme="minorEastAsia" w:hAnsiTheme="minorHAnsi" w:cstheme="minorBidi"/>
          <w:b w:val="0"/>
          <w:caps w:val="0"/>
          <w:noProof/>
          <w:lang w:eastAsia="ja-JP"/>
        </w:rPr>
        <w:tab/>
      </w:r>
      <w:r w:rsidRPr="00C21A48">
        <w:rPr>
          <w:noProof/>
        </w:rPr>
        <w:t>What is supportive housing?</w:t>
      </w:r>
      <w:r>
        <w:rPr>
          <w:noProof/>
        </w:rPr>
        <w:tab/>
      </w:r>
      <w:r>
        <w:rPr>
          <w:noProof/>
        </w:rPr>
        <w:fldChar w:fldCharType="begin"/>
      </w:r>
      <w:r>
        <w:rPr>
          <w:noProof/>
        </w:rPr>
        <w:instrText xml:space="preserve"> PAGEREF _Toc353652553 \h </w:instrText>
      </w:r>
      <w:r>
        <w:rPr>
          <w:noProof/>
        </w:rPr>
      </w:r>
      <w:r>
        <w:rPr>
          <w:noProof/>
        </w:rPr>
        <w:fldChar w:fldCharType="separate"/>
      </w:r>
      <w:r w:rsidR="00132C72">
        <w:rPr>
          <w:noProof/>
        </w:rPr>
        <w:t>8</w:t>
      </w:r>
      <w:r>
        <w:rPr>
          <w:noProof/>
        </w:rPr>
        <w:fldChar w:fldCharType="end"/>
      </w:r>
    </w:p>
    <w:p w14:paraId="205CABBF" w14:textId="77777777" w:rsidR="00503138" w:rsidRDefault="00503138">
      <w:pPr>
        <w:pStyle w:val="TOC2"/>
        <w:tabs>
          <w:tab w:val="left" w:pos="1044"/>
          <w:tab w:val="right" w:leader="dot" w:pos="9350"/>
        </w:tabs>
        <w:rPr>
          <w:rFonts w:asciiTheme="minorHAnsi" w:eastAsiaTheme="minorEastAsia" w:hAnsiTheme="minorHAnsi" w:cstheme="minorBidi"/>
          <w:b w:val="0"/>
          <w:caps w:val="0"/>
          <w:noProof/>
          <w:lang w:eastAsia="ja-JP"/>
        </w:rPr>
      </w:pPr>
      <w:r w:rsidRPr="00C21A48">
        <w:rPr>
          <w:noProof/>
        </w:rPr>
        <w:t>2.4</w:t>
      </w:r>
      <w:r>
        <w:rPr>
          <w:rFonts w:asciiTheme="minorHAnsi" w:eastAsiaTheme="minorEastAsia" w:hAnsiTheme="minorHAnsi" w:cstheme="minorBidi"/>
          <w:b w:val="0"/>
          <w:caps w:val="0"/>
          <w:noProof/>
          <w:lang w:eastAsia="ja-JP"/>
        </w:rPr>
        <w:tab/>
      </w:r>
      <w:r w:rsidRPr="00C21A48">
        <w:rPr>
          <w:noProof/>
        </w:rPr>
        <w:t>Types of supportive housing</w:t>
      </w:r>
      <w:r>
        <w:rPr>
          <w:noProof/>
        </w:rPr>
        <w:tab/>
      </w:r>
      <w:r>
        <w:rPr>
          <w:noProof/>
        </w:rPr>
        <w:fldChar w:fldCharType="begin"/>
      </w:r>
      <w:r>
        <w:rPr>
          <w:noProof/>
        </w:rPr>
        <w:instrText xml:space="preserve"> PAGEREF _Toc353652554 \h </w:instrText>
      </w:r>
      <w:r>
        <w:rPr>
          <w:noProof/>
        </w:rPr>
      </w:r>
      <w:r>
        <w:rPr>
          <w:noProof/>
        </w:rPr>
        <w:fldChar w:fldCharType="separate"/>
      </w:r>
      <w:r w:rsidR="00132C72">
        <w:rPr>
          <w:noProof/>
        </w:rPr>
        <w:t>9</w:t>
      </w:r>
      <w:r>
        <w:rPr>
          <w:noProof/>
        </w:rPr>
        <w:fldChar w:fldCharType="end"/>
      </w:r>
    </w:p>
    <w:p w14:paraId="1E357AA2" w14:textId="77777777" w:rsidR="00503138" w:rsidRDefault="00503138">
      <w:pPr>
        <w:pStyle w:val="TOC3"/>
        <w:tabs>
          <w:tab w:val="left" w:pos="1728"/>
          <w:tab w:val="right" w:leader="dot" w:pos="9350"/>
        </w:tabs>
        <w:rPr>
          <w:rFonts w:asciiTheme="minorHAnsi" w:eastAsiaTheme="minorEastAsia" w:hAnsiTheme="minorHAnsi" w:cstheme="minorBidi"/>
          <w:b w:val="0"/>
          <w:noProof/>
          <w:lang w:eastAsia="ja-JP"/>
        </w:rPr>
      </w:pPr>
      <w:r>
        <w:rPr>
          <w:noProof/>
        </w:rPr>
        <w:t>2.4.1</w:t>
      </w:r>
      <w:r>
        <w:rPr>
          <w:rFonts w:asciiTheme="minorHAnsi" w:eastAsiaTheme="minorEastAsia" w:hAnsiTheme="minorHAnsi" w:cstheme="minorBidi"/>
          <w:b w:val="0"/>
          <w:noProof/>
          <w:lang w:eastAsia="ja-JP"/>
        </w:rPr>
        <w:tab/>
      </w:r>
      <w:r>
        <w:rPr>
          <w:noProof/>
        </w:rPr>
        <w:t>Rental Assistance</w:t>
      </w:r>
      <w:r>
        <w:rPr>
          <w:noProof/>
        </w:rPr>
        <w:tab/>
      </w:r>
      <w:r>
        <w:rPr>
          <w:noProof/>
        </w:rPr>
        <w:fldChar w:fldCharType="begin"/>
      </w:r>
      <w:r>
        <w:rPr>
          <w:noProof/>
        </w:rPr>
        <w:instrText xml:space="preserve"> PAGEREF _Toc353652555 \h </w:instrText>
      </w:r>
      <w:r>
        <w:rPr>
          <w:noProof/>
        </w:rPr>
      </w:r>
      <w:r>
        <w:rPr>
          <w:noProof/>
        </w:rPr>
        <w:fldChar w:fldCharType="separate"/>
      </w:r>
      <w:r w:rsidR="00132C72">
        <w:rPr>
          <w:noProof/>
        </w:rPr>
        <w:t>9</w:t>
      </w:r>
      <w:r>
        <w:rPr>
          <w:noProof/>
        </w:rPr>
        <w:fldChar w:fldCharType="end"/>
      </w:r>
    </w:p>
    <w:p w14:paraId="04AE4DD4" w14:textId="77777777" w:rsidR="00503138" w:rsidRDefault="00503138">
      <w:pPr>
        <w:pStyle w:val="TOC4"/>
        <w:tabs>
          <w:tab w:val="left" w:pos="2412"/>
          <w:tab w:val="right" w:leader="dot" w:pos="9350"/>
        </w:tabs>
        <w:rPr>
          <w:rFonts w:asciiTheme="minorHAnsi" w:eastAsiaTheme="minorEastAsia" w:hAnsiTheme="minorHAnsi" w:cstheme="minorBidi"/>
          <w:b w:val="0"/>
          <w:noProof/>
          <w:lang w:eastAsia="ja-JP"/>
        </w:rPr>
      </w:pPr>
      <w:r>
        <w:rPr>
          <w:noProof/>
        </w:rPr>
        <w:t>2.4.1.1</w:t>
      </w:r>
      <w:r>
        <w:rPr>
          <w:rFonts w:asciiTheme="minorHAnsi" w:eastAsiaTheme="minorEastAsia" w:hAnsiTheme="minorHAnsi" w:cstheme="minorBidi"/>
          <w:b w:val="0"/>
          <w:noProof/>
          <w:lang w:eastAsia="ja-JP"/>
        </w:rPr>
        <w:tab/>
      </w:r>
      <w:r>
        <w:rPr>
          <w:noProof/>
        </w:rPr>
        <w:t>Housing Choice Voucher Program</w:t>
      </w:r>
      <w:r>
        <w:rPr>
          <w:noProof/>
        </w:rPr>
        <w:tab/>
      </w:r>
      <w:r>
        <w:rPr>
          <w:noProof/>
        </w:rPr>
        <w:fldChar w:fldCharType="begin"/>
      </w:r>
      <w:r>
        <w:rPr>
          <w:noProof/>
        </w:rPr>
        <w:instrText xml:space="preserve"> PAGEREF _Toc353652556 \h </w:instrText>
      </w:r>
      <w:r>
        <w:rPr>
          <w:noProof/>
        </w:rPr>
      </w:r>
      <w:r>
        <w:rPr>
          <w:noProof/>
        </w:rPr>
        <w:fldChar w:fldCharType="separate"/>
      </w:r>
      <w:r w:rsidR="00132C72">
        <w:rPr>
          <w:noProof/>
        </w:rPr>
        <w:t>10</w:t>
      </w:r>
      <w:r>
        <w:rPr>
          <w:noProof/>
        </w:rPr>
        <w:fldChar w:fldCharType="end"/>
      </w:r>
    </w:p>
    <w:p w14:paraId="2DEC819A" w14:textId="77777777" w:rsidR="00503138" w:rsidRDefault="00503138">
      <w:pPr>
        <w:pStyle w:val="TOC3"/>
        <w:tabs>
          <w:tab w:val="left" w:pos="1728"/>
          <w:tab w:val="right" w:leader="dot" w:pos="9350"/>
        </w:tabs>
        <w:rPr>
          <w:rFonts w:asciiTheme="minorHAnsi" w:eastAsiaTheme="minorEastAsia" w:hAnsiTheme="minorHAnsi" w:cstheme="minorBidi"/>
          <w:b w:val="0"/>
          <w:noProof/>
          <w:lang w:eastAsia="ja-JP"/>
        </w:rPr>
      </w:pPr>
      <w:r>
        <w:rPr>
          <w:noProof/>
        </w:rPr>
        <w:t>2.4.2</w:t>
      </w:r>
      <w:r>
        <w:rPr>
          <w:rFonts w:asciiTheme="minorHAnsi" w:eastAsiaTheme="minorEastAsia" w:hAnsiTheme="minorHAnsi" w:cstheme="minorBidi"/>
          <w:b w:val="0"/>
          <w:noProof/>
          <w:lang w:eastAsia="ja-JP"/>
        </w:rPr>
        <w:tab/>
      </w:r>
      <w:r>
        <w:rPr>
          <w:noProof/>
        </w:rPr>
        <w:t>Housing First</w:t>
      </w:r>
      <w:r>
        <w:rPr>
          <w:noProof/>
        </w:rPr>
        <w:tab/>
      </w:r>
      <w:r>
        <w:rPr>
          <w:noProof/>
        </w:rPr>
        <w:fldChar w:fldCharType="begin"/>
      </w:r>
      <w:r>
        <w:rPr>
          <w:noProof/>
        </w:rPr>
        <w:instrText xml:space="preserve"> PAGEREF _Toc353652557 \h </w:instrText>
      </w:r>
      <w:r>
        <w:rPr>
          <w:noProof/>
        </w:rPr>
      </w:r>
      <w:r>
        <w:rPr>
          <w:noProof/>
        </w:rPr>
        <w:fldChar w:fldCharType="separate"/>
      </w:r>
      <w:r w:rsidR="00132C72">
        <w:rPr>
          <w:noProof/>
        </w:rPr>
        <w:t>10</w:t>
      </w:r>
      <w:r>
        <w:rPr>
          <w:noProof/>
        </w:rPr>
        <w:fldChar w:fldCharType="end"/>
      </w:r>
    </w:p>
    <w:p w14:paraId="6534C4A3" w14:textId="77777777" w:rsidR="00503138" w:rsidRDefault="00503138">
      <w:pPr>
        <w:pStyle w:val="TOC3"/>
        <w:tabs>
          <w:tab w:val="left" w:pos="1728"/>
          <w:tab w:val="right" w:leader="dot" w:pos="9350"/>
        </w:tabs>
        <w:rPr>
          <w:rFonts w:asciiTheme="minorHAnsi" w:eastAsiaTheme="minorEastAsia" w:hAnsiTheme="minorHAnsi" w:cstheme="minorBidi"/>
          <w:b w:val="0"/>
          <w:noProof/>
          <w:lang w:eastAsia="ja-JP"/>
        </w:rPr>
      </w:pPr>
      <w:r>
        <w:rPr>
          <w:noProof/>
        </w:rPr>
        <w:t>2.4.3</w:t>
      </w:r>
      <w:r>
        <w:rPr>
          <w:rFonts w:asciiTheme="minorHAnsi" w:eastAsiaTheme="minorEastAsia" w:hAnsiTheme="minorHAnsi" w:cstheme="minorBidi"/>
          <w:b w:val="0"/>
          <w:noProof/>
          <w:lang w:eastAsia="ja-JP"/>
        </w:rPr>
        <w:tab/>
      </w:r>
      <w:r>
        <w:rPr>
          <w:noProof/>
        </w:rPr>
        <w:t>Continuum of Care</w:t>
      </w:r>
      <w:r>
        <w:rPr>
          <w:noProof/>
        </w:rPr>
        <w:tab/>
      </w:r>
      <w:r>
        <w:rPr>
          <w:noProof/>
        </w:rPr>
        <w:fldChar w:fldCharType="begin"/>
      </w:r>
      <w:r>
        <w:rPr>
          <w:noProof/>
        </w:rPr>
        <w:instrText xml:space="preserve"> PAGEREF _Toc353652558 \h </w:instrText>
      </w:r>
      <w:r>
        <w:rPr>
          <w:noProof/>
        </w:rPr>
      </w:r>
      <w:r>
        <w:rPr>
          <w:noProof/>
        </w:rPr>
        <w:fldChar w:fldCharType="separate"/>
      </w:r>
      <w:r w:rsidR="00132C72">
        <w:rPr>
          <w:noProof/>
        </w:rPr>
        <w:t>11</w:t>
      </w:r>
      <w:r>
        <w:rPr>
          <w:noProof/>
        </w:rPr>
        <w:fldChar w:fldCharType="end"/>
      </w:r>
    </w:p>
    <w:p w14:paraId="34689D4C" w14:textId="77777777" w:rsidR="00503138" w:rsidRDefault="00503138">
      <w:pPr>
        <w:pStyle w:val="TOC3"/>
        <w:tabs>
          <w:tab w:val="left" w:pos="1728"/>
          <w:tab w:val="right" w:leader="dot" w:pos="9350"/>
        </w:tabs>
        <w:rPr>
          <w:rFonts w:asciiTheme="minorHAnsi" w:eastAsiaTheme="minorEastAsia" w:hAnsiTheme="minorHAnsi" w:cstheme="minorBidi"/>
          <w:b w:val="0"/>
          <w:noProof/>
          <w:lang w:eastAsia="ja-JP"/>
        </w:rPr>
      </w:pPr>
      <w:r>
        <w:rPr>
          <w:noProof/>
        </w:rPr>
        <w:t>2.4.4</w:t>
      </w:r>
      <w:r>
        <w:rPr>
          <w:rFonts w:asciiTheme="minorHAnsi" w:eastAsiaTheme="minorEastAsia" w:hAnsiTheme="minorHAnsi" w:cstheme="minorBidi"/>
          <w:b w:val="0"/>
          <w:noProof/>
          <w:lang w:eastAsia="ja-JP"/>
        </w:rPr>
        <w:tab/>
      </w:r>
      <w:r>
        <w:rPr>
          <w:noProof/>
        </w:rPr>
        <w:t>Rapid Re-Housing</w:t>
      </w:r>
      <w:r>
        <w:rPr>
          <w:noProof/>
        </w:rPr>
        <w:tab/>
      </w:r>
      <w:r>
        <w:rPr>
          <w:noProof/>
        </w:rPr>
        <w:fldChar w:fldCharType="begin"/>
      </w:r>
      <w:r>
        <w:rPr>
          <w:noProof/>
        </w:rPr>
        <w:instrText xml:space="preserve"> PAGEREF _Toc353652559 \h </w:instrText>
      </w:r>
      <w:r>
        <w:rPr>
          <w:noProof/>
        </w:rPr>
      </w:r>
      <w:r>
        <w:rPr>
          <w:noProof/>
        </w:rPr>
        <w:fldChar w:fldCharType="separate"/>
      </w:r>
      <w:r w:rsidR="00132C72">
        <w:rPr>
          <w:noProof/>
        </w:rPr>
        <w:t>12</w:t>
      </w:r>
      <w:r>
        <w:rPr>
          <w:noProof/>
        </w:rPr>
        <w:fldChar w:fldCharType="end"/>
      </w:r>
    </w:p>
    <w:p w14:paraId="2C673EA8" w14:textId="77777777" w:rsidR="00503138" w:rsidRDefault="00503138">
      <w:pPr>
        <w:pStyle w:val="TOC3"/>
        <w:tabs>
          <w:tab w:val="left" w:pos="1728"/>
          <w:tab w:val="right" w:leader="dot" w:pos="9350"/>
        </w:tabs>
        <w:rPr>
          <w:rFonts w:asciiTheme="minorHAnsi" w:eastAsiaTheme="minorEastAsia" w:hAnsiTheme="minorHAnsi" w:cstheme="minorBidi"/>
          <w:b w:val="0"/>
          <w:noProof/>
          <w:lang w:eastAsia="ja-JP"/>
        </w:rPr>
      </w:pPr>
      <w:r>
        <w:rPr>
          <w:noProof/>
        </w:rPr>
        <w:t>2.4.5</w:t>
      </w:r>
      <w:r>
        <w:rPr>
          <w:rFonts w:asciiTheme="minorHAnsi" w:eastAsiaTheme="minorEastAsia" w:hAnsiTheme="minorHAnsi" w:cstheme="minorBidi"/>
          <w:b w:val="0"/>
          <w:noProof/>
          <w:lang w:eastAsia="ja-JP"/>
        </w:rPr>
        <w:tab/>
      </w:r>
      <w:r>
        <w:rPr>
          <w:noProof/>
        </w:rPr>
        <w:t>Healthy Homes Program</w:t>
      </w:r>
      <w:r>
        <w:rPr>
          <w:noProof/>
        </w:rPr>
        <w:tab/>
      </w:r>
      <w:r>
        <w:rPr>
          <w:noProof/>
        </w:rPr>
        <w:fldChar w:fldCharType="begin"/>
      </w:r>
      <w:r>
        <w:rPr>
          <w:noProof/>
        </w:rPr>
        <w:instrText xml:space="preserve"> PAGEREF _Toc353652560 \h </w:instrText>
      </w:r>
      <w:r>
        <w:rPr>
          <w:noProof/>
        </w:rPr>
      </w:r>
      <w:r>
        <w:rPr>
          <w:noProof/>
        </w:rPr>
        <w:fldChar w:fldCharType="separate"/>
      </w:r>
      <w:r w:rsidR="00132C72">
        <w:rPr>
          <w:noProof/>
        </w:rPr>
        <w:t>12</w:t>
      </w:r>
      <w:r>
        <w:rPr>
          <w:noProof/>
        </w:rPr>
        <w:fldChar w:fldCharType="end"/>
      </w:r>
    </w:p>
    <w:p w14:paraId="0FDB88E7" w14:textId="77777777" w:rsidR="00503138" w:rsidRDefault="00503138">
      <w:pPr>
        <w:pStyle w:val="TOC2"/>
        <w:tabs>
          <w:tab w:val="left" w:pos="1044"/>
          <w:tab w:val="right" w:leader="dot" w:pos="9350"/>
        </w:tabs>
        <w:rPr>
          <w:rFonts w:asciiTheme="minorHAnsi" w:eastAsiaTheme="minorEastAsia" w:hAnsiTheme="minorHAnsi" w:cstheme="minorBidi"/>
          <w:b w:val="0"/>
          <w:caps w:val="0"/>
          <w:noProof/>
          <w:lang w:eastAsia="ja-JP"/>
        </w:rPr>
      </w:pPr>
      <w:r>
        <w:rPr>
          <w:noProof/>
        </w:rPr>
        <w:t>2.5</w:t>
      </w:r>
      <w:r>
        <w:rPr>
          <w:rFonts w:asciiTheme="minorHAnsi" w:eastAsiaTheme="minorEastAsia" w:hAnsiTheme="minorHAnsi" w:cstheme="minorBidi"/>
          <w:b w:val="0"/>
          <w:caps w:val="0"/>
          <w:noProof/>
          <w:lang w:eastAsia="ja-JP"/>
        </w:rPr>
        <w:tab/>
      </w:r>
      <w:r>
        <w:rPr>
          <w:noProof/>
        </w:rPr>
        <w:t>stable housing and health</w:t>
      </w:r>
      <w:r>
        <w:rPr>
          <w:noProof/>
        </w:rPr>
        <w:tab/>
      </w:r>
      <w:r>
        <w:rPr>
          <w:noProof/>
        </w:rPr>
        <w:fldChar w:fldCharType="begin"/>
      </w:r>
      <w:r>
        <w:rPr>
          <w:noProof/>
        </w:rPr>
        <w:instrText xml:space="preserve"> PAGEREF _Toc353652561 \h </w:instrText>
      </w:r>
      <w:r>
        <w:rPr>
          <w:noProof/>
        </w:rPr>
      </w:r>
      <w:r>
        <w:rPr>
          <w:noProof/>
        </w:rPr>
        <w:fldChar w:fldCharType="separate"/>
      </w:r>
      <w:r w:rsidR="00132C72">
        <w:rPr>
          <w:noProof/>
        </w:rPr>
        <w:t>13</w:t>
      </w:r>
      <w:r>
        <w:rPr>
          <w:noProof/>
        </w:rPr>
        <w:fldChar w:fldCharType="end"/>
      </w:r>
    </w:p>
    <w:p w14:paraId="741FBF89" w14:textId="77777777" w:rsidR="00503138" w:rsidRDefault="00503138">
      <w:pPr>
        <w:pStyle w:val="TOC3"/>
        <w:tabs>
          <w:tab w:val="left" w:pos="1728"/>
          <w:tab w:val="right" w:leader="dot" w:pos="9350"/>
        </w:tabs>
        <w:rPr>
          <w:rFonts w:asciiTheme="minorHAnsi" w:eastAsiaTheme="minorEastAsia" w:hAnsiTheme="minorHAnsi" w:cstheme="minorBidi"/>
          <w:b w:val="0"/>
          <w:noProof/>
          <w:lang w:eastAsia="ja-JP"/>
        </w:rPr>
      </w:pPr>
      <w:r>
        <w:rPr>
          <w:noProof/>
        </w:rPr>
        <w:t>2.5.1</w:t>
      </w:r>
      <w:r>
        <w:rPr>
          <w:rFonts w:asciiTheme="minorHAnsi" w:eastAsiaTheme="minorEastAsia" w:hAnsiTheme="minorHAnsi" w:cstheme="minorBidi"/>
          <w:b w:val="0"/>
          <w:noProof/>
          <w:lang w:eastAsia="ja-JP"/>
        </w:rPr>
        <w:tab/>
      </w:r>
      <w:r>
        <w:rPr>
          <w:noProof/>
        </w:rPr>
        <w:t>Housing First Improves Residential Stability in Homeless Adults</w:t>
      </w:r>
      <w:r>
        <w:rPr>
          <w:noProof/>
        </w:rPr>
        <w:tab/>
      </w:r>
      <w:r>
        <w:rPr>
          <w:noProof/>
        </w:rPr>
        <w:fldChar w:fldCharType="begin"/>
      </w:r>
      <w:r>
        <w:rPr>
          <w:noProof/>
        </w:rPr>
        <w:instrText xml:space="preserve"> PAGEREF _Toc353652562 \h </w:instrText>
      </w:r>
      <w:r>
        <w:rPr>
          <w:noProof/>
        </w:rPr>
      </w:r>
      <w:r>
        <w:rPr>
          <w:noProof/>
        </w:rPr>
        <w:fldChar w:fldCharType="separate"/>
      </w:r>
      <w:r w:rsidR="00132C72">
        <w:rPr>
          <w:noProof/>
        </w:rPr>
        <w:t>14</w:t>
      </w:r>
      <w:r>
        <w:rPr>
          <w:noProof/>
        </w:rPr>
        <w:fldChar w:fldCharType="end"/>
      </w:r>
    </w:p>
    <w:p w14:paraId="0103DEC3" w14:textId="77777777" w:rsidR="00503138" w:rsidRDefault="00503138">
      <w:pPr>
        <w:pStyle w:val="TOC3"/>
        <w:tabs>
          <w:tab w:val="left" w:pos="1728"/>
          <w:tab w:val="right" w:leader="dot" w:pos="9350"/>
        </w:tabs>
        <w:rPr>
          <w:rFonts w:asciiTheme="minorHAnsi" w:eastAsiaTheme="minorEastAsia" w:hAnsiTheme="minorHAnsi" w:cstheme="minorBidi"/>
          <w:b w:val="0"/>
          <w:noProof/>
          <w:lang w:eastAsia="ja-JP"/>
        </w:rPr>
      </w:pPr>
      <w:r>
        <w:rPr>
          <w:noProof/>
        </w:rPr>
        <w:t>2.5.2</w:t>
      </w:r>
      <w:r>
        <w:rPr>
          <w:rFonts w:asciiTheme="minorHAnsi" w:eastAsiaTheme="minorEastAsia" w:hAnsiTheme="minorHAnsi" w:cstheme="minorBidi"/>
          <w:b w:val="0"/>
          <w:noProof/>
          <w:lang w:eastAsia="ja-JP"/>
        </w:rPr>
        <w:tab/>
      </w:r>
      <w:r>
        <w:rPr>
          <w:noProof/>
        </w:rPr>
        <w:t>Subsidized Housing and Children’s Nutritional Status</w:t>
      </w:r>
      <w:r>
        <w:rPr>
          <w:noProof/>
        </w:rPr>
        <w:tab/>
      </w:r>
      <w:r>
        <w:rPr>
          <w:noProof/>
        </w:rPr>
        <w:fldChar w:fldCharType="begin"/>
      </w:r>
      <w:r>
        <w:rPr>
          <w:noProof/>
        </w:rPr>
        <w:instrText xml:space="preserve"> PAGEREF _Toc353652563 \h </w:instrText>
      </w:r>
      <w:r>
        <w:rPr>
          <w:noProof/>
        </w:rPr>
      </w:r>
      <w:r>
        <w:rPr>
          <w:noProof/>
        </w:rPr>
        <w:fldChar w:fldCharType="separate"/>
      </w:r>
      <w:r w:rsidR="00132C72">
        <w:rPr>
          <w:noProof/>
        </w:rPr>
        <w:t>15</w:t>
      </w:r>
      <w:r>
        <w:rPr>
          <w:noProof/>
        </w:rPr>
        <w:fldChar w:fldCharType="end"/>
      </w:r>
    </w:p>
    <w:p w14:paraId="0C859936" w14:textId="77777777" w:rsidR="00503138" w:rsidRDefault="00503138">
      <w:pPr>
        <w:pStyle w:val="TOC3"/>
        <w:tabs>
          <w:tab w:val="left" w:pos="1728"/>
          <w:tab w:val="right" w:leader="dot" w:pos="9350"/>
        </w:tabs>
        <w:rPr>
          <w:rFonts w:asciiTheme="minorHAnsi" w:eastAsiaTheme="minorEastAsia" w:hAnsiTheme="minorHAnsi" w:cstheme="minorBidi"/>
          <w:b w:val="0"/>
          <w:noProof/>
          <w:lang w:eastAsia="ja-JP"/>
        </w:rPr>
      </w:pPr>
      <w:r w:rsidRPr="00C21A48">
        <w:rPr>
          <w:noProof/>
        </w:rPr>
        <w:t>2.5.3</w:t>
      </w:r>
      <w:r>
        <w:rPr>
          <w:rFonts w:asciiTheme="minorHAnsi" w:eastAsiaTheme="minorEastAsia" w:hAnsiTheme="minorHAnsi" w:cstheme="minorBidi"/>
          <w:b w:val="0"/>
          <w:noProof/>
          <w:lang w:eastAsia="ja-JP"/>
        </w:rPr>
        <w:tab/>
      </w:r>
      <w:r w:rsidRPr="00C21A48">
        <w:rPr>
          <w:noProof/>
        </w:rPr>
        <w:t>Housing and Persons with HIV/AIDS</w:t>
      </w:r>
      <w:r>
        <w:rPr>
          <w:noProof/>
        </w:rPr>
        <w:tab/>
      </w:r>
      <w:r>
        <w:rPr>
          <w:noProof/>
        </w:rPr>
        <w:fldChar w:fldCharType="begin"/>
      </w:r>
      <w:r>
        <w:rPr>
          <w:noProof/>
        </w:rPr>
        <w:instrText xml:space="preserve"> PAGEREF _Toc353652564 \h </w:instrText>
      </w:r>
      <w:r>
        <w:rPr>
          <w:noProof/>
        </w:rPr>
      </w:r>
      <w:r>
        <w:rPr>
          <w:noProof/>
        </w:rPr>
        <w:fldChar w:fldCharType="separate"/>
      </w:r>
      <w:r w:rsidR="00132C72">
        <w:rPr>
          <w:noProof/>
        </w:rPr>
        <w:t>15</w:t>
      </w:r>
      <w:r>
        <w:rPr>
          <w:noProof/>
        </w:rPr>
        <w:fldChar w:fldCharType="end"/>
      </w:r>
    </w:p>
    <w:p w14:paraId="7C537333" w14:textId="77777777" w:rsidR="00503138" w:rsidRDefault="00503138">
      <w:pPr>
        <w:pStyle w:val="TOC3"/>
        <w:tabs>
          <w:tab w:val="left" w:pos="1728"/>
          <w:tab w:val="right" w:leader="dot" w:pos="9350"/>
        </w:tabs>
        <w:rPr>
          <w:rFonts w:asciiTheme="minorHAnsi" w:eastAsiaTheme="minorEastAsia" w:hAnsiTheme="minorHAnsi" w:cstheme="minorBidi"/>
          <w:b w:val="0"/>
          <w:noProof/>
          <w:lang w:eastAsia="ja-JP"/>
        </w:rPr>
      </w:pPr>
      <w:r>
        <w:rPr>
          <w:noProof/>
        </w:rPr>
        <w:lastRenderedPageBreak/>
        <w:t>2.5.4</w:t>
      </w:r>
      <w:r>
        <w:rPr>
          <w:rFonts w:asciiTheme="minorHAnsi" w:eastAsiaTheme="minorEastAsia" w:hAnsiTheme="minorHAnsi" w:cstheme="minorBidi"/>
          <w:b w:val="0"/>
          <w:noProof/>
          <w:lang w:eastAsia="ja-JP"/>
        </w:rPr>
        <w:tab/>
      </w:r>
      <w:r>
        <w:rPr>
          <w:noProof/>
        </w:rPr>
        <w:t>Housing and Support Services with Homeless Mothers</w:t>
      </w:r>
      <w:r>
        <w:rPr>
          <w:noProof/>
        </w:rPr>
        <w:tab/>
      </w:r>
      <w:r>
        <w:rPr>
          <w:noProof/>
        </w:rPr>
        <w:fldChar w:fldCharType="begin"/>
      </w:r>
      <w:r>
        <w:rPr>
          <w:noProof/>
        </w:rPr>
        <w:instrText xml:space="preserve"> PAGEREF _Toc353652565 \h </w:instrText>
      </w:r>
      <w:r>
        <w:rPr>
          <w:noProof/>
        </w:rPr>
      </w:r>
      <w:r>
        <w:rPr>
          <w:noProof/>
        </w:rPr>
        <w:fldChar w:fldCharType="separate"/>
      </w:r>
      <w:r w:rsidR="00132C72">
        <w:rPr>
          <w:noProof/>
        </w:rPr>
        <w:t>17</w:t>
      </w:r>
      <w:r>
        <w:rPr>
          <w:noProof/>
        </w:rPr>
        <w:fldChar w:fldCharType="end"/>
      </w:r>
    </w:p>
    <w:p w14:paraId="287754EA" w14:textId="77777777" w:rsidR="00503138" w:rsidRDefault="00503138">
      <w:pPr>
        <w:pStyle w:val="TOC1"/>
        <w:tabs>
          <w:tab w:val="left" w:pos="540"/>
          <w:tab w:val="right" w:leader="dot" w:pos="9350"/>
        </w:tabs>
        <w:rPr>
          <w:rFonts w:asciiTheme="minorHAnsi" w:eastAsiaTheme="minorEastAsia" w:hAnsiTheme="minorHAnsi" w:cstheme="minorBidi"/>
          <w:b w:val="0"/>
          <w:caps w:val="0"/>
          <w:noProof/>
          <w:lang w:eastAsia="ja-JP"/>
        </w:rPr>
      </w:pPr>
      <w:r w:rsidRPr="00C21A48">
        <w:rPr>
          <w:caps w:val="0"/>
          <w:noProof/>
        </w:rPr>
        <w:t>3.0</w:t>
      </w:r>
      <w:r>
        <w:rPr>
          <w:rFonts w:asciiTheme="minorHAnsi" w:eastAsiaTheme="minorEastAsia" w:hAnsiTheme="minorHAnsi" w:cstheme="minorBidi"/>
          <w:b w:val="0"/>
          <w:caps w:val="0"/>
          <w:noProof/>
          <w:lang w:eastAsia="ja-JP"/>
        </w:rPr>
        <w:tab/>
      </w:r>
      <w:r>
        <w:rPr>
          <w:noProof/>
        </w:rPr>
        <w:t>H.r. 5085 fair chance at housing act of 2016</w:t>
      </w:r>
      <w:r>
        <w:rPr>
          <w:noProof/>
        </w:rPr>
        <w:tab/>
      </w:r>
      <w:r>
        <w:rPr>
          <w:noProof/>
        </w:rPr>
        <w:fldChar w:fldCharType="begin"/>
      </w:r>
      <w:r>
        <w:rPr>
          <w:noProof/>
        </w:rPr>
        <w:instrText xml:space="preserve"> PAGEREF _Toc353652566 \h </w:instrText>
      </w:r>
      <w:r>
        <w:rPr>
          <w:noProof/>
        </w:rPr>
      </w:r>
      <w:r>
        <w:rPr>
          <w:noProof/>
        </w:rPr>
        <w:fldChar w:fldCharType="separate"/>
      </w:r>
      <w:r w:rsidR="00132C72">
        <w:rPr>
          <w:noProof/>
        </w:rPr>
        <w:t>19</w:t>
      </w:r>
      <w:r>
        <w:rPr>
          <w:noProof/>
        </w:rPr>
        <w:fldChar w:fldCharType="end"/>
      </w:r>
    </w:p>
    <w:p w14:paraId="05016E1A" w14:textId="77777777" w:rsidR="00503138" w:rsidRDefault="00503138">
      <w:pPr>
        <w:pStyle w:val="TOC2"/>
        <w:tabs>
          <w:tab w:val="left" w:pos="1044"/>
          <w:tab w:val="right" w:leader="dot" w:pos="9350"/>
        </w:tabs>
        <w:rPr>
          <w:rFonts w:asciiTheme="minorHAnsi" w:eastAsiaTheme="minorEastAsia" w:hAnsiTheme="minorHAnsi" w:cstheme="minorBidi"/>
          <w:b w:val="0"/>
          <w:caps w:val="0"/>
          <w:noProof/>
          <w:lang w:eastAsia="ja-JP"/>
        </w:rPr>
      </w:pPr>
      <w:r>
        <w:rPr>
          <w:noProof/>
        </w:rPr>
        <w:t>3.1</w:t>
      </w:r>
      <w:r>
        <w:rPr>
          <w:rFonts w:asciiTheme="minorHAnsi" w:eastAsiaTheme="minorEastAsia" w:hAnsiTheme="minorHAnsi" w:cstheme="minorBidi"/>
          <w:b w:val="0"/>
          <w:caps w:val="0"/>
          <w:noProof/>
          <w:lang w:eastAsia="ja-JP"/>
        </w:rPr>
        <w:tab/>
      </w:r>
      <w:r>
        <w:rPr>
          <w:noProof/>
        </w:rPr>
        <w:t>policy goals and history</w:t>
      </w:r>
      <w:r>
        <w:rPr>
          <w:noProof/>
        </w:rPr>
        <w:tab/>
      </w:r>
      <w:r>
        <w:rPr>
          <w:noProof/>
        </w:rPr>
        <w:fldChar w:fldCharType="begin"/>
      </w:r>
      <w:r>
        <w:rPr>
          <w:noProof/>
        </w:rPr>
        <w:instrText xml:space="preserve"> PAGEREF _Toc353652567 \h </w:instrText>
      </w:r>
      <w:r>
        <w:rPr>
          <w:noProof/>
        </w:rPr>
      </w:r>
      <w:r>
        <w:rPr>
          <w:noProof/>
        </w:rPr>
        <w:fldChar w:fldCharType="separate"/>
      </w:r>
      <w:r w:rsidR="00132C72">
        <w:rPr>
          <w:noProof/>
        </w:rPr>
        <w:t>20</w:t>
      </w:r>
      <w:r>
        <w:rPr>
          <w:noProof/>
        </w:rPr>
        <w:fldChar w:fldCharType="end"/>
      </w:r>
    </w:p>
    <w:p w14:paraId="22E98DCD" w14:textId="77777777" w:rsidR="00503138" w:rsidRDefault="00503138">
      <w:pPr>
        <w:pStyle w:val="TOC2"/>
        <w:tabs>
          <w:tab w:val="left" w:pos="1044"/>
          <w:tab w:val="right" w:leader="dot" w:pos="9350"/>
        </w:tabs>
        <w:rPr>
          <w:rFonts w:asciiTheme="minorHAnsi" w:eastAsiaTheme="minorEastAsia" w:hAnsiTheme="minorHAnsi" w:cstheme="minorBidi"/>
          <w:b w:val="0"/>
          <w:caps w:val="0"/>
          <w:noProof/>
          <w:lang w:eastAsia="ja-JP"/>
        </w:rPr>
      </w:pPr>
      <w:r>
        <w:rPr>
          <w:noProof/>
        </w:rPr>
        <w:t>3.2</w:t>
      </w:r>
      <w:r>
        <w:rPr>
          <w:rFonts w:asciiTheme="minorHAnsi" w:eastAsiaTheme="minorEastAsia" w:hAnsiTheme="minorHAnsi" w:cstheme="minorBidi"/>
          <w:b w:val="0"/>
          <w:caps w:val="0"/>
          <w:noProof/>
          <w:lang w:eastAsia="ja-JP"/>
        </w:rPr>
        <w:tab/>
      </w:r>
      <w:r>
        <w:rPr>
          <w:noProof/>
        </w:rPr>
        <w:t>population affected by fair chance at housing act</w:t>
      </w:r>
      <w:r>
        <w:rPr>
          <w:noProof/>
        </w:rPr>
        <w:tab/>
      </w:r>
      <w:r>
        <w:rPr>
          <w:noProof/>
        </w:rPr>
        <w:fldChar w:fldCharType="begin"/>
      </w:r>
      <w:r>
        <w:rPr>
          <w:noProof/>
        </w:rPr>
        <w:instrText xml:space="preserve"> PAGEREF _Toc353652568 \h </w:instrText>
      </w:r>
      <w:r>
        <w:rPr>
          <w:noProof/>
        </w:rPr>
      </w:r>
      <w:r>
        <w:rPr>
          <w:noProof/>
        </w:rPr>
        <w:fldChar w:fldCharType="separate"/>
      </w:r>
      <w:r w:rsidR="00132C72">
        <w:rPr>
          <w:noProof/>
        </w:rPr>
        <w:t>22</w:t>
      </w:r>
      <w:r>
        <w:rPr>
          <w:noProof/>
        </w:rPr>
        <w:fldChar w:fldCharType="end"/>
      </w:r>
    </w:p>
    <w:p w14:paraId="74F1A758" w14:textId="77777777" w:rsidR="00503138" w:rsidRDefault="00503138">
      <w:pPr>
        <w:pStyle w:val="TOC1"/>
        <w:tabs>
          <w:tab w:val="left" w:pos="540"/>
          <w:tab w:val="right" w:leader="dot" w:pos="9350"/>
        </w:tabs>
        <w:rPr>
          <w:rFonts w:asciiTheme="minorHAnsi" w:eastAsiaTheme="minorEastAsia" w:hAnsiTheme="minorHAnsi" w:cstheme="minorBidi"/>
          <w:b w:val="0"/>
          <w:caps w:val="0"/>
          <w:noProof/>
          <w:lang w:eastAsia="ja-JP"/>
        </w:rPr>
      </w:pPr>
      <w:r>
        <w:rPr>
          <w:noProof/>
        </w:rPr>
        <w:t>4.0</w:t>
      </w:r>
      <w:r>
        <w:rPr>
          <w:rFonts w:asciiTheme="minorHAnsi" w:eastAsiaTheme="minorEastAsia" w:hAnsiTheme="minorHAnsi" w:cstheme="minorBidi"/>
          <w:b w:val="0"/>
          <w:caps w:val="0"/>
          <w:noProof/>
          <w:lang w:eastAsia="ja-JP"/>
        </w:rPr>
        <w:tab/>
      </w:r>
      <w:r>
        <w:rPr>
          <w:noProof/>
        </w:rPr>
        <w:t>policy critique of h.r. 5085 fair chance at housing act of 2016</w:t>
      </w:r>
      <w:r>
        <w:rPr>
          <w:noProof/>
        </w:rPr>
        <w:tab/>
      </w:r>
      <w:r>
        <w:rPr>
          <w:noProof/>
        </w:rPr>
        <w:fldChar w:fldCharType="begin"/>
      </w:r>
      <w:r>
        <w:rPr>
          <w:noProof/>
        </w:rPr>
        <w:instrText xml:space="preserve"> PAGEREF _Toc353652569 \h </w:instrText>
      </w:r>
      <w:r>
        <w:rPr>
          <w:noProof/>
        </w:rPr>
      </w:r>
      <w:r>
        <w:rPr>
          <w:noProof/>
        </w:rPr>
        <w:fldChar w:fldCharType="separate"/>
      </w:r>
      <w:r w:rsidR="00132C72">
        <w:rPr>
          <w:noProof/>
        </w:rPr>
        <w:t>24</w:t>
      </w:r>
      <w:r>
        <w:rPr>
          <w:noProof/>
        </w:rPr>
        <w:fldChar w:fldCharType="end"/>
      </w:r>
    </w:p>
    <w:p w14:paraId="75ADCBCF" w14:textId="77777777" w:rsidR="00503138" w:rsidRDefault="00503138">
      <w:pPr>
        <w:pStyle w:val="TOC2"/>
        <w:tabs>
          <w:tab w:val="left" w:pos="1044"/>
          <w:tab w:val="right" w:leader="dot" w:pos="9350"/>
        </w:tabs>
        <w:rPr>
          <w:rFonts w:asciiTheme="minorHAnsi" w:eastAsiaTheme="minorEastAsia" w:hAnsiTheme="minorHAnsi" w:cstheme="minorBidi"/>
          <w:b w:val="0"/>
          <w:caps w:val="0"/>
          <w:noProof/>
          <w:lang w:eastAsia="ja-JP"/>
        </w:rPr>
      </w:pPr>
      <w:r>
        <w:rPr>
          <w:noProof/>
        </w:rPr>
        <w:t>4.1</w:t>
      </w:r>
      <w:r>
        <w:rPr>
          <w:rFonts w:asciiTheme="minorHAnsi" w:eastAsiaTheme="minorEastAsia" w:hAnsiTheme="minorHAnsi" w:cstheme="minorBidi"/>
          <w:b w:val="0"/>
          <w:caps w:val="0"/>
          <w:noProof/>
          <w:lang w:eastAsia="ja-JP"/>
        </w:rPr>
        <w:tab/>
      </w:r>
      <w:r>
        <w:rPr>
          <w:noProof/>
        </w:rPr>
        <w:t>Things they did well</w:t>
      </w:r>
      <w:r>
        <w:rPr>
          <w:noProof/>
        </w:rPr>
        <w:tab/>
      </w:r>
      <w:r>
        <w:rPr>
          <w:noProof/>
        </w:rPr>
        <w:fldChar w:fldCharType="begin"/>
      </w:r>
      <w:r>
        <w:rPr>
          <w:noProof/>
        </w:rPr>
        <w:instrText xml:space="preserve"> PAGEREF _Toc353652570 \h </w:instrText>
      </w:r>
      <w:r>
        <w:rPr>
          <w:noProof/>
        </w:rPr>
      </w:r>
      <w:r>
        <w:rPr>
          <w:noProof/>
        </w:rPr>
        <w:fldChar w:fldCharType="separate"/>
      </w:r>
      <w:r w:rsidR="00132C72">
        <w:rPr>
          <w:noProof/>
        </w:rPr>
        <w:t>24</w:t>
      </w:r>
      <w:r>
        <w:rPr>
          <w:noProof/>
        </w:rPr>
        <w:fldChar w:fldCharType="end"/>
      </w:r>
    </w:p>
    <w:p w14:paraId="2770B352" w14:textId="77777777" w:rsidR="00503138" w:rsidRDefault="00503138">
      <w:pPr>
        <w:pStyle w:val="TOC2"/>
        <w:tabs>
          <w:tab w:val="left" w:pos="1044"/>
          <w:tab w:val="right" w:leader="dot" w:pos="9350"/>
        </w:tabs>
        <w:rPr>
          <w:rFonts w:asciiTheme="minorHAnsi" w:eastAsiaTheme="minorEastAsia" w:hAnsiTheme="minorHAnsi" w:cstheme="minorBidi"/>
          <w:b w:val="0"/>
          <w:caps w:val="0"/>
          <w:noProof/>
          <w:lang w:eastAsia="ja-JP"/>
        </w:rPr>
      </w:pPr>
      <w:r>
        <w:rPr>
          <w:noProof/>
        </w:rPr>
        <w:t>4.2</w:t>
      </w:r>
      <w:r>
        <w:rPr>
          <w:rFonts w:asciiTheme="minorHAnsi" w:eastAsiaTheme="minorEastAsia" w:hAnsiTheme="minorHAnsi" w:cstheme="minorBidi"/>
          <w:b w:val="0"/>
          <w:caps w:val="0"/>
          <w:noProof/>
          <w:lang w:eastAsia="ja-JP"/>
        </w:rPr>
        <w:tab/>
      </w:r>
      <w:r>
        <w:rPr>
          <w:noProof/>
        </w:rPr>
        <w:t>Areas in need of improvement</w:t>
      </w:r>
      <w:r>
        <w:rPr>
          <w:noProof/>
        </w:rPr>
        <w:tab/>
      </w:r>
      <w:r>
        <w:rPr>
          <w:noProof/>
        </w:rPr>
        <w:fldChar w:fldCharType="begin"/>
      </w:r>
      <w:r>
        <w:rPr>
          <w:noProof/>
        </w:rPr>
        <w:instrText xml:space="preserve"> PAGEREF _Toc353652571 \h </w:instrText>
      </w:r>
      <w:r>
        <w:rPr>
          <w:noProof/>
        </w:rPr>
      </w:r>
      <w:r>
        <w:rPr>
          <w:noProof/>
        </w:rPr>
        <w:fldChar w:fldCharType="separate"/>
      </w:r>
      <w:r w:rsidR="00132C72">
        <w:rPr>
          <w:noProof/>
        </w:rPr>
        <w:t>29</w:t>
      </w:r>
      <w:r>
        <w:rPr>
          <w:noProof/>
        </w:rPr>
        <w:fldChar w:fldCharType="end"/>
      </w:r>
    </w:p>
    <w:p w14:paraId="299C12A7" w14:textId="77777777" w:rsidR="00503138" w:rsidRDefault="00503138">
      <w:pPr>
        <w:pStyle w:val="TOC2"/>
        <w:tabs>
          <w:tab w:val="left" w:pos="1044"/>
          <w:tab w:val="right" w:leader="dot" w:pos="9350"/>
        </w:tabs>
        <w:rPr>
          <w:rFonts w:asciiTheme="minorHAnsi" w:eastAsiaTheme="minorEastAsia" w:hAnsiTheme="minorHAnsi" w:cstheme="minorBidi"/>
          <w:b w:val="0"/>
          <w:caps w:val="0"/>
          <w:noProof/>
          <w:lang w:eastAsia="ja-JP"/>
        </w:rPr>
      </w:pPr>
      <w:r w:rsidRPr="00C21A48">
        <w:rPr>
          <w:noProof/>
        </w:rPr>
        <w:t>4.3</w:t>
      </w:r>
      <w:r>
        <w:rPr>
          <w:rFonts w:asciiTheme="minorHAnsi" w:eastAsiaTheme="minorEastAsia" w:hAnsiTheme="minorHAnsi" w:cstheme="minorBidi"/>
          <w:b w:val="0"/>
          <w:caps w:val="0"/>
          <w:noProof/>
          <w:lang w:eastAsia="ja-JP"/>
        </w:rPr>
        <w:tab/>
      </w:r>
      <w:r w:rsidRPr="00C21A48">
        <w:rPr>
          <w:noProof/>
        </w:rPr>
        <w:t>recommendations for housing first</w:t>
      </w:r>
      <w:r>
        <w:rPr>
          <w:noProof/>
        </w:rPr>
        <w:tab/>
      </w:r>
      <w:r>
        <w:rPr>
          <w:noProof/>
        </w:rPr>
        <w:fldChar w:fldCharType="begin"/>
      </w:r>
      <w:r>
        <w:rPr>
          <w:noProof/>
        </w:rPr>
        <w:instrText xml:space="preserve"> PAGEREF _Toc353652572 \h </w:instrText>
      </w:r>
      <w:r>
        <w:rPr>
          <w:noProof/>
        </w:rPr>
      </w:r>
      <w:r>
        <w:rPr>
          <w:noProof/>
        </w:rPr>
        <w:fldChar w:fldCharType="separate"/>
      </w:r>
      <w:r w:rsidR="00132C72">
        <w:rPr>
          <w:noProof/>
        </w:rPr>
        <w:t>31</w:t>
      </w:r>
      <w:r>
        <w:rPr>
          <w:noProof/>
        </w:rPr>
        <w:fldChar w:fldCharType="end"/>
      </w:r>
    </w:p>
    <w:p w14:paraId="63845D8B" w14:textId="77777777" w:rsidR="00503138" w:rsidRDefault="00503138">
      <w:pPr>
        <w:pStyle w:val="TOC1"/>
        <w:tabs>
          <w:tab w:val="left" w:pos="540"/>
          <w:tab w:val="right" w:leader="dot" w:pos="9350"/>
        </w:tabs>
        <w:rPr>
          <w:rFonts w:asciiTheme="minorHAnsi" w:eastAsiaTheme="minorEastAsia" w:hAnsiTheme="minorHAnsi" w:cstheme="minorBidi"/>
          <w:b w:val="0"/>
          <w:caps w:val="0"/>
          <w:noProof/>
          <w:lang w:eastAsia="ja-JP"/>
        </w:rPr>
      </w:pPr>
      <w:r>
        <w:rPr>
          <w:noProof/>
        </w:rPr>
        <w:t>5.0</w:t>
      </w:r>
      <w:r>
        <w:rPr>
          <w:rFonts w:asciiTheme="minorHAnsi" w:eastAsiaTheme="minorEastAsia" w:hAnsiTheme="minorHAnsi" w:cstheme="minorBidi"/>
          <w:b w:val="0"/>
          <w:caps w:val="0"/>
          <w:noProof/>
          <w:lang w:eastAsia="ja-JP"/>
        </w:rPr>
        <w:tab/>
      </w:r>
      <w:r>
        <w:rPr>
          <w:noProof/>
        </w:rPr>
        <w:t>discussion</w:t>
      </w:r>
      <w:r>
        <w:rPr>
          <w:noProof/>
        </w:rPr>
        <w:tab/>
      </w:r>
      <w:r>
        <w:rPr>
          <w:noProof/>
        </w:rPr>
        <w:fldChar w:fldCharType="begin"/>
      </w:r>
      <w:r>
        <w:rPr>
          <w:noProof/>
        </w:rPr>
        <w:instrText xml:space="preserve"> PAGEREF _Toc353652573 \h </w:instrText>
      </w:r>
      <w:r>
        <w:rPr>
          <w:noProof/>
        </w:rPr>
      </w:r>
      <w:r>
        <w:rPr>
          <w:noProof/>
        </w:rPr>
        <w:fldChar w:fldCharType="separate"/>
      </w:r>
      <w:r w:rsidR="00132C72">
        <w:rPr>
          <w:noProof/>
        </w:rPr>
        <w:t>35</w:t>
      </w:r>
      <w:r>
        <w:rPr>
          <w:noProof/>
        </w:rPr>
        <w:fldChar w:fldCharType="end"/>
      </w:r>
    </w:p>
    <w:p w14:paraId="68058545" w14:textId="77777777" w:rsidR="00503138" w:rsidRDefault="00503138">
      <w:pPr>
        <w:pStyle w:val="TOC2"/>
        <w:tabs>
          <w:tab w:val="left" w:pos="1044"/>
          <w:tab w:val="right" w:leader="dot" w:pos="9350"/>
        </w:tabs>
        <w:rPr>
          <w:rFonts w:asciiTheme="minorHAnsi" w:eastAsiaTheme="minorEastAsia" w:hAnsiTheme="minorHAnsi" w:cstheme="minorBidi"/>
          <w:b w:val="0"/>
          <w:caps w:val="0"/>
          <w:noProof/>
          <w:lang w:eastAsia="ja-JP"/>
        </w:rPr>
      </w:pPr>
      <w:r>
        <w:rPr>
          <w:noProof/>
        </w:rPr>
        <w:t>5.1</w:t>
      </w:r>
      <w:r>
        <w:rPr>
          <w:rFonts w:asciiTheme="minorHAnsi" w:eastAsiaTheme="minorEastAsia" w:hAnsiTheme="minorHAnsi" w:cstheme="minorBidi"/>
          <w:b w:val="0"/>
          <w:caps w:val="0"/>
          <w:noProof/>
          <w:lang w:eastAsia="ja-JP"/>
        </w:rPr>
        <w:tab/>
      </w:r>
      <w:r>
        <w:rPr>
          <w:noProof/>
        </w:rPr>
        <w:t>subsidized housing, the money saver</w:t>
      </w:r>
      <w:r>
        <w:rPr>
          <w:noProof/>
        </w:rPr>
        <w:tab/>
      </w:r>
      <w:r>
        <w:rPr>
          <w:noProof/>
        </w:rPr>
        <w:fldChar w:fldCharType="begin"/>
      </w:r>
      <w:r>
        <w:rPr>
          <w:noProof/>
        </w:rPr>
        <w:instrText xml:space="preserve"> PAGEREF _Toc353652574 \h </w:instrText>
      </w:r>
      <w:r>
        <w:rPr>
          <w:noProof/>
        </w:rPr>
      </w:r>
      <w:r>
        <w:rPr>
          <w:noProof/>
        </w:rPr>
        <w:fldChar w:fldCharType="separate"/>
      </w:r>
      <w:r w:rsidR="00132C72">
        <w:rPr>
          <w:noProof/>
        </w:rPr>
        <w:t>35</w:t>
      </w:r>
      <w:r>
        <w:rPr>
          <w:noProof/>
        </w:rPr>
        <w:fldChar w:fldCharType="end"/>
      </w:r>
    </w:p>
    <w:p w14:paraId="36D697DC" w14:textId="77777777" w:rsidR="00503138" w:rsidRDefault="00503138">
      <w:pPr>
        <w:pStyle w:val="TOC2"/>
        <w:tabs>
          <w:tab w:val="left" w:pos="1044"/>
          <w:tab w:val="right" w:leader="dot" w:pos="9350"/>
        </w:tabs>
        <w:rPr>
          <w:rFonts w:asciiTheme="minorHAnsi" w:eastAsiaTheme="minorEastAsia" w:hAnsiTheme="minorHAnsi" w:cstheme="minorBidi"/>
          <w:b w:val="0"/>
          <w:caps w:val="0"/>
          <w:noProof/>
          <w:lang w:eastAsia="ja-JP"/>
        </w:rPr>
      </w:pPr>
      <w:r>
        <w:rPr>
          <w:noProof/>
        </w:rPr>
        <w:t>5.2</w:t>
      </w:r>
      <w:r>
        <w:rPr>
          <w:rFonts w:asciiTheme="minorHAnsi" w:eastAsiaTheme="minorEastAsia" w:hAnsiTheme="minorHAnsi" w:cstheme="minorBidi"/>
          <w:b w:val="0"/>
          <w:caps w:val="0"/>
          <w:noProof/>
          <w:lang w:eastAsia="ja-JP"/>
        </w:rPr>
        <w:tab/>
      </w:r>
      <w:r>
        <w:rPr>
          <w:noProof/>
        </w:rPr>
        <w:t>how could policy alter homelessness in our country?</w:t>
      </w:r>
      <w:r>
        <w:rPr>
          <w:noProof/>
        </w:rPr>
        <w:tab/>
      </w:r>
      <w:r>
        <w:rPr>
          <w:noProof/>
        </w:rPr>
        <w:fldChar w:fldCharType="begin"/>
      </w:r>
      <w:r>
        <w:rPr>
          <w:noProof/>
        </w:rPr>
        <w:instrText xml:space="preserve"> PAGEREF _Toc353652575 \h </w:instrText>
      </w:r>
      <w:r>
        <w:rPr>
          <w:noProof/>
        </w:rPr>
      </w:r>
      <w:r>
        <w:rPr>
          <w:noProof/>
        </w:rPr>
        <w:fldChar w:fldCharType="separate"/>
      </w:r>
      <w:r w:rsidR="00132C72">
        <w:rPr>
          <w:noProof/>
        </w:rPr>
        <w:t>37</w:t>
      </w:r>
      <w:r>
        <w:rPr>
          <w:noProof/>
        </w:rPr>
        <w:fldChar w:fldCharType="end"/>
      </w:r>
    </w:p>
    <w:p w14:paraId="618CAD0F" w14:textId="77777777" w:rsidR="00503138" w:rsidRDefault="00503138">
      <w:pPr>
        <w:pStyle w:val="TOC1"/>
        <w:tabs>
          <w:tab w:val="left" w:pos="540"/>
          <w:tab w:val="right" w:leader="dot" w:pos="9350"/>
        </w:tabs>
        <w:rPr>
          <w:rFonts w:asciiTheme="minorHAnsi" w:eastAsiaTheme="minorEastAsia" w:hAnsiTheme="minorHAnsi" w:cstheme="minorBidi"/>
          <w:b w:val="0"/>
          <w:caps w:val="0"/>
          <w:noProof/>
          <w:lang w:eastAsia="ja-JP"/>
        </w:rPr>
      </w:pPr>
      <w:r>
        <w:rPr>
          <w:noProof/>
        </w:rPr>
        <w:t>6.0</w:t>
      </w:r>
      <w:r>
        <w:rPr>
          <w:rFonts w:asciiTheme="minorHAnsi" w:eastAsiaTheme="minorEastAsia" w:hAnsiTheme="minorHAnsi" w:cstheme="minorBidi"/>
          <w:b w:val="0"/>
          <w:caps w:val="0"/>
          <w:noProof/>
          <w:lang w:eastAsia="ja-JP"/>
        </w:rPr>
        <w:tab/>
      </w:r>
      <w:r>
        <w:rPr>
          <w:noProof/>
        </w:rPr>
        <w:t>conclusion</w:t>
      </w:r>
      <w:r>
        <w:rPr>
          <w:noProof/>
        </w:rPr>
        <w:tab/>
      </w:r>
      <w:r>
        <w:rPr>
          <w:noProof/>
        </w:rPr>
        <w:fldChar w:fldCharType="begin"/>
      </w:r>
      <w:r>
        <w:rPr>
          <w:noProof/>
        </w:rPr>
        <w:instrText xml:space="preserve"> PAGEREF _Toc353652576 \h </w:instrText>
      </w:r>
      <w:r>
        <w:rPr>
          <w:noProof/>
        </w:rPr>
      </w:r>
      <w:r>
        <w:rPr>
          <w:noProof/>
        </w:rPr>
        <w:fldChar w:fldCharType="separate"/>
      </w:r>
      <w:r w:rsidR="00132C72">
        <w:rPr>
          <w:noProof/>
        </w:rPr>
        <w:t>39</w:t>
      </w:r>
      <w:r>
        <w:rPr>
          <w:noProof/>
        </w:rPr>
        <w:fldChar w:fldCharType="end"/>
      </w:r>
    </w:p>
    <w:p w14:paraId="6CD805FE" w14:textId="77777777" w:rsidR="00503138" w:rsidRDefault="00503138">
      <w:pPr>
        <w:pStyle w:val="TOC2"/>
        <w:tabs>
          <w:tab w:val="left" w:pos="1044"/>
          <w:tab w:val="right" w:leader="dot" w:pos="9350"/>
        </w:tabs>
        <w:rPr>
          <w:rFonts w:asciiTheme="minorHAnsi" w:eastAsiaTheme="minorEastAsia" w:hAnsiTheme="minorHAnsi" w:cstheme="minorBidi"/>
          <w:b w:val="0"/>
          <w:caps w:val="0"/>
          <w:noProof/>
          <w:lang w:eastAsia="ja-JP"/>
        </w:rPr>
      </w:pPr>
      <w:r>
        <w:rPr>
          <w:noProof/>
        </w:rPr>
        <w:t>6.1</w:t>
      </w:r>
      <w:r>
        <w:rPr>
          <w:rFonts w:asciiTheme="minorHAnsi" w:eastAsiaTheme="minorEastAsia" w:hAnsiTheme="minorHAnsi" w:cstheme="minorBidi"/>
          <w:b w:val="0"/>
          <w:caps w:val="0"/>
          <w:noProof/>
          <w:lang w:eastAsia="ja-JP"/>
        </w:rPr>
        <w:tab/>
      </w:r>
      <w:r>
        <w:rPr>
          <w:noProof/>
        </w:rPr>
        <w:t>Hopeful for housing</w:t>
      </w:r>
      <w:r>
        <w:rPr>
          <w:noProof/>
        </w:rPr>
        <w:tab/>
      </w:r>
      <w:r>
        <w:rPr>
          <w:noProof/>
        </w:rPr>
        <w:fldChar w:fldCharType="begin"/>
      </w:r>
      <w:r>
        <w:rPr>
          <w:noProof/>
        </w:rPr>
        <w:instrText xml:space="preserve"> PAGEREF _Toc353652577 \h </w:instrText>
      </w:r>
      <w:r>
        <w:rPr>
          <w:noProof/>
        </w:rPr>
      </w:r>
      <w:r>
        <w:rPr>
          <w:noProof/>
        </w:rPr>
        <w:fldChar w:fldCharType="separate"/>
      </w:r>
      <w:r w:rsidR="00132C72">
        <w:rPr>
          <w:noProof/>
        </w:rPr>
        <w:t>40</w:t>
      </w:r>
      <w:r>
        <w:rPr>
          <w:noProof/>
        </w:rPr>
        <w:fldChar w:fldCharType="end"/>
      </w:r>
    </w:p>
    <w:p w14:paraId="366AD08B" w14:textId="77777777" w:rsidR="00503138" w:rsidRDefault="00503138">
      <w:pPr>
        <w:pStyle w:val="TOC1"/>
        <w:tabs>
          <w:tab w:val="right" w:leader="dot" w:pos="9350"/>
        </w:tabs>
        <w:rPr>
          <w:rFonts w:asciiTheme="minorHAnsi" w:eastAsiaTheme="minorEastAsia" w:hAnsiTheme="minorHAnsi" w:cstheme="minorBidi"/>
          <w:b w:val="0"/>
          <w:caps w:val="0"/>
          <w:noProof/>
          <w:lang w:eastAsia="ja-JP"/>
        </w:rPr>
      </w:pPr>
      <w:r w:rsidRPr="00C21A48">
        <w:rPr>
          <w:noProof/>
        </w:rPr>
        <w:t>APPENDIX: H.R. 5085 FAIR CHANCE AT HOUSING ACT</w:t>
      </w:r>
      <w:r>
        <w:rPr>
          <w:noProof/>
        </w:rPr>
        <w:tab/>
      </w:r>
      <w:r>
        <w:rPr>
          <w:noProof/>
        </w:rPr>
        <w:fldChar w:fldCharType="begin"/>
      </w:r>
      <w:r>
        <w:rPr>
          <w:noProof/>
        </w:rPr>
        <w:instrText xml:space="preserve"> PAGEREF _Toc353652578 \h </w:instrText>
      </w:r>
      <w:r>
        <w:rPr>
          <w:noProof/>
        </w:rPr>
      </w:r>
      <w:r>
        <w:rPr>
          <w:noProof/>
        </w:rPr>
        <w:fldChar w:fldCharType="separate"/>
      </w:r>
      <w:r w:rsidR="00132C72">
        <w:rPr>
          <w:noProof/>
        </w:rPr>
        <w:t>41</w:t>
      </w:r>
      <w:r>
        <w:rPr>
          <w:noProof/>
        </w:rPr>
        <w:fldChar w:fldCharType="end"/>
      </w:r>
    </w:p>
    <w:p w14:paraId="3ACF344C" w14:textId="77777777" w:rsidR="00503138" w:rsidRDefault="00503138">
      <w:pPr>
        <w:pStyle w:val="TOC1"/>
        <w:tabs>
          <w:tab w:val="right" w:leader="dot" w:pos="9350"/>
        </w:tabs>
        <w:rPr>
          <w:rFonts w:asciiTheme="minorHAnsi" w:eastAsiaTheme="minorEastAsia" w:hAnsiTheme="minorHAnsi" w:cstheme="minorBidi"/>
          <w:b w:val="0"/>
          <w:caps w:val="0"/>
          <w:noProof/>
          <w:lang w:eastAsia="ja-JP"/>
        </w:rPr>
      </w:pPr>
      <w:r>
        <w:rPr>
          <w:noProof/>
        </w:rPr>
        <w:t>bibliography</w:t>
      </w:r>
      <w:r>
        <w:rPr>
          <w:noProof/>
        </w:rPr>
        <w:tab/>
      </w:r>
      <w:r>
        <w:rPr>
          <w:noProof/>
        </w:rPr>
        <w:fldChar w:fldCharType="begin"/>
      </w:r>
      <w:r>
        <w:rPr>
          <w:noProof/>
        </w:rPr>
        <w:instrText xml:space="preserve"> PAGEREF _Toc353652579 \h </w:instrText>
      </w:r>
      <w:r>
        <w:rPr>
          <w:noProof/>
        </w:rPr>
      </w:r>
      <w:r>
        <w:rPr>
          <w:noProof/>
        </w:rPr>
        <w:fldChar w:fldCharType="separate"/>
      </w:r>
      <w:r w:rsidR="00132C72">
        <w:rPr>
          <w:noProof/>
        </w:rPr>
        <w:t>73</w:t>
      </w:r>
      <w:r>
        <w:rPr>
          <w:noProof/>
        </w:rPr>
        <w:fldChar w:fldCharType="end"/>
      </w:r>
    </w:p>
    <w:p w14:paraId="7F01E995" w14:textId="5A9FB8E1" w:rsidR="00752A09" w:rsidRDefault="00367476" w:rsidP="00752A09">
      <w:pPr>
        <w:pStyle w:val="Heading"/>
      </w:pPr>
      <w:r w:rsidRPr="00836B64">
        <w:lastRenderedPageBreak/>
        <w:fldChar w:fldCharType="end"/>
      </w:r>
      <w:bookmarkStart w:id="1" w:name="_Toc353652547"/>
      <w:r w:rsidR="00752A09" w:rsidRPr="00836B64">
        <w:t>Preface</w:t>
      </w:r>
      <w:bookmarkEnd w:id="1"/>
    </w:p>
    <w:p w14:paraId="2DE923D5" w14:textId="3C493C56" w:rsidR="00997818" w:rsidRDefault="001A6438" w:rsidP="00997818">
      <w:pPr>
        <w:pStyle w:val="Noindent"/>
      </w:pPr>
      <w:r>
        <w:t>My personal interest in subsidized hou</w:t>
      </w:r>
      <w:r w:rsidR="00341FD2">
        <w:t>sing and it</w:t>
      </w:r>
      <w:r>
        <w:t>s link to health improvement began during my practicum experience during the summer of 2016.  I spent two months working with homeless families and their children at a subsidized housing program in Clairton, Pennsylvania</w:t>
      </w:r>
      <w:r w:rsidR="00341FD2">
        <w:t>,</w:t>
      </w:r>
      <w:r>
        <w:t xml:space="preserve"> called Sisters Place.  It was there that I was exposed to the wonders of subsidized housing programs and how these programs have the ability to improve health and health outcomes.</w:t>
      </w:r>
      <w:r w:rsidR="00997818">
        <w:t xml:space="preserve">  I would like to thank the families and staff of Sisters Place for their inspiration.</w:t>
      </w:r>
    </w:p>
    <w:p w14:paraId="64106776" w14:textId="548581F3" w:rsidR="00997818" w:rsidRPr="00997818" w:rsidRDefault="00997818" w:rsidP="00997818">
      <w:r>
        <w:t>I would also like</w:t>
      </w:r>
      <w:r w:rsidR="006141C8">
        <w:t xml:space="preserve"> to thank</w:t>
      </w:r>
      <w:r>
        <w:t xml:space="preserve"> my two readers, Mr. Gerald Barron and Dr. Martha Ann Terry, for all of their hard work counseling me throughout this process and their extensive comments to make my paper as great as it possibly could be.</w:t>
      </w:r>
    </w:p>
    <w:p w14:paraId="645E05D6" w14:textId="77777777" w:rsidR="00AA2C6A" w:rsidRPr="00836B64" w:rsidRDefault="00AA2C6A" w:rsidP="00AA2C6A"/>
    <w:p w14:paraId="0612D922" w14:textId="77777777" w:rsidR="00AA2C6A" w:rsidRPr="00836B64" w:rsidRDefault="00AA2C6A" w:rsidP="00AA2C6A"/>
    <w:p w14:paraId="1C20A088" w14:textId="77777777" w:rsidR="00AA2C6A" w:rsidRPr="00836B64" w:rsidRDefault="00AA2C6A" w:rsidP="00AA2C6A">
      <w:pPr>
        <w:ind w:firstLine="0"/>
      </w:pPr>
    </w:p>
    <w:p w14:paraId="2ABB3735" w14:textId="77777777" w:rsidR="00AA2C6A" w:rsidRPr="00836B64" w:rsidRDefault="00AA2C6A" w:rsidP="00AA2C6A">
      <w:pPr>
        <w:ind w:firstLine="0"/>
        <w:sectPr w:rsidR="00AA2C6A" w:rsidRPr="00836B64" w:rsidSect="00367476">
          <w:footerReference w:type="default" r:id="rId8"/>
          <w:pgSz w:w="12240" w:h="15840"/>
          <w:pgMar w:top="1440" w:right="1440" w:bottom="1440" w:left="1440" w:header="720" w:footer="720" w:gutter="0"/>
          <w:pgNumType w:fmt="lowerRoman" w:start="1"/>
          <w:cols w:space="720"/>
          <w:titlePg/>
          <w:docGrid w:linePitch="360"/>
        </w:sectPr>
      </w:pPr>
    </w:p>
    <w:p w14:paraId="6B41AFC3" w14:textId="77777777" w:rsidR="006B1124" w:rsidRPr="00836B64" w:rsidRDefault="006B1124" w:rsidP="006B1124">
      <w:pPr>
        <w:pStyle w:val="Heading1"/>
      </w:pPr>
      <w:bookmarkStart w:id="2" w:name="_Toc106513527"/>
      <w:bookmarkStart w:id="3" w:name="_Toc106717785"/>
      <w:bookmarkStart w:id="4" w:name="_Toc353652548"/>
      <w:r w:rsidRPr="00836B64">
        <w:lastRenderedPageBreak/>
        <w:t>Introduction</w:t>
      </w:r>
      <w:bookmarkEnd w:id="2"/>
      <w:bookmarkEnd w:id="3"/>
      <w:bookmarkEnd w:id="4"/>
    </w:p>
    <w:p w14:paraId="5200BEEE" w14:textId="2FFCABDA" w:rsidR="00DE5713" w:rsidRPr="00836B64" w:rsidRDefault="00DE5713" w:rsidP="00DE5713">
      <w:pPr>
        <w:pStyle w:val="Noindent"/>
      </w:pPr>
      <w:r w:rsidRPr="00836B64">
        <w:t xml:space="preserve">In </w:t>
      </w:r>
      <w:r w:rsidR="00E71A84">
        <w:t>the</w:t>
      </w:r>
      <w:r w:rsidRPr="00836B64">
        <w:t xml:space="preserve"> </w:t>
      </w:r>
      <w:r w:rsidR="001412B1">
        <w:t>current</w:t>
      </w:r>
      <w:r w:rsidRPr="00836B64">
        <w:t xml:space="preserve"> political climate</w:t>
      </w:r>
      <w:r w:rsidR="00341FD2">
        <w:t xml:space="preserve"> in the United States</w:t>
      </w:r>
      <w:r w:rsidRPr="00836B64">
        <w:t>, the future of healthcare is uncertain.  Despite this, some concepts remain consistent throughout the ever-chang</w:t>
      </w:r>
      <w:r w:rsidR="00182EF9">
        <w:t>ing healthcare environment;</w:t>
      </w:r>
      <w:r w:rsidRPr="00836B64">
        <w:t xml:space="preserve"> one of these is</w:t>
      </w:r>
      <w:r w:rsidR="001412B1">
        <w:t xml:space="preserve"> referred to as the “triple aim</w:t>
      </w:r>
      <w:r w:rsidRPr="00836B64">
        <w:t>.</w:t>
      </w:r>
      <w:r w:rsidR="001412B1">
        <w:t>”</w:t>
      </w:r>
      <w:r w:rsidRPr="00836B64">
        <w:t xml:space="preserve">  This notion looks to improve healthcare by focusing on three main aspects: improving popu</w:t>
      </w:r>
      <w:r w:rsidR="008F0D50">
        <w:t>lation health, improving health</w:t>
      </w:r>
      <w:r w:rsidRPr="00836B64">
        <w:t>care delivery and reducing costs.  However, many are now realizing that the health system must take a broader approach to healthcare financing and look to increase social services an</w:t>
      </w:r>
      <w:r w:rsidR="00182EF9">
        <w:t>d supports that have an actual e</w:t>
      </w:r>
      <w:r w:rsidRPr="00836B64">
        <w:t>ffect on the overall health of individuals.  It is no longer sufficient to simply worry about how healthcare is delivered or how to give quality care while remaining within a pre-approved budget</w:t>
      </w:r>
      <w:r w:rsidR="00FA7C63">
        <w:t xml:space="preserve"> (</w:t>
      </w:r>
      <w:r w:rsidR="00FA7C63">
        <w:rPr>
          <w:i/>
        </w:rPr>
        <w:t xml:space="preserve">Housing is the Best Medicine, </w:t>
      </w:r>
      <w:r w:rsidR="00FA7C63">
        <w:t>2014)</w:t>
      </w:r>
      <w:r w:rsidRPr="00836B64">
        <w:t>. Healthcare systems need to take a step back and understand how these arms of the triple aim can be strained depending on unique situation</w:t>
      </w:r>
      <w:r w:rsidR="002957DE">
        <w:t>s</w:t>
      </w:r>
      <w:r w:rsidRPr="00836B64">
        <w:t xml:space="preserve"> of the individual</w:t>
      </w:r>
      <w:r w:rsidR="002957DE">
        <w:t>s</w:t>
      </w:r>
      <w:r w:rsidRPr="00836B64">
        <w:t xml:space="preserve"> who </w:t>
      </w:r>
      <w:r w:rsidR="002957DE">
        <w:t>are</w:t>
      </w:r>
      <w:r w:rsidRPr="00836B64">
        <w:t xml:space="preserve"> attempting to improve their health and how they </w:t>
      </w:r>
      <w:r w:rsidR="00341FD2">
        <w:t>might</w:t>
      </w:r>
      <w:r w:rsidRPr="00836B64">
        <w:t xml:space="preserve"> rely on support from systems available to them.  </w:t>
      </w:r>
    </w:p>
    <w:p w14:paraId="01A98A4E" w14:textId="77777777" w:rsidR="00DE5713" w:rsidRPr="00836B64" w:rsidRDefault="00182EF9" w:rsidP="00DE5713">
      <w:r>
        <w:t>Of</w:t>
      </w:r>
      <w:r w:rsidR="00DE5713" w:rsidRPr="00836B64">
        <w:t xml:space="preserve"> these supports access to safe, q</w:t>
      </w:r>
      <w:r w:rsidR="00984D59">
        <w:t>uality and</w:t>
      </w:r>
      <w:r w:rsidR="00DE5713" w:rsidRPr="00836B64">
        <w:t xml:space="preserve"> affordable </w:t>
      </w:r>
      <w:r w:rsidR="00DE5713" w:rsidRPr="008241A5">
        <w:t>housing reigns supreme</w:t>
      </w:r>
      <w:r w:rsidR="00DE5713" w:rsidRPr="00836B64">
        <w:t>, especially for those who are unable to afford any form of housing options</w:t>
      </w:r>
      <w:r w:rsidR="00FA7C63">
        <w:t xml:space="preserve"> (</w:t>
      </w:r>
      <w:r w:rsidR="00FA7C63">
        <w:rPr>
          <w:i/>
        </w:rPr>
        <w:t xml:space="preserve">Housing is the Best Medicine, </w:t>
      </w:r>
      <w:r w:rsidR="00FA7C63">
        <w:t>2014)</w:t>
      </w:r>
      <w:r w:rsidR="002957DE">
        <w:t>. H</w:t>
      </w:r>
      <w:r w:rsidR="00DE5713" w:rsidRPr="00836B64">
        <w:t xml:space="preserve">ousing is not directly referenced in the triple aim, nor </w:t>
      </w:r>
      <w:r>
        <w:t>is</w:t>
      </w:r>
      <w:r w:rsidR="00DE5713" w:rsidRPr="00836B64">
        <w:t xml:space="preserve"> it specified anywhere.  However, housing </w:t>
      </w:r>
      <w:r>
        <w:t>affects</w:t>
      </w:r>
      <w:r w:rsidR="00DE5713" w:rsidRPr="00836B64">
        <w:t xml:space="preserve"> each arm in a different way, </w:t>
      </w:r>
      <w:r>
        <w:t>so it</w:t>
      </w:r>
      <w:r w:rsidR="00DE5713" w:rsidRPr="00836B64">
        <w:t xml:space="preserve"> needs to be taken seriously by healthcare providers and made a priority for anyone attempting to improve their health.</w:t>
      </w:r>
    </w:p>
    <w:p w14:paraId="602B7DA5" w14:textId="77777777" w:rsidR="00DE5713" w:rsidRPr="00836B64" w:rsidRDefault="00DE5713" w:rsidP="00DE5713">
      <w:r w:rsidRPr="00836B64">
        <w:lastRenderedPageBreak/>
        <w:t>Another concept similar to the triple aim that looks at health and hints at healthcare delivery is the concept of the “th</w:t>
      </w:r>
      <w:r w:rsidR="00182EF9">
        <w:t>ree-legged stool of basic needs</w:t>
      </w:r>
      <w:r w:rsidRPr="00836B64">
        <w:t>.</w:t>
      </w:r>
      <w:r w:rsidR="00182EF9">
        <w:t>”</w:t>
      </w:r>
      <w:r w:rsidRPr="00836B64">
        <w:t xml:space="preserve">  In this concept, health is reliant on the three legs of the stool: food, shelter, and clothing.  This may not directly deal with the delivery of healthcare, but without one of the three legs of the stool, caring for oneself </w:t>
      </w:r>
      <w:r w:rsidR="001466A1">
        <w:t>is</w:t>
      </w:r>
      <w:r w:rsidRPr="00836B64">
        <w:t xml:space="preserve"> extremely difficult and </w:t>
      </w:r>
      <w:r w:rsidR="002957DE">
        <w:t>lack of one</w:t>
      </w:r>
      <w:r w:rsidRPr="00836B64">
        <w:t xml:space="preserve"> may make the stool </w:t>
      </w:r>
      <w:r w:rsidR="00984D59">
        <w:t>fal</w:t>
      </w:r>
      <w:r w:rsidR="001466A1">
        <w:t>l</w:t>
      </w:r>
      <w:r w:rsidRPr="00836B64">
        <w:t xml:space="preserve">, just like </w:t>
      </w:r>
      <w:r w:rsidR="001466A1">
        <w:t>an</w:t>
      </w:r>
      <w:r w:rsidRPr="00836B64">
        <w:t xml:space="preserve"> individual</w:t>
      </w:r>
      <w:r w:rsidR="001466A1">
        <w:t>’</w:t>
      </w:r>
      <w:r w:rsidRPr="00836B64">
        <w:t xml:space="preserve">s health.  The concepts to follow will explore the idea of a stabilized housing leg and how </w:t>
      </w:r>
      <w:r w:rsidR="002957DE">
        <w:t>it</w:t>
      </w:r>
      <w:r w:rsidRPr="00836B64">
        <w:t xml:space="preserve"> can improve one’s health.  For Bethesda Cares, a community outreach program in Bethesda</w:t>
      </w:r>
      <w:r w:rsidR="001466A1">
        <w:t>,</w:t>
      </w:r>
      <w:r w:rsidRPr="00836B64">
        <w:t xml:space="preserve"> Maryland, housing is healthcare and the strength </w:t>
      </w:r>
      <w:r w:rsidR="001466A1">
        <w:t xml:space="preserve">of </w:t>
      </w:r>
      <w:r w:rsidRPr="00836B64">
        <w:t>that particular leg of the stool will determine how one can s</w:t>
      </w:r>
      <w:r w:rsidR="008B566F">
        <w:t>tabilize the remaining two legs (Freeman, 2013).</w:t>
      </w:r>
      <w:r w:rsidRPr="00836B64">
        <w:t xml:space="preserve"> Without housing, health </w:t>
      </w:r>
      <w:r w:rsidR="002957DE">
        <w:t>may</w:t>
      </w:r>
      <w:r w:rsidRPr="00836B64">
        <w:t xml:space="preserve"> not</w:t>
      </w:r>
      <w:r w:rsidR="002957DE">
        <w:t xml:space="preserve"> be made a priority by many.</w:t>
      </w:r>
    </w:p>
    <w:p w14:paraId="7F7FFC54" w14:textId="77777777" w:rsidR="00DE5713" w:rsidRPr="00836B64" w:rsidRDefault="002957DE" w:rsidP="00DE5713">
      <w:r>
        <w:t xml:space="preserve">Living without having </w:t>
      </w:r>
      <w:r w:rsidR="00DE5713" w:rsidRPr="00836B64">
        <w:t xml:space="preserve">stable housing can drastically worsen one’s health.  </w:t>
      </w:r>
      <w:r w:rsidR="009E7FCB">
        <w:t>Dohler, Bailey, Rice, and Katch (2016) note that</w:t>
      </w:r>
      <w:r w:rsidR="00DE5713" w:rsidRPr="00836B64">
        <w:t xml:space="preserve"> homelessness can “exacerbate mental illness, make ending substance abuse difficult, and prevent chronic physical health conditions from being addressed”</w:t>
      </w:r>
      <w:r w:rsidR="0097287A">
        <w:t xml:space="preserve"> (pg. 1</w:t>
      </w:r>
      <w:r w:rsidR="009E7FCB">
        <w:t>)</w:t>
      </w:r>
      <w:r w:rsidR="001466A1">
        <w:t>.  Although</w:t>
      </w:r>
      <w:r w:rsidR="00DE5713" w:rsidRPr="00836B64">
        <w:t xml:space="preserve"> many in </w:t>
      </w:r>
      <w:r w:rsidR="001466A1">
        <w:t>the United States</w:t>
      </w:r>
      <w:r w:rsidR="00DE5713" w:rsidRPr="00836B64">
        <w:t xml:space="preserve"> are forced to teeter on one or two legs of the stool, healthcare is often sacrificed.</w:t>
      </w:r>
    </w:p>
    <w:p w14:paraId="6C002291" w14:textId="58F12A67" w:rsidR="0026755A" w:rsidRDefault="00DE5713" w:rsidP="00DE5713">
      <w:pPr>
        <w:pStyle w:val="Noindent"/>
      </w:pPr>
      <w:r w:rsidRPr="00836B64">
        <w:tab/>
        <w:t xml:space="preserve">It may be difficult for certain individuals in </w:t>
      </w:r>
      <w:r w:rsidR="001466A1">
        <w:t>the United States</w:t>
      </w:r>
      <w:r w:rsidRPr="00836B64">
        <w:t xml:space="preserve"> to understand how providing a home could help someone overcome the obstacles in their life, but the United States government understands that some need assistance, to </w:t>
      </w:r>
      <w:r w:rsidR="00D67981">
        <w:t>an</w:t>
      </w:r>
      <w:r w:rsidRPr="00836B64">
        <w:t xml:space="preserve"> extent.  </w:t>
      </w:r>
      <w:r w:rsidR="001466A1">
        <w:t xml:space="preserve">Those within various organizations in </w:t>
      </w:r>
      <w:r w:rsidR="002957DE">
        <w:t>the</w:t>
      </w:r>
      <w:r w:rsidR="001466A1">
        <w:t xml:space="preserve"> government</w:t>
      </w:r>
      <w:r w:rsidR="002957DE">
        <w:t xml:space="preserve"> of the United States</w:t>
      </w:r>
      <w:r w:rsidRPr="00836B64">
        <w:t xml:space="preserve"> have implemented </w:t>
      </w:r>
      <w:r w:rsidR="002957DE">
        <w:t>several</w:t>
      </w:r>
      <w:r w:rsidRPr="00836B64">
        <w:t xml:space="preserve"> programs that are federally funded and supp</w:t>
      </w:r>
      <w:r w:rsidR="001466A1">
        <w:t>ort many different types of not-for-</w:t>
      </w:r>
      <w:r w:rsidRPr="00836B64">
        <w:t xml:space="preserve">profit agencies that deal directly with providing housing for individuals who are chronically or periodically homeless.  The most notable of these </w:t>
      </w:r>
      <w:r w:rsidR="001466A1">
        <w:t>subsidized programs follow</w:t>
      </w:r>
      <w:r w:rsidRPr="00836B64">
        <w:t xml:space="preserve"> the Housing First model.  Housing First programs have demonstrated that housing stability is possible even among those who are homeless and </w:t>
      </w:r>
      <w:r w:rsidRPr="00836B64">
        <w:lastRenderedPageBreak/>
        <w:t>have a me</w:t>
      </w:r>
      <w:r w:rsidR="008B566F">
        <w:t xml:space="preserve">ntal illness or substance abuse (Palepu, 2013).  </w:t>
      </w:r>
      <w:r w:rsidR="002957DE">
        <w:t>But</w:t>
      </w:r>
      <w:r w:rsidR="004D17CF">
        <w:t xml:space="preserve"> one should not</w:t>
      </w:r>
      <w:r w:rsidRPr="00836B64">
        <w:t xml:space="preserve"> need to fall into those categories to be considered for a housing program. </w:t>
      </w:r>
      <w:r w:rsidR="001466A1">
        <w:t xml:space="preserve"> Housing should be </w:t>
      </w:r>
      <w:r w:rsidRPr="00836B64">
        <w:t>made available to anyone who needs it and is willing to work towards a better future for themselves and those who rely upon them</w:t>
      </w:r>
      <w:r w:rsidR="00CC1A29" w:rsidRPr="00836B64">
        <w:t>.</w:t>
      </w:r>
      <w:r w:rsidR="0026755A" w:rsidRPr="0026755A">
        <w:t xml:space="preserve"> </w:t>
      </w:r>
    </w:p>
    <w:p w14:paraId="5C3AFED9" w14:textId="5059D754" w:rsidR="008241A5" w:rsidRPr="008241A5" w:rsidRDefault="008241A5" w:rsidP="008241A5">
      <w:r>
        <w:t xml:space="preserve">A possible way to ensure that housing programs are altered in a way that benefits those in need would be to </w:t>
      </w:r>
      <w:r w:rsidR="00984D59">
        <w:t xml:space="preserve">the </w:t>
      </w:r>
      <w:r w:rsidR="00341FD2">
        <w:t>change the</w:t>
      </w:r>
      <w:r>
        <w:t xml:space="preserve"> policies</w:t>
      </w:r>
      <w:r w:rsidR="00984D59">
        <w:t xml:space="preserve"> that</w:t>
      </w:r>
      <w:r>
        <w:t xml:space="preserve"> govern subsidized housing programs.  Unfortunately, policies typically take an extended period of time to </w:t>
      </w:r>
      <w:r w:rsidR="002957DE">
        <w:t>be enacted</w:t>
      </w:r>
      <w:r>
        <w:t xml:space="preserve">, but this is one of the </w:t>
      </w:r>
      <w:r w:rsidR="00984D59">
        <w:t>most effective</w:t>
      </w:r>
      <w:r w:rsidR="002957DE">
        <w:t xml:space="preserve"> ways to make a</w:t>
      </w:r>
      <w:r w:rsidR="00341FD2">
        <w:t xml:space="preserve"> change.  Policies are not fool</w:t>
      </w:r>
      <w:r>
        <w:t xml:space="preserve">proof and it is the goal of this essay to critique </w:t>
      </w:r>
      <w:r w:rsidR="002957DE" w:rsidRPr="002957DE">
        <w:rPr>
          <w:i/>
        </w:rPr>
        <w:t>The Fair Chance at Housing Act of 2016</w:t>
      </w:r>
      <w:r>
        <w:t xml:space="preserve"> policy that </w:t>
      </w:r>
      <w:r w:rsidR="00984D59">
        <w:t>may be</w:t>
      </w:r>
      <w:r>
        <w:t xml:space="preserve"> </w:t>
      </w:r>
      <w:r w:rsidR="00984D59">
        <w:t>made into law</w:t>
      </w:r>
      <w:r>
        <w:t xml:space="preserve"> to govern the Housing First in</w:t>
      </w:r>
      <w:r w:rsidR="002957DE">
        <w:t>itiative</w:t>
      </w:r>
      <w:r w:rsidRPr="008241A5">
        <w:rPr>
          <w:i/>
        </w:rPr>
        <w:t>.</w:t>
      </w:r>
      <w:r w:rsidR="00341FD2">
        <w:t xml:space="preserve">  This policy works </w:t>
      </w:r>
      <w:r>
        <w:t>to improve the acceptance rates of individuals in the United States</w:t>
      </w:r>
      <w:r w:rsidR="00341FD2">
        <w:t xml:space="preserve"> into various subsidized housing opportunities</w:t>
      </w:r>
      <w:r w:rsidR="00501FC0">
        <w:t xml:space="preserve"> by altering acceptance guidelines for </w:t>
      </w:r>
      <w:r w:rsidR="002957DE">
        <w:t xml:space="preserve">entry into </w:t>
      </w:r>
      <w:r w:rsidR="00501FC0">
        <w:t>programs receiving funding from the Department of Housing and Urban Development (Fair Chance at Housing, 2016).</w:t>
      </w:r>
    </w:p>
    <w:p w14:paraId="5E4FB381" w14:textId="77777777" w:rsidR="0026755A" w:rsidRDefault="00432B4A" w:rsidP="00432B4A">
      <w:pPr>
        <w:pStyle w:val="Heading2"/>
      </w:pPr>
      <w:bookmarkStart w:id="5" w:name="_Toc353652549"/>
      <w:r>
        <w:t>Public Health rele</w:t>
      </w:r>
      <w:r w:rsidR="001466A1">
        <w:t>va</w:t>
      </w:r>
      <w:r>
        <w:t>nce</w:t>
      </w:r>
      <w:bookmarkEnd w:id="5"/>
    </w:p>
    <w:p w14:paraId="32A6528D" w14:textId="0CBA3F01" w:rsidR="00B917F0" w:rsidRDefault="0026755A" w:rsidP="00DE5713">
      <w:pPr>
        <w:pStyle w:val="Noindent"/>
      </w:pPr>
      <w:r>
        <w:t>Public health is concerned with the social determinants</w:t>
      </w:r>
      <w:r w:rsidR="002957DE">
        <w:t xml:space="preserve"> of health</w:t>
      </w:r>
      <w:r w:rsidR="00815F58">
        <w:t>, which according to the World Health Organization</w:t>
      </w:r>
      <w:r w:rsidR="002957DE">
        <w:t xml:space="preserve"> (WHO)</w:t>
      </w:r>
      <w:r w:rsidR="00815F58">
        <w:t xml:space="preserve"> are circumstances in which an individual is born, grows, lives, works and their age (What are social determinants of health? 2017)</w:t>
      </w:r>
      <w:r>
        <w:t xml:space="preserve">.  </w:t>
      </w:r>
      <w:r w:rsidR="00341FD2">
        <w:t>The addition of the living situation into the categories of social determinants of health highlights that housing truly has a hand in health and a category that subsidized housing can address.  Not all</w:t>
      </w:r>
      <w:r>
        <w:t xml:space="preserve"> social determinants are </w:t>
      </w:r>
      <w:r w:rsidR="00341FD2">
        <w:t>w</w:t>
      </w:r>
      <w:r>
        <w:t>i</w:t>
      </w:r>
      <w:r w:rsidR="00815F58">
        <w:t>thin the scope of public health;</w:t>
      </w:r>
      <w:r>
        <w:t xml:space="preserve"> however, housing is one that </w:t>
      </w:r>
      <w:r w:rsidR="002957DE">
        <w:t>can be addressed by</w:t>
      </w:r>
      <w:r>
        <w:t xml:space="preserve"> those in the realm of public health.  The quality and accessibility of housing </w:t>
      </w:r>
      <w:r w:rsidR="00815F58">
        <w:t>are</w:t>
      </w:r>
      <w:r>
        <w:t xml:space="preserve"> appropriate area</w:t>
      </w:r>
      <w:r w:rsidR="00815F58">
        <w:t>s</w:t>
      </w:r>
      <w:r>
        <w:t xml:space="preserve"> of </w:t>
      </w:r>
      <w:r>
        <w:lastRenderedPageBreak/>
        <w:t xml:space="preserve">intervention for public health professionals.  In addition to the quality of </w:t>
      </w:r>
      <w:r w:rsidR="00815F58">
        <w:t>affordable</w:t>
      </w:r>
      <w:r>
        <w:t xml:space="preserve"> homes, </w:t>
      </w:r>
      <w:r w:rsidR="00815F58">
        <w:t>buyers and subsidized housing programs alike</w:t>
      </w:r>
      <w:r>
        <w:t xml:space="preserve"> are concerned with the access </w:t>
      </w:r>
      <w:r w:rsidR="00341FD2">
        <w:t xml:space="preserve">and affordability </w:t>
      </w:r>
      <w:r>
        <w:t xml:space="preserve">of </w:t>
      </w:r>
      <w:r w:rsidR="00341FD2">
        <w:t xml:space="preserve">affordable homes </w:t>
      </w:r>
      <w:r>
        <w:t>to all socio economic class</w:t>
      </w:r>
      <w:r w:rsidR="00815F58">
        <w:t>es</w:t>
      </w:r>
      <w:r>
        <w:t xml:space="preserve"> (Krieger, 2002).  These housing programs offer an opportunity for public health professionals to begin addressing health at a deeper level than surface health.</w:t>
      </w:r>
    </w:p>
    <w:p w14:paraId="31B9BA46" w14:textId="556AC5AF" w:rsidR="005A2412" w:rsidRDefault="00432B4A" w:rsidP="00432B4A">
      <w:r>
        <w:t>Traditionally, many programs address homelessness by offering temporary housing in the form of emergency shelters or transitional housing (</w:t>
      </w:r>
      <w:r w:rsidR="008A1AC2" w:rsidRPr="00D06EF2">
        <w:rPr>
          <w:bCs/>
          <w:color w:val="333333"/>
          <w:shd w:val="clear" w:color="auto" w:fill="FFFFFF"/>
        </w:rPr>
        <w:t>Medicaid and Permanent Supportive Housing</w:t>
      </w:r>
      <w:r w:rsidR="005A2412">
        <w:t>, 2016).  However, the root cause of homelessn</w:t>
      </w:r>
      <w:r w:rsidR="002957DE">
        <w:t>ess is not addressed when only</w:t>
      </w:r>
      <w:r w:rsidR="005A2412">
        <w:t xml:space="preserve"> temporary relief from the elements is provided.  To improve the lives of homeless individuals, more supportive services must be provided to address the social determinants of health in creative and comprehensive way.  It is the goal of public health professionals to work with those in housing programs across the nation to not only end homelessness but also to help address underlying factors that contribute to homelessness.</w:t>
      </w:r>
    </w:p>
    <w:p w14:paraId="3D2BDB1C" w14:textId="77777777" w:rsidR="002957DE" w:rsidRPr="00432B4A" w:rsidRDefault="002957DE" w:rsidP="00432B4A"/>
    <w:p w14:paraId="5681862E" w14:textId="77777777" w:rsidR="00432B4A" w:rsidRPr="00432B4A" w:rsidRDefault="00432B4A" w:rsidP="00432B4A">
      <w:r>
        <w:tab/>
      </w:r>
    </w:p>
    <w:p w14:paraId="420577B7" w14:textId="77777777" w:rsidR="00B917F0" w:rsidRDefault="00DE5713" w:rsidP="00B917F0">
      <w:pPr>
        <w:pStyle w:val="Heading1"/>
        <w:rPr>
          <w:rFonts w:cs="Times New Roman"/>
        </w:rPr>
      </w:pPr>
      <w:bookmarkStart w:id="6" w:name="_Toc353652550"/>
      <w:r w:rsidRPr="00836B64">
        <w:rPr>
          <w:rFonts w:cs="Times New Roman"/>
        </w:rPr>
        <w:lastRenderedPageBreak/>
        <w:t>Literature review</w:t>
      </w:r>
      <w:bookmarkEnd w:id="6"/>
    </w:p>
    <w:p w14:paraId="66CE7B9F" w14:textId="36F49BD1" w:rsidR="001C1967" w:rsidRPr="00836B64" w:rsidRDefault="00341FD2" w:rsidP="001C1967">
      <w:pPr>
        <w:pStyle w:val="Noindent"/>
      </w:pPr>
      <w:r>
        <w:t>Housing and health</w:t>
      </w:r>
      <w:r w:rsidR="00CC63C4">
        <w:t xml:space="preserve"> improvement</w:t>
      </w:r>
      <w:r>
        <w:t xml:space="preserve"> can be investigated in various ways.  Whether this is done by measuring </w:t>
      </w:r>
      <w:r w:rsidR="00CC63C4">
        <w:t xml:space="preserve">health improvements </w:t>
      </w:r>
      <w:r>
        <w:t>or</w:t>
      </w:r>
      <w:r w:rsidR="00CC63C4">
        <w:t xml:space="preserve"> </w:t>
      </w:r>
      <w:r w:rsidR="00D67981">
        <w:t xml:space="preserve">the level of </w:t>
      </w:r>
      <w:r w:rsidR="00CC63C4">
        <w:t>stability achieved, the following articles look to address health as a result of stable housing and they do so by looking at various situations of homeless individuals and their life after stable housing is reached.</w:t>
      </w:r>
      <w:r>
        <w:t xml:space="preserve"> </w:t>
      </w:r>
      <w:r w:rsidR="001C1967" w:rsidRPr="00836B64">
        <w:t xml:space="preserve">Each of the articles selected for the literature review </w:t>
      </w:r>
      <w:r w:rsidR="007C4C5E">
        <w:t>was</w:t>
      </w:r>
      <w:r w:rsidR="001C1967" w:rsidRPr="00836B64">
        <w:t xml:space="preserve"> chosen to highlight a different aspect</w:t>
      </w:r>
      <w:r w:rsidR="007C4C5E">
        <w:t xml:space="preserve"> of subsidized housing and its e</w:t>
      </w:r>
      <w:r w:rsidR="001C1967" w:rsidRPr="00836B64">
        <w:t xml:space="preserve">ffect on health improvement.  Database searches were conducted </w:t>
      </w:r>
      <w:r w:rsidR="00A05413">
        <w:t xml:space="preserve">via PubMed to look </w:t>
      </w:r>
      <w:r w:rsidR="001C1967" w:rsidRPr="00836B64">
        <w:t xml:space="preserve">within </w:t>
      </w:r>
      <w:r w:rsidR="001C1967" w:rsidRPr="007C4C5E">
        <w:rPr>
          <w:i/>
        </w:rPr>
        <w:t>The American Journal of Public Health</w:t>
      </w:r>
      <w:r w:rsidR="001C1967" w:rsidRPr="00836B64">
        <w:t xml:space="preserve"> and the </w:t>
      </w:r>
      <w:r w:rsidR="001C1967" w:rsidRPr="007C4C5E">
        <w:rPr>
          <w:i/>
        </w:rPr>
        <w:t>Journal of American Medic</w:t>
      </w:r>
      <w:r w:rsidR="00A05413">
        <w:rPr>
          <w:i/>
        </w:rPr>
        <w:t xml:space="preserve">al Association </w:t>
      </w:r>
      <w:r w:rsidR="001C1967" w:rsidRPr="00836B64">
        <w:t>u</w:t>
      </w:r>
      <w:r w:rsidR="00A05413">
        <w:t>sing key words such as “housing</w:t>
      </w:r>
      <w:r w:rsidR="001C1967" w:rsidRPr="00836B64">
        <w:t>,</w:t>
      </w:r>
      <w:r w:rsidR="00A05413">
        <w:t>” “subsidized housing</w:t>
      </w:r>
      <w:r w:rsidR="001C1967" w:rsidRPr="00836B64">
        <w:t>,</w:t>
      </w:r>
      <w:r w:rsidR="00A05413">
        <w:t>”</w:t>
      </w:r>
      <w:r w:rsidR="001C1967" w:rsidRPr="00836B64">
        <w:t xml:space="preserve"> and “public</w:t>
      </w:r>
      <w:r w:rsidR="007C4C5E">
        <w:t xml:space="preserve"> housing” combined with “health” and</w:t>
      </w:r>
      <w:r w:rsidR="001C1967" w:rsidRPr="00836B64">
        <w:t xml:space="preserve"> “health improvement” as well as more specific health indicators or medical illnesses.  One article was sourced from the </w:t>
      </w:r>
      <w:r w:rsidR="001C1967" w:rsidRPr="007C4C5E">
        <w:rPr>
          <w:i/>
        </w:rPr>
        <w:t>Community Mental Health Journal</w:t>
      </w:r>
      <w:r w:rsidR="007C4C5E">
        <w:t>.  T</w:t>
      </w:r>
      <w:r w:rsidR="001C1967" w:rsidRPr="00836B64">
        <w:t>hese articles combined with basic information about various subsidized housing news sources were used together to highlight how housing affects</w:t>
      </w:r>
      <w:r w:rsidR="007C4C5E">
        <w:t xml:space="preserve"> the health of those living </w:t>
      </w:r>
      <w:r w:rsidR="001C1967" w:rsidRPr="00836B64">
        <w:t>in federally subsidized homes.</w:t>
      </w:r>
    </w:p>
    <w:p w14:paraId="5CB83091" w14:textId="77777777" w:rsidR="00B917F0" w:rsidRPr="00836B64" w:rsidRDefault="00DE5713" w:rsidP="00B917F0">
      <w:pPr>
        <w:pStyle w:val="Heading2"/>
        <w:rPr>
          <w:rFonts w:cs="Times New Roman"/>
        </w:rPr>
      </w:pPr>
      <w:bookmarkStart w:id="7" w:name="_Toc353652551"/>
      <w:r w:rsidRPr="00836B64">
        <w:rPr>
          <w:rFonts w:cs="Times New Roman"/>
        </w:rPr>
        <w:t>homelessness in the united states</w:t>
      </w:r>
      <w:bookmarkEnd w:id="7"/>
    </w:p>
    <w:p w14:paraId="212C02CB" w14:textId="77777777" w:rsidR="007678C7" w:rsidRDefault="00DE5713" w:rsidP="00B917F0">
      <w:pPr>
        <w:pStyle w:val="Noindent"/>
      </w:pPr>
      <w:r w:rsidRPr="00836B64">
        <w:t xml:space="preserve">It is often difficult to understand the demographics of the homeless population in the United States due to the lack of accessibility to this subset of the population.  Many stay in shelters </w:t>
      </w:r>
      <w:r w:rsidRPr="00836B64">
        <w:lastRenderedPageBreak/>
        <w:t xml:space="preserve">where they may be required to register or fill out a questionnaire, but many live on the streets </w:t>
      </w:r>
      <w:r w:rsidR="004D17CF">
        <w:t>where surveys do not reach them</w:t>
      </w:r>
      <w:r w:rsidRPr="00836B64">
        <w:t>.  It was reported that in January of 2015, approximately 564,708 people were experiencing homelessness in the United States</w:t>
      </w:r>
      <w:r w:rsidR="007C4C5E">
        <w:t xml:space="preserve"> (The State of Homelessness in America, 2016)</w:t>
      </w:r>
      <w:r w:rsidRPr="00836B64">
        <w:t xml:space="preserve">.  This means that they were either sleeping outside, spending the night in an emergency shelter, or </w:t>
      </w:r>
      <w:r w:rsidR="007678C7">
        <w:t xml:space="preserve">in </w:t>
      </w:r>
      <w:r w:rsidRPr="00836B64">
        <w:t xml:space="preserve">a slightly more permanent situation in a transitional housing program.  </w:t>
      </w:r>
      <w:r w:rsidR="007678C7">
        <w:t>Thirty-three states report an</w:t>
      </w:r>
      <w:r w:rsidRPr="00836B64">
        <w:t xml:space="preserve"> overall </w:t>
      </w:r>
      <w:r w:rsidR="007678C7">
        <w:t>decrease in homelessness</w:t>
      </w:r>
      <w:r w:rsidR="00A05413">
        <w:t xml:space="preserve"> in 2015</w:t>
      </w:r>
      <w:r w:rsidRPr="00836B64">
        <w:t>.  On the other hand, 16 states did report increases in homelessness</w:t>
      </w:r>
      <w:r w:rsidR="007678C7">
        <w:t xml:space="preserve"> and one state did not report any information about homelessness</w:t>
      </w:r>
      <w:r w:rsidR="00A05413">
        <w:t>, also in 2015</w:t>
      </w:r>
      <w:r w:rsidR="007678C7">
        <w:t xml:space="preserve">.  These differences in homeless rates </w:t>
      </w:r>
      <w:r w:rsidRPr="00836B64">
        <w:t>may be due to supplemental programs being in place in one state and not another or possibly due to funding differences among the states.  Overall, in 2015 the national rate of homelessness fell to 17.</w:t>
      </w:r>
      <w:r w:rsidR="004D17CF">
        <w:t>7</w:t>
      </w:r>
      <w:r w:rsidRPr="00836B64">
        <w:t xml:space="preserve"> homeless individuals per 10,000 people, a decrease from 18</w:t>
      </w:r>
      <w:r w:rsidR="008B566F">
        <w:t xml:space="preserve">.3 </w:t>
      </w:r>
      <w:r w:rsidR="00A05413">
        <w:t xml:space="preserve">per 10,000 </w:t>
      </w:r>
      <w:r w:rsidR="008B566F">
        <w:t>homeless individuals in 2014 (The State of Homelessness in America, 2016).</w:t>
      </w:r>
      <w:r w:rsidRPr="00836B64">
        <w:t xml:space="preserve"> </w:t>
      </w:r>
    </w:p>
    <w:p w14:paraId="3073F09A" w14:textId="17414DCC" w:rsidR="00B917F0" w:rsidRPr="00836B64" w:rsidRDefault="007678C7" w:rsidP="00B917F0">
      <w:pPr>
        <w:pStyle w:val="Noindent"/>
      </w:pPr>
      <w:r>
        <w:tab/>
      </w:r>
      <w:r w:rsidR="00DE5713" w:rsidRPr="00836B64">
        <w:t xml:space="preserve">Each program’s funding works differently depending on </w:t>
      </w:r>
      <w:r>
        <w:t>its</w:t>
      </w:r>
      <w:r w:rsidR="00DE5713" w:rsidRPr="00836B64">
        <w:t xml:space="preserve"> affiliation to the county and state</w:t>
      </w:r>
      <w:r w:rsidR="00A05413">
        <w:t xml:space="preserve"> in</w:t>
      </w:r>
      <w:r w:rsidR="00CC63C4">
        <w:t xml:space="preserve"> which</w:t>
      </w:r>
      <w:r w:rsidR="00A05413">
        <w:t xml:space="preserve"> </w:t>
      </w:r>
      <w:r w:rsidR="00CC63C4">
        <w:t>it is</w:t>
      </w:r>
      <w:r w:rsidR="00A05413">
        <w:t xml:space="preserve"> housed</w:t>
      </w:r>
      <w:r w:rsidR="00DE5713" w:rsidRPr="00836B64">
        <w:t xml:space="preserve">.  For example, if a program receives funding from </w:t>
      </w:r>
      <w:r w:rsidR="00CC63C4">
        <w:t xml:space="preserve">a </w:t>
      </w:r>
      <w:r w:rsidR="00DE5713" w:rsidRPr="00836B64">
        <w:t xml:space="preserve">county, </w:t>
      </w:r>
      <w:r>
        <w:t>it</w:t>
      </w:r>
      <w:r w:rsidR="00DE5713" w:rsidRPr="00836B64">
        <w:t xml:space="preserve"> must abide by </w:t>
      </w:r>
      <w:r>
        <w:t>that</w:t>
      </w:r>
      <w:r w:rsidR="00DE5713" w:rsidRPr="00836B64">
        <w:t xml:space="preserve"> county</w:t>
      </w:r>
      <w:r>
        <w:t>’s policies;</w:t>
      </w:r>
      <w:r w:rsidR="00DE5713" w:rsidRPr="00836B64">
        <w:t xml:space="preserve"> </w:t>
      </w:r>
      <w:r>
        <w:t>this is</w:t>
      </w:r>
      <w:r w:rsidR="00DE5713" w:rsidRPr="00836B64">
        <w:t xml:space="preserve"> the same for state and federal funding.  This ensures that each program that receives the same type of funding follows the same contingencies laid out in the policy of that </w:t>
      </w:r>
      <w:r w:rsidR="00B01225">
        <w:t>type of model</w:t>
      </w:r>
      <w:r w:rsidR="00DE5713" w:rsidRPr="00836B64">
        <w:t xml:space="preserve"> and uses </w:t>
      </w:r>
      <w:r>
        <w:t>its</w:t>
      </w:r>
      <w:r w:rsidR="00DE5713" w:rsidRPr="00836B64">
        <w:t xml:space="preserve"> funding in the same way</w:t>
      </w:r>
      <w:r w:rsidR="00992151" w:rsidRPr="00836B64">
        <w:t>.</w:t>
      </w:r>
    </w:p>
    <w:p w14:paraId="6AE20907" w14:textId="3F525B95" w:rsidR="00DE5713" w:rsidRPr="00836B64" w:rsidRDefault="00DE5713" w:rsidP="00DE5713">
      <w:r w:rsidRPr="00836B64">
        <w:t xml:space="preserve">Despite the decrease in overall homelessness throughout our nation, there is large </w:t>
      </w:r>
      <w:r w:rsidR="007678C7">
        <w:t>variation</w:t>
      </w:r>
      <w:r w:rsidRPr="00836B64">
        <w:t xml:space="preserve"> </w:t>
      </w:r>
      <w:r w:rsidR="007678C7">
        <w:t>across</w:t>
      </w:r>
      <w:r w:rsidRPr="00836B64">
        <w:t xml:space="preserve"> the states.  For example, The District of Colombia </w:t>
      </w:r>
      <w:r w:rsidR="00A05413">
        <w:t>had</w:t>
      </w:r>
      <w:r w:rsidRPr="00836B64">
        <w:t xml:space="preserve"> 111 homeless indi</w:t>
      </w:r>
      <w:r w:rsidR="007678C7">
        <w:t>viduals for every 10,000 people, w</w:t>
      </w:r>
      <w:r w:rsidRPr="00836B64">
        <w:t>hile in Mississipp</w:t>
      </w:r>
      <w:r w:rsidR="007678C7">
        <w:t>i, the rate was as low as seven</w:t>
      </w:r>
      <w:r w:rsidRPr="00836B64">
        <w:t xml:space="preserve"> homeless people for every 10,000 indivi</w:t>
      </w:r>
      <w:r w:rsidR="008B566F">
        <w:t>duals in the general population (The State of Homelessness in America, 2016).</w:t>
      </w:r>
      <w:r w:rsidRPr="00836B64">
        <w:t xml:space="preserve"> These statistics are important to show where the greater need is for supportive services.  </w:t>
      </w:r>
      <w:r w:rsidRPr="00836B64">
        <w:lastRenderedPageBreak/>
        <w:t xml:space="preserve">Even though it is important for every state to have </w:t>
      </w:r>
      <w:r w:rsidR="007678C7">
        <w:t>its</w:t>
      </w:r>
      <w:r w:rsidRPr="00836B64">
        <w:t xml:space="preserve"> own form of supportive housing and services, some locations require more effort than others to combat their homeless population.</w:t>
      </w:r>
    </w:p>
    <w:p w14:paraId="7C813D83" w14:textId="750132D0" w:rsidR="00DE5713" w:rsidRPr="00836B64" w:rsidRDefault="00DE5713" w:rsidP="00DE5713">
      <w:r w:rsidRPr="00836B64">
        <w:t>Homelessness puts a burden on this country that could be lessened through the utilization</w:t>
      </w:r>
      <w:r w:rsidR="007678C7">
        <w:t xml:space="preserve"> of </w:t>
      </w:r>
      <w:r w:rsidRPr="00836B64">
        <w:t xml:space="preserve">programs other than the emergency shelter systems, which offer temporary solace from the harsh reality of living on the streets.  Homelessness not only causes serious health issues, but it can also be the result of serious health issues.  Housing instability </w:t>
      </w:r>
      <w:r w:rsidR="007678C7">
        <w:t>may prevent</w:t>
      </w:r>
      <w:r w:rsidRPr="00836B64">
        <w:t xml:space="preserve"> care and lessens regular medical attention, access to treatment and </w:t>
      </w:r>
      <w:r w:rsidR="007678C7">
        <w:t xml:space="preserve">having sufficient </w:t>
      </w:r>
      <w:r w:rsidRPr="00836B64">
        <w:t>recovery time</w:t>
      </w:r>
      <w:r w:rsidR="004D17CF">
        <w:t>,</w:t>
      </w:r>
      <w:r w:rsidRPr="00836B64">
        <w:t xml:space="preserve"> which leads many to utilize emergency</w:t>
      </w:r>
      <w:r w:rsidR="0077707D">
        <w:t xml:space="preserve"> hospital</w:t>
      </w:r>
      <w:r w:rsidRPr="00836B64">
        <w:t xml:space="preserve"> services, but often do so without any form of reimbursement</w:t>
      </w:r>
      <w:r w:rsidR="00A05413">
        <w:t xml:space="preserve"> from the federal government</w:t>
      </w:r>
      <w:r w:rsidRPr="00836B64">
        <w:t xml:space="preserve">.  Homeless individuals </w:t>
      </w:r>
      <w:r w:rsidR="00CC63C4">
        <w:t xml:space="preserve">stay </w:t>
      </w:r>
      <w:r w:rsidRPr="00836B64">
        <w:t>on average four days longer per hospital visit than those who have stable housing</w:t>
      </w:r>
      <w:r w:rsidR="0077707D">
        <w:t>,</w:t>
      </w:r>
      <w:r w:rsidRPr="00836B64">
        <w:t xml:space="preserve"> $2,414 per hospitalization that is attributed just to homelessness.  In one study conducted in Hawaii, 1,751 adults were responsible for 564 hospitalizations totaling approximately $4 million in admission costs</w:t>
      </w:r>
      <w:r w:rsidR="00FA7C63">
        <w:t xml:space="preserve"> (Cost of Homelessness, 2017)</w:t>
      </w:r>
      <w:r w:rsidRPr="00836B64">
        <w:t xml:space="preserve">. </w:t>
      </w:r>
      <w:r w:rsidR="00CC63C4">
        <w:t xml:space="preserve"> S</w:t>
      </w:r>
      <w:r w:rsidR="00A05413">
        <w:t>everal “s</w:t>
      </w:r>
      <w:r w:rsidRPr="00836B64">
        <w:t>tudies have shown that—in practice, and not just in theory—providing people experiencing chronic homelessness with permanent supportiv</w:t>
      </w:r>
      <w:r w:rsidR="00FA7C63">
        <w:t>e housing saves taxpayers money</w:t>
      </w:r>
      <w:r w:rsidRPr="00836B64">
        <w:t>”</w:t>
      </w:r>
      <w:r w:rsidR="00FA7C63">
        <w:t xml:space="preserve"> (Cost of Homelessness</w:t>
      </w:r>
      <w:r w:rsidR="0097287A">
        <w:t>, pg. 1</w:t>
      </w:r>
      <w:r w:rsidR="00FA7C63">
        <w:t>).</w:t>
      </w:r>
      <w:r w:rsidRPr="00836B64">
        <w:rPr>
          <w:vertAlign w:val="superscript"/>
        </w:rPr>
        <w:t xml:space="preserve"> </w:t>
      </w:r>
      <w:r w:rsidRPr="00836B64">
        <w:t>However, many in the United States do not share the same sentiments.  Many are unwilling to offer a hand to the needy and many lawmakers have what they consider to be more important matters to deal with.</w:t>
      </w:r>
    </w:p>
    <w:p w14:paraId="0521C10E" w14:textId="77777777" w:rsidR="00A55A73" w:rsidRPr="00836B64" w:rsidRDefault="00A55A73" w:rsidP="00A55A73">
      <w:pPr>
        <w:pStyle w:val="Heading2"/>
      </w:pPr>
      <w:bookmarkStart w:id="8" w:name="_Toc353652552"/>
      <w:r w:rsidRPr="00836B64">
        <w:t>why housing matters</w:t>
      </w:r>
      <w:bookmarkEnd w:id="8"/>
    </w:p>
    <w:p w14:paraId="7AF7F04D" w14:textId="4BC65DBB" w:rsidR="00A55A73" w:rsidRDefault="00CC63C4" w:rsidP="00A55A73">
      <w:pPr>
        <w:ind w:firstLine="0"/>
      </w:pPr>
      <w:r>
        <w:t xml:space="preserve">Health and housing have found to be linked in many cases and it is important to consider housing as a factor of health.  </w:t>
      </w:r>
      <w:r w:rsidR="00A55A73">
        <w:t>Housing does no</w:t>
      </w:r>
      <w:r w:rsidR="00A55A73" w:rsidRPr="00836B64">
        <w:t xml:space="preserve">t just reduce the number of people living on the streets or </w:t>
      </w:r>
      <w:r w:rsidR="00A55A73">
        <w:t>moving through a complex and often</w:t>
      </w:r>
      <w:r w:rsidR="00A55A73" w:rsidRPr="00836B64">
        <w:t xml:space="preserve">times </w:t>
      </w:r>
      <w:r w:rsidR="00A55A73">
        <w:t>at capacity</w:t>
      </w:r>
      <w:r w:rsidR="00A55A73" w:rsidRPr="00836B64">
        <w:t xml:space="preserve"> shelter system.  Supportive housing </w:t>
      </w:r>
      <w:r w:rsidR="00A55A73" w:rsidRPr="00836B64">
        <w:lastRenderedPageBreak/>
        <w:t xml:space="preserve">literally opens a door to a new opportunity for those who </w:t>
      </w:r>
      <w:r w:rsidR="00A55A73">
        <w:t>cannot</w:t>
      </w:r>
      <w:r w:rsidR="00A55A73" w:rsidRPr="00836B64">
        <w:t xml:space="preserve"> afford to make the changes for themselves.  </w:t>
      </w:r>
      <w:r w:rsidR="00A05413">
        <w:t xml:space="preserve">It is important to recognize that </w:t>
      </w:r>
      <w:r>
        <w:t>“l</w:t>
      </w:r>
      <w:r w:rsidR="00A55A73" w:rsidRPr="00836B64">
        <w:t>ong-term homelessness is a signifi</w:t>
      </w:r>
      <w:r w:rsidR="00B50B88">
        <w:t>cant determinant of poor health</w:t>
      </w:r>
      <w:r w:rsidR="00A55A73" w:rsidRPr="00836B64">
        <w:t xml:space="preserve"> and working to reduce long-term homelessness will change the health of thousands of peop</w:t>
      </w:r>
      <w:r w:rsidR="00A55A73">
        <w:t xml:space="preserve">le for the </w:t>
      </w:r>
      <w:r w:rsidR="00B50B88">
        <w:t>better” (Henwood, 2013, pg.</w:t>
      </w:r>
      <w:r w:rsidR="00237C31">
        <w:t xml:space="preserve"> 188</w:t>
      </w:r>
      <w:r w:rsidR="00A55A73">
        <w:t>).</w:t>
      </w:r>
      <w:r w:rsidR="00A55A73" w:rsidRPr="00836B64">
        <w:t xml:space="preserve">  </w:t>
      </w:r>
    </w:p>
    <w:p w14:paraId="14CABF59" w14:textId="77777777" w:rsidR="00A55A73" w:rsidRDefault="00A55A73" w:rsidP="00A55A73">
      <w:pPr>
        <w:pStyle w:val="Heading2"/>
        <w:numPr>
          <w:ilvl w:val="0"/>
          <w:numId w:val="0"/>
        </w:numPr>
        <w:rPr>
          <w:rFonts w:cs="Times New Roman"/>
        </w:rPr>
      </w:pPr>
    </w:p>
    <w:p w14:paraId="411B7919" w14:textId="77777777" w:rsidR="00BD4EC2" w:rsidRDefault="00BD4EC2" w:rsidP="00B917F0">
      <w:pPr>
        <w:pStyle w:val="Heading2"/>
        <w:rPr>
          <w:rFonts w:cs="Times New Roman"/>
        </w:rPr>
      </w:pPr>
      <w:bookmarkStart w:id="9" w:name="_Toc353652553"/>
      <w:r>
        <w:rPr>
          <w:rFonts w:cs="Times New Roman"/>
        </w:rPr>
        <w:t>What is supportive housing?</w:t>
      </w:r>
      <w:bookmarkEnd w:id="9"/>
    </w:p>
    <w:p w14:paraId="56017DA9" w14:textId="77777777" w:rsidR="005626B3" w:rsidRPr="003203E2" w:rsidRDefault="00BD4EC2" w:rsidP="005626B3">
      <w:pPr>
        <w:pStyle w:val="Noindent"/>
      </w:pPr>
      <w:r>
        <w:t xml:space="preserve">Supportive housing can take different forms depending on the model that the specific program follows.   </w:t>
      </w:r>
      <w:r w:rsidR="008B6AC0">
        <w:t xml:space="preserve">The type of model a subsidized housing program follows </w:t>
      </w:r>
      <w:r w:rsidR="00B50B88">
        <w:t>depend</w:t>
      </w:r>
      <w:r w:rsidR="008B6AC0">
        <w:t xml:space="preserve"> on the type of funding it receives</w:t>
      </w:r>
      <w:r>
        <w:t>.   This evidenced-based intervention combines affordable housing with the availability and variety of supportive services for individu</w:t>
      </w:r>
      <w:r w:rsidR="008B6AC0">
        <w:t>als experiencing homelessness (</w:t>
      </w:r>
      <w:r w:rsidR="00237C31">
        <w:t>Supportive Housing, 2017</w:t>
      </w:r>
      <w:r w:rsidR="008B6AC0">
        <w:t>)</w:t>
      </w:r>
      <w:r>
        <w:t xml:space="preserve">. </w:t>
      </w:r>
      <w:r w:rsidR="008B6AC0">
        <w:t>It looks to reduce the risks associated with chronic illness, disabilities, mental health issues, or substance abuse disorders of individuals or families who have experienced long term homelessness (</w:t>
      </w:r>
      <w:r w:rsidR="008B6AC0" w:rsidRPr="00D06EF2">
        <w:rPr>
          <w:bCs/>
          <w:color w:val="333333"/>
          <w:shd w:val="clear" w:color="auto" w:fill="FFFFFF"/>
        </w:rPr>
        <w:t>Medicaid and Permanent Supportive Housing</w:t>
      </w:r>
      <w:r w:rsidR="008B6AC0">
        <w:t>, 2016</w:t>
      </w:r>
      <w:r w:rsidR="008B6AC0" w:rsidRPr="003203E2">
        <w:t>).</w:t>
      </w:r>
      <w:r w:rsidR="005626B3" w:rsidRPr="003203E2">
        <w:t xml:space="preserve">  This is not just a way to reduce homelessness across the United States.  These houses </w:t>
      </w:r>
      <w:r w:rsidR="003203E2" w:rsidRPr="003203E2">
        <w:t>provide physical safety in conjunction with protection from outside elements that can include weather as well as harassment</w:t>
      </w:r>
      <w:r w:rsidR="00B50B88">
        <w:t xml:space="preserve"> or violence</w:t>
      </w:r>
      <w:r w:rsidR="003203E2" w:rsidRPr="003203E2">
        <w:t xml:space="preserve"> </w:t>
      </w:r>
      <w:r w:rsidR="005626B3" w:rsidRPr="003203E2">
        <w:t>(</w:t>
      </w:r>
      <w:r w:rsidR="005626B3" w:rsidRPr="003203E2">
        <w:rPr>
          <w:i/>
        </w:rPr>
        <w:t xml:space="preserve">Housing is the Best Medicine, </w:t>
      </w:r>
      <w:r w:rsidR="005626B3" w:rsidRPr="003203E2">
        <w:t>2014</w:t>
      </w:r>
      <w:r w:rsidR="003203E2" w:rsidRPr="003203E2">
        <w:t>).</w:t>
      </w:r>
    </w:p>
    <w:p w14:paraId="123EA479" w14:textId="77777777" w:rsidR="005626B3" w:rsidRDefault="005626B3" w:rsidP="005626B3">
      <w:r w:rsidRPr="00080E99">
        <w:t xml:space="preserve">Another goal of supportive housing is to improve access </w:t>
      </w:r>
      <w:r w:rsidR="00C37ECF">
        <w:t>to quality health</w:t>
      </w:r>
      <w:r w:rsidR="003203E2" w:rsidRPr="00080E99">
        <w:t>care.  This can</w:t>
      </w:r>
      <w:r w:rsidRPr="00080E99">
        <w:t xml:space="preserve"> </w:t>
      </w:r>
      <w:r w:rsidR="00B01225">
        <w:t xml:space="preserve">be </w:t>
      </w:r>
      <w:r w:rsidRPr="00080E99">
        <w:t>achieved by providing a physical space to deliver services and having a case manager</w:t>
      </w:r>
      <w:r w:rsidR="003203E2" w:rsidRPr="00080E99">
        <w:t xml:space="preserve"> with the ability to</w:t>
      </w:r>
      <w:r w:rsidRPr="00080E99">
        <w:t xml:space="preserve"> link tenants to</w:t>
      </w:r>
      <w:r w:rsidR="003203E2" w:rsidRPr="00080E99">
        <w:t xml:space="preserve"> services that</w:t>
      </w:r>
      <w:r w:rsidR="00B50B88">
        <w:t xml:space="preserve"> include but are not limited to</w:t>
      </w:r>
      <w:r w:rsidR="003203E2" w:rsidRPr="00080E99">
        <w:t xml:space="preserve"> mental health counseling, substance abuse services and primary or specialty medical care services.</w:t>
      </w:r>
      <w:r w:rsidR="00B50B88">
        <w:t xml:space="preserve"> S</w:t>
      </w:r>
      <w:r w:rsidRPr="00080E99">
        <w:t>everal studies</w:t>
      </w:r>
      <w:r w:rsidR="00B50B88">
        <w:t xml:space="preserve"> have shown</w:t>
      </w:r>
      <w:r w:rsidRPr="00080E99">
        <w:t xml:space="preserve"> that linking a case manager to supportive housing leads to improved overall health </w:t>
      </w:r>
      <w:r w:rsidRPr="00080E99">
        <w:lastRenderedPageBreak/>
        <w:t>outcomes (</w:t>
      </w:r>
      <w:r w:rsidRPr="00080E99">
        <w:rPr>
          <w:i/>
        </w:rPr>
        <w:t xml:space="preserve">Housing is the Best Medicine, </w:t>
      </w:r>
      <w:r w:rsidRPr="00080E99">
        <w:t>2014).  Case managers are one way to aid tenants in bettering their lives, connecting them to vital resources and ensuring that the housing program is a good fit for their individual housing needs.</w:t>
      </w:r>
      <w:r w:rsidR="003203E2">
        <w:t xml:space="preserve">  However, not all programs provide </w:t>
      </w:r>
      <w:r w:rsidR="00B50B88">
        <w:t>case managers for their tenants;</w:t>
      </w:r>
      <w:r w:rsidR="003203E2">
        <w:t xml:space="preserve"> it depend on the program model and funding.</w:t>
      </w:r>
    </w:p>
    <w:p w14:paraId="083874E7" w14:textId="77777777" w:rsidR="005626B3" w:rsidRPr="00836B64" w:rsidRDefault="005626B3" w:rsidP="005626B3">
      <w:r w:rsidRPr="00080E99">
        <w:t>The final goal of supportive housing is to promote lifestyle changes (</w:t>
      </w:r>
      <w:r w:rsidRPr="00080E99">
        <w:rPr>
          <w:i/>
        </w:rPr>
        <w:t xml:space="preserve">Housing is the Best Medicine, </w:t>
      </w:r>
      <w:r w:rsidRPr="00080E99">
        <w:t xml:space="preserve">2014).  By giving individuals a place to feel safe and literally at home, they can finally begin their path to improvement.  Every tenant </w:t>
      </w:r>
      <w:r w:rsidR="00B50B88">
        <w:t>who</w:t>
      </w:r>
      <w:r w:rsidRPr="00080E99">
        <w:t xml:space="preserve"> comes into </w:t>
      </w:r>
      <w:r w:rsidR="00A72C75" w:rsidRPr="00080E99">
        <w:t>a</w:t>
      </w:r>
      <w:r w:rsidRPr="00080E99">
        <w:t xml:space="preserve"> supportive housing program is an individual with needs </w:t>
      </w:r>
      <w:r w:rsidR="00A72C75" w:rsidRPr="00080E99">
        <w:t xml:space="preserve">and </w:t>
      </w:r>
      <w:r w:rsidRPr="00080E99">
        <w:t>goals of their own.  By working with case managers, lifestyle changes can become easier to envision and progress can be made to begin the betterment of their lives and the lives of their family.</w:t>
      </w:r>
    </w:p>
    <w:p w14:paraId="78E96535" w14:textId="77777777" w:rsidR="008B6AC0" w:rsidRDefault="005626B3" w:rsidP="008B6AC0">
      <w:pPr>
        <w:pStyle w:val="Heading2"/>
        <w:rPr>
          <w:rFonts w:cs="Times New Roman"/>
        </w:rPr>
      </w:pPr>
      <w:bookmarkStart w:id="10" w:name="_Toc353652554"/>
      <w:r>
        <w:rPr>
          <w:rFonts w:cs="Times New Roman"/>
        </w:rPr>
        <w:t>Types</w:t>
      </w:r>
      <w:r w:rsidR="00DE5713" w:rsidRPr="00836B64">
        <w:rPr>
          <w:rFonts w:cs="Times New Roman"/>
        </w:rPr>
        <w:t xml:space="preserve"> of supportive housing</w:t>
      </w:r>
      <w:bookmarkEnd w:id="10"/>
    </w:p>
    <w:p w14:paraId="2CDC914D" w14:textId="77777777" w:rsidR="008B6AC0" w:rsidRDefault="008B6AC0" w:rsidP="008B6AC0">
      <w:pPr>
        <w:pStyle w:val="Heading3"/>
      </w:pPr>
      <w:bookmarkStart w:id="11" w:name="_Toc353652555"/>
      <w:r>
        <w:t>Rental Assistance</w:t>
      </w:r>
      <w:bookmarkEnd w:id="11"/>
    </w:p>
    <w:p w14:paraId="24BEF1F1" w14:textId="77777777" w:rsidR="008B6AC0" w:rsidRDefault="00DE5713" w:rsidP="00DE5713">
      <w:pPr>
        <w:pStyle w:val="Noindent"/>
      </w:pPr>
      <w:r w:rsidRPr="00836B64">
        <w:t xml:space="preserve">Rental assistance can be </w:t>
      </w:r>
      <w:r w:rsidR="00921910">
        <w:t>provided</w:t>
      </w:r>
      <w:r w:rsidRPr="00836B64">
        <w:t xml:space="preserve"> by the federal government to ensure that th</w:t>
      </w:r>
      <w:r w:rsidR="008B6AC0">
        <w:t>ose enrolled in the program</w:t>
      </w:r>
      <w:r w:rsidRPr="00836B64">
        <w:t xml:space="preserve"> pay</w:t>
      </w:r>
      <w:r w:rsidR="008B6AC0">
        <w:t xml:space="preserve"> only</w:t>
      </w:r>
      <w:r w:rsidRPr="00836B64">
        <w:t xml:space="preserve"> 30% of their gross monthly income for rental expenses</w:t>
      </w:r>
      <w:r w:rsidR="00FA7C63">
        <w:t xml:space="preserve"> (</w:t>
      </w:r>
      <w:r w:rsidR="00FA7C63">
        <w:rPr>
          <w:i/>
        </w:rPr>
        <w:t xml:space="preserve">Housing is the Best Medicine, </w:t>
      </w:r>
      <w:r w:rsidR="00FA7C63">
        <w:t>2014)</w:t>
      </w:r>
      <w:r w:rsidR="00FA7C63" w:rsidRPr="00836B64">
        <w:t>.</w:t>
      </w:r>
      <w:r w:rsidR="00921910">
        <w:t xml:space="preserve">  R</w:t>
      </w:r>
      <w:r w:rsidRPr="00836B64">
        <w:t>ental assistance program</w:t>
      </w:r>
      <w:r w:rsidR="00921910">
        <w:t>s can be</w:t>
      </w:r>
      <w:r w:rsidRPr="00836B64">
        <w:t xml:space="preserve"> </w:t>
      </w:r>
      <w:r w:rsidR="00B50B88">
        <w:t>part of</w:t>
      </w:r>
      <w:r w:rsidRPr="00836B64">
        <w:t xml:space="preserve"> an already existing subsidized housing program</w:t>
      </w:r>
      <w:r w:rsidR="00921910">
        <w:t>.  This ensures that the various programs are not</w:t>
      </w:r>
      <w:r w:rsidRPr="00836B64">
        <w:t xml:space="preserve"> required to pay all of the re</w:t>
      </w:r>
      <w:r w:rsidR="00921910">
        <w:t>nt for the individuals they are assisting</w:t>
      </w:r>
      <w:r w:rsidRPr="00836B64">
        <w:t xml:space="preserve">.  </w:t>
      </w:r>
    </w:p>
    <w:p w14:paraId="4C548284" w14:textId="77777777" w:rsidR="00921910" w:rsidRPr="00921910" w:rsidRDefault="00921910" w:rsidP="00921910">
      <w:pPr>
        <w:pStyle w:val="Heading4"/>
      </w:pPr>
      <w:bookmarkStart w:id="12" w:name="_Toc353652556"/>
      <w:r>
        <w:lastRenderedPageBreak/>
        <w:t>Housing Choice Voucher Program</w:t>
      </w:r>
      <w:bookmarkEnd w:id="12"/>
    </w:p>
    <w:p w14:paraId="611FE53B" w14:textId="5F03FFE9" w:rsidR="00DE5713" w:rsidRPr="00836B64" w:rsidRDefault="00B50B88" w:rsidP="002341AE">
      <w:pPr>
        <w:pStyle w:val="Noindent"/>
      </w:pPr>
      <w:r>
        <w:t>One</w:t>
      </w:r>
      <w:r w:rsidR="00DE5713" w:rsidRPr="00836B64">
        <w:t xml:space="preserve"> option for rental assistance is the Section 8 housing program, more formally known as the Housing Choice Voucher Program.  This program requires individuals to apply for federal assistance for paying rent through the Department of Housing and Urban Development</w:t>
      </w:r>
      <w:r>
        <w:t xml:space="preserve"> (HUD)</w:t>
      </w:r>
      <w:r w:rsidR="00DE5713" w:rsidRPr="00836B64">
        <w:t xml:space="preserve">.  Those awarded Section 8 vouchers are required to find a landlord who accepts </w:t>
      </w:r>
      <w:r w:rsidR="00CC63C4">
        <w:t>the vouchers</w:t>
      </w:r>
      <w:r w:rsidR="00DE5713" w:rsidRPr="00836B64">
        <w:t xml:space="preserve"> and are then required to pay only 30% of their gross monthly income on rent</w:t>
      </w:r>
      <w:r>
        <w:t>, with</w:t>
      </w:r>
      <w:r w:rsidR="00DE5713" w:rsidRPr="00836B64">
        <w:t xml:space="preserve"> the fe</w:t>
      </w:r>
      <w:r w:rsidR="008B566F">
        <w:t xml:space="preserve">deral government pays </w:t>
      </w:r>
      <w:r w:rsidR="00B01225">
        <w:t xml:space="preserve">the </w:t>
      </w:r>
      <w:r w:rsidR="008B566F">
        <w:t>remainder (Section 8 Housing, 2017).</w:t>
      </w:r>
      <w:r w:rsidR="00DE5713" w:rsidRPr="00836B64">
        <w:t xml:space="preserve">   Having a Section 8 voucher is often associated with freedom. Al</w:t>
      </w:r>
      <w:r w:rsidR="00921910">
        <w:t>though</w:t>
      </w:r>
      <w:r w:rsidR="00DE5713" w:rsidRPr="00836B64">
        <w:t xml:space="preserve"> limited to an extent, the individual has the freedom to choose where and how to live.  Most consumers prefer to live in a place of their own rather than in the specialized housing set aside for these federal assistance programs that have</w:t>
      </w:r>
      <w:r w:rsidR="00D834F8">
        <w:t xml:space="preserve"> the treatment services within their community</w:t>
      </w:r>
      <w:r w:rsidR="008B566F">
        <w:t xml:space="preserve"> (Meyers, 2005).</w:t>
      </w:r>
      <w:r w:rsidR="00DE5713" w:rsidRPr="00836B64">
        <w:t xml:space="preserve"> This is also a way for individuals who have moved past certain addictions or lifestyles to remove themselves from possible temptations that other program members may still be exposed to. Ultimately, being able to choose a home is preferable and may therefore lead to stability and </w:t>
      </w:r>
      <w:r w:rsidR="00D834F8">
        <w:t xml:space="preserve">higher </w:t>
      </w:r>
      <w:r w:rsidR="00DE5713" w:rsidRPr="00836B64">
        <w:t>satisfaction</w:t>
      </w:r>
      <w:r w:rsidR="00D834F8">
        <w:t xml:space="preserve"> with their housing location and situation</w:t>
      </w:r>
      <w:r w:rsidR="00DE5713" w:rsidRPr="00836B64">
        <w:t>.</w:t>
      </w:r>
    </w:p>
    <w:p w14:paraId="1FA9FC20" w14:textId="77777777" w:rsidR="008B6AC0" w:rsidRDefault="008B6AC0" w:rsidP="00DE5713">
      <w:pPr>
        <w:pStyle w:val="Heading3"/>
      </w:pPr>
      <w:bookmarkStart w:id="13" w:name="_Toc353652557"/>
      <w:r>
        <w:t>Housing First</w:t>
      </w:r>
      <w:bookmarkEnd w:id="13"/>
    </w:p>
    <w:p w14:paraId="573A1C7C" w14:textId="39C71FBF" w:rsidR="00DE5713" w:rsidRPr="00836B64" w:rsidRDefault="00DE5713" w:rsidP="002341AE">
      <w:pPr>
        <w:pStyle w:val="Noindent"/>
      </w:pPr>
      <w:r w:rsidRPr="00836B64">
        <w:t>The Housing First program is an example of a supportive housing program that provides individuals access to immediate, permanent, and quality affordable ho</w:t>
      </w:r>
      <w:r w:rsidR="00D834F8">
        <w:t>using.  This housing can be</w:t>
      </w:r>
      <w:r w:rsidR="00B50B88">
        <w:t xml:space="preserve"> an apartment or home </w:t>
      </w:r>
      <w:r w:rsidRPr="00836B64">
        <w:t>they do not have to share</w:t>
      </w:r>
      <w:r w:rsidR="00B50B88">
        <w:t>,</w:t>
      </w:r>
      <w:r w:rsidRPr="00836B64">
        <w:t xml:space="preserve"> and they do not need to meet any preconditions or requirements of sobriety or treatment compliance to maintain their housing status</w:t>
      </w:r>
      <w:r w:rsidR="00FA7C63">
        <w:t xml:space="preserve"> (</w:t>
      </w:r>
      <w:r w:rsidR="00FA7C63" w:rsidRPr="008B6AC0">
        <w:rPr>
          <w:i/>
        </w:rPr>
        <w:t xml:space="preserve">Housing is the Best Medicine, </w:t>
      </w:r>
      <w:r w:rsidR="00FA7C63">
        <w:t>2014)</w:t>
      </w:r>
      <w:r w:rsidR="00FA7C63" w:rsidRPr="00836B64">
        <w:t>.</w:t>
      </w:r>
      <w:r w:rsidR="00FA7C63">
        <w:t xml:space="preserve">  </w:t>
      </w:r>
      <w:r w:rsidRPr="00836B64">
        <w:t xml:space="preserve">Programs around the country </w:t>
      </w:r>
      <w:r w:rsidR="00D834F8">
        <w:t>that</w:t>
      </w:r>
      <w:r w:rsidRPr="00836B64">
        <w:t xml:space="preserve"> receive federal grant funding are required to follow the rules and regulations set forth in the Housing First program.  It should be </w:t>
      </w:r>
      <w:r w:rsidRPr="00836B64">
        <w:lastRenderedPageBreak/>
        <w:t>noted that barriers</w:t>
      </w:r>
      <w:r w:rsidR="00D834F8">
        <w:t xml:space="preserve"> such </w:t>
      </w:r>
      <w:r w:rsidR="00B50B88">
        <w:t>as sobriety or criminal records</w:t>
      </w:r>
      <w:r w:rsidRPr="00836B64">
        <w:t xml:space="preserve"> for entry have put many strains on both the rules and goals that individuals programs have.  For example, at Sisters Place</w:t>
      </w:r>
      <w:r w:rsidR="00D834F8">
        <w:t>,</w:t>
      </w:r>
      <w:r w:rsidRPr="00836B64">
        <w:t xml:space="preserve"> a subsidized housing program in Pittsburgh,</w:t>
      </w:r>
      <w:r w:rsidR="00B50B88">
        <w:t xml:space="preserve"> PA,</w:t>
      </w:r>
      <w:r w:rsidRPr="00836B64">
        <w:t xml:space="preserve"> drug testing was once a requirement for entry.  However, once Housing First went into</w:t>
      </w:r>
      <w:r w:rsidR="00D834F8">
        <w:t xml:space="preserve"> effect</w:t>
      </w:r>
      <w:r w:rsidRPr="00836B64">
        <w:t xml:space="preserve"> </w:t>
      </w:r>
      <w:r w:rsidR="00D834F8">
        <w:t>Sisters Place</w:t>
      </w:r>
      <w:r w:rsidRPr="00836B64">
        <w:t xml:space="preserve"> </w:t>
      </w:r>
      <w:r w:rsidR="00D834F8">
        <w:t xml:space="preserve">was </w:t>
      </w:r>
      <w:r w:rsidRPr="00836B64">
        <w:t>not allowed to turn away any possible tenant for drug usage</w:t>
      </w:r>
      <w:r w:rsidR="00B50B88">
        <w:t>,</w:t>
      </w:r>
      <w:r w:rsidRPr="00836B64">
        <w:t xml:space="preserve"> and drug testing is now seen as obsolete.  This is because the Housing First model believes that housing is a basic fundamental right that all in o</w:t>
      </w:r>
      <w:r w:rsidR="008B566F">
        <w:t>ur nation should have access to (Tsemberis, 2004).</w:t>
      </w:r>
      <w:r w:rsidRPr="00836B64">
        <w:t xml:space="preserve">  Programs around the country must shift their</w:t>
      </w:r>
      <w:r w:rsidR="00457DA5">
        <w:t xml:space="preserve"> priorities to providing a home</w:t>
      </w:r>
      <w:r w:rsidR="000D0424">
        <w:t xml:space="preserve"> and not </w:t>
      </w:r>
      <w:r w:rsidR="00B50B88">
        <w:t>requiring sobriety</w:t>
      </w:r>
      <w:r w:rsidRPr="00836B64">
        <w:t>.</w:t>
      </w:r>
    </w:p>
    <w:p w14:paraId="6B63981C" w14:textId="77777777" w:rsidR="008B6AC0" w:rsidRDefault="008B6AC0" w:rsidP="008B6AC0">
      <w:pPr>
        <w:pStyle w:val="Heading3"/>
      </w:pPr>
      <w:bookmarkStart w:id="14" w:name="_Toc353652558"/>
      <w:r>
        <w:t>Continuum of Care</w:t>
      </w:r>
      <w:bookmarkEnd w:id="14"/>
    </w:p>
    <w:p w14:paraId="66CF6CEB" w14:textId="62790063" w:rsidR="00DE5713" w:rsidRPr="00836B64" w:rsidRDefault="00DE5713" w:rsidP="002341AE">
      <w:pPr>
        <w:pStyle w:val="Noindent"/>
      </w:pPr>
      <w:r w:rsidRPr="00836B64">
        <w:t xml:space="preserve">Another model </w:t>
      </w:r>
      <w:r w:rsidR="006F6B4D">
        <w:t>for</w:t>
      </w:r>
      <w:r w:rsidRPr="00836B64">
        <w:t xml:space="preserve"> supportive housing</w:t>
      </w:r>
      <w:r w:rsidR="006F6B4D">
        <w:t xml:space="preserve"> programs that does not</w:t>
      </w:r>
      <w:r w:rsidRPr="00836B64">
        <w:t xml:space="preserve"> seem to be as popular with the homeless population is the Continuum of Care model.  This </w:t>
      </w:r>
      <w:r w:rsidR="006F6B4D">
        <w:t xml:space="preserve">kind of </w:t>
      </w:r>
      <w:r w:rsidRPr="00836B64">
        <w:t xml:space="preserve">program has several different components that begin with outreach coupled with transitional housing.  The purpose is to encourage sobriety and compliance with psychiatric treatment.  These </w:t>
      </w:r>
      <w:r w:rsidR="00B50B88">
        <w:t>two</w:t>
      </w:r>
      <w:r w:rsidRPr="00836B64">
        <w:t xml:space="preserve"> are seen as crucial for success in </w:t>
      </w:r>
      <w:r w:rsidR="006F6B4D">
        <w:t>a</w:t>
      </w:r>
      <w:r w:rsidRPr="00836B64">
        <w:t xml:space="preserve"> permanent housing program, which is the ultimate goal.  Many homeless persons agree that housing is an immediate need that must be met, but complying with s</w:t>
      </w:r>
      <w:r w:rsidR="006F6B4D">
        <w:t xml:space="preserve">obriety rules is often difficult, perhaps </w:t>
      </w:r>
      <w:r w:rsidRPr="00836B64">
        <w:t xml:space="preserve">impossible immediately upon entering into the program.  </w:t>
      </w:r>
      <w:r w:rsidR="00CC63C4">
        <w:t>Therefore</w:t>
      </w:r>
      <w:r w:rsidRPr="00836B64">
        <w:t>, this is often not a program many e</w:t>
      </w:r>
      <w:r w:rsidR="008B566F">
        <w:t>nter and remain in successfully (Tsemberis, 2004).</w:t>
      </w:r>
      <w:r w:rsidR="006F6B4D">
        <w:t xml:space="preserve"> P</w:t>
      </w:r>
      <w:r w:rsidRPr="00836B64">
        <w:t xml:space="preserve">lacing many restrictions on a population that has very little </w:t>
      </w:r>
      <w:r w:rsidR="00B50B88">
        <w:t>structure</w:t>
      </w:r>
      <w:r w:rsidRPr="00836B64">
        <w:t xml:space="preserve"> in their lives makes </w:t>
      </w:r>
      <w:r w:rsidR="00B50B88">
        <w:t>success in Continuum of Care program</w:t>
      </w:r>
      <w:r w:rsidRPr="00836B64">
        <w:t xml:space="preserve"> difficult. </w:t>
      </w:r>
    </w:p>
    <w:p w14:paraId="3E92723A" w14:textId="77777777" w:rsidR="008B6AC0" w:rsidRDefault="008B6AC0" w:rsidP="008B6AC0">
      <w:pPr>
        <w:pStyle w:val="Heading3"/>
      </w:pPr>
      <w:bookmarkStart w:id="15" w:name="_Toc353652559"/>
      <w:r>
        <w:lastRenderedPageBreak/>
        <w:t>Rapid Re-Housing</w:t>
      </w:r>
      <w:bookmarkEnd w:id="15"/>
    </w:p>
    <w:p w14:paraId="1334E268" w14:textId="69E25715" w:rsidR="00DE5713" w:rsidRPr="00836B64" w:rsidRDefault="00DE5713" w:rsidP="002341AE">
      <w:pPr>
        <w:pStyle w:val="Noindent"/>
      </w:pPr>
      <w:r w:rsidRPr="00836B64">
        <w:t>In addition to supportive housing</w:t>
      </w:r>
      <w:r w:rsidR="00E808BA">
        <w:t>,</w:t>
      </w:r>
      <w:r w:rsidRPr="00836B64">
        <w:t xml:space="preserve"> the Housing First Model</w:t>
      </w:r>
      <w:r w:rsidR="00E808BA">
        <w:t xml:space="preserve"> and Continuum of Care models</w:t>
      </w:r>
      <w:r w:rsidRPr="00836B64">
        <w:t>, the federal government has another option for emergency homeless situations, rapid re-housing.  This housing option provides “temporary financial assistance and services to return people experiencing hom</w:t>
      </w:r>
      <w:r w:rsidR="008B566F">
        <w:t>elessness to permanent housing” (Rapid Re-Housing, 2017).</w:t>
      </w:r>
      <w:r w:rsidRPr="00836B64">
        <w:t xml:space="preserve">  However, </w:t>
      </w:r>
      <w:r w:rsidR="00E808BA">
        <w:t>despite providing</w:t>
      </w:r>
      <w:r w:rsidRPr="00836B64">
        <w:t xml:space="preserve"> housing and reducing street homelessness, </w:t>
      </w:r>
      <w:r w:rsidR="00130495">
        <w:t xml:space="preserve">this model </w:t>
      </w:r>
      <w:r w:rsidRPr="00836B64">
        <w:t>does have some negative aspects.  The first criticism is that rapid re-housing does not address und</w:t>
      </w:r>
      <w:r w:rsidR="00E808BA">
        <w:t>erlying causes that may have le</w:t>
      </w:r>
      <w:r w:rsidRPr="00836B64">
        <w:t xml:space="preserve">d a person into their individual homeless situation.  Typically, these </w:t>
      </w:r>
      <w:r w:rsidR="00E808BA">
        <w:t>programs</w:t>
      </w:r>
      <w:r w:rsidRPr="00836B64">
        <w:t xml:space="preserve"> last </w:t>
      </w:r>
      <w:r w:rsidR="00E808BA">
        <w:t xml:space="preserve">only </w:t>
      </w:r>
      <w:r w:rsidRPr="00836B64">
        <w:t>six months.  Those enrolled in the</w:t>
      </w:r>
      <w:r w:rsidR="00E808BA">
        <w:t>se</w:t>
      </w:r>
      <w:r w:rsidRPr="00836B64">
        <w:t xml:space="preserve"> program</w:t>
      </w:r>
      <w:r w:rsidR="00E808BA">
        <w:t>s</w:t>
      </w:r>
      <w:r w:rsidRPr="00836B64">
        <w:t xml:space="preserve"> need a more permanent solution if they are to overcome addiction, obtain further education or obtain medical stability.  This leads to the second </w:t>
      </w:r>
      <w:r w:rsidR="00E808BA">
        <w:t>criticism:</w:t>
      </w:r>
      <w:r w:rsidRPr="00836B64">
        <w:t xml:space="preserve"> this program is not a long-term solution</w:t>
      </w:r>
      <w:r w:rsidR="00CC63C4">
        <w:t xml:space="preserve"> so </w:t>
      </w:r>
      <w:r w:rsidR="00E808BA">
        <w:t xml:space="preserve">individuals may return to their homeless way of life.  </w:t>
      </w:r>
      <w:r w:rsidRPr="00836B64">
        <w:t xml:space="preserve">However, this is not unique to just this program because </w:t>
      </w:r>
      <w:r w:rsidR="00B50B88">
        <w:t>individuals in</w:t>
      </w:r>
      <w:r w:rsidRPr="00836B64">
        <w:t xml:space="preserve"> </w:t>
      </w:r>
      <w:r w:rsidR="00CC63C4">
        <w:t>transitional housing and S</w:t>
      </w:r>
      <w:r w:rsidRPr="00836B64">
        <w:t xml:space="preserve">helter </w:t>
      </w:r>
      <w:r w:rsidR="00CC63C4">
        <w:t>programs</w:t>
      </w:r>
      <w:r w:rsidR="008B566F">
        <w:t xml:space="preserve"> return to homelessness</w:t>
      </w:r>
      <w:r w:rsidR="00CC63C4">
        <w:t xml:space="preserve"> also</w:t>
      </w:r>
      <w:r w:rsidR="008B566F">
        <w:t xml:space="preserve"> (</w:t>
      </w:r>
      <w:r w:rsidR="008B566F">
        <w:rPr>
          <w:i/>
        </w:rPr>
        <w:t xml:space="preserve">The Healthy Homes </w:t>
      </w:r>
      <w:r w:rsidR="008B566F" w:rsidRPr="00EB3970">
        <w:rPr>
          <w:i/>
        </w:rPr>
        <w:t>Initiative</w:t>
      </w:r>
      <w:r w:rsidR="008B566F">
        <w:t xml:space="preserve">, 2006).  </w:t>
      </w:r>
      <w:r w:rsidR="00130495">
        <w:t>I</w:t>
      </w:r>
      <w:r w:rsidRPr="00836B64">
        <w:t>t is not necessarily the program that leads to</w:t>
      </w:r>
      <w:r w:rsidR="00B50B88">
        <w:t xml:space="preserve"> losing housing stability again;</w:t>
      </w:r>
      <w:r w:rsidRPr="00836B64">
        <w:t xml:space="preserve"> many other situations can lead a person back down a familiar, not a better, path.  No program </w:t>
      </w:r>
      <w:r w:rsidR="00B50B88">
        <w:t>for ending</w:t>
      </w:r>
      <w:r w:rsidR="00E808BA">
        <w:t xml:space="preserve"> the homelessness problem in the United States</w:t>
      </w:r>
      <w:r w:rsidR="00B50B88">
        <w:t xml:space="preserve"> is perfect</w:t>
      </w:r>
      <w:r w:rsidRPr="00836B64">
        <w:t>, but many programs are better and add stability when compared to a shelter system.</w:t>
      </w:r>
    </w:p>
    <w:p w14:paraId="6EDE6042" w14:textId="77777777" w:rsidR="005626B3" w:rsidRDefault="005626B3" w:rsidP="005626B3">
      <w:pPr>
        <w:pStyle w:val="Heading3"/>
      </w:pPr>
      <w:bookmarkStart w:id="16" w:name="_Toc353652560"/>
      <w:r>
        <w:t>Healthy Homes</w:t>
      </w:r>
      <w:r w:rsidR="00951042">
        <w:t xml:space="preserve"> Program</w:t>
      </w:r>
      <w:bookmarkEnd w:id="16"/>
    </w:p>
    <w:p w14:paraId="641FB1D2" w14:textId="7E5B3AF5" w:rsidR="00404DBB" w:rsidRPr="00836B64" w:rsidRDefault="00DE5713" w:rsidP="002341AE">
      <w:pPr>
        <w:pStyle w:val="Noindent"/>
      </w:pPr>
      <w:r w:rsidRPr="00836B64">
        <w:t xml:space="preserve">Healthy Homes is another example of a housing program started by the federal government and housed within the Centers for Disease Control and Prevention (CDC).  </w:t>
      </w:r>
      <w:r w:rsidR="00951042" w:rsidRPr="00836B64">
        <w:t xml:space="preserve">The Healthy Homes initiative has various stakeholders that include the CDC, The CDC National Asthma Control </w:t>
      </w:r>
      <w:r w:rsidR="00951042" w:rsidRPr="00836B64">
        <w:lastRenderedPageBreak/>
        <w:t xml:space="preserve">Program, the President’s Task Force on Environmental Health Risks and Safety Risks to Children, and </w:t>
      </w:r>
      <w:r w:rsidR="00B50B88">
        <w:t>HUD</w:t>
      </w:r>
      <w:r w:rsidR="00951042" w:rsidRPr="00836B64">
        <w:t>.  Each of these organizations look</w:t>
      </w:r>
      <w:r w:rsidR="00B50B88">
        <w:t>s</w:t>
      </w:r>
      <w:r w:rsidR="00951042" w:rsidRPr="00836B64">
        <w:t xml:space="preserve"> to improve the health of individuals by first improving the homes of individuals and gettin</w:t>
      </w:r>
      <w:r w:rsidR="00951042">
        <w:t xml:space="preserve">g at the root causes of illness (Breysse, 2017).  </w:t>
      </w:r>
      <w:r w:rsidRPr="00836B64">
        <w:t xml:space="preserve">With the goal to </w:t>
      </w:r>
      <w:r w:rsidR="00CC63C4">
        <w:t>identify</w:t>
      </w:r>
      <w:r w:rsidRPr="00836B64">
        <w:t xml:space="preserve"> homes that may be a health hazard for the families residing there, the CDC </w:t>
      </w:r>
      <w:r w:rsidR="00B50B88">
        <w:t>wants</w:t>
      </w:r>
      <w:r w:rsidRPr="00836B64">
        <w:t xml:space="preserve"> to improve the quality of homes to therefore impr</w:t>
      </w:r>
      <w:r w:rsidR="008B566F">
        <w:t>ove the health of the residents (Semules, 2016).</w:t>
      </w:r>
      <w:r w:rsidRPr="00836B64">
        <w:rPr>
          <w:vertAlign w:val="superscript"/>
        </w:rPr>
        <w:t xml:space="preserve"> </w:t>
      </w:r>
      <w:r w:rsidRPr="00836B64">
        <w:t xml:space="preserve">  This program is helping residents reduce the risk of childhood lead poisoning, asthma, fire and electrical injuries, falls, rodent bites, exposure to indoor toxicants, and other illnesses and injuries</w:t>
      </w:r>
      <w:r w:rsidR="00951042">
        <w:t xml:space="preserve"> (</w:t>
      </w:r>
      <w:r w:rsidR="00951042" w:rsidRPr="00951042">
        <w:rPr>
          <w:i/>
        </w:rPr>
        <w:t>The Health Homes Initiative</w:t>
      </w:r>
      <w:r w:rsidR="00951042">
        <w:rPr>
          <w:i/>
        </w:rPr>
        <w:t xml:space="preserve">, </w:t>
      </w:r>
      <w:r w:rsidR="00951042">
        <w:t>2006)</w:t>
      </w:r>
      <w:r w:rsidRPr="00836B64">
        <w:t>.</w:t>
      </w:r>
      <w:r w:rsidR="00951042">
        <w:rPr>
          <w:vertAlign w:val="superscript"/>
        </w:rPr>
        <w:t xml:space="preserve"> </w:t>
      </w:r>
      <w:r w:rsidR="00951042">
        <w:t xml:space="preserve"> </w:t>
      </w:r>
      <w:r w:rsidRPr="00836B64">
        <w:t>Healthy Homes uses a more comprehensive and coordinated approach to the prevention of diseases and injuries that</w:t>
      </w:r>
      <w:r w:rsidR="008B566F">
        <w:t xml:space="preserve"> are a result of unsafe home</w:t>
      </w:r>
      <w:r w:rsidR="00B50B88">
        <w:t>s</w:t>
      </w:r>
      <w:r w:rsidR="008B566F">
        <w:t xml:space="preserve"> (Semules, 2016).</w:t>
      </w:r>
      <w:r w:rsidRPr="00836B64">
        <w:rPr>
          <w:vertAlign w:val="superscript"/>
        </w:rPr>
        <w:t xml:space="preserve"> </w:t>
      </w:r>
      <w:r w:rsidRPr="00836B64">
        <w:t xml:space="preserve">  Having a home is not necessarily all that it takes to </w:t>
      </w:r>
      <w:r w:rsidR="00951042">
        <w:t>improve</w:t>
      </w:r>
      <w:r w:rsidRPr="00836B64">
        <w:t xml:space="preserve"> health; it takes a healthy home to h</w:t>
      </w:r>
      <w:r w:rsidR="00951042">
        <w:t xml:space="preserve">ave an impact on health and economics that is significant.  For example, </w:t>
      </w:r>
      <w:r w:rsidRPr="00836B64">
        <w:t>one particular study</w:t>
      </w:r>
      <w:r w:rsidR="00951042">
        <w:t xml:space="preserve"> from the CDC</w:t>
      </w:r>
      <w:r w:rsidRPr="00836B64">
        <w:t xml:space="preserve"> </w:t>
      </w:r>
      <w:r w:rsidR="00951042">
        <w:t>found a link</w:t>
      </w:r>
      <w:r w:rsidRPr="00836B64">
        <w:t xml:space="preserve"> between unhealthy living conditions and asthma symptoms.  By adjusting the environmental factors, asthma symptoms can be reduced and lead to healthier asthma sufferers as well as less impact on healthcare</w:t>
      </w:r>
      <w:r w:rsidR="00951042">
        <w:t xml:space="preserve"> spending for asthma diagnoses </w:t>
      </w:r>
      <w:r w:rsidR="00951042">
        <w:rPr>
          <w:i/>
        </w:rPr>
        <w:t>(</w:t>
      </w:r>
      <w:r w:rsidR="00EB3970">
        <w:rPr>
          <w:i/>
        </w:rPr>
        <w:t xml:space="preserve">The </w:t>
      </w:r>
      <w:r w:rsidR="00951042" w:rsidRPr="00951042">
        <w:rPr>
          <w:i/>
        </w:rPr>
        <w:t>Health Homes Initiative</w:t>
      </w:r>
      <w:r w:rsidR="00951042">
        <w:rPr>
          <w:i/>
        </w:rPr>
        <w:t xml:space="preserve">, </w:t>
      </w:r>
      <w:r w:rsidR="00951042">
        <w:t>2006)</w:t>
      </w:r>
      <w:r w:rsidR="00951042" w:rsidRPr="00836B64">
        <w:t>.</w:t>
      </w:r>
    </w:p>
    <w:p w14:paraId="2EF5AA38" w14:textId="77777777" w:rsidR="00992151" w:rsidRPr="00836B64" w:rsidRDefault="00992151" w:rsidP="00992151">
      <w:pPr>
        <w:pStyle w:val="Heading2"/>
      </w:pPr>
      <w:bookmarkStart w:id="17" w:name="_Toc353652561"/>
      <w:r w:rsidRPr="00836B64">
        <w:t>stable housing and health</w:t>
      </w:r>
      <w:bookmarkEnd w:id="17"/>
    </w:p>
    <w:p w14:paraId="218FF386" w14:textId="48663D5D" w:rsidR="00E323AC" w:rsidRDefault="00992151" w:rsidP="00992151">
      <w:pPr>
        <w:pStyle w:val="Noindent"/>
      </w:pPr>
      <w:r w:rsidRPr="00836B64">
        <w:t xml:space="preserve">Direct health indicators are often difficult to </w:t>
      </w:r>
      <w:r w:rsidR="00951042">
        <w:t>collect</w:t>
      </w:r>
      <w:r w:rsidRPr="00836B64">
        <w:t xml:space="preserve"> while an individual is homeless and before they enter into a su</w:t>
      </w:r>
      <w:r w:rsidR="00E323AC">
        <w:t>pportive housing program.  I</w:t>
      </w:r>
      <w:r w:rsidRPr="00836B64">
        <w:t xml:space="preserve">mprovement of health during their time spent in supportive housing is often obvious and easily measured by their usage of health services as well as their individual health improvements.  These improvements in health differ depending on the various health needs of the enrollees and often depend on the length of time spent in the </w:t>
      </w:r>
      <w:r w:rsidRPr="00836B64">
        <w:lastRenderedPageBreak/>
        <w:t xml:space="preserve">program.   Due to these factors, one program does not fit all and it is important for individuals to find a program with supportive services that meet their needs.  </w:t>
      </w:r>
    </w:p>
    <w:p w14:paraId="2A7E129B" w14:textId="77777777" w:rsidR="00B917F0" w:rsidRPr="00836B64" w:rsidRDefault="00992151" w:rsidP="00B917F0">
      <w:pPr>
        <w:pStyle w:val="Heading3"/>
      </w:pPr>
      <w:bookmarkStart w:id="18" w:name="_Toc353652562"/>
      <w:r w:rsidRPr="00836B64">
        <w:t>Housing First Improves Residential Stability in Homeless Adults</w:t>
      </w:r>
      <w:bookmarkEnd w:id="18"/>
    </w:p>
    <w:p w14:paraId="419C7D41" w14:textId="3D38D07F" w:rsidR="00992151" w:rsidRPr="00836B64" w:rsidRDefault="00992151" w:rsidP="00992151">
      <w:pPr>
        <w:pStyle w:val="Noindent"/>
      </w:pPr>
      <w:r w:rsidRPr="00604B51">
        <w:t>A</w:t>
      </w:r>
      <w:r w:rsidRPr="00836B64">
        <w:t xml:space="preserve"> study conducted in Vancouver, Canada</w:t>
      </w:r>
      <w:r w:rsidR="00604B51">
        <w:t xml:space="preserve">, </w:t>
      </w:r>
      <w:r w:rsidR="00604B51" w:rsidRPr="00604B51">
        <w:rPr>
          <w:i/>
        </w:rPr>
        <w:t>Housing First Improves Residential Stability in Homeless Adults With Concurrent Substance Dependence and Mental Disorders</w:t>
      </w:r>
      <w:r w:rsidR="00604B51">
        <w:rPr>
          <w:i/>
        </w:rPr>
        <w:t xml:space="preserve"> </w:t>
      </w:r>
      <w:r w:rsidR="00604B51" w:rsidRPr="00604B51">
        <w:t>(2013),</w:t>
      </w:r>
      <w:r w:rsidRPr="00836B64">
        <w:t xml:space="preserve"> has found that “the combination of homelessness, substance use, and mental illness is challenging for affected ind</w:t>
      </w:r>
      <w:r w:rsidR="00A355B2">
        <w:t>ividuals and society to address</w:t>
      </w:r>
      <w:r w:rsidR="00E323AC">
        <w:t>”</w:t>
      </w:r>
      <w:r w:rsidR="00604B51">
        <w:t xml:space="preserve"> (pg. 30</w:t>
      </w:r>
      <w:r w:rsidR="00604B51" w:rsidRPr="00604B51">
        <w:t>)</w:t>
      </w:r>
      <w:r w:rsidRPr="00604B51">
        <w:t>.</w:t>
      </w:r>
      <w:r w:rsidRPr="00836B64">
        <w:t xml:space="preserve">  Housing first programs have recently shown that those suffering from mental illness can achieve housing stability through their program.  Housing first programs have also recently shown that homeless individuals with active substance use disorders can also achieve housing stability.  </w:t>
      </w:r>
      <w:r w:rsidR="0097287A">
        <w:t>However</w:t>
      </w:r>
      <w:r w:rsidRPr="00836B64">
        <w:t>,</w:t>
      </w:r>
      <w:r w:rsidR="00E323AC">
        <w:t xml:space="preserve"> </w:t>
      </w:r>
      <w:r w:rsidR="0097287A">
        <w:t xml:space="preserve">before </w:t>
      </w:r>
      <w:r w:rsidR="002924C7">
        <w:t>Palepu and</w:t>
      </w:r>
      <w:r w:rsidR="0097287A">
        <w:t xml:space="preserve"> colleagues looked into </w:t>
      </w:r>
      <w:r w:rsidRPr="00836B64">
        <w:t xml:space="preserve">those suffering from substance use </w:t>
      </w:r>
      <w:r w:rsidR="00A355B2">
        <w:t>and</w:t>
      </w:r>
      <w:r w:rsidRPr="00836B64">
        <w:t xml:space="preserve"> mental disorders </w:t>
      </w:r>
      <w:r w:rsidR="00A355B2">
        <w:t>in relation to</w:t>
      </w:r>
      <w:r w:rsidRPr="00836B64">
        <w:t xml:space="preserve"> their housing status</w:t>
      </w:r>
      <w:r w:rsidR="0097287A">
        <w:t xml:space="preserve"> very little on this subject had been done</w:t>
      </w:r>
      <w:r w:rsidRPr="00836B64">
        <w:t xml:space="preserve">.  This study demonstrated that Housing First can </w:t>
      </w:r>
      <w:r w:rsidR="00CC63C4">
        <w:t xml:space="preserve">help </w:t>
      </w:r>
      <w:r w:rsidRPr="00836B64">
        <w:t>achieve a stable housing status among homeless individuals who have mental disorders even if they are suffering from substance dependence.  However, there was no report of any reduction in substance</w:t>
      </w:r>
      <w:r w:rsidR="008B566F">
        <w:t xml:space="preserve"> use am</w:t>
      </w:r>
      <w:r w:rsidR="000D0424">
        <w:t>ongst those in the study (</w:t>
      </w:r>
      <w:r w:rsidR="000D0424" w:rsidRPr="000D0424">
        <w:rPr>
          <w:bCs/>
          <w:shd w:val="clear" w:color="auto" w:fill="FFFFFF"/>
        </w:rPr>
        <w:t>Palepu, A., Patterson, M. L., Moniruzzaman, A., Frankish, C. J., &amp; Somers, J.</w:t>
      </w:r>
      <w:r w:rsidR="008B566F">
        <w:t>, 2013).</w:t>
      </w:r>
      <w:r w:rsidR="00E323AC">
        <w:t xml:space="preserve"> The obvious result of this study was that housing improved stability. </w:t>
      </w:r>
      <w:r w:rsidR="00A355B2">
        <w:t>What was not</w:t>
      </w:r>
      <w:r w:rsidRPr="00836B64">
        <w:t xml:space="preserve"> clearly stated</w:t>
      </w:r>
      <w:r w:rsidR="00946BCA">
        <w:t xml:space="preserve"> is</w:t>
      </w:r>
      <w:r w:rsidRPr="00836B64">
        <w:t xml:space="preserve"> </w:t>
      </w:r>
      <w:r w:rsidR="00A355B2">
        <w:t xml:space="preserve">whether there were </w:t>
      </w:r>
      <w:r w:rsidRPr="00836B64">
        <w:t>any health improvements, but the importance of stability in housing is the first step in beginning to better one’s health.</w:t>
      </w:r>
    </w:p>
    <w:p w14:paraId="2B7E0241" w14:textId="77777777" w:rsidR="00992151" w:rsidRPr="00836B64" w:rsidRDefault="00992151" w:rsidP="00992151">
      <w:pPr>
        <w:pStyle w:val="Heading3"/>
      </w:pPr>
      <w:bookmarkStart w:id="19" w:name="_Toc353652563"/>
      <w:r w:rsidRPr="00836B64">
        <w:lastRenderedPageBreak/>
        <w:t>Subsidized Housing and Children’s Nutritional Status</w:t>
      </w:r>
      <w:bookmarkEnd w:id="19"/>
    </w:p>
    <w:p w14:paraId="733E7953" w14:textId="4A1C319E" w:rsidR="00E323AC" w:rsidRDefault="00992151" w:rsidP="00992151">
      <w:pPr>
        <w:pStyle w:val="Noindent"/>
      </w:pPr>
      <w:r w:rsidRPr="00836B64">
        <w:t xml:space="preserve">Children of low-income families often have no say in their living situation or the food that they eat.  </w:t>
      </w:r>
      <w:r w:rsidR="00CC63C4">
        <w:t>A</w:t>
      </w:r>
      <w:r w:rsidR="00604B51">
        <w:t xml:space="preserve"> multisite surveillance study, </w:t>
      </w:r>
      <w:r w:rsidR="00604B51">
        <w:rPr>
          <w:i/>
        </w:rPr>
        <w:t xml:space="preserve">Subsidized Housing and Children’s Nutritional Status </w:t>
      </w:r>
      <w:r w:rsidR="00604B51" w:rsidRPr="00604B51">
        <w:t>(2005)</w:t>
      </w:r>
      <w:r w:rsidR="00604B51">
        <w:t>,</w:t>
      </w:r>
      <w:r w:rsidRPr="00836B64">
        <w:t xml:space="preserve"> </w:t>
      </w:r>
      <w:r w:rsidR="00E323AC">
        <w:t>explored the</w:t>
      </w:r>
      <w:r w:rsidRPr="00836B64">
        <w:t xml:space="preserve"> relationship between receiving housing subsidies and nutritional and health status of the children of the low-income families living in subsidized housing.  The findings of this study show that receiving public housing subsidies is associated with a significant improvement in nutritional status in young children of low-income renter fa</w:t>
      </w:r>
      <w:r w:rsidR="008B566F">
        <w:t xml:space="preserve">milies (Meyers, 2017). </w:t>
      </w:r>
      <w:r w:rsidRPr="00836B64">
        <w:t xml:space="preserve"> Children with a nutritious diet are more likely to </w:t>
      </w:r>
      <w:r w:rsidR="00A355B2">
        <w:t>have</w:t>
      </w:r>
      <w:r w:rsidRPr="00836B64">
        <w:t xml:space="preserve"> a healthy lifestyle and </w:t>
      </w:r>
      <w:r w:rsidR="00E323AC">
        <w:t>have better</w:t>
      </w:r>
      <w:r w:rsidRPr="00836B64">
        <w:t xml:space="preserve"> health outcomes </w:t>
      </w:r>
      <w:r w:rsidR="00FA7C63">
        <w:t>(Child Nutrition, 2017)</w:t>
      </w:r>
      <w:r w:rsidRPr="00836B64">
        <w:t xml:space="preserve">.  </w:t>
      </w:r>
      <w:r w:rsidR="00E323AC">
        <w:t xml:space="preserve">By introducing stability in housing, individuals </w:t>
      </w:r>
      <w:r w:rsidR="00CC63C4">
        <w:t>can change</w:t>
      </w:r>
      <w:r w:rsidR="00E323AC">
        <w:t xml:space="preserve"> unhealthy habits that may have been associated with housing instability such as consuming foods that are not nutritious.  This decrease in unhealthy habits </w:t>
      </w:r>
      <w:r w:rsidR="00CC63C4">
        <w:t>could</w:t>
      </w:r>
      <w:r w:rsidR="00E323AC">
        <w:t xml:space="preserve"> result in fewer chronic health issues in the future, therefore saving healthcare dollars.</w:t>
      </w:r>
    </w:p>
    <w:p w14:paraId="3EC162BC" w14:textId="77777777" w:rsidR="00992151" w:rsidRPr="00836B64" w:rsidRDefault="00E323AC" w:rsidP="00992151">
      <w:pPr>
        <w:pStyle w:val="Noindent"/>
      </w:pPr>
      <w:r>
        <w:tab/>
      </w:r>
      <w:r w:rsidR="00992151" w:rsidRPr="00836B64">
        <w:t xml:space="preserve">Having a stable place to not only cook healthy meals, but also store supplies is crucial to having a healthy diet.  Subsidized </w:t>
      </w:r>
      <w:r w:rsidR="00A355B2">
        <w:t xml:space="preserve">housing programs allow for this </w:t>
      </w:r>
      <w:r w:rsidR="00992151" w:rsidRPr="00836B64">
        <w:t xml:space="preserve">option </w:t>
      </w:r>
      <w:r w:rsidR="00A355B2">
        <w:t>so</w:t>
      </w:r>
      <w:r w:rsidR="00992151" w:rsidRPr="00836B64">
        <w:t xml:space="preserve"> parents and children </w:t>
      </w:r>
      <w:r w:rsidR="00A355B2">
        <w:t>can have</w:t>
      </w:r>
      <w:r w:rsidR="00992151" w:rsidRPr="00836B64">
        <w:t xml:space="preserve"> healthier lifestyles starting with the food that they eat.  Supportive services within subsidized housing programs also </w:t>
      </w:r>
      <w:r w:rsidR="00A355B2">
        <w:t>help</w:t>
      </w:r>
      <w:r w:rsidR="00992151" w:rsidRPr="00836B64">
        <w:t xml:space="preserve"> tenants </w:t>
      </w:r>
      <w:r w:rsidR="00A355B2">
        <w:t>receive</w:t>
      </w:r>
      <w:r w:rsidR="00992151" w:rsidRPr="00836B64">
        <w:t xml:space="preserve"> various federal food and supplemental nutritional programs available to them that they may not have been aware of before entering the housing program.</w:t>
      </w:r>
    </w:p>
    <w:p w14:paraId="1BF58A42" w14:textId="77777777" w:rsidR="00992151" w:rsidRPr="00836B64" w:rsidRDefault="00992151" w:rsidP="00992151">
      <w:pPr>
        <w:pStyle w:val="Heading3"/>
        <w:rPr>
          <w:rFonts w:cs="Times New Roman"/>
        </w:rPr>
      </w:pPr>
      <w:bookmarkStart w:id="20" w:name="_Toc353652564"/>
      <w:r w:rsidRPr="00836B64">
        <w:rPr>
          <w:rFonts w:cs="Times New Roman"/>
        </w:rPr>
        <w:t>Housing and Persons with HIV/AIDS</w:t>
      </w:r>
      <w:bookmarkEnd w:id="20"/>
    </w:p>
    <w:p w14:paraId="35C5D627" w14:textId="77777777" w:rsidR="001F2A03" w:rsidRDefault="00A355B2" w:rsidP="00992151">
      <w:pPr>
        <w:pStyle w:val="Noindent"/>
      </w:pPr>
      <w:r w:rsidRPr="00836B64">
        <w:t>An estimated 1.2 million people are currently living with HIV/AIDS in the United States.</w:t>
      </w:r>
      <w:r>
        <w:t xml:space="preserve">  </w:t>
      </w:r>
      <w:r w:rsidR="001F2A03">
        <w:t xml:space="preserve">Of the 1.2 million over half, approximately 500,000 households need some form of housing assistance.  </w:t>
      </w:r>
      <w:r w:rsidR="00992151" w:rsidRPr="00836B64">
        <w:lastRenderedPageBreak/>
        <w:t xml:space="preserve">Those living with HIV/AIDS have very different health needs than those </w:t>
      </w:r>
      <w:r w:rsidR="001F2A03">
        <w:t>with</w:t>
      </w:r>
      <w:r w:rsidR="00992151" w:rsidRPr="00836B64">
        <w:t xml:space="preserve"> different chronic condition</w:t>
      </w:r>
      <w:r w:rsidR="001F2A03">
        <w:t>s</w:t>
      </w:r>
      <w:r w:rsidR="00110C86">
        <w:t>.  But</w:t>
      </w:r>
      <w:r w:rsidR="00992151" w:rsidRPr="00836B64">
        <w:t xml:space="preserve"> one thing they have in common is that housing status is a predictor of health outcomes.  Not having a stable home is a barrier to care and having the stability of a home often enables these individuals to obtain and adhere to life-saving medical care and antiretroviral therapy.  It was estimated that 44% of homeless living with HIV/AIDS were not receiving any form of antiretroviral medications or were on a regimen that was considered to be suboptimal</w:t>
      </w:r>
      <w:r w:rsidR="001F2A03">
        <w:t xml:space="preserve"> (Housing is Healthcare, 2017)</w:t>
      </w:r>
      <w:r w:rsidR="00992151" w:rsidRPr="00836B64">
        <w:t xml:space="preserve">.  </w:t>
      </w:r>
    </w:p>
    <w:p w14:paraId="01B55749" w14:textId="5F26F885" w:rsidR="00992151" w:rsidRDefault="001F2A03" w:rsidP="00992151">
      <w:pPr>
        <w:pStyle w:val="Noindent"/>
        <w:rPr>
          <w:b/>
        </w:rPr>
      </w:pPr>
      <w:r>
        <w:tab/>
      </w:r>
      <w:r w:rsidR="00992151" w:rsidRPr="00836B64">
        <w:t>Stab</w:t>
      </w:r>
      <w:r w:rsidR="00CC63C4">
        <w:t>le housing for HIV/AIDS homeless persons</w:t>
      </w:r>
      <w:r w:rsidR="00992151" w:rsidRPr="00836B64">
        <w:t xml:space="preserve"> has also been associated with reductions in emergency room visits by 35%, hospitalizations by 21% and opportunistic infections typically</w:t>
      </w:r>
      <w:r>
        <w:t xml:space="preserve"> acquired in a hospital setting by 44% </w:t>
      </w:r>
      <w:r w:rsidR="008B566F">
        <w:t>(Housing is Healthcare, 2017).</w:t>
      </w:r>
      <w:r w:rsidR="00992151" w:rsidRPr="00836B64">
        <w:t xml:space="preserve"> This subset of the homeless population requires a strict medication regimen</w:t>
      </w:r>
      <w:r w:rsidR="00110C86">
        <w:t>;</w:t>
      </w:r>
      <w:r w:rsidR="00992151" w:rsidRPr="00836B64">
        <w:t xml:space="preserve"> having a stable housing could make </w:t>
      </w:r>
      <w:r w:rsidR="00110C86">
        <w:t xml:space="preserve">that </w:t>
      </w:r>
      <w:r w:rsidR="00992151" w:rsidRPr="00836B64">
        <w:t>easier and improve their health overall.</w:t>
      </w:r>
      <w:r w:rsidR="00992151" w:rsidRPr="00836B64">
        <w:rPr>
          <w:b/>
        </w:rPr>
        <w:tab/>
      </w:r>
    </w:p>
    <w:p w14:paraId="2004429A" w14:textId="16D48FE5" w:rsidR="00501388" w:rsidRPr="00501388" w:rsidRDefault="00501388" w:rsidP="00501388">
      <w:r>
        <w:t xml:space="preserve">This same concept was investigated further by a group who refers to themselves as the </w:t>
      </w:r>
      <w:r w:rsidR="000D0424">
        <w:t>“</w:t>
      </w:r>
      <w:r>
        <w:t>Housing and Health Study Team</w:t>
      </w:r>
      <w:r w:rsidR="000D0424">
        <w:t>”</w:t>
      </w:r>
      <w:r>
        <w:t xml:space="preserve"> in a formal study entitled </w:t>
      </w:r>
      <w:r>
        <w:rPr>
          <w:i/>
        </w:rPr>
        <w:t xml:space="preserve">Access to Housing as a Structural Intervention for Homeless and Unstably Housing People Living with HIV: Rationale, Methods, and Implementation of the Housing and Health Study </w:t>
      </w:r>
      <w:r>
        <w:t xml:space="preserve">(2007).  This team chose to look at three different study sites and 630 participants who were suffering from HIV/AIDS.  One group received HOPWA-funded rental housing assistance with supportive services and case management.  The comparison group received customary and usual services that the housing agencies provided and received referrals to case managers.  Both groups were required to have three follow-up visits to remain in the study.  This study showed that housing stability was possible for those suffering such a debilitating disease and health improvement was possible once </w:t>
      </w:r>
      <w:r w:rsidR="000D0424">
        <w:t xml:space="preserve">their </w:t>
      </w:r>
      <w:r>
        <w:t>ho</w:t>
      </w:r>
      <w:r w:rsidR="002A35C5">
        <w:t>using issues were solved (</w:t>
      </w:r>
      <w:r w:rsidR="002A35C5" w:rsidRPr="002A35C5">
        <w:rPr>
          <w:bCs/>
          <w:color w:val="333333"/>
          <w:shd w:val="clear" w:color="auto" w:fill="FFFFFF"/>
        </w:rPr>
        <w:t xml:space="preserve">Kidder, D. P., Wolitski, R. J., Royal, S., Aidala, A., </w:t>
      </w:r>
      <w:r w:rsidR="002A35C5" w:rsidRPr="002A35C5">
        <w:rPr>
          <w:bCs/>
          <w:color w:val="333333"/>
          <w:shd w:val="clear" w:color="auto" w:fill="FFFFFF"/>
        </w:rPr>
        <w:lastRenderedPageBreak/>
        <w:t xml:space="preserve">Courtenay-Quirk, C., Holtgrave, D. </w:t>
      </w:r>
      <w:r w:rsidR="002A35C5">
        <w:rPr>
          <w:bCs/>
          <w:color w:val="333333"/>
          <w:shd w:val="clear" w:color="auto" w:fill="FFFFFF"/>
        </w:rPr>
        <w:t>R., . . . Stall, R., 2007</w:t>
      </w:r>
      <w:r>
        <w:t>).  These results in conjunction with the information from the National Aids Housing Organization show that supportive and stable housing for those suffering from HIV/AIDS allow for better health outcomes and medical adherence.</w:t>
      </w:r>
    </w:p>
    <w:p w14:paraId="24E23914" w14:textId="77777777" w:rsidR="00992151" w:rsidRPr="00836B64" w:rsidRDefault="00992151" w:rsidP="00992151">
      <w:pPr>
        <w:pStyle w:val="Heading3"/>
      </w:pPr>
      <w:bookmarkStart w:id="21" w:name="_Toc353652565"/>
      <w:r w:rsidRPr="00836B64">
        <w:t>Housing and Support Services with Homeless Mothers</w:t>
      </w:r>
      <w:bookmarkEnd w:id="21"/>
    </w:p>
    <w:p w14:paraId="15B47888" w14:textId="57E3F40A" w:rsidR="00992151" w:rsidRPr="00836B64" w:rsidRDefault="00992151" w:rsidP="00992151">
      <w:pPr>
        <w:pStyle w:val="Noindent"/>
      </w:pPr>
      <w:r w:rsidRPr="00836B64">
        <w:t xml:space="preserve">Homeless adults are one challenge, but </w:t>
      </w:r>
      <w:r w:rsidR="0064732B" w:rsidRPr="00836B64">
        <w:t>homeless adults with young</w:t>
      </w:r>
      <w:r w:rsidR="0064732B">
        <w:t xml:space="preserve"> dependent</w:t>
      </w:r>
      <w:r w:rsidR="0064732B" w:rsidRPr="00836B64">
        <w:t xml:space="preserve"> children </w:t>
      </w:r>
      <w:r w:rsidR="0064732B">
        <w:t xml:space="preserve">are </w:t>
      </w:r>
      <w:r w:rsidR="0064732B" w:rsidRPr="00836B64">
        <w:t>sometimes</w:t>
      </w:r>
      <w:r w:rsidR="0064732B">
        <w:t xml:space="preserve"> a</w:t>
      </w:r>
      <w:r w:rsidR="0064732B" w:rsidRPr="00836B64">
        <w:t xml:space="preserve"> difficult challenge</w:t>
      </w:r>
      <w:r w:rsidR="0064732B">
        <w:t xml:space="preserve"> and were</w:t>
      </w:r>
      <w:r w:rsidR="0097287A">
        <w:t xml:space="preserve"> investigated by Guo and colleagues in a study entitled </w:t>
      </w:r>
      <w:r w:rsidR="0097287A">
        <w:rPr>
          <w:i/>
        </w:rPr>
        <w:t xml:space="preserve">Housing and Support Services with Homeless Mothers: Benefits to the Mother and Her Children </w:t>
      </w:r>
      <w:r w:rsidR="0097287A">
        <w:t>(2015)</w:t>
      </w:r>
      <w:r w:rsidRPr="00836B64">
        <w:t xml:space="preserve">.  </w:t>
      </w:r>
      <w:r w:rsidR="00CC63C4">
        <w:t xml:space="preserve">Interventions targeting children allow for healthy habits to be established early in life leading to an interesting opportunity for program establishment.  </w:t>
      </w:r>
      <w:r w:rsidRPr="00836B64">
        <w:t xml:space="preserve">But, these </w:t>
      </w:r>
      <w:r w:rsidR="00110C86">
        <w:t>situations</w:t>
      </w:r>
      <w:r w:rsidRPr="00836B64">
        <w:t xml:space="preserve"> also allow for unique interventions that can prevent a future generation of </w:t>
      </w:r>
      <w:r w:rsidR="001F2A03">
        <w:t>poor</w:t>
      </w:r>
      <w:r w:rsidRPr="00836B64">
        <w:t xml:space="preserve"> health.  In a study</w:t>
      </w:r>
      <w:r w:rsidR="00110C86">
        <w:t xml:space="preserve"> </w:t>
      </w:r>
      <w:r w:rsidRPr="00836B64">
        <w:t xml:space="preserve">looking at giving homeless mothers and their children housing coupled with support services, two types of housing methods were compared.  Ecologically-Based Treatment (EBT) gave housing and supportive services to mothers and their children, a more structured program with direct access </w:t>
      </w:r>
      <w:r w:rsidR="001F2A03">
        <w:t>to supportive services.  A</w:t>
      </w:r>
      <w:r w:rsidRPr="00836B64">
        <w:t xml:space="preserve"> treatment as usual (TAU) group was connected to community based housing and support services requiring mothers to be more self reliant to access supportive services that are</w:t>
      </w:r>
      <w:r w:rsidR="008B566F">
        <w:t xml:space="preserve"> open to all in their community (Guo, 2015).</w:t>
      </w:r>
    </w:p>
    <w:p w14:paraId="4780AFBB" w14:textId="5F16166C" w:rsidR="00992151" w:rsidRPr="00836B64" w:rsidRDefault="00992151" w:rsidP="00992151">
      <w:pPr>
        <w:pStyle w:val="Noindent"/>
        <w:rPr>
          <w:vertAlign w:val="superscript"/>
        </w:rPr>
      </w:pPr>
      <w:r w:rsidRPr="00836B64">
        <w:tab/>
        <w:t>Adults who are parenting while trying to find sta</w:t>
      </w:r>
      <w:r w:rsidR="00110C86">
        <w:t>ble housing with children</w:t>
      </w:r>
      <w:r w:rsidRPr="00836B64">
        <w:t xml:space="preserve"> become sick and go hungry twice as often when compared to those not experiencing homelessness.  They also lack regular sources for healthcare.  Women with</w:t>
      </w:r>
      <w:r w:rsidR="00110C86">
        <w:t xml:space="preserve"> dependent</w:t>
      </w:r>
      <w:r w:rsidRPr="00836B64">
        <w:t xml:space="preserve"> children who are were more likely to suffer from physical and mental health issues, </w:t>
      </w:r>
      <w:r w:rsidR="00C20C9E">
        <w:t>as well as</w:t>
      </w:r>
      <w:r w:rsidRPr="00836B64">
        <w:t xml:space="preserve"> their increased alcohol or drug use problems.   </w:t>
      </w:r>
      <w:r w:rsidR="0097287A">
        <w:t>This study investigating housing and various supportive services</w:t>
      </w:r>
      <w:r w:rsidRPr="00836B64">
        <w:t xml:space="preserve"> found that more </w:t>
      </w:r>
      <w:r w:rsidRPr="00836B64">
        <w:lastRenderedPageBreak/>
        <w:t>stable and accessible services resulted in a more rapid reduction in alcohol usage and quicker housing stability.  In both programs, mental health problems among mothers were reduced following housing and linkage to services.  Overall, housing in this situation resulted in improvement in the health of the previously home</w:t>
      </w:r>
      <w:r w:rsidR="008B566F">
        <w:t>less mothers and their children (Guo, 20</w:t>
      </w:r>
      <w:r w:rsidR="00C35A62">
        <w:t>15).</w:t>
      </w:r>
    </w:p>
    <w:p w14:paraId="2EE266DC" w14:textId="77777777" w:rsidR="00E35361" w:rsidRPr="00836B64" w:rsidRDefault="00E35361" w:rsidP="00E35361"/>
    <w:p w14:paraId="3E90DC2A" w14:textId="2930738B" w:rsidR="00992151" w:rsidRDefault="00992151" w:rsidP="00992151">
      <w:pPr>
        <w:pStyle w:val="Heading1"/>
        <w:rPr>
          <w:b w:val="0"/>
          <w:caps w:val="0"/>
        </w:rPr>
      </w:pPr>
      <w:bookmarkStart w:id="22" w:name="_Toc353652566"/>
      <w:r w:rsidRPr="00836B64">
        <w:lastRenderedPageBreak/>
        <w:t>H.r. 5085 fair chance at housing act of 201</w:t>
      </w:r>
      <w:r w:rsidR="008B566F">
        <w:t>6</w:t>
      </w:r>
      <w:bookmarkEnd w:id="22"/>
    </w:p>
    <w:p w14:paraId="565B13B8" w14:textId="77777777" w:rsidR="00992151" w:rsidRPr="00836B64" w:rsidRDefault="00992151" w:rsidP="00992151">
      <w:pPr>
        <w:pStyle w:val="Noindent"/>
      </w:pPr>
      <w:r w:rsidRPr="00836B64">
        <w:t>Congresswoman Maxine Waters of California introduced the “Fair Chance at Housing Act of 2016” as a reform to the screening and eviction policies for Federal housing assistance program to aid in providing fair access to housing in the United States.  This bill was introduced to the House of Representatives on April 27, 2016.  After its introduction, it was referred to the Committee on Financial Services</w:t>
      </w:r>
      <w:r w:rsidR="00C35A62">
        <w:t xml:space="preserve"> for review and recommendations (Waters Unveils Legislation, 2016).</w:t>
      </w:r>
    </w:p>
    <w:p w14:paraId="7F105939" w14:textId="6D671190" w:rsidR="00992151" w:rsidRPr="00836B64" w:rsidRDefault="00992151" w:rsidP="00992151">
      <w:pPr>
        <w:pStyle w:val="Noindent"/>
      </w:pPr>
      <w:r w:rsidRPr="00836B64">
        <w:tab/>
        <w:t>The act received support from organizations with the goal to better housing situations for homeless individuals including the National Low Income Housing Coalition (NLICH), the National Alliance to End Homelessness (NAEH), and the national Fair Housing Alliance (NFHA).  In addition to these organizations, other groups fighting for civil rights for all such as the Lawyers’ Committee for Civil Rights (LCCR) and the National LGBTQ Task Force Action Fund support Ms. Waters and her legislation to help reduce discrimination within the Housing Fir</w:t>
      </w:r>
      <w:r w:rsidR="00C35A62">
        <w:t>st Program (Housing is Healthcare, 2017).</w:t>
      </w:r>
    </w:p>
    <w:p w14:paraId="313BE8AD" w14:textId="2619A378" w:rsidR="00992151" w:rsidRPr="00836B64" w:rsidRDefault="00992151" w:rsidP="00992151">
      <w:pPr>
        <w:pStyle w:val="Noindent"/>
      </w:pPr>
      <w:r w:rsidRPr="00836B64">
        <w:tab/>
        <w:t>The Fair Chance at Housing Act has not received any further updates since its introduction to the Commi</w:t>
      </w:r>
      <w:r w:rsidR="00C20C9E">
        <w:t>ttee on Financial Services.  It</w:t>
      </w:r>
      <w:r w:rsidRPr="00836B64">
        <w:t xml:space="preserve">s future now lies in the hands of the </w:t>
      </w:r>
      <w:r w:rsidR="00110C86">
        <w:t>members of</w:t>
      </w:r>
      <w:r w:rsidRPr="00836B64">
        <w:t xml:space="preserve"> the House</w:t>
      </w:r>
      <w:r w:rsidR="00C20C9E">
        <w:t xml:space="preserve"> of Representatives</w:t>
      </w:r>
      <w:r w:rsidRPr="00836B64">
        <w:t xml:space="preserve"> and Senate.</w:t>
      </w:r>
    </w:p>
    <w:p w14:paraId="625A102F" w14:textId="77777777" w:rsidR="00992151" w:rsidRPr="00836B64" w:rsidRDefault="00992151" w:rsidP="00992151">
      <w:pPr>
        <w:pStyle w:val="Heading2"/>
      </w:pPr>
      <w:bookmarkStart w:id="23" w:name="_Toc353652567"/>
      <w:r w:rsidRPr="00836B64">
        <w:lastRenderedPageBreak/>
        <w:t>policy goals and history</w:t>
      </w:r>
      <w:bookmarkEnd w:id="23"/>
    </w:p>
    <w:p w14:paraId="342BC506" w14:textId="55A514BA" w:rsidR="00992151" w:rsidRPr="00836B64" w:rsidRDefault="00992151" w:rsidP="00992151">
      <w:r w:rsidRPr="00836B64">
        <w:t xml:space="preserve">The overall goal of </w:t>
      </w:r>
      <w:r w:rsidR="00C20C9E">
        <w:t>the Fair Chance at Housing Act of 2016</w:t>
      </w:r>
      <w:r w:rsidRPr="00836B64">
        <w:t xml:space="preserve"> is “to reform the screening and eviction policies for Federal housing assistance in order to provide fair access to hous</w:t>
      </w:r>
      <w:r w:rsidR="00110C86">
        <w:t xml:space="preserve">ing; and for other purposes” </w:t>
      </w:r>
      <w:r w:rsidR="00C20C9E" w:rsidRPr="00604B51">
        <w:t>(</w:t>
      </w:r>
      <w:r w:rsidR="00604B51">
        <w:t>pg</w:t>
      </w:r>
      <w:r w:rsidR="00110C86">
        <w:t>.</w:t>
      </w:r>
      <w:r w:rsidR="00C20C9E" w:rsidRPr="00604B51">
        <w:t xml:space="preserve"> 1)</w:t>
      </w:r>
      <w:r w:rsidRPr="00604B51">
        <w:t>.</w:t>
      </w:r>
      <w:r w:rsidRPr="00836B64">
        <w:t xml:space="preserve">  However, the goals of this policy go back further to legislative work </w:t>
      </w:r>
      <w:r w:rsidR="00BE4136">
        <w:t>aimed at</w:t>
      </w:r>
      <w:r w:rsidRPr="00836B64">
        <w:t xml:space="preserve"> ending crime and drug usage, also known as the War on Crime and the War on Drugs.  These </w:t>
      </w:r>
      <w:r w:rsidR="00BE4136">
        <w:t>initiatives</w:t>
      </w:r>
      <w:r w:rsidRPr="00836B64">
        <w:t xml:space="preserve"> by the United States tore families apart with mass incarceration and ultimately did more harm than good.  When families are torn apart by </w:t>
      </w:r>
      <w:r w:rsidR="00BE4136">
        <w:t>efforts</w:t>
      </w:r>
      <w:r w:rsidRPr="00836B64">
        <w:t xml:space="preserve"> such as these, unknown consequences linger and may leave families without any income or the hopes of future employment all thanks to the mass incarceration.  </w:t>
      </w:r>
      <w:r w:rsidR="0064732B">
        <w:t>The Wars had</w:t>
      </w:r>
      <w:r w:rsidRPr="00836B64">
        <w:t xml:space="preserve"> very limited impact on crime rate or drug use in the United States but the </w:t>
      </w:r>
      <w:r w:rsidR="00BE4136">
        <w:t>legislative efforts</w:t>
      </w:r>
      <w:r w:rsidRPr="00836B64">
        <w:t xml:space="preserve"> continued regardless. Having a criminal background, </w:t>
      </w:r>
      <w:r w:rsidR="00BE4136" w:rsidRPr="00836B64">
        <w:t>irrespective</w:t>
      </w:r>
      <w:r w:rsidRPr="00836B64">
        <w:t xml:space="preserve"> of the crime committed, can have lifelong implications when attempting to obtain housing, employment, education, and rebuild</w:t>
      </w:r>
      <w:r w:rsidR="0064732B">
        <w:t>ing</w:t>
      </w:r>
      <w:r w:rsidR="00C35A62">
        <w:t xml:space="preserve"> their lives from the ground up (</w:t>
      </w:r>
      <w:r w:rsidR="00BE4136">
        <w:t>Waters Unveils Legislation, 2016</w:t>
      </w:r>
      <w:r w:rsidR="00C35A62">
        <w:t>).</w:t>
      </w:r>
      <w:r w:rsidRPr="00836B64">
        <w:t xml:space="preserve"> This policy hopes to reduce the stigma often associated with a criminal background and open doors to individuals who once had doors closed on them</w:t>
      </w:r>
      <w:r w:rsidR="00BE4136">
        <w:t xml:space="preserve"> because of a previous mistake</w:t>
      </w:r>
      <w:r w:rsidRPr="00836B64">
        <w:t>.</w:t>
      </w:r>
    </w:p>
    <w:p w14:paraId="0E324AE1" w14:textId="751D26E3" w:rsidR="00992151" w:rsidRPr="00836B64" w:rsidRDefault="00110C86" w:rsidP="00992151">
      <w:r>
        <w:t>V</w:t>
      </w:r>
      <w:r w:rsidR="00992151" w:rsidRPr="00836B64">
        <w:t xml:space="preserve">arious studies </w:t>
      </w:r>
      <w:r w:rsidR="0097287A">
        <w:t>cited by Ms. Waters in her work</w:t>
      </w:r>
      <w:r w:rsidR="0064732B">
        <w:t xml:space="preserve"> creating this legislation show</w:t>
      </w:r>
      <w:r>
        <w:t xml:space="preserve"> </w:t>
      </w:r>
      <w:r w:rsidR="00992151" w:rsidRPr="00836B64">
        <w:t xml:space="preserve">that access to a stable home is an important step to rehabilitation and eventually entry back into society.  This </w:t>
      </w:r>
      <w:r w:rsidR="00BE4136">
        <w:t>legislation</w:t>
      </w:r>
      <w:r w:rsidR="00992151" w:rsidRPr="00836B64">
        <w:t xml:space="preserve"> attempts to </w:t>
      </w:r>
      <w:r w:rsidR="0064732B">
        <w:t>lower</w:t>
      </w:r>
      <w:r w:rsidR="00992151" w:rsidRPr="00836B64">
        <w:t xml:space="preserve"> the barriers for individuals attempting to get their lives back on track.  This is one way to “roll back the harmful War on Crime and War on Drugs era policies that continue to unfairly threaten tenants with eviction for minor crimes in the absence of sufficient evidence, and continue to create unfair barriers to federal housing assistance for individuals who are trying to rebuild their </w:t>
      </w:r>
      <w:r w:rsidR="00C35A62">
        <w:t>lives” (Waters Unveils Legislation, 2017</w:t>
      </w:r>
      <w:r w:rsidR="00604B51">
        <w:t>,</w:t>
      </w:r>
      <w:r w:rsidR="00981EA1">
        <w:t xml:space="preserve"> </w:t>
      </w:r>
      <w:r w:rsidR="0097287A">
        <w:t>pg. 1</w:t>
      </w:r>
      <w:r w:rsidR="00C35A62">
        <w:t>).</w:t>
      </w:r>
      <w:r w:rsidR="00992151" w:rsidRPr="00836B64">
        <w:t xml:space="preserve"> The following are </w:t>
      </w:r>
      <w:r w:rsidR="00981EA1">
        <w:t>specifics on</w:t>
      </w:r>
      <w:r w:rsidR="00992151" w:rsidRPr="00836B64">
        <w:t xml:space="preserve"> how this bill would achieve the previously stated goal:</w:t>
      </w:r>
    </w:p>
    <w:p w14:paraId="3A6F4918" w14:textId="7A69CB79" w:rsidR="00992151" w:rsidRPr="00836B64" w:rsidRDefault="00981EA1" w:rsidP="00992151">
      <w:pPr>
        <w:pStyle w:val="ListParagraph"/>
        <w:numPr>
          <w:ilvl w:val="0"/>
          <w:numId w:val="45"/>
        </w:numPr>
        <w:spacing w:line="480" w:lineRule="auto"/>
        <w:rPr>
          <w:rFonts w:ascii="Times New Roman" w:hAnsi="Times New Roman"/>
        </w:rPr>
      </w:pPr>
      <w:r>
        <w:rPr>
          <w:rFonts w:ascii="Times New Roman" w:hAnsi="Times New Roman"/>
        </w:rPr>
        <w:lastRenderedPageBreak/>
        <w:t>Ban the “one</w:t>
      </w:r>
      <w:r w:rsidR="00992151" w:rsidRPr="00836B64">
        <w:rPr>
          <w:rFonts w:ascii="Times New Roman" w:hAnsi="Times New Roman"/>
        </w:rPr>
        <w:t>-st</w:t>
      </w:r>
      <w:r w:rsidR="002A27A8">
        <w:rPr>
          <w:rFonts w:ascii="Times New Roman" w:hAnsi="Times New Roman"/>
        </w:rPr>
        <w:t>r</w:t>
      </w:r>
      <w:r w:rsidR="00992151" w:rsidRPr="00836B64">
        <w:rPr>
          <w:rFonts w:ascii="Times New Roman" w:hAnsi="Times New Roman"/>
        </w:rPr>
        <w:t>ike” policies which allowed tenants to be evicted for a single criminal act, regardless of the severity of the crime;</w:t>
      </w:r>
      <w:r w:rsidR="0064732B">
        <w:rPr>
          <w:rFonts w:ascii="Times New Roman" w:hAnsi="Times New Roman"/>
        </w:rPr>
        <w:t xml:space="preserve"> and</w:t>
      </w:r>
    </w:p>
    <w:p w14:paraId="5A53EFC4" w14:textId="77777777" w:rsidR="00992151" w:rsidRPr="00836B64" w:rsidRDefault="00992151" w:rsidP="00992151">
      <w:pPr>
        <w:pStyle w:val="ListParagraph"/>
        <w:numPr>
          <w:ilvl w:val="0"/>
          <w:numId w:val="45"/>
        </w:numPr>
        <w:spacing w:line="480" w:lineRule="auto"/>
        <w:rPr>
          <w:rFonts w:ascii="Times New Roman" w:hAnsi="Times New Roman"/>
        </w:rPr>
      </w:pPr>
      <w:r w:rsidRPr="00836B64">
        <w:rPr>
          <w:rFonts w:ascii="Times New Roman" w:hAnsi="Times New Roman"/>
        </w:rPr>
        <w:t>Ban “no-fault” policies which resulted in an entire family’s eviction for criminal activity by a guest of a household member even if the family member is unaware of the criminal act;</w:t>
      </w:r>
    </w:p>
    <w:p w14:paraId="61220812" w14:textId="77777777" w:rsidR="00992151" w:rsidRPr="00836B64" w:rsidRDefault="00992151" w:rsidP="00992151">
      <w:pPr>
        <w:pStyle w:val="ListParagraph"/>
        <w:numPr>
          <w:ilvl w:val="0"/>
          <w:numId w:val="45"/>
        </w:numPr>
        <w:spacing w:line="480" w:lineRule="auto"/>
        <w:rPr>
          <w:rFonts w:ascii="Times New Roman" w:hAnsi="Times New Roman"/>
        </w:rPr>
      </w:pPr>
      <w:r w:rsidRPr="00836B64">
        <w:rPr>
          <w:rFonts w:ascii="Times New Roman" w:hAnsi="Times New Roman"/>
        </w:rPr>
        <w:t xml:space="preserve">Raise the standards of evidence used by the public housing authorities (PHAs) and </w:t>
      </w:r>
      <w:r w:rsidR="00981EA1">
        <w:rPr>
          <w:rFonts w:ascii="Times New Roman" w:hAnsi="Times New Roman"/>
        </w:rPr>
        <w:t xml:space="preserve">facility </w:t>
      </w:r>
      <w:r w:rsidRPr="00836B64">
        <w:rPr>
          <w:rFonts w:ascii="Times New Roman" w:hAnsi="Times New Roman"/>
        </w:rPr>
        <w:t>owners and require holistic consideration of the circumstances when determining the screening or evictions based on the criminal activity;</w:t>
      </w:r>
    </w:p>
    <w:p w14:paraId="719C7A85" w14:textId="77777777" w:rsidR="00992151" w:rsidRPr="00836B64" w:rsidRDefault="00992151" w:rsidP="00992151">
      <w:pPr>
        <w:pStyle w:val="ListParagraph"/>
        <w:numPr>
          <w:ilvl w:val="0"/>
          <w:numId w:val="45"/>
        </w:numPr>
        <w:spacing w:line="480" w:lineRule="auto"/>
        <w:rPr>
          <w:rFonts w:ascii="Times New Roman" w:hAnsi="Times New Roman"/>
        </w:rPr>
      </w:pPr>
      <w:r w:rsidRPr="00836B64">
        <w:rPr>
          <w:rFonts w:ascii="Times New Roman" w:hAnsi="Times New Roman"/>
        </w:rPr>
        <w:t>Ensure that tenants who are evicted for criminal activity and applications of those denied for admission for criminal activity are given adequate written notice of the reason for their eviction and the opportunity to present evidence that may be in the form of an appeal;</w:t>
      </w:r>
    </w:p>
    <w:p w14:paraId="1B15344F" w14:textId="77777777" w:rsidR="00992151" w:rsidRPr="00836B64" w:rsidRDefault="00992151" w:rsidP="00992151">
      <w:pPr>
        <w:pStyle w:val="ListParagraph"/>
        <w:numPr>
          <w:ilvl w:val="0"/>
          <w:numId w:val="45"/>
        </w:numPr>
        <w:spacing w:line="480" w:lineRule="auto"/>
        <w:rPr>
          <w:rFonts w:ascii="Times New Roman" w:hAnsi="Times New Roman"/>
        </w:rPr>
      </w:pPr>
      <w:r w:rsidRPr="00836B64">
        <w:rPr>
          <w:rFonts w:ascii="Times New Roman" w:hAnsi="Times New Roman"/>
        </w:rPr>
        <w:t>Prohibit randomized drug and alcohol testing by property owners and public housing authorities;</w:t>
      </w:r>
    </w:p>
    <w:p w14:paraId="17847512" w14:textId="77777777" w:rsidR="00992151" w:rsidRPr="00836B64" w:rsidRDefault="00992151" w:rsidP="00992151">
      <w:pPr>
        <w:pStyle w:val="ListParagraph"/>
        <w:numPr>
          <w:ilvl w:val="0"/>
          <w:numId w:val="45"/>
        </w:numPr>
        <w:spacing w:line="480" w:lineRule="auto"/>
        <w:rPr>
          <w:rFonts w:ascii="Times New Roman" w:hAnsi="Times New Roman"/>
        </w:rPr>
      </w:pPr>
      <w:r w:rsidRPr="00836B64">
        <w:rPr>
          <w:rFonts w:ascii="Times New Roman" w:hAnsi="Times New Roman"/>
        </w:rPr>
        <w:t xml:space="preserve">Provide public housing authorities with additional funding for helping to house homeless individuals who are ex-offenders through the Section 8 Housing Voucher program; </w:t>
      </w:r>
    </w:p>
    <w:p w14:paraId="4F8BFA1F" w14:textId="77777777" w:rsidR="00992151" w:rsidRPr="00836B64" w:rsidRDefault="00992151" w:rsidP="00992151">
      <w:pPr>
        <w:pStyle w:val="ListParagraph"/>
        <w:numPr>
          <w:ilvl w:val="0"/>
          <w:numId w:val="45"/>
        </w:numPr>
        <w:spacing w:line="480" w:lineRule="auto"/>
        <w:rPr>
          <w:rFonts w:ascii="Times New Roman" w:hAnsi="Times New Roman"/>
        </w:rPr>
      </w:pPr>
      <w:r w:rsidRPr="00836B64">
        <w:rPr>
          <w:rFonts w:ascii="Times New Roman" w:hAnsi="Times New Roman"/>
        </w:rPr>
        <w:t>Authorize $10 million in bonus finding for service providers through the Continuum of Care program to help offer services to these ex-offenders applying for housing program entry.</w:t>
      </w:r>
    </w:p>
    <w:p w14:paraId="48075526" w14:textId="79699664" w:rsidR="00992151" w:rsidRPr="00836B64" w:rsidRDefault="00992151" w:rsidP="00992151">
      <w:r w:rsidRPr="00836B64">
        <w:t xml:space="preserve">This </w:t>
      </w:r>
      <w:r w:rsidR="00981EA1">
        <w:t>legislation</w:t>
      </w:r>
      <w:r w:rsidRPr="00836B64">
        <w:t xml:space="preserve"> takes into account the fact that there are two parties in each household enrolled in a federal housing program, the tenant and the owner of the property.  This policy is </w:t>
      </w:r>
      <w:r w:rsidR="00604B51">
        <w:t>working to</w:t>
      </w:r>
      <w:r w:rsidR="00110C86">
        <w:t xml:space="preserve"> that</w:t>
      </w:r>
      <w:r w:rsidR="00604B51">
        <w:t xml:space="preserve"> ensure residents are healthy and live in safety and peace</w:t>
      </w:r>
      <w:r w:rsidRPr="00836B64">
        <w:t>, while trying to reduce screening and eviction policies that ar</w:t>
      </w:r>
      <w:r w:rsidR="00981EA1">
        <w:t>e unjustified</w:t>
      </w:r>
      <w:r w:rsidRPr="00836B64">
        <w:t xml:space="preserve">.  This bill would ultimately help reduce the </w:t>
      </w:r>
      <w:r w:rsidRPr="00836B64">
        <w:lastRenderedPageBreak/>
        <w:t xml:space="preserve">chance for ex-offenders </w:t>
      </w:r>
      <w:r w:rsidR="0064732B">
        <w:t>to end up back back in</w:t>
      </w:r>
      <w:r w:rsidRPr="00836B64">
        <w:t xml:space="preserve"> the criminal justice system by providing stable housing when</w:t>
      </w:r>
      <w:r w:rsidR="00981EA1">
        <w:t xml:space="preserve"> they leave</w:t>
      </w:r>
      <w:r w:rsidRPr="00836B64">
        <w:t xml:space="preserve"> jail or prison.  Ultimately, it would help prevent homelessness and ensure that individuals can live their lives without the fear of being unfairly evicted from either the program they are enrolled in or the home in which they live </w:t>
      </w:r>
      <w:r w:rsidR="00C35A62">
        <w:t>(Waters Unveils Legislation, 2017).</w:t>
      </w:r>
      <w:r w:rsidRPr="00836B64">
        <w:t xml:space="preserve"> The Fair Chance at Hous</w:t>
      </w:r>
      <w:r w:rsidR="00981EA1">
        <w:t>ing Act of 2016 is just what it</w:t>
      </w:r>
      <w:r w:rsidRPr="00836B64">
        <w:t xml:space="preserve">s title </w:t>
      </w:r>
      <w:r w:rsidR="00110C86">
        <w:t>suggests</w:t>
      </w:r>
      <w:r w:rsidRPr="00836B64">
        <w:t>, a fair chance, a fresh start, and a chance at housing.</w:t>
      </w:r>
    </w:p>
    <w:p w14:paraId="5C5A5D22" w14:textId="77777777" w:rsidR="00992151" w:rsidRPr="00836B64" w:rsidRDefault="00992151" w:rsidP="00992151">
      <w:pPr>
        <w:pStyle w:val="Heading2"/>
      </w:pPr>
      <w:bookmarkStart w:id="24" w:name="_Toc353652568"/>
      <w:r w:rsidRPr="00836B64">
        <w:t>population affected by fair chance at housing act</w:t>
      </w:r>
      <w:bookmarkEnd w:id="24"/>
    </w:p>
    <w:p w14:paraId="11B3C263" w14:textId="62BB64E0" w:rsidR="00992151" w:rsidRPr="00836B64" w:rsidRDefault="00992151" w:rsidP="00992151">
      <w:pPr>
        <w:pStyle w:val="Noindent"/>
      </w:pPr>
      <w:r w:rsidRPr="00836B64">
        <w:t>Fair Chance at Housing</w:t>
      </w:r>
      <w:r w:rsidR="00376BA4">
        <w:t xml:space="preserve"> (see Appendix</w:t>
      </w:r>
      <w:r w:rsidR="00977A66" w:rsidRPr="00836B64">
        <w:t>)</w:t>
      </w:r>
      <w:r w:rsidRPr="00836B64">
        <w:t xml:space="preserve"> is </w:t>
      </w:r>
      <w:r w:rsidR="00981EA1">
        <w:t>hoping</w:t>
      </w:r>
      <w:r w:rsidRPr="00836B64">
        <w:t xml:space="preserve"> to give more opportunities for supportive housing services to a wider population </w:t>
      </w:r>
      <w:r w:rsidR="00981EA1">
        <w:t xml:space="preserve">in </w:t>
      </w:r>
      <w:r w:rsidRPr="00836B64">
        <w:t xml:space="preserve">our nation.  As previously stated, this policy looks to eliminate barriers to housing </w:t>
      </w:r>
      <w:r w:rsidR="00110C86">
        <w:t xml:space="preserve">related to </w:t>
      </w:r>
      <w:r w:rsidRPr="00836B64">
        <w:t xml:space="preserve">a criminal record </w:t>
      </w:r>
      <w:r w:rsidR="00110C86">
        <w:t>or</w:t>
      </w:r>
      <w:r w:rsidRPr="00836B64">
        <w:t xml:space="preserve"> drug/alcohol usage.  By eliminating </w:t>
      </w:r>
      <w:r w:rsidR="00981EA1">
        <w:t>barrier</w:t>
      </w:r>
      <w:r w:rsidRPr="00836B64">
        <w:t>s</w:t>
      </w:r>
      <w:r w:rsidR="00981EA1">
        <w:t xml:space="preserve"> to housing that once existed</w:t>
      </w:r>
      <w:r w:rsidRPr="00836B64">
        <w:t xml:space="preserve">, more individuals with a criminal record will have an opportunity for a second chance at a new start.  Therefore, one population affected by this policy </w:t>
      </w:r>
      <w:r w:rsidR="002A27A8">
        <w:t>is</w:t>
      </w:r>
      <w:r w:rsidRPr="00836B64">
        <w:t xml:space="preserve"> those convicted of a crime or </w:t>
      </w:r>
      <w:r w:rsidR="00981EA1">
        <w:t>sentenced to</w:t>
      </w:r>
      <w:r w:rsidRPr="00836B64">
        <w:t xml:space="preserve"> time in a jail or prison.</w:t>
      </w:r>
    </w:p>
    <w:p w14:paraId="38350C0F" w14:textId="759F4060" w:rsidR="00992151" w:rsidRPr="00836B64" w:rsidRDefault="00992151" w:rsidP="00992151">
      <w:pPr>
        <w:pStyle w:val="Noindent"/>
      </w:pPr>
      <w:r w:rsidRPr="00836B64">
        <w:tab/>
        <w:t xml:space="preserve">Another subset of the population that will be affected if </w:t>
      </w:r>
      <w:r w:rsidR="00981EA1">
        <w:t xml:space="preserve">this policy is passed into law </w:t>
      </w:r>
      <w:r w:rsidR="00503138">
        <w:t>is</w:t>
      </w:r>
      <w:r w:rsidRPr="00836B64">
        <w:t xml:space="preserve"> those suffering from addiction either to drugs or alcohol and </w:t>
      </w:r>
      <w:r w:rsidR="00981EA1">
        <w:t xml:space="preserve">who used </w:t>
      </w:r>
      <w:r w:rsidRPr="00836B64">
        <w:t xml:space="preserve">those substances during their stay in the housing program.  </w:t>
      </w:r>
      <w:r w:rsidR="00981EA1">
        <w:t>At one time</w:t>
      </w:r>
      <w:r w:rsidRPr="00836B64">
        <w:t xml:space="preserve"> programs required complete sobriety, which was often difficult to achieve right away and without any professional help.  This resulted in people leaving programs or getting evicted for simply doing the only thing they knew how to do.  </w:t>
      </w:r>
      <w:r w:rsidR="002704AE">
        <w:t>T</w:t>
      </w:r>
      <w:r w:rsidRPr="00836B64">
        <w:t xml:space="preserve">his </w:t>
      </w:r>
      <w:r w:rsidR="002704AE">
        <w:t xml:space="preserve">new </w:t>
      </w:r>
      <w:r w:rsidR="0064732B">
        <w:t>provision</w:t>
      </w:r>
      <w:r w:rsidRPr="00836B64">
        <w:t xml:space="preserve"> </w:t>
      </w:r>
      <w:r w:rsidR="00110C86">
        <w:t xml:space="preserve">makes available </w:t>
      </w:r>
      <w:r w:rsidRPr="00836B64">
        <w:t xml:space="preserve">a stable home </w:t>
      </w:r>
      <w:r w:rsidR="00110C86">
        <w:t>to</w:t>
      </w:r>
      <w:r w:rsidRPr="00836B64">
        <w:t xml:space="preserve"> someone who can then use that stability to focus on the other areas in their life that need attention, like their addiction.</w:t>
      </w:r>
    </w:p>
    <w:p w14:paraId="661C68D9" w14:textId="77777777" w:rsidR="00992151" w:rsidRPr="00836B64" w:rsidRDefault="00992151" w:rsidP="00992151">
      <w:pPr>
        <w:pStyle w:val="Noindent"/>
      </w:pPr>
      <w:r w:rsidRPr="00836B64">
        <w:lastRenderedPageBreak/>
        <w:tab/>
        <w:t xml:space="preserve">Overall, this policy </w:t>
      </w:r>
      <w:r w:rsidR="002704AE">
        <w:t>hopes</w:t>
      </w:r>
      <w:r w:rsidRPr="00836B64">
        <w:t xml:space="preserve"> to eliminate homeless individuals from the streets or shelter systems.  The homeless population will now have more options for a more permanent solution to their unstable situation.</w:t>
      </w:r>
    </w:p>
    <w:p w14:paraId="6AEF3F05" w14:textId="77777777" w:rsidR="00992151" w:rsidRPr="00836B64" w:rsidRDefault="00992151" w:rsidP="00992151">
      <w:pPr>
        <w:pStyle w:val="Noindent"/>
      </w:pPr>
      <w:r w:rsidRPr="00836B64">
        <w:tab/>
        <w:t xml:space="preserve">Not only are the tenants affected by this policy, but so are those working in various programs or owners of housing accepting Section 8 Vouchers.  This brings a level of complexity to this policy.  Yes, elimination of barriers will ultimately result in more individuals being removed from the streets.  But, it also means that employees of various programs are now left with more unknowns than ever before.  Without drug testing, supportive service workers could possibly be put into a dangerous situation involving someone using illegal substances that may result in violence.  Also, support workers </w:t>
      </w:r>
      <w:r w:rsidR="002704AE">
        <w:t>may want to end tenants’</w:t>
      </w:r>
      <w:r w:rsidRPr="00836B64">
        <w:t xml:space="preserve"> addictions and those who are not willing to end their addictions may become violent.  The elimination of barriers to allow wider access to housing services may also result in the unease of support service workers and require program alterations.</w:t>
      </w:r>
    </w:p>
    <w:p w14:paraId="77519C1F" w14:textId="77777777" w:rsidR="00992151" w:rsidRPr="00836B64" w:rsidRDefault="00992151" w:rsidP="00992151">
      <w:pPr>
        <w:pStyle w:val="Heading1"/>
      </w:pPr>
      <w:bookmarkStart w:id="25" w:name="_Toc353652569"/>
      <w:r w:rsidRPr="00836B64">
        <w:lastRenderedPageBreak/>
        <w:t>policy critique of h.r. 5085 fair chance at housing act of 2016</w:t>
      </w:r>
      <w:bookmarkEnd w:id="25"/>
    </w:p>
    <w:p w14:paraId="10DF5477" w14:textId="323DF1ED" w:rsidR="00992151" w:rsidRPr="00836B64" w:rsidRDefault="00992151" w:rsidP="00992151">
      <w:pPr>
        <w:pStyle w:val="Heading2"/>
      </w:pPr>
      <w:bookmarkStart w:id="26" w:name="_Toc353652570"/>
      <w:r w:rsidRPr="00836B64">
        <w:t>Things they did well</w:t>
      </w:r>
      <w:bookmarkEnd w:id="26"/>
    </w:p>
    <w:p w14:paraId="62B80ECD" w14:textId="0922C486" w:rsidR="00992151" w:rsidRPr="00836B64" w:rsidRDefault="00734AFC" w:rsidP="00992151">
      <w:pPr>
        <w:ind w:firstLine="0"/>
      </w:pPr>
      <w:r>
        <w:t xml:space="preserve">This policy has many different components that ensure entry into a program despite an individual’s background and past experiences.  With the </w:t>
      </w:r>
      <w:r w:rsidR="004643C3">
        <w:t>decreased number of barriers for entry</w:t>
      </w:r>
      <w:r>
        <w:t xml:space="preserve">, programs across the nation </w:t>
      </w:r>
      <w:r w:rsidR="004643C3">
        <w:t>that</w:t>
      </w:r>
      <w:r>
        <w:t xml:space="preserve"> receive HUD funding will be able to open their doors to those </w:t>
      </w:r>
      <w:r w:rsidR="004643C3">
        <w:t>to whom they</w:t>
      </w:r>
      <w:r>
        <w:t xml:space="preserve"> once were closed.  </w:t>
      </w:r>
      <w:r w:rsidR="00992151" w:rsidRPr="00836B64">
        <w:t xml:space="preserve">This policy, though </w:t>
      </w:r>
      <w:r w:rsidR="004643C3">
        <w:t>faulty</w:t>
      </w:r>
      <w:r w:rsidR="00992151" w:rsidRPr="00836B64">
        <w:t xml:space="preserve"> in some areas, has t</w:t>
      </w:r>
      <w:r>
        <w:t>he following positive qualities</w:t>
      </w:r>
      <w:r w:rsidR="00503138">
        <w:t xml:space="preserve"> (</w:t>
      </w:r>
      <w:r w:rsidR="00503138" w:rsidRPr="00A62804">
        <w:rPr>
          <w:bCs/>
          <w:shd w:val="clear" w:color="auto" w:fill="FFFFFF"/>
        </w:rPr>
        <w:t>Fair Chance at Housing Act of 2016</w:t>
      </w:r>
      <w:r w:rsidR="00503138">
        <w:rPr>
          <w:bCs/>
          <w:shd w:val="clear" w:color="auto" w:fill="FFFFFF"/>
        </w:rPr>
        <w:t>, 2016)</w:t>
      </w:r>
      <w:r w:rsidR="00503138">
        <w:t>:</w:t>
      </w:r>
      <w:r>
        <w:t xml:space="preserve">   </w:t>
      </w:r>
    </w:p>
    <w:p w14:paraId="4A1CC9CE" w14:textId="77777777" w:rsidR="00992151" w:rsidRPr="00836B64" w:rsidRDefault="00992151" w:rsidP="00992151">
      <w:pPr>
        <w:pStyle w:val="ListParagraph"/>
        <w:numPr>
          <w:ilvl w:val="0"/>
          <w:numId w:val="46"/>
        </w:numPr>
        <w:spacing w:line="480" w:lineRule="auto"/>
        <w:rPr>
          <w:rFonts w:ascii="Times New Roman" w:hAnsi="Times New Roman"/>
          <w:b/>
        </w:rPr>
      </w:pPr>
      <w:r w:rsidRPr="00836B64">
        <w:rPr>
          <w:rFonts w:ascii="Times New Roman" w:hAnsi="Times New Roman"/>
        </w:rPr>
        <w:t>Section 2. Definition of covered criminal activity</w:t>
      </w:r>
    </w:p>
    <w:p w14:paraId="4D76BCED" w14:textId="77777777" w:rsidR="00992151" w:rsidRPr="00601D31" w:rsidRDefault="00992151" w:rsidP="00992151">
      <w:pPr>
        <w:pStyle w:val="ListParagraph"/>
        <w:numPr>
          <w:ilvl w:val="1"/>
          <w:numId w:val="46"/>
        </w:numPr>
        <w:spacing w:line="480" w:lineRule="auto"/>
        <w:rPr>
          <w:rFonts w:ascii="Times New Roman" w:hAnsi="Times New Roman"/>
          <w:b/>
        </w:rPr>
      </w:pPr>
      <w:r w:rsidRPr="00601D31">
        <w:rPr>
          <w:rFonts w:ascii="Times New Roman" w:hAnsi="Times New Roman"/>
        </w:rPr>
        <w:t>Page 2 Lines 13-17: In the first section under the covered criminal activity definition divides criminal actions that occur on and off the property.  This section looks at the “off property” criminal acts, which are grounds to more than just eviction from the program.  This is important because in this section, not just those living or working in the household are affected by their actions.</w:t>
      </w:r>
    </w:p>
    <w:p w14:paraId="5F3AA8D0" w14:textId="77777777" w:rsidR="00992151" w:rsidRPr="00836B64" w:rsidRDefault="00992151" w:rsidP="00992151">
      <w:pPr>
        <w:pStyle w:val="ListParagraph"/>
        <w:numPr>
          <w:ilvl w:val="0"/>
          <w:numId w:val="46"/>
        </w:numPr>
        <w:spacing w:line="480" w:lineRule="auto"/>
        <w:rPr>
          <w:rFonts w:ascii="Times New Roman" w:hAnsi="Times New Roman"/>
          <w:b/>
        </w:rPr>
      </w:pPr>
      <w:r w:rsidRPr="00836B64">
        <w:rPr>
          <w:rFonts w:ascii="Times New Roman" w:hAnsi="Times New Roman"/>
        </w:rPr>
        <w:t>Section 3. Screening of Applicants for Federally Assisted Housing</w:t>
      </w:r>
    </w:p>
    <w:p w14:paraId="686B0FCC" w14:textId="77777777" w:rsidR="00992151" w:rsidRPr="00836B64" w:rsidRDefault="00992151" w:rsidP="00992151">
      <w:pPr>
        <w:pStyle w:val="ListParagraph"/>
        <w:numPr>
          <w:ilvl w:val="1"/>
          <w:numId w:val="46"/>
        </w:numPr>
        <w:spacing w:line="480" w:lineRule="auto"/>
        <w:rPr>
          <w:rFonts w:ascii="Times New Roman" w:hAnsi="Times New Roman"/>
          <w:b/>
        </w:rPr>
      </w:pPr>
      <w:r w:rsidRPr="00836B64">
        <w:rPr>
          <w:rFonts w:ascii="Times New Roman" w:hAnsi="Times New Roman"/>
        </w:rPr>
        <w:t>Page 3: The original policy was amended to create a more extensive screening process for applicants for possible denial with details throughout this section.</w:t>
      </w:r>
    </w:p>
    <w:p w14:paraId="6E49F5F3" w14:textId="77777777" w:rsidR="00992151" w:rsidRPr="00836B64" w:rsidRDefault="00992151" w:rsidP="00992151">
      <w:pPr>
        <w:pStyle w:val="ListParagraph"/>
        <w:numPr>
          <w:ilvl w:val="1"/>
          <w:numId w:val="46"/>
        </w:numPr>
        <w:spacing w:line="480" w:lineRule="auto"/>
        <w:rPr>
          <w:rFonts w:ascii="Times New Roman" w:hAnsi="Times New Roman"/>
          <w:b/>
        </w:rPr>
      </w:pPr>
      <w:r w:rsidRPr="00836B64">
        <w:rPr>
          <w:rFonts w:ascii="Times New Roman" w:hAnsi="Times New Roman"/>
        </w:rPr>
        <w:t>Page 3: This section clarifies the purpose of a ‘covered criminal act’ as reasons for eviction from a program or the possibility of not getting into a program.</w:t>
      </w:r>
    </w:p>
    <w:p w14:paraId="266D5A3F" w14:textId="4AB818B4" w:rsidR="00992151" w:rsidRPr="00836B64" w:rsidRDefault="00992151" w:rsidP="00992151">
      <w:pPr>
        <w:pStyle w:val="ListParagraph"/>
        <w:numPr>
          <w:ilvl w:val="1"/>
          <w:numId w:val="46"/>
        </w:numPr>
        <w:spacing w:line="480" w:lineRule="auto"/>
        <w:rPr>
          <w:rFonts w:ascii="Times New Roman" w:hAnsi="Times New Roman"/>
          <w:b/>
        </w:rPr>
      </w:pPr>
      <w:r w:rsidRPr="00836B64">
        <w:rPr>
          <w:rFonts w:ascii="Times New Roman" w:hAnsi="Times New Roman"/>
        </w:rPr>
        <w:lastRenderedPageBreak/>
        <w:t>Page 3: It is also important to note that “the totality of the circumstances before denying s</w:t>
      </w:r>
      <w:r w:rsidR="0064732B">
        <w:rPr>
          <w:rFonts w:ascii="Times New Roman" w:hAnsi="Times New Roman"/>
        </w:rPr>
        <w:t>uch applicant admission” means</w:t>
      </w:r>
      <w:r w:rsidRPr="00836B64">
        <w:rPr>
          <w:rFonts w:ascii="Times New Roman" w:hAnsi="Times New Roman"/>
        </w:rPr>
        <w:t xml:space="preserve"> that they will be able to bring up the factors behind the crime that may have caused the criminal act to occur.  Outside circumstances are very important to take into consideration when housing is at stake.</w:t>
      </w:r>
    </w:p>
    <w:p w14:paraId="4C2BFD2D" w14:textId="043D6387" w:rsidR="00992151" w:rsidRPr="00836B64" w:rsidRDefault="00992151" w:rsidP="00992151">
      <w:pPr>
        <w:pStyle w:val="ListParagraph"/>
        <w:numPr>
          <w:ilvl w:val="1"/>
          <w:numId w:val="46"/>
        </w:numPr>
        <w:spacing w:line="480" w:lineRule="auto"/>
        <w:rPr>
          <w:rFonts w:ascii="Times New Roman" w:hAnsi="Times New Roman"/>
          <w:b/>
        </w:rPr>
      </w:pPr>
      <w:r w:rsidRPr="00836B64">
        <w:rPr>
          <w:rFonts w:ascii="Times New Roman" w:hAnsi="Times New Roman"/>
        </w:rPr>
        <w:t>Page 4 Line 19 to Page 5 Line 21: This policy takes into account that many homeless individuals are also suffering from disabilities.  Part</w:t>
      </w:r>
      <w:r w:rsidR="0064732B">
        <w:rPr>
          <w:rFonts w:ascii="Times New Roman" w:hAnsi="Times New Roman"/>
        </w:rPr>
        <w:t xml:space="preserve"> of the background check</w:t>
      </w:r>
      <w:r w:rsidRPr="00836B64">
        <w:rPr>
          <w:rFonts w:ascii="Times New Roman" w:hAnsi="Times New Roman"/>
        </w:rPr>
        <w:t xml:space="preserve"> con</w:t>
      </w:r>
      <w:r w:rsidR="0064732B">
        <w:rPr>
          <w:rFonts w:ascii="Times New Roman" w:hAnsi="Times New Roman"/>
        </w:rPr>
        <w:t>ducted for</w:t>
      </w:r>
      <w:r w:rsidRPr="00836B64">
        <w:rPr>
          <w:rFonts w:ascii="Times New Roman" w:hAnsi="Times New Roman"/>
        </w:rPr>
        <w:t xml:space="preserve"> entry takes into consideration disability-related crimes. They also list that the crime needs to be investigated more to decide if it was related to a symptom of the individual’s disability; the proximity to assisted housing program site; based on employment, education or vocation; and community and family ties.  This helps ensure that the “criminal” will have a support system to better deal with their disability symptoms.</w:t>
      </w:r>
    </w:p>
    <w:p w14:paraId="4E9C7C77" w14:textId="77777777" w:rsidR="00992151" w:rsidRPr="00836B64" w:rsidRDefault="00992151" w:rsidP="00992151">
      <w:pPr>
        <w:pStyle w:val="ListParagraph"/>
        <w:numPr>
          <w:ilvl w:val="1"/>
          <w:numId w:val="46"/>
        </w:numPr>
        <w:spacing w:line="480" w:lineRule="auto"/>
        <w:rPr>
          <w:rFonts w:ascii="Times New Roman" w:hAnsi="Times New Roman"/>
          <w:b/>
        </w:rPr>
      </w:pPr>
      <w:r w:rsidRPr="00836B64">
        <w:rPr>
          <w:rFonts w:ascii="Times New Roman" w:hAnsi="Times New Roman"/>
        </w:rPr>
        <w:t>Page 6 Lines 3-12: Housing programs or federally assisted housing may not deny people from housing based on previous evictions or juvenile convictions.  Also, they are not allowed to deny entry for any criminal act that they were not convicted of.</w:t>
      </w:r>
    </w:p>
    <w:p w14:paraId="645FC841" w14:textId="77777777" w:rsidR="00992151" w:rsidRPr="00836B64" w:rsidRDefault="00992151" w:rsidP="00992151">
      <w:pPr>
        <w:pStyle w:val="ListParagraph"/>
        <w:numPr>
          <w:ilvl w:val="1"/>
          <w:numId w:val="46"/>
        </w:numPr>
        <w:spacing w:line="480" w:lineRule="auto"/>
        <w:rPr>
          <w:rFonts w:ascii="Times New Roman" w:hAnsi="Times New Roman"/>
          <w:b/>
        </w:rPr>
      </w:pPr>
      <w:r w:rsidRPr="00836B64">
        <w:rPr>
          <w:rFonts w:ascii="Times New Roman" w:hAnsi="Times New Roman"/>
        </w:rPr>
        <w:t>Page 7 Lines 1-7: If a single member of the household is the one breaking the rules and the family feels that they are able to remove this household member, they are able to do so without being evicted from the program as an entire family.</w:t>
      </w:r>
    </w:p>
    <w:p w14:paraId="49925C73" w14:textId="77777777" w:rsidR="00992151" w:rsidRPr="00836B64" w:rsidRDefault="00992151" w:rsidP="00992151">
      <w:pPr>
        <w:pStyle w:val="ListParagraph"/>
        <w:numPr>
          <w:ilvl w:val="1"/>
          <w:numId w:val="46"/>
        </w:numPr>
        <w:spacing w:line="480" w:lineRule="auto"/>
        <w:rPr>
          <w:rFonts w:ascii="Times New Roman" w:hAnsi="Times New Roman"/>
          <w:b/>
        </w:rPr>
      </w:pPr>
      <w:r w:rsidRPr="00836B64">
        <w:rPr>
          <w:rFonts w:ascii="Times New Roman" w:hAnsi="Times New Roman"/>
        </w:rPr>
        <w:t>Page 7 Lines 8-13: The agency or owner is required to provide a reasonable time frame before eviction is finalized.  This will give families the opportunity to find a different place to live.</w:t>
      </w:r>
    </w:p>
    <w:p w14:paraId="0EF184C4" w14:textId="77777777" w:rsidR="00992151" w:rsidRPr="00836B64" w:rsidRDefault="00992151" w:rsidP="00992151">
      <w:pPr>
        <w:pStyle w:val="ListParagraph"/>
        <w:numPr>
          <w:ilvl w:val="1"/>
          <w:numId w:val="46"/>
        </w:numPr>
        <w:spacing w:line="480" w:lineRule="auto"/>
        <w:rPr>
          <w:rFonts w:ascii="Times New Roman" w:hAnsi="Times New Roman"/>
          <w:b/>
        </w:rPr>
      </w:pPr>
      <w:r w:rsidRPr="00836B64">
        <w:rPr>
          <w:rFonts w:ascii="Times New Roman" w:hAnsi="Times New Roman"/>
        </w:rPr>
        <w:lastRenderedPageBreak/>
        <w:t>Page 8-9: The policy ensures that ample time is given for families who are evicted to understand why they are being evicted and give them an opportunity to present evidence that may overturn the decision of the agency to allow them to remain in the program.</w:t>
      </w:r>
    </w:p>
    <w:p w14:paraId="627F16A3" w14:textId="77777777" w:rsidR="00992151" w:rsidRPr="00836B64" w:rsidRDefault="00992151" w:rsidP="00992151">
      <w:pPr>
        <w:pStyle w:val="ListParagraph"/>
        <w:numPr>
          <w:ilvl w:val="1"/>
          <w:numId w:val="46"/>
        </w:numPr>
        <w:spacing w:line="480" w:lineRule="auto"/>
        <w:rPr>
          <w:rFonts w:ascii="Times New Roman" w:hAnsi="Times New Roman"/>
          <w:b/>
        </w:rPr>
      </w:pPr>
      <w:r w:rsidRPr="00836B64">
        <w:rPr>
          <w:rFonts w:ascii="Times New Roman" w:hAnsi="Times New Roman"/>
        </w:rPr>
        <w:t>Page 9 Lines 19-14: Presentation of documents in multiple languages is now required for any applicant who may not be proficient in English.  This ensures that there is a clear understanding of any policy that is being explained to them upon entry.</w:t>
      </w:r>
    </w:p>
    <w:p w14:paraId="40945756" w14:textId="77777777" w:rsidR="00992151" w:rsidRPr="00836B64" w:rsidRDefault="00992151" w:rsidP="00992151">
      <w:pPr>
        <w:pStyle w:val="ListParagraph"/>
        <w:numPr>
          <w:ilvl w:val="0"/>
          <w:numId w:val="46"/>
        </w:numPr>
        <w:spacing w:line="480" w:lineRule="auto"/>
        <w:rPr>
          <w:rFonts w:ascii="Times New Roman" w:hAnsi="Times New Roman"/>
          <w:b/>
        </w:rPr>
      </w:pPr>
      <w:r w:rsidRPr="00836B64">
        <w:rPr>
          <w:rFonts w:ascii="Times New Roman" w:hAnsi="Times New Roman"/>
        </w:rPr>
        <w:t>Section 4. Requirements for Termination of Tenancy and Assistance for covered criminal activity by tenants of federally assisted housing.</w:t>
      </w:r>
    </w:p>
    <w:p w14:paraId="15E75C35" w14:textId="1BE12BCC" w:rsidR="00992151" w:rsidRPr="00836B64" w:rsidRDefault="00992151" w:rsidP="00992151">
      <w:pPr>
        <w:pStyle w:val="ListParagraph"/>
        <w:numPr>
          <w:ilvl w:val="1"/>
          <w:numId w:val="46"/>
        </w:numPr>
        <w:spacing w:line="480" w:lineRule="auto"/>
        <w:rPr>
          <w:rFonts w:ascii="Times New Roman" w:hAnsi="Times New Roman"/>
          <w:b/>
        </w:rPr>
      </w:pPr>
      <w:r w:rsidRPr="00836B64">
        <w:rPr>
          <w:rFonts w:ascii="Times New Roman" w:hAnsi="Times New Roman"/>
        </w:rPr>
        <w:t>Page 11 Lines 13-22: This section ensures that when a criminal act is being reviewed for possible termination, the owner or member of the agency must take “into consideration the household’s need for housing and the hea</w:t>
      </w:r>
      <w:r w:rsidR="0064732B">
        <w:rPr>
          <w:rFonts w:ascii="Times New Roman" w:hAnsi="Times New Roman"/>
        </w:rPr>
        <w:t>lth and safety of the community</w:t>
      </w:r>
      <w:r w:rsidRPr="00836B64">
        <w:rPr>
          <w:rFonts w:ascii="Times New Roman" w:hAnsi="Times New Roman"/>
        </w:rPr>
        <w:t>.</w:t>
      </w:r>
      <w:r w:rsidR="0064732B">
        <w:rPr>
          <w:rFonts w:ascii="Times New Roman" w:hAnsi="Times New Roman"/>
        </w:rPr>
        <w:t>”</w:t>
      </w:r>
      <w:r w:rsidRPr="00836B64">
        <w:rPr>
          <w:rFonts w:ascii="Times New Roman" w:hAnsi="Times New Roman"/>
        </w:rPr>
        <w:t xml:space="preserve">  This is extremely important considering this population is very vulnerable and is</w:t>
      </w:r>
      <w:r w:rsidR="0066204B">
        <w:rPr>
          <w:rFonts w:ascii="Times New Roman" w:hAnsi="Times New Roman"/>
        </w:rPr>
        <w:t xml:space="preserve"> in</w:t>
      </w:r>
      <w:r w:rsidRPr="00836B64">
        <w:rPr>
          <w:rFonts w:ascii="Times New Roman" w:hAnsi="Times New Roman"/>
        </w:rPr>
        <w:t xml:space="preserve"> need of more than one second chance for a safe and healthy home.</w:t>
      </w:r>
    </w:p>
    <w:p w14:paraId="67C90830" w14:textId="77777777" w:rsidR="00992151" w:rsidRPr="00836B64" w:rsidRDefault="00992151" w:rsidP="00992151">
      <w:pPr>
        <w:pStyle w:val="ListParagraph"/>
        <w:numPr>
          <w:ilvl w:val="0"/>
          <w:numId w:val="46"/>
        </w:numPr>
        <w:spacing w:line="480" w:lineRule="auto"/>
        <w:rPr>
          <w:rFonts w:ascii="Times New Roman" w:hAnsi="Times New Roman"/>
          <w:b/>
        </w:rPr>
      </w:pPr>
      <w:r w:rsidRPr="00836B64">
        <w:rPr>
          <w:rFonts w:ascii="Times New Roman" w:hAnsi="Times New Roman"/>
        </w:rPr>
        <w:t xml:space="preserve">Section 5. Data Collection  </w:t>
      </w:r>
    </w:p>
    <w:p w14:paraId="264BF65A" w14:textId="1F3719C5" w:rsidR="00992151" w:rsidRPr="00836B64" w:rsidRDefault="00992151" w:rsidP="00992151">
      <w:pPr>
        <w:pStyle w:val="ListParagraph"/>
        <w:numPr>
          <w:ilvl w:val="1"/>
          <w:numId w:val="46"/>
        </w:numPr>
        <w:spacing w:line="480" w:lineRule="auto"/>
        <w:rPr>
          <w:rFonts w:ascii="Times New Roman" w:hAnsi="Times New Roman"/>
          <w:b/>
        </w:rPr>
      </w:pPr>
      <w:r w:rsidRPr="00836B64">
        <w:rPr>
          <w:rFonts w:ascii="Times New Roman" w:hAnsi="Times New Roman"/>
        </w:rPr>
        <w:t>The entire section of this p</w:t>
      </w:r>
      <w:r w:rsidR="0064732B">
        <w:rPr>
          <w:rFonts w:ascii="Times New Roman" w:hAnsi="Times New Roman"/>
        </w:rPr>
        <w:t>olicy regarding data collection</w:t>
      </w:r>
      <w:r w:rsidRPr="00836B64">
        <w:rPr>
          <w:rFonts w:ascii="Times New Roman" w:hAnsi="Times New Roman"/>
        </w:rPr>
        <w:t xml:space="preserve"> was added to ensure that public housing agencies are held acco</w:t>
      </w:r>
      <w:r w:rsidR="0064732B">
        <w:rPr>
          <w:rFonts w:ascii="Times New Roman" w:hAnsi="Times New Roman"/>
        </w:rPr>
        <w:t>untable for their actions.  This section,</w:t>
      </w:r>
      <w:r w:rsidRPr="00836B64">
        <w:rPr>
          <w:rFonts w:ascii="Times New Roman" w:hAnsi="Times New Roman"/>
        </w:rPr>
        <w:t xml:space="preserve"> require</w:t>
      </w:r>
      <w:r w:rsidR="0064732B">
        <w:rPr>
          <w:rFonts w:ascii="Times New Roman" w:hAnsi="Times New Roman"/>
        </w:rPr>
        <w:t>s</w:t>
      </w:r>
      <w:r w:rsidRPr="00836B64">
        <w:rPr>
          <w:rFonts w:ascii="Times New Roman" w:hAnsi="Times New Roman"/>
        </w:rPr>
        <w:t xml:space="preserve"> the following to be included in a yearly report submitted to the Secretary of Housing and Urban Development: the number of applicants admitted to federally assisted housing or the program; the number of criminal background reviews conducted on the applicants; types of criminal activity, the specific type </w:t>
      </w:r>
      <w:r w:rsidRPr="00836B64">
        <w:rPr>
          <w:rFonts w:ascii="Times New Roman" w:hAnsi="Times New Roman"/>
        </w:rPr>
        <w:lastRenderedPageBreak/>
        <w:t>or types of covered criminal activity reviewed; the number of denials of applicants for admission; number of denials that resulted in applicants request for informal review of denials; the number of denials that were overturned; all of the information separated by race, ethnicity and disability status.  This information would be helpful to understand who is entering into the program, how many individuals were removed from a homeless situation and if they were convicted of anything previously in their life to then introduce certain services to them to ensure that they remain out of incarceration in the future.</w:t>
      </w:r>
    </w:p>
    <w:p w14:paraId="4B369729" w14:textId="17308F8A" w:rsidR="00992151" w:rsidRPr="00836B64" w:rsidRDefault="00992151" w:rsidP="00992151">
      <w:pPr>
        <w:pStyle w:val="ListParagraph"/>
        <w:numPr>
          <w:ilvl w:val="1"/>
          <w:numId w:val="46"/>
        </w:numPr>
        <w:spacing w:line="480" w:lineRule="auto"/>
        <w:rPr>
          <w:rFonts w:ascii="Times New Roman" w:hAnsi="Times New Roman"/>
          <w:b/>
        </w:rPr>
      </w:pPr>
      <w:r w:rsidRPr="00836B64">
        <w:rPr>
          <w:rFonts w:ascii="Times New Roman" w:hAnsi="Times New Roman"/>
        </w:rPr>
        <w:t>This section continues along the same trend wanting more data, but this time about the types of terminations that were issued during the twelve-month period.  The Secretary of Housing and Urban Development shall receive the following information about terminations: the number of terminations; the typ</w:t>
      </w:r>
      <w:r w:rsidR="0064732B">
        <w:rPr>
          <w:rFonts w:ascii="Times New Roman" w:hAnsi="Times New Roman"/>
        </w:rPr>
        <w:t>es of criminal activity that le</w:t>
      </w:r>
      <w:r w:rsidRPr="00836B64">
        <w:rPr>
          <w:rFonts w:ascii="Times New Roman" w:hAnsi="Times New Roman"/>
        </w:rPr>
        <w:t>d to the termination; the number of terminations of tenancy and terminations of assistance; and then that information separated by race, ethnicity and disability status.</w:t>
      </w:r>
    </w:p>
    <w:p w14:paraId="0851F024" w14:textId="77777777" w:rsidR="00992151" w:rsidRPr="00836B64" w:rsidRDefault="00992151" w:rsidP="00992151">
      <w:pPr>
        <w:pStyle w:val="ListParagraph"/>
        <w:numPr>
          <w:ilvl w:val="0"/>
          <w:numId w:val="46"/>
        </w:numPr>
        <w:spacing w:line="480" w:lineRule="auto"/>
        <w:rPr>
          <w:rFonts w:ascii="Times New Roman" w:hAnsi="Times New Roman"/>
          <w:b/>
        </w:rPr>
      </w:pPr>
      <w:r w:rsidRPr="00836B64">
        <w:rPr>
          <w:rFonts w:ascii="Times New Roman" w:hAnsi="Times New Roman"/>
        </w:rPr>
        <w:t>Section 6. Public Housing Eviction Standards</w:t>
      </w:r>
    </w:p>
    <w:p w14:paraId="4A764C4D" w14:textId="77777777" w:rsidR="00992151" w:rsidRPr="00836B64" w:rsidRDefault="00992151" w:rsidP="00992151">
      <w:pPr>
        <w:pStyle w:val="ListParagraph"/>
        <w:numPr>
          <w:ilvl w:val="1"/>
          <w:numId w:val="46"/>
        </w:numPr>
        <w:spacing w:line="480" w:lineRule="auto"/>
        <w:rPr>
          <w:rFonts w:ascii="Times New Roman" w:hAnsi="Times New Roman"/>
          <w:b/>
        </w:rPr>
      </w:pPr>
      <w:r w:rsidRPr="00836B64">
        <w:rPr>
          <w:rFonts w:ascii="Times New Roman" w:hAnsi="Times New Roman"/>
        </w:rPr>
        <w:t xml:space="preserve">Page 18 Lines 9-13: This section has decided to get rid of eviction based on alcohol abusers and illegal drug users.  This is a great idea because it has been shown that even though there is addiction, there can still be stable housing.  This will also give the program a chance to work with these individuals more in the future about changing their habits if the tenant is willing. </w:t>
      </w:r>
    </w:p>
    <w:p w14:paraId="3759FACB" w14:textId="77777777" w:rsidR="00992151" w:rsidRPr="00836B64" w:rsidRDefault="00992151" w:rsidP="00992151">
      <w:pPr>
        <w:pStyle w:val="ListParagraph"/>
        <w:numPr>
          <w:ilvl w:val="1"/>
          <w:numId w:val="46"/>
        </w:numPr>
        <w:spacing w:line="480" w:lineRule="auto"/>
        <w:rPr>
          <w:rFonts w:ascii="Times New Roman" w:hAnsi="Times New Roman"/>
          <w:b/>
        </w:rPr>
      </w:pPr>
      <w:r w:rsidRPr="00836B64">
        <w:rPr>
          <w:rFonts w:ascii="Times New Roman" w:hAnsi="Times New Roman"/>
        </w:rPr>
        <w:t xml:space="preserve">Page 20 Lines 3-6: When allowing individuals to present their own drug usage history, there is a level of trust.  This policy also ensures that anything that is </w:t>
      </w:r>
      <w:r w:rsidRPr="00836B64">
        <w:rPr>
          <w:rFonts w:ascii="Times New Roman" w:hAnsi="Times New Roman"/>
        </w:rPr>
        <w:lastRenderedPageBreak/>
        <w:t>presented to the program is not used against the tenants.  But, also anything that is not presented will not penalize them for not providing any information.</w:t>
      </w:r>
    </w:p>
    <w:p w14:paraId="11F708E7" w14:textId="77777777" w:rsidR="00992151" w:rsidRPr="00836B64" w:rsidRDefault="00992151" w:rsidP="00992151">
      <w:pPr>
        <w:pStyle w:val="ListParagraph"/>
        <w:numPr>
          <w:ilvl w:val="0"/>
          <w:numId w:val="46"/>
        </w:numPr>
        <w:spacing w:line="480" w:lineRule="auto"/>
        <w:rPr>
          <w:rFonts w:ascii="Times New Roman" w:hAnsi="Times New Roman"/>
          <w:b/>
        </w:rPr>
      </w:pPr>
      <w:r w:rsidRPr="00836B64">
        <w:rPr>
          <w:rFonts w:ascii="Times New Roman" w:hAnsi="Times New Roman"/>
        </w:rPr>
        <w:t>Section 7. Termination of Tenancy and Tenant Selection under Section 8 Rental Assistance Program</w:t>
      </w:r>
    </w:p>
    <w:p w14:paraId="4D1D4083" w14:textId="77777777" w:rsidR="00992151" w:rsidRPr="00836B64" w:rsidRDefault="00992151" w:rsidP="00992151">
      <w:pPr>
        <w:pStyle w:val="ListParagraph"/>
        <w:numPr>
          <w:ilvl w:val="1"/>
          <w:numId w:val="46"/>
        </w:numPr>
        <w:spacing w:line="480" w:lineRule="auto"/>
        <w:rPr>
          <w:rFonts w:ascii="Times New Roman" w:hAnsi="Times New Roman"/>
          <w:b/>
        </w:rPr>
      </w:pPr>
      <w:r w:rsidRPr="00836B64">
        <w:rPr>
          <w:rFonts w:ascii="Times New Roman" w:hAnsi="Times New Roman"/>
        </w:rPr>
        <w:t xml:space="preserve">Pages 25-26 Lines 14-18: Here the policy stresses that when entering into a Section 8 Rental Assistance Program, the screening should ultimately be focused only on whether or not the tenant will be able to fulfill their responsibilities as a leaser and to consider any mitigating circumstances presented by the applicant for use in the application process.  However, there can still be denial based on criminal background of the applicant or any other member within the household under what is considered a criminal act that is worthy of denial.  If an applicant is not eligible for the program, they will be given prompt notification and provided with an opportunity for an informal hearing to have an opportunity to explain their situation and be considered for possible readmission. </w:t>
      </w:r>
    </w:p>
    <w:p w14:paraId="7640BD13" w14:textId="41D9483D" w:rsidR="00992151" w:rsidRPr="00836B64" w:rsidRDefault="00992151" w:rsidP="00992151">
      <w:pPr>
        <w:pStyle w:val="ListParagraph"/>
        <w:numPr>
          <w:ilvl w:val="1"/>
          <w:numId w:val="46"/>
        </w:numPr>
        <w:spacing w:line="480" w:lineRule="auto"/>
        <w:rPr>
          <w:rFonts w:ascii="Times New Roman" w:hAnsi="Times New Roman"/>
          <w:b/>
        </w:rPr>
      </w:pPr>
      <w:r w:rsidRPr="00836B64">
        <w:rPr>
          <w:rFonts w:ascii="Times New Roman" w:hAnsi="Times New Roman"/>
        </w:rPr>
        <w:t xml:space="preserve">Page 27 Lines 1-9: If families are moving with their Section 8 Vouchers to another area or state they will not have to go through another application process.  This allows for the family to move if there are any safety concerns or health concerns for their family members.  This is why many individuals prefer this type of program </w:t>
      </w:r>
      <w:r w:rsidR="0064732B">
        <w:rPr>
          <w:rFonts w:ascii="Times New Roman" w:hAnsi="Times New Roman"/>
        </w:rPr>
        <w:t>rather than one in a single location;</w:t>
      </w:r>
      <w:r w:rsidRPr="00836B64">
        <w:rPr>
          <w:rFonts w:ascii="Times New Roman" w:hAnsi="Times New Roman"/>
        </w:rPr>
        <w:t xml:space="preserve"> those who are more successful in various programs typically live in housing that they choose and in locations they </w:t>
      </w:r>
      <w:r w:rsidR="0064732B">
        <w:rPr>
          <w:rFonts w:ascii="Times New Roman" w:hAnsi="Times New Roman"/>
        </w:rPr>
        <w:t>want</w:t>
      </w:r>
      <w:r w:rsidRPr="00836B64">
        <w:rPr>
          <w:rFonts w:ascii="Times New Roman" w:hAnsi="Times New Roman"/>
        </w:rPr>
        <w:t xml:space="preserve"> to reside.</w:t>
      </w:r>
    </w:p>
    <w:p w14:paraId="2CA279CA" w14:textId="22EB72DF" w:rsidR="00992151" w:rsidRPr="00836B64" w:rsidRDefault="0064732B" w:rsidP="00992151">
      <w:pPr>
        <w:pStyle w:val="Heading2"/>
      </w:pPr>
      <w:bookmarkStart w:id="27" w:name="_Toc353652571"/>
      <w:r>
        <w:lastRenderedPageBreak/>
        <w:t>Areas in need of improvement</w:t>
      </w:r>
      <w:bookmarkEnd w:id="27"/>
    </w:p>
    <w:p w14:paraId="702705D5" w14:textId="33E73B62" w:rsidR="00734AFC" w:rsidRDefault="00992151" w:rsidP="00992151">
      <w:pPr>
        <w:pStyle w:val="Noindent"/>
      </w:pPr>
      <w:r w:rsidRPr="00836B64">
        <w:t>As previously stated, this policy has several areas that may require some improvements</w:t>
      </w:r>
      <w:r w:rsidR="008D4F2F">
        <w:t>.  The following points are considered to be negative because they are either exclude individuals, allow for inconsistencies between programs or are not clear enough for a decision to be made.  These points that require improvement are as follows</w:t>
      </w:r>
      <w:r w:rsidR="00503138">
        <w:t xml:space="preserve"> (</w:t>
      </w:r>
      <w:r w:rsidR="00503138" w:rsidRPr="00A62804">
        <w:rPr>
          <w:bCs/>
          <w:shd w:val="clear" w:color="auto" w:fill="FFFFFF"/>
        </w:rPr>
        <w:t>Fair Chance at Housing Act of 2016</w:t>
      </w:r>
      <w:r w:rsidR="00503138">
        <w:rPr>
          <w:bCs/>
          <w:shd w:val="clear" w:color="auto" w:fill="FFFFFF"/>
        </w:rPr>
        <w:t>, 2016)</w:t>
      </w:r>
      <w:r w:rsidR="008D4F2F">
        <w:t>:</w:t>
      </w:r>
    </w:p>
    <w:p w14:paraId="2417B936" w14:textId="77777777" w:rsidR="00992151" w:rsidRPr="00836B64" w:rsidRDefault="00992151" w:rsidP="00992151">
      <w:pPr>
        <w:pStyle w:val="ListParagraph"/>
        <w:numPr>
          <w:ilvl w:val="0"/>
          <w:numId w:val="47"/>
        </w:numPr>
        <w:spacing w:line="480" w:lineRule="auto"/>
        <w:rPr>
          <w:rFonts w:ascii="Times New Roman" w:hAnsi="Times New Roman"/>
        </w:rPr>
      </w:pPr>
      <w:r w:rsidRPr="00836B64">
        <w:rPr>
          <w:rFonts w:ascii="Times New Roman" w:hAnsi="Times New Roman"/>
        </w:rPr>
        <w:t>Section 2. Definition of covered criminal activity</w:t>
      </w:r>
    </w:p>
    <w:p w14:paraId="3D2917C5" w14:textId="5F4400E8" w:rsidR="00992151" w:rsidRPr="00836B64" w:rsidRDefault="00992151" w:rsidP="00992151">
      <w:pPr>
        <w:pStyle w:val="ListParagraph"/>
        <w:numPr>
          <w:ilvl w:val="1"/>
          <w:numId w:val="47"/>
        </w:numPr>
        <w:spacing w:line="480" w:lineRule="auto"/>
        <w:rPr>
          <w:rFonts w:ascii="Times New Roman" w:hAnsi="Times New Roman"/>
        </w:rPr>
      </w:pPr>
      <w:r w:rsidRPr="00836B64">
        <w:rPr>
          <w:rFonts w:ascii="Times New Roman" w:hAnsi="Times New Roman"/>
        </w:rPr>
        <w:t>Page 2 Line 2: The policy here brings up the concep</w:t>
      </w:r>
      <w:r w:rsidR="0064732B">
        <w:rPr>
          <w:rFonts w:ascii="Times New Roman" w:hAnsi="Times New Roman"/>
        </w:rPr>
        <w:t>t of ‘covered criminal activity</w:t>
      </w:r>
      <w:r w:rsidRPr="00836B64">
        <w:rPr>
          <w:rFonts w:ascii="Times New Roman" w:hAnsi="Times New Roman"/>
        </w:rPr>
        <w:t>.</w:t>
      </w:r>
      <w:r w:rsidR="0064732B">
        <w:rPr>
          <w:rFonts w:ascii="Times New Roman" w:hAnsi="Times New Roman"/>
        </w:rPr>
        <w:t>’</w:t>
      </w:r>
      <w:r w:rsidRPr="00836B64">
        <w:rPr>
          <w:rFonts w:ascii="Times New Roman" w:hAnsi="Times New Roman"/>
        </w:rPr>
        <w:t xml:space="preserve">  However, they continue to explain that these criminal acts are ones that threaten “health, safety,</w:t>
      </w:r>
      <w:r w:rsidR="0064732B">
        <w:rPr>
          <w:rFonts w:ascii="Times New Roman" w:hAnsi="Times New Roman"/>
        </w:rPr>
        <w:t xml:space="preserve"> or right to peaceful enjoyment</w:t>
      </w:r>
      <w:r w:rsidRPr="00836B64">
        <w:rPr>
          <w:rFonts w:ascii="Times New Roman" w:hAnsi="Times New Roman"/>
        </w:rPr>
        <w:t>.</w:t>
      </w:r>
      <w:r w:rsidR="0064732B">
        <w:rPr>
          <w:rFonts w:ascii="Times New Roman" w:hAnsi="Times New Roman"/>
        </w:rPr>
        <w:t>”</w:t>
      </w:r>
      <w:r w:rsidRPr="00836B64">
        <w:rPr>
          <w:rFonts w:ascii="Times New Roman" w:hAnsi="Times New Roman"/>
        </w:rPr>
        <w:t xml:space="preserve">  There are no examples or further explanation about the types of crimes that are considered for eviction.</w:t>
      </w:r>
    </w:p>
    <w:p w14:paraId="6C81C185" w14:textId="77777777" w:rsidR="00992151" w:rsidRPr="00836B64" w:rsidRDefault="00992151" w:rsidP="00992151">
      <w:pPr>
        <w:pStyle w:val="ListParagraph"/>
        <w:numPr>
          <w:ilvl w:val="1"/>
          <w:numId w:val="47"/>
        </w:numPr>
        <w:spacing w:line="480" w:lineRule="auto"/>
        <w:rPr>
          <w:rFonts w:ascii="Times New Roman" w:hAnsi="Times New Roman"/>
        </w:rPr>
      </w:pPr>
      <w:r w:rsidRPr="00836B64">
        <w:rPr>
          <w:rFonts w:ascii="Times New Roman" w:hAnsi="Times New Roman"/>
        </w:rPr>
        <w:t>Page 2 Lines 4-12: Under the ‘covered criminal activity’ definition they want to ensure that the tenants, the employees or the owner of the public housing agencies are protected.  Yet, they do not mention the types of staff that may be entering into the homes of those in the public housing program.  “Employees” is a very broad statement and should include the staff of any program involved in subsidized housing.</w:t>
      </w:r>
    </w:p>
    <w:p w14:paraId="48EA0D2B" w14:textId="77777777" w:rsidR="00992151" w:rsidRPr="00836B64" w:rsidRDefault="00992151" w:rsidP="00992151">
      <w:pPr>
        <w:pStyle w:val="ListParagraph"/>
        <w:numPr>
          <w:ilvl w:val="0"/>
          <w:numId w:val="47"/>
        </w:numPr>
        <w:spacing w:line="480" w:lineRule="auto"/>
        <w:rPr>
          <w:rFonts w:ascii="Times New Roman" w:hAnsi="Times New Roman"/>
        </w:rPr>
      </w:pPr>
      <w:r w:rsidRPr="00836B64">
        <w:rPr>
          <w:rFonts w:ascii="Times New Roman" w:hAnsi="Times New Roman"/>
        </w:rPr>
        <w:t>Section 3. Screening of Applicants for Federally Assisted Housing</w:t>
      </w:r>
    </w:p>
    <w:p w14:paraId="5607FC38" w14:textId="77777777" w:rsidR="00992151" w:rsidRPr="00836B64" w:rsidRDefault="00992151" w:rsidP="00992151">
      <w:pPr>
        <w:pStyle w:val="ListParagraph"/>
        <w:numPr>
          <w:ilvl w:val="1"/>
          <w:numId w:val="47"/>
        </w:numPr>
        <w:spacing w:line="480" w:lineRule="auto"/>
        <w:rPr>
          <w:rFonts w:ascii="Times New Roman" w:hAnsi="Times New Roman"/>
        </w:rPr>
      </w:pPr>
      <w:r w:rsidRPr="00836B64">
        <w:rPr>
          <w:rFonts w:ascii="Times New Roman" w:hAnsi="Times New Roman"/>
        </w:rPr>
        <w:t xml:space="preserve">There is no discussion of the review process of the criminal act, who reviews the background check?  Who deems the crime too severe or too frequent?  There needs to be standards set so that each background check is reviewed thoroughly and with the same consistency. </w:t>
      </w:r>
    </w:p>
    <w:p w14:paraId="0B63C2C5" w14:textId="77777777" w:rsidR="00992151" w:rsidRPr="00836B64" w:rsidRDefault="00992151" w:rsidP="00992151">
      <w:pPr>
        <w:pStyle w:val="ListParagraph"/>
        <w:numPr>
          <w:ilvl w:val="1"/>
          <w:numId w:val="47"/>
        </w:numPr>
        <w:spacing w:line="480" w:lineRule="auto"/>
        <w:rPr>
          <w:rFonts w:ascii="Times New Roman" w:hAnsi="Times New Roman"/>
        </w:rPr>
      </w:pPr>
      <w:r w:rsidRPr="00836B64">
        <w:rPr>
          <w:rFonts w:ascii="Times New Roman" w:hAnsi="Times New Roman"/>
        </w:rPr>
        <w:lastRenderedPageBreak/>
        <w:t>Page 4 Line 13: Severity is to be taken into consideration when reviewing the background check of the criminal activity.  However, there is no standard stated for which crime i</w:t>
      </w:r>
      <w:r w:rsidR="00110C86">
        <w:rPr>
          <w:rFonts w:ascii="Times New Roman" w:hAnsi="Times New Roman"/>
        </w:rPr>
        <w:t>s considered to be “too severe.”</w:t>
      </w:r>
      <w:r w:rsidRPr="00836B64">
        <w:rPr>
          <w:rFonts w:ascii="Times New Roman" w:hAnsi="Times New Roman"/>
        </w:rPr>
        <w:t xml:space="preserve">  </w:t>
      </w:r>
    </w:p>
    <w:p w14:paraId="0D33AB8E" w14:textId="0E976D08" w:rsidR="00992151" w:rsidRPr="00836B64" w:rsidRDefault="00992151" w:rsidP="00992151">
      <w:pPr>
        <w:pStyle w:val="ListParagraph"/>
        <w:numPr>
          <w:ilvl w:val="1"/>
          <w:numId w:val="47"/>
        </w:numPr>
        <w:spacing w:line="480" w:lineRule="auto"/>
        <w:rPr>
          <w:rFonts w:ascii="Times New Roman" w:hAnsi="Times New Roman"/>
        </w:rPr>
      </w:pPr>
      <w:r w:rsidRPr="00836B64">
        <w:rPr>
          <w:rFonts w:ascii="Times New Roman" w:hAnsi="Times New Roman"/>
        </w:rPr>
        <w:t>Page 6 Lines 13-18: This section states that</w:t>
      </w:r>
      <w:r w:rsidR="0064732B">
        <w:rPr>
          <w:rFonts w:ascii="Times New Roman" w:hAnsi="Times New Roman"/>
        </w:rPr>
        <w:t xml:space="preserve"> status of</w:t>
      </w:r>
      <w:r w:rsidRPr="00836B64">
        <w:rPr>
          <w:rFonts w:ascii="Times New Roman" w:hAnsi="Times New Roman"/>
        </w:rPr>
        <w:t xml:space="preserve"> any member of the household as a victim of domestic, dating, sexual assault or stalking violence is not grounds for eviction.  However, there is no section discussing what the protocol would be if there was any household violence.  There should be more scrutiny if the violence was</w:t>
      </w:r>
      <w:r w:rsidR="0066204B">
        <w:rPr>
          <w:rFonts w:ascii="Times New Roman" w:hAnsi="Times New Roman"/>
        </w:rPr>
        <w:t xml:space="preserve"> as a result of a family member or domestic violence.</w:t>
      </w:r>
    </w:p>
    <w:p w14:paraId="12490B9B" w14:textId="115F1326" w:rsidR="00992151" w:rsidRPr="00836B64" w:rsidRDefault="00992151" w:rsidP="00992151">
      <w:pPr>
        <w:pStyle w:val="ListParagraph"/>
        <w:numPr>
          <w:ilvl w:val="1"/>
          <w:numId w:val="47"/>
        </w:numPr>
        <w:spacing w:line="480" w:lineRule="auto"/>
        <w:rPr>
          <w:rFonts w:ascii="Times New Roman" w:hAnsi="Times New Roman"/>
        </w:rPr>
      </w:pPr>
      <w:r w:rsidRPr="00836B64">
        <w:rPr>
          <w:rFonts w:ascii="Times New Roman" w:hAnsi="Times New Roman"/>
        </w:rPr>
        <w:t xml:space="preserve">Page 7 Lines 14-21: Upon </w:t>
      </w:r>
      <w:r w:rsidR="0064732B">
        <w:rPr>
          <w:rFonts w:ascii="Times New Roman" w:hAnsi="Times New Roman"/>
        </w:rPr>
        <w:t>admission</w:t>
      </w:r>
      <w:r w:rsidRPr="00836B64">
        <w:rPr>
          <w:rFonts w:ascii="Times New Roman" w:hAnsi="Times New Roman"/>
        </w:rPr>
        <w:t xml:space="preserve"> to the program, individuals are not to be tested for alcohol or drugs in their system.  However, there should be some form of contract that can be constructed disclosing any drug that may result in violent acts against family members, property owners, or program employees.  Individuals should not be denied a home based on their addiction or use of substances.  It should be up to the program staff to discuss treatment options with the new residents in their program.</w:t>
      </w:r>
    </w:p>
    <w:p w14:paraId="174EE272" w14:textId="77777777" w:rsidR="00992151" w:rsidRPr="00836B64" w:rsidRDefault="00992151" w:rsidP="00992151">
      <w:pPr>
        <w:pStyle w:val="ListParagraph"/>
        <w:numPr>
          <w:ilvl w:val="0"/>
          <w:numId w:val="47"/>
        </w:numPr>
        <w:spacing w:line="480" w:lineRule="auto"/>
        <w:rPr>
          <w:rFonts w:ascii="Times New Roman" w:hAnsi="Times New Roman"/>
          <w:b/>
        </w:rPr>
      </w:pPr>
      <w:r w:rsidRPr="00836B64">
        <w:rPr>
          <w:rFonts w:ascii="Times New Roman" w:hAnsi="Times New Roman"/>
        </w:rPr>
        <w:t>Section 5. Data Collection</w:t>
      </w:r>
    </w:p>
    <w:p w14:paraId="4851FE8A" w14:textId="77777777" w:rsidR="00992151" w:rsidRPr="00836B64" w:rsidRDefault="00992151" w:rsidP="00992151">
      <w:pPr>
        <w:pStyle w:val="ListParagraph"/>
        <w:numPr>
          <w:ilvl w:val="1"/>
          <w:numId w:val="47"/>
        </w:numPr>
        <w:spacing w:line="480" w:lineRule="auto"/>
        <w:rPr>
          <w:rFonts w:ascii="Times New Roman" w:hAnsi="Times New Roman"/>
        </w:rPr>
      </w:pPr>
      <w:r w:rsidRPr="00836B64">
        <w:rPr>
          <w:rFonts w:ascii="Times New Roman" w:hAnsi="Times New Roman"/>
        </w:rPr>
        <w:t>Page 16 Lines 1-6: The information reported to the Secretary of Housing and Urban Development is to be stratified by race, ethnicity, and disability status.  There needs to be an explanation of the relevancy of this policy implication.</w:t>
      </w:r>
    </w:p>
    <w:p w14:paraId="0C9EC6C8" w14:textId="77777777" w:rsidR="00992151" w:rsidRPr="00836B64" w:rsidRDefault="00992151" w:rsidP="00992151">
      <w:pPr>
        <w:pStyle w:val="ListParagraph"/>
        <w:numPr>
          <w:ilvl w:val="0"/>
          <w:numId w:val="47"/>
        </w:numPr>
        <w:spacing w:line="480" w:lineRule="auto"/>
        <w:rPr>
          <w:rFonts w:ascii="Times New Roman" w:hAnsi="Times New Roman"/>
        </w:rPr>
      </w:pPr>
      <w:r w:rsidRPr="00836B64">
        <w:rPr>
          <w:rFonts w:ascii="Times New Roman" w:hAnsi="Times New Roman"/>
        </w:rPr>
        <w:t>Section 6. Eviction Standards</w:t>
      </w:r>
    </w:p>
    <w:p w14:paraId="423CA78B" w14:textId="77777777" w:rsidR="00992151" w:rsidRPr="00836B64" w:rsidRDefault="00992151" w:rsidP="00992151">
      <w:pPr>
        <w:pStyle w:val="ListParagraph"/>
        <w:numPr>
          <w:ilvl w:val="1"/>
          <w:numId w:val="47"/>
        </w:numPr>
        <w:spacing w:line="480" w:lineRule="auto"/>
        <w:rPr>
          <w:rFonts w:ascii="Times New Roman" w:hAnsi="Times New Roman"/>
        </w:rPr>
      </w:pPr>
      <w:r w:rsidRPr="00836B64">
        <w:rPr>
          <w:rFonts w:ascii="Times New Roman" w:hAnsi="Times New Roman"/>
        </w:rPr>
        <w:t xml:space="preserve">Page 17 Line 17: This policy has decided to get rid of evictions for “drug-related” crimes.  Certain drug-related crimes such as distribution could be grounds for </w:t>
      </w:r>
      <w:r w:rsidRPr="00836B64">
        <w:rPr>
          <w:rFonts w:ascii="Times New Roman" w:hAnsi="Times New Roman"/>
        </w:rPr>
        <w:lastRenderedPageBreak/>
        <w:t>termination and should be considered a dangerous crime, especially if there are younger children residing in the home.</w:t>
      </w:r>
    </w:p>
    <w:p w14:paraId="2BF464E0" w14:textId="77777777" w:rsidR="00992151" w:rsidRPr="00836B64" w:rsidRDefault="00992151" w:rsidP="00992151">
      <w:pPr>
        <w:pStyle w:val="ListParagraph"/>
        <w:numPr>
          <w:ilvl w:val="1"/>
          <w:numId w:val="47"/>
        </w:numPr>
        <w:spacing w:line="480" w:lineRule="auto"/>
        <w:rPr>
          <w:rFonts w:ascii="Times New Roman" w:hAnsi="Times New Roman"/>
        </w:rPr>
      </w:pPr>
      <w:r w:rsidRPr="00836B64">
        <w:rPr>
          <w:rFonts w:ascii="Times New Roman" w:hAnsi="Times New Roman"/>
        </w:rPr>
        <w:t>Page 19 Lines 11-10: Although it is important not to exclude people from programs based on drug usage, it is also important to understand the types of relationships that agency employees have with those enrolled in their program.  From personal experience, many case managers are able to enter the homes of those enrolled for one on one meetings in a comfortable location.  When dealing with a drug user this could possibly make employees feel unsafe depending on the drug that is used.  Perhaps, there could be alterations to programs to allow for different meeting locations to ensure that safety is a priority.</w:t>
      </w:r>
    </w:p>
    <w:p w14:paraId="59CEB5FF" w14:textId="77777777" w:rsidR="00992151" w:rsidRPr="00836B64" w:rsidRDefault="00CC1A29" w:rsidP="00CC1A29">
      <w:pPr>
        <w:pStyle w:val="Heading2"/>
        <w:rPr>
          <w:rFonts w:cs="Times New Roman"/>
        </w:rPr>
      </w:pPr>
      <w:bookmarkStart w:id="28" w:name="_Toc353652572"/>
      <w:r w:rsidRPr="00836B64">
        <w:rPr>
          <w:rFonts w:cs="Times New Roman"/>
        </w:rPr>
        <w:t>recommendations for housing first</w:t>
      </w:r>
      <w:bookmarkEnd w:id="28"/>
    </w:p>
    <w:p w14:paraId="6A28E28F" w14:textId="236F5518" w:rsidR="00CC1A29" w:rsidRPr="00836B64" w:rsidRDefault="00EB1D99" w:rsidP="00CC1A29">
      <w:pPr>
        <w:pStyle w:val="Noindent"/>
      </w:pPr>
      <w:r>
        <w:t>Based on personal experience working in a program that is required to follow a Housing First Model t</w:t>
      </w:r>
      <w:r w:rsidR="00CC1A29" w:rsidRPr="00836B64">
        <w:t xml:space="preserve">he following are additions that could be made to the legislation to </w:t>
      </w:r>
      <w:r>
        <w:t>clarify and further the cause while remaining conscious of the population affected</w:t>
      </w:r>
      <w:r w:rsidR="00503138">
        <w:t xml:space="preserve"> (</w:t>
      </w:r>
      <w:r w:rsidR="00503138" w:rsidRPr="00A62804">
        <w:rPr>
          <w:bCs/>
          <w:shd w:val="clear" w:color="auto" w:fill="FFFFFF"/>
        </w:rPr>
        <w:t>Fair Chance at Housing Act of 2016</w:t>
      </w:r>
      <w:r w:rsidR="00503138">
        <w:rPr>
          <w:bCs/>
          <w:shd w:val="clear" w:color="auto" w:fill="FFFFFF"/>
        </w:rPr>
        <w:t>, 2016)</w:t>
      </w:r>
      <w:r w:rsidR="00CC1A29" w:rsidRPr="00836B64">
        <w:t>:</w:t>
      </w:r>
    </w:p>
    <w:p w14:paraId="3D886982" w14:textId="4D99FC45" w:rsidR="00CC1A29" w:rsidRPr="00836B64" w:rsidRDefault="00CC1A29" w:rsidP="00CC1A29">
      <w:pPr>
        <w:pStyle w:val="ListParagraph"/>
        <w:numPr>
          <w:ilvl w:val="0"/>
          <w:numId w:val="48"/>
        </w:numPr>
        <w:spacing w:line="480" w:lineRule="auto"/>
        <w:rPr>
          <w:rFonts w:ascii="Times New Roman" w:hAnsi="Times New Roman"/>
        </w:rPr>
      </w:pPr>
      <w:r w:rsidRPr="00836B64">
        <w:rPr>
          <w:rFonts w:ascii="Times New Roman" w:hAnsi="Times New Roman"/>
        </w:rPr>
        <w:t xml:space="preserve">Page 2 Lines 6-7: Now that programs are not allowed to test for drugs or alcohol upon arrival into the program, this leaves employees in a place of uncertainty.  Many individuals react differently to drugs and alcohol and could become violent in some situations.  This policy </w:t>
      </w:r>
      <w:r w:rsidR="0064732B">
        <w:rPr>
          <w:rFonts w:ascii="Times New Roman" w:hAnsi="Times New Roman"/>
        </w:rPr>
        <w:t>does not address</w:t>
      </w:r>
      <w:r w:rsidRPr="00836B64">
        <w:rPr>
          <w:rFonts w:ascii="Times New Roman" w:hAnsi="Times New Roman"/>
        </w:rPr>
        <w:t xml:space="preserve"> practices to protect the employees who are entering into homes to work with the tenants who are hopefully on the road to a new life and possibly recovery.  Also, there is a level of deception between the tenant and </w:t>
      </w:r>
      <w:r w:rsidRPr="00836B64">
        <w:rPr>
          <w:rFonts w:ascii="Times New Roman" w:hAnsi="Times New Roman"/>
        </w:rPr>
        <w:lastRenderedPageBreak/>
        <w:t xml:space="preserve">program staff.  From personal practicum experience, the relationship between a tenant and their case manager is crucial. The stronger the relationship the more independent the program enrollee </w:t>
      </w:r>
      <w:r w:rsidR="0066204B">
        <w:rPr>
          <w:rFonts w:ascii="Times New Roman" w:hAnsi="Times New Roman"/>
        </w:rPr>
        <w:t>may become</w:t>
      </w:r>
      <w:r w:rsidRPr="00836B64">
        <w:rPr>
          <w:rFonts w:ascii="Times New Roman" w:hAnsi="Times New Roman"/>
        </w:rPr>
        <w:t xml:space="preserve">.  If the ultimate goal is for these tenants to move onto a more permanent situation, a strong relationship will be ideal and that needs to begin with honesty.   </w:t>
      </w:r>
    </w:p>
    <w:p w14:paraId="354466BC" w14:textId="2A288430" w:rsidR="00CC1A29" w:rsidRPr="00836B64" w:rsidRDefault="00CC1A29" w:rsidP="00CC1A29">
      <w:pPr>
        <w:pStyle w:val="ListParagraph"/>
        <w:numPr>
          <w:ilvl w:val="0"/>
          <w:numId w:val="48"/>
        </w:numPr>
        <w:spacing w:line="480" w:lineRule="auto"/>
        <w:rPr>
          <w:rFonts w:ascii="Times New Roman" w:hAnsi="Times New Roman"/>
        </w:rPr>
      </w:pPr>
      <w:r w:rsidRPr="00836B64">
        <w:rPr>
          <w:rFonts w:ascii="Times New Roman" w:hAnsi="Times New Roman"/>
        </w:rPr>
        <w:t>Page 2: The entire second page of the policy d</w:t>
      </w:r>
      <w:r w:rsidR="0064732B">
        <w:rPr>
          <w:rFonts w:ascii="Times New Roman" w:hAnsi="Times New Roman"/>
        </w:rPr>
        <w:t xml:space="preserve">iscusses “covered criminal act”; however </w:t>
      </w:r>
      <w:r w:rsidRPr="00836B64">
        <w:rPr>
          <w:rFonts w:ascii="Times New Roman" w:hAnsi="Times New Roman"/>
        </w:rPr>
        <w:t>no specific crimes</w:t>
      </w:r>
      <w:r w:rsidR="0064732B">
        <w:rPr>
          <w:rFonts w:ascii="Times New Roman" w:hAnsi="Times New Roman"/>
        </w:rPr>
        <w:t xml:space="preserve"> are</w:t>
      </w:r>
      <w:r w:rsidRPr="00836B64">
        <w:rPr>
          <w:rFonts w:ascii="Times New Roman" w:hAnsi="Times New Roman"/>
        </w:rPr>
        <w:t xml:space="preserve"> listed for possible comparison.  This leaves the type of crime to either evict an individual or deny entry into a program up to the discretion of the program.  For consistency, it would be helpful to have a list of examples to aid program directors in the background checking of possible tenants to ensure the safety of others in the program and the family being placed in the home.</w:t>
      </w:r>
    </w:p>
    <w:p w14:paraId="1C261137" w14:textId="77777777" w:rsidR="00CC1A29" w:rsidRPr="00836B64" w:rsidRDefault="00CC1A29" w:rsidP="00CC1A29">
      <w:pPr>
        <w:pStyle w:val="ListParagraph"/>
        <w:numPr>
          <w:ilvl w:val="0"/>
          <w:numId w:val="48"/>
        </w:numPr>
        <w:spacing w:line="480" w:lineRule="auto"/>
        <w:rPr>
          <w:rFonts w:ascii="Times New Roman" w:hAnsi="Times New Roman"/>
        </w:rPr>
      </w:pPr>
      <w:r w:rsidRPr="00836B64">
        <w:rPr>
          <w:rFonts w:ascii="Times New Roman" w:hAnsi="Times New Roman"/>
        </w:rPr>
        <w:t xml:space="preserve">Page 4: Reviewing the criminal act is currently up to the program director or the owner of the housing that accepts rental assistance from the federal government.  However, it is possible for there to be biases or personal convictions against certain individuals and the crimes that they have committed.  Therefore, it is recommended that a third-party </w:t>
      </w:r>
      <w:r w:rsidR="0066204B" w:rsidRPr="00836B64">
        <w:rPr>
          <w:rFonts w:ascii="Times New Roman" w:hAnsi="Times New Roman"/>
        </w:rPr>
        <w:t>review</w:t>
      </w:r>
      <w:r w:rsidRPr="00836B64">
        <w:rPr>
          <w:rFonts w:ascii="Times New Roman" w:hAnsi="Times New Roman"/>
        </w:rPr>
        <w:t xml:space="preserve"> the background checks to determine </w:t>
      </w:r>
      <w:r w:rsidR="000B18FD">
        <w:rPr>
          <w:rFonts w:ascii="Times New Roman" w:hAnsi="Times New Roman"/>
        </w:rPr>
        <w:t>if the crime is considered</w:t>
      </w:r>
      <w:r w:rsidRPr="00836B64">
        <w:rPr>
          <w:rFonts w:ascii="Times New Roman" w:hAnsi="Times New Roman"/>
        </w:rPr>
        <w:t xml:space="preserve"> “covered” or grounds for eviction.  This will allow the program employees to keep an unbiased opinion of those admitted into their private residence or program.</w:t>
      </w:r>
    </w:p>
    <w:p w14:paraId="7B6F396D" w14:textId="64FE153F" w:rsidR="00CC1A29" w:rsidRPr="00836B64" w:rsidRDefault="00CC1A29" w:rsidP="00CC1A29">
      <w:pPr>
        <w:pStyle w:val="ListParagraph"/>
        <w:numPr>
          <w:ilvl w:val="0"/>
          <w:numId w:val="48"/>
        </w:numPr>
        <w:spacing w:line="480" w:lineRule="auto"/>
        <w:rPr>
          <w:rFonts w:ascii="Times New Roman" w:hAnsi="Times New Roman"/>
        </w:rPr>
      </w:pPr>
      <w:r w:rsidRPr="00836B64">
        <w:rPr>
          <w:rFonts w:ascii="Times New Roman" w:hAnsi="Times New Roman"/>
        </w:rPr>
        <w:t>Page 7: Currently, there is no policy for those who are evicted from the program for breaking the program rules or the rules set forth in this policy.  These evictions could be from the program director, the property owner</w:t>
      </w:r>
      <w:r w:rsidR="000B18FD">
        <w:rPr>
          <w:rFonts w:ascii="Times New Roman" w:hAnsi="Times New Roman"/>
        </w:rPr>
        <w:t>,</w:t>
      </w:r>
      <w:r w:rsidRPr="00836B64">
        <w:rPr>
          <w:rFonts w:ascii="Times New Roman" w:hAnsi="Times New Roman"/>
        </w:rPr>
        <w:t xml:space="preserve"> or the family members who </w:t>
      </w:r>
      <w:r w:rsidR="0064732B">
        <w:rPr>
          <w:rFonts w:ascii="Times New Roman" w:hAnsi="Times New Roman"/>
        </w:rPr>
        <w:t>want</w:t>
      </w:r>
      <w:r w:rsidRPr="00836B64">
        <w:rPr>
          <w:rFonts w:ascii="Times New Roman" w:hAnsi="Times New Roman"/>
        </w:rPr>
        <w:t xml:space="preserve"> to continue their stay without having a household member continue to break rules.  This policy has the goal to reduce homelessness and give a second chance to those who have </w:t>
      </w:r>
      <w:r w:rsidRPr="00836B64">
        <w:rPr>
          <w:rFonts w:ascii="Times New Roman" w:hAnsi="Times New Roman"/>
        </w:rPr>
        <w:lastRenderedPageBreak/>
        <w:t xml:space="preserve">been convicted of a criminal act.  Thus, there should be a second step for those who are being convicted and then evicted to find them a place to stay while they either wait further legal action or are simply left without a stable household to stay in.  </w:t>
      </w:r>
    </w:p>
    <w:p w14:paraId="74FB119E" w14:textId="4FFA70B0" w:rsidR="00CC1A29" w:rsidRPr="00836B64" w:rsidRDefault="00CC1A29" w:rsidP="00CC1A29">
      <w:pPr>
        <w:pStyle w:val="ListParagraph"/>
        <w:numPr>
          <w:ilvl w:val="0"/>
          <w:numId w:val="48"/>
        </w:numPr>
        <w:spacing w:line="480" w:lineRule="auto"/>
        <w:rPr>
          <w:rFonts w:ascii="Times New Roman" w:hAnsi="Times New Roman"/>
        </w:rPr>
      </w:pPr>
      <w:r w:rsidRPr="00836B64">
        <w:rPr>
          <w:rFonts w:ascii="Times New Roman" w:hAnsi="Times New Roman"/>
        </w:rPr>
        <w:t xml:space="preserve">Page 7 Line 11: The process of eviction is not delegated in this policy and one can assume that individual programs have their own eviction process.  To make things more standardized and consistent throughout programs one step would be to define what the policy refers to as a “reasonable time” for an eviction.  Also, as stated in the recommendation above, it would also be important to add something about helping them find their next place to stay that is not a shelter system or on the streets.  However, this should not be required for all evictions and be based on the relationship the family has with the program.  If the tenant was irresponsible or </w:t>
      </w:r>
      <w:r w:rsidR="0064732B">
        <w:rPr>
          <w:rFonts w:ascii="Times New Roman" w:hAnsi="Times New Roman"/>
        </w:rPr>
        <w:t>did not</w:t>
      </w:r>
      <w:r w:rsidRPr="00836B64">
        <w:rPr>
          <w:rFonts w:ascii="Times New Roman" w:hAnsi="Times New Roman"/>
        </w:rPr>
        <w:t xml:space="preserve"> abide by the rules set forth by the program, then the employees should not feel obligated in helping them find their next housing situation.</w:t>
      </w:r>
    </w:p>
    <w:p w14:paraId="5EDFC086" w14:textId="09EAAEB7" w:rsidR="00CC1A29" w:rsidRPr="00836B64" w:rsidRDefault="00CC1A29" w:rsidP="00CC1A29">
      <w:pPr>
        <w:pStyle w:val="ListParagraph"/>
        <w:numPr>
          <w:ilvl w:val="0"/>
          <w:numId w:val="48"/>
        </w:numPr>
        <w:spacing w:line="480" w:lineRule="auto"/>
        <w:rPr>
          <w:rFonts w:ascii="Times New Roman" w:hAnsi="Times New Roman"/>
        </w:rPr>
      </w:pPr>
      <w:r w:rsidRPr="00836B64">
        <w:rPr>
          <w:rFonts w:ascii="Times New Roman" w:hAnsi="Times New Roman"/>
        </w:rPr>
        <w:t xml:space="preserve">Page 15: When collecting data about the tenant’s past, it would be helpful to collect any information about their past living situation.  This would help in the research about reducing homelessness around our nation.  These past living situations will often dictate how they will react to the situations that a permanent program would be putting them into.  Also, it </w:t>
      </w:r>
      <w:r w:rsidR="0064732B">
        <w:rPr>
          <w:rFonts w:ascii="Times New Roman" w:hAnsi="Times New Roman"/>
        </w:rPr>
        <w:t>would</w:t>
      </w:r>
      <w:r w:rsidRPr="00836B64">
        <w:rPr>
          <w:rFonts w:ascii="Times New Roman" w:hAnsi="Times New Roman"/>
        </w:rPr>
        <w:t xml:space="preserve"> be helpful to know for the employees to personalize the program as best as possible to meet the needs of the tenants to ensure successful outcomes.  Information about individual’s medical history would also be helpful to retrieve for measurement of health improvement throughout their stay.  This could help programs show how their program or housing situation has improved the health of the</w:t>
      </w:r>
      <w:r w:rsidR="000B18FD">
        <w:rPr>
          <w:rFonts w:ascii="Times New Roman" w:hAnsi="Times New Roman"/>
        </w:rPr>
        <w:t>ir tenants, which could possibly</w:t>
      </w:r>
      <w:r w:rsidRPr="00836B64">
        <w:rPr>
          <w:rFonts w:ascii="Times New Roman" w:hAnsi="Times New Roman"/>
        </w:rPr>
        <w:t xml:space="preserve"> lead to grant funding from new sources.</w:t>
      </w:r>
    </w:p>
    <w:p w14:paraId="48E9C4B2" w14:textId="77777777" w:rsidR="00CC1A29" w:rsidRPr="00836B64" w:rsidRDefault="00CC1A29" w:rsidP="00CC1A29">
      <w:pPr>
        <w:pStyle w:val="ListParagraph"/>
        <w:numPr>
          <w:ilvl w:val="0"/>
          <w:numId w:val="48"/>
        </w:numPr>
        <w:spacing w:line="480" w:lineRule="auto"/>
        <w:rPr>
          <w:rFonts w:ascii="Times New Roman" w:hAnsi="Times New Roman"/>
        </w:rPr>
      </w:pPr>
      <w:r w:rsidRPr="00836B64">
        <w:rPr>
          <w:rFonts w:ascii="Times New Roman" w:hAnsi="Times New Roman"/>
        </w:rPr>
        <w:lastRenderedPageBreak/>
        <w:t>Page 18: With the addition of this policy, individuals who are entering into a Housing First program would not be turned away for drug or alcohol usage.  However, this policy does not discuss whether or not a program should be put in place to then aid in the recovery of these individuals.  The program would not be mandatory, but there should be a protocol for those entering to be informed about possible treatment options that they qualify for as a program enrollee or under their insurance.</w:t>
      </w:r>
    </w:p>
    <w:p w14:paraId="4B2BCFB5" w14:textId="77777777" w:rsidR="00CC1A29" w:rsidRPr="00836B64" w:rsidRDefault="00CC1A29" w:rsidP="00CC1A29">
      <w:pPr>
        <w:pStyle w:val="Heading1"/>
      </w:pPr>
      <w:bookmarkStart w:id="29" w:name="_Toc353652573"/>
      <w:r w:rsidRPr="00836B64">
        <w:lastRenderedPageBreak/>
        <w:t>discussion</w:t>
      </w:r>
      <w:bookmarkEnd w:id="29"/>
    </w:p>
    <w:p w14:paraId="6ACC33EF" w14:textId="77777777" w:rsidR="00CC1A29" w:rsidRPr="00836B64" w:rsidRDefault="00CC1A29" w:rsidP="00CC1A29">
      <w:pPr>
        <w:pStyle w:val="Heading2"/>
      </w:pPr>
      <w:bookmarkStart w:id="30" w:name="_Toc353652574"/>
      <w:r w:rsidRPr="00836B64">
        <w:t>subsidized housing, the money saver</w:t>
      </w:r>
      <w:bookmarkEnd w:id="30"/>
    </w:p>
    <w:p w14:paraId="36F14838" w14:textId="63EBF401" w:rsidR="00CC1A29" w:rsidRPr="00836B64" w:rsidRDefault="00CC1A29" w:rsidP="00CC1A29">
      <w:pPr>
        <w:pStyle w:val="Noindent"/>
      </w:pPr>
      <w:r w:rsidRPr="00836B64">
        <w:t xml:space="preserve">Despite improvements in health and stability for various subsets of the homeless population, subsidized housing programs are still underfunded and it is difficult to get lawmakers interested in </w:t>
      </w:r>
      <w:r w:rsidR="00211B8D">
        <w:t>increasing</w:t>
      </w:r>
      <w:r w:rsidRPr="00836B64">
        <w:t xml:space="preserve"> </w:t>
      </w:r>
      <w:r w:rsidR="004643C3">
        <w:t>the funding.  However, many do no</w:t>
      </w:r>
      <w:r w:rsidRPr="00836B64">
        <w:t>t understand the costs associated with homelessness.  For example, a study in Philadelphia looked into the costs of the services used by people with disabilities who were chronically homeless and found that 20% of that homeless population were responsible for 60% of the health</w:t>
      </w:r>
      <w:r w:rsidR="00C35A62">
        <w:t>care and homeless service costs (</w:t>
      </w:r>
      <w:r w:rsidR="00BB7F77" w:rsidRPr="00A62804">
        <w:rPr>
          <w:bCs/>
          <w:shd w:val="clear" w:color="auto" w:fill="FFFFFF"/>
        </w:rPr>
        <w:t>Dohler, E., Bailey, P., Rice, D., &amp; Katch, H</w:t>
      </w:r>
      <w:r w:rsidR="00BB7F77">
        <w:rPr>
          <w:bCs/>
          <w:shd w:val="clear" w:color="auto" w:fill="FFFFFF"/>
        </w:rPr>
        <w:t>.,</w:t>
      </w:r>
      <w:r w:rsidR="00BB7F77">
        <w:t xml:space="preserve"> </w:t>
      </w:r>
      <w:r w:rsidR="00C35A62">
        <w:t>2016).</w:t>
      </w:r>
      <w:r w:rsidRPr="00836B64">
        <w:t xml:space="preserve"> For many hospitals, targeting o</w:t>
      </w:r>
      <w:r w:rsidR="00211B8D">
        <w:t>ther populations and investigating</w:t>
      </w:r>
      <w:r w:rsidRPr="00836B64">
        <w:t xml:space="preserve"> their healthcare usage is their way to reduce healthcare spending.  But, according to this study, the focus should be shifted towards those who are unable to pay for their care, not refusing </w:t>
      </w:r>
      <w:r w:rsidR="0064732B">
        <w:t xml:space="preserve">them </w:t>
      </w:r>
      <w:r w:rsidRPr="00836B64">
        <w:t xml:space="preserve">care but helping reduce their need from more of a social perspective.  </w:t>
      </w:r>
    </w:p>
    <w:p w14:paraId="616C5180" w14:textId="3F5BE12B" w:rsidR="00CC1A29" w:rsidRPr="00836B64" w:rsidRDefault="00CC1A29" w:rsidP="00CC1A29">
      <w:pPr>
        <w:pStyle w:val="Noindent"/>
      </w:pPr>
      <w:r w:rsidRPr="00836B64">
        <w:tab/>
        <w:t>Another study</w:t>
      </w:r>
      <w:r w:rsidR="00211B8D">
        <w:t xml:space="preserve">, </w:t>
      </w:r>
      <w:r w:rsidR="00211B8D" w:rsidRPr="00211B8D">
        <w:rPr>
          <w:bCs/>
          <w:i/>
          <w:color w:val="000000"/>
          <w:shd w:val="clear" w:color="auto" w:fill="FFFFFF"/>
        </w:rPr>
        <w:t>Supportive Housing Helps Vulnerable People Live and Thrive in the Community</w:t>
      </w:r>
      <w:r w:rsidR="00BB7F77">
        <w:rPr>
          <w:bCs/>
          <w:color w:val="000000"/>
          <w:shd w:val="clear" w:color="auto" w:fill="FFFFFF"/>
        </w:rPr>
        <w:t xml:space="preserve"> (</w:t>
      </w:r>
      <w:r w:rsidR="00BB7F77" w:rsidRPr="00A62804">
        <w:rPr>
          <w:bCs/>
          <w:shd w:val="clear" w:color="auto" w:fill="FFFFFF"/>
        </w:rPr>
        <w:t>Dohler, E., Bailey, P., Rice, D., &amp; Katch, H</w:t>
      </w:r>
      <w:r w:rsidR="00BB7F77">
        <w:rPr>
          <w:bCs/>
          <w:shd w:val="clear" w:color="auto" w:fill="FFFFFF"/>
        </w:rPr>
        <w:t>.</w:t>
      </w:r>
      <w:r w:rsidR="00110C86">
        <w:rPr>
          <w:bCs/>
          <w:color w:val="000000"/>
          <w:shd w:val="clear" w:color="auto" w:fill="FFFFFF"/>
        </w:rPr>
        <w:t>, 2016)</w:t>
      </w:r>
      <w:r w:rsidRPr="00836B64">
        <w:t xml:space="preserve"> found that by combining affordable housing with intensive services for those groups that are considered to be high need saved the healthcare industry ove</w:t>
      </w:r>
      <w:r w:rsidR="00C35A62">
        <w:t>r $6,000 per</w:t>
      </w:r>
      <w:r w:rsidR="00211B8D">
        <w:t xml:space="preserve"> </w:t>
      </w:r>
      <w:r w:rsidR="00110C86">
        <w:t>person in one year</w:t>
      </w:r>
      <w:r w:rsidR="00C35A62">
        <w:t>.</w:t>
      </w:r>
      <w:r w:rsidRPr="00836B64">
        <w:t xml:space="preserve"> </w:t>
      </w:r>
      <w:r w:rsidR="002C2A25">
        <w:t>Having</w:t>
      </w:r>
      <w:r w:rsidRPr="00836B64">
        <w:t xml:space="preserve"> a stable home to return to after any visit with a medical professional </w:t>
      </w:r>
      <w:r w:rsidR="002C2A25">
        <w:t>give</w:t>
      </w:r>
      <w:r w:rsidRPr="00836B64">
        <w:t xml:space="preserve">s a chance for recovery, healthy eating, storing </w:t>
      </w:r>
      <w:r w:rsidRPr="00836B64">
        <w:lastRenderedPageBreak/>
        <w:t xml:space="preserve">medication properly and keeping </w:t>
      </w:r>
      <w:r w:rsidR="00110C86">
        <w:t>to</w:t>
      </w:r>
      <w:r w:rsidRPr="00836B64">
        <w:t xml:space="preserve"> a routine to properly take medications.  The combination of these leads to reduction in healthcare service usage and therefore healthcare spending.</w:t>
      </w:r>
    </w:p>
    <w:p w14:paraId="137F8E71" w14:textId="77777777" w:rsidR="00CC1A29" w:rsidRDefault="00CC1A29" w:rsidP="00CC1A29">
      <w:pPr>
        <w:pStyle w:val="Noindent"/>
      </w:pPr>
      <w:r w:rsidRPr="00836B64">
        <w:tab/>
        <w:t xml:space="preserve">In addition to the high cost of healthcare, shelters are more expensive than many are aware.  The average monthly cost across the nation of serving a family in a shelter is reported at $4,819.  However, if that family were given a voucher for housing, the </w:t>
      </w:r>
      <w:r w:rsidR="00C35A62">
        <w:t>cost would be reduced to $1,162 (Semules, 2016).</w:t>
      </w:r>
      <w:r w:rsidRPr="00836B64">
        <w:rPr>
          <w:vertAlign w:val="superscript"/>
        </w:rPr>
        <w:t xml:space="preserve"> </w:t>
      </w:r>
      <w:r w:rsidRPr="00836B64">
        <w:t xml:space="preserve"> In an emergency situation, shelters can be life saving, but for stability purposes, they have lit</w:t>
      </w:r>
      <w:r w:rsidR="00885565">
        <w:t>tle e</w:t>
      </w:r>
      <w:r w:rsidRPr="00836B64">
        <w:t>ffect on the health and well being of individuals</w:t>
      </w:r>
      <w:r w:rsidR="00110C86">
        <w:t xml:space="preserve"> or families.  The</w:t>
      </w:r>
      <w:r w:rsidRPr="00836B64">
        <w:t xml:space="preserve"> savings from placing a family into a more permanent</w:t>
      </w:r>
      <w:r w:rsidR="00885565">
        <w:t xml:space="preserve"> housing situation could be</w:t>
      </w:r>
      <w:r w:rsidRPr="00836B64">
        <w:t xml:space="preserve"> utilized to </w:t>
      </w:r>
      <w:r w:rsidR="00885565">
        <w:t>provide</w:t>
      </w:r>
      <w:r w:rsidRPr="00836B64">
        <w:t xml:space="preserve"> </w:t>
      </w:r>
      <w:r w:rsidR="00110C86">
        <w:t>them</w:t>
      </w:r>
      <w:r w:rsidRPr="00836B64">
        <w:t xml:space="preserve"> with more supportive services to aid in their path to a new life.</w:t>
      </w:r>
    </w:p>
    <w:p w14:paraId="1F8850F5" w14:textId="4B1489CE" w:rsidR="00E01781" w:rsidRPr="00E01781" w:rsidRDefault="00E01781" w:rsidP="00E01781">
      <w:r>
        <w:t>With the introduction of the Patient Protection and Affordable Care Act</w:t>
      </w:r>
      <w:r w:rsidR="00885565">
        <w:t>,</w:t>
      </w:r>
      <w:r>
        <w:t xml:space="preserve"> many states decided to expand their Medicaid coverage to include more individuals.  Medicaid often plays a key role in supportive housing programs by providing funding for services </w:t>
      </w:r>
      <w:r w:rsidR="00885565">
        <w:t xml:space="preserve">such </w:t>
      </w:r>
      <w:r>
        <w:t xml:space="preserve">as behavioral health care, substance abuse </w:t>
      </w:r>
      <w:r w:rsidR="00885565">
        <w:t>counseling</w:t>
      </w:r>
      <w:r>
        <w:t xml:space="preserve"> and regular medical care.  However, with the introduction of more elaborate subsidized housing programs some of these services may be provi</w:t>
      </w:r>
      <w:r w:rsidR="00885565">
        <w:t>ded in these new program models</w:t>
      </w:r>
      <w:r>
        <w:t xml:space="preserve"> and Medicaid would be required to cover </w:t>
      </w:r>
      <w:r w:rsidR="00885565">
        <w:t>fewer</w:t>
      </w:r>
      <w:r>
        <w:t xml:space="preserve"> individuals.  Also, with Medicaid expanding and the hope that supportive housing programs also expand, many may be able to leave the confines of a</w:t>
      </w:r>
      <w:r w:rsidR="0064732B">
        <w:t>n</w:t>
      </w:r>
      <w:r>
        <w:t xml:space="preserve"> inpatient setting </w:t>
      </w:r>
      <w:r w:rsidR="00885565">
        <w:t xml:space="preserve">for </w:t>
      </w:r>
      <w:r>
        <w:t>their own personal residence to receive treatment or continue recovery in a suitable setting instead of a medical facility (</w:t>
      </w:r>
      <w:r w:rsidR="008A1AC2" w:rsidRPr="00D06EF2">
        <w:rPr>
          <w:bCs/>
          <w:color w:val="333333"/>
          <w:shd w:val="clear" w:color="auto" w:fill="FFFFFF"/>
        </w:rPr>
        <w:t>Medicaid and Permanent Supportive Housing</w:t>
      </w:r>
      <w:r w:rsidR="00110C86">
        <w:t>, 2016).  This improvement in</w:t>
      </w:r>
      <w:r>
        <w:t xml:space="preserve"> </w:t>
      </w:r>
      <w:r w:rsidR="000A745D">
        <w:t xml:space="preserve">access to </w:t>
      </w:r>
      <w:r>
        <w:t>health</w:t>
      </w:r>
      <w:r w:rsidR="000A745D">
        <w:t>care</w:t>
      </w:r>
      <w:r>
        <w:t xml:space="preserve"> and </w:t>
      </w:r>
      <w:r w:rsidR="000A745D">
        <w:t xml:space="preserve">the </w:t>
      </w:r>
      <w:r>
        <w:t>stability a home offers may result in healthier individuals populating our nation.</w:t>
      </w:r>
    </w:p>
    <w:p w14:paraId="4B967A8E" w14:textId="77777777" w:rsidR="00CC1A29" w:rsidRPr="00836B64" w:rsidRDefault="00CC1A29" w:rsidP="00CC1A29">
      <w:pPr>
        <w:pStyle w:val="Heading2"/>
      </w:pPr>
      <w:bookmarkStart w:id="31" w:name="_Toc353652575"/>
      <w:r w:rsidRPr="00836B64">
        <w:lastRenderedPageBreak/>
        <w:t>how could policy alter homelessness in our country?</w:t>
      </w:r>
      <w:bookmarkEnd w:id="31"/>
    </w:p>
    <w:p w14:paraId="66E87239" w14:textId="233B78C9" w:rsidR="00CC1A29" w:rsidRPr="00836B64" w:rsidRDefault="00CC1A29" w:rsidP="00CC1A29">
      <w:pPr>
        <w:pStyle w:val="Noindent"/>
      </w:pPr>
      <w:r w:rsidRPr="00836B64">
        <w:t>Ultimately</w:t>
      </w:r>
      <w:r w:rsidR="0064732B">
        <w:t xml:space="preserve">, </w:t>
      </w:r>
      <w:r w:rsidR="00110C86">
        <w:t>to end</w:t>
      </w:r>
      <w:r w:rsidRPr="00836B64">
        <w:t xml:space="preserve"> homeless</w:t>
      </w:r>
      <w:r w:rsidR="00110C86">
        <w:t>ness</w:t>
      </w:r>
      <w:r w:rsidRPr="00836B64">
        <w:t xml:space="preserve"> in our country, policymakers need to look at expanding legislation to offer homes to more of those who need stability in their lives and a fresh start.  This change </w:t>
      </w:r>
      <w:r w:rsidR="00885565">
        <w:t>will</w:t>
      </w:r>
      <w:r w:rsidRPr="00836B64">
        <w:t xml:space="preserve"> not come without obstacles.  Expanding subsidized housing programs or rental assistance programs </w:t>
      </w:r>
      <w:r w:rsidR="00885565">
        <w:t>will require</w:t>
      </w:r>
      <w:r w:rsidRPr="00836B64">
        <w:t xml:space="preserve"> large initial spending by the federal government followed by savings by </w:t>
      </w:r>
      <w:r w:rsidR="00211B8D">
        <w:t xml:space="preserve">the </w:t>
      </w:r>
      <w:r w:rsidRPr="00836B64">
        <w:t>healthcare ind</w:t>
      </w:r>
      <w:r w:rsidR="00885565">
        <w:t>ustry.  What is often forgotten</w:t>
      </w:r>
      <w:r w:rsidRPr="00836B64">
        <w:t xml:space="preserve"> is that the source of healthcare for many of these</w:t>
      </w:r>
      <w:r w:rsidR="00885565">
        <w:t xml:space="preserve"> previously homeless</w:t>
      </w:r>
      <w:r w:rsidRPr="00836B64">
        <w:t xml:space="preserve"> individuals are federal health insurance pr</w:t>
      </w:r>
      <w:r w:rsidR="00885565">
        <w:t>ograms such as Medicaid and Children’s Health Insurance Program</w:t>
      </w:r>
      <w:r w:rsidRPr="00836B64">
        <w:t xml:space="preserve">.  Reducing medical expenses would therefore result in less federal spending.  </w:t>
      </w:r>
    </w:p>
    <w:p w14:paraId="7E72F056" w14:textId="15446F0D" w:rsidR="00CC1A29" w:rsidRPr="00836B64" w:rsidRDefault="00CC1A29" w:rsidP="00CC1A29">
      <w:pPr>
        <w:pStyle w:val="Noindent"/>
      </w:pPr>
      <w:r w:rsidRPr="00836B64">
        <w:tab/>
      </w:r>
      <w:r w:rsidR="00D06EF2">
        <w:t>According to those working for the Center on Budget and Policy Priorities, fo</w:t>
      </w:r>
      <w:r w:rsidRPr="00836B64">
        <w:t xml:space="preserve">ur </w:t>
      </w:r>
      <w:r w:rsidR="00885565">
        <w:t>steps</w:t>
      </w:r>
      <w:r w:rsidRPr="00836B64">
        <w:t xml:space="preserve"> should be the focus of policymakers to create more supportive housing.  The first is to provide additional rental assistance funds for those who have the ability to pay one third of their income on rent and other housing resources.  Secondly, policymakers can take the savings that stable housing creates in the healthcare industry and invest those funds into more subsidized housing.  Another possibility is to re</w:t>
      </w:r>
      <w:r w:rsidR="00885565">
        <w:t xml:space="preserve">allocate Medicaid funding to help combat social determinants of health in the form of housing.  Medicaid funding could </w:t>
      </w:r>
      <w:r w:rsidR="00367E86">
        <w:t xml:space="preserve">address the affordable housing crisis or assist in subsidized housing programs.  </w:t>
      </w:r>
      <w:r w:rsidRPr="00836B64">
        <w:t>Finally, housing services</w:t>
      </w:r>
      <w:r w:rsidR="00110C86">
        <w:t xml:space="preserve"> need to target</w:t>
      </w:r>
      <w:r w:rsidRPr="00836B64">
        <w:t xml:space="preserve"> populations</w:t>
      </w:r>
      <w:r w:rsidR="00C35A62">
        <w:t xml:space="preserve"> who ac</w:t>
      </w:r>
      <w:r w:rsidR="00BB7F77">
        <w:t>tually are in need of it (</w:t>
      </w:r>
      <w:r w:rsidR="00BB7F77" w:rsidRPr="00A62804">
        <w:rPr>
          <w:bCs/>
          <w:shd w:val="clear" w:color="auto" w:fill="FFFFFF"/>
        </w:rPr>
        <w:t>Dohler, E., Bailey, P., Rice, D., &amp; Katch, H</w:t>
      </w:r>
      <w:r w:rsidR="00BB7F77">
        <w:rPr>
          <w:bCs/>
          <w:shd w:val="clear" w:color="auto" w:fill="FFFFFF"/>
        </w:rPr>
        <w:t>.</w:t>
      </w:r>
      <w:r w:rsidR="00C35A62">
        <w:t>, 2016).</w:t>
      </w:r>
      <w:r w:rsidRPr="00836B64">
        <w:t xml:space="preserve"> The Fair Chance at Housing Act has this final goal in mind</w:t>
      </w:r>
      <w:r w:rsidR="00367E86">
        <w:t xml:space="preserve">; </w:t>
      </w:r>
      <w:r w:rsidR="00110C86">
        <w:t>implementation of this law</w:t>
      </w:r>
      <w:r w:rsidRPr="00836B64">
        <w:t xml:space="preserve"> </w:t>
      </w:r>
      <w:r w:rsidR="00367E86">
        <w:t>will provide</w:t>
      </w:r>
      <w:r w:rsidRPr="00836B64">
        <w:t xml:space="preserve"> those in need </w:t>
      </w:r>
      <w:r w:rsidR="00367E86">
        <w:t>with</w:t>
      </w:r>
      <w:r w:rsidRPr="00836B64">
        <w:t xml:space="preserve"> stable housing. </w:t>
      </w:r>
    </w:p>
    <w:p w14:paraId="1A7B0835" w14:textId="77777777" w:rsidR="00CC1A29" w:rsidRPr="00836B64" w:rsidRDefault="00C35A62" w:rsidP="00CC1A29">
      <w:pPr>
        <w:pStyle w:val="Noindent"/>
      </w:pPr>
      <w:r>
        <w:tab/>
      </w:r>
      <w:r w:rsidR="00CC1A29" w:rsidRPr="00836B64">
        <w:t xml:space="preserve">If homelessness in the United States is to be eradicated, </w:t>
      </w:r>
      <w:r w:rsidR="00367E86">
        <w:t>relevant</w:t>
      </w:r>
      <w:r w:rsidR="00CC1A29" w:rsidRPr="00836B64">
        <w:t xml:space="preserve"> stakeholders must be aligned on a similar course of action.  The homeless problem is not going to simply disappear by </w:t>
      </w:r>
      <w:r w:rsidR="00CC1A29" w:rsidRPr="00836B64">
        <w:lastRenderedPageBreak/>
        <w:t>giving homes to people or the opportunity to find a stable home.  Services must be offered and new starts must be made.</w:t>
      </w:r>
    </w:p>
    <w:p w14:paraId="7CF6A18E" w14:textId="77777777" w:rsidR="00CC1A29" w:rsidRPr="00836B64" w:rsidRDefault="00CC1A29" w:rsidP="00CC1A29">
      <w:pPr>
        <w:pStyle w:val="Heading1"/>
      </w:pPr>
      <w:bookmarkStart w:id="32" w:name="_Toc353652576"/>
      <w:r w:rsidRPr="00836B64">
        <w:lastRenderedPageBreak/>
        <w:t>conclusion</w:t>
      </w:r>
      <w:bookmarkEnd w:id="32"/>
    </w:p>
    <w:p w14:paraId="1CA0CFA8" w14:textId="738E0B44" w:rsidR="00B25B37" w:rsidRDefault="00CC1A29" w:rsidP="00B25B37">
      <w:pPr>
        <w:pStyle w:val="Noindent"/>
      </w:pPr>
      <w:r w:rsidRPr="00836B64">
        <w:t xml:space="preserve">The concept of a home is something that many are fortunate to know.  </w:t>
      </w:r>
      <w:r w:rsidR="00367E86">
        <w:t>However,</w:t>
      </w:r>
      <w:r w:rsidR="00110C86">
        <w:t xml:space="preserve"> in</w:t>
      </w:r>
      <w:r w:rsidRPr="00836B64">
        <w:t xml:space="preserve"> this country and all around</w:t>
      </w:r>
      <w:r w:rsidR="00B25B37">
        <w:t xml:space="preserve"> the world, many suffer from not</w:t>
      </w:r>
      <w:r w:rsidRPr="00836B64">
        <w:t xml:space="preserve"> knowing what a house or a home feels like.  It is the goal of various </w:t>
      </w:r>
      <w:r w:rsidR="00B25B37">
        <w:t xml:space="preserve">subsidized housing programs </w:t>
      </w:r>
      <w:r w:rsidRPr="00836B64">
        <w:t>around the world and more specifically</w:t>
      </w:r>
      <w:r w:rsidR="00110C86">
        <w:t xml:space="preserve"> in the United States</w:t>
      </w:r>
      <w:r w:rsidRPr="00836B64">
        <w:t xml:space="preserve"> to end that notion</w:t>
      </w:r>
      <w:r w:rsidR="00B25B37">
        <w:t xml:space="preserve"> by developing models that will aid individuals in health improvement</w:t>
      </w:r>
      <w:r w:rsidR="003213CE">
        <w:t xml:space="preserve"> </w:t>
      </w:r>
      <w:r w:rsidR="001519C9">
        <w:t>through</w:t>
      </w:r>
      <w:r w:rsidR="003213CE">
        <w:t xml:space="preserve"> stabilizing living situations</w:t>
      </w:r>
      <w:r w:rsidRPr="00836B64">
        <w:t>.  Subsidized housing is just one way to put an end to the growing number of homeless persons spending their nights in a shelter or on the streets.  These</w:t>
      </w:r>
      <w:r w:rsidR="00367E86">
        <w:t xml:space="preserve"> subsidized</w:t>
      </w:r>
      <w:r w:rsidRPr="00836B64">
        <w:t xml:space="preserve"> houses that are temporarily given to those </w:t>
      </w:r>
      <w:r w:rsidR="001519C9">
        <w:t>in need can</w:t>
      </w:r>
      <w:r w:rsidRPr="00836B64">
        <w:t xml:space="preserve"> result in a more stabilized lifestyle that can lead to better health outcomes.  It is the goal then that these health improvements result in </w:t>
      </w:r>
      <w:r w:rsidR="0064732B">
        <w:t>people being able to be</w:t>
      </w:r>
      <w:r w:rsidR="001519C9">
        <w:t xml:space="preserve"> more productive and who</w:t>
      </w:r>
      <w:r w:rsidRPr="00836B64">
        <w:t xml:space="preserve"> can then sustain their own housing without the aid of the federal government.  Ultimately, the homeless population will decrease in this country and homeless shelt</w:t>
      </w:r>
      <w:r w:rsidR="001519C9">
        <w:t>ers will be a thing of the past;</w:t>
      </w:r>
      <w:r w:rsidRPr="00836B64">
        <w:t xml:space="preserve"> however this is wishful thinking.  Some individuals enjoy the freedom that a homeless way of life allows them, but others are just in need of assistance to begin their life over again.  It is not the goal of those passionate about subsidized housing to simply reduce the number of homeless individuals or to improve health outcomes throughout our nation, it is the goal to give everyone a place that they can call home.</w:t>
      </w:r>
    </w:p>
    <w:p w14:paraId="604B184D" w14:textId="77777777" w:rsidR="00CC1A29" w:rsidRDefault="00B25B37" w:rsidP="00CC1A29">
      <w:pPr>
        <w:pStyle w:val="Noindent"/>
      </w:pPr>
      <w:r w:rsidRPr="00B25B37">
        <w:tab/>
        <w:t xml:space="preserve">In the various studies and articles cited throughout, one theme reigns supreme: housing equals stability, which leads to better health outcomes.  Those suffering from mental illnesses </w:t>
      </w:r>
      <w:r w:rsidRPr="00B25B37">
        <w:lastRenderedPageBreak/>
        <w:t>coupled with addiction, inadequate nutrition, HIV/AIDs and single parenthood all were able to achieve stability within the programs in which they enrolled.  The health indicators that were measured all showed an increase in health outcomes.  This reduction of health issues is hopefully associated with a decrease in federal spending.</w:t>
      </w:r>
      <w:r>
        <w:t xml:space="preserve">  </w:t>
      </w:r>
    </w:p>
    <w:p w14:paraId="3BF02B9F" w14:textId="77777777" w:rsidR="00836B64" w:rsidRPr="00836B64" w:rsidRDefault="00367E86" w:rsidP="00836B64">
      <w:r>
        <w:t>V</w:t>
      </w:r>
      <w:r w:rsidR="00836B64">
        <w:t>ari</w:t>
      </w:r>
      <w:r>
        <w:t>ous policies currently affect</w:t>
      </w:r>
      <w:r w:rsidR="00836B64">
        <w:t xml:space="preserve"> </w:t>
      </w:r>
      <w:r w:rsidR="0093235E">
        <w:t xml:space="preserve">the housing programs that already exist in the United States, </w:t>
      </w:r>
      <w:r w:rsidR="001519C9">
        <w:t>some of which</w:t>
      </w:r>
      <w:r w:rsidR="0093235E">
        <w:t xml:space="preserve"> </w:t>
      </w:r>
      <w:r w:rsidR="00193577">
        <w:t>may be</w:t>
      </w:r>
      <w:r w:rsidR="0093235E">
        <w:t xml:space="preserve"> using a policy that requires sobriety and no criminal background.  With the passing of the Fair Chance at Housing Act, many more </w:t>
      </w:r>
      <w:r w:rsidR="001519C9">
        <w:t>individuals could</w:t>
      </w:r>
      <w:r w:rsidR="0093235E">
        <w:t xml:space="preserve"> enter into a subsidized housing program and have a fresh start in a stable </w:t>
      </w:r>
      <w:r>
        <w:t>home</w:t>
      </w:r>
      <w:r w:rsidR="0093235E">
        <w:t>.  It is hard to</w:t>
      </w:r>
      <w:r>
        <w:t xml:space="preserve"> understand how this legislation</w:t>
      </w:r>
      <w:r w:rsidR="0093235E">
        <w:t xml:space="preserve"> will truly affect the programs already in place until it is actually enacted, but it has the </w:t>
      </w:r>
      <w:r>
        <w:t>goal</w:t>
      </w:r>
      <w:r w:rsidR="0093235E">
        <w:t xml:space="preserve"> to increase health outcomes for all enrolled.</w:t>
      </w:r>
    </w:p>
    <w:p w14:paraId="07C650F3" w14:textId="77777777" w:rsidR="002341AE" w:rsidRDefault="003213CE" w:rsidP="002341AE">
      <w:pPr>
        <w:pStyle w:val="Heading2"/>
      </w:pPr>
      <w:bookmarkStart w:id="33" w:name="_Toc353652577"/>
      <w:r>
        <w:t>Hopeful for housing</w:t>
      </w:r>
      <w:bookmarkEnd w:id="33"/>
    </w:p>
    <w:p w14:paraId="5E1C3A1D" w14:textId="4B936686" w:rsidR="00867322" w:rsidRPr="00867322" w:rsidRDefault="003213CE" w:rsidP="00867322">
      <w:pPr>
        <w:pStyle w:val="Noindent"/>
      </w:pPr>
      <w:r>
        <w:t xml:space="preserve">Currently, housing initiatives are in the hands of our political establishment.  The future of our homeless population is dependent on the choices made by individuals who may have never been in a situation where there was an unknown </w:t>
      </w:r>
      <w:r w:rsidR="00867322">
        <w:t>of thei</w:t>
      </w:r>
      <w:r w:rsidR="001519C9">
        <w:t>r housing future.  Personally,</w:t>
      </w:r>
      <w:r w:rsidR="00867322">
        <w:t xml:space="preserve"> </w:t>
      </w:r>
      <w:r w:rsidR="001519C9">
        <w:t>there have been opportunities to witness</w:t>
      </w:r>
      <w:r w:rsidR="00867322">
        <w:t xml:space="preserve"> the wonders </w:t>
      </w:r>
      <w:r w:rsidR="00193577">
        <w:t xml:space="preserve">that </w:t>
      </w:r>
      <w:r w:rsidR="00867322">
        <w:t>providing a home for a family can do for oth</w:t>
      </w:r>
      <w:r w:rsidR="001519C9">
        <w:t xml:space="preserve">er aspects of their lives and </w:t>
      </w:r>
      <w:r w:rsidR="00522D5F">
        <w:t>hope that other</w:t>
      </w:r>
      <w:r w:rsidR="00867322">
        <w:t>s with the power to make change also see the importance</w:t>
      </w:r>
      <w:r w:rsidR="00867322" w:rsidRPr="00012750">
        <w:t xml:space="preserve">.  </w:t>
      </w:r>
      <w:r w:rsidR="00604B51" w:rsidRPr="00012750">
        <w:t>Perhaps it may</w:t>
      </w:r>
      <w:r w:rsidR="00012750" w:rsidRPr="00012750">
        <w:t xml:space="preserve"> take more personal exposure to more situations in which housing improves homelessness by those creating and implementing policies in the United States.</w:t>
      </w:r>
      <w:r w:rsidR="00012750">
        <w:t xml:space="preserve">  </w:t>
      </w:r>
    </w:p>
    <w:p w14:paraId="7BEE6171" w14:textId="77777777" w:rsidR="00CC1A29" w:rsidRPr="00836B64" w:rsidRDefault="00CC1A29" w:rsidP="00CC1A29">
      <w:pPr>
        <w:pStyle w:val="Noindent"/>
      </w:pPr>
    </w:p>
    <w:p w14:paraId="031D365F" w14:textId="77777777" w:rsidR="00992151" w:rsidRPr="00836B64" w:rsidRDefault="00992151" w:rsidP="00992151">
      <w:pPr>
        <w:pStyle w:val="Noindent"/>
      </w:pPr>
    </w:p>
    <w:p w14:paraId="12BB99FB" w14:textId="77777777" w:rsidR="00992151" w:rsidRPr="00836B64" w:rsidRDefault="00992151" w:rsidP="00992151">
      <w:pPr>
        <w:pStyle w:val="Noindent"/>
      </w:pPr>
    </w:p>
    <w:p w14:paraId="420EDFE4" w14:textId="58209E4E" w:rsidR="00E35361" w:rsidRPr="00376BA4" w:rsidRDefault="00376BA4" w:rsidP="00376BA4">
      <w:pPr>
        <w:pStyle w:val="Appendix"/>
        <w:numPr>
          <w:ilvl w:val="0"/>
          <w:numId w:val="0"/>
        </w:numPr>
        <w:rPr>
          <w:b/>
        </w:rPr>
      </w:pPr>
      <w:bookmarkStart w:id="34" w:name="_Toc353652578"/>
      <w:bookmarkStart w:id="35" w:name="_Toc106513536"/>
      <w:bookmarkStart w:id="36" w:name="_Toc106717794"/>
      <w:r w:rsidRPr="00376BA4">
        <w:rPr>
          <w:b/>
        </w:rPr>
        <w:lastRenderedPageBreak/>
        <w:t>APPENDIX: H.R. 5085 FAIR CHANCE AT HOUSING ACT</w:t>
      </w:r>
      <w:bookmarkEnd w:id="34"/>
    </w:p>
    <w:bookmarkEnd w:id="35"/>
    <w:bookmarkEnd w:id="36"/>
    <w:p w14:paraId="04123623" w14:textId="77777777" w:rsidR="00DA5192" w:rsidRPr="00836B64" w:rsidRDefault="00DA5192" w:rsidP="00DA5192">
      <w:pPr>
        <w:jc w:val="center"/>
      </w:pPr>
    </w:p>
    <w:p w14:paraId="49B3979C" w14:textId="7BAC2906" w:rsidR="00B917F0" w:rsidRDefault="002A35C5" w:rsidP="00DA5192">
      <w:pPr>
        <w:pStyle w:val="Appendix"/>
        <w:numPr>
          <w:ilvl w:val="0"/>
          <w:numId w:val="0"/>
        </w:numPr>
      </w:pPr>
      <w:bookmarkStart w:id="37" w:name="_Toc479596646"/>
      <w:bookmarkStart w:id="38" w:name="_Toc479597184"/>
      <w:r>
        <w:rPr>
          <w:noProof/>
        </w:rPr>
        <w:lastRenderedPageBreak/>
        <w:drawing>
          <wp:anchor distT="0" distB="0" distL="114300" distR="114300" simplePos="0" relativeHeight="251641344" behindDoc="0" locked="0" layoutInCell="1" allowOverlap="1" wp14:anchorId="33F48BB8" wp14:editId="2224DFD8">
            <wp:simplePos x="0" y="0"/>
            <wp:positionH relativeFrom="column">
              <wp:posOffset>-914400</wp:posOffset>
            </wp:positionH>
            <wp:positionV relativeFrom="paragraph">
              <wp:posOffset>-914400</wp:posOffset>
            </wp:positionV>
            <wp:extent cx="7772400" cy="10058400"/>
            <wp:effectExtent l="0" t="0" r="0" b="0"/>
            <wp:wrapThrough wrapText="bothSides">
              <wp:wrapPolygon edited="0">
                <wp:start x="16871" y="1909"/>
                <wp:lineTo x="10871" y="2891"/>
                <wp:lineTo x="4376" y="3273"/>
                <wp:lineTo x="4306" y="3545"/>
                <wp:lineTo x="5082" y="3764"/>
                <wp:lineTo x="5082" y="3927"/>
                <wp:lineTo x="9882" y="4636"/>
                <wp:lineTo x="4588" y="4745"/>
                <wp:lineTo x="4588" y="5400"/>
                <wp:lineTo x="10800" y="5509"/>
                <wp:lineTo x="7765" y="6218"/>
                <wp:lineTo x="7765" y="6273"/>
                <wp:lineTo x="10800" y="6382"/>
                <wp:lineTo x="6565" y="6982"/>
                <wp:lineTo x="5718" y="7145"/>
                <wp:lineTo x="5788" y="7418"/>
                <wp:lineTo x="9953" y="8127"/>
                <wp:lineTo x="4659" y="8182"/>
                <wp:lineTo x="4659" y="8727"/>
                <wp:lineTo x="10800" y="9000"/>
                <wp:lineTo x="7765" y="9600"/>
                <wp:lineTo x="7765" y="9655"/>
                <wp:lineTo x="10800" y="9873"/>
                <wp:lineTo x="9106" y="10582"/>
                <wp:lineTo x="4871" y="11291"/>
                <wp:lineTo x="4306" y="11400"/>
                <wp:lineTo x="4376" y="11618"/>
                <wp:lineTo x="5082" y="12491"/>
                <wp:lineTo x="4588" y="13364"/>
                <wp:lineTo x="4518" y="15000"/>
                <wp:lineTo x="5294" y="15109"/>
                <wp:lineTo x="10800" y="15109"/>
                <wp:lineTo x="4588" y="15382"/>
                <wp:lineTo x="4588" y="15709"/>
                <wp:lineTo x="10800" y="15982"/>
                <wp:lineTo x="4941" y="16091"/>
                <wp:lineTo x="4518" y="16145"/>
                <wp:lineTo x="4588" y="17727"/>
                <wp:lineTo x="1059" y="18109"/>
                <wp:lineTo x="494" y="18218"/>
                <wp:lineTo x="494" y="21164"/>
                <wp:lineTo x="15106" y="21164"/>
                <wp:lineTo x="15318" y="20836"/>
                <wp:lineTo x="847" y="20345"/>
                <wp:lineTo x="7482" y="20018"/>
                <wp:lineTo x="7482" y="19636"/>
                <wp:lineTo x="16941" y="19364"/>
                <wp:lineTo x="17294" y="19091"/>
                <wp:lineTo x="14682" y="18600"/>
                <wp:lineTo x="17012" y="18600"/>
                <wp:lineTo x="17365" y="18491"/>
                <wp:lineTo x="17365" y="16964"/>
                <wp:lineTo x="15600" y="16855"/>
                <wp:lineTo x="5929" y="16855"/>
                <wp:lineTo x="10376" y="16200"/>
                <wp:lineTo x="10800" y="15982"/>
                <wp:lineTo x="17153" y="15764"/>
                <wp:lineTo x="17153" y="15436"/>
                <wp:lineTo x="10800" y="15109"/>
                <wp:lineTo x="11859" y="15109"/>
                <wp:lineTo x="17153" y="14400"/>
                <wp:lineTo x="17153" y="13418"/>
                <wp:lineTo x="16871" y="13200"/>
                <wp:lineTo x="11506" y="12545"/>
                <wp:lineTo x="14682" y="12491"/>
                <wp:lineTo x="17294" y="12218"/>
                <wp:lineTo x="17365" y="11455"/>
                <wp:lineTo x="16659" y="11291"/>
                <wp:lineTo x="12424" y="10636"/>
                <wp:lineTo x="12141" y="10418"/>
                <wp:lineTo x="10800" y="9873"/>
                <wp:lineTo x="13765" y="9655"/>
                <wp:lineTo x="13765" y="9545"/>
                <wp:lineTo x="10800" y="9000"/>
                <wp:lineTo x="16871" y="8727"/>
                <wp:lineTo x="16871" y="8182"/>
                <wp:lineTo x="11718" y="8127"/>
                <wp:lineTo x="15812" y="7418"/>
                <wp:lineTo x="15882" y="7091"/>
                <wp:lineTo x="10800" y="6382"/>
                <wp:lineTo x="13765" y="6273"/>
                <wp:lineTo x="13765" y="6164"/>
                <wp:lineTo x="10800" y="5509"/>
                <wp:lineTo x="16941" y="5400"/>
                <wp:lineTo x="16941" y="4800"/>
                <wp:lineTo x="11859" y="4636"/>
                <wp:lineTo x="14471" y="4036"/>
                <wp:lineTo x="14541" y="3382"/>
                <wp:lineTo x="14118" y="3273"/>
                <wp:lineTo x="10800" y="2891"/>
                <wp:lineTo x="12282" y="2891"/>
                <wp:lineTo x="17224" y="2236"/>
                <wp:lineTo x="17224" y="1909"/>
                <wp:lineTo x="16871" y="1909"/>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bookmarkEnd w:id="37"/>
      <w:bookmarkEnd w:id="38"/>
    </w:p>
    <w:p w14:paraId="09CC0CAC" w14:textId="2DA99B3A" w:rsidR="00DA5192" w:rsidRDefault="002A35C5" w:rsidP="00DA5192">
      <w:pPr>
        <w:pStyle w:val="Appendix"/>
        <w:numPr>
          <w:ilvl w:val="0"/>
          <w:numId w:val="0"/>
        </w:numPr>
      </w:pPr>
      <w:bookmarkStart w:id="39" w:name="_Toc479596647"/>
      <w:bookmarkStart w:id="40" w:name="_Toc479597185"/>
      <w:r>
        <w:rPr>
          <w:noProof/>
        </w:rPr>
        <w:lastRenderedPageBreak/>
        <w:drawing>
          <wp:anchor distT="0" distB="0" distL="114300" distR="114300" simplePos="0" relativeHeight="251642368" behindDoc="0" locked="0" layoutInCell="1" allowOverlap="1" wp14:anchorId="47A0EEAE" wp14:editId="629FF5E7">
            <wp:simplePos x="0" y="0"/>
            <wp:positionH relativeFrom="column">
              <wp:posOffset>-914400</wp:posOffset>
            </wp:positionH>
            <wp:positionV relativeFrom="paragraph">
              <wp:posOffset>-914400</wp:posOffset>
            </wp:positionV>
            <wp:extent cx="7772400" cy="10058400"/>
            <wp:effectExtent l="0" t="0" r="0" b="0"/>
            <wp:wrapThrough wrapText="bothSides">
              <wp:wrapPolygon edited="0">
                <wp:start x="10588" y="1255"/>
                <wp:lineTo x="5859" y="1855"/>
                <wp:lineTo x="4588" y="2018"/>
                <wp:lineTo x="4518" y="3055"/>
                <wp:lineTo x="10800" y="3109"/>
                <wp:lineTo x="4588" y="3382"/>
                <wp:lineTo x="4588" y="3764"/>
                <wp:lineTo x="10800" y="3982"/>
                <wp:lineTo x="5082" y="4091"/>
                <wp:lineTo x="4518" y="4145"/>
                <wp:lineTo x="4518" y="6545"/>
                <wp:lineTo x="4729" y="6600"/>
                <wp:lineTo x="7129" y="6600"/>
                <wp:lineTo x="4518" y="6982"/>
                <wp:lineTo x="4588" y="8018"/>
                <wp:lineTo x="10800" y="8345"/>
                <wp:lineTo x="4729" y="8345"/>
                <wp:lineTo x="4306" y="8400"/>
                <wp:lineTo x="4306" y="10855"/>
                <wp:lineTo x="10800" y="10964"/>
                <wp:lineTo x="4376" y="11182"/>
                <wp:lineTo x="4376" y="11564"/>
                <wp:lineTo x="10800" y="11836"/>
                <wp:lineTo x="4729" y="11891"/>
                <wp:lineTo x="4306" y="11945"/>
                <wp:lineTo x="4306" y="14400"/>
                <wp:lineTo x="10800" y="14455"/>
                <wp:lineTo x="4376" y="14727"/>
                <wp:lineTo x="4376" y="15109"/>
                <wp:lineTo x="10800" y="15327"/>
                <wp:lineTo x="4729" y="15436"/>
                <wp:lineTo x="4306" y="15491"/>
                <wp:lineTo x="4306" y="17891"/>
                <wp:lineTo x="4518" y="17945"/>
                <wp:lineTo x="7482" y="17945"/>
                <wp:lineTo x="494" y="18164"/>
                <wp:lineTo x="494" y="21164"/>
                <wp:lineTo x="15106" y="21164"/>
                <wp:lineTo x="15318" y="20891"/>
                <wp:lineTo x="14118" y="20782"/>
                <wp:lineTo x="7835" y="20400"/>
                <wp:lineTo x="918" y="19691"/>
                <wp:lineTo x="847" y="18818"/>
                <wp:lineTo x="8824" y="18000"/>
                <wp:lineTo x="11929" y="17782"/>
                <wp:lineTo x="17153" y="17236"/>
                <wp:lineTo x="17082" y="17073"/>
                <wp:lineTo x="17365" y="15491"/>
                <wp:lineTo x="16800" y="15436"/>
                <wp:lineTo x="10800" y="15327"/>
                <wp:lineTo x="17153" y="15109"/>
                <wp:lineTo x="17153" y="14727"/>
                <wp:lineTo x="10800" y="14455"/>
                <wp:lineTo x="17082" y="14400"/>
                <wp:lineTo x="17224" y="14182"/>
                <wp:lineTo x="13835" y="13582"/>
                <wp:lineTo x="17082" y="12982"/>
                <wp:lineTo x="17294" y="12764"/>
                <wp:lineTo x="16871" y="12709"/>
                <wp:lineTo x="17294" y="12000"/>
                <wp:lineTo x="16447" y="11891"/>
                <wp:lineTo x="10800" y="11836"/>
                <wp:lineTo x="17153" y="11564"/>
                <wp:lineTo x="17153" y="11236"/>
                <wp:lineTo x="10800" y="10964"/>
                <wp:lineTo x="17153" y="10855"/>
                <wp:lineTo x="17224" y="10527"/>
                <wp:lineTo x="13694" y="10091"/>
                <wp:lineTo x="14541" y="10091"/>
                <wp:lineTo x="17294" y="9436"/>
                <wp:lineTo x="17435" y="8509"/>
                <wp:lineTo x="16376" y="8345"/>
                <wp:lineTo x="10800" y="8345"/>
                <wp:lineTo x="17153" y="8018"/>
                <wp:lineTo x="17153" y="7691"/>
                <wp:lineTo x="10800" y="7473"/>
                <wp:lineTo x="15671" y="7473"/>
                <wp:lineTo x="17294" y="7255"/>
                <wp:lineTo x="17153" y="4964"/>
                <wp:lineTo x="16588" y="4855"/>
                <wp:lineTo x="17294" y="4309"/>
                <wp:lineTo x="16871" y="4145"/>
                <wp:lineTo x="10800" y="3982"/>
                <wp:lineTo x="12000" y="3709"/>
                <wp:lineTo x="12000" y="3545"/>
                <wp:lineTo x="10800" y="3109"/>
                <wp:lineTo x="16376" y="3109"/>
                <wp:lineTo x="17365" y="3000"/>
                <wp:lineTo x="17365" y="2127"/>
                <wp:lineTo x="10871" y="1255"/>
                <wp:lineTo x="10588" y="1255"/>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bookmarkEnd w:id="39"/>
      <w:bookmarkEnd w:id="40"/>
    </w:p>
    <w:p w14:paraId="740EE385" w14:textId="77777777" w:rsidR="00DA5192" w:rsidRDefault="00DA5192" w:rsidP="00DA5192">
      <w:pPr>
        <w:pStyle w:val="AppendixTitle"/>
      </w:pPr>
    </w:p>
    <w:p w14:paraId="7A3B58A1" w14:textId="77777777" w:rsidR="00DA5192" w:rsidRDefault="00DA5192" w:rsidP="00DA5192">
      <w:pPr>
        <w:pStyle w:val="Noindent"/>
      </w:pPr>
    </w:p>
    <w:p w14:paraId="51C4074E" w14:textId="77777777" w:rsidR="00DA5192" w:rsidRDefault="00DA5192" w:rsidP="00DA5192"/>
    <w:p w14:paraId="68592E0D" w14:textId="77777777" w:rsidR="00DA5192" w:rsidRDefault="00DA5192" w:rsidP="00DA5192"/>
    <w:p w14:paraId="40488615" w14:textId="77777777" w:rsidR="00DA5192" w:rsidRDefault="00DA5192" w:rsidP="00DA5192"/>
    <w:p w14:paraId="394CB9E8" w14:textId="77777777" w:rsidR="00DA5192" w:rsidRDefault="00DA5192" w:rsidP="00DA5192"/>
    <w:p w14:paraId="4F84D0CC" w14:textId="77777777" w:rsidR="00DA5192" w:rsidRDefault="00DA5192" w:rsidP="00DA5192"/>
    <w:p w14:paraId="354B01F2" w14:textId="77777777" w:rsidR="00DA5192" w:rsidRDefault="00DA5192" w:rsidP="00DA5192"/>
    <w:p w14:paraId="1996609B" w14:textId="77777777" w:rsidR="00DA5192" w:rsidRDefault="00DA5192" w:rsidP="00DA5192"/>
    <w:p w14:paraId="3904DCEC" w14:textId="77777777" w:rsidR="00DA5192" w:rsidRDefault="00DA5192" w:rsidP="00DA5192"/>
    <w:p w14:paraId="0A9C0F92" w14:textId="77777777" w:rsidR="00DA5192" w:rsidRDefault="00DA5192" w:rsidP="00DA5192"/>
    <w:p w14:paraId="200E129B" w14:textId="77777777" w:rsidR="00DA5192" w:rsidRDefault="00DA5192" w:rsidP="00DA5192"/>
    <w:p w14:paraId="56EC917C" w14:textId="77777777" w:rsidR="00DA5192" w:rsidRDefault="00DA5192" w:rsidP="00DA5192"/>
    <w:p w14:paraId="4C961F55" w14:textId="77777777" w:rsidR="00DA5192" w:rsidRDefault="00DA5192" w:rsidP="00DA5192"/>
    <w:p w14:paraId="363CDF30" w14:textId="77777777" w:rsidR="00DA5192" w:rsidRDefault="00DA5192" w:rsidP="00DA5192"/>
    <w:p w14:paraId="584B1013" w14:textId="77777777" w:rsidR="00DA5192" w:rsidRDefault="00DA5192" w:rsidP="00DA5192"/>
    <w:p w14:paraId="52B4885C" w14:textId="77777777" w:rsidR="00DA5192" w:rsidRDefault="00DA5192" w:rsidP="00DA5192"/>
    <w:p w14:paraId="72E01AFE" w14:textId="77777777" w:rsidR="00DA5192" w:rsidRDefault="00DA5192" w:rsidP="00DA5192"/>
    <w:p w14:paraId="1A787FDB" w14:textId="29C522BC" w:rsidR="00DA5192" w:rsidRDefault="002A35C5" w:rsidP="00DA5192">
      <w:r>
        <w:rPr>
          <w:noProof/>
        </w:rPr>
        <w:lastRenderedPageBreak/>
        <w:drawing>
          <wp:anchor distT="0" distB="0" distL="114300" distR="114300" simplePos="0" relativeHeight="251643392" behindDoc="0" locked="0" layoutInCell="1" allowOverlap="1" wp14:anchorId="03F16514" wp14:editId="0FBB9162">
            <wp:simplePos x="0" y="0"/>
            <wp:positionH relativeFrom="column">
              <wp:posOffset>-914400</wp:posOffset>
            </wp:positionH>
            <wp:positionV relativeFrom="paragraph">
              <wp:posOffset>-914400</wp:posOffset>
            </wp:positionV>
            <wp:extent cx="7772400" cy="10058400"/>
            <wp:effectExtent l="0" t="0" r="0" b="0"/>
            <wp:wrapThrough wrapText="bothSides">
              <wp:wrapPolygon edited="0">
                <wp:start x="10588" y="1255"/>
                <wp:lineTo x="4659" y="1855"/>
                <wp:lineTo x="4659" y="2236"/>
                <wp:lineTo x="10800" y="2236"/>
                <wp:lineTo x="4588" y="2564"/>
                <wp:lineTo x="4588" y="3655"/>
                <wp:lineTo x="10800" y="3982"/>
                <wp:lineTo x="5082" y="3982"/>
                <wp:lineTo x="4518" y="4036"/>
                <wp:lineTo x="4518" y="6436"/>
                <wp:lineTo x="5718" y="6600"/>
                <wp:lineTo x="10800" y="6600"/>
                <wp:lineTo x="4588" y="6818"/>
                <wp:lineTo x="4588" y="7200"/>
                <wp:lineTo x="10800" y="7473"/>
                <wp:lineTo x="4941" y="7527"/>
                <wp:lineTo x="4306" y="7582"/>
                <wp:lineTo x="4306" y="10036"/>
                <wp:lineTo x="10800" y="10091"/>
                <wp:lineTo x="4376" y="10364"/>
                <wp:lineTo x="4376" y="10745"/>
                <wp:lineTo x="10800" y="10964"/>
                <wp:lineTo x="4729" y="11073"/>
                <wp:lineTo x="4306" y="11127"/>
                <wp:lineTo x="4306" y="13582"/>
                <wp:lineTo x="12635" y="13582"/>
                <wp:lineTo x="4376" y="13909"/>
                <wp:lineTo x="4376" y="15000"/>
                <wp:lineTo x="10800" y="15327"/>
                <wp:lineTo x="4729" y="15327"/>
                <wp:lineTo x="4306" y="15382"/>
                <wp:lineTo x="4306" y="17836"/>
                <wp:lineTo x="10800" y="17945"/>
                <wp:lineTo x="494" y="18164"/>
                <wp:lineTo x="494" y="21164"/>
                <wp:lineTo x="15106" y="21164"/>
                <wp:lineTo x="15318" y="20891"/>
                <wp:lineTo x="14118" y="20782"/>
                <wp:lineTo x="7694" y="20564"/>
                <wp:lineTo x="16871" y="19964"/>
                <wp:lineTo x="17365" y="19800"/>
                <wp:lineTo x="16800" y="19691"/>
                <wp:lineTo x="17294" y="18927"/>
                <wp:lineTo x="15741" y="18873"/>
                <wp:lineTo x="847" y="18818"/>
                <wp:lineTo x="17082" y="18545"/>
                <wp:lineTo x="17224" y="18164"/>
                <wp:lineTo x="10800" y="17945"/>
                <wp:lineTo x="17153" y="17836"/>
                <wp:lineTo x="17153" y="17618"/>
                <wp:lineTo x="10659" y="17073"/>
                <wp:lineTo x="12141" y="17073"/>
                <wp:lineTo x="17224" y="16418"/>
                <wp:lineTo x="17365" y="15491"/>
                <wp:lineTo x="16306" y="15327"/>
                <wp:lineTo x="10800" y="15327"/>
                <wp:lineTo x="17153" y="15000"/>
                <wp:lineTo x="17153" y="14618"/>
                <wp:lineTo x="16941" y="14291"/>
                <wp:lineTo x="17294" y="14236"/>
                <wp:lineTo x="16659" y="13582"/>
                <wp:lineTo x="17012" y="13582"/>
                <wp:lineTo x="17294" y="13145"/>
                <wp:lineTo x="17153" y="11891"/>
                <wp:lineTo x="16588" y="11836"/>
                <wp:lineTo x="17224" y="11236"/>
                <wp:lineTo x="16376" y="11073"/>
                <wp:lineTo x="17153" y="10800"/>
                <wp:lineTo x="17153" y="10418"/>
                <wp:lineTo x="10800" y="10091"/>
                <wp:lineTo x="16871" y="10091"/>
                <wp:lineTo x="17435" y="10036"/>
                <wp:lineTo x="17153" y="8345"/>
                <wp:lineTo x="16941" y="8345"/>
                <wp:lineTo x="17365" y="7636"/>
                <wp:lineTo x="16518" y="7527"/>
                <wp:lineTo x="10800" y="7473"/>
                <wp:lineTo x="17153" y="7200"/>
                <wp:lineTo x="17153" y="6927"/>
                <wp:lineTo x="11012" y="6600"/>
                <wp:lineTo x="17224" y="5782"/>
                <wp:lineTo x="17435" y="5509"/>
                <wp:lineTo x="12847" y="4855"/>
                <wp:lineTo x="17153" y="4364"/>
                <wp:lineTo x="17012" y="3982"/>
                <wp:lineTo x="10800" y="3982"/>
                <wp:lineTo x="17153" y="3655"/>
                <wp:lineTo x="17153" y="3327"/>
                <wp:lineTo x="10800" y="3109"/>
                <wp:lineTo x="11506" y="3000"/>
                <wp:lineTo x="11506" y="2782"/>
                <wp:lineTo x="10800" y="2236"/>
                <wp:lineTo x="17153" y="2236"/>
                <wp:lineTo x="17153" y="1964"/>
                <wp:lineTo x="10871" y="1255"/>
                <wp:lineTo x="10588" y="1255"/>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1BCDB885" w14:textId="77777777" w:rsidR="00DA5192" w:rsidRDefault="00DA5192" w:rsidP="00DA5192"/>
    <w:p w14:paraId="3E2C967D" w14:textId="77777777" w:rsidR="00DA5192" w:rsidRDefault="00DA5192" w:rsidP="00DA5192"/>
    <w:p w14:paraId="4F9620E3" w14:textId="77777777" w:rsidR="00DA5192" w:rsidRDefault="00DA5192" w:rsidP="00DA5192"/>
    <w:p w14:paraId="4D787862" w14:textId="77777777" w:rsidR="00DA5192" w:rsidRDefault="00DA5192" w:rsidP="00DA5192"/>
    <w:p w14:paraId="21AF323A" w14:textId="77777777" w:rsidR="00DA5192" w:rsidRDefault="00DA5192" w:rsidP="00DA5192"/>
    <w:p w14:paraId="5926A0C1" w14:textId="77777777" w:rsidR="00DA5192" w:rsidRDefault="00DA5192" w:rsidP="00DA5192"/>
    <w:p w14:paraId="39F1E31B" w14:textId="77777777" w:rsidR="00DA5192" w:rsidRDefault="00DA5192" w:rsidP="00DA5192"/>
    <w:p w14:paraId="0FA2583B" w14:textId="77777777" w:rsidR="00DA5192" w:rsidRDefault="00DA5192" w:rsidP="00DA5192"/>
    <w:p w14:paraId="621F859B" w14:textId="77777777" w:rsidR="00DA5192" w:rsidRDefault="00DA5192" w:rsidP="00DA5192"/>
    <w:p w14:paraId="6E5571A8" w14:textId="77777777" w:rsidR="00DA5192" w:rsidRDefault="00DA5192" w:rsidP="00DA5192"/>
    <w:p w14:paraId="5EF63EE1" w14:textId="77777777" w:rsidR="00DA5192" w:rsidRDefault="00DA5192" w:rsidP="00DA5192"/>
    <w:p w14:paraId="27D71987" w14:textId="77777777" w:rsidR="00DA5192" w:rsidRDefault="00DA5192" w:rsidP="00DA5192"/>
    <w:p w14:paraId="01FB1714" w14:textId="77777777" w:rsidR="00DA5192" w:rsidRDefault="00DA5192" w:rsidP="00DA5192"/>
    <w:p w14:paraId="18B1153D" w14:textId="77777777" w:rsidR="00DA5192" w:rsidRDefault="00DA5192" w:rsidP="00DA5192"/>
    <w:p w14:paraId="5C8876C3" w14:textId="77777777" w:rsidR="00DA5192" w:rsidRDefault="00DA5192" w:rsidP="00DA5192"/>
    <w:p w14:paraId="7A41111F" w14:textId="77777777" w:rsidR="00DA5192" w:rsidRDefault="00DA5192" w:rsidP="00DA5192"/>
    <w:p w14:paraId="2D3ABCE3" w14:textId="77777777" w:rsidR="00DA5192" w:rsidRDefault="00DA5192" w:rsidP="00DA5192"/>
    <w:p w14:paraId="416D1639" w14:textId="77777777" w:rsidR="00DA5192" w:rsidRDefault="00DA5192" w:rsidP="00DA5192"/>
    <w:p w14:paraId="10FA66AC" w14:textId="77777777" w:rsidR="00DA5192" w:rsidRDefault="00DA5192" w:rsidP="00DA5192"/>
    <w:p w14:paraId="71417F6A" w14:textId="77777777" w:rsidR="00DA5192" w:rsidRDefault="00DA5192" w:rsidP="00DA5192"/>
    <w:p w14:paraId="78C208C7" w14:textId="77777777" w:rsidR="00DA5192" w:rsidRDefault="00DA5192" w:rsidP="00DA5192"/>
    <w:p w14:paraId="46D7C37D" w14:textId="77777777" w:rsidR="00DA5192" w:rsidRDefault="00DA5192" w:rsidP="00DA5192"/>
    <w:p w14:paraId="5E735C5D" w14:textId="68D4803D" w:rsidR="00DA5192" w:rsidRDefault="002A35C5" w:rsidP="00DA5192">
      <w:r>
        <w:rPr>
          <w:noProof/>
        </w:rPr>
        <w:lastRenderedPageBreak/>
        <w:drawing>
          <wp:anchor distT="0" distB="0" distL="114300" distR="114300" simplePos="0" relativeHeight="251644416" behindDoc="0" locked="0" layoutInCell="1" allowOverlap="1" wp14:anchorId="5EBF57E7" wp14:editId="6A8E1BFC">
            <wp:simplePos x="0" y="0"/>
            <wp:positionH relativeFrom="column">
              <wp:posOffset>-914400</wp:posOffset>
            </wp:positionH>
            <wp:positionV relativeFrom="paragraph">
              <wp:posOffset>-914400</wp:posOffset>
            </wp:positionV>
            <wp:extent cx="7772400" cy="10058400"/>
            <wp:effectExtent l="0" t="0" r="0" b="0"/>
            <wp:wrapThrough wrapText="bothSides">
              <wp:wrapPolygon edited="0">
                <wp:start x="10659" y="1255"/>
                <wp:lineTo x="5859" y="1855"/>
                <wp:lineTo x="4588" y="2018"/>
                <wp:lineTo x="4518" y="3055"/>
                <wp:lineTo x="10800" y="3109"/>
                <wp:lineTo x="4588" y="3382"/>
                <wp:lineTo x="4588" y="3764"/>
                <wp:lineTo x="10800" y="3982"/>
                <wp:lineTo x="5082" y="4091"/>
                <wp:lineTo x="4518" y="4145"/>
                <wp:lineTo x="4518" y="6545"/>
                <wp:lineTo x="4800" y="6600"/>
                <wp:lineTo x="7765" y="6600"/>
                <wp:lineTo x="4588" y="6927"/>
                <wp:lineTo x="4588" y="8018"/>
                <wp:lineTo x="10800" y="8345"/>
                <wp:lineTo x="4729" y="8345"/>
                <wp:lineTo x="4306" y="8400"/>
                <wp:lineTo x="4306" y="10855"/>
                <wp:lineTo x="10800" y="10964"/>
                <wp:lineTo x="4376" y="11182"/>
                <wp:lineTo x="4376" y="11564"/>
                <wp:lineTo x="10800" y="11836"/>
                <wp:lineTo x="4729" y="11891"/>
                <wp:lineTo x="4306" y="11945"/>
                <wp:lineTo x="4306" y="14400"/>
                <wp:lineTo x="10800" y="14455"/>
                <wp:lineTo x="4376" y="14727"/>
                <wp:lineTo x="4376" y="15109"/>
                <wp:lineTo x="10800" y="15327"/>
                <wp:lineTo x="4729" y="15436"/>
                <wp:lineTo x="4306" y="15491"/>
                <wp:lineTo x="4306" y="17891"/>
                <wp:lineTo x="4518" y="17945"/>
                <wp:lineTo x="10800" y="17945"/>
                <wp:lineTo x="494" y="18164"/>
                <wp:lineTo x="494" y="21164"/>
                <wp:lineTo x="15106" y="21164"/>
                <wp:lineTo x="15318" y="20891"/>
                <wp:lineTo x="14118" y="20782"/>
                <wp:lineTo x="7835" y="20400"/>
                <wp:lineTo x="918" y="19691"/>
                <wp:lineTo x="17153" y="19364"/>
                <wp:lineTo x="17294" y="18273"/>
                <wp:lineTo x="10800" y="17945"/>
                <wp:lineTo x="16800" y="17945"/>
                <wp:lineTo x="17365" y="17891"/>
                <wp:lineTo x="17294" y="17018"/>
                <wp:lineTo x="8541" y="16200"/>
                <wp:lineTo x="17153" y="15818"/>
                <wp:lineTo x="17224" y="15436"/>
                <wp:lineTo x="10800" y="15327"/>
                <wp:lineTo x="17153" y="15109"/>
                <wp:lineTo x="17153" y="14836"/>
                <wp:lineTo x="10800" y="14455"/>
                <wp:lineTo x="13765" y="14455"/>
                <wp:lineTo x="15106" y="14182"/>
                <wp:lineTo x="15035" y="13582"/>
                <wp:lineTo x="15600" y="13582"/>
                <wp:lineTo x="17224" y="12927"/>
                <wp:lineTo x="17365" y="12000"/>
                <wp:lineTo x="16518" y="11891"/>
                <wp:lineTo x="10800" y="11836"/>
                <wp:lineTo x="13059" y="11564"/>
                <wp:lineTo x="13059" y="11236"/>
                <wp:lineTo x="10800" y="10964"/>
                <wp:lineTo x="17153" y="10855"/>
                <wp:lineTo x="17224" y="10527"/>
                <wp:lineTo x="12212" y="10091"/>
                <wp:lineTo x="16871" y="9436"/>
                <wp:lineTo x="17365" y="9327"/>
                <wp:lineTo x="17012" y="9218"/>
                <wp:lineTo x="17365" y="8455"/>
                <wp:lineTo x="16729" y="8345"/>
                <wp:lineTo x="10800" y="8345"/>
                <wp:lineTo x="17153" y="8018"/>
                <wp:lineTo x="17153" y="7636"/>
                <wp:lineTo x="15671" y="7473"/>
                <wp:lineTo x="17294" y="7255"/>
                <wp:lineTo x="17365" y="5564"/>
                <wp:lineTo x="6706" y="4855"/>
                <wp:lineTo x="17082" y="4473"/>
                <wp:lineTo x="17224" y="4145"/>
                <wp:lineTo x="10800" y="3982"/>
                <wp:lineTo x="17153" y="3764"/>
                <wp:lineTo x="17153" y="3382"/>
                <wp:lineTo x="10800" y="3109"/>
                <wp:lineTo x="16376" y="3109"/>
                <wp:lineTo x="17365" y="3000"/>
                <wp:lineTo x="17365" y="2073"/>
                <wp:lineTo x="15812" y="1855"/>
                <wp:lineTo x="10941" y="1255"/>
                <wp:lineTo x="10659" y="1255"/>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0AAB4058" w14:textId="77777777" w:rsidR="00DA5192" w:rsidRDefault="00DA5192" w:rsidP="00DA5192"/>
    <w:p w14:paraId="66D01A4D" w14:textId="77777777" w:rsidR="00DA5192" w:rsidRDefault="00DA5192" w:rsidP="00DA5192"/>
    <w:p w14:paraId="588DEDDD" w14:textId="77777777" w:rsidR="00DA5192" w:rsidRDefault="00DA5192" w:rsidP="00DA5192"/>
    <w:p w14:paraId="57EB14B8" w14:textId="77777777" w:rsidR="00DA5192" w:rsidRDefault="00DA5192" w:rsidP="00DA5192"/>
    <w:p w14:paraId="7086C416" w14:textId="77777777" w:rsidR="00DA5192" w:rsidRDefault="00DA5192" w:rsidP="00DA5192"/>
    <w:p w14:paraId="7D1D79BF" w14:textId="77777777" w:rsidR="00DA5192" w:rsidRDefault="00DA5192" w:rsidP="00DA5192"/>
    <w:p w14:paraId="6ED49B08" w14:textId="77777777" w:rsidR="00DA5192" w:rsidRDefault="00DA5192" w:rsidP="00DA5192"/>
    <w:p w14:paraId="6D4C6B7A" w14:textId="77777777" w:rsidR="00DA5192" w:rsidRDefault="00DA5192" w:rsidP="00DA5192"/>
    <w:p w14:paraId="27C424FA" w14:textId="77777777" w:rsidR="00DA5192" w:rsidRDefault="00DA5192" w:rsidP="00DA5192"/>
    <w:p w14:paraId="2ACB55D3" w14:textId="77777777" w:rsidR="00DA5192" w:rsidRDefault="00DA5192" w:rsidP="00DA5192"/>
    <w:p w14:paraId="55A852AC" w14:textId="77777777" w:rsidR="00DA5192" w:rsidRDefault="00DA5192" w:rsidP="00DA5192"/>
    <w:p w14:paraId="35787437" w14:textId="77777777" w:rsidR="00DA5192" w:rsidRDefault="00DA5192" w:rsidP="00DA5192"/>
    <w:p w14:paraId="690F32C0" w14:textId="77777777" w:rsidR="00DA5192" w:rsidRDefault="00DA5192" w:rsidP="00DA5192"/>
    <w:p w14:paraId="071AE89D" w14:textId="77777777" w:rsidR="00DA5192" w:rsidRDefault="00DA5192" w:rsidP="00DA5192"/>
    <w:p w14:paraId="2E5A81FD" w14:textId="77777777" w:rsidR="00DA5192" w:rsidRDefault="00DA5192" w:rsidP="00DA5192"/>
    <w:p w14:paraId="61398E2A" w14:textId="77777777" w:rsidR="00DA5192" w:rsidRDefault="00DA5192" w:rsidP="00DA5192"/>
    <w:p w14:paraId="780FD77E" w14:textId="77777777" w:rsidR="00DA5192" w:rsidRDefault="00DA5192" w:rsidP="00DA5192"/>
    <w:p w14:paraId="12CAEEBE" w14:textId="77777777" w:rsidR="00DA5192" w:rsidRDefault="00DA5192" w:rsidP="00DA5192"/>
    <w:p w14:paraId="0E35AD24" w14:textId="77777777" w:rsidR="00DA5192" w:rsidRDefault="00DA5192" w:rsidP="00DA5192"/>
    <w:p w14:paraId="3C4007CF" w14:textId="77777777" w:rsidR="00DA5192" w:rsidRDefault="00DA5192" w:rsidP="00DA5192"/>
    <w:p w14:paraId="7F785FD8" w14:textId="77777777" w:rsidR="00DA5192" w:rsidRDefault="00DA5192" w:rsidP="00DA5192"/>
    <w:p w14:paraId="4801E4E5" w14:textId="77777777" w:rsidR="00DA5192" w:rsidRDefault="00DA5192" w:rsidP="00DA5192"/>
    <w:p w14:paraId="0BB6EFC0" w14:textId="69C34E54" w:rsidR="00DA5192" w:rsidRDefault="002A35C5" w:rsidP="00DA5192">
      <w:r>
        <w:rPr>
          <w:noProof/>
        </w:rPr>
        <w:lastRenderedPageBreak/>
        <w:drawing>
          <wp:anchor distT="0" distB="0" distL="114300" distR="114300" simplePos="0" relativeHeight="251645440" behindDoc="0" locked="0" layoutInCell="1" allowOverlap="1" wp14:anchorId="6D9C1620" wp14:editId="3F7E4253">
            <wp:simplePos x="0" y="0"/>
            <wp:positionH relativeFrom="column">
              <wp:posOffset>-914400</wp:posOffset>
            </wp:positionH>
            <wp:positionV relativeFrom="paragraph">
              <wp:posOffset>-914400</wp:posOffset>
            </wp:positionV>
            <wp:extent cx="7772400" cy="10058400"/>
            <wp:effectExtent l="0" t="0" r="0" b="0"/>
            <wp:wrapThrough wrapText="bothSides">
              <wp:wrapPolygon edited="0">
                <wp:start x="10659" y="1255"/>
                <wp:lineTo x="5859" y="1855"/>
                <wp:lineTo x="4588" y="2018"/>
                <wp:lineTo x="4518" y="3055"/>
                <wp:lineTo x="10800" y="3109"/>
                <wp:lineTo x="4588" y="3382"/>
                <wp:lineTo x="4588" y="3764"/>
                <wp:lineTo x="10800" y="3982"/>
                <wp:lineTo x="5082" y="4091"/>
                <wp:lineTo x="4518" y="4145"/>
                <wp:lineTo x="4518" y="6545"/>
                <wp:lineTo x="4871" y="6600"/>
                <wp:lineTo x="9459" y="6600"/>
                <wp:lineTo x="4588" y="6927"/>
                <wp:lineTo x="4588" y="8018"/>
                <wp:lineTo x="10800" y="8345"/>
                <wp:lineTo x="4729" y="8345"/>
                <wp:lineTo x="4306" y="8400"/>
                <wp:lineTo x="4306" y="10855"/>
                <wp:lineTo x="10800" y="10964"/>
                <wp:lineTo x="4376" y="11182"/>
                <wp:lineTo x="4376" y="11564"/>
                <wp:lineTo x="10800" y="11836"/>
                <wp:lineTo x="4729" y="11891"/>
                <wp:lineTo x="4306" y="11945"/>
                <wp:lineTo x="4306" y="14400"/>
                <wp:lineTo x="10800" y="14455"/>
                <wp:lineTo x="4376" y="14727"/>
                <wp:lineTo x="4376" y="15109"/>
                <wp:lineTo x="10800" y="15327"/>
                <wp:lineTo x="4729" y="15436"/>
                <wp:lineTo x="4306" y="15491"/>
                <wp:lineTo x="4306" y="17891"/>
                <wp:lineTo x="4518" y="17945"/>
                <wp:lineTo x="10800" y="17945"/>
                <wp:lineTo x="494" y="18164"/>
                <wp:lineTo x="494" y="21164"/>
                <wp:lineTo x="15106" y="21164"/>
                <wp:lineTo x="15318" y="20891"/>
                <wp:lineTo x="14118" y="20782"/>
                <wp:lineTo x="7835" y="20400"/>
                <wp:lineTo x="918" y="19691"/>
                <wp:lineTo x="847" y="18818"/>
                <wp:lineTo x="17082" y="18709"/>
                <wp:lineTo x="17224" y="18327"/>
                <wp:lineTo x="10800" y="17945"/>
                <wp:lineTo x="16941" y="17945"/>
                <wp:lineTo x="17435" y="17891"/>
                <wp:lineTo x="17294" y="16964"/>
                <wp:lineTo x="13200" y="16582"/>
                <wp:lineTo x="8894" y="16200"/>
                <wp:lineTo x="17082" y="15818"/>
                <wp:lineTo x="17153" y="15491"/>
                <wp:lineTo x="10800" y="15327"/>
                <wp:lineTo x="17153" y="15109"/>
                <wp:lineTo x="17153" y="14782"/>
                <wp:lineTo x="10800" y="14455"/>
                <wp:lineTo x="16376" y="14455"/>
                <wp:lineTo x="17365" y="14345"/>
                <wp:lineTo x="17294" y="13418"/>
                <wp:lineTo x="11082" y="12764"/>
                <wp:lineTo x="8894" y="12709"/>
                <wp:lineTo x="17082" y="12273"/>
                <wp:lineTo x="17153" y="11945"/>
                <wp:lineTo x="10800" y="11836"/>
                <wp:lineTo x="17153" y="11564"/>
                <wp:lineTo x="17153" y="11182"/>
                <wp:lineTo x="10800" y="10964"/>
                <wp:lineTo x="15953" y="10964"/>
                <wp:lineTo x="17294" y="10800"/>
                <wp:lineTo x="17012" y="10091"/>
                <wp:lineTo x="17294" y="9982"/>
                <wp:lineTo x="16729" y="9818"/>
                <wp:lineTo x="13553" y="9218"/>
                <wp:lineTo x="17224" y="8673"/>
                <wp:lineTo x="17082" y="8345"/>
                <wp:lineTo x="10800" y="8345"/>
                <wp:lineTo x="17153" y="8018"/>
                <wp:lineTo x="17153" y="7091"/>
                <wp:lineTo x="10094" y="6600"/>
                <wp:lineTo x="17153" y="6600"/>
                <wp:lineTo x="17224" y="6327"/>
                <wp:lineTo x="11506" y="5727"/>
                <wp:lineTo x="17082" y="5182"/>
                <wp:lineTo x="17294" y="4964"/>
                <wp:lineTo x="16376" y="4855"/>
                <wp:lineTo x="17294" y="4364"/>
                <wp:lineTo x="16871" y="4091"/>
                <wp:lineTo x="10800" y="3982"/>
                <wp:lineTo x="17224" y="3764"/>
                <wp:lineTo x="17224" y="3382"/>
                <wp:lineTo x="10800" y="3109"/>
                <wp:lineTo x="16376" y="3109"/>
                <wp:lineTo x="17365" y="3000"/>
                <wp:lineTo x="17365" y="2018"/>
                <wp:lineTo x="10941" y="1255"/>
                <wp:lineTo x="10659" y="1255"/>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041841F7" w14:textId="77777777" w:rsidR="00DA5192" w:rsidRDefault="00DA5192" w:rsidP="00DA5192"/>
    <w:p w14:paraId="31A75076" w14:textId="77777777" w:rsidR="00DA5192" w:rsidRDefault="00DA5192" w:rsidP="00DA5192"/>
    <w:p w14:paraId="7AC68D64" w14:textId="77777777" w:rsidR="00DA5192" w:rsidRDefault="00DA5192" w:rsidP="00DA5192"/>
    <w:p w14:paraId="2E2B1CF5" w14:textId="77777777" w:rsidR="00DA5192" w:rsidRDefault="00DA5192" w:rsidP="00DA5192"/>
    <w:p w14:paraId="47029E92" w14:textId="77777777" w:rsidR="00DA5192" w:rsidRDefault="00DA5192" w:rsidP="00DA5192"/>
    <w:p w14:paraId="4A8A3063" w14:textId="77777777" w:rsidR="00DA5192" w:rsidRDefault="00DA5192" w:rsidP="00DA5192"/>
    <w:p w14:paraId="326F2EA4" w14:textId="77777777" w:rsidR="00DA5192" w:rsidRDefault="00DA5192" w:rsidP="00DA5192"/>
    <w:p w14:paraId="6E5D19E6" w14:textId="77777777" w:rsidR="00DA5192" w:rsidRDefault="00DA5192" w:rsidP="00DA5192"/>
    <w:p w14:paraId="04B781F9" w14:textId="77777777" w:rsidR="00DA5192" w:rsidRDefault="00DA5192" w:rsidP="00DA5192"/>
    <w:p w14:paraId="0F01D2D9" w14:textId="77777777" w:rsidR="00DA5192" w:rsidRDefault="00DA5192" w:rsidP="00DA5192"/>
    <w:p w14:paraId="54029ACF" w14:textId="77777777" w:rsidR="00DA5192" w:rsidRDefault="00DA5192" w:rsidP="00DA5192"/>
    <w:p w14:paraId="02F9D816" w14:textId="77777777" w:rsidR="00DA5192" w:rsidRDefault="00DA5192" w:rsidP="00DA5192"/>
    <w:p w14:paraId="45E37226" w14:textId="77777777" w:rsidR="00DA5192" w:rsidRDefault="00DA5192" w:rsidP="00DA5192"/>
    <w:p w14:paraId="419EF173" w14:textId="77777777" w:rsidR="00DA5192" w:rsidRDefault="00DA5192" w:rsidP="00DA5192"/>
    <w:p w14:paraId="09A1AADD" w14:textId="77777777" w:rsidR="00DA5192" w:rsidRDefault="00DA5192" w:rsidP="00DA5192"/>
    <w:p w14:paraId="1A248AD9" w14:textId="77777777" w:rsidR="00DA5192" w:rsidRDefault="00DA5192" w:rsidP="00DA5192"/>
    <w:p w14:paraId="06EF60E8" w14:textId="77777777" w:rsidR="00DA5192" w:rsidRDefault="00DA5192" w:rsidP="00DA5192"/>
    <w:p w14:paraId="28654EFE" w14:textId="77777777" w:rsidR="00DA5192" w:rsidRDefault="00DA5192" w:rsidP="00DA5192"/>
    <w:p w14:paraId="51942E47" w14:textId="77777777" w:rsidR="00DA5192" w:rsidRDefault="00DA5192" w:rsidP="00DA5192"/>
    <w:p w14:paraId="3CC048FD" w14:textId="77777777" w:rsidR="00DA5192" w:rsidRDefault="00DA5192" w:rsidP="00DA5192"/>
    <w:p w14:paraId="37BCDAAB" w14:textId="77777777" w:rsidR="00DA5192" w:rsidRDefault="00DA5192" w:rsidP="00DA5192"/>
    <w:p w14:paraId="631D93E8" w14:textId="77777777" w:rsidR="00DA5192" w:rsidRDefault="00DA5192" w:rsidP="00DA5192"/>
    <w:p w14:paraId="00C0178F" w14:textId="1E20D959" w:rsidR="00DA5192" w:rsidRDefault="002A35C5" w:rsidP="00DA5192">
      <w:r>
        <w:rPr>
          <w:noProof/>
        </w:rPr>
        <w:lastRenderedPageBreak/>
        <w:drawing>
          <wp:anchor distT="0" distB="0" distL="114300" distR="114300" simplePos="0" relativeHeight="251646464" behindDoc="0" locked="0" layoutInCell="1" allowOverlap="1" wp14:anchorId="1809C855" wp14:editId="14A8786E">
            <wp:simplePos x="0" y="0"/>
            <wp:positionH relativeFrom="column">
              <wp:posOffset>-914400</wp:posOffset>
            </wp:positionH>
            <wp:positionV relativeFrom="paragraph">
              <wp:posOffset>-914400</wp:posOffset>
            </wp:positionV>
            <wp:extent cx="7772400" cy="10058400"/>
            <wp:effectExtent l="0" t="0" r="0" b="0"/>
            <wp:wrapThrough wrapText="bothSides">
              <wp:wrapPolygon edited="0">
                <wp:start x="10659" y="1255"/>
                <wp:lineTo x="5859" y="1855"/>
                <wp:lineTo x="4588" y="2018"/>
                <wp:lineTo x="4518" y="3055"/>
                <wp:lineTo x="5082" y="3109"/>
                <wp:lineTo x="10800" y="3109"/>
                <wp:lineTo x="4588" y="3382"/>
                <wp:lineTo x="4588" y="3764"/>
                <wp:lineTo x="10800" y="3982"/>
                <wp:lineTo x="5082" y="4091"/>
                <wp:lineTo x="4518" y="4145"/>
                <wp:lineTo x="4518" y="6545"/>
                <wp:lineTo x="4729" y="6600"/>
                <wp:lineTo x="7482" y="6600"/>
                <wp:lineTo x="4518" y="6982"/>
                <wp:lineTo x="4588" y="8018"/>
                <wp:lineTo x="10800" y="8345"/>
                <wp:lineTo x="4729" y="8345"/>
                <wp:lineTo x="4306" y="8400"/>
                <wp:lineTo x="4306" y="10855"/>
                <wp:lineTo x="10800" y="10964"/>
                <wp:lineTo x="4376" y="11182"/>
                <wp:lineTo x="4376" y="11564"/>
                <wp:lineTo x="10800" y="11836"/>
                <wp:lineTo x="4729" y="11891"/>
                <wp:lineTo x="4306" y="11945"/>
                <wp:lineTo x="4306" y="14400"/>
                <wp:lineTo x="4871" y="14455"/>
                <wp:lineTo x="10800" y="14455"/>
                <wp:lineTo x="4376" y="14727"/>
                <wp:lineTo x="4376" y="15109"/>
                <wp:lineTo x="10800" y="15327"/>
                <wp:lineTo x="4729" y="15436"/>
                <wp:lineTo x="4306" y="15491"/>
                <wp:lineTo x="4306" y="17891"/>
                <wp:lineTo x="4518" y="17945"/>
                <wp:lineTo x="7341" y="17945"/>
                <wp:lineTo x="494" y="18164"/>
                <wp:lineTo x="494" y="21164"/>
                <wp:lineTo x="15106" y="21164"/>
                <wp:lineTo x="15318" y="20891"/>
                <wp:lineTo x="14118" y="20782"/>
                <wp:lineTo x="7835" y="20400"/>
                <wp:lineTo x="918" y="19691"/>
                <wp:lineTo x="17153" y="19364"/>
                <wp:lineTo x="17294" y="18382"/>
                <wp:lineTo x="15176" y="17945"/>
                <wp:lineTo x="17082" y="17945"/>
                <wp:lineTo x="17365" y="17836"/>
                <wp:lineTo x="17294" y="16200"/>
                <wp:lineTo x="10800" y="15327"/>
                <wp:lineTo x="17153" y="15109"/>
                <wp:lineTo x="17153" y="14836"/>
                <wp:lineTo x="10800" y="14455"/>
                <wp:lineTo x="11435" y="14455"/>
                <wp:lineTo x="17224" y="13691"/>
                <wp:lineTo x="17153" y="12709"/>
                <wp:lineTo x="16729" y="12709"/>
                <wp:lineTo x="17294" y="12055"/>
                <wp:lineTo x="16729" y="11891"/>
                <wp:lineTo x="10800" y="11836"/>
                <wp:lineTo x="17153" y="11564"/>
                <wp:lineTo x="17153" y="11236"/>
                <wp:lineTo x="10800" y="10964"/>
                <wp:lineTo x="17153" y="10855"/>
                <wp:lineTo x="17153" y="10473"/>
                <wp:lineTo x="10871" y="10091"/>
                <wp:lineTo x="12353" y="10091"/>
                <wp:lineTo x="17224" y="9436"/>
                <wp:lineTo x="17294" y="8727"/>
                <wp:lineTo x="14612" y="8345"/>
                <wp:lineTo x="10800" y="8345"/>
                <wp:lineTo x="17153" y="8018"/>
                <wp:lineTo x="17153" y="7636"/>
                <wp:lineTo x="15529" y="7473"/>
                <wp:lineTo x="17294" y="7255"/>
                <wp:lineTo x="17294" y="6545"/>
                <wp:lineTo x="16871" y="6164"/>
                <wp:lineTo x="16306" y="5727"/>
                <wp:lineTo x="14188" y="4855"/>
                <wp:lineTo x="17224" y="4473"/>
                <wp:lineTo x="17082" y="4145"/>
                <wp:lineTo x="16376" y="3818"/>
                <wp:lineTo x="16376" y="3436"/>
                <wp:lineTo x="11012" y="3109"/>
                <wp:lineTo x="17224" y="2291"/>
                <wp:lineTo x="17365" y="2073"/>
                <wp:lineTo x="15812" y="1855"/>
                <wp:lineTo x="10941" y="1255"/>
                <wp:lineTo x="10659" y="1255"/>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6454681E" w14:textId="77777777" w:rsidR="00DA5192" w:rsidRDefault="00DA5192" w:rsidP="00DA5192"/>
    <w:p w14:paraId="152B3652" w14:textId="77777777" w:rsidR="00DA5192" w:rsidRDefault="00DA5192" w:rsidP="00DA5192"/>
    <w:p w14:paraId="35CFAA8D" w14:textId="77777777" w:rsidR="00DA5192" w:rsidRDefault="00DA5192" w:rsidP="00DA5192"/>
    <w:p w14:paraId="7ACEB6FD" w14:textId="77777777" w:rsidR="00DA5192" w:rsidRDefault="00DA5192" w:rsidP="00DA5192"/>
    <w:p w14:paraId="674F0AF5" w14:textId="77777777" w:rsidR="00DA5192" w:rsidRDefault="00DA5192" w:rsidP="00DA5192"/>
    <w:p w14:paraId="5E644D5E" w14:textId="77777777" w:rsidR="00DA5192" w:rsidRDefault="00DA5192" w:rsidP="00DA5192"/>
    <w:p w14:paraId="48F8EC5C" w14:textId="77777777" w:rsidR="00DA5192" w:rsidRDefault="00DA5192" w:rsidP="00DA5192"/>
    <w:p w14:paraId="10905DC4" w14:textId="77777777" w:rsidR="00DA5192" w:rsidRDefault="00DA5192" w:rsidP="00DA5192"/>
    <w:p w14:paraId="0D69E19A" w14:textId="77777777" w:rsidR="00DA5192" w:rsidRDefault="00DA5192" w:rsidP="00DA5192"/>
    <w:p w14:paraId="320089AB" w14:textId="77777777" w:rsidR="00DA5192" w:rsidRDefault="00DA5192" w:rsidP="00DA5192"/>
    <w:p w14:paraId="59AE2BDA" w14:textId="77777777" w:rsidR="00DA5192" w:rsidRDefault="00DA5192" w:rsidP="00DA5192"/>
    <w:p w14:paraId="09D53605" w14:textId="77777777" w:rsidR="00DA5192" w:rsidRDefault="00DA5192" w:rsidP="00DA5192"/>
    <w:p w14:paraId="53861FE7" w14:textId="77777777" w:rsidR="00DA5192" w:rsidRDefault="00DA5192" w:rsidP="00DA5192"/>
    <w:p w14:paraId="5B82C2B3" w14:textId="77777777" w:rsidR="00DA5192" w:rsidRDefault="00DA5192" w:rsidP="00DA5192"/>
    <w:p w14:paraId="42742871" w14:textId="77777777" w:rsidR="00DA5192" w:rsidRDefault="00DA5192" w:rsidP="00DA5192"/>
    <w:p w14:paraId="7D40419A" w14:textId="77777777" w:rsidR="00DA5192" w:rsidRDefault="00DA5192" w:rsidP="00DA5192"/>
    <w:p w14:paraId="2521A6E2" w14:textId="77777777" w:rsidR="00DA5192" w:rsidRDefault="00DA5192" w:rsidP="00DA5192"/>
    <w:p w14:paraId="170C0259" w14:textId="77777777" w:rsidR="00DA5192" w:rsidRDefault="00DA5192" w:rsidP="00DA5192"/>
    <w:p w14:paraId="42C2C66E" w14:textId="77777777" w:rsidR="00DA5192" w:rsidRDefault="00DA5192" w:rsidP="00DA5192"/>
    <w:p w14:paraId="45434958" w14:textId="77777777" w:rsidR="00DA5192" w:rsidRDefault="00DA5192" w:rsidP="00DA5192"/>
    <w:p w14:paraId="41619793" w14:textId="77777777" w:rsidR="00DA5192" w:rsidRDefault="00DA5192" w:rsidP="00DA5192"/>
    <w:p w14:paraId="5800BDBD" w14:textId="77777777" w:rsidR="00DA5192" w:rsidRDefault="00DA5192" w:rsidP="00DA5192"/>
    <w:p w14:paraId="2F7BE59C" w14:textId="74AF059F" w:rsidR="00DA5192" w:rsidRDefault="002A35C5" w:rsidP="00DA5192">
      <w:r>
        <w:rPr>
          <w:noProof/>
        </w:rPr>
        <w:lastRenderedPageBreak/>
        <w:drawing>
          <wp:anchor distT="0" distB="0" distL="114300" distR="114300" simplePos="0" relativeHeight="251647488" behindDoc="0" locked="0" layoutInCell="1" allowOverlap="1" wp14:anchorId="4A571E59" wp14:editId="5559E4E5">
            <wp:simplePos x="0" y="0"/>
            <wp:positionH relativeFrom="column">
              <wp:posOffset>-914400</wp:posOffset>
            </wp:positionH>
            <wp:positionV relativeFrom="paragraph">
              <wp:posOffset>-914400</wp:posOffset>
            </wp:positionV>
            <wp:extent cx="7772400" cy="10058400"/>
            <wp:effectExtent l="0" t="0" r="0" b="0"/>
            <wp:wrapThrough wrapText="bothSides">
              <wp:wrapPolygon edited="0">
                <wp:start x="10518" y="1255"/>
                <wp:lineTo x="4588" y="2018"/>
                <wp:lineTo x="4518" y="3055"/>
                <wp:lineTo x="5082" y="3109"/>
                <wp:lineTo x="10800" y="3109"/>
                <wp:lineTo x="4588" y="3382"/>
                <wp:lineTo x="4588" y="3764"/>
                <wp:lineTo x="10800" y="3982"/>
                <wp:lineTo x="5082" y="4091"/>
                <wp:lineTo x="4518" y="4145"/>
                <wp:lineTo x="4518" y="6545"/>
                <wp:lineTo x="4729" y="6600"/>
                <wp:lineTo x="7412" y="6600"/>
                <wp:lineTo x="4518" y="6982"/>
                <wp:lineTo x="4588" y="8018"/>
                <wp:lineTo x="10800" y="8345"/>
                <wp:lineTo x="4729" y="8345"/>
                <wp:lineTo x="4306" y="8400"/>
                <wp:lineTo x="4306" y="10855"/>
                <wp:lineTo x="10800" y="10964"/>
                <wp:lineTo x="4376" y="11182"/>
                <wp:lineTo x="4376" y="11564"/>
                <wp:lineTo x="10800" y="11836"/>
                <wp:lineTo x="4729" y="11891"/>
                <wp:lineTo x="4306" y="11945"/>
                <wp:lineTo x="4306" y="14400"/>
                <wp:lineTo x="10800" y="14455"/>
                <wp:lineTo x="4376" y="14727"/>
                <wp:lineTo x="4376" y="15109"/>
                <wp:lineTo x="10800" y="15327"/>
                <wp:lineTo x="4729" y="15436"/>
                <wp:lineTo x="4306" y="15491"/>
                <wp:lineTo x="4306" y="17782"/>
                <wp:lineTo x="4447" y="17945"/>
                <wp:lineTo x="5153" y="17945"/>
                <wp:lineTo x="776" y="18164"/>
                <wp:lineTo x="494" y="18218"/>
                <wp:lineTo x="494" y="21164"/>
                <wp:lineTo x="15106" y="21164"/>
                <wp:lineTo x="15318" y="20891"/>
                <wp:lineTo x="14118" y="20782"/>
                <wp:lineTo x="7835" y="20400"/>
                <wp:lineTo x="918" y="19691"/>
                <wp:lineTo x="847" y="18818"/>
                <wp:lineTo x="5859" y="18818"/>
                <wp:lineTo x="15318" y="18273"/>
                <wp:lineTo x="15247" y="17945"/>
                <wp:lineTo x="17082" y="17945"/>
                <wp:lineTo x="17365" y="17836"/>
                <wp:lineTo x="17365" y="16909"/>
                <wp:lineTo x="14329" y="16691"/>
                <wp:lineTo x="4941" y="16200"/>
                <wp:lineTo x="17082" y="15818"/>
                <wp:lineTo x="17224" y="15436"/>
                <wp:lineTo x="10800" y="15327"/>
                <wp:lineTo x="17224" y="15109"/>
                <wp:lineTo x="17224" y="14727"/>
                <wp:lineTo x="10800" y="14455"/>
                <wp:lineTo x="17012" y="14455"/>
                <wp:lineTo x="17365" y="13964"/>
                <wp:lineTo x="17082" y="13582"/>
                <wp:lineTo x="17224" y="12709"/>
                <wp:lineTo x="17012" y="12709"/>
                <wp:lineTo x="17365" y="11945"/>
                <wp:lineTo x="16729" y="11891"/>
                <wp:lineTo x="10800" y="11836"/>
                <wp:lineTo x="17153" y="11564"/>
                <wp:lineTo x="17153" y="11291"/>
                <wp:lineTo x="10800" y="10964"/>
                <wp:lineTo x="11718" y="10964"/>
                <wp:lineTo x="17012" y="10200"/>
                <wp:lineTo x="17153" y="10091"/>
                <wp:lineTo x="17365" y="8509"/>
                <wp:lineTo x="16024" y="8345"/>
                <wp:lineTo x="10800" y="8345"/>
                <wp:lineTo x="17153" y="8018"/>
                <wp:lineTo x="17153" y="7036"/>
                <wp:lineTo x="7835" y="6600"/>
                <wp:lineTo x="9388" y="6600"/>
                <wp:lineTo x="17224" y="5891"/>
                <wp:lineTo x="17153" y="5018"/>
                <wp:lineTo x="16871" y="4855"/>
                <wp:lineTo x="17294" y="4145"/>
                <wp:lineTo x="16729" y="4091"/>
                <wp:lineTo x="10800" y="3982"/>
                <wp:lineTo x="17153" y="3764"/>
                <wp:lineTo x="17153" y="3436"/>
                <wp:lineTo x="10800" y="3109"/>
                <wp:lineTo x="16376" y="3109"/>
                <wp:lineTo x="17365" y="3000"/>
                <wp:lineTo x="17365" y="2073"/>
                <wp:lineTo x="11012" y="1255"/>
                <wp:lineTo x="10518" y="1255"/>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3F24655E" w14:textId="77777777" w:rsidR="00DA5192" w:rsidRDefault="00DA5192" w:rsidP="00DA5192"/>
    <w:p w14:paraId="72519CDD" w14:textId="77777777" w:rsidR="00DA5192" w:rsidRDefault="00DA5192" w:rsidP="00DA5192"/>
    <w:p w14:paraId="3FFBC2B2" w14:textId="77777777" w:rsidR="00DA5192" w:rsidRDefault="00DA5192" w:rsidP="00DA5192"/>
    <w:p w14:paraId="3868FC9C" w14:textId="77777777" w:rsidR="00DA5192" w:rsidRDefault="00DA5192" w:rsidP="00DA5192"/>
    <w:p w14:paraId="2EAFAD43" w14:textId="77777777" w:rsidR="00DA5192" w:rsidRDefault="00DA5192" w:rsidP="00DA5192"/>
    <w:p w14:paraId="2496ACD9" w14:textId="77777777" w:rsidR="00DA5192" w:rsidRDefault="00DA5192" w:rsidP="00DA5192"/>
    <w:p w14:paraId="4371BB93" w14:textId="77777777" w:rsidR="00DA5192" w:rsidRDefault="00DA5192" w:rsidP="00DA5192"/>
    <w:p w14:paraId="7D35DFD3" w14:textId="77777777" w:rsidR="00DA5192" w:rsidRDefault="00DA5192" w:rsidP="00DA5192"/>
    <w:p w14:paraId="16D8914C" w14:textId="77777777" w:rsidR="00DA5192" w:rsidRDefault="00DA5192" w:rsidP="00DA5192"/>
    <w:p w14:paraId="0D4ADCF7" w14:textId="77777777" w:rsidR="00DA5192" w:rsidRDefault="00DA5192" w:rsidP="00DA5192"/>
    <w:p w14:paraId="0C0BA6BB" w14:textId="77777777" w:rsidR="00DA5192" w:rsidRDefault="00DA5192" w:rsidP="00DA5192"/>
    <w:p w14:paraId="360813D9" w14:textId="77777777" w:rsidR="00DA5192" w:rsidRDefault="00DA5192" w:rsidP="00DA5192"/>
    <w:p w14:paraId="6EEE4359" w14:textId="77777777" w:rsidR="00DA5192" w:rsidRDefault="00DA5192" w:rsidP="00DA5192"/>
    <w:p w14:paraId="459A8D2A" w14:textId="77777777" w:rsidR="00DA5192" w:rsidRDefault="00DA5192" w:rsidP="00DA5192"/>
    <w:p w14:paraId="55266A62" w14:textId="77777777" w:rsidR="00DA5192" w:rsidRDefault="00DA5192" w:rsidP="00DA5192"/>
    <w:p w14:paraId="3DCC218B" w14:textId="77777777" w:rsidR="00DA5192" w:rsidRDefault="00DA5192" w:rsidP="00DA5192"/>
    <w:p w14:paraId="5B2FB992" w14:textId="77777777" w:rsidR="00DA5192" w:rsidRDefault="00DA5192" w:rsidP="00DA5192"/>
    <w:p w14:paraId="50EEFB57" w14:textId="77777777" w:rsidR="00DA5192" w:rsidRDefault="00DA5192" w:rsidP="00DA5192"/>
    <w:p w14:paraId="7B2D289F" w14:textId="77777777" w:rsidR="00DA5192" w:rsidRDefault="00DA5192" w:rsidP="00DA5192"/>
    <w:p w14:paraId="0E7C4ACF" w14:textId="77777777" w:rsidR="00DA5192" w:rsidRDefault="00DA5192" w:rsidP="00DA5192"/>
    <w:p w14:paraId="514EA22B" w14:textId="77777777" w:rsidR="00DA5192" w:rsidRDefault="00DA5192" w:rsidP="00DA5192"/>
    <w:p w14:paraId="50B02396" w14:textId="77777777" w:rsidR="00DA5192" w:rsidRDefault="00DA5192" w:rsidP="00DA5192"/>
    <w:p w14:paraId="105214C7" w14:textId="77777777" w:rsidR="00DA5192" w:rsidRDefault="00DA5192" w:rsidP="00DA5192"/>
    <w:p w14:paraId="37F3BD42" w14:textId="77777777" w:rsidR="00DA5192" w:rsidRDefault="00DA5192" w:rsidP="00DA5192"/>
    <w:p w14:paraId="1CB051D7" w14:textId="77777777" w:rsidR="00DA5192" w:rsidRDefault="00DA5192" w:rsidP="00DA5192"/>
    <w:p w14:paraId="334055CF" w14:textId="1437D65D" w:rsidR="00DA5192" w:rsidRDefault="002A35C5" w:rsidP="00DA5192">
      <w:r>
        <w:rPr>
          <w:noProof/>
        </w:rPr>
        <w:drawing>
          <wp:anchor distT="0" distB="0" distL="114300" distR="114300" simplePos="0" relativeHeight="251648512" behindDoc="0" locked="0" layoutInCell="1" allowOverlap="1" wp14:anchorId="0B342263" wp14:editId="734AB612">
            <wp:simplePos x="0" y="0"/>
            <wp:positionH relativeFrom="column">
              <wp:posOffset>-914400</wp:posOffset>
            </wp:positionH>
            <wp:positionV relativeFrom="paragraph">
              <wp:posOffset>-1965960</wp:posOffset>
            </wp:positionV>
            <wp:extent cx="7772400" cy="10058400"/>
            <wp:effectExtent l="0" t="0" r="0" b="0"/>
            <wp:wrapThrough wrapText="bothSides">
              <wp:wrapPolygon edited="0">
                <wp:start x="10588" y="1255"/>
                <wp:lineTo x="5859" y="1855"/>
                <wp:lineTo x="4588" y="2018"/>
                <wp:lineTo x="4518" y="3055"/>
                <wp:lineTo x="10800" y="3109"/>
                <wp:lineTo x="4588" y="3382"/>
                <wp:lineTo x="4588" y="3764"/>
                <wp:lineTo x="10800" y="3982"/>
                <wp:lineTo x="5082" y="4091"/>
                <wp:lineTo x="4518" y="4145"/>
                <wp:lineTo x="4518" y="6545"/>
                <wp:lineTo x="4871" y="6600"/>
                <wp:lineTo x="8471" y="6600"/>
                <wp:lineTo x="4588" y="6927"/>
                <wp:lineTo x="4588" y="8018"/>
                <wp:lineTo x="10800" y="8345"/>
                <wp:lineTo x="4729" y="8345"/>
                <wp:lineTo x="4306" y="8400"/>
                <wp:lineTo x="4306" y="10855"/>
                <wp:lineTo x="10800" y="10964"/>
                <wp:lineTo x="4376" y="11182"/>
                <wp:lineTo x="4376" y="11564"/>
                <wp:lineTo x="10800" y="11836"/>
                <wp:lineTo x="4729" y="11891"/>
                <wp:lineTo x="4306" y="11945"/>
                <wp:lineTo x="4306" y="14400"/>
                <wp:lineTo x="4871" y="14455"/>
                <wp:lineTo x="10800" y="14455"/>
                <wp:lineTo x="4376" y="14727"/>
                <wp:lineTo x="4376" y="15109"/>
                <wp:lineTo x="10800" y="15327"/>
                <wp:lineTo x="4729" y="15436"/>
                <wp:lineTo x="4306" y="15491"/>
                <wp:lineTo x="4306" y="17891"/>
                <wp:lineTo x="4518" y="17945"/>
                <wp:lineTo x="8471" y="17945"/>
                <wp:lineTo x="494" y="18164"/>
                <wp:lineTo x="494" y="21164"/>
                <wp:lineTo x="15106" y="21164"/>
                <wp:lineTo x="15318" y="20891"/>
                <wp:lineTo x="14118" y="20782"/>
                <wp:lineTo x="7835" y="20400"/>
                <wp:lineTo x="918" y="19691"/>
                <wp:lineTo x="847" y="18818"/>
                <wp:lineTo x="9176" y="18000"/>
                <wp:lineTo x="13200" y="17945"/>
                <wp:lineTo x="13200" y="17618"/>
                <wp:lineTo x="9388" y="17073"/>
                <wp:lineTo x="17082" y="16527"/>
                <wp:lineTo x="17294" y="16200"/>
                <wp:lineTo x="15529" y="16200"/>
                <wp:lineTo x="17224" y="15764"/>
                <wp:lineTo x="16941" y="15436"/>
                <wp:lineTo x="10800" y="15327"/>
                <wp:lineTo x="12635" y="15109"/>
                <wp:lineTo x="12635" y="14727"/>
                <wp:lineTo x="10800" y="14455"/>
                <wp:lineTo x="16871" y="14455"/>
                <wp:lineTo x="17435" y="14400"/>
                <wp:lineTo x="17153" y="12764"/>
                <wp:lineTo x="16871" y="12709"/>
                <wp:lineTo x="16941" y="12327"/>
                <wp:lineTo x="14118" y="11945"/>
                <wp:lineTo x="10800" y="11836"/>
                <wp:lineTo x="17153" y="11564"/>
                <wp:lineTo x="17153" y="11236"/>
                <wp:lineTo x="10800" y="10964"/>
                <wp:lineTo x="15953" y="10964"/>
                <wp:lineTo x="17294" y="10800"/>
                <wp:lineTo x="17012" y="10091"/>
                <wp:lineTo x="17365" y="9982"/>
                <wp:lineTo x="16729" y="9764"/>
                <wp:lineTo x="9247" y="9218"/>
                <wp:lineTo x="17153" y="8727"/>
                <wp:lineTo x="17224" y="8345"/>
                <wp:lineTo x="10800" y="8345"/>
                <wp:lineTo x="17153" y="8018"/>
                <wp:lineTo x="17153" y="7691"/>
                <wp:lineTo x="10800" y="7473"/>
                <wp:lineTo x="17153" y="7309"/>
                <wp:lineTo x="17294" y="6982"/>
                <wp:lineTo x="14471" y="6600"/>
                <wp:lineTo x="17153" y="6600"/>
                <wp:lineTo x="17153" y="6273"/>
                <wp:lineTo x="14329" y="5727"/>
                <wp:lineTo x="16871" y="5236"/>
                <wp:lineTo x="17294" y="5018"/>
                <wp:lineTo x="16800" y="4855"/>
                <wp:lineTo x="17294" y="4200"/>
                <wp:lineTo x="16306" y="4091"/>
                <wp:lineTo x="10800" y="3982"/>
                <wp:lineTo x="17153" y="3764"/>
                <wp:lineTo x="17153" y="3491"/>
                <wp:lineTo x="10800" y="3109"/>
                <wp:lineTo x="16447" y="3109"/>
                <wp:lineTo x="17435" y="3000"/>
                <wp:lineTo x="17435" y="2073"/>
                <wp:lineTo x="16376" y="1909"/>
                <wp:lineTo x="10941" y="1255"/>
                <wp:lineTo x="10588" y="1255"/>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4628C296" w14:textId="77777777" w:rsidR="00DA5192" w:rsidRDefault="00DA5192" w:rsidP="00DA5192"/>
    <w:p w14:paraId="24BDCCE9" w14:textId="77777777" w:rsidR="00DA5192" w:rsidRDefault="00DA5192" w:rsidP="00DA5192"/>
    <w:p w14:paraId="206AC703" w14:textId="77777777" w:rsidR="00DA5192" w:rsidRDefault="00DA5192" w:rsidP="00DA5192"/>
    <w:p w14:paraId="3B6172B1" w14:textId="77777777" w:rsidR="00DA5192" w:rsidRDefault="00DA5192" w:rsidP="00DA5192"/>
    <w:p w14:paraId="2479B769" w14:textId="77777777" w:rsidR="00DA5192" w:rsidRDefault="00DA5192" w:rsidP="00DA5192"/>
    <w:p w14:paraId="6C7DF914" w14:textId="77777777" w:rsidR="00DA5192" w:rsidRDefault="00DA5192" w:rsidP="00DA5192"/>
    <w:p w14:paraId="37C96E79" w14:textId="77777777" w:rsidR="00DA5192" w:rsidRDefault="00DA5192" w:rsidP="00DA5192"/>
    <w:p w14:paraId="459FFBB0" w14:textId="77777777" w:rsidR="00DA5192" w:rsidRDefault="00DA5192" w:rsidP="00DA5192"/>
    <w:p w14:paraId="25875FB6" w14:textId="77777777" w:rsidR="00DA5192" w:rsidRDefault="00DA5192" w:rsidP="00DA5192"/>
    <w:p w14:paraId="556F9B9D" w14:textId="77777777" w:rsidR="00DA5192" w:rsidRDefault="00DA5192" w:rsidP="00DA5192"/>
    <w:p w14:paraId="35B1AF5A" w14:textId="77777777" w:rsidR="00DA5192" w:rsidRDefault="00DA5192" w:rsidP="00DA5192"/>
    <w:p w14:paraId="7CA0D6F3" w14:textId="77777777" w:rsidR="00DA5192" w:rsidRDefault="00DA5192" w:rsidP="00DA5192"/>
    <w:p w14:paraId="41631E84" w14:textId="77777777" w:rsidR="00DA5192" w:rsidRDefault="00DA5192" w:rsidP="00DA5192"/>
    <w:p w14:paraId="129679B5" w14:textId="77777777" w:rsidR="00DA5192" w:rsidRDefault="00DA5192" w:rsidP="00DA5192"/>
    <w:p w14:paraId="31C7E0BB" w14:textId="77777777" w:rsidR="00DA5192" w:rsidRDefault="00DA5192" w:rsidP="00DA5192"/>
    <w:p w14:paraId="5C0546D1" w14:textId="77777777" w:rsidR="00DA5192" w:rsidRDefault="00DA5192" w:rsidP="00DA5192"/>
    <w:p w14:paraId="517A9472" w14:textId="77777777" w:rsidR="00DA5192" w:rsidRDefault="00DA5192" w:rsidP="00DA5192"/>
    <w:p w14:paraId="669DAF0E" w14:textId="77777777" w:rsidR="00DA5192" w:rsidRDefault="00DA5192" w:rsidP="00DA5192"/>
    <w:p w14:paraId="4A519D87" w14:textId="77777777" w:rsidR="00DA5192" w:rsidRPr="00DA5192" w:rsidRDefault="00DA5192" w:rsidP="00DA5192"/>
    <w:p w14:paraId="38151E08" w14:textId="7D58E7AB" w:rsidR="00DA5192" w:rsidRDefault="002A35C5" w:rsidP="00B917F0">
      <w:pPr>
        <w:pStyle w:val="AppendixTitle"/>
      </w:pPr>
      <w:bookmarkStart w:id="41" w:name="_Toc106513537"/>
      <w:r>
        <w:rPr>
          <w:noProof/>
        </w:rPr>
        <w:lastRenderedPageBreak/>
        <w:drawing>
          <wp:anchor distT="0" distB="0" distL="114300" distR="114300" simplePos="0" relativeHeight="251649536" behindDoc="0" locked="0" layoutInCell="1" allowOverlap="1" wp14:anchorId="6A17F293" wp14:editId="36E8001B">
            <wp:simplePos x="0" y="0"/>
            <wp:positionH relativeFrom="column">
              <wp:posOffset>-914400</wp:posOffset>
            </wp:positionH>
            <wp:positionV relativeFrom="paragraph">
              <wp:posOffset>-914400</wp:posOffset>
            </wp:positionV>
            <wp:extent cx="7772400" cy="10058400"/>
            <wp:effectExtent l="0" t="0" r="0" b="0"/>
            <wp:wrapThrough wrapText="bothSides">
              <wp:wrapPolygon edited="0">
                <wp:start x="10588" y="1255"/>
                <wp:lineTo x="5859" y="1855"/>
                <wp:lineTo x="4588" y="2018"/>
                <wp:lineTo x="4518" y="3055"/>
                <wp:lineTo x="10800" y="3109"/>
                <wp:lineTo x="4588" y="3382"/>
                <wp:lineTo x="4588" y="3764"/>
                <wp:lineTo x="10800" y="3982"/>
                <wp:lineTo x="5082" y="4091"/>
                <wp:lineTo x="4518" y="4145"/>
                <wp:lineTo x="4518" y="6545"/>
                <wp:lineTo x="4871" y="6600"/>
                <wp:lineTo x="9812" y="6600"/>
                <wp:lineTo x="4588" y="6927"/>
                <wp:lineTo x="4588" y="8018"/>
                <wp:lineTo x="10800" y="8345"/>
                <wp:lineTo x="4729" y="8345"/>
                <wp:lineTo x="4306" y="8400"/>
                <wp:lineTo x="4306" y="10855"/>
                <wp:lineTo x="10800" y="10964"/>
                <wp:lineTo x="4376" y="11182"/>
                <wp:lineTo x="4376" y="11564"/>
                <wp:lineTo x="10800" y="11836"/>
                <wp:lineTo x="4729" y="11891"/>
                <wp:lineTo x="4306" y="11945"/>
                <wp:lineTo x="4306" y="14400"/>
                <wp:lineTo x="4871" y="14455"/>
                <wp:lineTo x="10800" y="14455"/>
                <wp:lineTo x="4376" y="14727"/>
                <wp:lineTo x="4376" y="15109"/>
                <wp:lineTo x="10800" y="15327"/>
                <wp:lineTo x="4729" y="15436"/>
                <wp:lineTo x="4306" y="15491"/>
                <wp:lineTo x="4306" y="17782"/>
                <wp:lineTo x="4447" y="17945"/>
                <wp:lineTo x="5153" y="17945"/>
                <wp:lineTo x="776" y="18164"/>
                <wp:lineTo x="494" y="18218"/>
                <wp:lineTo x="494" y="21164"/>
                <wp:lineTo x="15106" y="21164"/>
                <wp:lineTo x="15318" y="20891"/>
                <wp:lineTo x="14118" y="20782"/>
                <wp:lineTo x="7835" y="20400"/>
                <wp:lineTo x="918" y="19691"/>
                <wp:lineTo x="847" y="18818"/>
                <wp:lineTo x="13765" y="18818"/>
                <wp:lineTo x="17294" y="18655"/>
                <wp:lineTo x="17294" y="16473"/>
                <wp:lineTo x="17012" y="16200"/>
                <wp:lineTo x="16306" y="16200"/>
                <wp:lineTo x="17294" y="15655"/>
                <wp:lineTo x="16871" y="15545"/>
                <wp:lineTo x="10800" y="15327"/>
                <wp:lineTo x="17153" y="15109"/>
                <wp:lineTo x="17153" y="14782"/>
                <wp:lineTo x="10800" y="14455"/>
                <wp:lineTo x="11435" y="14455"/>
                <wp:lineTo x="17224" y="13691"/>
                <wp:lineTo x="17153" y="12818"/>
                <wp:lineTo x="16941" y="12709"/>
                <wp:lineTo x="17294" y="12055"/>
                <wp:lineTo x="15882" y="11891"/>
                <wp:lineTo x="10800" y="11836"/>
                <wp:lineTo x="17153" y="11564"/>
                <wp:lineTo x="17153" y="11182"/>
                <wp:lineTo x="10800" y="10964"/>
                <wp:lineTo x="14047" y="10964"/>
                <wp:lineTo x="17294" y="10527"/>
                <wp:lineTo x="17294" y="9164"/>
                <wp:lineTo x="15459" y="8891"/>
                <wp:lineTo x="10800" y="8345"/>
                <wp:lineTo x="17153" y="8018"/>
                <wp:lineTo x="17012" y="7309"/>
                <wp:lineTo x="17294" y="7091"/>
                <wp:lineTo x="15600" y="6600"/>
                <wp:lineTo x="17082" y="6600"/>
                <wp:lineTo x="17365" y="6436"/>
                <wp:lineTo x="17224" y="5727"/>
                <wp:lineTo x="15671" y="4855"/>
                <wp:lineTo x="17294" y="4418"/>
                <wp:lineTo x="17012" y="4145"/>
                <wp:lineTo x="12141" y="3818"/>
                <wp:lineTo x="12141" y="3436"/>
                <wp:lineTo x="10800" y="3109"/>
                <wp:lineTo x="16376" y="3109"/>
                <wp:lineTo x="17365" y="3000"/>
                <wp:lineTo x="17365" y="2073"/>
                <wp:lineTo x="16518" y="1909"/>
                <wp:lineTo x="10871" y="1255"/>
                <wp:lineTo x="10588" y="1255"/>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1D2DF884" w14:textId="77777777" w:rsidR="00DA5192" w:rsidRDefault="00DA5192" w:rsidP="00B917F0">
      <w:pPr>
        <w:pStyle w:val="AppendixTitle"/>
      </w:pPr>
    </w:p>
    <w:p w14:paraId="07A3B11B" w14:textId="77777777" w:rsidR="00DA5192" w:rsidRDefault="00DA5192" w:rsidP="00B917F0">
      <w:pPr>
        <w:pStyle w:val="AppendixTitle"/>
      </w:pPr>
    </w:p>
    <w:p w14:paraId="2DCE016C" w14:textId="77777777" w:rsidR="00DA5192" w:rsidRDefault="00DA5192" w:rsidP="00B917F0">
      <w:pPr>
        <w:pStyle w:val="AppendixTitle"/>
      </w:pPr>
    </w:p>
    <w:p w14:paraId="531950F1" w14:textId="77777777" w:rsidR="00DA5192" w:rsidRDefault="00DA5192" w:rsidP="00B917F0">
      <w:pPr>
        <w:pStyle w:val="AppendixTitle"/>
      </w:pPr>
    </w:p>
    <w:p w14:paraId="0D431D0C" w14:textId="77777777" w:rsidR="00DA5192" w:rsidRDefault="00DA5192" w:rsidP="00B917F0">
      <w:pPr>
        <w:pStyle w:val="AppendixTitle"/>
      </w:pPr>
    </w:p>
    <w:p w14:paraId="62BE139F" w14:textId="77777777" w:rsidR="00DA5192" w:rsidRDefault="00DA5192" w:rsidP="00B917F0">
      <w:pPr>
        <w:pStyle w:val="AppendixTitle"/>
      </w:pPr>
    </w:p>
    <w:p w14:paraId="3103B8CB" w14:textId="77777777" w:rsidR="00DA5192" w:rsidRDefault="00DA5192" w:rsidP="00B917F0">
      <w:pPr>
        <w:pStyle w:val="AppendixTitle"/>
      </w:pPr>
    </w:p>
    <w:p w14:paraId="76D50B26" w14:textId="682DFAC1" w:rsidR="00DA5192" w:rsidRDefault="002A35C5" w:rsidP="00B917F0">
      <w:pPr>
        <w:pStyle w:val="AppendixTitle"/>
      </w:pPr>
      <w:r>
        <w:rPr>
          <w:noProof/>
        </w:rPr>
        <w:lastRenderedPageBreak/>
        <w:drawing>
          <wp:anchor distT="0" distB="0" distL="114300" distR="114300" simplePos="0" relativeHeight="251650560" behindDoc="0" locked="0" layoutInCell="1" allowOverlap="1" wp14:anchorId="33C1DD9A" wp14:editId="0CBDCB54">
            <wp:simplePos x="0" y="0"/>
            <wp:positionH relativeFrom="column">
              <wp:posOffset>-914400</wp:posOffset>
            </wp:positionH>
            <wp:positionV relativeFrom="paragraph">
              <wp:posOffset>-914400</wp:posOffset>
            </wp:positionV>
            <wp:extent cx="7772400" cy="10058400"/>
            <wp:effectExtent l="0" t="0" r="0" b="0"/>
            <wp:wrapThrough wrapText="bothSides">
              <wp:wrapPolygon edited="0">
                <wp:start x="10518" y="1255"/>
                <wp:lineTo x="4588" y="2018"/>
                <wp:lineTo x="4518" y="3055"/>
                <wp:lineTo x="10800" y="3109"/>
                <wp:lineTo x="4588" y="3382"/>
                <wp:lineTo x="4588" y="3764"/>
                <wp:lineTo x="10800" y="3982"/>
                <wp:lineTo x="5082" y="4091"/>
                <wp:lineTo x="4518" y="4145"/>
                <wp:lineTo x="4518" y="6545"/>
                <wp:lineTo x="4871" y="6600"/>
                <wp:lineTo x="10024" y="6600"/>
                <wp:lineTo x="4588" y="6927"/>
                <wp:lineTo x="4588" y="8018"/>
                <wp:lineTo x="10800" y="8345"/>
                <wp:lineTo x="4729" y="8345"/>
                <wp:lineTo x="4306" y="8400"/>
                <wp:lineTo x="4306" y="10855"/>
                <wp:lineTo x="10800" y="10964"/>
                <wp:lineTo x="4376" y="11182"/>
                <wp:lineTo x="4376" y="11564"/>
                <wp:lineTo x="10800" y="11836"/>
                <wp:lineTo x="4729" y="11891"/>
                <wp:lineTo x="4306" y="11945"/>
                <wp:lineTo x="4306" y="14400"/>
                <wp:lineTo x="4871" y="14455"/>
                <wp:lineTo x="10800" y="14455"/>
                <wp:lineTo x="4376" y="14727"/>
                <wp:lineTo x="4376" y="15109"/>
                <wp:lineTo x="10800" y="15327"/>
                <wp:lineTo x="4729" y="15436"/>
                <wp:lineTo x="4306" y="15491"/>
                <wp:lineTo x="4306" y="17891"/>
                <wp:lineTo x="4518" y="17945"/>
                <wp:lineTo x="10800" y="17945"/>
                <wp:lineTo x="494" y="18164"/>
                <wp:lineTo x="494" y="21164"/>
                <wp:lineTo x="15106" y="21164"/>
                <wp:lineTo x="15318" y="20891"/>
                <wp:lineTo x="14118" y="20782"/>
                <wp:lineTo x="7835" y="20400"/>
                <wp:lineTo x="918" y="19691"/>
                <wp:lineTo x="847" y="18818"/>
                <wp:lineTo x="10800" y="17945"/>
                <wp:lineTo x="11435" y="17945"/>
                <wp:lineTo x="17224" y="17182"/>
                <wp:lineTo x="17224" y="16309"/>
                <wp:lineTo x="16871" y="16200"/>
                <wp:lineTo x="17365" y="15545"/>
                <wp:lineTo x="16306" y="15436"/>
                <wp:lineTo x="10800" y="15327"/>
                <wp:lineTo x="17153" y="15109"/>
                <wp:lineTo x="17153" y="14782"/>
                <wp:lineTo x="10800" y="14455"/>
                <wp:lineTo x="16376" y="14455"/>
                <wp:lineTo x="17365" y="14345"/>
                <wp:lineTo x="17365" y="12982"/>
                <wp:lineTo x="17082" y="12709"/>
                <wp:lineTo x="16306" y="12709"/>
                <wp:lineTo x="16376" y="12327"/>
                <wp:lineTo x="13553" y="11891"/>
                <wp:lineTo x="10800" y="11836"/>
                <wp:lineTo x="17153" y="11564"/>
                <wp:lineTo x="17153" y="11236"/>
                <wp:lineTo x="10800" y="10964"/>
                <wp:lineTo x="15953" y="10964"/>
                <wp:lineTo x="17365" y="10800"/>
                <wp:lineTo x="17365" y="8509"/>
                <wp:lineTo x="15953" y="8345"/>
                <wp:lineTo x="10800" y="8345"/>
                <wp:lineTo x="17153" y="8018"/>
                <wp:lineTo x="17153" y="7745"/>
                <wp:lineTo x="10800" y="7473"/>
                <wp:lineTo x="17082" y="7309"/>
                <wp:lineTo x="17224" y="7091"/>
                <wp:lineTo x="13482" y="6600"/>
                <wp:lineTo x="17012" y="6600"/>
                <wp:lineTo x="17365" y="6545"/>
                <wp:lineTo x="17153" y="4964"/>
                <wp:lineTo x="16588" y="4855"/>
                <wp:lineTo x="17294" y="4309"/>
                <wp:lineTo x="17012" y="4145"/>
                <wp:lineTo x="10800" y="3982"/>
                <wp:lineTo x="17153" y="3764"/>
                <wp:lineTo x="17153" y="3436"/>
                <wp:lineTo x="10800" y="3109"/>
                <wp:lineTo x="11718" y="3109"/>
                <wp:lineTo x="17224" y="2345"/>
                <wp:lineTo x="17365" y="2127"/>
                <wp:lineTo x="11012" y="1255"/>
                <wp:lineTo x="10518" y="1255"/>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6619B4FA" w14:textId="77777777" w:rsidR="00DA5192" w:rsidRDefault="00DA5192" w:rsidP="00B917F0">
      <w:pPr>
        <w:pStyle w:val="AppendixTitle"/>
      </w:pPr>
    </w:p>
    <w:p w14:paraId="0340C48C" w14:textId="77777777" w:rsidR="00DA5192" w:rsidRDefault="00DA5192" w:rsidP="00B917F0">
      <w:pPr>
        <w:pStyle w:val="AppendixTitle"/>
      </w:pPr>
    </w:p>
    <w:p w14:paraId="66C0EDA6" w14:textId="77777777" w:rsidR="00DA5192" w:rsidRDefault="00DA5192" w:rsidP="00B917F0">
      <w:pPr>
        <w:pStyle w:val="AppendixTitle"/>
      </w:pPr>
    </w:p>
    <w:p w14:paraId="1269DB64" w14:textId="77777777" w:rsidR="00DA5192" w:rsidRDefault="00DA5192" w:rsidP="00B917F0">
      <w:pPr>
        <w:pStyle w:val="AppendixTitle"/>
      </w:pPr>
    </w:p>
    <w:p w14:paraId="02124CE5" w14:textId="77777777" w:rsidR="00DA5192" w:rsidRDefault="00DA5192" w:rsidP="00B917F0">
      <w:pPr>
        <w:pStyle w:val="AppendixTitle"/>
      </w:pPr>
    </w:p>
    <w:p w14:paraId="131C9E33" w14:textId="77777777" w:rsidR="00DA5192" w:rsidRDefault="00DA5192" w:rsidP="00B917F0">
      <w:pPr>
        <w:pStyle w:val="AppendixTitle"/>
      </w:pPr>
    </w:p>
    <w:p w14:paraId="4BEDB610" w14:textId="77777777" w:rsidR="00DA5192" w:rsidRDefault="00DA5192" w:rsidP="00B917F0">
      <w:pPr>
        <w:pStyle w:val="AppendixTitle"/>
      </w:pPr>
    </w:p>
    <w:p w14:paraId="796E62BE" w14:textId="17FCF256" w:rsidR="00DA5192" w:rsidRDefault="002A35C5" w:rsidP="00B917F0">
      <w:pPr>
        <w:pStyle w:val="AppendixTitle"/>
      </w:pPr>
      <w:r>
        <w:rPr>
          <w:noProof/>
        </w:rPr>
        <w:lastRenderedPageBreak/>
        <w:drawing>
          <wp:anchor distT="0" distB="0" distL="114300" distR="114300" simplePos="0" relativeHeight="251651584" behindDoc="0" locked="0" layoutInCell="1" allowOverlap="1" wp14:anchorId="2F5F1B83" wp14:editId="3A7790DB">
            <wp:simplePos x="0" y="0"/>
            <wp:positionH relativeFrom="column">
              <wp:posOffset>-914400</wp:posOffset>
            </wp:positionH>
            <wp:positionV relativeFrom="paragraph">
              <wp:posOffset>-914400</wp:posOffset>
            </wp:positionV>
            <wp:extent cx="7772400" cy="10058400"/>
            <wp:effectExtent l="0" t="0" r="0" b="0"/>
            <wp:wrapThrough wrapText="bothSides">
              <wp:wrapPolygon edited="0">
                <wp:start x="10518" y="1255"/>
                <wp:lineTo x="4659" y="1855"/>
                <wp:lineTo x="4588" y="2236"/>
                <wp:lineTo x="7412" y="2236"/>
                <wp:lineTo x="4518" y="2618"/>
                <wp:lineTo x="4588" y="3655"/>
                <wp:lineTo x="10800" y="3982"/>
                <wp:lineTo x="5082" y="3982"/>
                <wp:lineTo x="4518" y="4036"/>
                <wp:lineTo x="4518" y="6436"/>
                <wp:lineTo x="5718" y="6600"/>
                <wp:lineTo x="10800" y="6600"/>
                <wp:lineTo x="4588" y="6818"/>
                <wp:lineTo x="4588" y="7200"/>
                <wp:lineTo x="10800" y="7473"/>
                <wp:lineTo x="4941" y="7527"/>
                <wp:lineTo x="4306" y="7582"/>
                <wp:lineTo x="4306" y="10036"/>
                <wp:lineTo x="4871" y="10091"/>
                <wp:lineTo x="10800" y="10091"/>
                <wp:lineTo x="4376" y="10364"/>
                <wp:lineTo x="4376" y="10745"/>
                <wp:lineTo x="10800" y="10964"/>
                <wp:lineTo x="4729" y="11073"/>
                <wp:lineTo x="4306" y="11127"/>
                <wp:lineTo x="4306" y="13582"/>
                <wp:lineTo x="11788" y="13582"/>
                <wp:lineTo x="4376" y="13909"/>
                <wp:lineTo x="4376" y="15000"/>
                <wp:lineTo x="10800" y="15327"/>
                <wp:lineTo x="4729" y="15327"/>
                <wp:lineTo x="4306" y="15382"/>
                <wp:lineTo x="4306" y="17836"/>
                <wp:lineTo x="10800" y="17945"/>
                <wp:lineTo x="494" y="18164"/>
                <wp:lineTo x="494" y="21164"/>
                <wp:lineTo x="15106" y="21164"/>
                <wp:lineTo x="15318" y="20891"/>
                <wp:lineTo x="14118" y="20782"/>
                <wp:lineTo x="7694" y="20564"/>
                <wp:lineTo x="17082" y="19964"/>
                <wp:lineTo x="17365" y="19745"/>
                <wp:lineTo x="16941" y="19691"/>
                <wp:lineTo x="17365" y="18927"/>
                <wp:lineTo x="16800" y="18873"/>
                <wp:lineTo x="847" y="18818"/>
                <wp:lineTo x="17153" y="18600"/>
                <wp:lineTo x="17294" y="18218"/>
                <wp:lineTo x="10800" y="17945"/>
                <wp:lineTo x="17153" y="17836"/>
                <wp:lineTo x="17153" y="17509"/>
                <wp:lineTo x="11435" y="17073"/>
                <wp:lineTo x="12776" y="17073"/>
                <wp:lineTo x="17224" y="16418"/>
                <wp:lineTo x="17365" y="15436"/>
                <wp:lineTo x="16518" y="15327"/>
                <wp:lineTo x="10800" y="15327"/>
                <wp:lineTo x="17153" y="15000"/>
                <wp:lineTo x="17153" y="14618"/>
                <wp:lineTo x="15600" y="14455"/>
                <wp:lineTo x="17365" y="14236"/>
                <wp:lineTo x="17365" y="11127"/>
                <wp:lineTo x="16800" y="11073"/>
                <wp:lineTo x="10800" y="10964"/>
                <wp:lineTo x="17153" y="10745"/>
                <wp:lineTo x="17153" y="10418"/>
                <wp:lineTo x="10800" y="10091"/>
                <wp:lineTo x="17082" y="10036"/>
                <wp:lineTo x="17153" y="9818"/>
                <wp:lineTo x="12071" y="9218"/>
                <wp:lineTo x="13271" y="9218"/>
                <wp:lineTo x="17294" y="8564"/>
                <wp:lineTo x="17435" y="7636"/>
                <wp:lineTo x="16729" y="7582"/>
                <wp:lineTo x="10800" y="7473"/>
                <wp:lineTo x="17153" y="7200"/>
                <wp:lineTo x="17153" y="6873"/>
                <wp:lineTo x="10800" y="6600"/>
                <wp:lineTo x="11859" y="6600"/>
                <wp:lineTo x="17224" y="5891"/>
                <wp:lineTo x="17153" y="4855"/>
                <wp:lineTo x="13906" y="4364"/>
                <wp:lineTo x="10800" y="3982"/>
                <wp:lineTo x="17153" y="3655"/>
                <wp:lineTo x="17153" y="3327"/>
                <wp:lineTo x="10800" y="3109"/>
                <wp:lineTo x="17153" y="2945"/>
                <wp:lineTo x="17082" y="2618"/>
                <wp:lineTo x="7835" y="2236"/>
                <wp:lineTo x="17082" y="2236"/>
                <wp:lineTo x="17153" y="1909"/>
                <wp:lineTo x="11082" y="1255"/>
                <wp:lineTo x="10518" y="1255"/>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1ACF188C" w14:textId="77777777" w:rsidR="00DA5192" w:rsidRDefault="00DA5192" w:rsidP="00B917F0">
      <w:pPr>
        <w:pStyle w:val="AppendixTitle"/>
      </w:pPr>
    </w:p>
    <w:p w14:paraId="15ED80B6" w14:textId="77777777" w:rsidR="00DA5192" w:rsidRDefault="00DA5192" w:rsidP="00B917F0">
      <w:pPr>
        <w:pStyle w:val="AppendixTitle"/>
      </w:pPr>
    </w:p>
    <w:p w14:paraId="536F9564" w14:textId="77777777" w:rsidR="00DA5192" w:rsidRDefault="00DA5192" w:rsidP="00B917F0">
      <w:pPr>
        <w:pStyle w:val="AppendixTitle"/>
      </w:pPr>
    </w:p>
    <w:p w14:paraId="7AC2FDE8" w14:textId="77777777" w:rsidR="00DA5192" w:rsidRDefault="00DA5192" w:rsidP="00B917F0">
      <w:pPr>
        <w:pStyle w:val="AppendixTitle"/>
      </w:pPr>
    </w:p>
    <w:p w14:paraId="2593B2A8" w14:textId="77777777" w:rsidR="00DA5192" w:rsidRDefault="00DA5192" w:rsidP="00B917F0">
      <w:pPr>
        <w:pStyle w:val="AppendixTitle"/>
      </w:pPr>
    </w:p>
    <w:p w14:paraId="2E3996CC" w14:textId="77777777" w:rsidR="00DA5192" w:rsidRDefault="00DA5192" w:rsidP="00B917F0">
      <w:pPr>
        <w:pStyle w:val="AppendixTitle"/>
      </w:pPr>
    </w:p>
    <w:p w14:paraId="725AD9B0" w14:textId="77777777" w:rsidR="00DA5192" w:rsidRDefault="00DA5192" w:rsidP="00B917F0">
      <w:pPr>
        <w:pStyle w:val="AppendixTitle"/>
      </w:pPr>
    </w:p>
    <w:p w14:paraId="225E1D04" w14:textId="20F50D76" w:rsidR="00DA5192" w:rsidRDefault="002A35C5" w:rsidP="00B917F0">
      <w:pPr>
        <w:pStyle w:val="AppendixTitle"/>
      </w:pPr>
      <w:r>
        <w:rPr>
          <w:noProof/>
        </w:rPr>
        <w:lastRenderedPageBreak/>
        <w:drawing>
          <wp:anchor distT="0" distB="0" distL="114300" distR="114300" simplePos="0" relativeHeight="251652608" behindDoc="0" locked="0" layoutInCell="1" allowOverlap="1" wp14:anchorId="6EAF3DC3" wp14:editId="0A9C1598">
            <wp:simplePos x="0" y="0"/>
            <wp:positionH relativeFrom="column">
              <wp:posOffset>-914400</wp:posOffset>
            </wp:positionH>
            <wp:positionV relativeFrom="paragraph">
              <wp:posOffset>-914400</wp:posOffset>
            </wp:positionV>
            <wp:extent cx="7772400" cy="10058400"/>
            <wp:effectExtent l="0" t="0" r="0" b="0"/>
            <wp:wrapThrough wrapText="bothSides">
              <wp:wrapPolygon edited="0">
                <wp:start x="10518" y="1255"/>
                <wp:lineTo x="4588" y="2018"/>
                <wp:lineTo x="4518" y="3055"/>
                <wp:lineTo x="10800" y="3109"/>
                <wp:lineTo x="4588" y="3382"/>
                <wp:lineTo x="4588" y="3764"/>
                <wp:lineTo x="10800" y="3982"/>
                <wp:lineTo x="5082" y="4091"/>
                <wp:lineTo x="4518" y="4145"/>
                <wp:lineTo x="4518" y="6600"/>
                <wp:lineTo x="16871" y="6600"/>
                <wp:lineTo x="4588" y="6927"/>
                <wp:lineTo x="4588" y="8018"/>
                <wp:lineTo x="10800" y="8345"/>
                <wp:lineTo x="4729" y="8345"/>
                <wp:lineTo x="4306" y="8400"/>
                <wp:lineTo x="4306" y="10855"/>
                <wp:lineTo x="10800" y="10964"/>
                <wp:lineTo x="4376" y="11182"/>
                <wp:lineTo x="4376" y="11564"/>
                <wp:lineTo x="10800" y="11836"/>
                <wp:lineTo x="4729" y="11891"/>
                <wp:lineTo x="4306" y="11945"/>
                <wp:lineTo x="4306" y="14400"/>
                <wp:lineTo x="4871" y="14455"/>
                <wp:lineTo x="10800" y="14455"/>
                <wp:lineTo x="4376" y="14727"/>
                <wp:lineTo x="4376" y="15109"/>
                <wp:lineTo x="10800" y="15327"/>
                <wp:lineTo x="4729" y="15436"/>
                <wp:lineTo x="4306" y="15491"/>
                <wp:lineTo x="4306" y="17891"/>
                <wp:lineTo x="4518" y="17945"/>
                <wp:lineTo x="8753" y="17945"/>
                <wp:lineTo x="494" y="18164"/>
                <wp:lineTo x="494" y="21164"/>
                <wp:lineTo x="15106" y="21164"/>
                <wp:lineTo x="15318" y="20891"/>
                <wp:lineTo x="14118" y="20782"/>
                <wp:lineTo x="7835" y="20400"/>
                <wp:lineTo x="918" y="19691"/>
                <wp:lineTo x="10871" y="19364"/>
                <wp:lineTo x="10871" y="19036"/>
                <wp:lineTo x="847" y="18818"/>
                <wp:lineTo x="17082" y="18655"/>
                <wp:lineTo x="17365" y="18327"/>
                <wp:lineTo x="15600" y="17945"/>
                <wp:lineTo x="17224" y="17127"/>
                <wp:lineTo x="17153" y="16309"/>
                <wp:lineTo x="16800" y="16200"/>
                <wp:lineTo x="17294" y="15600"/>
                <wp:lineTo x="16871" y="15436"/>
                <wp:lineTo x="16306" y="15164"/>
                <wp:lineTo x="16306" y="14782"/>
                <wp:lineTo x="10800" y="14455"/>
                <wp:lineTo x="14047" y="14455"/>
                <wp:lineTo x="17294" y="14018"/>
                <wp:lineTo x="17224" y="13473"/>
                <wp:lineTo x="11647" y="12764"/>
                <wp:lineTo x="10659" y="12709"/>
                <wp:lineTo x="17153" y="12273"/>
                <wp:lineTo x="17153" y="11891"/>
                <wp:lineTo x="10800" y="11836"/>
                <wp:lineTo x="17153" y="11564"/>
                <wp:lineTo x="17153" y="11291"/>
                <wp:lineTo x="10800" y="10964"/>
                <wp:lineTo x="17012" y="10855"/>
                <wp:lineTo x="17224" y="10636"/>
                <wp:lineTo x="14259" y="10091"/>
                <wp:lineTo x="14753" y="10091"/>
                <wp:lineTo x="17224" y="9382"/>
                <wp:lineTo x="17365" y="8455"/>
                <wp:lineTo x="16518" y="8345"/>
                <wp:lineTo x="10800" y="8345"/>
                <wp:lineTo x="17153" y="8018"/>
                <wp:lineTo x="17153" y="7636"/>
                <wp:lineTo x="11012" y="7473"/>
                <wp:lineTo x="17224" y="6655"/>
                <wp:lineTo x="17153" y="4909"/>
                <wp:lineTo x="16729" y="4855"/>
                <wp:lineTo x="16800" y="4418"/>
                <wp:lineTo x="14682" y="4091"/>
                <wp:lineTo x="17153" y="3818"/>
                <wp:lineTo x="17153" y="3382"/>
                <wp:lineTo x="10800" y="3109"/>
                <wp:lineTo x="16376" y="3109"/>
                <wp:lineTo x="17365" y="3000"/>
                <wp:lineTo x="17365" y="2127"/>
                <wp:lineTo x="15812" y="1964"/>
                <wp:lineTo x="11012" y="1255"/>
                <wp:lineTo x="10518" y="1255"/>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0F8BE179" w14:textId="77777777" w:rsidR="00DA5192" w:rsidRDefault="00DA5192" w:rsidP="00B917F0">
      <w:pPr>
        <w:pStyle w:val="AppendixTitle"/>
      </w:pPr>
    </w:p>
    <w:p w14:paraId="04558938" w14:textId="77777777" w:rsidR="00DA5192" w:rsidRDefault="00DA5192" w:rsidP="00B917F0">
      <w:pPr>
        <w:pStyle w:val="AppendixTitle"/>
      </w:pPr>
    </w:p>
    <w:p w14:paraId="607DEDE7" w14:textId="77777777" w:rsidR="00DA5192" w:rsidRDefault="00DA5192" w:rsidP="00B917F0">
      <w:pPr>
        <w:pStyle w:val="AppendixTitle"/>
      </w:pPr>
    </w:p>
    <w:p w14:paraId="5A1C9879" w14:textId="77777777" w:rsidR="00DA5192" w:rsidRDefault="00DA5192" w:rsidP="00B917F0">
      <w:pPr>
        <w:pStyle w:val="AppendixTitle"/>
      </w:pPr>
    </w:p>
    <w:p w14:paraId="161246D5" w14:textId="77777777" w:rsidR="00DA5192" w:rsidRDefault="00DA5192" w:rsidP="00B917F0">
      <w:pPr>
        <w:pStyle w:val="AppendixTitle"/>
      </w:pPr>
    </w:p>
    <w:p w14:paraId="563409EE" w14:textId="77777777" w:rsidR="00DA5192" w:rsidRDefault="00DA5192" w:rsidP="00B917F0">
      <w:pPr>
        <w:pStyle w:val="AppendixTitle"/>
      </w:pPr>
    </w:p>
    <w:p w14:paraId="256DE447" w14:textId="77777777" w:rsidR="00DA5192" w:rsidRDefault="00DA5192" w:rsidP="00B917F0">
      <w:pPr>
        <w:pStyle w:val="AppendixTitle"/>
      </w:pPr>
    </w:p>
    <w:p w14:paraId="03DB3217" w14:textId="25027D58" w:rsidR="00DA5192" w:rsidRDefault="002A35C5" w:rsidP="00B917F0">
      <w:pPr>
        <w:pStyle w:val="AppendixTitle"/>
      </w:pPr>
      <w:r>
        <w:rPr>
          <w:noProof/>
        </w:rPr>
        <w:lastRenderedPageBreak/>
        <w:drawing>
          <wp:anchor distT="0" distB="0" distL="114300" distR="114300" simplePos="0" relativeHeight="251653632" behindDoc="0" locked="0" layoutInCell="1" allowOverlap="1" wp14:anchorId="53E1657D" wp14:editId="47EB32A3">
            <wp:simplePos x="0" y="0"/>
            <wp:positionH relativeFrom="column">
              <wp:posOffset>-914400</wp:posOffset>
            </wp:positionH>
            <wp:positionV relativeFrom="paragraph">
              <wp:posOffset>-914400</wp:posOffset>
            </wp:positionV>
            <wp:extent cx="7772400" cy="10058400"/>
            <wp:effectExtent l="0" t="0" r="0" b="0"/>
            <wp:wrapThrough wrapText="bothSides">
              <wp:wrapPolygon edited="0">
                <wp:start x="10518" y="1255"/>
                <wp:lineTo x="4588" y="2018"/>
                <wp:lineTo x="4518" y="3055"/>
                <wp:lineTo x="10800" y="3109"/>
                <wp:lineTo x="4588" y="3382"/>
                <wp:lineTo x="4588" y="3764"/>
                <wp:lineTo x="10800" y="3982"/>
                <wp:lineTo x="5082" y="4091"/>
                <wp:lineTo x="4518" y="4145"/>
                <wp:lineTo x="4518" y="6491"/>
                <wp:lineTo x="4729" y="6600"/>
                <wp:lineTo x="6494" y="6600"/>
                <wp:lineTo x="4518" y="6982"/>
                <wp:lineTo x="4588" y="8018"/>
                <wp:lineTo x="10800" y="8345"/>
                <wp:lineTo x="4729" y="8345"/>
                <wp:lineTo x="4306" y="8400"/>
                <wp:lineTo x="4306" y="10855"/>
                <wp:lineTo x="10800" y="10964"/>
                <wp:lineTo x="4376" y="11182"/>
                <wp:lineTo x="4376" y="11564"/>
                <wp:lineTo x="10800" y="11836"/>
                <wp:lineTo x="4729" y="11891"/>
                <wp:lineTo x="4306" y="11945"/>
                <wp:lineTo x="4306" y="14400"/>
                <wp:lineTo x="10800" y="14455"/>
                <wp:lineTo x="4376" y="14727"/>
                <wp:lineTo x="4376" y="15109"/>
                <wp:lineTo x="10800" y="15327"/>
                <wp:lineTo x="4729" y="15436"/>
                <wp:lineTo x="4306" y="15491"/>
                <wp:lineTo x="4306" y="17945"/>
                <wp:lineTo x="12494" y="17945"/>
                <wp:lineTo x="494" y="18164"/>
                <wp:lineTo x="494" y="21164"/>
                <wp:lineTo x="15106" y="21164"/>
                <wp:lineTo x="15318" y="20891"/>
                <wp:lineTo x="14118" y="20782"/>
                <wp:lineTo x="7835" y="20400"/>
                <wp:lineTo x="918" y="19691"/>
                <wp:lineTo x="847" y="18818"/>
                <wp:lineTo x="10447" y="18818"/>
                <wp:lineTo x="13129" y="18655"/>
                <wp:lineTo x="12988" y="17945"/>
                <wp:lineTo x="17012" y="17945"/>
                <wp:lineTo x="17435" y="17836"/>
                <wp:lineTo x="17153" y="16200"/>
                <wp:lineTo x="10800" y="15327"/>
                <wp:lineTo x="17153" y="15164"/>
                <wp:lineTo x="17153" y="14782"/>
                <wp:lineTo x="10800" y="14455"/>
                <wp:lineTo x="16376" y="14455"/>
                <wp:lineTo x="17365" y="14345"/>
                <wp:lineTo x="17294" y="12982"/>
                <wp:lineTo x="17012" y="12709"/>
                <wp:lineTo x="16165" y="12709"/>
                <wp:lineTo x="17224" y="12109"/>
                <wp:lineTo x="16588" y="11891"/>
                <wp:lineTo x="10800" y="11836"/>
                <wp:lineTo x="17153" y="11564"/>
                <wp:lineTo x="17153" y="11182"/>
                <wp:lineTo x="10800" y="10964"/>
                <wp:lineTo x="15953" y="10964"/>
                <wp:lineTo x="17365" y="10800"/>
                <wp:lineTo x="17365" y="8509"/>
                <wp:lineTo x="16094" y="8345"/>
                <wp:lineTo x="10800" y="8345"/>
                <wp:lineTo x="17153" y="8018"/>
                <wp:lineTo x="17153" y="7636"/>
                <wp:lineTo x="10729" y="7473"/>
                <wp:lineTo x="7059" y="6600"/>
                <wp:lineTo x="17082" y="6600"/>
                <wp:lineTo x="17153" y="6382"/>
                <wp:lineTo x="10729" y="5727"/>
                <wp:lineTo x="13059" y="5727"/>
                <wp:lineTo x="17224" y="5182"/>
                <wp:lineTo x="17365" y="4200"/>
                <wp:lineTo x="16376" y="4091"/>
                <wp:lineTo x="17153" y="3818"/>
                <wp:lineTo x="17153" y="3436"/>
                <wp:lineTo x="10800" y="3109"/>
                <wp:lineTo x="16376" y="3109"/>
                <wp:lineTo x="17365" y="3000"/>
                <wp:lineTo x="17365" y="2018"/>
                <wp:lineTo x="11012" y="1255"/>
                <wp:lineTo x="10518" y="1255"/>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0B1D5BF9" w14:textId="77777777" w:rsidR="00DA5192" w:rsidRDefault="00DA5192" w:rsidP="00B917F0">
      <w:pPr>
        <w:pStyle w:val="AppendixTitle"/>
      </w:pPr>
    </w:p>
    <w:p w14:paraId="005E1B1B" w14:textId="77777777" w:rsidR="00DA5192" w:rsidRDefault="00DA5192" w:rsidP="00B917F0">
      <w:pPr>
        <w:pStyle w:val="AppendixTitle"/>
      </w:pPr>
    </w:p>
    <w:p w14:paraId="35427E67" w14:textId="77777777" w:rsidR="00DA5192" w:rsidRDefault="00DA5192" w:rsidP="00B917F0">
      <w:pPr>
        <w:pStyle w:val="AppendixTitle"/>
      </w:pPr>
    </w:p>
    <w:p w14:paraId="52F7F39C" w14:textId="77777777" w:rsidR="00DA5192" w:rsidRDefault="00DA5192" w:rsidP="00B917F0">
      <w:pPr>
        <w:pStyle w:val="AppendixTitle"/>
      </w:pPr>
    </w:p>
    <w:p w14:paraId="0D4986C2" w14:textId="77777777" w:rsidR="00DA5192" w:rsidRDefault="00DA5192" w:rsidP="00B917F0">
      <w:pPr>
        <w:pStyle w:val="AppendixTitle"/>
      </w:pPr>
    </w:p>
    <w:p w14:paraId="58C38735" w14:textId="77777777" w:rsidR="00DA5192" w:rsidRDefault="00DA5192" w:rsidP="00B917F0">
      <w:pPr>
        <w:pStyle w:val="AppendixTitle"/>
      </w:pPr>
    </w:p>
    <w:p w14:paraId="6026E813" w14:textId="77777777" w:rsidR="00DA5192" w:rsidRDefault="00DA5192" w:rsidP="00B917F0">
      <w:pPr>
        <w:pStyle w:val="AppendixTitle"/>
      </w:pPr>
    </w:p>
    <w:p w14:paraId="4FA2095A" w14:textId="590153C7" w:rsidR="00DA5192" w:rsidRDefault="002A35C5" w:rsidP="00B917F0">
      <w:pPr>
        <w:pStyle w:val="AppendixTitle"/>
      </w:pPr>
      <w:r>
        <w:rPr>
          <w:noProof/>
        </w:rPr>
        <w:lastRenderedPageBreak/>
        <w:drawing>
          <wp:anchor distT="0" distB="0" distL="114300" distR="114300" simplePos="0" relativeHeight="251654656" behindDoc="0" locked="0" layoutInCell="1" allowOverlap="1" wp14:anchorId="08FF4BCC" wp14:editId="26B3C10A">
            <wp:simplePos x="0" y="0"/>
            <wp:positionH relativeFrom="column">
              <wp:posOffset>-914400</wp:posOffset>
            </wp:positionH>
            <wp:positionV relativeFrom="paragraph">
              <wp:posOffset>-914400</wp:posOffset>
            </wp:positionV>
            <wp:extent cx="7772400" cy="10058400"/>
            <wp:effectExtent l="0" t="0" r="0" b="0"/>
            <wp:wrapThrough wrapText="bothSides">
              <wp:wrapPolygon edited="0">
                <wp:start x="10518" y="1255"/>
                <wp:lineTo x="4588" y="2018"/>
                <wp:lineTo x="4518" y="3055"/>
                <wp:lineTo x="10800" y="3109"/>
                <wp:lineTo x="4588" y="3382"/>
                <wp:lineTo x="4588" y="3764"/>
                <wp:lineTo x="10800" y="3982"/>
                <wp:lineTo x="5082" y="4091"/>
                <wp:lineTo x="4518" y="4145"/>
                <wp:lineTo x="4518" y="6545"/>
                <wp:lineTo x="4871" y="6600"/>
                <wp:lineTo x="9600" y="6600"/>
                <wp:lineTo x="4588" y="6927"/>
                <wp:lineTo x="4588" y="8018"/>
                <wp:lineTo x="10800" y="8345"/>
                <wp:lineTo x="4729" y="8345"/>
                <wp:lineTo x="4306" y="8400"/>
                <wp:lineTo x="4306" y="10855"/>
                <wp:lineTo x="10800" y="10964"/>
                <wp:lineTo x="4376" y="11182"/>
                <wp:lineTo x="4376" y="11564"/>
                <wp:lineTo x="10800" y="11836"/>
                <wp:lineTo x="4729" y="11891"/>
                <wp:lineTo x="4306" y="11945"/>
                <wp:lineTo x="4306" y="14400"/>
                <wp:lineTo x="4871" y="14455"/>
                <wp:lineTo x="10800" y="14455"/>
                <wp:lineTo x="4376" y="14727"/>
                <wp:lineTo x="4376" y="15109"/>
                <wp:lineTo x="10800" y="15327"/>
                <wp:lineTo x="4729" y="15436"/>
                <wp:lineTo x="4306" y="15491"/>
                <wp:lineTo x="4306" y="17891"/>
                <wp:lineTo x="4447" y="17945"/>
                <wp:lineTo x="6494" y="17945"/>
                <wp:lineTo x="776" y="18164"/>
                <wp:lineTo x="494" y="18218"/>
                <wp:lineTo x="494" y="21164"/>
                <wp:lineTo x="15106" y="21164"/>
                <wp:lineTo x="15318" y="20891"/>
                <wp:lineTo x="14118" y="20782"/>
                <wp:lineTo x="7835" y="20400"/>
                <wp:lineTo x="918" y="19691"/>
                <wp:lineTo x="17153" y="19364"/>
                <wp:lineTo x="17153" y="18982"/>
                <wp:lineTo x="16729" y="18709"/>
                <wp:lineTo x="17294" y="18600"/>
                <wp:lineTo x="16447" y="17945"/>
                <wp:lineTo x="17294" y="17945"/>
                <wp:lineTo x="17012" y="17564"/>
                <wp:lineTo x="13271" y="16364"/>
                <wp:lineTo x="12565" y="16200"/>
                <wp:lineTo x="17153" y="15818"/>
                <wp:lineTo x="17082" y="15436"/>
                <wp:lineTo x="10729" y="15327"/>
                <wp:lineTo x="10800" y="14455"/>
                <wp:lineTo x="16376" y="14455"/>
                <wp:lineTo x="17365" y="14345"/>
                <wp:lineTo x="17365" y="13364"/>
                <wp:lineTo x="15671" y="13200"/>
                <wp:lineTo x="9176" y="12709"/>
                <wp:lineTo x="17153" y="12273"/>
                <wp:lineTo x="17224" y="11891"/>
                <wp:lineTo x="10800" y="11836"/>
                <wp:lineTo x="17153" y="11618"/>
                <wp:lineTo x="17153" y="11236"/>
                <wp:lineTo x="10871" y="10964"/>
                <wp:lineTo x="14682" y="10091"/>
                <wp:lineTo x="15106" y="10091"/>
                <wp:lineTo x="17224" y="9382"/>
                <wp:lineTo x="17365" y="8400"/>
                <wp:lineTo x="16800" y="8345"/>
                <wp:lineTo x="10800" y="8345"/>
                <wp:lineTo x="17224" y="8073"/>
                <wp:lineTo x="17224" y="7636"/>
                <wp:lineTo x="10871" y="7473"/>
                <wp:lineTo x="13624" y="6600"/>
                <wp:lineTo x="16871" y="6600"/>
                <wp:lineTo x="17365" y="6491"/>
                <wp:lineTo x="17224" y="4964"/>
                <wp:lineTo x="17012" y="4855"/>
                <wp:lineTo x="17294" y="4200"/>
                <wp:lineTo x="16235" y="4091"/>
                <wp:lineTo x="17224" y="3818"/>
                <wp:lineTo x="17224" y="3436"/>
                <wp:lineTo x="10800" y="3109"/>
                <wp:lineTo x="16376" y="3109"/>
                <wp:lineTo x="17365" y="3000"/>
                <wp:lineTo x="17365" y="2127"/>
                <wp:lineTo x="11082" y="1255"/>
                <wp:lineTo x="10518" y="1255"/>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164DA37B" w14:textId="77777777" w:rsidR="00DA5192" w:rsidRDefault="00DA5192" w:rsidP="00B917F0">
      <w:pPr>
        <w:pStyle w:val="AppendixTitle"/>
      </w:pPr>
    </w:p>
    <w:p w14:paraId="3B855ABC" w14:textId="77777777" w:rsidR="00DA5192" w:rsidRDefault="00DA5192" w:rsidP="00B917F0">
      <w:pPr>
        <w:pStyle w:val="AppendixTitle"/>
      </w:pPr>
    </w:p>
    <w:p w14:paraId="05F6A8DB" w14:textId="77777777" w:rsidR="00DA5192" w:rsidRDefault="00DA5192" w:rsidP="00B917F0">
      <w:pPr>
        <w:pStyle w:val="AppendixTitle"/>
      </w:pPr>
    </w:p>
    <w:p w14:paraId="62B882C4" w14:textId="77777777" w:rsidR="00DA5192" w:rsidRDefault="00DA5192" w:rsidP="00B917F0">
      <w:pPr>
        <w:pStyle w:val="AppendixTitle"/>
      </w:pPr>
    </w:p>
    <w:p w14:paraId="5B7D95A8" w14:textId="77777777" w:rsidR="00DA5192" w:rsidRDefault="00DA5192" w:rsidP="00B917F0">
      <w:pPr>
        <w:pStyle w:val="AppendixTitle"/>
      </w:pPr>
    </w:p>
    <w:p w14:paraId="7BE342EB" w14:textId="77777777" w:rsidR="00DA5192" w:rsidRDefault="00DA5192" w:rsidP="00B917F0">
      <w:pPr>
        <w:pStyle w:val="AppendixTitle"/>
      </w:pPr>
    </w:p>
    <w:p w14:paraId="588B18FF" w14:textId="77777777" w:rsidR="00DA5192" w:rsidRDefault="00DA5192" w:rsidP="00B917F0">
      <w:pPr>
        <w:pStyle w:val="AppendixTitle"/>
      </w:pPr>
    </w:p>
    <w:p w14:paraId="6B4AD091" w14:textId="47FC7BAF" w:rsidR="00DA5192" w:rsidRDefault="002A35C5" w:rsidP="00B917F0">
      <w:pPr>
        <w:pStyle w:val="AppendixTitle"/>
      </w:pPr>
      <w:r>
        <w:rPr>
          <w:noProof/>
        </w:rPr>
        <w:lastRenderedPageBreak/>
        <w:drawing>
          <wp:anchor distT="0" distB="0" distL="114300" distR="114300" simplePos="0" relativeHeight="251655680" behindDoc="0" locked="0" layoutInCell="1" allowOverlap="1" wp14:anchorId="450B8D5A" wp14:editId="7713A70C">
            <wp:simplePos x="0" y="0"/>
            <wp:positionH relativeFrom="column">
              <wp:posOffset>-914400</wp:posOffset>
            </wp:positionH>
            <wp:positionV relativeFrom="paragraph">
              <wp:posOffset>-914400</wp:posOffset>
            </wp:positionV>
            <wp:extent cx="7772400" cy="10058400"/>
            <wp:effectExtent l="0" t="0" r="0" b="0"/>
            <wp:wrapThrough wrapText="bothSides">
              <wp:wrapPolygon edited="0">
                <wp:start x="10518" y="1255"/>
                <wp:lineTo x="4588" y="2018"/>
                <wp:lineTo x="4518" y="3055"/>
                <wp:lineTo x="5082" y="3109"/>
                <wp:lineTo x="10800" y="3109"/>
                <wp:lineTo x="4588" y="3382"/>
                <wp:lineTo x="4588" y="3764"/>
                <wp:lineTo x="10800" y="3982"/>
                <wp:lineTo x="5082" y="4091"/>
                <wp:lineTo x="4518" y="4145"/>
                <wp:lineTo x="4518" y="6545"/>
                <wp:lineTo x="4871" y="6600"/>
                <wp:lineTo x="8329" y="6600"/>
                <wp:lineTo x="4588" y="6927"/>
                <wp:lineTo x="4588" y="8018"/>
                <wp:lineTo x="10800" y="8345"/>
                <wp:lineTo x="4729" y="8345"/>
                <wp:lineTo x="4306" y="8400"/>
                <wp:lineTo x="4306" y="10855"/>
                <wp:lineTo x="10800" y="10964"/>
                <wp:lineTo x="4376" y="11182"/>
                <wp:lineTo x="4376" y="11564"/>
                <wp:lineTo x="10800" y="11836"/>
                <wp:lineTo x="4729" y="11891"/>
                <wp:lineTo x="4306" y="11945"/>
                <wp:lineTo x="4306" y="14400"/>
                <wp:lineTo x="4871" y="14455"/>
                <wp:lineTo x="10800" y="14455"/>
                <wp:lineTo x="4376" y="14727"/>
                <wp:lineTo x="4376" y="15109"/>
                <wp:lineTo x="10800" y="15327"/>
                <wp:lineTo x="4729" y="15436"/>
                <wp:lineTo x="4306" y="15491"/>
                <wp:lineTo x="4306" y="17891"/>
                <wp:lineTo x="4518" y="17945"/>
                <wp:lineTo x="7482" y="17945"/>
                <wp:lineTo x="494" y="18164"/>
                <wp:lineTo x="494" y="21164"/>
                <wp:lineTo x="15106" y="21164"/>
                <wp:lineTo x="15318" y="20891"/>
                <wp:lineTo x="14118" y="20782"/>
                <wp:lineTo x="7835" y="20400"/>
                <wp:lineTo x="918" y="19691"/>
                <wp:lineTo x="847" y="18818"/>
                <wp:lineTo x="13835" y="18655"/>
                <wp:lineTo x="13976" y="18327"/>
                <wp:lineTo x="8118" y="17945"/>
                <wp:lineTo x="17153" y="17945"/>
                <wp:lineTo x="17153" y="17673"/>
                <wp:lineTo x="7200" y="17073"/>
                <wp:lineTo x="17012" y="16527"/>
                <wp:lineTo x="17365" y="16309"/>
                <wp:lineTo x="16447" y="16200"/>
                <wp:lineTo x="17294" y="15709"/>
                <wp:lineTo x="17012" y="15491"/>
                <wp:lineTo x="15882" y="15164"/>
                <wp:lineTo x="15882" y="14782"/>
                <wp:lineTo x="10800" y="14455"/>
                <wp:lineTo x="16376" y="14455"/>
                <wp:lineTo x="17365" y="14345"/>
                <wp:lineTo x="17153" y="12764"/>
                <wp:lineTo x="16871" y="12655"/>
                <wp:lineTo x="12000" y="11945"/>
                <wp:lineTo x="10800" y="11836"/>
                <wp:lineTo x="17153" y="11564"/>
                <wp:lineTo x="17153" y="11182"/>
                <wp:lineTo x="10800" y="10964"/>
                <wp:lineTo x="15953" y="10964"/>
                <wp:lineTo x="17294" y="10800"/>
                <wp:lineTo x="17365" y="8455"/>
                <wp:lineTo x="16729" y="8345"/>
                <wp:lineTo x="10800" y="8345"/>
                <wp:lineTo x="11365" y="8127"/>
                <wp:lineTo x="11365" y="7855"/>
                <wp:lineTo x="10800" y="7473"/>
                <wp:lineTo x="17012" y="7309"/>
                <wp:lineTo x="17294" y="7091"/>
                <wp:lineTo x="15529" y="6600"/>
                <wp:lineTo x="16941" y="6600"/>
                <wp:lineTo x="17365" y="6382"/>
                <wp:lineTo x="17294" y="5236"/>
                <wp:lineTo x="15388" y="4909"/>
                <wp:lineTo x="11647" y="4855"/>
                <wp:lineTo x="17153" y="4418"/>
                <wp:lineTo x="17153" y="4200"/>
                <wp:lineTo x="10800" y="3982"/>
                <wp:lineTo x="17153" y="3764"/>
                <wp:lineTo x="17153" y="3436"/>
                <wp:lineTo x="10800" y="3109"/>
                <wp:lineTo x="11859" y="3109"/>
                <wp:lineTo x="17224" y="2400"/>
                <wp:lineTo x="17365" y="2127"/>
                <wp:lineTo x="16376" y="1964"/>
                <wp:lineTo x="11082" y="1255"/>
                <wp:lineTo x="10518" y="1255"/>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30303407" w14:textId="77777777" w:rsidR="00DA5192" w:rsidRDefault="00DA5192" w:rsidP="00B917F0">
      <w:pPr>
        <w:pStyle w:val="AppendixTitle"/>
      </w:pPr>
    </w:p>
    <w:p w14:paraId="4448B301" w14:textId="77777777" w:rsidR="00DA5192" w:rsidRDefault="00DA5192" w:rsidP="00B917F0">
      <w:pPr>
        <w:pStyle w:val="AppendixTitle"/>
      </w:pPr>
    </w:p>
    <w:p w14:paraId="34080BA0" w14:textId="77777777" w:rsidR="00DA5192" w:rsidRDefault="00DA5192" w:rsidP="00B917F0">
      <w:pPr>
        <w:pStyle w:val="AppendixTitle"/>
      </w:pPr>
    </w:p>
    <w:p w14:paraId="33B2BFEF" w14:textId="77777777" w:rsidR="00DA5192" w:rsidRDefault="00DA5192" w:rsidP="00B917F0">
      <w:pPr>
        <w:pStyle w:val="AppendixTitle"/>
      </w:pPr>
    </w:p>
    <w:p w14:paraId="6B7A0040" w14:textId="77777777" w:rsidR="00DA5192" w:rsidRDefault="00DA5192" w:rsidP="00B917F0">
      <w:pPr>
        <w:pStyle w:val="AppendixTitle"/>
      </w:pPr>
    </w:p>
    <w:p w14:paraId="42687B94" w14:textId="77777777" w:rsidR="00DA5192" w:rsidRDefault="00DA5192" w:rsidP="00B917F0">
      <w:pPr>
        <w:pStyle w:val="AppendixTitle"/>
      </w:pPr>
    </w:p>
    <w:p w14:paraId="3D59BEFF" w14:textId="77777777" w:rsidR="00DA5192" w:rsidRDefault="00DA5192" w:rsidP="00B917F0">
      <w:pPr>
        <w:pStyle w:val="AppendixTitle"/>
      </w:pPr>
    </w:p>
    <w:p w14:paraId="37011B7F" w14:textId="77777777" w:rsidR="00DA5192" w:rsidRDefault="00DA5192" w:rsidP="00B917F0">
      <w:pPr>
        <w:pStyle w:val="AppendixTitle"/>
      </w:pPr>
    </w:p>
    <w:p w14:paraId="4088AF54" w14:textId="77777777" w:rsidR="00DA5192" w:rsidRDefault="00DA5192" w:rsidP="00B917F0">
      <w:pPr>
        <w:pStyle w:val="AppendixTitle"/>
      </w:pPr>
    </w:p>
    <w:p w14:paraId="56BAFB56" w14:textId="411BF149" w:rsidR="00DA5192" w:rsidRDefault="002A35C5" w:rsidP="00B917F0">
      <w:pPr>
        <w:pStyle w:val="AppendixTitle"/>
      </w:pPr>
      <w:r>
        <w:rPr>
          <w:noProof/>
        </w:rPr>
        <w:drawing>
          <wp:anchor distT="0" distB="0" distL="114300" distR="114300" simplePos="0" relativeHeight="251656704" behindDoc="0" locked="0" layoutInCell="1" allowOverlap="1" wp14:anchorId="673A9108" wp14:editId="5241CB2A">
            <wp:simplePos x="0" y="0"/>
            <wp:positionH relativeFrom="column">
              <wp:posOffset>-914400</wp:posOffset>
            </wp:positionH>
            <wp:positionV relativeFrom="paragraph">
              <wp:posOffset>-2834640</wp:posOffset>
            </wp:positionV>
            <wp:extent cx="7772400" cy="10058400"/>
            <wp:effectExtent l="0" t="0" r="0" b="0"/>
            <wp:wrapThrough wrapText="bothSides">
              <wp:wrapPolygon edited="0">
                <wp:start x="10518" y="1255"/>
                <wp:lineTo x="4588" y="2018"/>
                <wp:lineTo x="4518" y="3055"/>
                <wp:lineTo x="5082" y="3109"/>
                <wp:lineTo x="10800" y="3109"/>
                <wp:lineTo x="4588" y="3382"/>
                <wp:lineTo x="4588" y="3764"/>
                <wp:lineTo x="10800" y="3982"/>
                <wp:lineTo x="5082" y="4091"/>
                <wp:lineTo x="4518" y="4145"/>
                <wp:lineTo x="4518" y="6491"/>
                <wp:lineTo x="4729" y="6600"/>
                <wp:lineTo x="6494" y="6600"/>
                <wp:lineTo x="4518" y="6982"/>
                <wp:lineTo x="4588" y="8018"/>
                <wp:lineTo x="10800" y="8345"/>
                <wp:lineTo x="4729" y="8345"/>
                <wp:lineTo x="4306" y="8400"/>
                <wp:lineTo x="4306" y="10855"/>
                <wp:lineTo x="10800" y="10964"/>
                <wp:lineTo x="4376" y="11182"/>
                <wp:lineTo x="4376" y="11564"/>
                <wp:lineTo x="10800" y="11836"/>
                <wp:lineTo x="4729" y="11891"/>
                <wp:lineTo x="4306" y="11945"/>
                <wp:lineTo x="4306" y="14400"/>
                <wp:lineTo x="10800" y="14455"/>
                <wp:lineTo x="4376" y="14727"/>
                <wp:lineTo x="4376" y="15109"/>
                <wp:lineTo x="10800" y="15327"/>
                <wp:lineTo x="4729" y="15436"/>
                <wp:lineTo x="4306" y="15491"/>
                <wp:lineTo x="4306" y="17891"/>
                <wp:lineTo x="4518" y="17945"/>
                <wp:lineTo x="9176" y="17945"/>
                <wp:lineTo x="494" y="18164"/>
                <wp:lineTo x="494" y="21164"/>
                <wp:lineTo x="15106" y="21164"/>
                <wp:lineTo x="15318" y="20891"/>
                <wp:lineTo x="14118" y="20782"/>
                <wp:lineTo x="7835" y="20400"/>
                <wp:lineTo x="918" y="19691"/>
                <wp:lineTo x="17224" y="19364"/>
                <wp:lineTo x="17224" y="18436"/>
                <wp:lineTo x="9529" y="17945"/>
                <wp:lineTo x="10800" y="17945"/>
                <wp:lineTo x="17224" y="17236"/>
                <wp:lineTo x="17153" y="16364"/>
                <wp:lineTo x="16941" y="16200"/>
                <wp:lineTo x="17365" y="15600"/>
                <wp:lineTo x="16518" y="15491"/>
                <wp:lineTo x="10800" y="15327"/>
                <wp:lineTo x="13129" y="15055"/>
                <wp:lineTo x="13129" y="14836"/>
                <wp:lineTo x="10800" y="14455"/>
                <wp:lineTo x="17082" y="14455"/>
                <wp:lineTo x="17365" y="13964"/>
                <wp:lineTo x="17082" y="13582"/>
                <wp:lineTo x="17153" y="12764"/>
                <wp:lineTo x="17012" y="12709"/>
                <wp:lineTo x="17294" y="12000"/>
                <wp:lineTo x="16306" y="11891"/>
                <wp:lineTo x="10800" y="11836"/>
                <wp:lineTo x="11435" y="11618"/>
                <wp:lineTo x="11435" y="11400"/>
                <wp:lineTo x="10800" y="10964"/>
                <wp:lineTo x="16094" y="10964"/>
                <wp:lineTo x="17294" y="10800"/>
                <wp:lineTo x="17153" y="10091"/>
                <wp:lineTo x="17435" y="9873"/>
                <wp:lineTo x="6635" y="9218"/>
                <wp:lineTo x="17153" y="8782"/>
                <wp:lineTo x="17294" y="8345"/>
                <wp:lineTo x="10800" y="8345"/>
                <wp:lineTo x="17153" y="8018"/>
                <wp:lineTo x="17153" y="7636"/>
                <wp:lineTo x="16941" y="7364"/>
                <wp:lineTo x="17294" y="7200"/>
                <wp:lineTo x="16447" y="6600"/>
                <wp:lineTo x="17365" y="6600"/>
                <wp:lineTo x="17082" y="6273"/>
                <wp:lineTo x="8824" y="5727"/>
                <wp:lineTo x="11788" y="5727"/>
                <wp:lineTo x="17224" y="5182"/>
                <wp:lineTo x="17365" y="4200"/>
                <wp:lineTo x="16518" y="4091"/>
                <wp:lineTo x="10800" y="3982"/>
                <wp:lineTo x="17153" y="3764"/>
                <wp:lineTo x="17153" y="3382"/>
                <wp:lineTo x="10800" y="3109"/>
                <wp:lineTo x="16447" y="3109"/>
                <wp:lineTo x="17435" y="3000"/>
                <wp:lineTo x="17365" y="2127"/>
                <wp:lineTo x="15812" y="1964"/>
                <wp:lineTo x="11082" y="1255"/>
                <wp:lineTo x="10518" y="1255"/>
              </wp:wrapPolygon>
            </wp:wrapThrough>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5E48F991" w14:textId="77777777" w:rsidR="00DA5192" w:rsidRDefault="00DA5192" w:rsidP="00B917F0">
      <w:pPr>
        <w:pStyle w:val="AppendixTitle"/>
      </w:pPr>
    </w:p>
    <w:p w14:paraId="309B1C06" w14:textId="77777777" w:rsidR="00DA5192" w:rsidRDefault="00DA5192" w:rsidP="00B917F0">
      <w:pPr>
        <w:pStyle w:val="AppendixTitle"/>
      </w:pPr>
    </w:p>
    <w:p w14:paraId="498EDEAE" w14:textId="77777777" w:rsidR="00DA5192" w:rsidRDefault="00DA5192" w:rsidP="00B917F0">
      <w:pPr>
        <w:pStyle w:val="AppendixTitle"/>
      </w:pPr>
    </w:p>
    <w:p w14:paraId="0901A483" w14:textId="77777777" w:rsidR="00DA5192" w:rsidRDefault="00DA5192" w:rsidP="00B917F0">
      <w:pPr>
        <w:pStyle w:val="AppendixTitle"/>
      </w:pPr>
    </w:p>
    <w:p w14:paraId="1F10ED44" w14:textId="77777777" w:rsidR="00DA5192" w:rsidRDefault="00DA5192" w:rsidP="00B917F0">
      <w:pPr>
        <w:pStyle w:val="AppendixTitle"/>
      </w:pPr>
    </w:p>
    <w:p w14:paraId="676AFB9A" w14:textId="20725086" w:rsidR="00DA5192" w:rsidRDefault="002A35C5" w:rsidP="00B917F0">
      <w:pPr>
        <w:pStyle w:val="AppendixTitle"/>
      </w:pPr>
      <w:r>
        <w:rPr>
          <w:noProof/>
        </w:rPr>
        <w:lastRenderedPageBreak/>
        <w:drawing>
          <wp:anchor distT="0" distB="0" distL="114300" distR="114300" simplePos="0" relativeHeight="251657728" behindDoc="0" locked="0" layoutInCell="1" allowOverlap="1" wp14:anchorId="4CDAC9DB" wp14:editId="3D772FD2">
            <wp:simplePos x="0" y="0"/>
            <wp:positionH relativeFrom="column">
              <wp:posOffset>-914400</wp:posOffset>
            </wp:positionH>
            <wp:positionV relativeFrom="paragraph">
              <wp:posOffset>-914400</wp:posOffset>
            </wp:positionV>
            <wp:extent cx="7772400" cy="10058400"/>
            <wp:effectExtent l="0" t="0" r="0" b="0"/>
            <wp:wrapThrough wrapText="bothSides">
              <wp:wrapPolygon edited="0">
                <wp:start x="10518" y="1255"/>
                <wp:lineTo x="4588" y="2018"/>
                <wp:lineTo x="4518" y="3055"/>
                <wp:lineTo x="10800" y="3109"/>
                <wp:lineTo x="4588" y="3382"/>
                <wp:lineTo x="4588" y="3764"/>
                <wp:lineTo x="10800" y="3982"/>
                <wp:lineTo x="5082" y="4091"/>
                <wp:lineTo x="4518" y="4145"/>
                <wp:lineTo x="4518" y="6491"/>
                <wp:lineTo x="4729" y="6600"/>
                <wp:lineTo x="5929" y="6600"/>
                <wp:lineTo x="4518" y="6982"/>
                <wp:lineTo x="4588" y="8018"/>
                <wp:lineTo x="10800" y="8345"/>
                <wp:lineTo x="4729" y="8345"/>
                <wp:lineTo x="4306" y="8400"/>
                <wp:lineTo x="4306" y="10855"/>
                <wp:lineTo x="5294" y="10964"/>
                <wp:lineTo x="10800" y="10964"/>
                <wp:lineTo x="4376" y="11182"/>
                <wp:lineTo x="4376" y="11564"/>
                <wp:lineTo x="10800" y="11836"/>
                <wp:lineTo x="4729" y="11891"/>
                <wp:lineTo x="4306" y="11945"/>
                <wp:lineTo x="4306" y="14400"/>
                <wp:lineTo x="4871" y="14455"/>
                <wp:lineTo x="10800" y="14455"/>
                <wp:lineTo x="4376" y="14727"/>
                <wp:lineTo x="4376" y="15109"/>
                <wp:lineTo x="10800" y="15327"/>
                <wp:lineTo x="4729" y="15436"/>
                <wp:lineTo x="4306" y="15491"/>
                <wp:lineTo x="4306" y="17891"/>
                <wp:lineTo x="4447" y="17945"/>
                <wp:lineTo x="6212" y="17945"/>
                <wp:lineTo x="776" y="18164"/>
                <wp:lineTo x="494" y="18218"/>
                <wp:lineTo x="494" y="21164"/>
                <wp:lineTo x="15106" y="21164"/>
                <wp:lineTo x="15318" y="20891"/>
                <wp:lineTo x="14118" y="20782"/>
                <wp:lineTo x="7835" y="20400"/>
                <wp:lineTo x="918" y="19691"/>
                <wp:lineTo x="847" y="18818"/>
                <wp:lineTo x="17082" y="18709"/>
                <wp:lineTo x="17365" y="18327"/>
                <wp:lineTo x="15529" y="17945"/>
                <wp:lineTo x="17082" y="17945"/>
                <wp:lineTo x="17365" y="17836"/>
                <wp:lineTo x="17435" y="16964"/>
                <wp:lineTo x="11224" y="16200"/>
                <wp:lineTo x="17153" y="15818"/>
                <wp:lineTo x="17153" y="15436"/>
                <wp:lineTo x="10800" y="15327"/>
                <wp:lineTo x="17153" y="15055"/>
                <wp:lineTo x="17153" y="14782"/>
                <wp:lineTo x="10800" y="14455"/>
                <wp:lineTo x="17082" y="14400"/>
                <wp:lineTo x="17224" y="14182"/>
                <wp:lineTo x="14259" y="13473"/>
                <wp:lineTo x="13553" y="13200"/>
                <wp:lineTo x="11718" y="12709"/>
                <wp:lineTo x="17153" y="12218"/>
                <wp:lineTo x="17082" y="11891"/>
                <wp:lineTo x="10800" y="11836"/>
                <wp:lineTo x="14682" y="11564"/>
                <wp:lineTo x="14682" y="11236"/>
                <wp:lineTo x="10800" y="10964"/>
                <wp:lineTo x="16094" y="10964"/>
                <wp:lineTo x="17294" y="10800"/>
                <wp:lineTo x="17153" y="9218"/>
                <wp:lineTo x="16588" y="9218"/>
                <wp:lineTo x="16659" y="8727"/>
                <wp:lineTo x="14612" y="8400"/>
                <wp:lineTo x="10729" y="8345"/>
                <wp:lineTo x="10800" y="7473"/>
                <wp:lineTo x="15671" y="7473"/>
                <wp:lineTo x="17294" y="7255"/>
                <wp:lineTo x="17294" y="4855"/>
                <wp:lineTo x="10800" y="3982"/>
                <wp:lineTo x="17153" y="3818"/>
                <wp:lineTo x="17153" y="3382"/>
                <wp:lineTo x="10800" y="3109"/>
                <wp:lineTo x="16871" y="3109"/>
                <wp:lineTo x="17435" y="3055"/>
                <wp:lineTo x="17365" y="2018"/>
                <wp:lineTo x="11153" y="1255"/>
                <wp:lineTo x="10518" y="1255"/>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0E43421A" w14:textId="77777777" w:rsidR="00DA5192" w:rsidRDefault="00DA5192" w:rsidP="00B917F0">
      <w:pPr>
        <w:pStyle w:val="AppendixTitle"/>
      </w:pPr>
    </w:p>
    <w:p w14:paraId="454B9C49" w14:textId="77777777" w:rsidR="00DA5192" w:rsidRDefault="00DA5192" w:rsidP="00B917F0">
      <w:pPr>
        <w:pStyle w:val="AppendixTitle"/>
      </w:pPr>
    </w:p>
    <w:p w14:paraId="00B7893F" w14:textId="77777777" w:rsidR="00DA5192" w:rsidRDefault="00DA5192" w:rsidP="00B917F0">
      <w:pPr>
        <w:pStyle w:val="AppendixTitle"/>
      </w:pPr>
    </w:p>
    <w:p w14:paraId="1C18D882" w14:textId="77777777" w:rsidR="00DA5192" w:rsidRDefault="00DA5192" w:rsidP="00B917F0">
      <w:pPr>
        <w:pStyle w:val="AppendixTitle"/>
      </w:pPr>
    </w:p>
    <w:p w14:paraId="0036A390" w14:textId="77777777" w:rsidR="00DA5192" w:rsidRDefault="00DA5192" w:rsidP="00B917F0">
      <w:pPr>
        <w:pStyle w:val="AppendixTitle"/>
      </w:pPr>
    </w:p>
    <w:p w14:paraId="4B2D69FF" w14:textId="77777777" w:rsidR="00DA5192" w:rsidRDefault="00DA5192" w:rsidP="00B917F0">
      <w:pPr>
        <w:pStyle w:val="AppendixTitle"/>
      </w:pPr>
    </w:p>
    <w:p w14:paraId="284830F2" w14:textId="77777777" w:rsidR="00DA5192" w:rsidRDefault="00DA5192" w:rsidP="00B917F0">
      <w:pPr>
        <w:pStyle w:val="AppendixTitle"/>
      </w:pPr>
    </w:p>
    <w:p w14:paraId="748A812A" w14:textId="73C36ECA" w:rsidR="00DA5192" w:rsidRDefault="002A35C5" w:rsidP="00B917F0">
      <w:pPr>
        <w:pStyle w:val="AppendixTitle"/>
      </w:pPr>
      <w:r>
        <w:rPr>
          <w:noProof/>
        </w:rPr>
        <w:lastRenderedPageBreak/>
        <w:drawing>
          <wp:anchor distT="0" distB="0" distL="114300" distR="114300" simplePos="0" relativeHeight="251658752" behindDoc="0" locked="0" layoutInCell="1" allowOverlap="1" wp14:anchorId="007EAA42" wp14:editId="43D23EE3">
            <wp:simplePos x="0" y="0"/>
            <wp:positionH relativeFrom="column">
              <wp:posOffset>-914400</wp:posOffset>
            </wp:positionH>
            <wp:positionV relativeFrom="paragraph">
              <wp:posOffset>-914400</wp:posOffset>
            </wp:positionV>
            <wp:extent cx="7772400" cy="10058400"/>
            <wp:effectExtent l="0" t="0" r="0" b="0"/>
            <wp:wrapThrough wrapText="bothSides">
              <wp:wrapPolygon edited="0">
                <wp:start x="10518" y="1255"/>
                <wp:lineTo x="4588" y="2018"/>
                <wp:lineTo x="4518" y="3055"/>
                <wp:lineTo x="5082" y="3109"/>
                <wp:lineTo x="10800" y="3109"/>
                <wp:lineTo x="4588" y="3382"/>
                <wp:lineTo x="4588" y="3764"/>
                <wp:lineTo x="10800" y="3982"/>
                <wp:lineTo x="5082" y="4091"/>
                <wp:lineTo x="4518" y="4145"/>
                <wp:lineTo x="4518" y="6545"/>
                <wp:lineTo x="4729" y="6600"/>
                <wp:lineTo x="6988" y="6600"/>
                <wp:lineTo x="4518" y="6982"/>
                <wp:lineTo x="4588" y="8018"/>
                <wp:lineTo x="10800" y="8345"/>
                <wp:lineTo x="4729" y="8345"/>
                <wp:lineTo x="4306" y="8400"/>
                <wp:lineTo x="4306" y="10855"/>
                <wp:lineTo x="10800" y="10964"/>
                <wp:lineTo x="4376" y="11182"/>
                <wp:lineTo x="4376" y="11564"/>
                <wp:lineTo x="10800" y="11836"/>
                <wp:lineTo x="4729" y="11891"/>
                <wp:lineTo x="4306" y="11945"/>
                <wp:lineTo x="4306" y="14400"/>
                <wp:lineTo x="4871" y="14455"/>
                <wp:lineTo x="10800" y="14455"/>
                <wp:lineTo x="4376" y="14727"/>
                <wp:lineTo x="4376" y="15109"/>
                <wp:lineTo x="10800" y="15327"/>
                <wp:lineTo x="4729" y="15436"/>
                <wp:lineTo x="4306" y="15491"/>
                <wp:lineTo x="4306" y="17891"/>
                <wp:lineTo x="4518" y="17945"/>
                <wp:lineTo x="8612" y="17945"/>
                <wp:lineTo x="494" y="18164"/>
                <wp:lineTo x="494" y="21164"/>
                <wp:lineTo x="15106" y="21164"/>
                <wp:lineTo x="15318" y="20891"/>
                <wp:lineTo x="14118" y="20782"/>
                <wp:lineTo x="7835" y="20400"/>
                <wp:lineTo x="918" y="19691"/>
                <wp:lineTo x="13694" y="19364"/>
                <wp:lineTo x="13694" y="18982"/>
                <wp:lineTo x="17082" y="18709"/>
                <wp:lineTo x="17294" y="18436"/>
                <wp:lineTo x="14541" y="17945"/>
                <wp:lineTo x="17012" y="17945"/>
                <wp:lineTo x="17365" y="17836"/>
                <wp:lineTo x="17294" y="17073"/>
                <wp:lineTo x="16588" y="16800"/>
                <wp:lineTo x="14894" y="16200"/>
                <wp:lineTo x="17224" y="15818"/>
                <wp:lineTo x="17012" y="15436"/>
                <wp:lineTo x="10800" y="15327"/>
                <wp:lineTo x="12000" y="15055"/>
                <wp:lineTo x="12000" y="14891"/>
                <wp:lineTo x="10800" y="14455"/>
                <wp:lineTo x="11435" y="14455"/>
                <wp:lineTo x="17224" y="13691"/>
                <wp:lineTo x="17365" y="13473"/>
                <wp:lineTo x="12776" y="12709"/>
                <wp:lineTo x="17224" y="12218"/>
                <wp:lineTo x="17153" y="11945"/>
                <wp:lineTo x="10800" y="11836"/>
                <wp:lineTo x="17224" y="11564"/>
                <wp:lineTo x="17224" y="11182"/>
                <wp:lineTo x="11012" y="10964"/>
                <wp:lineTo x="17082" y="10145"/>
                <wp:lineTo x="17153" y="9927"/>
                <wp:lineTo x="17153" y="9273"/>
                <wp:lineTo x="17012" y="9218"/>
                <wp:lineTo x="17365" y="8400"/>
                <wp:lineTo x="16800" y="8345"/>
                <wp:lineTo x="10800" y="8345"/>
                <wp:lineTo x="17153" y="8018"/>
                <wp:lineTo x="17153" y="7636"/>
                <wp:lineTo x="11012" y="7473"/>
                <wp:lineTo x="16165" y="6655"/>
                <wp:lineTo x="17082" y="6600"/>
                <wp:lineTo x="17365" y="6382"/>
                <wp:lineTo x="17153" y="5018"/>
                <wp:lineTo x="16729" y="4855"/>
                <wp:lineTo x="17224" y="4255"/>
                <wp:lineTo x="16165" y="4091"/>
                <wp:lineTo x="10800" y="3982"/>
                <wp:lineTo x="17153" y="3764"/>
                <wp:lineTo x="17153" y="3545"/>
                <wp:lineTo x="10800" y="3109"/>
                <wp:lineTo x="16871" y="3109"/>
                <wp:lineTo x="17365" y="3055"/>
                <wp:lineTo x="17365" y="2073"/>
                <wp:lineTo x="16235" y="1909"/>
                <wp:lineTo x="11082" y="1255"/>
                <wp:lineTo x="10518" y="1255"/>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008A0C84" w14:textId="77777777" w:rsidR="00DA5192" w:rsidRDefault="00DA5192" w:rsidP="00B917F0">
      <w:pPr>
        <w:pStyle w:val="AppendixTitle"/>
      </w:pPr>
    </w:p>
    <w:p w14:paraId="4B0ED8ED" w14:textId="77777777" w:rsidR="00DA5192" w:rsidRDefault="00DA5192" w:rsidP="00B917F0">
      <w:pPr>
        <w:pStyle w:val="AppendixTitle"/>
      </w:pPr>
    </w:p>
    <w:p w14:paraId="13A4E60D" w14:textId="77777777" w:rsidR="00DA5192" w:rsidRDefault="00DA5192" w:rsidP="00B917F0">
      <w:pPr>
        <w:pStyle w:val="AppendixTitle"/>
      </w:pPr>
    </w:p>
    <w:p w14:paraId="381A3985" w14:textId="77777777" w:rsidR="00DA5192" w:rsidRDefault="00DA5192" w:rsidP="00B917F0">
      <w:pPr>
        <w:pStyle w:val="AppendixTitle"/>
      </w:pPr>
    </w:p>
    <w:p w14:paraId="611D7104" w14:textId="77777777" w:rsidR="00DA5192" w:rsidRDefault="00DA5192" w:rsidP="00B917F0">
      <w:pPr>
        <w:pStyle w:val="AppendixTitle"/>
      </w:pPr>
    </w:p>
    <w:p w14:paraId="41858E27" w14:textId="77777777" w:rsidR="00DA5192" w:rsidRDefault="00DA5192" w:rsidP="00B917F0">
      <w:pPr>
        <w:pStyle w:val="AppendixTitle"/>
      </w:pPr>
    </w:p>
    <w:p w14:paraId="3BAB56FE" w14:textId="77777777" w:rsidR="00DA5192" w:rsidRDefault="00DA5192" w:rsidP="00B917F0">
      <w:pPr>
        <w:pStyle w:val="AppendixTitle"/>
      </w:pPr>
    </w:p>
    <w:p w14:paraId="37352C89" w14:textId="63CEC439" w:rsidR="00DA5192" w:rsidRDefault="002A35C5" w:rsidP="00B917F0">
      <w:pPr>
        <w:pStyle w:val="AppendixTitle"/>
      </w:pPr>
      <w:r>
        <w:rPr>
          <w:noProof/>
        </w:rPr>
        <w:lastRenderedPageBreak/>
        <w:drawing>
          <wp:anchor distT="0" distB="0" distL="114300" distR="114300" simplePos="0" relativeHeight="251659776" behindDoc="0" locked="0" layoutInCell="1" allowOverlap="1" wp14:anchorId="16565556" wp14:editId="40ADBA3E">
            <wp:simplePos x="0" y="0"/>
            <wp:positionH relativeFrom="column">
              <wp:posOffset>-1028700</wp:posOffset>
            </wp:positionH>
            <wp:positionV relativeFrom="paragraph">
              <wp:posOffset>-800100</wp:posOffset>
            </wp:positionV>
            <wp:extent cx="7772400" cy="10058400"/>
            <wp:effectExtent l="0" t="0" r="0" b="0"/>
            <wp:wrapThrough wrapText="bothSides">
              <wp:wrapPolygon edited="0">
                <wp:start x="10518" y="1255"/>
                <wp:lineTo x="4588" y="2018"/>
                <wp:lineTo x="4518" y="3055"/>
                <wp:lineTo x="5082" y="3109"/>
                <wp:lineTo x="10800" y="3109"/>
                <wp:lineTo x="4588" y="3382"/>
                <wp:lineTo x="4588" y="3764"/>
                <wp:lineTo x="10800" y="3982"/>
                <wp:lineTo x="5082" y="4091"/>
                <wp:lineTo x="4518" y="4145"/>
                <wp:lineTo x="4518" y="6545"/>
                <wp:lineTo x="4871" y="6600"/>
                <wp:lineTo x="10800" y="6600"/>
                <wp:lineTo x="4588" y="6927"/>
                <wp:lineTo x="4588" y="8018"/>
                <wp:lineTo x="10800" y="8345"/>
                <wp:lineTo x="4729" y="8345"/>
                <wp:lineTo x="4306" y="8400"/>
                <wp:lineTo x="4306" y="10855"/>
                <wp:lineTo x="10800" y="10964"/>
                <wp:lineTo x="4376" y="11182"/>
                <wp:lineTo x="4376" y="11564"/>
                <wp:lineTo x="10800" y="11836"/>
                <wp:lineTo x="4729" y="11891"/>
                <wp:lineTo x="4306" y="11945"/>
                <wp:lineTo x="4306" y="14400"/>
                <wp:lineTo x="10800" y="14455"/>
                <wp:lineTo x="4376" y="14727"/>
                <wp:lineTo x="4376" y="15109"/>
                <wp:lineTo x="10800" y="15327"/>
                <wp:lineTo x="4729" y="15436"/>
                <wp:lineTo x="4306" y="15491"/>
                <wp:lineTo x="4306" y="17891"/>
                <wp:lineTo x="4518" y="17945"/>
                <wp:lineTo x="7694" y="17945"/>
                <wp:lineTo x="494" y="18164"/>
                <wp:lineTo x="494" y="21164"/>
                <wp:lineTo x="15106" y="21164"/>
                <wp:lineTo x="15318" y="20891"/>
                <wp:lineTo x="14118" y="20782"/>
                <wp:lineTo x="7835" y="20400"/>
                <wp:lineTo x="918" y="19691"/>
                <wp:lineTo x="17153" y="19364"/>
                <wp:lineTo x="17153" y="16309"/>
                <wp:lineTo x="16659" y="16200"/>
                <wp:lineTo x="17365" y="15600"/>
                <wp:lineTo x="17082" y="15436"/>
                <wp:lineTo x="17153" y="14836"/>
                <wp:lineTo x="10800" y="14455"/>
                <wp:lineTo x="16376" y="14455"/>
                <wp:lineTo x="17365" y="14345"/>
                <wp:lineTo x="17153" y="12764"/>
                <wp:lineTo x="16800" y="12709"/>
                <wp:lineTo x="17224" y="12055"/>
                <wp:lineTo x="15882" y="11891"/>
                <wp:lineTo x="10800" y="11836"/>
                <wp:lineTo x="17153" y="11564"/>
                <wp:lineTo x="17153" y="11236"/>
                <wp:lineTo x="10800" y="10964"/>
                <wp:lineTo x="15953" y="10964"/>
                <wp:lineTo x="17365" y="10800"/>
                <wp:lineTo x="17294" y="9164"/>
                <wp:lineTo x="11506" y="8400"/>
                <wp:lineTo x="10800" y="8345"/>
                <wp:lineTo x="17153" y="8018"/>
                <wp:lineTo x="17153" y="7636"/>
                <wp:lineTo x="10800" y="7473"/>
                <wp:lineTo x="11224" y="6600"/>
                <wp:lineTo x="16729" y="6600"/>
                <wp:lineTo x="17365" y="6491"/>
                <wp:lineTo x="17294" y="5618"/>
                <wp:lineTo x="15459" y="5400"/>
                <wp:lineTo x="9741" y="4855"/>
                <wp:lineTo x="17153" y="4473"/>
                <wp:lineTo x="17153" y="4091"/>
                <wp:lineTo x="10800" y="3982"/>
                <wp:lineTo x="17153" y="3764"/>
                <wp:lineTo x="17153" y="3436"/>
                <wp:lineTo x="10800" y="3109"/>
                <wp:lineTo x="17082" y="3055"/>
                <wp:lineTo x="17224" y="2836"/>
                <wp:lineTo x="14612" y="2073"/>
                <wp:lineTo x="11012" y="1255"/>
                <wp:lineTo x="10518" y="1255"/>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0DFA4A95" w14:textId="77777777" w:rsidR="00DA5192" w:rsidRDefault="00DA5192" w:rsidP="00B917F0">
      <w:pPr>
        <w:pStyle w:val="AppendixTitle"/>
      </w:pPr>
    </w:p>
    <w:p w14:paraId="560BDC31" w14:textId="77777777" w:rsidR="00DA5192" w:rsidRDefault="00DA5192" w:rsidP="00B917F0">
      <w:pPr>
        <w:pStyle w:val="AppendixTitle"/>
      </w:pPr>
    </w:p>
    <w:p w14:paraId="200B2822" w14:textId="77777777" w:rsidR="00DA5192" w:rsidRDefault="00DA5192" w:rsidP="00B917F0">
      <w:pPr>
        <w:pStyle w:val="AppendixTitle"/>
      </w:pPr>
    </w:p>
    <w:p w14:paraId="670F5C24" w14:textId="77777777" w:rsidR="00DA5192" w:rsidRDefault="00DA5192" w:rsidP="00B917F0">
      <w:pPr>
        <w:pStyle w:val="AppendixTitle"/>
      </w:pPr>
    </w:p>
    <w:p w14:paraId="534ECF55" w14:textId="77777777" w:rsidR="00DA5192" w:rsidRDefault="00DA5192" w:rsidP="00B917F0">
      <w:pPr>
        <w:pStyle w:val="AppendixTitle"/>
      </w:pPr>
    </w:p>
    <w:p w14:paraId="1174CC32" w14:textId="77777777" w:rsidR="00DA5192" w:rsidRDefault="00DA5192" w:rsidP="00B917F0">
      <w:pPr>
        <w:pStyle w:val="AppendixTitle"/>
      </w:pPr>
    </w:p>
    <w:p w14:paraId="48CA453F" w14:textId="77777777" w:rsidR="00DA5192" w:rsidRDefault="00DA5192" w:rsidP="00B917F0">
      <w:pPr>
        <w:pStyle w:val="AppendixTitle"/>
      </w:pPr>
    </w:p>
    <w:p w14:paraId="12CF6CBD" w14:textId="78570557" w:rsidR="00DA5192" w:rsidRDefault="002A35C5" w:rsidP="00B917F0">
      <w:pPr>
        <w:pStyle w:val="AppendixTitle"/>
      </w:pPr>
      <w:r>
        <w:rPr>
          <w:noProof/>
        </w:rPr>
        <w:lastRenderedPageBreak/>
        <w:drawing>
          <wp:anchor distT="0" distB="0" distL="114300" distR="114300" simplePos="0" relativeHeight="251660800" behindDoc="0" locked="0" layoutInCell="1" allowOverlap="1" wp14:anchorId="09146FEE" wp14:editId="73CC1BE5">
            <wp:simplePos x="0" y="0"/>
            <wp:positionH relativeFrom="column">
              <wp:posOffset>-914400</wp:posOffset>
            </wp:positionH>
            <wp:positionV relativeFrom="paragraph">
              <wp:posOffset>-914400</wp:posOffset>
            </wp:positionV>
            <wp:extent cx="7772400" cy="10058400"/>
            <wp:effectExtent l="0" t="0" r="0" b="0"/>
            <wp:wrapThrough wrapText="bothSides">
              <wp:wrapPolygon edited="0">
                <wp:start x="10447" y="1255"/>
                <wp:lineTo x="4588" y="2018"/>
                <wp:lineTo x="4518" y="3055"/>
                <wp:lineTo x="5082" y="3109"/>
                <wp:lineTo x="10800" y="3109"/>
                <wp:lineTo x="4588" y="3382"/>
                <wp:lineTo x="4588" y="3764"/>
                <wp:lineTo x="10800" y="3982"/>
                <wp:lineTo x="5082" y="4091"/>
                <wp:lineTo x="4518" y="4145"/>
                <wp:lineTo x="4518" y="6545"/>
                <wp:lineTo x="4729" y="6600"/>
                <wp:lineTo x="7200" y="6600"/>
                <wp:lineTo x="4518" y="6982"/>
                <wp:lineTo x="4588" y="8018"/>
                <wp:lineTo x="10800" y="8345"/>
                <wp:lineTo x="4729" y="8345"/>
                <wp:lineTo x="4306" y="8400"/>
                <wp:lineTo x="4306" y="10855"/>
                <wp:lineTo x="10800" y="10964"/>
                <wp:lineTo x="4376" y="11182"/>
                <wp:lineTo x="4376" y="11564"/>
                <wp:lineTo x="10800" y="11836"/>
                <wp:lineTo x="4729" y="11891"/>
                <wp:lineTo x="4306" y="11945"/>
                <wp:lineTo x="4306" y="14400"/>
                <wp:lineTo x="4871" y="14455"/>
                <wp:lineTo x="10800" y="14455"/>
                <wp:lineTo x="4376" y="14727"/>
                <wp:lineTo x="4376" y="15109"/>
                <wp:lineTo x="10800" y="15327"/>
                <wp:lineTo x="4729" y="15436"/>
                <wp:lineTo x="4306" y="15491"/>
                <wp:lineTo x="4306" y="17891"/>
                <wp:lineTo x="4447" y="17945"/>
                <wp:lineTo x="6494" y="17945"/>
                <wp:lineTo x="776" y="18164"/>
                <wp:lineTo x="494" y="18218"/>
                <wp:lineTo x="494" y="21164"/>
                <wp:lineTo x="15106" y="21164"/>
                <wp:lineTo x="15318" y="20891"/>
                <wp:lineTo x="14118" y="20782"/>
                <wp:lineTo x="7835" y="20400"/>
                <wp:lineTo x="918" y="19691"/>
                <wp:lineTo x="847" y="18818"/>
                <wp:lineTo x="13765" y="18818"/>
                <wp:lineTo x="17294" y="18655"/>
                <wp:lineTo x="17294" y="17891"/>
                <wp:lineTo x="17012" y="17618"/>
                <wp:lineTo x="16024" y="17073"/>
                <wp:lineTo x="16376" y="17073"/>
                <wp:lineTo x="17153" y="16418"/>
                <wp:lineTo x="17082" y="16200"/>
                <wp:lineTo x="17365" y="15491"/>
                <wp:lineTo x="16800" y="15436"/>
                <wp:lineTo x="10729" y="15327"/>
                <wp:lineTo x="10800" y="14455"/>
                <wp:lineTo x="17012" y="14455"/>
                <wp:lineTo x="17365" y="13964"/>
                <wp:lineTo x="17224" y="13418"/>
                <wp:lineTo x="14400" y="12709"/>
                <wp:lineTo x="14471" y="12273"/>
                <wp:lineTo x="13059" y="11891"/>
                <wp:lineTo x="10729" y="11836"/>
                <wp:lineTo x="10800" y="10964"/>
                <wp:lineTo x="15953" y="10964"/>
                <wp:lineTo x="17365" y="10800"/>
                <wp:lineTo x="17365" y="8509"/>
                <wp:lineTo x="16235" y="8345"/>
                <wp:lineTo x="10800" y="8345"/>
                <wp:lineTo x="17153" y="8018"/>
                <wp:lineTo x="17153" y="7691"/>
                <wp:lineTo x="11012" y="7473"/>
                <wp:lineTo x="16376" y="6655"/>
                <wp:lineTo x="17294" y="6600"/>
                <wp:lineTo x="17082" y="6327"/>
                <wp:lineTo x="14612" y="5727"/>
                <wp:lineTo x="17153" y="5182"/>
                <wp:lineTo x="17224" y="4855"/>
                <wp:lineTo x="15953" y="4855"/>
                <wp:lineTo x="17294" y="4364"/>
                <wp:lineTo x="17012" y="4091"/>
                <wp:lineTo x="10800" y="3982"/>
                <wp:lineTo x="17153" y="3764"/>
                <wp:lineTo x="17153" y="3436"/>
                <wp:lineTo x="10800" y="3109"/>
                <wp:lineTo x="16376" y="3109"/>
                <wp:lineTo x="17365" y="3000"/>
                <wp:lineTo x="17365" y="2018"/>
                <wp:lineTo x="11012" y="1255"/>
                <wp:lineTo x="10447" y="1255"/>
              </wp:wrapPolygon>
            </wp:wrapThrough>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3A8B42E3" w14:textId="77777777" w:rsidR="00DA5192" w:rsidRDefault="00DA5192" w:rsidP="00B917F0">
      <w:pPr>
        <w:pStyle w:val="AppendixTitle"/>
      </w:pPr>
    </w:p>
    <w:p w14:paraId="0B91C919" w14:textId="77777777" w:rsidR="00DA5192" w:rsidRDefault="00DA5192" w:rsidP="00B917F0">
      <w:pPr>
        <w:pStyle w:val="AppendixTitle"/>
      </w:pPr>
    </w:p>
    <w:p w14:paraId="72DC7442" w14:textId="77777777" w:rsidR="0043451D" w:rsidRDefault="0043451D" w:rsidP="0043451D">
      <w:pPr>
        <w:pStyle w:val="Noindent"/>
      </w:pPr>
    </w:p>
    <w:p w14:paraId="0E650051" w14:textId="77777777" w:rsidR="0043451D" w:rsidRDefault="0043451D" w:rsidP="0043451D"/>
    <w:p w14:paraId="53C9CC1C" w14:textId="77777777" w:rsidR="0043451D" w:rsidRDefault="0043451D" w:rsidP="0043451D"/>
    <w:p w14:paraId="7FA84036" w14:textId="77777777" w:rsidR="0043451D" w:rsidRDefault="0043451D" w:rsidP="0043451D"/>
    <w:p w14:paraId="74B442FD" w14:textId="77777777" w:rsidR="0043451D" w:rsidRDefault="0043451D" w:rsidP="0043451D"/>
    <w:p w14:paraId="427AC8FD" w14:textId="77777777" w:rsidR="0043451D" w:rsidRDefault="0043451D" w:rsidP="0043451D"/>
    <w:p w14:paraId="7B7D6D18" w14:textId="77777777" w:rsidR="0043451D" w:rsidRDefault="0043451D" w:rsidP="0043451D"/>
    <w:p w14:paraId="15CF3419" w14:textId="77777777" w:rsidR="0043451D" w:rsidRDefault="0043451D" w:rsidP="0043451D"/>
    <w:p w14:paraId="490E58A8" w14:textId="77777777" w:rsidR="0043451D" w:rsidRDefault="0043451D" w:rsidP="0043451D"/>
    <w:p w14:paraId="466BFA00" w14:textId="77777777" w:rsidR="0043451D" w:rsidRDefault="0043451D" w:rsidP="0043451D"/>
    <w:p w14:paraId="3762AB17" w14:textId="77777777" w:rsidR="0043451D" w:rsidRDefault="0043451D" w:rsidP="0043451D"/>
    <w:p w14:paraId="5F4A6A12" w14:textId="77777777" w:rsidR="0043451D" w:rsidRDefault="0043451D" w:rsidP="0043451D"/>
    <w:p w14:paraId="44D410C7" w14:textId="77777777" w:rsidR="0043451D" w:rsidRDefault="0043451D" w:rsidP="0043451D"/>
    <w:p w14:paraId="16946CC6" w14:textId="77777777" w:rsidR="0043451D" w:rsidRDefault="0043451D" w:rsidP="0043451D"/>
    <w:p w14:paraId="571DB089" w14:textId="77777777" w:rsidR="0043451D" w:rsidRDefault="0043451D" w:rsidP="0043451D"/>
    <w:p w14:paraId="290A51FC" w14:textId="641B45D9" w:rsidR="0043451D" w:rsidRDefault="002A35C5" w:rsidP="0043451D">
      <w:r>
        <w:rPr>
          <w:noProof/>
        </w:rPr>
        <w:lastRenderedPageBreak/>
        <w:drawing>
          <wp:anchor distT="0" distB="0" distL="114300" distR="114300" simplePos="0" relativeHeight="251661824" behindDoc="0" locked="0" layoutInCell="1" allowOverlap="1" wp14:anchorId="7016B877" wp14:editId="42CA408D">
            <wp:simplePos x="0" y="0"/>
            <wp:positionH relativeFrom="column">
              <wp:posOffset>-914400</wp:posOffset>
            </wp:positionH>
            <wp:positionV relativeFrom="paragraph">
              <wp:posOffset>-914400</wp:posOffset>
            </wp:positionV>
            <wp:extent cx="7772400" cy="10058400"/>
            <wp:effectExtent l="0" t="0" r="0" b="0"/>
            <wp:wrapThrough wrapText="bothSides">
              <wp:wrapPolygon edited="0">
                <wp:start x="10447" y="1255"/>
                <wp:lineTo x="4588" y="2018"/>
                <wp:lineTo x="4518" y="3055"/>
                <wp:lineTo x="10800" y="3109"/>
                <wp:lineTo x="4588" y="3382"/>
                <wp:lineTo x="4588" y="3764"/>
                <wp:lineTo x="10800" y="3982"/>
                <wp:lineTo x="5082" y="4091"/>
                <wp:lineTo x="4518" y="4145"/>
                <wp:lineTo x="4518" y="6545"/>
                <wp:lineTo x="4729" y="6600"/>
                <wp:lineTo x="7482" y="6600"/>
                <wp:lineTo x="4518" y="6982"/>
                <wp:lineTo x="4588" y="8018"/>
                <wp:lineTo x="10800" y="8345"/>
                <wp:lineTo x="4729" y="8345"/>
                <wp:lineTo x="4306" y="8400"/>
                <wp:lineTo x="4306" y="10855"/>
                <wp:lineTo x="10800" y="10964"/>
                <wp:lineTo x="4376" y="11182"/>
                <wp:lineTo x="4376" y="11564"/>
                <wp:lineTo x="10800" y="11836"/>
                <wp:lineTo x="4729" y="11891"/>
                <wp:lineTo x="4306" y="11945"/>
                <wp:lineTo x="4306" y="14400"/>
                <wp:lineTo x="10800" y="14455"/>
                <wp:lineTo x="4376" y="14727"/>
                <wp:lineTo x="4376" y="15109"/>
                <wp:lineTo x="10800" y="15327"/>
                <wp:lineTo x="4729" y="15436"/>
                <wp:lineTo x="4306" y="15491"/>
                <wp:lineTo x="4306" y="17891"/>
                <wp:lineTo x="4518" y="17945"/>
                <wp:lineTo x="8471" y="17945"/>
                <wp:lineTo x="494" y="18164"/>
                <wp:lineTo x="494" y="21164"/>
                <wp:lineTo x="15106" y="21164"/>
                <wp:lineTo x="15318" y="20891"/>
                <wp:lineTo x="14118" y="20782"/>
                <wp:lineTo x="7835" y="20400"/>
                <wp:lineTo x="918" y="19691"/>
                <wp:lineTo x="847" y="18818"/>
                <wp:lineTo x="16729" y="18655"/>
                <wp:lineTo x="17294" y="18600"/>
                <wp:lineTo x="16235" y="17945"/>
                <wp:lineTo x="17294" y="17945"/>
                <wp:lineTo x="17012" y="17564"/>
                <wp:lineTo x="10941" y="17073"/>
                <wp:lineTo x="17082" y="16473"/>
                <wp:lineTo x="17294" y="16255"/>
                <wp:lineTo x="15035" y="16200"/>
                <wp:lineTo x="17294" y="15764"/>
                <wp:lineTo x="17082" y="15491"/>
                <wp:lineTo x="10729" y="15327"/>
                <wp:lineTo x="10800" y="14455"/>
                <wp:lineTo x="16376" y="14455"/>
                <wp:lineTo x="17365" y="14345"/>
                <wp:lineTo x="17294" y="13036"/>
                <wp:lineTo x="17082" y="12764"/>
                <wp:lineTo x="16588" y="12709"/>
                <wp:lineTo x="17294" y="12055"/>
                <wp:lineTo x="16941" y="11945"/>
                <wp:lineTo x="10800" y="11836"/>
                <wp:lineTo x="17153" y="11564"/>
                <wp:lineTo x="17153" y="11236"/>
                <wp:lineTo x="10800" y="10964"/>
                <wp:lineTo x="17153" y="10855"/>
                <wp:lineTo x="17082" y="10473"/>
                <wp:lineTo x="7129" y="10091"/>
                <wp:lineTo x="12212" y="9873"/>
                <wp:lineTo x="17224" y="9382"/>
                <wp:lineTo x="17082" y="9218"/>
                <wp:lineTo x="17365" y="8400"/>
                <wp:lineTo x="16800" y="8345"/>
                <wp:lineTo x="10800" y="8345"/>
                <wp:lineTo x="17153" y="8018"/>
                <wp:lineTo x="17224" y="6982"/>
                <wp:lineTo x="13976" y="6600"/>
                <wp:lineTo x="17294" y="6600"/>
                <wp:lineTo x="17153" y="6218"/>
                <wp:lineTo x="7482" y="5727"/>
                <wp:lineTo x="10941" y="5727"/>
                <wp:lineTo x="17294" y="5182"/>
                <wp:lineTo x="17365" y="4200"/>
                <wp:lineTo x="16518" y="4091"/>
                <wp:lineTo x="17153" y="3818"/>
                <wp:lineTo x="17153" y="3436"/>
                <wp:lineTo x="10800" y="3109"/>
                <wp:lineTo x="11435" y="3109"/>
                <wp:lineTo x="17224" y="2345"/>
                <wp:lineTo x="17365" y="2073"/>
                <wp:lineTo x="16518" y="1909"/>
                <wp:lineTo x="11082" y="1255"/>
                <wp:lineTo x="10447" y="1255"/>
              </wp:wrapPolygon>
            </wp:wrapThrough>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0BF7FEB3" w14:textId="77777777" w:rsidR="0043451D" w:rsidRDefault="0043451D" w:rsidP="0043451D"/>
    <w:p w14:paraId="43F2DDD0" w14:textId="77777777" w:rsidR="0043451D" w:rsidRDefault="0043451D" w:rsidP="0043451D"/>
    <w:p w14:paraId="573444A9" w14:textId="77777777" w:rsidR="0043451D" w:rsidRDefault="0043451D" w:rsidP="0043451D"/>
    <w:p w14:paraId="0B3AE7E8" w14:textId="77777777" w:rsidR="0043451D" w:rsidRDefault="0043451D" w:rsidP="0043451D"/>
    <w:p w14:paraId="6DDF60F5" w14:textId="77777777" w:rsidR="0043451D" w:rsidRDefault="0043451D" w:rsidP="0043451D"/>
    <w:p w14:paraId="2D978141" w14:textId="77777777" w:rsidR="0043451D" w:rsidRDefault="0043451D" w:rsidP="0043451D"/>
    <w:p w14:paraId="284663F8" w14:textId="77777777" w:rsidR="0043451D" w:rsidRDefault="0043451D" w:rsidP="0043451D"/>
    <w:p w14:paraId="2F75F444" w14:textId="77777777" w:rsidR="0043451D" w:rsidRDefault="0043451D" w:rsidP="0043451D"/>
    <w:p w14:paraId="5B28A001" w14:textId="77777777" w:rsidR="0043451D" w:rsidRDefault="0043451D" w:rsidP="0043451D"/>
    <w:p w14:paraId="408F3542" w14:textId="77777777" w:rsidR="0043451D" w:rsidRDefault="0043451D" w:rsidP="0043451D"/>
    <w:p w14:paraId="50FAF839" w14:textId="77777777" w:rsidR="0043451D" w:rsidRDefault="0043451D" w:rsidP="0043451D"/>
    <w:p w14:paraId="471174FA" w14:textId="77777777" w:rsidR="0043451D" w:rsidRDefault="0043451D" w:rsidP="0043451D"/>
    <w:p w14:paraId="03C18599" w14:textId="77777777" w:rsidR="0043451D" w:rsidRDefault="0043451D" w:rsidP="0043451D"/>
    <w:p w14:paraId="322EEBD7" w14:textId="77777777" w:rsidR="0043451D" w:rsidRDefault="0043451D" w:rsidP="0043451D"/>
    <w:p w14:paraId="4D1A65DB" w14:textId="77777777" w:rsidR="0043451D" w:rsidRDefault="0043451D" w:rsidP="0043451D"/>
    <w:p w14:paraId="08C258BB" w14:textId="77777777" w:rsidR="0043451D" w:rsidRDefault="0043451D" w:rsidP="0043451D"/>
    <w:p w14:paraId="22D2AD11" w14:textId="77777777" w:rsidR="0043451D" w:rsidRDefault="0043451D" w:rsidP="0043451D"/>
    <w:p w14:paraId="07462252" w14:textId="77777777" w:rsidR="0043451D" w:rsidRDefault="0043451D" w:rsidP="0043451D"/>
    <w:p w14:paraId="289F5FA9" w14:textId="77777777" w:rsidR="0043451D" w:rsidRDefault="0043451D" w:rsidP="0043451D"/>
    <w:p w14:paraId="05258EE5" w14:textId="77777777" w:rsidR="0043451D" w:rsidRDefault="0043451D" w:rsidP="0043451D"/>
    <w:p w14:paraId="0CE79906" w14:textId="77777777" w:rsidR="0043451D" w:rsidRDefault="0043451D" w:rsidP="0043451D"/>
    <w:p w14:paraId="2BE626A4" w14:textId="77777777" w:rsidR="0043451D" w:rsidRDefault="0043451D" w:rsidP="0043451D"/>
    <w:p w14:paraId="3765228B" w14:textId="0ACDE667" w:rsidR="0043451D" w:rsidRDefault="002A35C5" w:rsidP="0043451D">
      <w:r>
        <w:rPr>
          <w:noProof/>
        </w:rPr>
        <w:lastRenderedPageBreak/>
        <w:drawing>
          <wp:anchor distT="0" distB="0" distL="114300" distR="114300" simplePos="0" relativeHeight="251662848" behindDoc="0" locked="0" layoutInCell="1" allowOverlap="1" wp14:anchorId="32AF9BDD" wp14:editId="0C21E153">
            <wp:simplePos x="0" y="0"/>
            <wp:positionH relativeFrom="column">
              <wp:posOffset>-914400</wp:posOffset>
            </wp:positionH>
            <wp:positionV relativeFrom="paragraph">
              <wp:posOffset>-914400</wp:posOffset>
            </wp:positionV>
            <wp:extent cx="7772400" cy="10058400"/>
            <wp:effectExtent l="0" t="0" r="0" b="0"/>
            <wp:wrapThrough wrapText="bothSides">
              <wp:wrapPolygon edited="0">
                <wp:start x="10447" y="1255"/>
                <wp:lineTo x="4588" y="2018"/>
                <wp:lineTo x="4518" y="3055"/>
                <wp:lineTo x="10800" y="3109"/>
                <wp:lineTo x="4588" y="3382"/>
                <wp:lineTo x="4588" y="3764"/>
                <wp:lineTo x="10800" y="3982"/>
                <wp:lineTo x="5082" y="4091"/>
                <wp:lineTo x="4518" y="4145"/>
                <wp:lineTo x="4518" y="6545"/>
                <wp:lineTo x="4871" y="6600"/>
                <wp:lineTo x="11082" y="6600"/>
                <wp:lineTo x="4588" y="6927"/>
                <wp:lineTo x="4588" y="8018"/>
                <wp:lineTo x="10800" y="8345"/>
                <wp:lineTo x="4729" y="8345"/>
                <wp:lineTo x="4306" y="8400"/>
                <wp:lineTo x="4306" y="10855"/>
                <wp:lineTo x="10800" y="10964"/>
                <wp:lineTo x="4376" y="11182"/>
                <wp:lineTo x="4376" y="11564"/>
                <wp:lineTo x="10800" y="11836"/>
                <wp:lineTo x="4729" y="11891"/>
                <wp:lineTo x="4306" y="11945"/>
                <wp:lineTo x="4306" y="14400"/>
                <wp:lineTo x="10800" y="14455"/>
                <wp:lineTo x="4376" y="14727"/>
                <wp:lineTo x="4376" y="15109"/>
                <wp:lineTo x="10800" y="15327"/>
                <wp:lineTo x="4729" y="15436"/>
                <wp:lineTo x="4306" y="15491"/>
                <wp:lineTo x="4306" y="17891"/>
                <wp:lineTo x="4518" y="17945"/>
                <wp:lineTo x="7059" y="17945"/>
                <wp:lineTo x="776" y="18164"/>
                <wp:lineTo x="494" y="18218"/>
                <wp:lineTo x="494" y="21164"/>
                <wp:lineTo x="15106" y="21164"/>
                <wp:lineTo x="15318" y="20891"/>
                <wp:lineTo x="14118" y="20782"/>
                <wp:lineTo x="7835" y="20400"/>
                <wp:lineTo x="918" y="19691"/>
                <wp:lineTo x="17153" y="19364"/>
                <wp:lineTo x="17294" y="18327"/>
                <wp:lineTo x="13906" y="17945"/>
                <wp:lineTo x="16871" y="17945"/>
                <wp:lineTo x="17365" y="17836"/>
                <wp:lineTo x="17153" y="16309"/>
                <wp:lineTo x="16871" y="16200"/>
                <wp:lineTo x="17294" y="15545"/>
                <wp:lineTo x="16447" y="15436"/>
                <wp:lineTo x="10800" y="15327"/>
                <wp:lineTo x="17153" y="15109"/>
                <wp:lineTo x="17153" y="14782"/>
                <wp:lineTo x="10800" y="14455"/>
                <wp:lineTo x="16376" y="14455"/>
                <wp:lineTo x="17365" y="14345"/>
                <wp:lineTo x="17224" y="13473"/>
                <wp:lineTo x="13694" y="12818"/>
                <wp:lineTo x="12776" y="12709"/>
                <wp:lineTo x="17294" y="12273"/>
                <wp:lineTo x="17224" y="11891"/>
                <wp:lineTo x="10800" y="11836"/>
                <wp:lineTo x="17153" y="11618"/>
                <wp:lineTo x="17153" y="11236"/>
                <wp:lineTo x="10800" y="10964"/>
                <wp:lineTo x="15953" y="10964"/>
                <wp:lineTo x="17365" y="10800"/>
                <wp:lineTo x="17294" y="8782"/>
                <wp:lineTo x="14047" y="8345"/>
                <wp:lineTo x="10800" y="8345"/>
                <wp:lineTo x="17224" y="8018"/>
                <wp:lineTo x="17224" y="7636"/>
                <wp:lineTo x="11012" y="7473"/>
                <wp:lineTo x="17082" y="6600"/>
                <wp:lineTo x="17294" y="6327"/>
                <wp:lineTo x="17153" y="4964"/>
                <wp:lineTo x="16800" y="4855"/>
                <wp:lineTo x="17294" y="4200"/>
                <wp:lineTo x="16306" y="4091"/>
                <wp:lineTo x="17153" y="3818"/>
                <wp:lineTo x="17153" y="3545"/>
                <wp:lineTo x="10800" y="3109"/>
                <wp:lineTo x="13835" y="3109"/>
                <wp:lineTo x="17294" y="2618"/>
                <wp:lineTo x="17365" y="2127"/>
                <wp:lineTo x="16235" y="1964"/>
                <wp:lineTo x="11012" y="1255"/>
                <wp:lineTo x="10447" y="1255"/>
              </wp:wrapPolygon>
            </wp:wrapThrough>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3DEAF47B" w14:textId="77777777" w:rsidR="0043451D" w:rsidRDefault="0043451D" w:rsidP="0043451D"/>
    <w:p w14:paraId="79B1DF2F" w14:textId="77777777" w:rsidR="0043451D" w:rsidRDefault="0043451D" w:rsidP="0043451D"/>
    <w:p w14:paraId="37CBF95F" w14:textId="77777777" w:rsidR="0043451D" w:rsidRDefault="0043451D" w:rsidP="0043451D"/>
    <w:p w14:paraId="272A8F8C" w14:textId="77777777" w:rsidR="0043451D" w:rsidRDefault="0043451D" w:rsidP="0043451D"/>
    <w:p w14:paraId="26D1C620" w14:textId="77777777" w:rsidR="0043451D" w:rsidRDefault="0043451D" w:rsidP="0043451D"/>
    <w:p w14:paraId="58AA926A" w14:textId="77777777" w:rsidR="0043451D" w:rsidRDefault="0043451D" w:rsidP="0043451D"/>
    <w:p w14:paraId="22BFCFB7" w14:textId="77777777" w:rsidR="0043451D" w:rsidRDefault="0043451D" w:rsidP="0043451D"/>
    <w:p w14:paraId="339065D7" w14:textId="77777777" w:rsidR="0043451D" w:rsidRDefault="0043451D" w:rsidP="0043451D"/>
    <w:p w14:paraId="459FB216" w14:textId="77777777" w:rsidR="0043451D" w:rsidRDefault="0043451D" w:rsidP="0043451D"/>
    <w:p w14:paraId="1A7FCCB0" w14:textId="77777777" w:rsidR="0043451D" w:rsidRDefault="0043451D" w:rsidP="0043451D"/>
    <w:p w14:paraId="33DC357C" w14:textId="77777777" w:rsidR="0043451D" w:rsidRDefault="0043451D" w:rsidP="0043451D"/>
    <w:p w14:paraId="21FC9CB5" w14:textId="77777777" w:rsidR="0043451D" w:rsidRDefault="0043451D" w:rsidP="0043451D"/>
    <w:p w14:paraId="73148A3E" w14:textId="77777777" w:rsidR="0043451D" w:rsidRDefault="0043451D" w:rsidP="0043451D"/>
    <w:p w14:paraId="76085917" w14:textId="77777777" w:rsidR="0043451D" w:rsidRDefault="0043451D" w:rsidP="0043451D"/>
    <w:p w14:paraId="394ECF34" w14:textId="77777777" w:rsidR="0043451D" w:rsidRDefault="0043451D" w:rsidP="0043451D"/>
    <w:p w14:paraId="1F6FBD82" w14:textId="77777777" w:rsidR="0043451D" w:rsidRDefault="0043451D" w:rsidP="0043451D"/>
    <w:p w14:paraId="1CC5DFDF" w14:textId="77777777" w:rsidR="0043451D" w:rsidRDefault="0043451D" w:rsidP="0043451D"/>
    <w:p w14:paraId="6E2A37F7" w14:textId="77777777" w:rsidR="0043451D" w:rsidRDefault="0043451D" w:rsidP="0043451D"/>
    <w:p w14:paraId="64B1E348" w14:textId="77777777" w:rsidR="0043451D" w:rsidRDefault="0043451D" w:rsidP="0043451D"/>
    <w:p w14:paraId="1769385F" w14:textId="77777777" w:rsidR="0043451D" w:rsidRDefault="0043451D" w:rsidP="0043451D"/>
    <w:p w14:paraId="3AA4479D" w14:textId="77777777" w:rsidR="0043451D" w:rsidRDefault="0043451D" w:rsidP="0043451D"/>
    <w:p w14:paraId="4B5C273A" w14:textId="77777777" w:rsidR="0043451D" w:rsidRDefault="0043451D" w:rsidP="0043451D"/>
    <w:p w14:paraId="2959CA11" w14:textId="101F11FC" w:rsidR="0043451D" w:rsidRDefault="002A35C5" w:rsidP="0043451D">
      <w:r>
        <w:rPr>
          <w:noProof/>
        </w:rPr>
        <w:lastRenderedPageBreak/>
        <w:drawing>
          <wp:anchor distT="0" distB="0" distL="114300" distR="114300" simplePos="0" relativeHeight="251663872" behindDoc="0" locked="0" layoutInCell="1" allowOverlap="1" wp14:anchorId="15FB3B70" wp14:editId="5578A357">
            <wp:simplePos x="0" y="0"/>
            <wp:positionH relativeFrom="column">
              <wp:posOffset>-914400</wp:posOffset>
            </wp:positionH>
            <wp:positionV relativeFrom="paragraph">
              <wp:posOffset>-914400</wp:posOffset>
            </wp:positionV>
            <wp:extent cx="7772400" cy="10058400"/>
            <wp:effectExtent l="0" t="0" r="0" b="0"/>
            <wp:wrapThrough wrapText="bothSides">
              <wp:wrapPolygon edited="0">
                <wp:start x="10447" y="1255"/>
                <wp:lineTo x="4588" y="2018"/>
                <wp:lineTo x="4518" y="3055"/>
                <wp:lineTo x="5082" y="3109"/>
                <wp:lineTo x="10800" y="3109"/>
                <wp:lineTo x="4588" y="3382"/>
                <wp:lineTo x="4588" y="3764"/>
                <wp:lineTo x="10800" y="3982"/>
                <wp:lineTo x="5082" y="4091"/>
                <wp:lineTo x="4518" y="4145"/>
                <wp:lineTo x="4518" y="6545"/>
                <wp:lineTo x="4800" y="6600"/>
                <wp:lineTo x="7694" y="6600"/>
                <wp:lineTo x="4588" y="6927"/>
                <wp:lineTo x="4588" y="8018"/>
                <wp:lineTo x="10800" y="8345"/>
                <wp:lineTo x="4729" y="8345"/>
                <wp:lineTo x="4306" y="8400"/>
                <wp:lineTo x="4306" y="10855"/>
                <wp:lineTo x="10800" y="10964"/>
                <wp:lineTo x="4376" y="11182"/>
                <wp:lineTo x="4376" y="11564"/>
                <wp:lineTo x="10800" y="11836"/>
                <wp:lineTo x="4729" y="11891"/>
                <wp:lineTo x="4306" y="11945"/>
                <wp:lineTo x="4306" y="14400"/>
                <wp:lineTo x="10800" y="14455"/>
                <wp:lineTo x="4376" y="14727"/>
                <wp:lineTo x="4376" y="15109"/>
                <wp:lineTo x="10800" y="15327"/>
                <wp:lineTo x="4729" y="15436"/>
                <wp:lineTo x="4306" y="15491"/>
                <wp:lineTo x="4306" y="17891"/>
                <wp:lineTo x="4518" y="17945"/>
                <wp:lineTo x="6988" y="17945"/>
                <wp:lineTo x="776" y="18164"/>
                <wp:lineTo x="494" y="18218"/>
                <wp:lineTo x="494" y="21164"/>
                <wp:lineTo x="15106" y="21164"/>
                <wp:lineTo x="15318" y="20891"/>
                <wp:lineTo x="14118" y="20782"/>
                <wp:lineTo x="7835" y="20400"/>
                <wp:lineTo x="918" y="19691"/>
                <wp:lineTo x="847" y="18818"/>
                <wp:lineTo x="17082" y="18655"/>
                <wp:lineTo x="17435" y="18436"/>
                <wp:lineTo x="16165" y="17945"/>
                <wp:lineTo x="17012" y="17945"/>
                <wp:lineTo x="17294" y="17673"/>
                <wp:lineTo x="17294" y="16200"/>
                <wp:lineTo x="10800" y="15327"/>
                <wp:lineTo x="17153" y="15109"/>
                <wp:lineTo x="17153" y="14727"/>
                <wp:lineTo x="10800" y="14455"/>
                <wp:lineTo x="16871" y="14455"/>
                <wp:lineTo x="17435" y="14400"/>
                <wp:lineTo x="17294" y="13364"/>
                <wp:lineTo x="14965" y="12982"/>
                <wp:lineTo x="12494" y="12709"/>
                <wp:lineTo x="10800" y="11836"/>
                <wp:lineTo x="17153" y="11564"/>
                <wp:lineTo x="17153" y="11236"/>
                <wp:lineTo x="10800" y="10964"/>
                <wp:lineTo x="17224" y="10855"/>
                <wp:lineTo x="17153" y="10527"/>
                <wp:lineTo x="7412" y="10091"/>
                <wp:lineTo x="9600" y="10091"/>
                <wp:lineTo x="17224" y="9436"/>
                <wp:lineTo x="17365" y="8400"/>
                <wp:lineTo x="16800" y="8345"/>
                <wp:lineTo x="10800" y="8345"/>
                <wp:lineTo x="17224" y="8073"/>
                <wp:lineTo x="17294" y="6982"/>
                <wp:lineTo x="15318" y="6600"/>
                <wp:lineTo x="17082" y="6600"/>
                <wp:lineTo x="17365" y="6491"/>
                <wp:lineTo x="17365" y="4255"/>
                <wp:lineTo x="16165" y="4091"/>
                <wp:lineTo x="10800" y="3982"/>
                <wp:lineTo x="17153" y="3764"/>
                <wp:lineTo x="17153" y="3491"/>
                <wp:lineTo x="10800" y="3109"/>
                <wp:lineTo x="16376" y="3109"/>
                <wp:lineTo x="17365" y="3000"/>
                <wp:lineTo x="17365" y="2127"/>
                <wp:lineTo x="16235" y="1964"/>
                <wp:lineTo x="11012" y="1255"/>
                <wp:lineTo x="10447" y="1255"/>
              </wp:wrapPolygon>
            </wp:wrapThrough>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74A9BA86" w14:textId="77777777" w:rsidR="0043451D" w:rsidRDefault="0043451D" w:rsidP="0043451D"/>
    <w:p w14:paraId="2E65AA68" w14:textId="77777777" w:rsidR="0043451D" w:rsidRDefault="0043451D" w:rsidP="0043451D"/>
    <w:p w14:paraId="0D4717D9" w14:textId="77777777" w:rsidR="0043451D" w:rsidRDefault="0043451D" w:rsidP="0043451D"/>
    <w:p w14:paraId="7B6A9EEB" w14:textId="77777777" w:rsidR="0043451D" w:rsidRPr="0043451D" w:rsidRDefault="0043451D" w:rsidP="0043451D"/>
    <w:p w14:paraId="445F9B53" w14:textId="77777777" w:rsidR="00DA5192" w:rsidRDefault="00DA5192" w:rsidP="00B917F0">
      <w:pPr>
        <w:pStyle w:val="AppendixTitle"/>
      </w:pPr>
    </w:p>
    <w:p w14:paraId="22D6A608" w14:textId="77777777" w:rsidR="0043451D" w:rsidRDefault="0043451D" w:rsidP="0043451D">
      <w:pPr>
        <w:pStyle w:val="Noindent"/>
      </w:pPr>
    </w:p>
    <w:p w14:paraId="1FAC4372" w14:textId="77777777" w:rsidR="0043451D" w:rsidRDefault="0043451D" w:rsidP="0043451D"/>
    <w:p w14:paraId="2EA42B48" w14:textId="77777777" w:rsidR="0043451D" w:rsidRDefault="0043451D" w:rsidP="0043451D"/>
    <w:p w14:paraId="6B1D2BD7" w14:textId="77777777" w:rsidR="0043451D" w:rsidRDefault="0043451D" w:rsidP="0043451D"/>
    <w:p w14:paraId="5927CA45" w14:textId="77777777" w:rsidR="0043451D" w:rsidRDefault="0043451D" w:rsidP="0043451D"/>
    <w:p w14:paraId="668799F2" w14:textId="77777777" w:rsidR="0043451D" w:rsidRDefault="0043451D" w:rsidP="0043451D"/>
    <w:p w14:paraId="7B29D3CB" w14:textId="77777777" w:rsidR="0043451D" w:rsidRDefault="0043451D" w:rsidP="0043451D"/>
    <w:p w14:paraId="0EAF0EC1" w14:textId="77777777" w:rsidR="0043451D" w:rsidRDefault="0043451D" w:rsidP="0043451D"/>
    <w:p w14:paraId="6CD5CD44" w14:textId="77777777" w:rsidR="0043451D" w:rsidRDefault="0043451D" w:rsidP="0043451D"/>
    <w:p w14:paraId="61308AA9" w14:textId="77777777" w:rsidR="0043451D" w:rsidRDefault="0043451D" w:rsidP="0043451D"/>
    <w:p w14:paraId="1E445109" w14:textId="77777777" w:rsidR="0043451D" w:rsidRDefault="0043451D" w:rsidP="0043451D"/>
    <w:p w14:paraId="3DE57F5E" w14:textId="77777777" w:rsidR="0043451D" w:rsidRDefault="0043451D" w:rsidP="0043451D"/>
    <w:p w14:paraId="2853FC5C" w14:textId="77777777" w:rsidR="0043451D" w:rsidRDefault="0043451D" w:rsidP="0043451D"/>
    <w:p w14:paraId="39052CA4" w14:textId="77777777" w:rsidR="0043451D" w:rsidRDefault="0043451D" w:rsidP="0043451D"/>
    <w:p w14:paraId="168E538A" w14:textId="77777777" w:rsidR="0043451D" w:rsidRDefault="0043451D" w:rsidP="0043451D"/>
    <w:p w14:paraId="6D27A54E" w14:textId="77777777" w:rsidR="0043451D" w:rsidRDefault="0043451D" w:rsidP="0043451D"/>
    <w:p w14:paraId="24FD88D0" w14:textId="77777777" w:rsidR="0043451D" w:rsidRDefault="0043451D" w:rsidP="0043451D"/>
    <w:p w14:paraId="2D76678F" w14:textId="77777777" w:rsidR="0043451D" w:rsidRDefault="0043451D" w:rsidP="0043451D"/>
    <w:p w14:paraId="326FA42E" w14:textId="50CC8ECF" w:rsidR="0043451D" w:rsidRDefault="002A35C5" w:rsidP="0043451D">
      <w:r>
        <w:rPr>
          <w:noProof/>
        </w:rPr>
        <w:drawing>
          <wp:anchor distT="0" distB="0" distL="114300" distR="114300" simplePos="0" relativeHeight="251664896" behindDoc="0" locked="0" layoutInCell="1" allowOverlap="1" wp14:anchorId="6223FC78" wp14:editId="347D9511">
            <wp:simplePos x="0" y="0"/>
            <wp:positionH relativeFrom="column">
              <wp:posOffset>-914400</wp:posOffset>
            </wp:positionH>
            <wp:positionV relativeFrom="paragraph">
              <wp:posOffset>-1965960</wp:posOffset>
            </wp:positionV>
            <wp:extent cx="7772400" cy="10058400"/>
            <wp:effectExtent l="0" t="0" r="0" b="0"/>
            <wp:wrapThrough wrapText="bothSides">
              <wp:wrapPolygon edited="0">
                <wp:start x="10447" y="1255"/>
                <wp:lineTo x="4588" y="2018"/>
                <wp:lineTo x="4518" y="3055"/>
                <wp:lineTo x="10800" y="3109"/>
                <wp:lineTo x="4588" y="3382"/>
                <wp:lineTo x="4588" y="3764"/>
                <wp:lineTo x="10800" y="3982"/>
                <wp:lineTo x="5082" y="4091"/>
                <wp:lineTo x="4518" y="4145"/>
                <wp:lineTo x="4518" y="6545"/>
                <wp:lineTo x="4871" y="6600"/>
                <wp:lineTo x="8471" y="6600"/>
                <wp:lineTo x="4588" y="6927"/>
                <wp:lineTo x="4588" y="8018"/>
                <wp:lineTo x="10800" y="8345"/>
                <wp:lineTo x="4729" y="8345"/>
                <wp:lineTo x="4306" y="8400"/>
                <wp:lineTo x="4306" y="10855"/>
                <wp:lineTo x="10800" y="10964"/>
                <wp:lineTo x="4376" y="11182"/>
                <wp:lineTo x="4376" y="11564"/>
                <wp:lineTo x="10800" y="11836"/>
                <wp:lineTo x="4729" y="11891"/>
                <wp:lineTo x="4306" y="11945"/>
                <wp:lineTo x="4306" y="14400"/>
                <wp:lineTo x="10800" y="14455"/>
                <wp:lineTo x="4376" y="14727"/>
                <wp:lineTo x="4376" y="15109"/>
                <wp:lineTo x="10800" y="15327"/>
                <wp:lineTo x="4729" y="15436"/>
                <wp:lineTo x="4306" y="15491"/>
                <wp:lineTo x="4306" y="17891"/>
                <wp:lineTo x="4447" y="17945"/>
                <wp:lineTo x="6353" y="17945"/>
                <wp:lineTo x="776" y="18164"/>
                <wp:lineTo x="494" y="18218"/>
                <wp:lineTo x="494" y="21164"/>
                <wp:lineTo x="15106" y="21164"/>
                <wp:lineTo x="15318" y="20891"/>
                <wp:lineTo x="14118" y="20782"/>
                <wp:lineTo x="7835" y="20400"/>
                <wp:lineTo x="918" y="19691"/>
                <wp:lineTo x="17153" y="19364"/>
                <wp:lineTo x="17153" y="18982"/>
                <wp:lineTo x="13482" y="18818"/>
                <wp:lineTo x="17365" y="18600"/>
                <wp:lineTo x="17365" y="16364"/>
                <wp:lineTo x="17012" y="16255"/>
                <wp:lineTo x="14965" y="16200"/>
                <wp:lineTo x="17365" y="15764"/>
                <wp:lineTo x="17153" y="15436"/>
                <wp:lineTo x="16659" y="15164"/>
                <wp:lineTo x="16659" y="14727"/>
                <wp:lineTo x="10800" y="14455"/>
                <wp:lineTo x="14400" y="14455"/>
                <wp:lineTo x="15247" y="14291"/>
                <wp:lineTo x="15035" y="13582"/>
                <wp:lineTo x="17153" y="12873"/>
                <wp:lineTo x="17224" y="12709"/>
                <wp:lineTo x="15459" y="12709"/>
                <wp:lineTo x="16376" y="12109"/>
                <wp:lineTo x="15812" y="11891"/>
                <wp:lineTo x="10800" y="11836"/>
                <wp:lineTo x="17153" y="11618"/>
                <wp:lineTo x="17153" y="11236"/>
                <wp:lineTo x="10800" y="10964"/>
                <wp:lineTo x="17012" y="10855"/>
                <wp:lineTo x="17224" y="10636"/>
                <wp:lineTo x="15106" y="10091"/>
                <wp:lineTo x="15529" y="10091"/>
                <wp:lineTo x="17224" y="9382"/>
                <wp:lineTo x="17365" y="8509"/>
                <wp:lineTo x="15953" y="8345"/>
                <wp:lineTo x="10800" y="8345"/>
                <wp:lineTo x="17153" y="8018"/>
                <wp:lineTo x="17294" y="7036"/>
                <wp:lineTo x="16165" y="6600"/>
                <wp:lineTo x="17294" y="6600"/>
                <wp:lineTo x="17012" y="6327"/>
                <wp:lineTo x="9459" y="5727"/>
                <wp:lineTo x="17082" y="5182"/>
                <wp:lineTo x="17365" y="4909"/>
                <wp:lineTo x="16588" y="4855"/>
                <wp:lineTo x="17294" y="4309"/>
                <wp:lineTo x="16871" y="4091"/>
                <wp:lineTo x="17153" y="3818"/>
                <wp:lineTo x="17153" y="3382"/>
                <wp:lineTo x="10800" y="3109"/>
                <wp:lineTo x="11435" y="3109"/>
                <wp:lineTo x="17224" y="2345"/>
                <wp:lineTo x="17365" y="2073"/>
                <wp:lineTo x="16518" y="1909"/>
                <wp:lineTo x="11082" y="1255"/>
                <wp:lineTo x="10447" y="1255"/>
              </wp:wrapPolygon>
            </wp:wrapThrough>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7FFA3A45" w14:textId="77777777" w:rsidR="0043451D" w:rsidRDefault="0043451D" w:rsidP="0043451D"/>
    <w:p w14:paraId="3D9A66CC" w14:textId="77777777" w:rsidR="0043451D" w:rsidRDefault="0043451D" w:rsidP="0043451D"/>
    <w:p w14:paraId="67667227" w14:textId="77777777" w:rsidR="0043451D" w:rsidRDefault="0043451D" w:rsidP="0043451D"/>
    <w:p w14:paraId="60363E66" w14:textId="77777777" w:rsidR="0043451D" w:rsidRDefault="0043451D" w:rsidP="0043451D"/>
    <w:p w14:paraId="1C04AF0A" w14:textId="77777777" w:rsidR="0043451D" w:rsidRDefault="0043451D" w:rsidP="0043451D"/>
    <w:p w14:paraId="7ABBE041" w14:textId="77777777" w:rsidR="0043451D" w:rsidRDefault="0043451D" w:rsidP="0043451D"/>
    <w:p w14:paraId="149724B6" w14:textId="77777777" w:rsidR="0043451D" w:rsidRDefault="0043451D" w:rsidP="0043451D"/>
    <w:p w14:paraId="056820C7" w14:textId="77777777" w:rsidR="0043451D" w:rsidRDefault="0043451D" w:rsidP="0043451D"/>
    <w:p w14:paraId="06BE30C9" w14:textId="77777777" w:rsidR="0043451D" w:rsidRDefault="0043451D" w:rsidP="0043451D"/>
    <w:p w14:paraId="4962553A" w14:textId="77777777" w:rsidR="0043451D" w:rsidRDefault="0043451D" w:rsidP="0043451D"/>
    <w:p w14:paraId="5C6C737A" w14:textId="77777777" w:rsidR="0043451D" w:rsidRDefault="0043451D" w:rsidP="0043451D"/>
    <w:p w14:paraId="4796EE41" w14:textId="77777777" w:rsidR="0043451D" w:rsidRDefault="0043451D" w:rsidP="0043451D"/>
    <w:p w14:paraId="043F12C7" w14:textId="77777777" w:rsidR="0043451D" w:rsidRDefault="0043451D" w:rsidP="0043451D"/>
    <w:p w14:paraId="02C003A2" w14:textId="77777777" w:rsidR="0043451D" w:rsidRDefault="0043451D" w:rsidP="0043451D"/>
    <w:p w14:paraId="1B581F31" w14:textId="77777777" w:rsidR="0043451D" w:rsidRDefault="0043451D" w:rsidP="0043451D"/>
    <w:p w14:paraId="1EB15D44" w14:textId="77777777" w:rsidR="0043451D" w:rsidRDefault="0043451D" w:rsidP="0043451D"/>
    <w:p w14:paraId="1553C89B" w14:textId="77777777" w:rsidR="0043451D" w:rsidRDefault="0043451D" w:rsidP="0043451D"/>
    <w:p w14:paraId="4A43A00D" w14:textId="77777777" w:rsidR="0043451D" w:rsidRDefault="0043451D" w:rsidP="0043451D"/>
    <w:p w14:paraId="1F5FDFFA" w14:textId="77777777" w:rsidR="0043451D" w:rsidRDefault="0043451D" w:rsidP="0043451D"/>
    <w:p w14:paraId="3C2037B6" w14:textId="19569553" w:rsidR="0043451D" w:rsidRDefault="002A35C5" w:rsidP="0043451D">
      <w:r>
        <w:rPr>
          <w:noProof/>
        </w:rPr>
        <w:lastRenderedPageBreak/>
        <w:drawing>
          <wp:anchor distT="0" distB="0" distL="114300" distR="114300" simplePos="0" relativeHeight="251665920" behindDoc="0" locked="0" layoutInCell="1" allowOverlap="1" wp14:anchorId="19997E0F" wp14:editId="4BC9D754">
            <wp:simplePos x="0" y="0"/>
            <wp:positionH relativeFrom="column">
              <wp:posOffset>-914400</wp:posOffset>
            </wp:positionH>
            <wp:positionV relativeFrom="paragraph">
              <wp:posOffset>-914400</wp:posOffset>
            </wp:positionV>
            <wp:extent cx="7772400" cy="10058400"/>
            <wp:effectExtent l="0" t="0" r="0" b="0"/>
            <wp:wrapThrough wrapText="bothSides">
              <wp:wrapPolygon edited="0">
                <wp:start x="10447" y="1255"/>
                <wp:lineTo x="4588" y="2018"/>
                <wp:lineTo x="4518" y="3055"/>
                <wp:lineTo x="5082" y="3109"/>
                <wp:lineTo x="10800" y="3109"/>
                <wp:lineTo x="4588" y="3382"/>
                <wp:lineTo x="4588" y="3764"/>
                <wp:lineTo x="10800" y="3982"/>
                <wp:lineTo x="5082" y="4091"/>
                <wp:lineTo x="4518" y="4145"/>
                <wp:lineTo x="4518" y="6545"/>
                <wp:lineTo x="4871" y="6600"/>
                <wp:lineTo x="9459" y="6600"/>
                <wp:lineTo x="4588" y="6927"/>
                <wp:lineTo x="4588" y="8018"/>
                <wp:lineTo x="10800" y="8345"/>
                <wp:lineTo x="4729" y="8345"/>
                <wp:lineTo x="4306" y="8400"/>
                <wp:lineTo x="4306" y="10855"/>
                <wp:lineTo x="10800" y="10964"/>
                <wp:lineTo x="4376" y="11182"/>
                <wp:lineTo x="4376" y="11564"/>
                <wp:lineTo x="10800" y="11836"/>
                <wp:lineTo x="4729" y="11891"/>
                <wp:lineTo x="4306" y="11945"/>
                <wp:lineTo x="4306" y="14400"/>
                <wp:lineTo x="10800" y="14455"/>
                <wp:lineTo x="4376" y="14727"/>
                <wp:lineTo x="4376" y="15109"/>
                <wp:lineTo x="10800" y="15327"/>
                <wp:lineTo x="4729" y="15436"/>
                <wp:lineTo x="4306" y="15491"/>
                <wp:lineTo x="4306" y="17891"/>
                <wp:lineTo x="4518" y="17945"/>
                <wp:lineTo x="9741" y="17945"/>
                <wp:lineTo x="494" y="18164"/>
                <wp:lineTo x="494" y="21164"/>
                <wp:lineTo x="15106" y="21164"/>
                <wp:lineTo x="15318" y="20891"/>
                <wp:lineTo x="14118" y="20782"/>
                <wp:lineTo x="7835" y="20400"/>
                <wp:lineTo x="918" y="19691"/>
                <wp:lineTo x="17153" y="19418"/>
                <wp:lineTo x="17082" y="18655"/>
                <wp:lineTo x="17435" y="18382"/>
                <wp:lineTo x="15812" y="17945"/>
                <wp:lineTo x="17012" y="17945"/>
                <wp:lineTo x="17365" y="17727"/>
                <wp:lineTo x="17435" y="15545"/>
                <wp:lineTo x="16447" y="15436"/>
                <wp:lineTo x="10800" y="15327"/>
                <wp:lineTo x="17153" y="15109"/>
                <wp:lineTo x="17153" y="14782"/>
                <wp:lineTo x="10800" y="14455"/>
                <wp:lineTo x="16376" y="14455"/>
                <wp:lineTo x="17365" y="14345"/>
                <wp:lineTo x="17294" y="12982"/>
                <wp:lineTo x="17012" y="12709"/>
                <wp:lineTo x="16165" y="12709"/>
                <wp:lineTo x="17224" y="12109"/>
                <wp:lineTo x="16588" y="11945"/>
                <wp:lineTo x="10800" y="11836"/>
                <wp:lineTo x="17153" y="11564"/>
                <wp:lineTo x="17153" y="11182"/>
                <wp:lineTo x="10800" y="10964"/>
                <wp:lineTo x="15953" y="10909"/>
                <wp:lineTo x="15882" y="10527"/>
                <wp:lineTo x="8259" y="10091"/>
                <wp:lineTo x="10306" y="10091"/>
                <wp:lineTo x="17224" y="9436"/>
                <wp:lineTo x="17294" y="8782"/>
                <wp:lineTo x="14118" y="8345"/>
                <wp:lineTo x="10800" y="8345"/>
                <wp:lineTo x="17153" y="8018"/>
                <wp:lineTo x="17153" y="7691"/>
                <wp:lineTo x="10800" y="7473"/>
                <wp:lineTo x="17082" y="7309"/>
                <wp:lineTo x="17294" y="7200"/>
                <wp:lineTo x="16518" y="6600"/>
                <wp:lineTo x="17082" y="6600"/>
                <wp:lineTo x="17294" y="6273"/>
                <wp:lineTo x="17224" y="5291"/>
                <wp:lineTo x="17012" y="4909"/>
                <wp:lineTo x="16588" y="4855"/>
                <wp:lineTo x="17224" y="4255"/>
                <wp:lineTo x="16165" y="4091"/>
                <wp:lineTo x="17153" y="3818"/>
                <wp:lineTo x="17153" y="3436"/>
                <wp:lineTo x="10800" y="3109"/>
                <wp:lineTo x="17082" y="3055"/>
                <wp:lineTo x="17365" y="2618"/>
                <wp:lineTo x="17294" y="2182"/>
                <wp:lineTo x="15671" y="1909"/>
                <wp:lineTo x="11082" y="1255"/>
                <wp:lineTo x="10447" y="1255"/>
              </wp:wrapPolygon>
            </wp:wrapThrough>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3B061C4E" w14:textId="77777777" w:rsidR="0043451D" w:rsidRDefault="0043451D" w:rsidP="0043451D"/>
    <w:p w14:paraId="7478B858" w14:textId="77777777" w:rsidR="0043451D" w:rsidRDefault="0043451D" w:rsidP="0043451D"/>
    <w:p w14:paraId="56450A45" w14:textId="77777777" w:rsidR="0043451D" w:rsidRDefault="0043451D" w:rsidP="0043451D"/>
    <w:p w14:paraId="31A7CE1C" w14:textId="77777777" w:rsidR="0043451D" w:rsidRDefault="0043451D" w:rsidP="0043451D"/>
    <w:p w14:paraId="0D9AE83C" w14:textId="77777777" w:rsidR="0043451D" w:rsidRDefault="0043451D" w:rsidP="0043451D"/>
    <w:p w14:paraId="0ACBF408" w14:textId="77777777" w:rsidR="0043451D" w:rsidRDefault="0043451D" w:rsidP="0043451D"/>
    <w:p w14:paraId="4D5D8D27" w14:textId="77777777" w:rsidR="0043451D" w:rsidRDefault="0043451D" w:rsidP="0043451D"/>
    <w:p w14:paraId="18FCFE7E" w14:textId="77777777" w:rsidR="0043451D" w:rsidRDefault="0043451D" w:rsidP="0043451D"/>
    <w:p w14:paraId="3CBBDBC6" w14:textId="77777777" w:rsidR="0043451D" w:rsidRDefault="0043451D" w:rsidP="0043451D"/>
    <w:p w14:paraId="0DEB1705" w14:textId="77777777" w:rsidR="0043451D" w:rsidRDefault="0043451D" w:rsidP="0043451D"/>
    <w:p w14:paraId="0EDED75D" w14:textId="77777777" w:rsidR="0043451D" w:rsidRDefault="0043451D" w:rsidP="0043451D"/>
    <w:p w14:paraId="15F8B546" w14:textId="77777777" w:rsidR="0043451D" w:rsidRDefault="0043451D" w:rsidP="0043451D"/>
    <w:p w14:paraId="014EF189" w14:textId="77777777" w:rsidR="0043451D" w:rsidRDefault="0043451D" w:rsidP="0043451D"/>
    <w:p w14:paraId="4C94C399" w14:textId="77777777" w:rsidR="0043451D" w:rsidRDefault="0043451D" w:rsidP="0043451D"/>
    <w:p w14:paraId="0220B295" w14:textId="77777777" w:rsidR="0043451D" w:rsidRDefault="0043451D" w:rsidP="0043451D"/>
    <w:p w14:paraId="3B6FAF95" w14:textId="77777777" w:rsidR="0043451D" w:rsidRDefault="0043451D" w:rsidP="0043451D"/>
    <w:p w14:paraId="46AFBC79" w14:textId="77777777" w:rsidR="0043451D" w:rsidRDefault="0043451D" w:rsidP="0043451D"/>
    <w:p w14:paraId="5EDE5A87" w14:textId="77777777" w:rsidR="0043451D" w:rsidRDefault="0043451D" w:rsidP="0043451D"/>
    <w:p w14:paraId="1343CE74" w14:textId="77777777" w:rsidR="0043451D" w:rsidRDefault="0043451D" w:rsidP="0043451D"/>
    <w:p w14:paraId="2B53F0B7" w14:textId="77777777" w:rsidR="0043451D" w:rsidRDefault="0043451D" w:rsidP="0043451D"/>
    <w:p w14:paraId="4E465547" w14:textId="77777777" w:rsidR="0043451D" w:rsidRDefault="0043451D" w:rsidP="0043451D"/>
    <w:p w14:paraId="7B42527E" w14:textId="77777777" w:rsidR="0043451D" w:rsidRDefault="0043451D" w:rsidP="0043451D"/>
    <w:p w14:paraId="3A63937A" w14:textId="043E273F" w:rsidR="0043451D" w:rsidRPr="0043451D" w:rsidRDefault="002A35C5" w:rsidP="0043451D">
      <w:r>
        <w:rPr>
          <w:noProof/>
        </w:rPr>
        <w:lastRenderedPageBreak/>
        <w:drawing>
          <wp:anchor distT="0" distB="0" distL="114300" distR="114300" simplePos="0" relativeHeight="251666944" behindDoc="0" locked="0" layoutInCell="1" allowOverlap="1" wp14:anchorId="3085BF98" wp14:editId="26E6EDD1">
            <wp:simplePos x="0" y="0"/>
            <wp:positionH relativeFrom="column">
              <wp:posOffset>-914400</wp:posOffset>
            </wp:positionH>
            <wp:positionV relativeFrom="paragraph">
              <wp:posOffset>-914400</wp:posOffset>
            </wp:positionV>
            <wp:extent cx="7772400" cy="10058400"/>
            <wp:effectExtent l="0" t="0" r="0" b="0"/>
            <wp:wrapThrough wrapText="bothSides">
              <wp:wrapPolygon edited="0">
                <wp:start x="10447" y="1255"/>
                <wp:lineTo x="4588" y="2018"/>
                <wp:lineTo x="4518" y="3055"/>
                <wp:lineTo x="10800" y="3109"/>
                <wp:lineTo x="4588" y="3382"/>
                <wp:lineTo x="4588" y="3764"/>
                <wp:lineTo x="10800" y="3982"/>
                <wp:lineTo x="5082" y="4091"/>
                <wp:lineTo x="4518" y="4145"/>
                <wp:lineTo x="4518" y="6545"/>
                <wp:lineTo x="4871" y="6600"/>
                <wp:lineTo x="13200" y="6600"/>
                <wp:lineTo x="4588" y="6927"/>
                <wp:lineTo x="4588" y="8018"/>
                <wp:lineTo x="10800" y="8345"/>
                <wp:lineTo x="4729" y="8345"/>
                <wp:lineTo x="4306" y="8400"/>
                <wp:lineTo x="4306" y="10855"/>
                <wp:lineTo x="10800" y="10964"/>
                <wp:lineTo x="4376" y="11182"/>
                <wp:lineTo x="4376" y="11564"/>
                <wp:lineTo x="10800" y="11836"/>
                <wp:lineTo x="4729" y="11891"/>
                <wp:lineTo x="4306" y="11945"/>
                <wp:lineTo x="4306" y="14400"/>
                <wp:lineTo x="4871" y="14455"/>
                <wp:lineTo x="10800" y="14455"/>
                <wp:lineTo x="4376" y="14727"/>
                <wp:lineTo x="4376" y="15109"/>
                <wp:lineTo x="10800" y="15327"/>
                <wp:lineTo x="4729" y="15436"/>
                <wp:lineTo x="4306" y="15491"/>
                <wp:lineTo x="4306" y="17891"/>
                <wp:lineTo x="4518" y="17945"/>
                <wp:lineTo x="10659" y="17945"/>
                <wp:lineTo x="494" y="18164"/>
                <wp:lineTo x="494" y="21164"/>
                <wp:lineTo x="15106" y="21164"/>
                <wp:lineTo x="15318" y="20891"/>
                <wp:lineTo x="14118" y="20782"/>
                <wp:lineTo x="7835" y="20400"/>
                <wp:lineTo x="918" y="19691"/>
                <wp:lineTo x="17153" y="19364"/>
                <wp:lineTo x="17153" y="18982"/>
                <wp:lineTo x="16941" y="18709"/>
                <wp:lineTo x="17294" y="18436"/>
                <wp:lineTo x="15953" y="17945"/>
                <wp:lineTo x="17012" y="17945"/>
                <wp:lineTo x="17294" y="17727"/>
                <wp:lineTo x="17365" y="16309"/>
                <wp:lineTo x="16447" y="16200"/>
                <wp:lineTo x="11224" y="16200"/>
                <wp:lineTo x="10800" y="15327"/>
                <wp:lineTo x="17153" y="15109"/>
                <wp:lineTo x="17153" y="14836"/>
                <wp:lineTo x="10800" y="14455"/>
                <wp:lineTo x="11435" y="14455"/>
                <wp:lineTo x="17224" y="13691"/>
                <wp:lineTo x="17153" y="12709"/>
                <wp:lineTo x="16941" y="12709"/>
                <wp:lineTo x="17294" y="12000"/>
                <wp:lineTo x="16447" y="11891"/>
                <wp:lineTo x="10800" y="11836"/>
                <wp:lineTo x="17153" y="11564"/>
                <wp:lineTo x="17153" y="11236"/>
                <wp:lineTo x="10800" y="10964"/>
                <wp:lineTo x="15953" y="10964"/>
                <wp:lineTo x="17294" y="10800"/>
                <wp:lineTo x="17153" y="10091"/>
                <wp:lineTo x="17435" y="8455"/>
                <wp:lineTo x="16518" y="8345"/>
                <wp:lineTo x="10800" y="8345"/>
                <wp:lineTo x="17153" y="8018"/>
                <wp:lineTo x="17153" y="7691"/>
                <wp:lineTo x="10800" y="7473"/>
                <wp:lineTo x="17012" y="7364"/>
                <wp:lineTo x="17224" y="7091"/>
                <wp:lineTo x="15247" y="6600"/>
                <wp:lineTo x="17082" y="6600"/>
                <wp:lineTo x="17365" y="6491"/>
                <wp:lineTo x="17153" y="4909"/>
                <wp:lineTo x="16729" y="4855"/>
                <wp:lineTo x="17294" y="4255"/>
                <wp:lineTo x="16306" y="4091"/>
                <wp:lineTo x="10800" y="3982"/>
                <wp:lineTo x="17153" y="3764"/>
                <wp:lineTo x="17153" y="3382"/>
                <wp:lineTo x="10800" y="3109"/>
                <wp:lineTo x="16376" y="3109"/>
                <wp:lineTo x="17365" y="3000"/>
                <wp:lineTo x="17365" y="2127"/>
                <wp:lineTo x="16376" y="1964"/>
                <wp:lineTo x="11082" y="1255"/>
                <wp:lineTo x="10447" y="1255"/>
              </wp:wrapPolygon>
            </wp:wrapThrough>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191D71C9" w14:textId="77777777" w:rsidR="00DA5192" w:rsidRDefault="00DA5192" w:rsidP="00B917F0">
      <w:pPr>
        <w:pStyle w:val="AppendixTitle"/>
      </w:pPr>
    </w:p>
    <w:p w14:paraId="19A2E3EB" w14:textId="77777777" w:rsidR="00DA5192" w:rsidRDefault="00DA5192" w:rsidP="00B917F0">
      <w:pPr>
        <w:pStyle w:val="AppendixTitle"/>
      </w:pPr>
    </w:p>
    <w:p w14:paraId="190E752E" w14:textId="77777777" w:rsidR="0043451D" w:rsidRDefault="0043451D" w:rsidP="0043451D">
      <w:pPr>
        <w:pStyle w:val="Noindent"/>
      </w:pPr>
    </w:p>
    <w:p w14:paraId="5AB23223" w14:textId="77777777" w:rsidR="0043451D" w:rsidRDefault="0043451D" w:rsidP="0043451D"/>
    <w:p w14:paraId="013A4D0C" w14:textId="77777777" w:rsidR="0043451D" w:rsidRDefault="0043451D" w:rsidP="0043451D"/>
    <w:p w14:paraId="34AA8127" w14:textId="77777777" w:rsidR="0043451D" w:rsidRDefault="0043451D" w:rsidP="0043451D"/>
    <w:p w14:paraId="0C298D10" w14:textId="77777777" w:rsidR="0043451D" w:rsidRDefault="0043451D" w:rsidP="0043451D"/>
    <w:p w14:paraId="31156043" w14:textId="77777777" w:rsidR="0043451D" w:rsidRDefault="0043451D" w:rsidP="0043451D"/>
    <w:p w14:paraId="1C1ACA70" w14:textId="77777777" w:rsidR="0043451D" w:rsidRDefault="0043451D" w:rsidP="0043451D"/>
    <w:p w14:paraId="4AD4EF95" w14:textId="77777777" w:rsidR="0043451D" w:rsidRDefault="0043451D" w:rsidP="0043451D"/>
    <w:p w14:paraId="65F814DC" w14:textId="77777777" w:rsidR="0043451D" w:rsidRDefault="0043451D" w:rsidP="0043451D"/>
    <w:p w14:paraId="79452977" w14:textId="77777777" w:rsidR="0043451D" w:rsidRDefault="0043451D" w:rsidP="0043451D"/>
    <w:p w14:paraId="6D54A97F" w14:textId="77777777" w:rsidR="0043451D" w:rsidRDefault="0043451D" w:rsidP="0043451D"/>
    <w:p w14:paraId="63F7634C" w14:textId="77777777" w:rsidR="0043451D" w:rsidRDefault="0043451D" w:rsidP="0043451D"/>
    <w:p w14:paraId="24A945AF" w14:textId="77777777" w:rsidR="0043451D" w:rsidRDefault="0043451D" w:rsidP="0043451D"/>
    <w:p w14:paraId="0CE313B5" w14:textId="77777777" w:rsidR="0043451D" w:rsidRDefault="0043451D" w:rsidP="0043451D"/>
    <w:p w14:paraId="7E77C504" w14:textId="77777777" w:rsidR="0043451D" w:rsidRDefault="0043451D" w:rsidP="0043451D"/>
    <w:p w14:paraId="53CE287B" w14:textId="77777777" w:rsidR="0043451D" w:rsidRDefault="0043451D" w:rsidP="0043451D"/>
    <w:p w14:paraId="26F3E49B" w14:textId="77777777" w:rsidR="0043451D" w:rsidRDefault="0043451D" w:rsidP="0043451D"/>
    <w:p w14:paraId="7595D3B0" w14:textId="226A758F" w:rsidR="0043451D" w:rsidRDefault="002A35C5" w:rsidP="0043451D">
      <w:r>
        <w:rPr>
          <w:noProof/>
        </w:rPr>
        <w:lastRenderedPageBreak/>
        <w:drawing>
          <wp:anchor distT="0" distB="0" distL="114300" distR="114300" simplePos="0" relativeHeight="251667968" behindDoc="0" locked="0" layoutInCell="1" allowOverlap="1" wp14:anchorId="16140243" wp14:editId="59F4E10C">
            <wp:simplePos x="0" y="0"/>
            <wp:positionH relativeFrom="column">
              <wp:posOffset>-914400</wp:posOffset>
            </wp:positionH>
            <wp:positionV relativeFrom="paragraph">
              <wp:posOffset>-914400</wp:posOffset>
            </wp:positionV>
            <wp:extent cx="7772400" cy="10058400"/>
            <wp:effectExtent l="0" t="0" r="0" b="0"/>
            <wp:wrapThrough wrapText="bothSides">
              <wp:wrapPolygon edited="0">
                <wp:start x="10447" y="1255"/>
                <wp:lineTo x="4588" y="2018"/>
                <wp:lineTo x="4518" y="3055"/>
                <wp:lineTo x="10800" y="3109"/>
                <wp:lineTo x="4588" y="3382"/>
                <wp:lineTo x="4588" y="3764"/>
                <wp:lineTo x="10800" y="3982"/>
                <wp:lineTo x="5082" y="4091"/>
                <wp:lineTo x="4518" y="4145"/>
                <wp:lineTo x="4518" y="6545"/>
                <wp:lineTo x="4871" y="6600"/>
                <wp:lineTo x="10376" y="6600"/>
                <wp:lineTo x="4588" y="6927"/>
                <wp:lineTo x="4588" y="8018"/>
                <wp:lineTo x="10800" y="8345"/>
                <wp:lineTo x="4729" y="8345"/>
                <wp:lineTo x="4306" y="8400"/>
                <wp:lineTo x="4306" y="10855"/>
                <wp:lineTo x="10800" y="10964"/>
                <wp:lineTo x="4376" y="11182"/>
                <wp:lineTo x="4376" y="11564"/>
                <wp:lineTo x="10800" y="11836"/>
                <wp:lineTo x="4729" y="11891"/>
                <wp:lineTo x="4306" y="11945"/>
                <wp:lineTo x="4306" y="14400"/>
                <wp:lineTo x="10800" y="14455"/>
                <wp:lineTo x="4376" y="14727"/>
                <wp:lineTo x="4376" y="15109"/>
                <wp:lineTo x="10800" y="15327"/>
                <wp:lineTo x="4729" y="15436"/>
                <wp:lineTo x="4306" y="15491"/>
                <wp:lineTo x="4306" y="17891"/>
                <wp:lineTo x="4518" y="17945"/>
                <wp:lineTo x="7412" y="17945"/>
                <wp:lineTo x="494" y="18164"/>
                <wp:lineTo x="494" y="21164"/>
                <wp:lineTo x="15106" y="21164"/>
                <wp:lineTo x="15318" y="20891"/>
                <wp:lineTo x="14118" y="20782"/>
                <wp:lineTo x="7835" y="20400"/>
                <wp:lineTo x="918" y="19691"/>
                <wp:lineTo x="17153" y="19418"/>
                <wp:lineTo x="17082" y="18655"/>
                <wp:lineTo x="17365" y="18436"/>
                <wp:lineTo x="15812" y="17945"/>
                <wp:lineTo x="17012" y="17945"/>
                <wp:lineTo x="17365" y="17727"/>
                <wp:lineTo x="17365" y="16418"/>
                <wp:lineTo x="16871" y="16255"/>
                <wp:lineTo x="14753" y="16200"/>
                <wp:lineTo x="10800" y="15327"/>
                <wp:lineTo x="17153" y="15109"/>
                <wp:lineTo x="17153" y="14782"/>
                <wp:lineTo x="10800" y="14455"/>
                <wp:lineTo x="13200" y="14455"/>
                <wp:lineTo x="17294" y="13909"/>
                <wp:lineTo x="17365" y="13418"/>
                <wp:lineTo x="13765" y="12709"/>
                <wp:lineTo x="17224" y="12273"/>
                <wp:lineTo x="17082" y="11891"/>
                <wp:lineTo x="10800" y="11836"/>
                <wp:lineTo x="17153" y="11564"/>
                <wp:lineTo x="17153" y="11182"/>
                <wp:lineTo x="10800" y="10964"/>
                <wp:lineTo x="16094" y="10964"/>
                <wp:lineTo x="17294" y="10800"/>
                <wp:lineTo x="17153" y="9327"/>
                <wp:lineTo x="17082" y="9218"/>
                <wp:lineTo x="17435" y="8400"/>
                <wp:lineTo x="16871" y="8345"/>
                <wp:lineTo x="10800" y="8345"/>
                <wp:lineTo x="11859" y="7964"/>
                <wp:lineTo x="11859" y="7691"/>
                <wp:lineTo x="10800" y="7473"/>
                <wp:lineTo x="17153" y="7309"/>
                <wp:lineTo x="17224" y="6982"/>
                <wp:lineTo x="12353" y="6600"/>
                <wp:lineTo x="16871" y="6600"/>
                <wp:lineTo x="17365" y="6491"/>
                <wp:lineTo x="17294" y="5182"/>
                <wp:lineTo x="17012" y="4909"/>
                <wp:lineTo x="16235" y="4855"/>
                <wp:lineTo x="17294" y="4364"/>
                <wp:lineTo x="17012" y="4091"/>
                <wp:lineTo x="10800" y="3982"/>
                <wp:lineTo x="17153" y="3764"/>
                <wp:lineTo x="17153" y="3491"/>
                <wp:lineTo x="10800" y="3109"/>
                <wp:lineTo x="16871" y="3109"/>
                <wp:lineTo x="17365" y="3055"/>
                <wp:lineTo x="17365" y="2073"/>
                <wp:lineTo x="11153" y="1255"/>
                <wp:lineTo x="10447" y="1255"/>
              </wp:wrapPolygon>
            </wp:wrapThrough>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0FE70EC9" w14:textId="77777777" w:rsidR="0043451D" w:rsidRDefault="0043451D" w:rsidP="0043451D"/>
    <w:p w14:paraId="2E2EF4A3" w14:textId="77777777" w:rsidR="0043451D" w:rsidRDefault="0043451D" w:rsidP="0043451D"/>
    <w:p w14:paraId="5A6BCCDB" w14:textId="77777777" w:rsidR="0043451D" w:rsidRDefault="0043451D" w:rsidP="0043451D"/>
    <w:p w14:paraId="749EDDE0" w14:textId="77777777" w:rsidR="0043451D" w:rsidRDefault="0043451D" w:rsidP="0043451D"/>
    <w:p w14:paraId="0DB2BEEF" w14:textId="77777777" w:rsidR="0043451D" w:rsidRDefault="0043451D" w:rsidP="0043451D"/>
    <w:p w14:paraId="1D538150" w14:textId="77777777" w:rsidR="0043451D" w:rsidRDefault="0043451D" w:rsidP="0043451D"/>
    <w:p w14:paraId="27948D2A" w14:textId="77777777" w:rsidR="0043451D" w:rsidRDefault="0043451D" w:rsidP="0043451D"/>
    <w:p w14:paraId="08F85974" w14:textId="77777777" w:rsidR="0043451D" w:rsidRDefault="0043451D" w:rsidP="0043451D"/>
    <w:p w14:paraId="3A8C7EC6" w14:textId="77777777" w:rsidR="0043451D" w:rsidRDefault="0043451D" w:rsidP="0043451D"/>
    <w:p w14:paraId="3AE83E48" w14:textId="77777777" w:rsidR="0043451D" w:rsidRDefault="0043451D" w:rsidP="0043451D"/>
    <w:p w14:paraId="7AAA2D83" w14:textId="77777777" w:rsidR="0043451D" w:rsidRDefault="0043451D" w:rsidP="0043451D"/>
    <w:p w14:paraId="6DA1073A" w14:textId="77777777" w:rsidR="0043451D" w:rsidRDefault="0043451D" w:rsidP="0043451D"/>
    <w:p w14:paraId="559F3A06" w14:textId="77777777" w:rsidR="0043451D" w:rsidRDefault="0043451D" w:rsidP="0043451D"/>
    <w:p w14:paraId="5881DF0E" w14:textId="77777777" w:rsidR="0043451D" w:rsidRDefault="0043451D" w:rsidP="0043451D"/>
    <w:p w14:paraId="095704FD" w14:textId="77777777" w:rsidR="0043451D" w:rsidRDefault="0043451D" w:rsidP="0043451D"/>
    <w:p w14:paraId="6A671CC6" w14:textId="77777777" w:rsidR="0043451D" w:rsidRDefault="0043451D" w:rsidP="0043451D"/>
    <w:p w14:paraId="10C7C0FB" w14:textId="77777777" w:rsidR="0043451D" w:rsidRDefault="0043451D" w:rsidP="0043451D"/>
    <w:p w14:paraId="5A4329FC" w14:textId="77777777" w:rsidR="0043451D" w:rsidRDefault="0043451D" w:rsidP="0043451D"/>
    <w:p w14:paraId="5DAE895A" w14:textId="77777777" w:rsidR="0043451D" w:rsidRDefault="0043451D" w:rsidP="0043451D"/>
    <w:p w14:paraId="0BD8359D" w14:textId="77777777" w:rsidR="0043451D" w:rsidRDefault="0043451D" w:rsidP="0043451D"/>
    <w:p w14:paraId="008D7B71" w14:textId="77777777" w:rsidR="0043451D" w:rsidRDefault="0043451D" w:rsidP="0043451D"/>
    <w:p w14:paraId="4EC54264" w14:textId="77777777" w:rsidR="0043451D" w:rsidRDefault="0043451D" w:rsidP="0043451D"/>
    <w:p w14:paraId="0090D3D8" w14:textId="2800D457" w:rsidR="0043451D" w:rsidRDefault="002A35C5" w:rsidP="0043451D">
      <w:r>
        <w:rPr>
          <w:noProof/>
        </w:rPr>
        <w:lastRenderedPageBreak/>
        <w:drawing>
          <wp:anchor distT="0" distB="0" distL="114300" distR="114300" simplePos="0" relativeHeight="251668992" behindDoc="0" locked="0" layoutInCell="1" allowOverlap="1" wp14:anchorId="18A7883A" wp14:editId="771CD413">
            <wp:simplePos x="0" y="0"/>
            <wp:positionH relativeFrom="column">
              <wp:posOffset>-914400</wp:posOffset>
            </wp:positionH>
            <wp:positionV relativeFrom="paragraph">
              <wp:posOffset>-914400</wp:posOffset>
            </wp:positionV>
            <wp:extent cx="7772400" cy="10058400"/>
            <wp:effectExtent l="0" t="0" r="0" b="0"/>
            <wp:wrapThrough wrapText="bothSides">
              <wp:wrapPolygon edited="0">
                <wp:start x="10447" y="1255"/>
                <wp:lineTo x="4588" y="2018"/>
                <wp:lineTo x="4518" y="3055"/>
                <wp:lineTo x="10800" y="3109"/>
                <wp:lineTo x="4588" y="3382"/>
                <wp:lineTo x="4588" y="3764"/>
                <wp:lineTo x="10800" y="3982"/>
                <wp:lineTo x="5082" y="4091"/>
                <wp:lineTo x="4518" y="4145"/>
                <wp:lineTo x="4518" y="6491"/>
                <wp:lineTo x="4729" y="6600"/>
                <wp:lineTo x="6141" y="6600"/>
                <wp:lineTo x="4518" y="6982"/>
                <wp:lineTo x="4588" y="8018"/>
                <wp:lineTo x="10800" y="8345"/>
                <wp:lineTo x="4729" y="8345"/>
                <wp:lineTo x="4306" y="8400"/>
                <wp:lineTo x="4306" y="10855"/>
                <wp:lineTo x="10800" y="10964"/>
                <wp:lineTo x="4376" y="11182"/>
                <wp:lineTo x="4376" y="11564"/>
                <wp:lineTo x="10800" y="11836"/>
                <wp:lineTo x="4729" y="11891"/>
                <wp:lineTo x="4306" y="11945"/>
                <wp:lineTo x="4306" y="14400"/>
                <wp:lineTo x="4871" y="14455"/>
                <wp:lineTo x="10800" y="14455"/>
                <wp:lineTo x="4376" y="14727"/>
                <wp:lineTo x="4376" y="15109"/>
                <wp:lineTo x="10800" y="15327"/>
                <wp:lineTo x="4729" y="15436"/>
                <wp:lineTo x="4306" y="15491"/>
                <wp:lineTo x="4306" y="17891"/>
                <wp:lineTo x="4518" y="17945"/>
                <wp:lineTo x="10518" y="17945"/>
                <wp:lineTo x="494" y="18164"/>
                <wp:lineTo x="494" y="21164"/>
                <wp:lineTo x="15106" y="21164"/>
                <wp:lineTo x="15318" y="20891"/>
                <wp:lineTo x="14118" y="20782"/>
                <wp:lineTo x="7835" y="20400"/>
                <wp:lineTo x="918" y="19691"/>
                <wp:lineTo x="17153" y="19418"/>
                <wp:lineTo x="17153" y="19036"/>
                <wp:lineTo x="847" y="18818"/>
                <wp:lineTo x="17153" y="18655"/>
                <wp:lineTo x="17294" y="18327"/>
                <wp:lineTo x="11082" y="17945"/>
                <wp:lineTo x="12071" y="17945"/>
                <wp:lineTo x="17224" y="17236"/>
                <wp:lineTo x="17153" y="16255"/>
                <wp:lineTo x="10800" y="15327"/>
                <wp:lineTo x="17153" y="15109"/>
                <wp:lineTo x="17153" y="14727"/>
                <wp:lineTo x="10800" y="14455"/>
                <wp:lineTo x="17224" y="14400"/>
                <wp:lineTo x="17153" y="14073"/>
                <wp:lineTo x="9459" y="13582"/>
                <wp:lineTo x="17082" y="13036"/>
                <wp:lineTo x="17435" y="12709"/>
                <wp:lineTo x="16729" y="12709"/>
                <wp:lineTo x="17294" y="12000"/>
                <wp:lineTo x="16447" y="11891"/>
                <wp:lineTo x="10729" y="11836"/>
                <wp:lineTo x="10800" y="10964"/>
                <wp:lineTo x="15953" y="10964"/>
                <wp:lineTo x="17294" y="10800"/>
                <wp:lineTo x="17294" y="8455"/>
                <wp:lineTo x="16447" y="8345"/>
                <wp:lineTo x="10800" y="8345"/>
                <wp:lineTo x="17153" y="8018"/>
                <wp:lineTo x="17153" y="7636"/>
                <wp:lineTo x="15671" y="7473"/>
                <wp:lineTo x="17294" y="7255"/>
                <wp:lineTo x="17294" y="5673"/>
                <wp:lineTo x="11153" y="4855"/>
                <wp:lineTo x="17153" y="4473"/>
                <wp:lineTo x="17153" y="4091"/>
                <wp:lineTo x="10800" y="3982"/>
                <wp:lineTo x="17153" y="3764"/>
                <wp:lineTo x="17153" y="3491"/>
                <wp:lineTo x="10800" y="3109"/>
                <wp:lineTo x="16376" y="3109"/>
                <wp:lineTo x="17365" y="3000"/>
                <wp:lineTo x="17153" y="2236"/>
                <wp:lineTo x="17435" y="2018"/>
                <wp:lineTo x="11082" y="1255"/>
                <wp:lineTo x="10447" y="1255"/>
              </wp:wrapPolygon>
            </wp:wrapThrough>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4F1BB86B" w14:textId="77777777" w:rsidR="0043451D" w:rsidRDefault="0043451D" w:rsidP="0043451D"/>
    <w:p w14:paraId="757ECE7D" w14:textId="77777777" w:rsidR="0043451D" w:rsidRDefault="0043451D" w:rsidP="0043451D"/>
    <w:p w14:paraId="1CC4931D" w14:textId="77777777" w:rsidR="0043451D" w:rsidRDefault="0043451D" w:rsidP="0043451D"/>
    <w:p w14:paraId="3C4C8332" w14:textId="77777777" w:rsidR="0043451D" w:rsidRDefault="0043451D" w:rsidP="0043451D"/>
    <w:p w14:paraId="5E51EFD3" w14:textId="77777777" w:rsidR="0043451D" w:rsidRDefault="0043451D" w:rsidP="0043451D"/>
    <w:p w14:paraId="086A699E" w14:textId="77777777" w:rsidR="0043451D" w:rsidRDefault="0043451D" w:rsidP="0043451D"/>
    <w:p w14:paraId="75627E74" w14:textId="77777777" w:rsidR="0043451D" w:rsidRDefault="0043451D" w:rsidP="0043451D"/>
    <w:p w14:paraId="5E9A20D9" w14:textId="77777777" w:rsidR="0043451D" w:rsidRDefault="0043451D" w:rsidP="0043451D"/>
    <w:p w14:paraId="59EB16A6" w14:textId="77777777" w:rsidR="0043451D" w:rsidRDefault="0043451D" w:rsidP="0043451D"/>
    <w:p w14:paraId="2AD0B4C6" w14:textId="77777777" w:rsidR="0043451D" w:rsidRDefault="0043451D" w:rsidP="0043451D"/>
    <w:p w14:paraId="23B3DAEF" w14:textId="77777777" w:rsidR="0043451D" w:rsidRDefault="0043451D" w:rsidP="0043451D"/>
    <w:p w14:paraId="45E2D5D8" w14:textId="77777777" w:rsidR="0043451D" w:rsidRDefault="0043451D" w:rsidP="0043451D"/>
    <w:p w14:paraId="2A32A333" w14:textId="77777777" w:rsidR="0043451D" w:rsidRDefault="0043451D" w:rsidP="0043451D"/>
    <w:p w14:paraId="73ABAC4C" w14:textId="77777777" w:rsidR="0043451D" w:rsidRDefault="0043451D" w:rsidP="0043451D"/>
    <w:p w14:paraId="1BFDD879" w14:textId="77777777" w:rsidR="0043451D" w:rsidRDefault="0043451D" w:rsidP="0043451D"/>
    <w:p w14:paraId="74664CFB" w14:textId="77777777" w:rsidR="0043451D" w:rsidRDefault="0043451D" w:rsidP="0043451D"/>
    <w:p w14:paraId="13A42DC6" w14:textId="77777777" w:rsidR="0043451D" w:rsidRDefault="0043451D" w:rsidP="0043451D"/>
    <w:p w14:paraId="1C7CD0AF" w14:textId="77777777" w:rsidR="0043451D" w:rsidRDefault="0043451D" w:rsidP="0043451D"/>
    <w:p w14:paraId="7B5E958C" w14:textId="77777777" w:rsidR="0043451D" w:rsidRDefault="0043451D" w:rsidP="0043451D"/>
    <w:p w14:paraId="769C231A" w14:textId="77777777" w:rsidR="0043451D" w:rsidRDefault="0043451D" w:rsidP="0043451D"/>
    <w:p w14:paraId="5EFB9767" w14:textId="77777777" w:rsidR="0043451D" w:rsidRDefault="0043451D" w:rsidP="0043451D"/>
    <w:p w14:paraId="74EC271A" w14:textId="77777777" w:rsidR="0043451D" w:rsidRDefault="0043451D" w:rsidP="0043451D"/>
    <w:p w14:paraId="22A504BC" w14:textId="51DAA959" w:rsidR="0043451D" w:rsidRDefault="002A35C5" w:rsidP="0043451D">
      <w:r>
        <w:rPr>
          <w:noProof/>
        </w:rPr>
        <w:lastRenderedPageBreak/>
        <w:drawing>
          <wp:anchor distT="0" distB="0" distL="114300" distR="114300" simplePos="0" relativeHeight="251670016" behindDoc="0" locked="0" layoutInCell="1" allowOverlap="1" wp14:anchorId="6E21E246" wp14:editId="5CF58420">
            <wp:simplePos x="0" y="0"/>
            <wp:positionH relativeFrom="column">
              <wp:posOffset>-914400</wp:posOffset>
            </wp:positionH>
            <wp:positionV relativeFrom="paragraph">
              <wp:posOffset>-914400</wp:posOffset>
            </wp:positionV>
            <wp:extent cx="7772400" cy="10058400"/>
            <wp:effectExtent l="0" t="0" r="0" b="0"/>
            <wp:wrapThrough wrapText="bothSides">
              <wp:wrapPolygon edited="0">
                <wp:start x="10447" y="1255"/>
                <wp:lineTo x="4588" y="2018"/>
                <wp:lineTo x="4518" y="3055"/>
                <wp:lineTo x="5082" y="3109"/>
                <wp:lineTo x="10800" y="3109"/>
                <wp:lineTo x="4588" y="3382"/>
                <wp:lineTo x="4588" y="3764"/>
                <wp:lineTo x="10800" y="3982"/>
                <wp:lineTo x="5082" y="4091"/>
                <wp:lineTo x="4518" y="4145"/>
                <wp:lineTo x="4518" y="6545"/>
                <wp:lineTo x="4729" y="6600"/>
                <wp:lineTo x="7200" y="6600"/>
                <wp:lineTo x="4518" y="6982"/>
                <wp:lineTo x="4588" y="8018"/>
                <wp:lineTo x="10800" y="8345"/>
                <wp:lineTo x="4729" y="8345"/>
                <wp:lineTo x="4306" y="8400"/>
                <wp:lineTo x="4306" y="10855"/>
                <wp:lineTo x="10800" y="10964"/>
                <wp:lineTo x="4376" y="11182"/>
                <wp:lineTo x="4376" y="11564"/>
                <wp:lineTo x="10800" y="11836"/>
                <wp:lineTo x="4729" y="11891"/>
                <wp:lineTo x="4306" y="11945"/>
                <wp:lineTo x="4306" y="14400"/>
                <wp:lineTo x="10800" y="14455"/>
                <wp:lineTo x="4376" y="14727"/>
                <wp:lineTo x="4376" y="15109"/>
                <wp:lineTo x="10800" y="15327"/>
                <wp:lineTo x="4729" y="15436"/>
                <wp:lineTo x="4306" y="15491"/>
                <wp:lineTo x="4306" y="17891"/>
                <wp:lineTo x="4518" y="17945"/>
                <wp:lineTo x="7200" y="17945"/>
                <wp:lineTo x="776" y="18164"/>
                <wp:lineTo x="494" y="18218"/>
                <wp:lineTo x="494" y="21164"/>
                <wp:lineTo x="15106" y="21164"/>
                <wp:lineTo x="15318" y="20891"/>
                <wp:lineTo x="14118" y="20782"/>
                <wp:lineTo x="7835" y="20400"/>
                <wp:lineTo x="918" y="19691"/>
                <wp:lineTo x="847" y="18818"/>
                <wp:lineTo x="4871" y="18818"/>
                <wp:lineTo x="14400" y="18218"/>
                <wp:lineTo x="14329" y="17945"/>
                <wp:lineTo x="17224" y="17945"/>
                <wp:lineTo x="17082" y="17564"/>
                <wp:lineTo x="11859" y="17073"/>
                <wp:lineTo x="13765" y="17073"/>
                <wp:lineTo x="17153" y="16527"/>
                <wp:lineTo x="17082" y="16200"/>
                <wp:lineTo x="17435" y="15491"/>
                <wp:lineTo x="16800" y="15436"/>
                <wp:lineTo x="10800" y="15327"/>
                <wp:lineTo x="16235" y="15109"/>
                <wp:lineTo x="16235" y="14782"/>
                <wp:lineTo x="10800" y="14455"/>
                <wp:lineTo x="17082" y="14400"/>
                <wp:lineTo x="17224" y="14127"/>
                <wp:lineTo x="13271" y="13582"/>
                <wp:lineTo x="14188" y="13582"/>
                <wp:lineTo x="17224" y="12927"/>
                <wp:lineTo x="17435" y="12000"/>
                <wp:lineTo x="16376" y="11891"/>
                <wp:lineTo x="10800" y="11836"/>
                <wp:lineTo x="14188" y="11564"/>
                <wp:lineTo x="14188" y="11182"/>
                <wp:lineTo x="10800" y="10964"/>
                <wp:lineTo x="17294" y="10909"/>
                <wp:lineTo x="17224" y="10473"/>
                <wp:lineTo x="8188" y="10091"/>
                <wp:lineTo x="10235" y="10091"/>
                <wp:lineTo x="17224" y="9436"/>
                <wp:lineTo x="17365" y="8455"/>
                <wp:lineTo x="16729" y="8345"/>
                <wp:lineTo x="10729" y="8345"/>
                <wp:lineTo x="10800" y="7473"/>
                <wp:lineTo x="17153" y="7309"/>
                <wp:lineTo x="17153" y="6982"/>
                <wp:lineTo x="9882" y="6600"/>
                <wp:lineTo x="17153" y="6600"/>
                <wp:lineTo x="17153" y="6273"/>
                <wp:lineTo x="8965" y="5727"/>
                <wp:lineTo x="17082" y="5127"/>
                <wp:lineTo x="17365" y="4964"/>
                <wp:lineTo x="16376" y="4855"/>
                <wp:lineTo x="17294" y="4364"/>
                <wp:lineTo x="16941" y="4091"/>
                <wp:lineTo x="11929" y="3818"/>
                <wp:lineTo x="11929" y="3545"/>
                <wp:lineTo x="10800" y="3109"/>
                <wp:lineTo x="16376" y="3109"/>
                <wp:lineTo x="17365" y="3000"/>
                <wp:lineTo x="17365" y="2073"/>
                <wp:lineTo x="11012" y="1255"/>
                <wp:lineTo x="10447" y="1255"/>
              </wp:wrapPolygon>
            </wp:wrapThrough>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2FB3768A" w14:textId="77777777" w:rsidR="0043451D" w:rsidRDefault="0043451D" w:rsidP="0043451D"/>
    <w:p w14:paraId="12D76899" w14:textId="77777777" w:rsidR="0043451D" w:rsidRDefault="0043451D" w:rsidP="0043451D"/>
    <w:p w14:paraId="6CD46E9A" w14:textId="77777777" w:rsidR="0043451D" w:rsidRDefault="0043451D" w:rsidP="0043451D"/>
    <w:p w14:paraId="2CA3EC8D" w14:textId="77777777" w:rsidR="0043451D" w:rsidRDefault="0043451D" w:rsidP="0043451D"/>
    <w:p w14:paraId="27B6B890" w14:textId="77777777" w:rsidR="0043451D" w:rsidRDefault="0043451D" w:rsidP="0043451D"/>
    <w:p w14:paraId="27D32FE6" w14:textId="77777777" w:rsidR="0043451D" w:rsidRDefault="0043451D" w:rsidP="0043451D"/>
    <w:p w14:paraId="6BE15E3F" w14:textId="77777777" w:rsidR="0043451D" w:rsidRDefault="0043451D" w:rsidP="0043451D"/>
    <w:p w14:paraId="3FE992F8" w14:textId="77777777" w:rsidR="0043451D" w:rsidRDefault="0043451D" w:rsidP="0043451D"/>
    <w:p w14:paraId="7EB80623" w14:textId="77777777" w:rsidR="0043451D" w:rsidRDefault="0043451D" w:rsidP="0043451D"/>
    <w:p w14:paraId="74D068F1" w14:textId="77777777" w:rsidR="0043451D" w:rsidRDefault="0043451D" w:rsidP="0043451D"/>
    <w:p w14:paraId="7A56EC0B" w14:textId="77777777" w:rsidR="0043451D" w:rsidRDefault="0043451D" w:rsidP="0043451D"/>
    <w:p w14:paraId="73AA63FE" w14:textId="77777777" w:rsidR="0043451D" w:rsidRDefault="0043451D" w:rsidP="0043451D"/>
    <w:p w14:paraId="6ACB0D2B" w14:textId="77777777" w:rsidR="0043451D" w:rsidRDefault="0043451D" w:rsidP="0043451D"/>
    <w:p w14:paraId="0AC51B3E" w14:textId="77777777" w:rsidR="0043451D" w:rsidRDefault="0043451D" w:rsidP="0043451D"/>
    <w:p w14:paraId="46B2CD4C" w14:textId="77777777" w:rsidR="0043451D" w:rsidRDefault="0043451D" w:rsidP="0043451D"/>
    <w:p w14:paraId="547ACA27" w14:textId="77777777" w:rsidR="0043451D" w:rsidRDefault="0043451D" w:rsidP="0043451D"/>
    <w:p w14:paraId="05AA2971" w14:textId="77777777" w:rsidR="0043451D" w:rsidRDefault="0043451D" w:rsidP="0043451D"/>
    <w:p w14:paraId="6C047D69" w14:textId="77777777" w:rsidR="0043451D" w:rsidRDefault="0043451D" w:rsidP="0043451D"/>
    <w:p w14:paraId="034C092E" w14:textId="77777777" w:rsidR="0043451D" w:rsidRDefault="0043451D" w:rsidP="0043451D"/>
    <w:p w14:paraId="1708C9B5" w14:textId="77777777" w:rsidR="0043451D" w:rsidRDefault="0043451D" w:rsidP="0043451D"/>
    <w:p w14:paraId="472EEDBC" w14:textId="77777777" w:rsidR="0043451D" w:rsidRDefault="0043451D" w:rsidP="0043451D"/>
    <w:p w14:paraId="6E6332FD" w14:textId="77777777" w:rsidR="0043451D" w:rsidRDefault="0043451D" w:rsidP="0043451D"/>
    <w:p w14:paraId="6EA8111D" w14:textId="54EF3BDB" w:rsidR="0043451D" w:rsidRDefault="002A35C5" w:rsidP="0043451D">
      <w:r>
        <w:rPr>
          <w:noProof/>
        </w:rPr>
        <w:lastRenderedPageBreak/>
        <w:drawing>
          <wp:anchor distT="0" distB="0" distL="114300" distR="114300" simplePos="0" relativeHeight="251671040" behindDoc="0" locked="0" layoutInCell="1" allowOverlap="1" wp14:anchorId="24F28307" wp14:editId="67697D0D">
            <wp:simplePos x="0" y="0"/>
            <wp:positionH relativeFrom="column">
              <wp:posOffset>-914400</wp:posOffset>
            </wp:positionH>
            <wp:positionV relativeFrom="paragraph">
              <wp:posOffset>-914400</wp:posOffset>
            </wp:positionV>
            <wp:extent cx="7772400" cy="10058400"/>
            <wp:effectExtent l="0" t="0" r="0" b="0"/>
            <wp:wrapThrough wrapText="bothSides">
              <wp:wrapPolygon edited="0">
                <wp:start x="10447" y="1255"/>
                <wp:lineTo x="4588" y="2018"/>
                <wp:lineTo x="4518" y="3055"/>
                <wp:lineTo x="5082" y="3109"/>
                <wp:lineTo x="10800" y="3109"/>
                <wp:lineTo x="4588" y="3382"/>
                <wp:lineTo x="4588" y="3764"/>
                <wp:lineTo x="10800" y="3982"/>
                <wp:lineTo x="5082" y="4091"/>
                <wp:lineTo x="4518" y="4145"/>
                <wp:lineTo x="4518" y="6545"/>
                <wp:lineTo x="4871" y="6600"/>
                <wp:lineTo x="11506" y="6600"/>
                <wp:lineTo x="4588" y="6927"/>
                <wp:lineTo x="4588" y="8018"/>
                <wp:lineTo x="10800" y="8345"/>
                <wp:lineTo x="4729" y="8345"/>
                <wp:lineTo x="4306" y="8400"/>
                <wp:lineTo x="4306" y="10855"/>
                <wp:lineTo x="10800" y="10964"/>
                <wp:lineTo x="4376" y="11182"/>
                <wp:lineTo x="4376" y="11564"/>
                <wp:lineTo x="10800" y="11836"/>
                <wp:lineTo x="4729" y="11891"/>
                <wp:lineTo x="4306" y="11945"/>
                <wp:lineTo x="4306" y="14400"/>
                <wp:lineTo x="10800" y="14455"/>
                <wp:lineTo x="4376" y="14727"/>
                <wp:lineTo x="4376" y="15109"/>
                <wp:lineTo x="10800" y="15327"/>
                <wp:lineTo x="4729" y="15436"/>
                <wp:lineTo x="4306" y="15491"/>
                <wp:lineTo x="4306" y="17836"/>
                <wp:lineTo x="4447" y="17945"/>
                <wp:lineTo x="5506" y="17945"/>
                <wp:lineTo x="776" y="18164"/>
                <wp:lineTo x="494" y="18218"/>
                <wp:lineTo x="494" y="21164"/>
                <wp:lineTo x="15106" y="21164"/>
                <wp:lineTo x="15318" y="20891"/>
                <wp:lineTo x="14118" y="20782"/>
                <wp:lineTo x="7835" y="20400"/>
                <wp:lineTo x="918" y="19691"/>
                <wp:lineTo x="17153" y="19364"/>
                <wp:lineTo x="17012" y="18655"/>
                <wp:lineTo x="17294" y="18436"/>
                <wp:lineTo x="15176" y="17945"/>
                <wp:lineTo x="17082" y="17945"/>
                <wp:lineTo x="17365" y="17836"/>
                <wp:lineTo x="17365" y="15545"/>
                <wp:lineTo x="16235" y="15436"/>
                <wp:lineTo x="10800" y="15327"/>
                <wp:lineTo x="17153" y="15109"/>
                <wp:lineTo x="17153" y="14891"/>
                <wp:lineTo x="10800" y="14455"/>
                <wp:lineTo x="16376" y="14455"/>
                <wp:lineTo x="17365" y="14345"/>
                <wp:lineTo x="17153" y="12764"/>
                <wp:lineTo x="16871" y="12709"/>
                <wp:lineTo x="16941" y="12709"/>
                <wp:lineTo x="10800" y="11836"/>
                <wp:lineTo x="17153" y="11564"/>
                <wp:lineTo x="17153" y="11182"/>
                <wp:lineTo x="10800" y="10964"/>
                <wp:lineTo x="16094" y="10964"/>
                <wp:lineTo x="17294" y="10800"/>
                <wp:lineTo x="17153" y="9927"/>
                <wp:lineTo x="14894" y="9273"/>
                <wp:lineTo x="13765" y="9218"/>
                <wp:lineTo x="17224" y="8673"/>
                <wp:lineTo x="17082" y="8400"/>
                <wp:lineTo x="10800" y="8345"/>
                <wp:lineTo x="17153" y="8018"/>
                <wp:lineTo x="17082" y="7364"/>
                <wp:lineTo x="17365" y="7145"/>
                <wp:lineTo x="16306" y="6600"/>
                <wp:lineTo x="17012" y="6600"/>
                <wp:lineTo x="17294" y="6327"/>
                <wp:lineTo x="17294" y="5073"/>
                <wp:lineTo x="17012" y="4855"/>
                <wp:lineTo x="16094" y="4855"/>
                <wp:lineTo x="10800" y="3982"/>
                <wp:lineTo x="17224" y="3818"/>
                <wp:lineTo x="17224" y="3436"/>
                <wp:lineTo x="10800" y="3109"/>
                <wp:lineTo x="11435" y="3109"/>
                <wp:lineTo x="17224" y="2345"/>
                <wp:lineTo x="17365" y="2073"/>
                <wp:lineTo x="11012" y="1255"/>
                <wp:lineTo x="10447" y="1255"/>
              </wp:wrapPolygon>
            </wp:wrapThrough>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40A57375" w14:textId="77777777" w:rsidR="0043451D" w:rsidRDefault="0043451D" w:rsidP="0043451D"/>
    <w:p w14:paraId="264B14F7" w14:textId="77777777" w:rsidR="0043451D" w:rsidRDefault="0043451D" w:rsidP="0043451D"/>
    <w:p w14:paraId="297009D2" w14:textId="77777777" w:rsidR="0043451D" w:rsidRDefault="0043451D" w:rsidP="0043451D"/>
    <w:p w14:paraId="4A3578B5" w14:textId="77777777" w:rsidR="0043451D" w:rsidRDefault="0043451D" w:rsidP="0043451D"/>
    <w:p w14:paraId="0064932C" w14:textId="77777777" w:rsidR="0043451D" w:rsidRDefault="0043451D" w:rsidP="0043451D"/>
    <w:p w14:paraId="2D6EA32D" w14:textId="77777777" w:rsidR="0043451D" w:rsidRDefault="0043451D" w:rsidP="0043451D"/>
    <w:p w14:paraId="0876C4ED" w14:textId="77777777" w:rsidR="0043451D" w:rsidRDefault="0043451D" w:rsidP="0043451D"/>
    <w:p w14:paraId="4F6D7636" w14:textId="77777777" w:rsidR="0043451D" w:rsidRDefault="0043451D" w:rsidP="0043451D"/>
    <w:p w14:paraId="355CE5B6" w14:textId="77777777" w:rsidR="0043451D" w:rsidRDefault="0043451D" w:rsidP="0043451D"/>
    <w:p w14:paraId="47E546C4" w14:textId="77777777" w:rsidR="0043451D" w:rsidRDefault="0043451D" w:rsidP="0043451D"/>
    <w:p w14:paraId="41D8AA44" w14:textId="77777777" w:rsidR="0043451D" w:rsidRDefault="0043451D" w:rsidP="0043451D"/>
    <w:p w14:paraId="3008BD1C" w14:textId="77777777" w:rsidR="0043451D" w:rsidRDefault="0043451D" w:rsidP="0043451D"/>
    <w:p w14:paraId="5A4B9CCF" w14:textId="77777777" w:rsidR="0043451D" w:rsidRDefault="0043451D" w:rsidP="0043451D"/>
    <w:p w14:paraId="21CB8F89" w14:textId="77777777" w:rsidR="0043451D" w:rsidRDefault="0043451D" w:rsidP="0043451D"/>
    <w:p w14:paraId="194E488C" w14:textId="77777777" w:rsidR="0043451D" w:rsidRDefault="0043451D" w:rsidP="0043451D"/>
    <w:p w14:paraId="6B41EB2A" w14:textId="77777777" w:rsidR="0043451D" w:rsidRDefault="0043451D" w:rsidP="0043451D"/>
    <w:p w14:paraId="5AE78EF6" w14:textId="77777777" w:rsidR="0043451D" w:rsidRDefault="0043451D" w:rsidP="0043451D"/>
    <w:p w14:paraId="00645201" w14:textId="77777777" w:rsidR="0043451D" w:rsidRDefault="0043451D" w:rsidP="0043451D"/>
    <w:p w14:paraId="23AAB3A7" w14:textId="77777777" w:rsidR="0043451D" w:rsidRDefault="0043451D" w:rsidP="0043451D"/>
    <w:p w14:paraId="66BAC57D" w14:textId="77777777" w:rsidR="0043451D" w:rsidRDefault="0043451D" w:rsidP="0043451D"/>
    <w:p w14:paraId="26374100" w14:textId="77777777" w:rsidR="0043451D" w:rsidRDefault="0043451D" w:rsidP="0043451D"/>
    <w:p w14:paraId="30C568C1" w14:textId="77777777" w:rsidR="0043451D" w:rsidRDefault="0043451D" w:rsidP="0043451D"/>
    <w:p w14:paraId="20508018" w14:textId="75892943" w:rsidR="0043451D" w:rsidRDefault="002A35C5" w:rsidP="0043451D">
      <w:r>
        <w:rPr>
          <w:noProof/>
        </w:rPr>
        <w:lastRenderedPageBreak/>
        <w:drawing>
          <wp:anchor distT="0" distB="0" distL="114300" distR="114300" simplePos="0" relativeHeight="251672064" behindDoc="0" locked="0" layoutInCell="1" allowOverlap="1" wp14:anchorId="06997718" wp14:editId="735095A1">
            <wp:simplePos x="0" y="0"/>
            <wp:positionH relativeFrom="column">
              <wp:posOffset>-914400</wp:posOffset>
            </wp:positionH>
            <wp:positionV relativeFrom="paragraph">
              <wp:posOffset>-914400</wp:posOffset>
            </wp:positionV>
            <wp:extent cx="7772400" cy="10058400"/>
            <wp:effectExtent l="0" t="0" r="0" b="0"/>
            <wp:wrapThrough wrapText="bothSides">
              <wp:wrapPolygon edited="0">
                <wp:start x="10447" y="1255"/>
                <wp:lineTo x="4588" y="2018"/>
                <wp:lineTo x="4518" y="3055"/>
                <wp:lineTo x="10800" y="3109"/>
                <wp:lineTo x="4588" y="3382"/>
                <wp:lineTo x="4588" y="3764"/>
                <wp:lineTo x="10800" y="3982"/>
                <wp:lineTo x="5082" y="4091"/>
                <wp:lineTo x="4518" y="4145"/>
                <wp:lineTo x="4518" y="6545"/>
                <wp:lineTo x="4871" y="6600"/>
                <wp:lineTo x="11365" y="6600"/>
                <wp:lineTo x="4588" y="6927"/>
                <wp:lineTo x="4588" y="8018"/>
                <wp:lineTo x="10800" y="8345"/>
                <wp:lineTo x="4729" y="8345"/>
                <wp:lineTo x="4306" y="8400"/>
                <wp:lineTo x="4306" y="10855"/>
                <wp:lineTo x="10800" y="10964"/>
                <wp:lineTo x="4376" y="11182"/>
                <wp:lineTo x="4376" y="11564"/>
                <wp:lineTo x="10800" y="11836"/>
                <wp:lineTo x="4729" y="11891"/>
                <wp:lineTo x="4306" y="11945"/>
                <wp:lineTo x="4306" y="14400"/>
                <wp:lineTo x="4871" y="14455"/>
                <wp:lineTo x="10800" y="14455"/>
                <wp:lineTo x="4376" y="14727"/>
                <wp:lineTo x="4376" y="15109"/>
                <wp:lineTo x="10800" y="15327"/>
                <wp:lineTo x="4729" y="15436"/>
                <wp:lineTo x="4306" y="15491"/>
                <wp:lineTo x="4376" y="16527"/>
                <wp:lineTo x="8329" y="17073"/>
                <wp:lineTo x="10518" y="17073"/>
                <wp:lineTo x="10800" y="17945"/>
                <wp:lineTo x="494" y="18164"/>
                <wp:lineTo x="494" y="21164"/>
                <wp:lineTo x="15106" y="21164"/>
                <wp:lineTo x="15318" y="20891"/>
                <wp:lineTo x="14118" y="20782"/>
                <wp:lineTo x="7835" y="20400"/>
                <wp:lineTo x="918" y="19691"/>
                <wp:lineTo x="847" y="18818"/>
                <wp:lineTo x="10800" y="17945"/>
                <wp:lineTo x="11012" y="17073"/>
                <wp:lineTo x="17082" y="16527"/>
                <wp:lineTo x="17365" y="16255"/>
                <wp:lineTo x="16588" y="16200"/>
                <wp:lineTo x="17294" y="15655"/>
                <wp:lineTo x="16729" y="15436"/>
                <wp:lineTo x="10800" y="15327"/>
                <wp:lineTo x="17153" y="15109"/>
                <wp:lineTo x="17153" y="14727"/>
                <wp:lineTo x="10800" y="14455"/>
                <wp:lineTo x="17153" y="14455"/>
                <wp:lineTo x="17153" y="14073"/>
                <wp:lineTo x="10518" y="13582"/>
                <wp:lineTo x="11435" y="13582"/>
                <wp:lineTo x="13412" y="12982"/>
                <wp:lineTo x="13341" y="12709"/>
                <wp:lineTo x="17294" y="12273"/>
                <wp:lineTo x="17153" y="11891"/>
                <wp:lineTo x="10800" y="11836"/>
                <wp:lineTo x="17153" y="11564"/>
                <wp:lineTo x="17153" y="11236"/>
                <wp:lineTo x="10800" y="10964"/>
                <wp:lineTo x="15953" y="10964"/>
                <wp:lineTo x="17365" y="10800"/>
                <wp:lineTo x="17365" y="9873"/>
                <wp:lineTo x="9882" y="9218"/>
                <wp:lineTo x="16306" y="8727"/>
                <wp:lineTo x="16306" y="8345"/>
                <wp:lineTo x="10800" y="8345"/>
                <wp:lineTo x="17153" y="8018"/>
                <wp:lineTo x="17294" y="7036"/>
                <wp:lineTo x="14471" y="6600"/>
                <wp:lineTo x="16871" y="6600"/>
                <wp:lineTo x="17365" y="6436"/>
                <wp:lineTo x="17365" y="5018"/>
                <wp:lineTo x="16800" y="4855"/>
                <wp:lineTo x="14329" y="4855"/>
                <wp:lineTo x="17294" y="4473"/>
                <wp:lineTo x="17153" y="4091"/>
                <wp:lineTo x="10800" y="3982"/>
                <wp:lineTo x="17153" y="3764"/>
                <wp:lineTo x="17153" y="3382"/>
                <wp:lineTo x="11012" y="3109"/>
                <wp:lineTo x="17224" y="2291"/>
                <wp:lineTo x="17365" y="2073"/>
                <wp:lineTo x="16376" y="1909"/>
                <wp:lineTo x="11082" y="1255"/>
                <wp:lineTo x="10447" y="1255"/>
              </wp:wrapPolygon>
            </wp:wrapThrough>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4B4ED33D" w14:textId="77777777" w:rsidR="0043451D" w:rsidRDefault="0043451D" w:rsidP="0043451D"/>
    <w:p w14:paraId="2A0A9FAE" w14:textId="77777777" w:rsidR="0043451D" w:rsidRDefault="0043451D" w:rsidP="0043451D"/>
    <w:p w14:paraId="749CABDA" w14:textId="77777777" w:rsidR="0043451D" w:rsidRDefault="0043451D" w:rsidP="0043451D"/>
    <w:p w14:paraId="3979BBA3" w14:textId="77777777" w:rsidR="0043451D" w:rsidRDefault="0043451D" w:rsidP="0043451D"/>
    <w:p w14:paraId="0E20365B" w14:textId="77777777" w:rsidR="0043451D" w:rsidRDefault="0043451D" w:rsidP="0043451D"/>
    <w:p w14:paraId="04D2083F" w14:textId="77777777" w:rsidR="0043451D" w:rsidRDefault="0043451D" w:rsidP="0043451D"/>
    <w:p w14:paraId="0892FB6F" w14:textId="77777777" w:rsidR="0043451D" w:rsidRDefault="0043451D" w:rsidP="0043451D"/>
    <w:p w14:paraId="09C47AB0" w14:textId="77777777" w:rsidR="0043451D" w:rsidRDefault="0043451D" w:rsidP="0043451D"/>
    <w:p w14:paraId="51A36F9A" w14:textId="77777777" w:rsidR="0043451D" w:rsidRDefault="0043451D" w:rsidP="0043451D"/>
    <w:p w14:paraId="05FD5398" w14:textId="77777777" w:rsidR="0043451D" w:rsidRDefault="0043451D" w:rsidP="0043451D"/>
    <w:p w14:paraId="627CB03B" w14:textId="77777777" w:rsidR="0043451D" w:rsidRDefault="0043451D" w:rsidP="0043451D"/>
    <w:p w14:paraId="6481A23F" w14:textId="77777777" w:rsidR="0043451D" w:rsidRDefault="0043451D" w:rsidP="0043451D"/>
    <w:p w14:paraId="5C3A2A6B" w14:textId="77777777" w:rsidR="0043451D" w:rsidRDefault="0043451D" w:rsidP="0043451D"/>
    <w:p w14:paraId="3E7A3B6A" w14:textId="77777777" w:rsidR="0043451D" w:rsidRDefault="0043451D" w:rsidP="0043451D"/>
    <w:p w14:paraId="7246249A" w14:textId="77777777" w:rsidR="0043451D" w:rsidRDefault="0043451D" w:rsidP="0043451D"/>
    <w:p w14:paraId="07F712A6" w14:textId="77777777" w:rsidR="0043451D" w:rsidRDefault="0043451D" w:rsidP="0043451D"/>
    <w:p w14:paraId="2C931098" w14:textId="77777777" w:rsidR="0043451D" w:rsidRDefault="0043451D" w:rsidP="0043451D"/>
    <w:p w14:paraId="20F06A17" w14:textId="77777777" w:rsidR="0043451D" w:rsidRDefault="0043451D" w:rsidP="0043451D"/>
    <w:p w14:paraId="4222CA26" w14:textId="77777777" w:rsidR="0043451D" w:rsidRDefault="0043451D" w:rsidP="0043451D"/>
    <w:p w14:paraId="4BB1ECD2" w14:textId="77777777" w:rsidR="0043451D" w:rsidRDefault="0043451D" w:rsidP="0043451D"/>
    <w:p w14:paraId="03D7060A" w14:textId="77777777" w:rsidR="0043451D" w:rsidRDefault="0043451D" w:rsidP="0043451D"/>
    <w:p w14:paraId="6B0F67A0" w14:textId="77777777" w:rsidR="0043451D" w:rsidRDefault="0043451D" w:rsidP="0043451D"/>
    <w:p w14:paraId="49075598" w14:textId="77777777" w:rsidR="00DA5BA8" w:rsidRPr="00ED1580" w:rsidRDefault="00DA5BA8" w:rsidP="00DA5BA8">
      <w:pPr>
        <w:pStyle w:val="Heading"/>
      </w:pPr>
      <w:bookmarkStart w:id="42" w:name="_Toc353652579"/>
      <w:bookmarkEnd w:id="41"/>
      <w:r w:rsidRPr="00ED1580">
        <w:lastRenderedPageBreak/>
        <w:t>bibliography</w:t>
      </w:r>
      <w:bookmarkEnd w:id="42"/>
    </w:p>
    <w:p w14:paraId="396B746C" w14:textId="7AA75EFD" w:rsidR="00CC1A29" w:rsidRPr="00A62804" w:rsidRDefault="00CC1A29" w:rsidP="005168DC">
      <w:pPr>
        <w:pStyle w:val="ListParagraph"/>
        <w:tabs>
          <w:tab w:val="left" w:pos="720"/>
        </w:tabs>
        <w:ind w:hanging="720"/>
        <w:rPr>
          <w:rFonts w:ascii="Times New Roman" w:eastAsia="Times New Roman" w:hAnsi="Times New Roman"/>
        </w:rPr>
      </w:pPr>
      <w:r w:rsidRPr="00A62804">
        <w:rPr>
          <w:rFonts w:ascii="Times New Roman" w:eastAsia="Times New Roman" w:hAnsi="Times New Roman"/>
          <w:bCs/>
          <w:shd w:val="clear" w:color="auto" w:fill="FFFFFF"/>
        </w:rPr>
        <w:t xml:space="preserve">Breysse, P. N., &amp; Gant, J. L. (2017). The Importance of Housing for Healthy Populations </w:t>
      </w:r>
      <w:r w:rsidR="00503138">
        <w:rPr>
          <w:rFonts w:ascii="Times New Roman" w:eastAsia="Times New Roman" w:hAnsi="Times New Roman"/>
          <w:bCs/>
          <w:shd w:val="clear" w:color="auto" w:fill="FFFFFF"/>
        </w:rPr>
        <w:tab/>
      </w:r>
      <w:r w:rsidR="00670F5C">
        <w:rPr>
          <w:rFonts w:ascii="Times New Roman" w:eastAsia="Times New Roman" w:hAnsi="Times New Roman"/>
          <w:bCs/>
          <w:shd w:val="clear" w:color="auto" w:fill="FFFFFF"/>
        </w:rPr>
        <w:t xml:space="preserve">and Communities. </w:t>
      </w:r>
      <w:r w:rsidR="00670F5C">
        <w:rPr>
          <w:rFonts w:ascii="Times New Roman" w:eastAsia="Times New Roman" w:hAnsi="Times New Roman"/>
          <w:bCs/>
          <w:i/>
          <w:iCs/>
          <w:shd w:val="clear" w:color="auto" w:fill="FFFFFF"/>
        </w:rPr>
        <w:t xml:space="preserve">Journal of Public Health </w:t>
      </w:r>
      <w:r w:rsidRPr="00A62804">
        <w:rPr>
          <w:rFonts w:ascii="Times New Roman" w:eastAsia="Times New Roman" w:hAnsi="Times New Roman"/>
          <w:bCs/>
          <w:i/>
          <w:iCs/>
          <w:shd w:val="clear" w:color="auto" w:fill="FFFFFF"/>
        </w:rPr>
        <w:t>Management and Practice,23</w:t>
      </w:r>
      <w:r w:rsidRPr="00A62804">
        <w:rPr>
          <w:rFonts w:ascii="Times New Roman" w:eastAsia="Times New Roman" w:hAnsi="Times New Roman"/>
          <w:bCs/>
          <w:shd w:val="clear" w:color="auto" w:fill="FFFFFF"/>
        </w:rPr>
        <w:t>(2), 204-206. doi:10.1097/phh.000</w:t>
      </w:r>
      <w:r w:rsidR="003C7A20" w:rsidRPr="00A62804">
        <w:rPr>
          <w:rFonts w:ascii="Times New Roman" w:eastAsia="Times New Roman" w:hAnsi="Times New Roman"/>
          <w:bCs/>
          <w:shd w:val="clear" w:color="auto" w:fill="FFFFFF"/>
        </w:rPr>
        <w:t xml:space="preserve"> </w:t>
      </w:r>
      <w:r w:rsidRPr="00A62804">
        <w:rPr>
          <w:rFonts w:ascii="Times New Roman" w:eastAsia="Times New Roman" w:hAnsi="Times New Roman"/>
          <w:bCs/>
          <w:shd w:val="clear" w:color="auto" w:fill="FFFFFF"/>
        </w:rPr>
        <w:t xml:space="preserve">0000000000543 </w:t>
      </w:r>
    </w:p>
    <w:p w14:paraId="6A5E22A8" w14:textId="6A54B6ED" w:rsidR="00CC1A29" w:rsidRPr="00A62804" w:rsidRDefault="00CC1A29" w:rsidP="005168DC">
      <w:pPr>
        <w:pStyle w:val="ListParagraph"/>
        <w:tabs>
          <w:tab w:val="left" w:pos="720"/>
        </w:tabs>
        <w:ind w:hanging="720"/>
        <w:rPr>
          <w:rFonts w:ascii="Times New Roman" w:eastAsia="Times New Roman" w:hAnsi="Times New Roman"/>
        </w:rPr>
      </w:pPr>
      <w:r w:rsidRPr="00A62804">
        <w:rPr>
          <w:rFonts w:ascii="Times New Roman" w:eastAsia="Times New Roman" w:hAnsi="Times New Roman"/>
          <w:bCs/>
          <w:shd w:val="clear" w:color="auto" w:fill="FFFFFF"/>
        </w:rPr>
        <w:t>Child Nutrition. (n.d.). Retrieved January 29, 2</w:t>
      </w:r>
      <w:r w:rsidR="005168DC">
        <w:rPr>
          <w:rFonts w:ascii="Times New Roman" w:eastAsia="Times New Roman" w:hAnsi="Times New Roman"/>
          <w:bCs/>
          <w:shd w:val="clear" w:color="auto" w:fill="FFFFFF"/>
        </w:rPr>
        <w:t xml:space="preserve">017, from </w:t>
      </w:r>
      <w:hyperlink r:id="rId40" w:history="1">
        <w:r w:rsidRPr="00A62804">
          <w:rPr>
            <w:rStyle w:val="Hyperlink"/>
            <w:rFonts w:ascii="Times New Roman" w:eastAsia="Times New Roman" w:hAnsi="Times New Roman"/>
            <w:bCs/>
            <w:color w:val="auto"/>
            <w:shd w:val="clear" w:color="auto" w:fill="FFFFFF"/>
          </w:rPr>
          <w:t>https://medlineplus.gov/childnutrition.html</w:t>
        </w:r>
      </w:hyperlink>
      <w:r w:rsidR="0024406D">
        <w:rPr>
          <w:rFonts w:ascii="Times New Roman" w:eastAsia="Times New Roman" w:hAnsi="Times New Roman"/>
          <w:bCs/>
          <w:shd w:val="clear" w:color="auto" w:fill="FFFFFF"/>
        </w:rPr>
        <w:t xml:space="preserve"> </w:t>
      </w:r>
    </w:p>
    <w:p w14:paraId="3864758D" w14:textId="30364F6D" w:rsidR="00CC1A29" w:rsidRPr="00A62804" w:rsidRDefault="00CC1A29" w:rsidP="005168DC">
      <w:pPr>
        <w:pStyle w:val="ListParagraph"/>
        <w:tabs>
          <w:tab w:val="left" w:pos="720"/>
        </w:tabs>
        <w:ind w:hanging="720"/>
        <w:rPr>
          <w:rFonts w:ascii="Times New Roman" w:eastAsia="Times New Roman" w:hAnsi="Times New Roman"/>
        </w:rPr>
      </w:pPr>
      <w:r w:rsidRPr="00A62804">
        <w:rPr>
          <w:rFonts w:ascii="Times New Roman" w:eastAsia="Times New Roman" w:hAnsi="Times New Roman"/>
          <w:bCs/>
          <w:shd w:val="clear" w:color="auto" w:fill="FFFFFF"/>
        </w:rPr>
        <w:t>Cost of Homelessness. (n.d.). R</w:t>
      </w:r>
      <w:r w:rsidR="005168DC">
        <w:rPr>
          <w:rFonts w:ascii="Times New Roman" w:eastAsia="Times New Roman" w:hAnsi="Times New Roman"/>
          <w:bCs/>
          <w:shd w:val="clear" w:color="auto" w:fill="FFFFFF"/>
        </w:rPr>
        <w:t xml:space="preserve">etrieved January 5, 2017, from </w:t>
      </w:r>
      <w:hyperlink r:id="rId41" w:history="1">
        <w:r w:rsidRPr="00A62804">
          <w:rPr>
            <w:rStyle w:val="Hyperlink"/>
            <w:rFonts w:ascii="Times New Roman" w:eastAsia="Times New Roman" w:hAnsi="Times New Roman"/>
            <w:bCs/>
            <w:color w:val="auto"/>
            <w:shd w:val="clear" w:color="auto" w:fill="FFFFFF"/>
          </w:rPr>
          <w:t>http://www.endhomelessness.org/pages/cost_of_homelessness</w:t>
        </w:r>
      </w:hyperlink>
      <w:r w:rsidRPr="00A62804">
        <w:rPr>
          <w:rFonts w:ascii="Times New Roman" w:eastAsia="Times New Roman" w:hAnsi="Times New Roman"/>
          <w:bCs/>
          <w:shd w:val="clear" w:color="auto" w:fill="FFFFFF"/>
        </w:rPr>
        <w:t xml:space="preserve"> </w:t>
      </w:r>
    </w:p>
    <w:p w14:paraId="3742F40C" w14:textId="6189263D" w:rsidR="0024406D" w:rsidRDefault="00BB7F77" w:rsidP="005168DC">
      <w:pPr>
        <w:pStyle w:val="ListParagraph"/>
        <w:tabs>
          <w:tab w:val="left" w:pos="720"/>
        </w:tabs>
        <w:ind w:hanging="720"/>
        <w:rPr>
          <w:rFonts w:ascii="Times New Roman" w:eastAsia="Times New Roman" w:hAnsi="Times New Roman"/>
          <w:bCs/>
          <w:shd w:val="clear" w:color="auto" w:fill="FFFFFF"/>
        </w:rPr>
      </w:pPr>
      <w:r w:rsidRPr="00A62804">
        <w:rPr>
          <w:rFonts w:ascii="Times New Roman" w:eastAsia="Times New Roman" w:hAnsi="Times New Roman"/>
          <w:bCs/>
          <w:shd w:val="clear" w:color="auto" w:fill="FFFFFF"/>
        </w:rPr>
        <w:t>Dohler, E., Bailey, P., Rice, D., &amp; Katch, H</w:t>
      </w:r>
      <w:r w:rsidR="003C7A20" w:rsidRPr="00A62804">
        <w:rPr>
          <w:rFonts w:ascii="Times New Roman" w:eastAsia="Times New Roman" w:hAnsi="Times New Roman"/>
          <w:bCs/>
          <w:shd w:val="clear" w:color="auto" w:fill="FFFFFF"/>
        </w:rPr>
        <w:t xml:space="preserve">. (2016, May 31). Supportive </w:t>
      </w:r>
      <w:r w:rsidR="00CC1A29" w:rsidRPr="00A62804">
        <w:rPr>
          <w:rFonts w:ascii="Times New Roman" w:eastAsia="Times New Roman" w:hAnsi="Times New Roman"/>
          <w:bCs/>
          <w:shd w:val="clear" w:color="auto" w:fill="FFFFFF"/>
        </w:rPr>
        <w:t>Housing Helps Vulnerable People Live and Thrive in the Community. Re</w:t>
      </w:r>
      <w:r w:rsidR="00761FC2" w:rsidRPr="00A62804">
        <w:rPr>
          <w:rFonts w:ascii="Times New Roman" w:eastAsia="Times New Roman" w:hAnsi="Times New Roman"/>
          <w:bCs/>
          <w:shd w:val="clear" w:color="auto" w:fill="FFFFFF"/>
        </w:rPr>
        <w:t xml:space="preserve">trieved January 11, 2017, from </w:t>
      </w:r>
      <w:hyperlink r:id="rId42" w:history="1">
        <w:r w:rsidR="0024406D" w:rsidRPr="0024406D">
          <w:rPr>
            <w:rStyle w:val="Hyperlink"/>
            <w:rFonts w:ascii="Times New Roman" w:eastAsia="Times New Roman" w:hAnsi="Times New Roman"/>
            <w:bCs/>
            <w:color w:val="auto"/>
            <w:shd w:val="clear" w:color="auto" w:fill="FFFFFF"/>
          </w:rPr>
          <w:t>https://www.cbpp.org/research/housing/supportive-housing-helps-vulnerable-people-live-and-thrive-in-the-community</w:t>
        </w:r>
      </w:hyperlink>
    </w:p>
    <w:p w14:paraId="3D7468CA" w14:textId="77777777" w:rsidR="00CC1A29" w:rsidRPr="00A62804" w:rsidRDefault="00CC1A29" w:rsidP="005168DC">
      <w:pPr>
        <w:pStyle w:val="ListParagraph"/>
        <w:tabs>
          <w:tab w:val="left" w:pos="720"/>
        </w:tabs>
        <w:ind w:hanging="720"/>
        <w:rPr>
          <w:rFonts w:ascii="Times New Roman" w:eastAsia="Times New Roman" w:hAnsi="Times New Roman"/>
        </w:rPr>
      </w:pPr>
      <w:r w:rsidRPr="00A62804">
        <w:rPr>
          <w:rFonts w:ascii="Times New Roman" w:eastAsia="Times New Roman" w:hAnsi="Times New Roman"/>
          <w:bCs/>
          <w:shd w:val="clear" w:color="auto" w:fill="FFFFFF"/>
        </w:rPr>
        <w:t xml:space="preserve">Fair Chance at Housing Act of 2016, 42 USC </w:t>
      </w:r>
      <w:r w:rsidRPr="00A62804">
        <w:rPr>
          <w:rFonts w:ascii="Times New Roman" w:eastAsia="Times New Roman" w:hAnsi="Times New Roman"/>
          <w:shd w:val="clear" w:color="auto" w:fill="FFFFFF"/>
        </w:rPr>
        <w:t>§</w:t>
      </w:r>
      <w:r w:rsidRPr="00A62804">
        <w:rPr>
          <w:rFonts w:ascii="Times New Roman" w:eastAsia="Times New Roman" w:hAnsi="Times New Roman"/>
        </w:rPr>
        <w:t xml:space="preserve"> 1-11</w:t>
      </w:r>
    </w:p>
    <w:p w14:paraId="6721B98D" w14:textId="7FFC54FE" w:rsidR="000D0424" w:rsidRDefault="00CC1A29" w:rsidP="00CF1AD4">
      <w:pPr>
        <w:pStyle w:val="ListParagraph"/>
        <w:tabs>
          <w:tab w:val="left" w:pos="720"/>
        </w:tabs>
        <w:rPr>
          <w:rFonts w:ascii="Times New Roman" w:eastAsia="Times New Roman" w:hAnsi="Times New Roman"/>
        </w:rPr>
      </w:pPr>
      <w:r w:rsidRPr="00A62804">
        <w:rPr>
          <w:rFonts w:ascii="Times New Roman" w:eastAsia="Times New Roman" w:hAnsi="Times New Roman"/>
          <w:bCs/>
          <w:shd w:val="clear" w:color="auto" w:fill="FFFFFF"/>
        </w:rPr>
        <w:t>Freeman, A. (2013, August 9). Housing is Heal</w:t>
      </w:r>
      <w:r w:rsidR="00595604">
        <w:rPr>
          <w:rFonts w:ascii="Times New Roman" w:eastAsia="Times New Roman" w:hAnsi="Times New Roman"/>
          <w:bCs/>
          <w:shd w:val="clear" w:color="auto" w:fill="FFFFFF"/>
        </w:rPr>
        <w:t xml:space="preserve">thcare. Retrieved January </w:t>
      </w:r>
      <w:r w:rsidR="000D0424">
        <w:rPr>
          <w:rFonts w:ascii="Times New Roman" w:eastAsia="Times New Roman" w:hAnsi="Times New Roman"/>
          <w:bCs/>
          <w:shd w:val="clear" w:color="auto" w:fill="FFFFFF"/>
        </w:rPr>
        <w:t xml:space="preserve">11, </w:t>
      </w:r>
      <w:r w:rsidRPr="00A62804">
        <w:rPr>
          <w:rFonts w:ascii="Times New Roman" w:eastAsia="Times New Roman" w:hAnsi="Times New Roman"/>
          <w:bCs/>
          <w:shd w:val="clear" w:color="auto" w:fill="FFFFFF"/>
        </w:rPr>
        <w:t xml:space="preserve">2017, from </w:t>
      </w:r>
      <w:hyperlink r:id="rId43" w:history="1">
        <w:r w:rsidRPr="00A62804">
          <w:rPr>
            <w:rStyle w:val="Hyperlink"/>
            <w:rFonts w:ascii="Times New Roman" w:eastAsia="Times New Roman" w:hAnsi="Times New Roman"/>
            <w:bCs/>
            <w:color w:val="auto"/>
            <w:shd w:val="clear" w:color="auto" w:fill="FFFFFF"/>
          </w:rPr>
          <w:t>http://100khomes.org/blog/housing-is-healthcare</w:t>
        </w:r>
      </w:hyperlink>
      <w:r w:rsidR="0043451D" w:rsidRPr="00A62804">
        <w:rPr>
          <w:rFonts w:ascii="Times New Roman" w:eastAsia="Times New Roman" w:hAnsi="Times New Roman"/>
          <w:bCs/>
          <w:shd w:val="clear" w:color="auto" w:fill="FFFFFF"/>
        </w:rPr>
        <w:t>.</w:t>
      </w:r>
    </w:p>
    <w:p w14:paraId="26095B11" w14:textId="39CB7EB2" w:rsidR="00CC1A29" w:rsidRPr="000D0424" w:rsidRDefault="00CC1A29" w:rsidP="005168DC">
      <w:pPr>
        <w:pStyle w:val="ListParagraph"/>
        <w:tabs>
          <w:tab w:val="left" w:pos="720"/>
        </w:tabs>
        <w:ind w:hanging="720"/>
        <w:rPr>
          <w:rFonts w:ascii="Times New Roman" w:eastAsia="Times New Roman" w:hAnsi="Times New Roman"/>
        </w:rPr>
      </w:pPr>
      <w:r w:rsidRPr="000D0424">
        <w:rPr>
          <w:rFonts w:ascii="Times New Roman" w:eastAsia="Times New Roman" w:hAnsi="Times New Roman"/>
          <w:bCs/>
          <w:shd w:val="clear" w:color="auto" w:fill="FFFFFF"/>
        </w:rPr>
        <w:t>Guo, X., Slesnick, N., &amp; Feng, X. (2015). Hous</w:t>
      </w:r>
      <w:r w:rsidR="004F6669" w:rsidRPr="000D0424">
        <w:rPr>
          <w:rFonts w:ascii="Times New Roman" w:eastAsia="Times New Roman" w:hAnsi="Times New Roman"/>
          <w:bCs/>
          <w:shd w:val="clear" w:color="auto" w:fill="FFFFFF"/>
        </w:rPr>
        <w:t xml:space="preserve">ing and Support Services </w:t>
      </w:r>
      <w:r w:rsidR="004F6669" w:rsidRPr="000D0424">
        <w:rPr>
          <w:rFonts w:ascii="Times New Roman" w:eastAsia="Times New Roman" w:hAnsi="Times New Roman"/>
          <w:bCs/>
          <w:shd w:val="clear" w:color="auto" w:fill="FFFFFF"/>
        </w:rPr>
        <w:tab/>
        <w:t xml:space="preserve">with </w:t>
      </w:r>
      <w:r w:rsidRPr="000D0424">
        <w:rPr>
          <w:rFonts w:ascii="Times New Roman" w:eastAsia="Times New Roman" w:hAnsi="Times New Roman"/>
          <w:bCs/>
          <w:shd w:val="clear" w:color="auto" w:fill="FFFFFF"/>
        </w:rPr>
        <w:t xml:space="preserve">Homeless Mothers: </w:t>
      </w:r>
      <w:r w:rsidR="004F6669" w:rsidRPr="000D0424">
        <w:rPr>
          <w:rFonts w:ascii="Times New Roman" w:eastAsia="Times New Roman" w:hAnsi="Times New Roman"/>
          <w:bCs/>
          <w:shd w:val="clear" w:color="auto" w:fill="FFFFFF"/>
        </w:rPr>
        <w:t xml:space="preserve">Benefits to the Mother and Her </w:t>
      </w:r>
      <w:r w:rsidRPr="000D0424">
        <w:rPr>
          <w:rFonts w:ascii="Times New Roman" w:eastAsia="Times New Roman" w:hAnsi="Times New Roman"/>
          <w:bCs/>
          <w:shd w:val="clear" w:color="auto" w:fill="FFFFFF"/>
        </w:rPr>
        <w:t>Children. </w:t>
      </w:r>
      <w:r w:rsidRPr="000D0424">
        <w:rPr>
          <w:rFonts w:ascii="Times New Roman" w:eastAsia="Times New Roman" w:hAnsi="Times New Roman"/>
          <w:bCs/>
          <w:i/>
          <w:iCs/>
          <w:shd w:val="clear" w:color="auto" w:fill="FFFFFF"/>
        </w:rPr>
        <w:t>Community Mental Health Journal,52</w:t>
      </w:r>
      <w:r w:rsidRPr="000D0424">
        <w:rPr>
          <w:rFonts w:ascii="Times New Roman" w:eastAsia="Times New Roman" w:hAnsi="Times New Roman"/>
          <w:bCs/>
          <w:shd w:val="clear" w:color="auto" w:fill="FFFFFF"/>
        </w:rPr>
        <w:t xml:space="preserve">(1), 73-83. </w:t>
      </w:r>
      <w:r w:rsidRPr="000D0424">
        <w:rPr>
          <w:rFonts w:ascii="Times New Roman" w:eastAsia="Times New Roman" w:hAnsi="Times New Roman"/>
          <w:bCs/>
          <w:shd w:val="clear" w:color="auto" w:fill="FFFFFF"/>
        </w:rPr>
        <w:tab/>
        <w:t>doi:10.1007/s10597-015-9830-</w:t>
      </w:r>
      <w:r w:rsidR="0043451D" w:rsidRPr="000D0424">
        <w:rPr>
          <w:rFonts w:ascii="Times New Roman" w:eastAsia="Times New Roman" w:hAnsi="Times New Roman"/>
          <w:bCs/>
          <w:shd w:val="clear" w:color="auto" w:fill="FFFFFF"/>
        </w:rPr>
        <w:t>3.</w:t>
      </w:r>
    </w:p>
    <w:p w14:paraId="5AF3AA7B" w14:textId="16831E92" w:rsidR="0024406D" w:rsidRPr="0024406D" w:rsidRDefault="004F6669" w:rsidP="0024406D">
      <w:pPr>
        <w:tabs>
          <w:tab w:val="left" w:pos="720"/>
        </w:tabs>
        <w:spacing w:line="240" w:lineRule="auto"/>
        <w:ind w:left="720" w:hanging="720"/>
        <w:jc w:val="left"/>
        <w:rPr>
          <w:bCs/>
          <w:shd w:val="clear" w:color="auto" w:fill="FFFFFF"/>
        </w:rPr>
      </w:pPr>
      <w:r w:rsidRPr="00A62804">
        <w:rPr>
          <w:bCs/>
          <w:shd w:val="clear" w:color="auto" w:fill="FFFFFF"/>
        </w:rPr>
        <w:t>Hamilton Niagara Haldimand Brant Local Health Integ</w:t>
      </w:r>
      <w:r w:rsidR="005168DC">
        <w:rPr>
          <w:bCs/>
          <w:shd w:val="clear" w:color="auto" w:fill="FFFFFF"/>
        </w:rPr>
        <w:t xml:space="preserve">ration Network (LHIN). (n.d.). </w:t>
      </w:r>
      <w:r w:rsidRPr="00A62804">
        <w:rPr>
          <w:bCs/>
          <w:shd w:val="clear" w:color="auto" w:fill="FFFFFF"/>
        </w:rPr>
        <w:t>Ret</w:t>
      </w:r>
      <w:r w:rsidR="005168DC">
        <w:rPr>
          <w:bCs/>
          <w:shd w:val="clear" w:color="auto" w:fill="FFFFFF"/>
        </w:rPr>
        <w:t xml:space="preserve">rieved April 06, 2017, from </w:t>
      </w:r>
      <w:hyperlink r:id="rId44" w:history="1">
        <w:r w:rsidR="00833A96" w:rsidRPr="00833A96">
          <w:rPr>
            <w:rStyle w:val="Hyperlink"/>
            <w:bCs/>
            <w:color w:val="auto"/>
            <w:shd w:val="clear" w:color="auto" w:fill="FFFFFF"/>
          </w:rPr>
          <w:t>http://www.hnhblhin.on.ca/Resources/Aiming%20for%20Better%</w:t>
        </w:r>
        <w:r w:rsidR="00833A96" w:rsidRPr="00833A96">
          <w:rPr>
            <w:rStyle w:val="Hyperlink"/>
            <w:bCs/>
            <w:color w:val="auto"/>
            <w:shd w:val="clear" w:color="auto" w:fill="FFFFFF"/>
          </w:rPr>
          <w:t>20Health.aspx</w:t>
        </w:r>
      </w:hyperlink>
      <w:r w:rsidR="00833A96" w:rsidRPr="00833A96">
        <w:rPr>
          <w:bCs/>
          <w:shd w:val="clear" w:color="auto" w:fill="FFFFFF"/>
        </w:rPr>
        <w:t xml:space="preserve"> </w:t>
      </w:r>
    </w:p>
    <w:p w14:paraId="5EA521EC" w14:textId="62FE4CF3" w:rsidR="00CC1A29" w:rsidRPr="00A62804" w:rsidRDefault="00CC1A29" w:rsidP="0024406D">
      <w:pPr>
        <w:pStyle w:val="ListParagraph"/>
        <w:tabs>
          <w:tab w:val="left" w:pos="720"/>
        </w:tabs>
        <w:ind w:hanging="720"/>
        <w:rPr>
          <w:rFonts w:ascii="Times New Roman" w:eastAsia="Times New Roman" w:hAnsi="Times New Roman"/>
        </w:rPr>
      </w:pPr>
      <w:r w:rsidRPr="00A62804">
        <w:rPr>
          <w:rFonts w:ascii="Times New Roman" w:eastAsia="Times New Roman" w:hAnsi="Times New Roman"/>
          <w:bCs/>
          <w:shd w:val="clear" w:color="auto" w:fill="FFFFFF"/>
        </w:rPr>
        <w:t>Housing is Healthcare. (n.d.). Re</w:t>
      </w:r>
      <w:r w:rsidR="005168DC">
        <w:rPr>
          <w:rFonts w:ascii="Times New Roman" w:eastAsia="Times New Roman" w:hAnsi="Times New Roman"/>
          <w:bCs/>
          <w:shd w:val="clear" w:color="auto" w:fill="FFFFFF"/>
        </w:rPr>
        <w:t xml:space="preserve">trieved January 29, 2017, from </w:t>
      </w:r>
      <w:hyperlink r:id="rId45" w:history="1">
        <w:r w:rsidRPr="00A62804">
          <w:rPr>
            <w:rStyle w:val="Hyperlink"/>
            <w:rFonts w:ascii="Times New Roman" w:eastAsia="Times New Roman" w:hAnsi="Times New Roman"/>
            <w:bCs/>
            <w:color w:val="auto"/>
            <w:shd w:val="clear" w:color="auto" w:fill="FFFFFF"/>
          </w:rPr>
          <w:t>http://nationalaidshousing.org/housing-is-healthcare/</w:t>
        </w:r>
      </w:hyperlink>
      <w:r w:rsidR="0043451D" w:rsidRPr="00A62804">
        <w:rPr>
          <w:rStyle w:val="Hyperlink"/>
          <w:rFonts w:ascii="Times New Roman" w:eastAsia="Times New Roman" w:hAnsi="Times New Roman"/>
          <w:bCs/>
          <w:color w:val="auto"/>
          <w:u w:val="none"/>
          <w:shd w:val="clear" w:color="auto" w:fill="FFFFFF"/>
        </w:rPr>
        <w:t>.</w:t>
      </w:r>
    </w:p>
    <w:p w14:paraId="00134E81" w14:textId="6BFC678A" w:rsidR="00CC1A29" w:rsidRPr="002A35C5" w:rsidRDefault="00CC1A29" w:rsidP="005168DC">
      <w:pPr>
        <w:pStyle w:val="ListParagraph"/>
        <w:tabs>
          <w:tab w:val="left" w:pos="720"/>
        </w:tabs>
        <w:ind w:hanging="720"/>
        <w:rPr>
          <w:rFonts w:ascii="Times New Roman" w:eastAsia="Times New Roman" w:hAnsi="Times New Roman"/>
        </w:rPr>
      </w:pPr>
      <w:r w:rsidRPr="00A62804">
        <w:rPr>
          <w:rFonts w:ascii="Times New Roman" w:eastAsia="Times New Roman" w:hAnsi="Times New Roman"/>
          <w:bCs/>
          <w:i/>
          <w:iCs/>
          <w:shd w:val="clear" w:color="auto" w:fill="FFFFFF"/>
        </w:rPr>
        <w:t>Housing is the Best Medicine</w:t>
      </w:r>
      <w:r w:rsidRPr="00A62804">
        <w:rPr>
          <w:rFonts w:ascii="Times New Roman" w:eastAsia="Times New Roman" w:hAnsi="Times New Roman"/>
          <w:bCs/>
          <w:shd w:val="clear" w:color="auto" w:fill="FFFFFF"/>
        </w:rPr>
        <w:t> [PDF]. (2014,</w:t>
      </w:r>
      <w:r w:rsidR="003C7A20" w:rsidRPr="00A62804">
        <w:rPr>
          <w:rFonts w:ascii="Times New Roman" w:eastAsia="Times New Roman" w:hAnsi="Times New Roman"/>
          <w:bCs/>
          <w:shd w:val="clear" w:color="auto" w:fill="FFFFFF"/>
        </w:rPr>
        <w:t xml:space="preserve"> July). The Source for Housing </w:t>
      </w:r>
      <w:r w:rsidRPr="00A62804">
        <w:rPr>
          <w:rFonts w:ascii="Times New Roman" w:eastAsia="Times New Roman" w:hAnsi="Times New Roman"/>
          <w:bCs/>
          <w:shd w:val="clear" w:color="auto" w:fill="FFFFFF"/>
        </w:rPr>
        <w:t>Solutions.</w:t>
      </w:r>
      <w:r w:rsidR="00833A96">
        <w:rPr>
          <w:rFonts w:ascii="Times New Roman" w:eastAsia="Times New Roman" w:hAnsi="Times New Roman"/>
          <w:bCs/>
          <w:shd w:val="clear" w:color="auto" w:fill="FFFFFF"/>
        </w:rPr>
        <w:t xml:space="preserve"> </w:t>
      </w:r>
      <w:hyperlink r:id="rId46" w:history="1">
        <w:r w:rsidR="00833A96" w:rsidRPr="00833A96">
          <w:rPr>
            <w:rStyle w:val="Hyperlink"/>
            <w:rFonts w:ascii="Times New Roman" w:eastAsia="Times New Roman" w:hAnsi="Times New Roman"/>
            <w:bCs/>
            <w:color w:val="auto"/>
          </w:rPr>
          <w:t>http://www.csh.org/wp-content/uploads/2014/07/Social DeterminantsofHealth_2014.pdf</w:t>
        </w:r>
      </w:hyperlink>
      <w:r w:rsidR="00833A96" w:rsidRPr="00833A96">
        <w:rPr>
          <w:rFonts w:ascii="Times New Roman" w:eastAsia="Times New Roman" w:hAnsi="Times New Roman"/>
          <w:bCs/>
        </w:rPr>
        <w:t xml:space="preserve"> </w:t>
      </w:r>
      <w:r w:rsidR="0043451D" w:rsidRPr="00A62804">
        <w:rPr>
          <w:rFonts w:ascii="Times New Roman" w:eastAsia="Times New Roman" w:hAnsi="Times New Roman"/>
          <w:bCs/>
        </w:rPr>
        <w:t>.</w:t>
      </w:r>
    </w:p>
    <w:p w14:paraId="7E717EE8" w14:textId="67AF3A48" w:rsidR="002A35C5" w:rsidRPr="00CF1AD4" w:rsidRDefault="002A35C5" w:rsidP="005168DC">
      <w:pPr>
        <w:tabs>
          <w:tab w:val="left" w:pos="720"/>
        </w:tabs>
        <w:spacing w:line="240" w:lineRule="auto"/>
        <w:ind w:left="720" w:hanging="720"/>
        <w:jc w:val="left"/>
      </w:pPr>
      <w:r w:rsidRPr="00CF1AD4">
        <w:rPr>
          <w:bCs/>
          <w:shd w:val="clear" w:color="auto" w:fill="FFFFFF"/>
        </w:rPr>
        <w:t>Kidder, D. P., Wolitski, R. J., Royal, S., Aidala, A., Cour</w:t>
      </w:r>
      <w:r w:rsidR="00595604">
        <w:rPr>
          <w:bCs/>
          <w:shd w:val="clear" w:color="auto" w:fill="FFFFFF"/>
        </w:rPr>
        <w:t xml:space="preserve">tenay-Quirk, C., Holtgrave, D. </w:t>
      </w:r>
      <w:r w:rsidRPr="00CF1AD4">
        <w:rPr>
          <w:bCs/>
          <w:shd w:val="clear" w:color="auto" w:fill="FFFFFF"/>
        </w:rPr>
        <w:t xml:space="preserve">R., . . . Stall, R. (2007). Access to Housing as a Structural Intervention for </w:t>
      </w:r>
      <w:r w:rsidRPr="00CF1AD4">
        <w:rPr>
          <w:bCs/>
          <w:shd w:val="clear" w:color="auto" w:fill="FFFFFF"/>
        </w:rPr>
        <w:tab/>
        <w:t>Homeless and Unstably Housed People Living</w:t>
      </w:r>
      <w:r w:rsidR="0024406D">
        <w:rPr>
          <w:bCs/>
          <w:shd w:val="clear" w:color="auto" w:fill="FFFFFF"/>
        </w:rPr>
        <w:t xml:space="preserve"> with HIV: Rationale, Methods, </w:t>
      </w:r>
      <w:r w:rsidRPr="00CF1AD4">
        <w:rPr>
          <w:bCs/>
          <w:shd w:val="clear" w:color="auto" w:fill="FFFFFF"/>
        </w:rPr>
        <w:t>and Implementation of the Housing and Health Study. </w:t>
      </w:r>
      <w:r w:rsidRPr="00CF1AD4">
        <w:rPr>
          <w:bCs/>
          <w:i/>
          <w:iCs/>
          <w:shd w:val="clear" w:color="auto" w:fill="FFFFFF"/>
        </w:rPr>
        <w:t>AIDS and Behavior,11</w:t>
      </w:r>
      <w:r w:rsidRPr="00CF1AD4">
        <w:rPr>
          <w:bCs/>
          <w:shd w:val="clear" w:color="auto" w:fill="FFFFFF"/>
        </w:rPr>
        <w:t xml:space="preserve">(S2), </w:t>
      </w:r>
      <w:r w:rsidRPr="00CF1AD4">
        <w:rPr>
          <w:bCs/>
          <w:shd w:val="clear" w:color="auto" w:fill="FFFFFF"/>
        </w:rPr>
        <w:tab/>
        <w:t>149-161. doi:10.1007/s10461-007-9249-0</w:t>
      </w:r>
    </w:p>
    <w:p w14:paraId="469A4889" w14:textId="2F78A48F" w:rsidR="005168DC" w:rsidRDefault="00FC13C0" w:rsidP="005168DC">
      <w:pPr>
        <w:tabs>
          <w:tab w:val="left" w:pos="720"/>
        </w:tabs>
        <w:spacing w:line="240" w:lineRule="auto"/>
        <w:ind w:left="720" w:hanging="720"/>
        <w:jc w:val="left"/>
        <w:rPr>
          <w:bCs/>
          <w:shd w:val="clear" w:color="auto" w:fill="FFFFFF"/>
        </w:rPr>
      </w:pPr>
      <w:r w:rsidRPr="00A62804">
        <w:rPr>
          <w:bCs/>
          <w:shd w:val="clear" w:color="auto" w:fill="FFFFFF"/>
        </w:rPr>
        <w:t>Krieger, J., &amp; Higgins, D. L. (2002). Housing and Health</w:t>
      </w:r>
      <w:r w:rsidR="005168DC">
        <w:rPr>
          <w:bCs/>
          <w:shd w:val="clear" w:color="auto" w:fill="FFFFFF"/>
        </w:rPr>
        <w:t xml:space="preserve">: Time Again for Public Health </w:t>
      </w:r>
      <w:r w:rsidRPr="00A62804">
        <w:rPr>
          <w:bCs/>
          <w:shd w:val="clear" w:color="auto" w:fill="FFFFFF"/>
        </w:rPr>
        <w:t>Action. </w:t>
      </w:r>
      <w:r w:rsidRPr="00A62804">
        <w:rPr>
          <w:bCs/>
          <w:i/>
          <w:iCs/>
          <w:shd w:val="clear" w:color="auto" w:fill="FFFFFF"/>
        </w:rPr>
        <w:t>American Journal of Public Health,</w:t>
      </w:r>
      <w:r w:rsidR="0024406D">
        <w:rPr>
          <w:bCs/>
          <w:i/>
          <w:iCs/>
          <w:shd w:val="clear" w:color="auto" w:fill="FFFFFF"/>
        </w:rPr>
        <w:t xml:space="preserve"> </w:t>
      </w:r>
      <w:r w:rsidRPr="00A62804">
        <w:rPr>
          <w:bCs/>
          <w:i/>
          <w:iCs/>
          <w:shd w:val="clear" w:color="auto" w:fill="FFFFFF"/>
        </w:rPr>
        <w:t>92</w:t>
      </w:r>
      <w:r w:rsidR="005168DC">
        <w:rPr>
          <w:bCs/>
          <w:shd w:val="clear" w:color="auto" w:fill="FFFFFF"/>
        </w:rPr>
        <w:t xml:space="preserve">(5), 758-768. </w:t>
      </w:r>
    </w:p>
    <w:p w14:paraId="7FB75053" w14:textId="608069F8" w:rsidR="00FC13C0" w:rsidRPr="00A62804" w:rsidRDefault="005168DC" w:rsidP="005168DC">
      <w:pPr>
        <w:tabs>
          <w:tab w:val="left" w:pos="720"/>
        </w:tabs>
        <w:spacing w:line="240" w:lineRule="auto"/>
        <w:ind w:left="720" w:hanging="720"/>
        <w:jc w:val="left"/>
      </w:pPr>
      <w:r>
        <w:rPr>
          <w:bCs/>
          <w:shd w:val="clear" w:color="auto" w:fill="FFFFFF"/>
        </w:rPr>
        <w:tab/>
      </w:r>
      <w:r w:rsidR="00FC13C0" w:rsidRPr="00A62804">
        <w:rPr>
          <w:bCs/>
          <w:shd w:val="clear" w:color="auto" w:fill="FFFFFF"/>
        </w:rPr>
        <w:t>doi:10.2105/ajph.92.5.758</w:t>
      </w:r>
    </w:p>
    <w:p w14:paraId="05ED8E58" w14:textId="1CCA8454" w:rsidR="004F6669" w:rsidRDefault="00D06EF2" w:rsidP="005168DC">
      <w:pPr>
        <w:tabs>
          <w:tab w:val="left" w:pos="720"/>
        </w:tabs>
        <w:spacing w:line="240" w:lineRule="auto"/>
        <w:ind w:left="720" w:hanging="720"/>
        <w:jc w:val="left"/>
        <w:rPr>
          <w:bCs/>
          <w:shd w:val="clear" w:color="auto" w:fill="FFFFFF"/>
        </w:rPr>
      </w:pPr>
      <w:r w:rsidRPr="00A62804">
        <w:rPr>
          <w:bCs/>
          <w:shd w:val="clear" w:color="auto" w:fill="FFFFFF"/>
        </w:rPr>
        <w:t>Medicaid and Permanent Supportive Housing. (2016, O</w:t>
      </w:r>
      <w:r w:rsidR="00595604">
        <w:rPr>
          <w:bCs/>
          <w:shd w:val="clear" w:color="auto" w:fill="FFFFFF"/>
        </w:rPr>
        <w:t xml:space="preserve">ctober 14). Retrieved February </w:t>
      </w:r>
      <w:r w:rsidRPr="00A62804">
        <w:rPr>
          <w:bCs/>
          <w:shd w:val="clear" w:color="auto" w:fill="FFFFFF"/>
        </w:rPr>
        <w:t xml:space="preserve">14, 2017, from </w:t>
      </w:r>
      <w:hyperlink r:id="rId47" w:history="1">
        <w:r w:rsidR="002E6E17" w:rsidRPr="002E6E17">
          <w:rPr>
            <w:rStyle w:val="Hyperlink"/>
            <w:bCs/>
            <w:color w:val="auto"/>
            <w:shd w:val="clear" w:color="auto" w:fill="FFFFFF"/>
          </w:rPr>
          <w:t>http://www.healthaffairs.org</w:t>
        </w:r>
        <w:r w:rsidR="002E6E17" w:rsidRPr="002E6E17">
          <w:rPr>
            <w:rStyle w:val="Hyperlink"/>
            <w:bCs/>
            <w:color w:val="auto"/>
            <w:shd w:val="clear" w:color="auto" w:fill="FFFFFF"/>
          </w:rPr>
          <w:t>/healthpolicybriefs/briefphp?brief_id=164</w:t>
        </w:r>
      </w:hyperlink>
      <w:r w:rsidR="002E6E17">
        <w:rPr>
          <w:bCs/>
          <w:shd w:val="clear" w:color="auto" w:fill="FFFFFF"/>
        </w:rPr>
        <w:t xml:space="preserve"> </w:t>
      </w:r>
    </w:p>
    <w:p w14:paraId="20434F87" w14:textId="77777777" w:rsidR="002E6E17" w:rsidRPr="00A62804" w:rsidRDefault="002E6E17" w:rsidP="005168DC">
      <w:pPr>
        <w:tabs>
          <w:tab w:val="left" w:pos="720"/>
        </w:tabs>
        <w:spacing w:line="240" w:lineRule="auto"/>
        <w:ind w:left="720" w:hanging="720"/>
        <w:jc w:val="left"/>
      </w:pPr>
    </w:p>
    <w:p w14:paraId="4DFE5635" w14:textId="796C46F9" w:rsidR="002B1168" w:rsidRDefault="00CC1A29" w:rsidP="005168DC">
      <w:pPr>
        <w:pStyle w:val="ListParagraph"/>
        <w:tabs>
          <w:tab w:val="left" w:pos="720"/>
        </w:tabs>
        <w:ind w:hanging="720"/>
        <w:rPr>
          <w:rFonts w:ascii="Times New Roman" w:eastAsia="Times New Roman" w:hAnsi="Times New Roman"/>
          <w:bCs/>
          <w:shd w:val="clear" w:color="auto" w:fill="FFFFFF"/>
        </w:rPr>
      </w:pPr>
      <w:r w:rsidRPr="00A62804">
        <w:rPr>
          <w:rFonts w:ascii="Times New Roman" w:eastAsia="Times New Roman" w:hAnsi="Times New Roman"/>
          <w:bCs/>
          <w:shd w:val="clear" w:color="auto" w:fill="FFFFFF"/>
        </w:rPr>
        <w:lastRenderedPageBreak/>
        <w:t>Meyers, A., Cutts, D., Frank, D. A., Levenson, S., Skalicky, A., He</w:t>
      </w:r>
      <w:r w:rsidR="005168DC">
        <w:rPr>
          <w:rFonts w:ascii="Times New Roman" w:eastAsia="Times New Roman" w:hAnsi="Times New Roman"/>
          <w:bCs/>
          <w:shd w:val="clear" w:color="auto" w:fill="FFFFFF"/>
        </w:rPr>
        <w:t xml:space="preserve">eren, T., </w:t>
      </w:r>
      <w:r w:rsidR="00B518F6" w:rsidRPr="00A62804">
        <w:rPr>
          <w:rFonts w:ascii="Times New Roman" w:eastAsia="Times New Roman" w:hAnsi="Times New Roman"/>
          <w:bCs/>
          <w:shd w:val="clear" w:color="auto" w:fill="FFFFFF"/>
        </w:rPr>
        <w:t>. . . Zaldivar, N. (2</w:t>
      </w:r>
      <w:r w:rsidRPr="00A62804">
        <w:rPr>
          <w:rFonts w:ascii="Times New Roman" w:eastAsia="Times New Roman" w:hAnsi="Times New Roman"/>
          <w:bCs/>
          <w:shd w:val="clear" w:color="auto" w:fill="FFFFFF"/>
        </w:rPr>
        <w:t>005). Sub</w:t>
      </w:r>
      <w:r w:rsidR="003C7A20" w:rsidRPr="00A62804">
        <w:rPr>
          <w:rFonts w:ascii="Times New Roman" w:eastAsia="Times New Roman" w:hAnsi="Times New Roman"/>
          <w:bCs/>
          <w:shd w:val="clear" w:color="auto" w:fill="FFFFFF"/>
        </w:rPr>
        <w:t xml:space="preserve">sidized Housing and Children's </w:t>
      </w:r>
      <w:r w:rsidRPr="00A62804">
        <w:rPr>
          <w:rFonts w:ascii="Times New Roman" w:eastAsia="Times New Roman" w:hAnsi="Times New Roman"/>
          <w:bCs/>
          <w:shd w:val="clear" w:color="auto" w:fill="FFFFFF"/>
        </w:rPr>
        <w:t xml:space="preserve">Nutritional </w:t>
      </w:r>
      <w:r w:rsidR="00AE3AF1">
        <w:rPr>
          <w:rFonts w:ascii="Times New Roman" w:eastAsia="Times New Roman" w:hAnsi="Times New Roman"/>
          <w:bCs/>
          <w:shd w:val="clear" w:color="auto" w:fill="FFFFFF"/>
        </w:rPr>
        <w:t xml:space="preserve">Status. </w:t>
      </w:r>
      <w:r w:rsidR="000E6D64" w:rsidRPr="00A62804">
        <w:rPr>
          <w:rFonts w:ascii="Times New Roman" w:eastAsia="Times New Roman" w:hAnsi="Times New Roman"/>
          <w:bCs/>
          <w:i/>
          <w:shd w:val="clear" w:color="auto" w:fill="FFFFFF"/>
        </w:rPr>
        <w:t>Journal of</w:t>
      </w:r>
      <w:r w:rsidR="000E6D64" w:rsidRPr="00A62804">
        <w:rPr>
          <w:rFonts w:ascii="Times New Roman" w:eastAsia="Times New Roman" w:hAnsi="Times New Roman"/>
          <w:bCs/>
          <w:shd w:val="clear" w:color="auto" w:fill="FFFFFF"/>
        </w:rPr>
        <w:t xml:space="preserve"> </w:t>
      </w:r>
      <w:r w:rsidR="000E6D64" w:rsidRPr="00A62804">
        <w:rPr>
          <w:rFonts w:ascii="Times New Roman" w:eastAsia="Times New Roman" w:hAnsi="Times New Roman"/>
          <w:bCs/>
          <w:i/>
          <w:iCs/>
          <w:shd w:val="clear" w:color="auto" w:fill="FFFFFF"/>
        </w:rPr>
        <w:t>American M</w:t>
      </w:r>
      <w:r w:rsidRPr="00A62804">
        <w:rPr>
          <w:rFonts w:ascii="Times New Roman" w:eastAsia="Times New Roman" w:hAnsi="Times New Roman"/>
          <w:bCs/>
          <w:i/>
          <w:iCs/>
          <w:shd w:val="clear" w:color="auto" w:fill="FFFFFF"/>
        </w:rPr>
        <w:t>edical Association,</w:t>
      </w:r>
      <w:r w:rsidR="00FC32B2">
        <w:rPr>
          <w:rFonts w:ascii="Times New Roman" w:eastAsia="Times New Roman" w:hAnsi="Times New Roman"/>
          <w:bCs/>
          <w:i/>
          <w:iCs/>
          <w:shd w:val="clear" w:color="auto" w:fill="FFFFFF"/>
        </w:rPr>
        <w:t xml:space="preserve"> </w:t>
      </w:r>
      <w:r w:rsidRPr="00A62804">
        <w:rPr>
          <w:rFonts w:ascii="Times New Roman" w:eastAsia="Times New Roman" w:hAnsi="Times New Roman"/>
          <w:bCs/>
          <w:i/>
          <w:iCs/>
          <w:shd w:val="clear" w:color="auto" w:fill="FFFFFF"/>
        </w:rPr>
        <w:t>159</w:t>
      </w:r>
      <w:r w:rsidR="003C7A20" w:rsidRPr="00A62804">
        <w:rPr>
          <w:rFonts w:ascii="Times New Roman" w:eastAsia="Times New Roman" w:hAnsi="Times New Roman"/>
          <w:bCs/>
          <w:shd w:val="clear" w:color="auto" w:fill="FFFFFF"/>
        </w:rPr>
        <w:t xml:space="preserve">, 551-556. </w:t>
      </w:r>
      <w:r w:rsidRPr="00A62804">
        <w:rPr>
          <w:rFonts w:ascii="Times New Roman" w:eastAsia="Times New Roman" w:hAnsi="Times New Roman"/>
          <w:bCs/>
          <w:shd w:val="clear" w:color="auto" w:fill="FFFFFF"/>
        </w:rPr>
        <w:t>Retrieved January 12, 2017, from</w:t>
      </w:r>
    </w:p>
    <w:p w14:paraId="49EBC648" w14:textId="050592BA" w:rsidR="002B1168" w:rsidRDefault="00694CDA" w:rsidP="005168DC">
      <w:pPr>
        <w:pStyle w:val="ListParagraph"/>
        <w:tabs>
          <w:tab w:val="left" w:pos="720"/>
        </w:tabs>
        <w:ind w:hanging="720"/>
        <w:rPr>
          <w:rFonts w:ascii="Times New Roman" w:eastAsia="Times New Roman" w:hAnsi="Times New Roman"/>
          <w:bCs/>
          <w:shd w:val="clear" w:color="auto" w:fill="FFFFFF"/>
        </w:rPr>
      </w:pPr>
      <w:r>
        <w:rPr>
          <w:rFonts w:ascii="Times New Roman" w:eastAsia="Times New Roman" w:hAnsi="Times New Roman"/>
          <w:bCs/>
          <w:shd w:val="clear" w:color="auto" w:fill="FFFFFF"/>
        </w:rPr>
        <w:tab/>
      </w:r>
      <w:hyperlink r:id="rId48" w:history="1">
        <w:r w:rsidRPr="00694CDA">
          <w:rPr>
            <w:rStyle w:val="Hyperlink"/>
            <w:rFonts w:ascii="Times New Roman" w:eastAsia="Times New Roman" w:hAnsi="Times New Roman"/>
            <w:bCs/>
            <w:color w:val="auto"/>
            <w:shd w:val="clear" w:color="auto" w:fill="FFFFFF"/>
          </w:rPr>
          <w:t>http://jamanet</w:t>
        </w:r>
        <w:r w:rsidRPr="00694CDA">
          <w:rPr>
            <w:rStyle w:val="Hyperlink"/>
            <w:rFonts w:ascii="Times New Roman" w:eastAsia="Times New Roman" w:hAnsi="Times New Roman"/>
            <w:bCs/>
            <w:color w:val="auto"/>
            <w:shd w:val="clear" w:color="auto" w:fill="FFFFFF"/>
          </w:rPr>
          <w:t>work.com/journals/jamapediatrics/fullarticle/486034?resultClick=1</w:t>
        </w:r>
      </w:hyperlink>
    </w:p>
    <w:p w14:paraId="18B46E85" w14:textId="59CF9C1B" w:rsidR="005168DC" w:rsidRDefault="00CC1A29" w:rsidP="005168DC">
      <w:pPr>
        <w:pStyle w:val="ListParagraph"/>
        <w:tabs>
          <w:tab w:val="left" w:pos="720"/>
        </w:tabs>
        <w:ind w:hanging="720"/>
        <w:rPr>
          <w:rFonts w:ascii="Times New Roman" w:eastAsia="Times New Roman" w:hAnsi="Times New Roman"/>
          <w:bCs/>
          <w:shd w:val="clear" w:color="auto" w:fill="FFFFFF"/>
        </w:rPr>
      </w:pPr>
      <w:r w:rsidRPr="000D0424">
        <w:rPr>
          <w:rFonts w:ascii="Times New Roman" w:eastAsia="Times New Roman" w:hAnsi="Times New Roman"/>
          <w:bCs/>
          <w:shd w:val="clear" w:color="auto" w:fill="FFFFFF"/>
        </w:rPr>
        <w:t>Palepu, A., Patterson, M. L., Moniru</w:t>
      </w:r>
      <w:r w:rsidR="003C7A20" w:rsidRPr="000D0424">
        <w:rPr>
          <w:rFonts w:ascii="Times New Roman" w:eastAsia="Times New Roman" w:hAnsi="Times New Roman"/>
          <w:bCs/>
          <w:shd w:val="clear" w:color="auto" w:fill="FFFFFF"/>
        </w:rPr>
        <w:t xml:space="preserve">zzaman, A., Frankish, C. J., &amp; </w:t>
      </w:r>
      <w:r w:rsidRPr="000D0424">
        <w:rPr>
          <w:rFonts w:ascii="Times New Roman" w:eastAsia="Times New Roman" w:hAnsi="Times New Roman"/>
          <w:bCs/>
          <w:shd w:val="clear" w:color="auto" w:fill="FFFFFF"/>
        </w:rPr>
        <w:t xml:space="preserve">Somers, J. (2013). </w:t>
      </w:r>
    </w:p>
    <w:p w14:paraId="4735B4B7" w14:textId="21EC4424" w:rsidR="00CC1A29" w:rsidRPr="000D0424" w:rsidRDefault="005168DC" w:rsidP="005168DC">
      <w:pPr>
        <w:pStyle w:val="ListParagraph"/>
        <w:tabs>
          <w:tab w:val="left" w:pos="720"/>
        </w:tabs>
        <w:ind w:hanging="720"/>
        <w:rPr>
          <w:rFonts w:ascii="Times New Roman" w:eastAsia="Times New Roman" w:hAnsi="Times New Roman"/>
        </w:rPr>
      </w:pPr>
      <w:r>
        <w:rPr>
          <w:rFonts w:ascii="Times New Roman" w:eastAsia="Times New Roman" w:hAnsi="Times New Roman"/>
          <w:bCs/>
          <w:shd w:val="clear" w:color="auto" w:fill="FFFFFF"/>
        </w:rPr>
        <w:tab/>
      </w:r>
      <w:r w:rsidR="00CC1A29" w:rsidRPr="000D0424">
        <w:rPr>
          <w:rFonts w:ascii="Times New Roman" w:eastAsia="Times New Roman" w:hAnsi="Times New Roman"/>
          <w:bCs/>
          <w:shd w:val="clear" w:color="auto" w:fill="FFFFFF"/>
        </w:rPr>
        <w:t>Housing First Improves Residential Stability in Homeless Adults With Concurrent Substance Dependence and Mental Disorders. </w:t>
      </w:r>
      <w:r w:rsidR="00CC1A29" w:rsidRPr="000D0424">
        <w:rPr>
          <w:rFonts w:ascii="Times New Roman" w:eastAsia="Times New Roman" w:hAnsi="Times New Roman"/>
          <w:bCs/>
          <w:i/>
          <w:iCs/>
          <w:shd w:val="clear" w:color="auto" w:fill="FFFFFF"/>
        </w:rPr>
        <w:t>American Journal of Public Health,103</w:t>
      </w:r>
      <w:r w:rsidR="00CC1A29" w:rsidRPr="000D0424">
        <w:rPr>
          <w:rFonts w:ascii="Times New Roman" w:eastAsia="Times New Roman" w:hAnsi="Times New Roman"/>
          <w:bCs/>
          <w:shd w:val="clear" w:color="auto" w:fill="FFFFFF"/>
        </w:rPr>
        <w:t>(S2), E30-E3</w:t>
      </w:r>
      <w:r w:rsidR="0043451D" w:rsidRPr="000D0424">
        <w:rPr>
          <w:rFonts w:ascii="Times New Roman" w:eastAsia="Times New Roman" w:hAnsi="Times New Roman"/>
          <w:bCs/>
          <w:shd w:val="clear" w:color="auto" w:fill="FFFFFF"/>
        </w:rPr>
        <w:t>6. doi:10.2105/ajph.2013.301628.</w:t>
      </w:r>
    </w:p>
    <w:p w14:paraId="7262A526" w14:textId="036167E2" w:rsidR="00CC1A29" w:rsidRPr="00A62804" w:rsidRDefault="000D0424" w:rsidP="005168DC">
      <w:pPr>
        <w:pStyle w:val="ListParagraph"/>
        <w:tabs>
          <w:tab w:val="left" w:pos="720"/>
        </w:tabs>
        <w:ind w:hanging="720"/>
        <w:rPr>
          <w:rFonts w:ascii="Times New Roman" w:eastAsia="Times New Roman" w:hAnsi="Times New Roman"/>
        </w:rPr>
      </w:pPr>
      <w:r>
        <w:rPr>
          <w:rFonts w:ascii="Times New Roman" w:eastAsia="Times New Roman" w:hAnsi="Times New Roman"/>
          <w:bCs/>
          <w:shd w:val="clear" w:color="auto" w:fill="FFFFFF"/>
        </w:rPr>
        <w:tab/>
      </w:r>
      <w:r w:rsidR="00CC1A29" w:rsidRPr="00A62804">
        <w:rPr>
          <w:rFonts w:ascii="Times New Roman" w:eastAsia="Times New Roman" w:hAnsi="Times New Roman"/>
          <w:bCs/>
          <w:shd w:val="clear" w:color="auto" w:fill="FFFFFF"/>
        </w:rPr>
        <w:t>Rapid Re-Housing. (n.d.). Re</w:t>
      </w:r>
      <w:r w:rsidR="005168DC">
        <w:rPr>
          <w:rFonts w:ascii="Times New Roman" w:eastAsia="Times New Roman" w:hAnsi="Times New Roman"/>
          <w:bCs/>
          <w:shd w:val="clear" w:color="auto" w:fill="FFFFFF"/>
        </w:rPr>
        <w:t xml:space="preserve">trieved January 29, 2017, from </w:t>
      </w:r>
      <w:hyperlink r:id="rId49" w:history="1">
        <w:r w:rsidR="00CC1A29" w:rsidRPr="006A1EB8">
          <w:rPr>
            <w:rStyle w:val="Hyperlink"/>
            <w:rFonts w:ascii="Times New Roman" w:eastAsia="Times New Roman" w:hAnsi="Times New Roman"/>
            <w:bCs/>
            <w:color w:val="auto"/>
            <w:shd w:val="clear" w:color="auto" w:fill="FFFFFF"/>
          </w:rPr>
          <w:t>http://www.endhomelessness.org/page</w:t>
        </w:r>
        <w:r w:rsidR="00CC1A29" w:rsidRPr="006A1EB8">
          <w:rPr>
            <w:rStyle w:val="Hyperlink"/>
            <w:rFonts w:ascii="Times New Roman" w:eastAsia="Times New Roman" w:hAnsi="Times New Roman"/>
            <w:bCs/>
            <w:color w:val="auto"/>
            <w:shd w:val="clear" w:color="auto" w:fill="FFFFFF"/>
          </w:rPr>
          <w:t>s/rapid-re-housing</w:t>
        </w:r>
      </w:hyperlink>
      <w:r w:rsidR="002E6E17" w:rsidRPr="006A1EB8">
        <w:rPr>
          <w:rFonts w:ascii="Times New Roman" w:eastAsia="Times New Roman" w:hAnsi="Times New Roman"/>
          <w:bCs/>
          <w:shd w:val="clear" w:color="auto" w:fill="FFFFFF"/>
        </w:rPr>
        <w:t xml:space="preserve"> </w:t>
      </w:r>
    </w:p>
    <w:p w14:paraId="4D668662" w14:textId="3BF56053" w:rsidR="00CC1A29" w:rsidRPr="00A62804" w:rsidRDefault="00CC1A29" w:rsidP="005168DC">
      <w:pPr>
        <w:pStyle w:val="ListParagraph"/>
        <w:tabs>
          <w:tab w:val="left" w:pos="720"/>
        </w:tabs>
        <w:ind w:hanging="720"/>
        <w:rPr>
          <w:rFonts w:ascii="Times New Roman" w:eastAsia="Times New Roman" w:hAnsi="Times New Roman"/>
        </w:rPr>
      </w:pPr>
      <w:r w:rsidRPr="00A62804">
        <w:rPr>
          <w:rFonts w:ascii="Times New Roman" w:eastAsia="Times New Roman" w:hAnsi="Times New Roman"/>
          <w:bCs/>
          <w:shd w:val="clear" w:color="auto" w:fill="FFFFFF"/>
        </w:rPr>
        <w:t xml:space="preserve">Section 8 Housing. (n.d.). Retrieved January 7, 2017, from </w:t>
      </w:r>
      <w:hyperlink w:history="1">
        <w:r w:rsidR="005168DC">
          <w:rPr>
            <w:rFonts w:ascii="Times New Roman" w:hAnsi="Times New Roman"/>
          </w:rPr>
          <w:t>https://section-8-</w:t>
        </w:r>
        <w:r w:rsidRPr="00A62804">
          <w:rPr>
            <w:rFonts w:ascii="Times New Roman" w:hAnsi="Times New Roman"/>
          </w:rPr>
          <w:t>housing.org/Pennsylvania?utm_source=google&amp;utm_mediu</w:t>
        </w:r>
        <w:r w:rsidR="005168DC">
          <w:rPr>
            <w:rFonts w:ascii="Times New Roman" w:hAnsi="Times New Roman"/>
          </w:rPr>
          <w:t>m=cpc&amp;gclid=</w:t>
        </w:r>
        <w:r w:rsidRPr="00A62804">
          <w:rPr>
            <w:rFonts w:ascii="Times New Roman" w:hAnsi="Times New Roman"/>
          </w:rPr>
          <w:t>CjwKEAiAtefDBRDTnbDnvM735xI</w:t>
        </w:r>
        <w:r w:rsidR="005168DC">
          <w:rPr>
            <w:rFonts w:ascii="Times New Roman" w:hAnsi="Times New Roman"/>
          </w:rPr>
          <w:t>SJABlvGOvq1S3jisOJZfVOLmSlkZKVY</w:t>
        </w:r>
        <w:r w:rsidRPr="00A62804">
          <w:rPr>
            <w:rFonts w:ascii="Times New Roman" w:hAnsi="Times New Roman"/>
          </w:rPr>
          <w:t>yzt7wg4dB72zemEKiXFBoCmQnw_wcB</w:t>
        </w:r>
        <w:r w:rsidRPr="00A62804">
          <w:rPr>
            <w:rFonts w:ascii="Times New Roman" w:eastAsia="Times New Roman" w:hAnsi="Times New Roman"/>
            <w:b/>
            <w:bCs/>
            <w:shd w:val="clear" w:color="auto" w:fill="FFFFFF"/>
          </w:rPr>
          <w:t>.</w:t>
        </w:r>
      </w:hyperlink>
      <w:r w:rsidRPr="00A62804">
        <w:rPr>
          <w:rFonts w:ascii="Times New Roman" w:eastAsia="Times New Roman" w:hAnsi="Times New Roman"/>
          <w:bCs/>
          <w:shd w:val="clear" w:color="auto" w:fill="FFFFFF"/>
        </w:rPr>
        <w:t xml:space="preserve"> </w:t>
      </w:r>
    </w:p>
    <w:p w14:paraId="3DBA4FA8" w14:textId="77777777" w:rsidR="006A1EB8" w:rsidRDefault="00CC1A29" w:rsidP="005168DC">
      <w:pPr>
        <w:pStyle w:val="ListParagraph"/>
        <w:tabs>
          <w:tab w:val="left" w:pos="720"/>
        </w:tabs>
        <w:ind w:hanging="720"/>
        <w:rPr>
          <w:rFonts w:ascii="Times New Roman" w:eastAsia="Times New Roman" w:hAnsi="Times New Roman"/>
          <w:bCs/>
          <w:shd w:val="clear" w:color="auto" w:fill="FFFFFF"/>
        </w:rPr>
      </w:pPr>
      <w:r w:rsidRPr="00A62804">
        <w:rPr>
          <w:rFonts w:ascii="Times New Roman" w:eastAsia="Times New Roman" w:hAnsi="Times New Roman"/>
          <w:bCs/>
          <w:shd w:val="clear" w:color="auto" w:fill="FFFFFF"/>
        </w:rPr>
        <w:t xml:space="preserve">Semuels, A. (2016, April 25). How can the US end homelessness? </w:t>
      </w:r>
      <w:r w:rsidRPr="00A62804">
        <w:rPr>
          <w:rFonts w:ascii="Times New Roman" w:eastAsia="Times New Roman" w:hAnsi="Times New Roman"/>
          <w:bCs/>
          <w:shd w:val="clear" w:color="auto" w:fill="FFFFFF"/>
        </w:rPr>
        <w:tab/>
        <w:t xml:space="preserve">Retrieved January 29, </w:t>
      </w:r>
      <w:r w:rsidR="00503138">
        <w:rPr>
          <w:rFonts w:ascii="Times New Roman" w:eastAsia="Times New Roman" w:hAnsi="Times New Roman"/>
          <w:bCs/>
          <w:shd w:val="clear" w:color="auto" w:fill="FFFFFF"/>
        </w:rPr>
        <w:tab/>
      </w:r>
      <w:r w:rsidRPr="00A62804">
        <w:rPr>
          <w:rFonts w:ascii="Times New Roman" w:eastAsia="Times New Roman" w:hAnsi="Times New Roman"/>
          <w:bCs/>
          <w:shd w:val="clear" w:color="auto" w:fill="FFFFFF"/>
        </w:rPr>
        <w:t xml:space="preserve">2017, from </w:t>
      </w:r>
    </w:p>
    <w:p w14:paraId="713E46E0" w14:textId="465BC0B8" w:rsidR="00CC1A29" w:rsidRPr="00A62804" w:rsidRDefault="006A1EB8" w:rsidP="005168DC">
      <w:pPr>
        <w:pStyle w:val="ListParagraph"/>
        <w:tabs>
          <w:tab w:val="left" w:pos="720"/>
        </w:tabs>
        <w:ind w:hanging="720"/>
        <w:rPr>
          <w:rFonts w:ascii="Times New Roman" w:eastAsia="Times New Roman" w:hAnsi="Times New Roman"/>
        </w:rPr>
      </w:pPr>
      <w:r>
        <w:rPr>
          <w:rFonts w:ascii="Times New Roman" w:hAnsi="Times New Roman"/>
        </w:rPr>
        <w:tab/>
      </w:r>
      <w:hyperlink r:id="rId50" w:history="1">
        <w:r w:rsidRPr="006A1EB8">
          <w:rPr>
            <w:rStyle w:val="Hyperlink"/>
            <w:rFonts w:ascii="Times New Roman" w:hAnsi="Times New Roman"/>
            <w:color w:val="auto"/>
          </w:rPr>
          <w:t>https://www.theatlantic.com/business/archive/2016/0 4/ end-homelessness-us/479115/</w:t>
        </w:r>
        <w:r w:rsidRPr="006A1EB8">
          <w:rPr>
            <w:rStyle w:val="Hyperlink"/>
            <w:rFonts w:ascii="Times New Roman" w:eastAsia="Times New Roman" w:hAnsi="Times New Roman"/>
            <w:b/>
            <w:bCs/>
            <w:color w:val="auto"/>
            <w:shd w:val="clear" w:color="auto" w:fill="FFFFFF"/>
          </w:rPr>
          <w:t>.</w:t>
        </w:r>
      </w:hyperlink>
      <w:r w:rsidR="00CC1A29" w:rsidRPr="00A62804">
        <w:rPr>
          <w:rFonts w:ascii="Times New Roman" w:eastAsia="Times New Roman" w:hAnsi="Times New Roman"/>
          <w:bCs/>
          <w:shd w:val="clear" w:color="auto" w:fill="FFFFFF"/>
        </w:rPr>
        <w:t xml:space="preserve"> </w:t>
      </w:r>
    </w:p>
    <w:p w14:paraId="7D31E114" w14:textId="7DD64D97" w:rsidR="00237C31" w:rsidRPr="00A62804" w:rsidRDefault="00237C31" w:rsidP="005168DC">
      <w:pPr>
        <w:tabs>
          <w:tab w:val="left" w:pos="720"/>
        </w:tabs>
        <w:spacing w:line="240" w:lineRule="auto"/>
        <w:ind w:left="720" w:hanging="720"/>
        <w:jc w:val="left"/>
      </w:pPr>
      <w:r w:rsidRPr="00A62804">
        <w:rPr>
          <w:bCs/>
          <w:shd w:val="clear" w:color="auto" w:fill="FFFFFF"/>
        </w:rPr>
        <w:t xml:space="preserve">Supportive Housing. (2017, January 18). </w:t>
      </w:r>
      <w:r w:rsidR="005168DC">
        <w:rPr>
          <w:bCs/>
          <w:shd w:val="clear" w:color="auto" w:fill="FFFFFF"/>
        </w:rPr>
        <w:t xml:space="preserve">Retrieved March 10, 2017, from </w:t>
      </w:r>
      <w:r w:rsidRPr="00A62804">
        <w:rPr>
          <w:bCs/>
          <w:shd w:val="clear" w:color="auto" w:fill="FFFFFF"/>
        </w:rPr>
        <w:t>https://www.usich.gov/solutions/housing/supportive-housing</w:t>
      </w:r>
    </w:p>
    <w:p w14:paraId="7D94B712" w14:textId="4E7BC44D" w:rsidR="00CC1A29" w:rsidRDefault="00CC1A29" w:rsidP="005168DC">
      <w:pPr>
        <w:pStyle w:val="ListParagraph"/>
        <w:tabs>
          <w:tab w:val="left" w:pos="720"/>
        </w:tabs>
        <w:ind w:hanging="720"/>
        <w:rPr>
          <w:rFonts w:ascii="Times New Roman" w:eastAsia="Times New Roman" w:hAnsi="Times New Roman"/>
        </w:rPr>
      </w:pPr>
      <w:r w:rsidRPr="00A62804">
        <w:rPr>
          <w:rFonts w:ascii="Times New Roman" w:eastAsia="Times New Roman" w:hAnsi="Times New Roman"/>
          <w:i/>
        </w:rPr>
        <w:t xml:space="preserve">The Healthy Homes Initiative. </w:t>
      </w:r>
      <w:r w:rsidRPr="00A62804">
        <w:rPr>
          <w:rFonts w:ascii="Times New Roman" w:eastAsia="Times New Roman" w:hAnsi="Times New Roman"/>
        </w:rPr>
        <w:t xml:space="preserve">(2006, November). National Center for Environmental </w:t>
      </w:r>
      <w:r w:rsidR="00503138">
        <w:rPr>
          <w:rFonts w:ascii="Times New Roman" w:eastAsia="Times New Roman" w:hAnsi="Times New Roman"/>
        </w:rPr>
        <w:tab/>
      </w:r>
      <w:r w:rsidRPr="00A62804">
        <w:rPr>
          <w:rFonts w:ascii="Times New Roman" w:eastAsia="Times New Roman" w:hAnsi="Times New Roman"/>
        </w:rPr>
        <w:t>Health Division of Emergency and Environmen</w:t>
      </w:r>
      <w:r w:rsidR="006A1EB8">
        <w:rPr>
          <w:rFonts w:ascii="Times New Roman" w:eastAsia="Times New Roman" w:hAnsi="Times New Roman"/>
        </w:rPr>
        <w:t xml:space="preserve">tal </w:t>
      </w:r>
      <w:r w:rsidRPr="00A62804">
        <w:rPr>
          <w:rFonts w:ascii="Times New Roman" w:eastAsia="Times New Roman" w:hAnsi="Times New Roman"/>
        </w:rPr>
        <w:t xml:space="preserve">Health Services. </w:t>
      </w:r>
      <w:hyperlink r:id="rId51" w:history="1">
        <w:r w:rsidR="006A1EB8" w:rsidRPr="006A1EB8">
          <w:rPr>
            <w:rStyle w:val="Hyperlink"/>
            <w:rFonts w:ascii="Times New Roman" w:eastAsia="Times New Roman" w:hAnsi="Times New Roman"/>
            <w:color w:val="auto"/>
          </w:rPr>
          <w:t>https://www.cdc.gov/nceh/publications/factsheet s/healthyhomesinitiative.pdf</w:t>
        </w:r>
      </w:hyperlink>
      <w:r w:rsidR="006A1EB8" w:rsidRPr="006A1EB8">
        <w:rPr>
          <w:rFonts w:ascii="Times New Roman" w:eastAsia="Times New Roman" w:hAnsi="Times New Roman"/>
        </w:rPr>
        <w:t xml:space="preserve"> </w:t>
      </w:r>
    </w:p>
    <w:p w14:paraId="4D4022A7" w14:textId="4773AEB5" w:rsidR="00CC1A29" w:rsidRPr="00A62804" w:rsidRDefault="00CC1A29" w:rsidP="005168DC">
      <w:pPr>
        <w:pStyle w:val="ListParagraph"/>
        <w:tabs>
          <w:tab w:val="left" w:pos="720"/>
        </w:tabs>
        <w:ind w:hanging="720"/>
        <w:rPr>
          <w:rFonts w:ascii="Times New Roman" w:eastAsia="Times New Roman" w:hAnsi="Times New Roman"/>
        </w:rPr>
      </w:pPr>
      <w:r w:rsidRPr="00A62804">
        <w:rPr>
          <w:rFonts w:ascii="Times New Roman" w:eastAsia="Times New Roman" w:hAnsi="Times New Roman"/>
          <w:bCs/>
          <w:shd w:val="clear" w:color="auto" w:fill="FFFFFF"/>
        </w:rPr>
        <w:t>The State of Homelessness in America 2016</w:t>
      </w:r>
      <w:r w:rsidR="00957894">
        <w:rPr>
          <w:rFonts w:ascii="Times New Roman" w:eastAsia="Times New Roman" w:hAnsi="Times New Roman"/>
          <w:bCs/>
          <w:shd w:val="clear" w:color="auto" w:fill="FFFFFF"/>
        </w:rPr>
        <w:t xml:space="preserve">. (n.d.). Retrieved January 5, 2017, </w:t>
      </w:r>
      <w:r w:rsidRPr="00A62804">
        <w:rPr>
          <w:rFonts w:ascii="Times New Roman" w:eastAsia="Times New Roman" w:hAnsi="Times New Roman"/>
          <w:bCs/>
          <w:shd w:val="clear" w:color="auto" w:fill="FFFFFF"/>
        </w:rPr>
        <w:t xml:space="preserve">from </w:t>
      </w:r>
      <w:hyperlink r:id="rId52" w:history="1">
        <w:r w:rsidRPr="00A62804">
          <w:rPr>
            <w:rStyle w:val="Hyperlink"/>
            <w:rFonts w:ascii="Times New Roman" w:eastAsia="Times New Roman" w:hAnsi="Times New Roman"/>
            <w:bCs/>
            <w:color w:val="auto"/>
            <w:shd w:val="clear" w:color="auto" w:fill="FFFFFF"/>
          </w:rPr>
          <w:t>http://www.endhomelessness.org/library/entry/</w:t>
        </w:r>
      </w:hyperlink>
      <w:r w:rsidR="003C7A20" w:rsidRPr="00A62804">
        <w:rPr>
          <w:rFonts w:ascii="Times New Roman" w:eastAsia="Times New Roman" w:hAnsi="Times New Roman"/>
          <w:bCs/>
          <w:shd w:val="clear" w:color="auto" w:fill="FFFFFF"/>
        </w:rPr>
        <w:t xml:space="preserve"> </w:t>
      </w:r>
      <w:r w:rsidR="00977A66" w:rsidRPr="00A62804">
        <w:rPr>
          <w:rFonts w:ascii="Times New Roman" w:eastAsia="Times New Roman" w:hAnsi="Times New Roman"/>
          <w:bCs/>
          <w:shd w:val="clear" w:color="auto" w:fill="FFFFFF"/>
        </w:rPr>
        <w:t>SOH2016#ChapterOne.</w:t>
      </w:r>
    </w:p>
    <w:p w14:paraId="307E36E9" w14:textId="15E00ED2" w:rsidR="00CC1A29" w:rsidRPr="00A62804" w:rsidRDefault="00CC1A29" w:rsidP="00CF1AD4">
      <w:pPr>
        <w:pStyle w:val="ListParagraph"/>
        <w:tabs>
          <w:tab w:val="left" w:pos="720"/>
        </w:tabs>
        <w:ind w:hanging="720"/>
        <w:rPr>
          <w:rFonts w:ascii="Times New Roman" w:eastAsia="Times New Roman" w:hAnsi="Times New Roman"/>
        </w:rPr>
      </w:pPr>
      <w:r w:rsidRPr="00A62804">
        <w:rPr>
          <w:rFonts w:ascii="Times New Roman" w:eastAsia="Times New Roman" w:hAnsi="Times New Roman"/>
          <w:bCs/>
          <w:shd w:val="clear" w:color="auto" w:fill="FFFFFF"/>
        </w:rPr>
        <w:t xml:space="preserve">Tsemberis, S., Gulcur, L., &amp; Nakae, M. </w:t>
      </w:r>
      <w:r w:rsidR="003C7A20" w:rsidRPr="00A62804">
        <w:rPr>
          <w:rFonts w:ascii="Times New Roman" w:eastAsia="Times New Roman" w:hAnsi="Times New Roman"/>
          <w:bCs/>
          <w:shd w:val="clear" w:color="auto" w:fill="FFFFFF"/>
        </w:rPr>
        <w:t xml:space="preserve">(2004). Housing First, Consumer </w:t>
      </w:r>
      <w:r w:rsidR="005168DC">
        <w:rPr>
          <w:rFonts w:ascii="Times New Roman" w:eastAsia="Times New Roman" w:hAnsi="Times New Roman"/>
          <w:bCs/>
          <w:shd w:val="clear" w:color="auto" w:fill="FFFFFF"/>
        </w:rPr>
        <w:t>Choice, and</w:t>
      </w:r>
      <w:r w:rsidR="00595604">
        <w:rPr>
          <w:rFonts w:ascii="Times New Roman" w:eastAsia="Times New Roman" w:hAnsi="Times New Roman"/>
          <w:bCs/>
          <w:shd w:val="clear" w:color="auto" w:fill="FFFFFF"/>
        </w:rPr>
        <w:t xml:space="preserve"> </w:t>
      </w:r>
      <w:r w:rsidRPr="00A62804">
        <w:rPr>
          <w:rFonts w:ascii="Times New Roman" w:eastAsia="Times New Roman" w:hAnsi="Times New Roman"/>
          <w:bCs/>
          <w:shd w:val="clear" w:color="auto" w:fill="FFFFFF"/>
        </w:rPr>
        <w:t>Harm Reduction for Ho</w:t>
      </w:r>
      <w:r w:rsidR="003C7A20" w:rsidRPr="00A62804">
        <w:rPr>
          <w:rFonts w:ascii="Times New Roman" w:eastAsia="Times New Roman" w:hAnsi="Times New Roman"/>
          <w:bCs/>
          <w:shd w:val="clear" w:color="auto" w:fill="FFFFFF"/>
        </w:rPr>
        <w:t xml:space="preserve">meless Individuals With a Dual </w:t>
      </w:r>
      <w:r w:rsidRPr="00A62804">
        <w:rPr>
          <w:rFonts w:ascii="Times New Roman" w:eastAsia="Times New Roman" w:hAnsi="Times New Roman"/>
          <w:bCs/>
          <w:shd w:val="clear" w:color="auto" w:fill="FFFFFF"/>
        </w:rPr>
        <w:t>Diagnosis. </w:t>
      </w:r>
      <w:r w:rsidRPr="00A62804">
        <w:rPr>
          <w:rFonts w:ascii="Times New Roman" w:eastAsia="Times New Roman" w:hAnsi="Times New Roman"/>
          <w:bCs/>
          <w:i/>
          <w:iCs/>
          <w:shd w:val="clear" w:color="auto" w:fill="FFFFFF"/>
        </w:rPr>
        <w:t>American Journal of Public Health,</w:t>
      </w:r>
      <w:r w:rsidR="00AE3AF1">
        <w:rPr>
          <w:rFonts w:ascii="Times New Roman" w:eastAsia="Times New Roman" w:hAnsi="Times New Roman"/>
          <w:bCs/>
          <w:i/>
          <w:iCs/>
          <w:shd w:val="clear" w:color="auto" w:fill="FFFFFF"/>
        </w:rPr>
        <w:t xml:space="preserve"> </w:t>
      </w:r>
      <w:r w:rsidRPr="00A62804">
        <w:rPr>
          <w:rFonts w:ascii="Times New Roman" w:eastAsia="Times New Roman" w:hAnsi="Times New Roman"/>
          <w:bCs/>
          <w:i/>
          <w:iCs/>
          <w:shd w:val="clear" w:color="auto" w:fill="FFFFFF"/>
        </w:rPr>
        <w:t>94</w:t>
      </w:r>
      <w:r w:rsidR="003C7A20" w:rsidRPr="00A62804">
        <w:rPr>
          <w:rFonts w:ascii="Times New Roman" w:eastAsia="Times New Roman" w:hAnsi="Times New Roman"/>
          <w:bCs/>
          <w:shd w:val="clear" w:color="auto" w:fill="FFFFFF"/>
        </w:rPr>
        <w:t xml:space="preserve">(4), 651-656. </w:t>
      </w:r>
      <w:r w:rsidR="00977A66" w:rsidRPr="00A62804">
        <w:rPr>
          <w:rFonts w:ascii="Times New Roman" w:eastAsia="Times New Roman" w:hAnsi="Times New Roman"/>
          <w:bCs/>
          <w:shd w:val="clear" w:color="auto" w:fill="FFFFFF"/>
        </w:rPr>
        <w:t>doi:10.2105/ajph.94.4.651.</w:t>
      </w:r>
    </w:p>
    <w:p w14:paraId="750D651A" w14:textId="3DDF2799" w:rsidR="00CC1A29" w:rsidRPr="00A62804" w:rsidRDefault="00CC1A29" w:rsidP="00CF1AD4">
      <w:pPr>
        <w:pStyle w:val="ListParagraph"/>
        <w:tabs>
          <w:tab w:val="left" w:pos="720"/>
        </w:tabs>
        <w:ind w:hanging="720"/>
        <w:rPr>
          <w:rFonts w:ascii="Times New Roman" w:eastAsia="Times New Roman" w:hAnsi="Times New Roman"/>
        </w:rPr>
      </w:pPr>
      <w:r w:rsidRPr="00A62804">
        <w:rPr>
          <w:rFonts w:ascii="Times New Roman" w:eastAsia="Times New Roman" w:hAnsi="Times New Roman"/>
          <w:bCs/>
          <w:shd w:val="clear" w:color="auto" w:fill="FFFFFF"/>
        </w:rPr>
        <w:t>Waters Unveils Legislation to Remove Unfair B</w:t>
      </w:r>
      <w:r w:rsidR="003C7A20" w:rsidRPr="00A62804">
        <w:rPr>
          <w:rFonts w:ascii="Times New Roman" w:eastAsia="Times New Roman" w:hAnsi="Times New Roman"/>
          <w:bCs/>
          <w:shd w:val="clear" w:color="auto" w:fill="FFFFFF"/>
        </w:rPr>
        <w:t xml:space="preserve">arriers to Housing Assistance. </w:t>
      </w:r>
      <w:r w:rsidRPr="00A62804">
        <w:rPr>
          <w:rFonts w:ascii="Times New Roman" w:eastAsia="Times New Roman" w:hAnsi="Times New Roman"/>
          <w:bCs/>
          <w:shd w:val="clear" w:color="auto" w:fill="FFFFFF"/>
        </w:rPr>
        <w:t>(2016, April 27). Re</w:t>
      </w:r>
      <w:r w:rsidR="003C7A20" w:rsidRPr="00A62804">
        <w:rPr>
          <w:rFonts w:ascii="Times New Roman" w:eastAsia="Times New Roman" w:hAnsi="Times New Roman"/>
          <w:bCs/>
          <w:shd w:val="clear" w:color="auto" w:fill="FFFFFF"/>
        </w:rPr>
        <w:t xml:space="preserve">trieved January 29, 2017, from </w:t>
      </w:r>
      <w:hyperlink r:id="rId53" w:history="1">
        <w:r w:rsidR="00CF1AD4" w:rsidRPr="00957894">
          <w:rPr>
            <w:rStyle w:val="Hyperlink"/>
            <w:rFonts w:ascii="Times New Roman" w:eastAsia="Times New Roman" w:hAnsi="Times New Roman"/>
            <w:bCs/>
            <w:color w:val="auto"/>
            <w:shd w:val="clear" w:color="auto" w:fill="FFFFFF"/>
          </w:rPr>
          <w:t>http://democrats.fin</w:t>
        </w:r>
        <w:r w:rsidR="00CF1AD4" w:rsidRPr="00957894">
          <w:rPr>
            <w:rStyle w:val="Hyperlink"/>
            <w:rFonts w:ascii="Times New Roman" w:eastAsia="Times New Roman" w:hAnsi="Times New Roman"/>
            <w:bCs/>
            <w:color w:val="auto"/>
            <w:shd w:val="clear" w:color="auto" w:fill="FFFFFF"/>
          </w:rPr>
          <w:t>ancialservices.house.gov/news/documentsingle.aspx?DocumentID=399787</w:t>
        </w:r>
      </w:hyperlink>
      <w:r w:rsidR="00977A66" w:rsidRPr="006A1EB8">
        <w:rPr>
          <w:rFonts w:ascii="Times New Roman" w:eastAsia="Times New Roman" w:hAnsi="Times New Roman"/>
        </w:rPr>
        <w:t>.</w:t>
      </w:r>
    </w:p>
    <w:p w14:paraId="1DEC9C32" w14:textId="5BD1336C" w:rsidR="00815F58" w:rsidRDefault="00815F58" w:rsidP="005168DC">
      <w:pPr>
        <w:tabs>
          <w:tab w:val="left" w:pos="720"/>
        </w:tabs>
        <w:spacing w:line="240" w:lineRule="auto"/>
        <w:ind w:left="720" w:hanging="720"/>
        <w:jc w:val="left"/>
        <w:rPr>
          <w:bCs/>
          <w:shd w:val="clear" w:color="auto" w:fill="FFFFFF"/>
        </w:rPr>
      </w:pPr>
      <w:r w:rsidRPr="00A62804">
        <w:rPr>
          <w:bCs/>
          <w:shd w:val="clear" w:color="auto" w:fill="FFFFFF"/>
        </w:rPr>
        <w:t xml:space="preserve">What are social determinants of health? (n.d.). </w:t>
      </w:r>
      <w:r w:rsidR="00CF1AD4">
        <w:rPr>
          <w:bCs/>
          <w:shd w:val="clear" w:color="auto" w:fill="FFFFFF"/>
        </w:rPr>
        <w:t xml:space="preserve">Retrieved March 13, 2017, from </w:t>
      </w:r>
      <w:hyperlink r:id="rId54" w:history="1">
        <w:r w:rsidR="00694CDA" w:rsidRPr="00694CDA">
          <w:rPr>
            <w:rStyle w:val="Hyperlink"/>
            <w:bCs/>
            <w:color w:val="auto"/>
            <w:shd w:val="clear" w:color="auto" w:fill="FFFFFF"/>
          </w:rPr>
          <w:t>http://www.who.</w:t>
        </w:r>
        <w:r w:rsidR="00694CDA" w:rsidRPr="00694CDA">
          <w:rPr>
            <w:rStyle w:val="Hyperlink"/>
            <w:bCs/>
            <w:color w:val="auto"/>
            <w:shd w:val="clear" w:color="auto" w:fill="FFFFFF"/>
          </w:rPr>
          <w:t>int/social_determinants/s</w:t>
        </w:r>
        <w:r w:rsidR="00694CDA" w:rsidRPr="00694CDA">
          <w:rPr>
            <w:rStyle w:val="Hyperlink"/>
            <w:bCs/>
            <w:color w:val="auto"/>
            <w:shd w:val="clear" w:color="auto" w:fill="FFFFFF"/>
          </w:rPr>
          <w:t>dh_definition/en/</w:t>
        </w:r>
      </w:hyperlink>
      <w:bookmarkStart w:id="43" w:name="_GoBack"/>
      <w:bookmarkEnd w:id="43"/>
    </w:p>
    <w:p w14:paraId="3304DB0E" w14:textId="77777777" w:rsidR="00694CDA" w:rsidRPr="00A62804" w:rsidRDefault="00694CDA" w:rsidP="005168DC">
      <w:pPr>
        <w:tabs>
          <w:tab w:val="left" w:pos="720"/>
        </w:tabs>
        <w:spacing w:line="240" w:lineRule="auto"/>
        <w:ind w:left="720" w:hanging="720"/>
        <w:jc w:val="left"/>
      </w:pPr>
    </w:p>
    <w:p w14:paraId="1930E67C" w14:textId="77777777" w:rsidR="00815F58" w:rsidRPr="00CC1A29" w:rsidRDefault="00815F58" w:rsidP="005168DC">
      <w:pPr>
        <w:pStyle w:val="ListParagraph"/>
        <w:tabs>
          <w:tab w:val="left" w:pos="720"/>
        </w:tabs>
        <w:ind w:left="360" w:hanging="720"/>
        <w:rPr>
          <w:rFonts w:ascii="Times New Roman" w:eastAsia="Times New Roman" w:hAnsi="Times New Roman"/>
          <w:color w:val="000000"/>
        </w:rPr>
      </w:pPr>
    </w:p>
    <w:p w14:paraId="0406DEFE" w14:textId="77777777" w:rsidR="00CC1A29" w:rsidRPr="005E6E9A" w:rsidRDefault="00CC1A29" w:rsidP="005168DC">
      <w:pPr>
        <w:tabs>
          <w:tab w:val="left" w:pos="720"/>
        </w:tabs>
        <w:ind w:hanging="720"/>
      </w:pPr>
    </w:p>
    <w:p w14:paraId="16A575BE" w14:textId="77777777" w:rsidR="00CC1A29" w:rsidRPr="005E6E9A" w:rsidRDefault="00CC1A29" w:rsidP="005168DC">
      <w:pPr>
        <w:tabs>
          <w:tab w:val="left" w:pos="720"/>
        </w:tabs>
        <w:ind w:hanging="720"/>
      </w:pPr>
    </w:p>
    <w:p w14:paraId="64A2A7BA" w14:textId="77777777" w:rsidR="00CC1A29" w:rsidRDefault="00CC1A29" w:rsidP="005168DC">
      <w:pPr>
        <w:tabs>
          <w:tab w:val="left" w:pos="720"/>
        </w:tabs>
        <w:ind w:hanging="720"/>
      </w:pPr>
    </w:p>
    <w:p w14:paraId="4F098321" w14:textId="77777777" w:rsidR="00DA5BA8" w:rsidRDefault="00DA5BA8" w:rsidP="005168DC">
      <w:pPr>
        <w:pStyle w:val="BibliographyEntry"/>
        <w:tabs>
          <w:tab w:val="left" w:pos="720"/>
        </w:tabs>
      </w:pPr>
    </w:p>
    <w:sectPr w:rsidR="00DA5BA8" w:rsidSect="006B1124">
      <w:footerReference w:type="default" r:id="rId5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970C98" w14:textId="77777777" w:rsidR="002B1168" w:rsidRDefault="002B1168">
      <w:r>
        <w:separator/>
      </w:r>
    </w:p>
  </w:endnote>
  <w:endnote w:type="continuationSeparator" w:id="0">
    <w:p w14:paraId="0413F6E8" w14:textId="77777777" w:rsidR="002B1168" w:rsidRDefault="002B11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00000001"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19A599" w14:textId="1DB78AC4" w:rsidR="002B1168" w:rsidRDefault="002B1168" w:rsidP="006B1124">
    <w:pPr>
      <w:tabs>
        <w:tab w:val="center" w:pos="4680"/>
      </w:tabs>
      <w:ind w:firstLine="0"/>
    </w:pPr>
    <w:r>
      <w:tab/>
    </w:r>
    <w:r>
      <w:fldChar w:fldCharType="begin"/>
    </w:r>
    <w:r>
      <w:instrText xml:space="preserve"> PAGE </w:instrText>
    </w:r>
    <w:r>
      <w:fldChar w:fldCharType="separate"/>
    </w:r>
    <w:r w:rsidR="00694CDA">
      <w:rPr>
        <w:noProof/>
      </w:rPr>
      <w:t>viii</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9269DE" w14:textId="60151BB0" w:rsidR="002B1168" w:rsidRDefault="002B1168" w:rsidP="006B1124">
    <w:pPr>
      <w:tabs>
        <w:tab w:val="center" w:pos="4680"/>
      </w:tabs>
      <w:ind w:firstLine="0"/>
    </w:pPr>
    <w:r>
      <w:tab/>
    </w:r>
    <w:r>
      <w:fldChar w:fldCharType="begin"/>
    </w:r>
    <w:r>
      <w:instrText xml:space="preserve"> PAGE </w:instrText>
    </w:r>
    <w:r>
      <w:fldChar w:fldCharType="separate"/>
    </w:r>
    <w:r w:rsidR="00694CDA">
      <w:rPr>
        <w:noProof/>
      </w:rPr>
      <w:t>74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7A7523" w14:textId="77777777" w:rsidR="002B1168" w:rsidRDefault="002B1168">
      <w:r>
        <w:separator/>
      </w:r>
    </w:p>
  </w:footnote>
  <w:footnote w:type="continuationSeparator" w:id="0">
    <w:p w14:paraId="3BDCED7B" w14:textId="77777777" w:rsidR="002B1168" w:rsidRDefault="002B11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E442C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010E610"/>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8418259C"/>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2A9028C2"/>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CF963408"/>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68F4CD6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4FFE18C4"/>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5E8454D2"/>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47B2C39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E6A83D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0EEA3B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BBC6DAD"/>
    <w:multiLevelType w:val="hybridMultilevel"/>
    <w:tmpl w:val="9E3AB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C315625"/>
    <w:multiLevelType w:val="multilevel"/>
    <w:tmpl w:val="0BECCF16"/>
    <w:lvl w:ilvl="0">
      <w:start w:val="1"/>
      <w:numFmt w:val="decimal"/>
      <w:pStyle w:val="Heading1"/>
      <w:lvlText w:val="%1.0 "/>
      <w:lvlJc w:val="left"/>
      <w:pPr>
        <w:tabs>
          <w:tab w:val="num" w:pos="-720"/>
        </w:tabs>
        <w:ind w:left="-720" w:firstLine="0"/>
      </w:pPr>
      <w:rPr>
        <w:rFonts w:hint="default"/>
        <w:b/>
        <w:i w:val="0"/>
        <w:sz w:val="24"/>
        <w:szCs w:val="24"/>
        <w:vertAlign w:val="baseline"/>
      </w:rPr>
    </w:lvl>
    <w:lvl w:ilvl="1">
      <w:start w:val="1"/>
      <w:numFmt w:val="decimal"/>
      <w:pStyle w:val="Heading2"/>
      <w:lvlText w:val="%1.%2"/>
      <w:lvlJc w:val="left"/>
      <w:pPr>
        <w:tabs>
          <w:tab w:val="num" w:pos="0"/>
        </w:tabs>
        <w:ind w:left="0" w:firstLine="0"/>
      </w:pPr>
      <w:rPr>
        <w:rFonts w:hint="default"/>
      </w:rPr>
    </w:lvl>
    <w:lvl w:ilvl="2">
      <w:start w:val="1"/>
      <w:numFmt w:val="decimal"/>
      <w:pStyle w:val="Heading3"/>
      <w:lvlText w:val="%1.%2.%3"/>
      <w:lvlJc w:val="left"/>
      <w:pPr>
        <w:tabs>
          <w:tab w:val="num" w:pos="0"/>
        </w:tabs>
        <w:ind w:left="0" w:firstLine="0"/>
      </w:pPr>
      <w:rPr>
        <w:rFonts w:hint="default"/>
        <w:b/>
        <w:i w:val="0"/>
        <w:sz w:val="24"/>
        <w:szCs w:val="24"/>
      </w:rPr>
    </w:lvl>
    <w:lvl w:ilvl="3">
      <w:start w:val="1"/>
      <w:numFmt w:val="decimal"/>
      <w:pStyle w:val="Heading4"/>
      <w:lvlText w:val="%1.%2.%3.%4"/>
      <w:lvlJc w:val="left"/>
      <w:pPr>
        <w:tabs>
          <w:tab w:val="num" w:pos="0"/>
        </w:tabs>
        <w:ind w:left="0" w:firstLine="0"/>
      </w:pPr>
      <w:rPr>
        <w:rFonts w:hint="default"/>
        <w:b/>
        <w:i w:val="0"/>
        <w:sz w:val="24"/>
        <w:szCs w:val="24"/>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0D60517A"/>
    <w:multiLevelType w:val="multilevel"/>
    <w:tmpl w:val="B00EB1C8"/>
    <w:lvl w:ilvl="0">
      <w:start w:val="1"/>
      <w:numFmt w:val="upperLetter"/>
      <w:suff w:val="nothing"/>
      <w:lvlText w:val="APPENDIX %1"/>
      <w:lvlJc w:val="left"/>
      <w:pPr>
        <w:ind w:left="-720" w:firstLine="0"/>
      </w:pPr>
      <w:rPr>
        <w:rFonts w:hint="default"/>
        <w:b/>
        <w:i w:val="0"/>
        <w:caps/>
        <w:sz w:val="24"/>
        <w:szCs w:val="24"/>
      </w:rPr>
    </w:lvl>
    <w:lvl w:ilvl="1">
      <w:start w:val="1"/>
      <w:numFmt w:val="decimalZero"/>
      <w:isLgl/>
      <w:lvlText w:val="Section %1.%2"/>
      <w:lvlJc w:val="left"/>
      <w:pPr>
        <w:tabs>
          <w:tab w:val="num" w:pos="1080"/>
        </w:tabs>
        <w:ind w:left="-1440" w:firstLine="0"/>
      </w:pPr>
      <w:rPr>
        <w:rFonts w:hint="default"/>
      </w:rPr>
    </w:lvl>
    <w:lvl w:ilvl="2">
      <w:start w:val="1"/>
      <w:numFmt w:val="lowerLetter"/>
      <w:lvlText w:val="(%3)"/>
      <w:lvlJc w:val="left"/>
      <w:pPr>
        <w:tabs>
          <w:tab w:val="num" w:pos="-432"/>
        </w:tabs>
        <w:ind w:left="-720" w:hanging="432"/>
      </w:pPr>
      <w:rPr>
        <w:rFonts w:hint="default"/>
      </w:rPr>
    </w:lvl>
    <w:lvl w:ilvl="3">
      <w:start w:val="1"/>
      <w:numFmt w:val="lowerRoman"/>
      <w:lvlText w:val="(%4)"/>
      <w:lvlJc w:val="right"/>
      <w:pPr>
        <w:tabs>
          <w:tab w:val="num" w:pos="-576"/>
        </w:tabs>
        <w:ind w:left="-576" w:hanging="144"/>
      </w:pPr>
      <w:rPr>
        <w:rFonts w:hint="default"/>
      </w:rPr>
    </w:lvl>
    <w:lvl w:ilvl="4">
      <w:start w:val="1"/>
      <w:numFmt w:val="upperLetter"/>
      <w:lvlRestart w:val="0"/>
      <w:suff w:val="nothing"/>
      <w:lvlText w:val="Appendix %5"/>
      <w:lvlJc w:val="left"/>
      <w:pPr>
        <w:ind w:left="0" w:firstLine="0"/>
      </w:pPr>
      <w:rPr>
        <w:rFonts w:hint="default"/>
        <w:b/>
        <w:i w:val="0"/>
        <w:caps/>
        <w:sz w:val="24"/>
        <w:szCs w:val="24"/>
      </w:rPr>
    </w:lvl>
    <w:lvl w:ilvl="5">
      <w:start w:val="1"/>
      <w:numFmt w:val="decimal"/>
      <w:lvlText w:val="%5.%6"/>
      <w:lvlJc w:val="left"/>
      <w:pPr>
        <w:tabs>
          <w:tab w:val="num" w:pos="0"/>
        </w:tabs>
        <w:ind w:left="0" w:firstLine="0"/>
      </w:pPr>
      <w:rPr>
        <w:rFonts w:hint="default"/>
        <w:b/>
        <w:i w:val="0"/>
        <w:sz w:val="24"/>
        <w:szCs w:val="24"/>
      </w:rPr>
    </w:lvl>
    <w:lvl w:ilvl="6">
      <w:start w:val="1"/>
      <w:numFmt w:val="decimal"/>
      <w:lvlText w:val="%5.%6.%7"/>
      <w:lvlJc w:val="left"/>
      <w:pPr>
        <w:tabs>
          <w:tab w:val="num" w:pos="-31680"/>
        </w:tabs>
        <w:ind w:left="-32767" w:firstLine="0"/>
      </w:pPr>
      <w:rPr>
        <w:rFonts w:hint="default"/>
        <w:b/>
        <w:i w:val="0"/>
        <w:sz w:val="24"/>
        <w:szCs w:val="24"/>
      </w:rPr>
    </w:lvl>
    <w:lvl w:ilvl="7">
      <w:start w:val="1"/>
      <w:numFmt w:val="lowerLetter"/>
      <w:lvlText w:val="%8."/>
      <w:lvlJc w:val="left"/>
      <w:pPr>
        <w:tabs>
          <w:tab w:val="num" w:pos="0"/>
        </w:tabs>
        <w:ind w:left="0" w:hanging="432"/>
      </w:pPr>
      <w:rPr>
        <w:rFonts w:hint="default"/>
      </w:rPr>
    </w:lvl>
    <w:lvl w:ilvl="8">
      <w:start w:val="1"/>
      <w:numFmt w:val="lowerRoman"/>
      <w:lvlText w:val="%9."/>
      <w:lvlJc w:val="right"/>
      <w:pPr>
        <w:tabs>
          <w:tab w:val="num" w:pos="144"/>
        </w:tabs>
        <w:ind w:left="144" w:hanging="144"/>
      </w:pPr>
      <w:rPr>
        <w:rFonts w:hint="default"/>
      </w:rPr>
    </w:lvl>
  </w:abstractNum>
  <w:abstractNum w:abstractNumId="14" w15:restartNumberingAfterBreak="0">
    <w:nsid w:val="151907C4"/>
    <w:multiLevelType w:val="multilevel"/>
    <w:tmpl w:val="F43C4336"/>
    <w:lvl w:ilvl="0">
      <w:start w:val="1"/>
      <w:numFmt w:val="decimal"/>
      <w:lvlText w:val="%1.0 "/>
      <w:lvlJc w:val="left"/>
      <w:pPr>
        <w:tabs>
          <w:tab w:val="num" w:pos="0"/>
        </w:tabs>
        <w:ind w:left="0" w:firstLine="0"/>
      </w:pPr>
      <w:rPr>
        <w:rFonts w:hint="default"/>
        <w:b/>
        <w:i w:val="0"/>
        <w:sz w:val="24"/>
        <w:szCs w:val="24"/>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1440"/>
        </w:tabs>
        <w:ind w:left="-1440" w:firstLine="0"/>
      </w:pPr>
      <w:rPr>
        <w:rFonts w:hint="default"/>
        <w:b/>
        <w:i w:val="0"/>
        <w:sz w:val="24"/>
        <w:szCs w:val="24"/>
      </w:rPr>
    </w:lvl>
    <w:lvl w:ilvl="3">
      <w:start w:val="1"/>
      <w:numFmt w:val="decimal"/>
      <w:lvlText w:val="%1.%2.%3.%4"/>
      <w:lvlJc w:val="left"/>
      <w:pPr>
        <w:tabs>
          <w:tab w:val="num" w:pos="-1440"/>
        </w:tabs>
        <w:ind w:left="-1440" w:firstLine="0"/>
      </w:pPr>
      <w:rPr>
        <w:rFonts w:hint="default"/>
        <w:b/>
        <w:i w:val="0"/>
        <w:sz w:val="24"/>
        <w:szCs w:val="24"/>
      </w:rPr>
    </w:lvl>
    <w:lvl w:ilvl="4">
      <w:start w:val="1"/>
      <w:numFmt w:val="lowerLetter"/>
      <w:lvlText w:val="(%5)"/>
      <w:lvlJc w:val="left"/>
      <w:pPr>
        <w:tabs>
          <w:tab w:val="num" w:pos="360"/>
        </w:tabs>
        <w:ind w:left="360" w:hanging="360"/>
      </w:pPr>
      <w:rPr>
        <w:rFonts w:hint="default"/>
      </w:rPr>
    </w:lvl>
    <w:lvl w:ilvl="5">
      <w:start w:val="1"/>
      <w:numFmt w:val="lowerRoman"/>
      <w:lvlText w:val="(%6)"/>
      <w:lvlJc w:val="left"/>
      <w:pPr>
        <w:tabs>
          <w:tab w:val="num" w:pos="720"/>
        </w:tabs>
        <w:ind w:left="720" w:hanging="360"/>
      </w:pPr>
      <w:rPr>
        <w:rFonts w:hint="default"/>
      </w:rPr>
    </w:lvl>
    <w:lvl w:ilvl="6">
      <w:start w:val="1"/>
      <w:numFmt w:val="decimal"/>
      <w:lvlText w:val="%7."/>
      <w:lvlJc w:val="left"/>
      <w:pPr>
        <w:tabs>
          <w:tab w:val="num" w:pos="1080"/>
        </w:tabs>
        <w:ind w:left="1080" w:hanging="360"/>
      </w:pPr>
      <w:rPr>
        <w:rFonts w:hint="default"/>
      </w:rPr>
    </w:lvl>
    <w:lvl w:ilvl="7">
      <w:start w:val="1"/>
      <w:numFmt w:val="lowerLetter"/>
      <w:lvlText w:val="%8."/>
      <w:lvlJc w:val="left"/>
      <w:pPr>
        <w:tabs>
          <w:tab w:val="num" w:pos="1440"/>
        </w:tabs>
        <w:ind w:left="1440" w:hanging="360"/>
      </w:pPr>
      <w:rPr>
        <w:rFonts w:hint="default"/>
      </w:rPr>
    </w:lvl>
    <w:lvl w:ilvl="8">
      <w:start w:val="1"/>
      <w:numFmt w:val="lowerRoman"/>
      <w:lvlText w:val="%9."/>
      <w:lvlJc w:val="left"/>
      <w:pPr>
        <w:tabs>
          <w:tab w:val="num" w:pos="1800"/>
        </w:tabs>
        <w:ind w:left="1800" w:hanging="360"/>
      </w:pPr>
      <w:rPr>
        <w:rFonts w:hint="default"/>
      </w:rPr>
    </w:lvl>
  </w:abstractNum>
  <w:abstractNum w:abstractNumId="15" w15:restartNumberingAfterBreak="0">
    <w:nsid w:val="382521A9"/>
    <w:multiLevelType w:val="hybridMultilevel"/>
    <w:tmpl w:val="C1845C78"/>
    <w:lvl w:ilvl="0" w:tplc="F06ABB28">
      <w:start w:val="1"/>
      <w:numFmt w:val="decimal"/>
      <w:lvlText w:val="%1."/>
      <w:lvlJc w:val="left"/>
      <w:pPr>
        <w:ind w:left="720" w:hanging="360"/>
      </w:pPr>
      <w:rPr>
        <w:color w:val="FFFFFF"/>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8756846"/>
    <w:multiLevelType w:val="multilevel"/>
    <w:tmpl w:val="67242D18"/>
    <w:lvl w:ilvl="0">
      <w:start w:val="1"/>
      <w:numFmt w:val="upperLetter"/>
      <w:pStyle w:val="AppSection"/>
      <w:suff w:val="nothing"/>
      <w:lvlText w:val="APPENDIX %1"/>
      <w:lvlJc w:val="left"/>
      <w:pPr>
        <w:ind w:left="-720" w:firstLine="0"/>
      </w:pPr>
      <w:rPr>
        <w:rFonts w:hint="default"/>
        <w:b/>
        <w:i w:val="0"/>
        <w:caps/>
        <w:sz w:val="24"/>
        <w:szCs w:val="24"/>
      </w:rPr>
    </w:lvl>
    <w:lvl w:ilvl="1">
      <w:start w:val="1"/>
      <w:numFmt w:val="decimalZero"/>
      <w:isLgl/>
      <w:lvlText w:val="Section %1.%2"/>
      <w:lvlJc w:val="left"/>
      <w:pPr>
        <w:tabs>
          <w:tab w:val="num" w:pos="1080"/>
        </w:tabs>
        <w:ind w:left="-1440" w:firstLine="0"/>
      </w:pPr>
      <w:rPr>
        <w:rFonts w:hint="default"/>
      </w:rPr>
    </w:lvl>
    <w:lvl w:ilvl="2">
      <w:start w:val="1"/>
      <w:numFmt w:val="lowerLetter"/>
      <w:lvlText w:val="(%3)"/>
      <w:lvlJc w:val="left"/>
      <w:pPr>
        <w:tabs>
          <w:tab w:val="num" w:pos="-432"/>
        </w:tabs>
        <w:ind w:left="-720" w:hanging="432"/>
      </w:pPr>
      <w:rPr>
        <w:rFonts w:hint="default"/>
      </w:rPr>
    </w:lvl>
    <w:lvl w:ilvl="3">
      <w:start w:val="1"/>
      <w:numFmt w:val="lowerRoman"/>
      <w:lvlText w:val="(%4)"/>
      <w:lvlJc w:val="right"/>
      <w:pPr>
        <w:tabs>
          <w:tab w:val="num" w:pos="-576"/>
        </w:tabs>
        <w:ind w:left="-576" w:hanging="144"/>
      </w:pPr>
      <w:rPr>
        <w:rFonts w:hint="default"/>
      </w:rPr>
    </w:lvl>
    <w:lvl w:ilvl="4">
      <w:start w:val="1"/>
      <w:numFmt w:val="upperLetter"/>
      <w:lvlRestart w:val="0"/>
      <w:pStyle w:val="Appendix"/>
      <w:suff w:val="nothing"/>
      <w:lvlText w:val="Appendix %5"/>
      <w:lvlJc w:val="left"/>
      <w:pPr>
        <w:ind w:left="0" w:firstLine="0"/>
      </w:pPr>
      <w:rPr>
        <w:rFonts w:hint="default"/>
        <w:b/>
        <w:i w:val="0"/>
        <w:caps/>
        <w:sz w:val="24"/>
        <w:szCs w:val="24"/>
      </w:rPr>
    </w:lvl>
    <w:lvl w:ilvl="5">
      <w:start w:val="1"/>
      <w:numFmt w:val="decimal"/>
      <w:pStyle w:val="AppSection"/>
      <w:lvlText w:val="%5.%6"/>
      <w:lvlJc w:val="left"/>
      <w:pPr>
        <w:tabs>
          <w:tab w:val="num" w:pos="720"/>
        </w:tabs>
        <w:ind w:left="0" w:firstLine="0"/>
      </w:pPr>
      <w:rPr>
        <w:rFonts w:hint="default"/>
        <w:b/>
        <w:i w:val="0"/>
        <w:sz w:val="24"/>
        <w:szCs w:val="24"/>
      </w:rPr>
    </w:lvl>
    <w:lvl w:ilvl="6">
      <w:start w:val="1"/>
      <w:numFmt w:val="decimal"/>
      <w:pStyle w:val="Appsubsection"/>
      <w:lvlText w:val="%5.%6.%7"/>
      <w:lvlJc w:val="left"/>
      <w:pPr>
        <w:tabs>
          <w:tab w:val="num" w:pos="-31680"/>
        </w:tabs>
        <w:ind w:left="-32767" w:firstLine="0"/>
      </w:pPr>
      <w:rPr>
        <w:rFonts w:hint="default"/>
        <w:b/>
        <w:i w:val="0"/>
        <w:sz w:val="24"/>
        <w:szCs w:val="24"/>
      </w:rPr>
    </w:lvl>
    <w:lvl w:ilvl="7">
      <w:start w:val="1"/>
      <w:numFmt w:val="lowerLetter"/>
      <w:lvlText w:val="%8."/>
      <w:lvlJc w:val="left"/>
      <w:pPr>
        <w:tabs>
          <w:tab w:val="num" w:pos="0"/>
        </w:tabs>
        <w:ind w:left="0" w:hanging="432"/>
      </w:pPr>
      <w:rPr>
        <w:rFonts w:hint="default"/>
      </w:rPr>
    </w:lvl>
    <w:lvl w:ilvl="8">
      <w:start w:val="1"/>
      <w:numFmt w:val="lowerRoman"/>
      <w:lvlText w:val="%9."/>
      <w:lvlJc w:val="right"/>
      <w:pPr>
        <w:tabs>
          <w:tab w:val="num" w:pos="144"/>
        </w:tabs>
        <w:ind w:left="144" w:hanging="144"/>
      </w:pPr>
      <w:rPr>
        <w:rFonts w:hint="default"/>
      </w:rPr>
    </w:lvl>
  </w:abstractNum>
  <w:abstractNum w:abstractNumId="17" w15:restartNumberingAfterBreak="0">
    <w:nsid w:val="4F50683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51851D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5356546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57E64804"/>
    <w:multiLevelType w:val="multilevel"/>
    <w:tmpl w:val="35D46E44"/>
    <w:lvl w:ilvl="0">
      <w:start w:val="1"/>
      <w:numFmt w:val="upperLetter"/>
      <w:suff w:val="nothing"/>
      <w:lvlText w:val="APPENDIX %1"/>
      <w:lvlJc w:val="left"/>
      <w:pPr>
        <w:ind w:left="0" w:firstLine="0"/>
      </w:pPr>
      <w:rPr>
        <w:rFonts w:hint="default"/>
        <w:b/>
        <w:i w:val="0"/>
        <w:caps/>
        <w:sz w:val="24"/>
        <w:szCs w:val="24"/>
      </w:rPr>
    </w:lvl>
    <w:lvl w:ilvl="1">
      <w:start w:val="1"/>
      <w:numFmt w:val="decimalZero"/>
      <w:isLgl/>
      <w:lvlText w:val="Section %1.%2"/>
      <w:lvlJc w:val="left"/>
      <w:pPr>
        <w:tabs>
          <w:tab w:val="num" w:pos="1800"/>
        </w:tabs>
        <w:ind w:left="-720" w:firstLine="0"/>
      </w:pPr>
      <w:rPr>
        <w:rFonts w:hint="default"/>
      </w:rPr>
    </w:lvl>
    <w:lvl w:ilvl="2">
      <w:start w:val="1"/>
      <w:numFmt w:val="lowerLetter"/>
      <w:lvlText w:val="(%3)"/>
      <w:lvlJc w:val="left"/>
      <w:pPr>
        <w:tabs>
          <w:tab w:val="num" w:pos="288"/>
        </w:tabs>
        <w:ind w:left="0" w:hanging="432"/>
      </w:pPr>
      <w:rPr>
        <w:rFonts w:hint="default"/>
      </w:rPr>
    </w:lvl>
    <w:lvl w:ilvl="3">
      <w:start w:val="1"/>
      <w:numFmt w:val="lowerRoman"/>
      <w:lvlText w:val="(%4)"/>
      <w:lvlJc w:val="right"/>
      <w:pPr>
        <w:tabs>
          <w:tab w:val="num" w:pos="144"/>
        </w:tabs>
        <w:ind w:left="144" w:hanging="144"/>
      </w:pPr>
      <w:rPr>
        <w:rFonts w:hint="default"/>
      </w:rPr>
    </w:lvl>
    <w:lvl w:ilvl="4">
      <w:start w:val="1"/>
      <w:numFmt w:val="upperLetter"/>
      <w:lvlRestart w:val="0"/>
      <w:suff w:val="nothing"/>
      <w:lvlText w:val="Appendix %5"/>
      <w:lvlJc w:val="left"/>
      <w:pPr>
        <w:ind w:left="720" w:firstLine="0"/>
      </w:pPr>
      <w:rPr>
        <w:rFonts w:hint="default"/>
        <w:b/>
        <w:i w:val="0"/>
        <w:caps/>
        <w:sz w:val="20"/>
        <w:szCs w:val="20"/>
      </w:rPr>
    </w:lvl>
    <w:lvl w:ilvl="5">
      <w:start w:val="1"/>
      <w:numFmt w:val="lowerLetter"/>
      <w:lvlText w:val="%6)"/>
      <w:lvlJc w:val="left"/>
      <w:pPr>
        <w:tabs>
          <w:tab w:val="num" w:pos="432"/>
        </w:tabs>
        <w:ind w:left="432" w:hanging="432"/>
      </w:pPr>
      <w:rPr>
        <w:rFonts w:hint="default"/>
      </w:rPr>
    </w:lvl>
    <w:lvl w:ilvl="6">
      <w:start w:val="1"/>
      <w:numFmt w:val="lowerRoman"/>
      <w:lvlText w:val="%7)"/>
      <w:lvlJc w:val="right"/>
      <w:pPr>
        <w:tabs>
          <w:tab w:val="num" w:pos="576"/>
        </w:tabs>
        <w:ind w:left="576" w:hanging="288"/>
      </w:pPr>
      <w:rPr>
        <w:rFonts w:hint="default"/>
      </w:rPr>
    </w:lvl>
    <w:lvl w:ilvl="7">
      <w:start w:val="1"/>
      <w:numFmt w:val="lowerLetter"/>
      <w:lvlText w:val="%8."/>
      <w:lvlJc w:val="left"/>
      <w:pPr>
        <w:tabs>
          <w:tab w:val="num" w:pos="720"/>
        </w:tabs>
        <w:ind w:left="720" w:hanging="432"/>
      </w:pPr>
      <w:rPr>
        <w:rFonts w:hint="default"/>
      </w:rPr>
    </w:lvl>
    <w:lvl w:ilvl="8">
      <w:start w:val="1"/>
      <w:numFmt w:val="lowerRoman"/>
      <w:lvlText w:val="%9."/>
      <w:lvlJc w:val="right"/>
      <w:pPr>
        <w:tabs>
          <w:tab w:val="num" w:pos="864"/>
        </w:tabs>
        <w:ind w:left="864" w:hanging="144"/>
      </w:pPr>
      <w:rPr>
        <w:rFonts w:hint="default"/>
      </w:rPr>
    </w:lvl>
  </w:abstractNum>
  <w:abstractNum w:abstractNumId="21" w15:restartNumberingAfterBreak="0">
    <w:nsid w:val="580F7AFB"/>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68636B5B"/>
    <w:multiLevelType w:val="hybridMultilevel"/>
    <w:tmpl w:val="65DC00B2"/>
    <w:lvl w:ilvl="0" w:tplc="4516C36E">
      <w:start w:val="1"/>
      <w:numFmt w:val="decimal"/>
      <w:lvlText w:val="%1."/>
      <w:lvlJc w:val="left"/>
      <w:pPr>
        <w:ind w:left="720" w:hanging="360"/>
      </w:pPr>
      <w:rPr>
        <w:b w:val="0"/>
      </w:rPr>
    </w:lvl>
    <w:lvl w:ilvl="1" w:tplc="2736BE64">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F6B330A"/>
    <w:multiLevelType w:val="hybridMultilevel"/>
    <w:tmpl w:val="6D245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6BB27B5"/>
    <w:multiLevelType w:val="hybridMultilevel"/>
    <w:tmpl w:val="230A7B3A"/>
    <w:lvl w:ilvl="0" w:tplc="4516C36E">
      <w:start w:val="1"/>
      <w:numFmt w:val="decimal"/>
      <w:lvlText w:val="%1."/>
      <w:lvlJc w:val="left"/>
      <w:pPr>
        <w:ind w:left="720" w:hanging="360"/>
      </w:pPr>
      <w:rPr>
        <w:b w:val="0"/>
      </w:rPr>
    </w:lvl>
    <w:lvl w:ilvl="1" w:tplc="E30E28EA">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6"/>
  </w:num>
  <w:num w:numId="3">
    <w:abstractNumId w:val="16"/>
  </w:num>
  <w:num w:numId="4">
    <w:abstractNumId w:val="12"/>
  </w:num>
  <w:num w:numId="5">
    <w:abstractNumId w:val="12"/>
  </w:num>
  <w:num w:numId="6">
    <w:abstractNumId w:val="12"/>
  </w:num>
  <w:num w:numId="7">
    <w:abstractNumId w:val="12"/>
  </w:num>
  <w:num w:numId="8">
    <w:abstractNumId w:val="16"/>
  </w:num>
  <w:num w:numId="9">
    <w:abstractNumId w:val="16"/>
  </w:num>
  <w:num w:numId="10">
    <w:abstractNumId w:val="16"/>
  </w:num>
  <w:num w:numId="11">
    <w:abstractNumId w:val="12"/>
  </w:num>
  <w:num w:numId="12">
    <w:abstractNumId w:val="12"/>
  </w:num>
  <w:num w:numId="13">
    <w:abstractNumId w:val="12"/>
  </w:num>
  <w:num w:numId="14">
    <w:abstractNumId w:val="12"/>
  </w:num>
  <w:num w:numId="15">
    <w:abstractNumId w:val="20"/>
  </w:num>
  <w:num w:numId="16">
    <w:abstractNumId w:val="16"/>
  </w:num>
  <w:num w:numId="17">
    <w:abstractNumId w:val="16"/>
  </w:num>
  <w:num w:numId="18">
    <w:abstractNumId w:val="16"/>
  </w:num>
  <w:num w:numId="19">
    <w:abstractNumId w:val="12"/>
  </w:num>
  <w:num w:numId="20">
    <w:abstractNumId w:val="12"/>
  </w:num>
  <w:num w:numId="21">
    <w:abstractNumId w:val="12"/>
  </w:num>
  <w:num w:numId="22">
    <w:abstractNumId w:val="12"/>
  </w:num>
  <w:num w:numId="23">
    <w:abstractNumId w:val="16"/>
  </w:num>
  <w:num w:numId="24">
    <w:abstractNumId w:val="16"/>
  </w:num>
  <w:num w:numId="25">
    <w:abstractNumId w:val="16"/>
  </w:num>
  <w:num w:numId="26">
    <w:abstractNumId w:val="12"/>
  </w:num>
  <w:num w:numId="27">
    <w:abstractNumId w:val="12"/>
  </w:num>
  <w:num w:numId="28">
    <w:abstractNumId w:val="12"/>
  </w:num>
  <w:num w:numId="29">
    <w:abstractNumId w:val="12"/>
  </w:num>
  <w:num w:numId="30">
    <w:abstractNumId w:val="21"/>
  </w:num>
  <w:num w:numId="31">
    <w:abstractNumId w:val="19"/>
  </w:num>
  <w:num w:numId="32">
    <w:abstractNumId w:val="18"/>
  </w:num>
  <w:num w:numId="33">
    <w:abstractNumId w:val="17"/>
  </w:num>
  <w:num w:numId="34">
    <w:abstractNumId w:val="13"/>
  </w:num>
  <w:num w:numId="35">
    <w:abstractNumId w:val="10"/>
  </w:num>
  <w:num w:numId="36">
    <w:abstractNumId w:val="8"/>
  </w:num>
  <w:num w:numId="37">
    <w:abstractNumId w:val="7"/>
  </w:num>
  <w:num w:numId="38">
    <w:abstractNumId w:val="6"/>
  </w:num>
  <w:num w:numId="39">
    <w:abstractNumId w:val="5"/>
  </w:num>
  <w:num w:numId="40">
    <w:abstractNumId w:val="1"/>
  </w:num>
  <w:num w:numId="41">
    <w:abstractNumId w:val="2"/>
  </w:num>
  <w:num w:numId="42">
    <w:abstractNumId w:val="4"/>
  </w:num>
  <w:num w:numId="43">
    <w:abstractNumId w:val="3"/>
  </w:num>
  <w:num w:numId="44">
    <w:abstractNumId w:val="9"/>
  </w:num>
  <w:num w:numId="45">
    <w:abstractNumId w:val="11"/>
  </w:num>
  <w:num w:numId="46">
    <w:abstractNumId w:val="24"/>
  </w:num>
  <w:num w:numId="47">
    <w:abstractNumId w:val="22"/>
  </w:num>
  <w:num w:numId="48">
    <w:abstractNumId w:val="23"/>
  </w:num>
  <w:num w:numId="49">
    <w:abstractNumId w:val="15"/>
  </w:num>
  <w:num w:numId="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4541"/>
    <w:rsid w:val="00012750"/>
    <w:rsid w:val="000341E2"/>
    <w:rsid w:val="00035D1E"/>
    <w:rsid w:val="00037CEE"/>
    <w:rsid w:val="00080E99"/>
    <w:rsid w:val="00097E4E"/>
    <w:rsid w:val="000A745D"/>
    <w:rsid w:val="000B0291"/>
    <w:rsid w:val="000B18FD"/>
    <w:rsid w:val="000D0424"/>
    <w:rsid w:val="000E6D64"/>
    <w:rsid w:val="00110C86"/>
    <w:rsid w:val="00117D66"/>
    <w:rsid w:val="00130495"/>
    <w:rsid w:val="00132C72"/>
    <w:rsid w:val="001412B1"/>
    <w:rsid w:val="001466A1"/>
    <w:rsid w:val="00150EF7"/>
    <w:rsid w:val="001519C9"/>
    <w:rsid w:val="001801A1"/>
    <w:rsid w:val="00182EF9"/>
    <w:rsid w:val="00193577"/>
    <w:rsid w:val="001A62BB"/>
    <w:rsid w:val="001A6438"/>
    <w:rsid w:val="001C1967"/>
    <w:rsid w:val="001C7CDC"/>
    <w:rsid w:val="001F0E4C"/>
    <w:rsid w:val="001F2A03"/>
    <w:rsid w:val="00200B2E"/>
    <w:rsid w:val="00210421"/>
    <w:rsid w:val="00211B8D"/>
    <w:rsid w:val="002341AE"/>
    <w:rsid w:val="00237C31"/>
    <w:rsid w:val="0024406D"/>
    <w:rsid w:val="0026755A"/>
    <w:rsid w:val="002704AE"/>
    <w:rsid w:val="002706BA"/>
    <w:rsid w:val="00276E7E"/>
    <w:rsid w:val="0028782F"/>
    <w:rsid w:val="002924C7"/>
    <w:rsid w:val="002941F1"/>
    <w:rsid w:val="002957DE"/>
    <w:rsid w:val="002A27A8"/>
    <w:rsid w:val="002A35C5"/>
    <w:rsid w:val="002A53D0"/>
    <w:rsid w:val="002B1168"/>
    <w:rsid w:val="002C2A25"/>
    <w:rsid w:val="002C7484"/>
    <w:rsid w:val="002D01B1"/>
    <w:rsid w:val="002D11E0"/>
    <w:rsid w:val="002E6E17"/>
    <w:rsid w:val="0030304F"/>
    <w:rsid w:val="00314759"/>
    <w:rsid w:val="003203E2"/>
    <w:rsid w:val="003213CE"/>
    <w:rsid w:val="003325F3"/>
    <w:rsid w:val="0033431F"/>
    <w:rsid w:val="00337CC7"/>
    <w:rsid w:val="00341FD2"/>
    <w:rsid w:val="00367476"/>
    <w:rsid w:val="00367E86"/>
    <w:rsid w:val="00376BA4"/>
    <w:rsid w:val="003A10A7"/>
    <w:rsid w:val="003B1154"/>
    <w:rsid w:val="003C7A20"/>
    <w:rsid w:val="00404DBB"/>
    <w:rsid w:val="00416B4F"/>
    <w:rsid w:val="00424D10"/>
    <w:rsid w:val="00432B4A"/>
    <w:rsid w:val="0043451D"/>
    <w:rsid w:val="004378DA"/>
    <w:rsid w:val="004421C0"/>
    <w:rsid w:val="00457DA5"/>
    <w:rsid w:val="004643C3"/>
    <w:rsid w:val="004B7B28"/>
    <w:rsid w:val="004D17CF"/>
    <w:rsid w:val="004D7AA4"/>
    <w:rsid w:val="004E05A5"/>
    <w:rsid w:val="004E3B59"/>
    <w:rsid w:val="004F6669"/>
    <w:rsid w:val="00501388"/>
    <w:rsid w:val="00501FC0"/>
    <w:rsid w:val="00503138"/>
    <w:rsid w:val="005168DC"/>
    <w:rsid w:val="00522D5F"/>
    <w:rsid w:val="0053363F"/>
    <w:rsid w:val="00536110"/>
    <w:rsid w:val="00541166"/>
    <w:rsid w:val="005626B3"/>
    <w:rsid w:val="00581B0C"/>
    <w:rsid w:val="00584FF1"/>
    <w:rsid w:val="00595604"/>
    <w:rsid w:val="005A2412"/>
    <w:rsid w:val="005B2F8C"/>
    <w:rsid w:val="005E22AA"/>
    <w:rsid w:val="00601D31"/>
    <w:rsid w:val="00604B51"/>
    <w:rsid w:val="006141C8"/>
    <w:rsid w:val="00636C11"/>
    <w:rsid w:val="006425BF"/>
    <w:rsid w:val="0064732B"/>
    <w:rsid w:val="00654AB5"/>
    <w:rsid w:val="00656EE6"/>
    <w:rsid w:val="0066204B"/>
    <w:rsid w:val="00670F5C"/>
    <w:rsid w:val="006869E7"/>
    <w:rsid w:val="00693DB2"/>
    <w:rsid w:val="00694CDA"/>
    <w:rsid w:val="006A1EB8"/>
    <w:rsid w:val="006A5780"/>
    <w:rsid w:val="006B1112"/>
    <w:rsid w:val="006B1124"/>
    <w:rsid w:val="006B6490"/>
    <w:rsid w:val="006C5A5A"/>
    <w:rsid w:val="006F6B3A"/>
    <w:rsid w:val="006F6B4D"/>
    <w:rsid w:val="006F73B0"/>
    <w:rsid w:val="00730BA5"/>
    <w:rsid w:val="00734AFC"/>
    <w:rsid w:val="00747591"/>
    <w:rsid w:val="00752A09"/>
    <w:rsid w:val="00761FC2"/>
    <w:rsid w:val="007652FF"/>
    <w:rsid w:val="007678C7"/>
    <w:rsid w:val="00775294"/>
    <w:rsid w:val="0077707D"/>
    <w:rsid w:val="007915A2"/>
    <w:rsid w:val="007966DE"/>
    <w:rsid w:val="007B3848"/>
    <w:rsid w:val="007C4C5E"/>
    <w:rsid w:val="007E7638"/>
    <w:rsid w:val="008148CD"/>
    <w:rsid w:val="00814A49"/>
    <w:rsid w:val="00815F58"/>
    <w:rsid w:val="00821457"/>
    <w:rsid w:val="008241A5"/>
    <w:rsid w:val="00833A96"/>
    <w:rsid w:val="00834193"/>
    <w:rsid w:val="00836B64"/>
    <w:rsid w:val="008576FF"/>
    <w:rsid w:val="00863D37"/>
    <w:rsid w:val="008650E7"/>
    <w:rsid w:val="00867322"/>
    <w:rsid w:val="00867C81"/>
    <w:rsid w:val="00882BD9"/>
    <w:rsid w:val="00885565"/>
    <w:rsid w:val="008A110F"/>
    <w:rsid w:val="008A1AC2"/>
    <w:rsid w:val="008A4541"/>
    <w:rsid w:val="008B566F"/>
    <w:rsid w:val="008B6AC0"/>
    <w:rsid w:val="008D4F2F"/>
    <w:rsid w:val="008F0D50"/>
    <w:rsid w:val="008F3640"/>
    <w:rsid w:val="008F5DD4"/>
    <w:rsid w:val="00901CC9"/>
    <w:rsid w:val="00921910"/>
    <w:rsid w:val="009316A7"/>
    <w:rsid w:val="0093235E"/>
    <w:rsid w:val="00936D40"/>
    <w:rsid w:val="00946BCA"/>
    <w:rsid w:val="00951042"/>
    <w:rsid w:val="00957894"/>
    <w:rsid w:val="0097287A"/>
    <w:rsid w:val="00972B66"/>
    <w:rsid w:val="00977A66"/>
    <w:rsid w:val="00981EA1"/>
    <w:rsid w:val="00984D59"/>
    <w:rsid w:val="00992151"/>
    <w:rsid w:val="0099539E"/>
    <w:rsid w:val="00997818"/>
    <w:rsid w:val="009E7FCB"/>
    <w:rsid w:val="00A03B58"/>
    <w:rsid w:val="00A05413"/>
    <w:rsid w:val="00A208D2"/>
    <w:rsid w:val="00A3281F"/>
    <w:rsid w:val="00A35269"/>
    <w:rsid w:val="00A355B2"/>
    <w:rsid w:val="00A4495A"/>
    <w:rsid w:val="00A45F73"/>
    <w:rsid w:val="00A52F61"/>
    <w:rsid w:val="00A55A73"/>
    <w:rsid w:val="00A62804"/>
    <w:rsid w:val="00A67C18"/>
    <w:rsid w:val="00A72C75"/>
    <w:rsid w:val="00A963D2"/>
    <w:rsid w:val="00AA2C6A"/>
    <w:rsid w:val="00AA3E52"/>
    <w:rsid w:val="00AA5366"/>
    <w:rsid w:val="00AB08F3"/>
    <w:rsid w:val="00AC1CFF"/>
    <w:rsid w:val="00AC4CF3"/>
    <w:rsid w:val="00AE3AF1"/>
    <w:rsid w:val="00B01225"/>
    <w:rsid w:val="00B201C6"/>
    <w:rsid w:val="00B25B37"/>
    <w:rsid w:val="00B33801"/>
    <w:rsid w:val="00B424B6"/>
    <w:rsid w:val="00B50B88"/>
    <w:rsid w:val="00B518F6"/>
    <w:rsid w:val="00B56F3C"/>
    <w:rsid w:val="00B57E9B"/>
    <w:rsid w:val="00B614F2"/>
    <w:rsid w:val="00B8263D"/>
    <w:rsid w:val="00B917F0"/>
    <w:rsid w:val="00B972E3"/>
    <w:rsid w:val="00BB2E16"/>
    <w:rsid w:val="00BB7F77"/>
    <w:rsid w:val="00BD4EC2"/>
    <w:rsid w:val="00BE4136"/>
    <w:rsid w:val="00BF78C3"/>
    <w:rsid w:val="00C20C9E"/>
    <w:rsid w:val="00C244AC"/>
    <w:rsid w:val="00C35A62"/>
    <w:rsid w:val="00C37ECF"/>
    <w:rsid w:val="00C43878"/>
    <w:rsid w:val="00C9228E"/>
    <w:rsid w:val="00CB03F9"/>
    <w:rsid w:val="00CC1A29"/>
    <w:rsid w:val="00CC63C4"/>
    <w:rsid w:val="00CC77F3"/>
    <w:rsid w:val="00CE2FA5"/>
    <w:rsid w:val="00CF1AD4"/>
    <w:rsid w:val="00D01D26"/>
    <w:rsid w:val="00D06EF2"/>
    <w:rsid w:val="00D40468"/>
    <w:rsid w:val="00D530BC"/>
    <w:rsid w:val="00D67981"/>
    <w:rsid w:val="00D74530"/>
    <w:rsid w:val="00D74CB6"/>
    <w:rsid w:val="00D834F8"/>
    <w:rsid w:val="00DA5192"/>
    <w:rsid w:val="00DA5BA8"/>
    <w:rsid w:val="00DE5713"/>
    <w:rsid w:val="00E01781"/>
    <w:rsid w:val="00E323AC"/>
    <w:rsid w:val="00E35361"/>
    <w:rsid w:val="00E36565"/>
    <w:rsid w:val="00E456F4"/>
    <w:rsid w:val="00E71A84"/>
    <w:rsid w:val="00E808BA"/>
    <w:rsid w:val="00E97AC0"/>
    <w:rsid w:val="00EB1D99"/>
    <w:rsid w:val="00EB3970"/>
    <w:rsid w:val="00ED1580"/>
    <w:rsid w:val="00F0330D"/>
    <w:rsid w:val="00F10F25"/>
    <w:rsid w:val="00F309AF"/>
    <w:rsid w:val="00F34251"/>
    <w:rsid w:val="00F42C21"/>
    <w:rsid w:val="00F46A24"/>
    <w:rsid w:val="00F56B64"/>
    <w:rsid w:val="00F91BDB"/>
    <w:rsid w:val="00F921CF"/>
    <w:rsid w:val="00FA62D7"/>
    <w:rsid w:val="00FA7C63"/>
    <w:rsid w:val="00FC13C0"/>
    <w:rsid w:val="00FC32B2"/>
    <w:rsid w:val="00FC4F22"/>
    <w:rsid w:val="00FE64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635DCF93"/>
  <w15:docId w15:val="{83CC1436-19E1-4BE4-A3AA-D5D648D21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34"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0B2E"/>
    <w:pPr>
      <w:spacing w:line="480" w:lineRule="auto"/>
      <w:ind w:firstLine="720"/>
      <w:jc w:val="both"/>
    </w:pPr>
    <w:rPr>
      <w:sz w:val="24"/>
      <w:szCs w:val="24"/>
    </w:rPr>
  </w:style>
  <w:style w:type="paragraph" w:styleId="Heading1">
    <w:name w:val="heading 1"/>
    <w:basedOn w:val="Normal"/>
    <w:next w:val="Noindent"/>
    <w:qFormat/>
    <w:rsid w:val="008A110F"/>
    <w:pPr>
      <w:keepNext/>
      <w:pageBreakBefore/>
      <w:numPr>
        <w:numId w:val="29"/>
      </w:numPr>
      <w:tabs>
        <w:tab w:val="clear" w:pos="-720"/>
      </w:tabs>
      <w:spacing w:before="1440" w:after="960"/>
      <w:ind w:left="0"/>
      <w:jc w:val="center"/>
      <w:outlineLvl w:val="0"/>
    </w:pPr>
    <w:rPr>
      <w:rFonts w:cs="Arial"/>
      <w:b/>
      <w:bCs/>
      <w:caps/>
    </w:rPr>
  </w:style>
  <w:style w:type="paragraph" w:styleId="Heading2">
    <w:name w:val="heading 2"/>
    <w:basedOn w:val="Heading1"/>
    <w:next w:val="Noindent"/>
    <w:qFormat/>
    <w:rsid w:val="008A110F"/>
    <w:pPr>
      <w:pageBreakBefore w:val="0"/>
      <w:numPr>
        <w:ilvl w:val="1"/>
      </w:numPr>
      <w:tabs>
        <w:tab w:val="clear" w:pos="0"/>
      </w:tabs>
      <w:spacing w:before="960" w:after="480"/>
      <w:contextualSpacing/>
      <w:outlineLvl w:val="1"/>
    </w:pPr>
    <w:rPr>
      <w:bCs w:val="0"/>
      <w:iCs/>
    </w:rPr>
  </w:style>
  <w:style w:type="paragraph" w:styleId="Heading3">
    <w:name w:val="heading 3"/>
    <w:basedOn w:val="Heading2"/>
    <w:next w:val="Noindent"/>
    <w:qFormat/>
    <w:rsid w:val="008A110F"/>
    <w:pPr>
      <w:numPr>
        <w:ilvl w:val="2"/>
      </w:numPr>
      <w:tabs>
        <w:tab w:val="clear" w:pos="0"/>
      </w:tabs>
      <w:spacing w:before="480"/>
      <w:jc w:val="left"/>
      <w:outlineLvl w:val="2"/>
    </w:pPr>
    <w:rPr>
      <w:bCs/>
      <w:caps w:val="0"/>
    </w:rPr>
  </w:style>
  <w:style w:type="paragraph" w:styleId="Heading4">
    <w:name w:val="heading 4"/>
    <w:basedOn w:val="Heading3"/>
    <w:next w:val="Normal"/>
    <w:qFormat/>
    <w:rsid w:val="00276E7E"/>
    <w:pPr>
      <w:numPr>
        <w:ilvl w:val="3"/>
      </w:numPr>
      <w:tabs>
        <w:tab w:val="clear" w:pos="0"/>
      </w:tabs>
      <w:spacing w:after="0"/>
      <w:contextualSpacing w:val="0"/>
      <w:jc w:val="both"/>
      <w:outlineLvl w:val="3"/>
    </w:pPr>
    <w:rPr>
      <w:bCs w:val="0"/>
    </w:rPr>
  </w:style>
  <w:style w:type="paragraph" w:styleId="Heading5">
    <w:name w:val="heading 5"/>
    <w:basedOn w:val="Normal"/>
    <w:next w:val="Normal"/>
    <w:qFormat/>
    <w:rsid w:val="00DA5BA8"/>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DA5BA8"/>
    <w:pPr>
      <w:ind w:firstLine="0"/>
    </w:pPr>
    <w:rPr>
      <w:b/>
      <w:caps/>
    </w:rPr>
  </w:style>
  <w:style w:type="paragraph" w:customStyle="1" w:styleId="Noindent">
    <w:name w:val="No indent"/>
    <w:basedOn w:val="Normal"/>
    <w:next w:val="Normal"/>
    <w:rsid w:val="00200B2E"/>
    <w:pPr>
      <w:ind w:firstLine="0"/>
    </w:pPr>
  </w:style>
  <w:style w:type="paragraph" w:customStyle="1" w:styleId="AppSection">
    <w:name w:val="App Section"/>
    <w:basedOn w:val="Noindent"/>
    <w:next w:val="Noindent"/>
    <w:rsid w:val="00CE2FA5"/>
    <w:pPr>
      <w:keepNext/>
      <w:numPr>
        <w:ilvl w:val="5"/>
        <w:numId w:val="25"/>
      </w:numPr>
      <w:spacing w:before="960" w:after="480"/>
      <w:jc w:val="center"/>
    </w:pPr>
    <w:rPr>
      <w:b/>
      <w:caps/>
    </w:rPr>
  </w:style>
  <w:style w:type="paragraph" w:customStyle="1" w:styleId="Appendix">
    <w:name w:val="Appendix"/>
    <w:basedOn w:val="Normal"/>
    <w:next w:val="AppendixTitle"/>
    <w:rsid w:val="00CE2FA5"/>
    <w:pPr>
      <w:keepNext/>
      <w:pageBreakBefore/>
      <w:numPr>
        <w:ilvl w:val="4"/>
        <w:numId w:val="25"/>
      </w:numPr>
      <w:spacing w:before="1440" w:after="960"/>
      <w:jc w:val="center"/>
    </w:pPr>
  </w:style>
  <w:style w:type="paragraph" w:customStyle="1" w:styleId="AppendixTitle">
    <w:name w:val="Appendix Title"/>
    <w:basedOn w:val="Heading1"/>
    <w:next w:val="Noindent"/>
    <w:rsid w:val="008A110F"/>
    <w:pPr>
      <w:pageBreakBefore w:val="0"/>
      <w:numPr>
        <w:numId w:val="0"/>
      </w:numPr>
      <w:spacing w:before="0"/>
    </w:pPr>
  </w:style>
  <w:style w:type="paragraph" w:customStyle="1" w:styleId="BibliographyEntry">
    <w:name w:val="Bibliography Entry"/>
    <w:basedOn w:val="Normal"/>
    <w:rsid w:val="00DA5BA8"/>
    <w:pPr>
      <w:spacing w:after="240" w:line="240" w:lineRule="auto"/>
      <w:ind w:left="720" w:hanging="720"/>
    </w:pPr>
  </w:style>
  <w:style w:type="character" w:styleId="Hyperlink">
    <w:name w:val="Hyperlink"/>
    <w:uiPriority w:val="99"/>
    <w:rsid w:val="00367476"/>
    <w:rPr>
      <w:color w:val="0000FF"/>
      <w:u w:val="single"/>
    </w:rPr>
  </w:style>
  <w:style w:type="paragraph" w:customStyle="1" w:styleId="Heading">
    <w:name w:val="Heading"/>
    <w:basedOn w:val="Preliminary"/>
    <w:next w:val="Noindent"/>
    <w:rsid w:val="00CE2FA5"/>
  </w:style>
  <w:style w:type="paragraph" w:styleId="Header">
    <w:name w:val="header"/>
    <w:basedOn w:val="Normal"/>
    <w:semiHidden/>
    <w:rsid w:val="00367476"/>
    <w:pPr>
      <w:tabs>
        <w:tab w:val="center" w:pos="4320"/>
        <w:tab w:val="right" w:pos="8640"/>
      </w:tabs>
    </w:pPr>
  </w:style>
  <w:style w:type="paragraph" w:customStyle="1" w:styleId="Appsubsection">
    <w:name w:val="App subsection"/>
    <w:basedOn w:val="AppSection"/>
    <w:next w:val="Noindent"/>
    <w:rsid w:val="00CE2FA5"/>
    <w:pPr>
      <w:numPr>
        <w:ilvl w:val="6"/>
      </w:numPr>
      <w:spacing w:before="480"/>
      <w:ind w:left="0"/>
      <w:jc w:val="left"/>
    </w:pPr>
    <w:rPr>
      <w:caps w:val="0"/>
    </w:rPr>
  </w:style>
  <w:style w:type="paragraph" w:styleId="TOC2">
    <w:name w:val="toc 2"/>
    <w:basedOn w:val="Normal"/>
    <w:next w:val="Normal"/>
    <w:autoRedefine/>
    <w:uiPriority w:val="39"/>
    <w:rsid w:val="00DA5BA8"/>
    <w:pPr>
      <w:ind w:left="504" w:firstLine="0"/>
    </w:pPr>
    <w:rPr>
      <w:b/>
      <w:caps/>
    </w:rPr>
  </w:style>
  <w:style w:type="paragraph" w:styleId="TOC3">
    <w:name w:val="toc 3"/>
    <w:basedOn w:val="Normal"/>
    <w:next w:val="Normal"/>
    <w:autoRedefine/>
    <w:uiPriority w:val="39"/>
    <w:rsid w:val="00DA5BA8"/>
    <w:pPr>
      <w:ind w:left="1008" w:firstLine="0"/>
    </w:pPr>
    <w:rPr>
      <w:b/>
    </w:rPr>
  </w:style>
  <w:style w:type="paragraph" w:styleId="Footer">
    <w:name w:val="footer"/>
    <w:basedOn w:val="Normal"/>
    <w:semiHidden/>
    <w:rsid w:val="00367476"/>
    <w:pPr>
      <w:tabs>
        <w:tab w:val="center" w:pos="4320"/>
        <w:tab w:val="right" w:pos="8640"/>
      </w:tabs>
    </w:pPr>
  </w:style>
  <w:style w:type="paragraph" w:styleId="Caption">
    <w:name w:val="caption"/>
    <w:basedOn w:val="Normal"/>
    <w:next w:val="Normal"/>
    <w:qFormat/>
    <w:rsid w:val="002706BA"/>
    <w:rPr>
      <w:b/>
      <w:bCs/>
      <w:sz w:val="20"/>
      <w:szCs w:val="20"/>
    </w:rPr>
  </w:style>
  <w:style w:type="paragraph" w:styleId="TOC4">
    <w:name w:val="toc 4"/>
    <w:basedOn w:val="Normal"/>
    <w:next w:val="Normal"/>
    <w:autoRedefine/>
    <w:uiPriority w:val="39"/>
    <w:rsid w:val="00DA5BA8"/>
    <w:pPr>
      <w:ind w:left="1512" w:firstLine="0"/>
    </w:pPr>
    <w:rPr>
      <w:b/>
    </w:rPr>
  </w:style>
  <w:style w:type="paragraph" w:customStyle="1" w:styleId="Preliminary">
    <w:name w:val="Preliminary"/>
    <w:basedOn w:val="Heading1"/>
    <w:next w:val="Noindent"/>
    <w:rsid w:val="008A110F"/>
    <w:pPr>
      <w:numPr>
        <w:numId w:val="0"/>
      </w:numPr>
    </w:pPr>
  </w:style>
  <w:style w:type="table" w:styleId="TableGrid">
    <w:name w:val="Table Grid"/>
    <w:basedOn w:val="TableNormal"/>
    <w:semiHidden/>
    <w:rsid w:val="002706BA"/>
    <w:pPr>
      <w:spacing w:line="360" w:lineRule="auto"/>
      <w:ind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indent"/>
    <w:next w:val="Normal"/>
    <w:semiHidden/>
    <w:rsid w:val="00B424B6"/>
  </w:style>
  <w:style w:type="paragraph" w:styleId="ListParagraph">
    <w:name w:val="List Paragraph"/>
    <w:basedOn w:val="Normal"/>
    <w:uiPriority w:val="34"/>
    <w:qFormat/>
    <w:rsid w:val="00992151"/>
    <w:pPr>
      <w:spacing w:line="240" w:lineRule="auto"/>
      <w:ind w:left="720" w:firstLine="0"/>
      <w:contextualSpacing/>
      <w:jc w:val="left"/>
    </w:pPr>
    <w:rPr>
      <w:rFonts w:ascii="Cambria" w:eastAsia="MS Mincho" w:hAnsi="Cambria"/>
    </w:rPr>
  </w:style>
  <w:style w:type="paragraph" w:styleId="Revision">
    <w:name w:val="Revision"/>
    <w:hidden/>
    <w:uiPriority w:val="99"/>
    <w:semiHidden/>
    <w:rsid w:val="0093235E"/>
    <w:rPr>
      <w:sz w:val="24"/>
      <w:szCs w:val="24"/>
    </w:rPr>
  </w:style>
  <w:style w:type="paragraph" w:styleId="BalloonText">
    <w:name w:val="Balloon Text"/>
    <w:basedOn w:val="Normal"/>
    <w:link w:val="BalloonTextChar"/>
    <w:rsid w:val="0093235E"/>
    <w:pPr>
      <w:spacing w:line="240" w:lineRule="auto"/>
    </w:pPr>
    <w:rPr>
      <w:rFonts w:ascii="Lucida Grande" w:hAnsi="Lucida Grande" w:cs="Lucida Grande"/>
      <w:sz w:val="18"/>
      <w:szCs w:val="18"/>
    </w:rPr>
  </w:style>
  <w:style w:type="character" w:customStyle="1" w:styleId="BalloonTextChar">
    <w:name w:val="Balloon Text Char"/>
    <w:link w:val="BalloonText"/>
    <w:rsid w:val="0093235E"/>
    <w:rPr>
      <w:rFonts w:ascii="Lucida Grande" w:hAnsi="Lucida Grande" w:cs="Lucida Grande"/>
      <w:sz w:val="18"/>
      <w:szCs w:val="18"/>
    </w:rPr>
  </w:style>
  <w:style w:type="paragraph" w:styleId="DocumentMap">
    <w:name w:val="Document Map"/>
    <w:basedOn w:val="Normal"/>
    <w:link w:val="DocumentMapChar"/>
    <w:rsid w:val="0093235E"/>
    <w:rPr>
      <w:rFonts w:ascii="Lucida Grande" w:hAnsi="Lucida Grande" w:cs="Lucida Grande"/>
    </w:rPr>
  </w:style>
  <w:style w:type="character" w:customStyle="1" w:styleId="DocumentMapChar">
    <w:name w:val="Document Map Char"/>
    <w:link w:val="DocumentMap"/>
    <w:rsid w:val="0093235E"/>
    <w:rPr>
      <w:rFonts w:ascii="Lucida Grande" w:hAnsi="Lucida Grande" w:cs="Lucida Grande"/>
      <w:sz w:val="24"/>
      <w:szCs w:val="24"/>
    </w:rPr>
  </w:style>
  <w:style w:type="character" w:customStyle="1" w:styleId="apple-converted-space">
    <w:name w:val="apple-converted-space"/>
    <w:rsid w:val="00FC13C0"/>
  </w:style>
  <w:style w:type="character" w:styleId="FollowedHyperlink">
    <w:name w:val="FollowedHyperlink"/>
    <w:rsid w:val="00A55A73"/>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293712">
      <w:bodyDiv w:val="1"/>
      <w:marLeft w:val="0"/>
      <w:marRight w:val="0"/>
      <w:marTop w:val="0"/>
      <w:marBottom w:val="0"/>
      <w:divBdr>
        <w:top w:val="none" w:sz="0" w:space="0" w:color="auto"/>
        <w:left w:val="none" w:sz="0" w:space="0" w:color="auto"/>
        <w:bottom w:val="none" w:sz="0" w:space="0" w:color="auto"/>
        <w:right w:val="none" w:sz="0" w:space="0" w:color="auto"/>
      </w:divBdr>
    </w:div>
    <w:div w:id="142278808">
      <w:bodyDiv w:val="1"/>
      <w:marLeft w:val="0"/>
      <w:marRight w:val="0"/>
      <w:marTop w:val="0"/>
      <w:marBottom w:val="0"/>
      <w:divBdr>
        <w:top w:val="none" w:sz="0" w:space="0" w:color="auto"/>
        <w:left w:val="none" w:sz="0" w:space="0" w:color="auto"/>
        <w:bottom w:val="none" w:sz="0" w:space="0" w:color="auto"/>
        <w:right w:val="none" w:sz="0" w:space="0" w:color="auto"/>
      </w:divBdr>
    </w:div>
    <w:div w:id="208615567">
      <w:bodyDiv w:val="1"/>
      <w:marLeft w:val="0"/>
      <w:marRight w:val="0"/>
      <w:marTop w:val="0"/>
      <w:marBottom w:val="0"/>
      <w:divBdr>
        <w:top w:val="none" w:sz="0" w:space="0" w:color="auto"/>
        <w:left w:val="none" w:sz="0" w:space="0" w:color="auto"/>
        <w:bottom w:val="none" w:sz="0" w:space="0" w:color="auto"/>
        <w:right w:val="none" w:sz="0" w:space="0" w:color="auto"/>
      </w:divBdr>
    </w:div>
    <w:div w:id="422266835">
      <w:bodyDiv w:val="1"/>
      <w:marLeft w:val="0"/>
      <w:marRight w:val="0"/>
      <w:marTop w:val="0"/>
      <w:marBottom w:val="0"/>
      <w:divBdr>
        <w:top w:val="none" w:sz="0" w:space="0" w:color="auto"/>
        <w:left w:val="none" w:sz="0" w:space="0" w:color="auto"/>
        <w:bottom w:val="none" w:sz="0" w:space="0" w:color="auto"/>
        <w:right w:val="none" w:sz="0" w:space="0" w:color="auto"/>
      </w:divBdr>
    </w:div>
    <w:div w:id="735205442">
      <w:bodyDiv w:val="1"/>
      <w:marLeft w:val="0"/>
      <w:marRight w:val="0"/>
      <w:marTop w:val="0"/>
      <w:marBottom w:val="0"/>
      <w:divBdr>
        <w:top w:val="none" w:sz="0" w:space="0" w:color="auto"/>
        <w:left w:val="none" w:sz="0" w:space="0" w:color="auto"/>
        <w:bottom w:val="none" w:sz="0" w:space="0" w:color="auto"/>
        <w:right w:val="none" w:sz="0" w:space="0" w:color="auto"/>
      </w:divBdr>
    </w:div>
    <w:div w:id="1679768144">
      <w:bodyDiv w:val="1"/>
      <w:marLeft w:val="0"/>
      <w:marRight w:val="0"/>
      <w:marTop w:val="0"/>
      <w:marBottom w:val="0"/>
      <w:divBdr>
        <w:top w:val="none" w:sz="0" w:space="0" w:color="auto"/>
        <w:left w:val="none" w:sz="0" w:space="0" w:color="auto"/>
        <w:bottom w:val="none" w:sz="0" w:space="0" w:color="auto"/>
        <w:right w:val="none" w:sz="0" w:space="0" w:color="auto"/>
      </w:divBdr>
    </w:div>
    <w:div w:id="1970698641">
      <w:bodyDiv w:val="1"/>
      <w:marLeft w:val="0"/>
      <w:marRight w:val="0"/>
      <w:marTop w:val="0"/>
      <w:marBottom w:val="0"/>
      <w:divBdr>
        <w:top w:val="none" w:sz="0" w:space="0" w:color="auto"/>
        <w:left w:val="none" w:sz="0" w:space="0" w:color="auto"/>
        <w:bottom w:val="none" w:sz="0" w:space="0" w:color="auto"/>
        <w:right w:val="none" w:sz="0" w:space="0" w:color="auto"/>
      </w:divBdr>
    </w:div>
    <w:div w:id="2091924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hyperlink" Target="https://www.cbpp.org/research/housing/supportive-housing-helps-vulnerable-people-live-and-thrive-in-the-community" TargetMode="External"/><Relationship Id="rId47" Type="http://schemas.openxmlformats.org/officeDocument/2006/relationships/hyperlink" Target="http://www.healthaffairs.org/healthpolicybriefs/briefphp?brief_id=164" TargetMode="External"/><Relationship Id="rId50" Type="http://schemas.openxmlformats.org/officeDocument/2006/relationships/hyperlink" Target="https://www.theatlantic.com/business/archive/2016/0%204/%20end-homelessness-us/479115/." TargetMode="External"/><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hyperlink" Target="http://www.csh.org/wp-content/uploads/2014/07/Social%20DeterminantsofHealth_2014.pdf" TargetMode="Externa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hyperlink" Target="http://www.endhomelessness.org/pages/cost_of_homelessness" TargetMode="External"/><Relationship Id="rId54" Type="http://schemas.openxmlformats.org/officeDocument/2006/relationships/hyperlink" Target="http://www.who.int/social_determinants/sdh_definition/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hyperlink" Target="https://medlineplus.gov/childnutrition.html" TargetMode="External"/><Relationship Id="rId45" Type="http://schemas.openxmlformats.org/officeDocument/2006/relationships/hyperlink" Target="http://nationalaidshousing.org/housing-is-healthcare/" TargetMode="External"/><Relationship Id="rId53" Type="http://schemas.openxmlformats.org/officeDocument/2006/relationships/hyperlink" Target="http://democrats.financialservices.house.gov/news/documentsingle.aspx?DocumentID=399787"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hyperlink" Target="http://www.endhomelessness.org/pages/rapid-re-housing" TargetMode="External"/><Relationship Id="rId57"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hyperlink" Target="http://www.hnhblhin.on.ca/Resources/Aiming%20for%20Better%20Health.aspx" TargetMode="External"/><Relationship Id="rId52" Type="http://schemas.openxmlformats.org/officeDocument/2006/relationships/hyperlink" Target="http://www.endhomelessness.org/library/entry/"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hyperlink" Target="http://100khomes.org/blog/housing-is-healthcare" TargetMode="External"/><Relationship Id="rId48" Type="http://schemas.openxmlformats.org/officeDocument/2006/relationships/hyperlink" Target="http://jamanetwork.com/journals/jamapediatrics/fullarticle/486034?resultClick=1" TargetMode="External"/><Relationship Id="rId56"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yperlink" Target="https://www.cdc.gov/nceh/publications/factsheet%20s/healthyhomesinitiative.pdf" TargetMode="Externa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s\rlh52\LOCALS~1\Temp\ETDw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075AE8F9-3E70-4E1A-843F-5B1FA91C7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ETDword.dot</Template>
  <TotalTime>40</TotalTime>
  <Pages>82</Pages>
  <Words>11037</Words>
  <Characters>62913</Characters>
  <Application>Microsoft Office Word</Application>
  <DocSecurity>0</DocSecurity>
  <Lines>524</Lines>
  <Paragraphs>147</Paragraphs>
  <ScaleCrop>false</ScaleCrop>
  <HeadingPairs>
    <vt:vector size="2" baseType="variant">
      <vt:variant>
        <vt:lpstr>Title</vt:lpstr>
      </vt:variant>
      <vt:variant>
        <vt:i4>1</vt:i4>
      </vt:variant>
    </vt:vector>
  </HeadingPairs>
  <TitlesOfParts>
    <vt:vector size="1" baseType="lpstr">
      <vt:lpstr/>
    </vt:vector>
  </TitlesOfParts>
  <Company>University of Pittsburgh</Company>
  <LinksUpToDate>false</LinksUpToDate>
  <CharactersWithSpaces>73803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rlh52</dc:creator>
  <cp:keywords/>
  <dc:description/>
  <cp:lastModifiedBy>Pegher, Joanne</cp:lastModifiedBy>
  <cp:revision>8</cp:revision>
  <cp:lastPrinted>2017-04-13T19:16:00Z</cp:lastPrinted>
  <dcterms:created xsi:type="dcterms:W3CDTF">2017-07-13T20:37:00Z</dcterms:created>
  <dcterms:modified xsi:type="dcterms:W3CDTF">2017-07-13T21:18:00Z</dcterms:modified>
</cp:coreProperties>
</file>