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5B0DB" w14:textId="77777777" w:rsidR="00A80C35" w:rsidRPr="003A4AAA" w:rsidRDefault="00360C33" w:rsidP="00360C33">
      <w:pPr>
        <w:autoSpaceDE w:val="0"/>
        <w:autoSpaceDN w:val="0"/>
        <w:adjustRightInd w:val="0"/>
        <w:jc w:val="center"/>
        <w:rPr>
          <w:rFonts w:ascii="Times New Roman" w:hAnsi="Times New Roman" w:cs="Times New Roman"/>
          <w:b/>
          <w:bCs/>
          <w:color w:val="000000"/>
        </w:rPr>
      </w:pPr>
      <w:r w:rsidRPr="003A4AAA">
        <w:rPr>
          <w:rFonts w:ascii="Times New Roman" w:hAnsi="Times New Roman" w:cs="Times New Roman"/>
          <w:b/>
          <w:bCs/>
          <w:color w:val="000000"/>
        </w:rPr>
        <w:t>PEDIATRIC KERATOCONUS – A REVIEW OF THE LITERATURE</w:t>
      </w:r>
    </w:p>
    <w:p w14:paraId="542E9E18" w14:textId="77777777" w:rsidR="00360C33" w:rsidRPr="003A4AAA" w:rsidRDefault="00360C33" w:rsidP="00360C33">
      <w:pPr>
        <w:autoSpaceDE w:val="0"/>
        <w:autoSpaceDN w:val="0"/>
        <w:adjustRightInd w:val="0"/>
        <w:jc w:val="center"/>
        <w:rPr>
          <w:rFonts w:ascii="Times New Roman" w:hAnsi="Times New Roman" w:cs="Times New Roman"/>
          <w:b/>
          <w:bCs/>
          <w:color w:val="000000"/>
        </w:rPr>
      </w:pPr>
    </w:p>
    <w:p w14:paraId="1B73E513" w14:textId="77777777" w:rsidR="00360C33" w:rsidRPr="003A4AAA" w:rsidRDefault="00360C33" w:rsidP="00360C33">
      <w:pPr>
        <w:autoSpaceDE w:val="0"/>
        <w:autoSpaceDN w:val="0"/>
        <w:adjustRightInd w:val="0"/>
        <w:jc w:val="center"/>
        <w:rPr>
          <w:rFonts w:ascii="Times New Roman" w:hAnsi="Times New Roman" w:cs="Times New Roman"/>
          <w:b/>
          <w:bCs/>
          <w:color w:val="000000"/>
        </w:rPr>
      </w:pPr>
    </w:p>
    <w:p w14:paraId="4827C206" w14:textId="5D907BCF" w:rsidR="00360C33" w:rsidRPr="003A4AAA" w:rsidRDefault="00360C33" w:rsidP="00360C33">
      <w:pPr>
        <w:autoSpaceDE w:val="0"/>
        <w:autoSpaceDN w:val="0"/>
        <w:adjustRightInd w:val="0"/>
        <w:jc w:val="center"/>
        <w:rPr>
          <w:rFonts w:ascii="Times New Roman" w:hAnsi="Times New Roman" w:cs="Times New Roman"/>
          <w:b/>
          <w:bCs/>
          <w:color w:val="000000"/>
        </w:rPr>
      </w:pPr>
    </w:p>
    <w:p w14:paraId="0AEAAC2A" w14:textId="7E31DCA6" w:rsidR="00FF135B" w:rsidRPr="003A4AAA" w:rsidRDefault="00FF135B" w:rsidP="00360C33">
      <w:pPr>
        <w:autoSpaceDE w:val="0"/>
        <w:autoSpaceDN w:val="0"/>
        <w:adjustRightInd w:val="0"/>
        <w:jc w:val="center"/>
        <w:rPr>
          <w:rFonts w:ascii="Times New Roman" w:hAnsi="Times New Roman" w:cs="Times New Roman"/>
          <w:b/>
          <w:bCs/>
          <w:color w:val="000000"/>
        </w:rPr>
      </w:pPr>
    </w:p>
    <w:p w14:paraId="59EAC550" w14:textId="18B46F39" w:rsidR="00FF135B" w:rsidRPr="003A4AAA" w:rsidRDefault="00FF135B" w:rsidP="00360C33">
      <w:pPr>
        <w:autoSpaceDE w:val="0"/>
        <w:autoSpaceDN w:val="0"/>
        <w:adjustRightInd w:val="0"/>
        <w:jc w:val="center"/>
        <w:rPr>
          <w:rFonts w:ascii="Times New Roman" w:hAnsi="Times New Roman" w:cs="Times New Roman"/>
          <w:b/>
          <w:bCs/>
          <w:color w:val="000000"/>
        </w:rPr>
      </w:pPr>
    </w:p>
    <w:p w14:paraId="5D1BA689" w14:textId="320FBB3B" w:rsidR="00FF135B" w:rsidRPr="003A4AAA" w:rsidRDefault="00FF135B" w:rsidP="00360C33">
      <w:pPr>
        <w:autoSpaceDE w:val="0"/>
        <w:autoSpaceDN w:val="0"/>
        <w:adjustRightInd w:val="0"/>
        <w:jc w:val="center"/>
        <w:rPr>
          <w:rFonts w:ascii="Times New Roman" w:hAnsi="Times New Roman" w:cs="Times New Roman"/>
          <w:b/>
          <w:bCs/>
          <w:color w:val="000000"/>
        </w:rPr>
      </w:pPr>
    </w:p>
    <w:p w14:paraId="208E897F" w14:textId="085AA82B" w:rsidR="00FF135B" w:rsidRPr="003A4AAA" w:rsidRDefault="00FF135B" w:rsidP="00360C33">
      <w:pPr>
        <w:autoSpaceDE w:val="0"/>
        <w:autoSpaceDN w:val="0"/>
        <w:adjustRightInd w:val="0"/>
        <w:jc w:val="center"/>
        <w:rPr>
          <w:rFonts w:ascii="Times New Roman" w:hAnsi="Times New Roman" w:cs="Times New Roman"/>
          <w:b/>
          <w:bCs/>
          <w:color w:val="000000"/>
        </w:rPr>
      </w:pPr>
    </w:p>
    <w:p w14:paraId="18F22289" w14:textId="242C7550" w:rsidR="00FF135B" w:rsidRPr="003A4AAA" w:rsidRDefault="00FF135B" w:rsidP="00360C33">
      <w:pPr>
        <w:autoSpaceDE w:val="0"/>
        <w:autoSpaceDN w:val="0"/>
        <w:adjustRightInd w:val="0"/>
        <w:jc w:val="center"/>
        <w:rPr>
          <w:rFonts w:ascii="Times New Roman" w:hAnsi="Times New Roman" w:cs="Times New Roman"/>
          <w:b/>
          <w:bCs/>
          <w:color w:val="000000"/>
        </w:rPr>
      </w:pPr>
    </w:p>
    <w:p w14:paraId="589D32BC" w14:textId="2D9AA163" w:rsidR="00FF135B" w:rsidRPr="003A4AAA" w:rsidRDefault="00FF135B" w:rsidP="00360C33">
      <w:pPr>
        <w:autoSpaceDE w:val="0"/>
        <w:autoSpaceDN w:val="0"/>
        <w:adjustRightInd w:val="0"/>
        <w:jc w:val="center"/>
        <w:rPr>
          <w:rFonts w:ascii="Times New Roman" w:hAnsi="Times New Roman" w:cs="Times New Roman"/>
          <w:b/>
          <w:bCs/>
          <w:color w:val="000000"/>
        </w:rPr>
      </w:pPr>
    </w:p>
    <w:p w14:paraId="202E2D08" w14:textId="6AC03BD6" w:rsidR="00FF135B" w:rsidRPr="003A4AAA" w:rsidRDefault="00FF135B" w:rsidP="00360C33">
      <w:pPr>
        <w:autoSpaceDE w:val="0"/>
        <w:autoSpaceDN w:val="0"/>
        <w:adjustRightInd w:val="0"/>
        <w:jc w:val="center"/>
        <w:rPr>
          <w:rFonts w:ascii="Times New Roman" w:hAnsi="Times New Roman" w:cs="Times New Roman"/>
          <w:b/>
          <w:bCs/>
          <w:color w:val="000000"/>
        </w:rPr>
      </w:pPr>
    </w:p>
    <w:p w14:paraId="6BC47D92" w14:textId="77777777" w:rsidR="00FF135B" w:rsidRPr="003A4AAA" w:rsidRDefault="00FF135B" w:rsidP="00360C33">
      <w:pPr>
        <w:autoSpaceDE w:val="0"/>
        <w:autoSpaceDN w:val="0"/>
        <w:adjustRightInd w:val="0"/>
        <w:jc w:val="center"/>
        <w:rPr>
          <w:rFonts w:ascii="Times New Roman" w:hAnsi="Times New Roman" w:cs="Times New Roman"/>
          <w:b/>
          <w:bCs/>
          <w:color w:val="000000"/>
        </w:rPr>
      </w:pPr>
    </w:p>
    <w:p w14:paraId="384B3BE5" w14:textId="40840165" w:rsidR="00360C33" w:rsidRPr="003A4AAA" w:rsidRDefault="00FF135B" w:rsidP="00360C33">
      <w:pPr>
        <w:autoSpaceDE w:val="0"/>
        <w:autoSpaceDN w:val="0"/>
        <w:adjustRightInd w:val="0"/>
        <w:jc w:val="center"/>
        <w:rPr>
          <w:rFonts w:ascii="Times New Roman" w:hAnsi="Times New Roman" w:cs="Times New Roman"/>
          <w:bCs/>
          <w:color w:val="000000"/>
        </w:rPr>
      </w:pPr>
      <w:r w:rsidRPr="003A4AAA">
        <w:rPr>
          <w:rFonts w:ascii="Times New Roman" w:hAnsi="Times New Roman" w:cs="Times New Roman"/>
          <w:bCs/>
          <w:color w:val="000000"/>
        </w:rPr>
        <w:t>b</w:t>
      </w:r>
      <w:r w:rsidR="00360C33" w:rsidRPr="003A4AAA">
        <w:rPr>
          <w:rFonts w:ascii="Times New Roman" w:hAnsi="Times New Roman" w:cs="Times New Roman"/>
          <w:bCs/>
          <w:color w:val="000000"/>
        </w:rPr>
        <w:t xml:space="preserve">y </w:t>
      </w:r>
    </w:p>
    <w:p w14:paraId="39458041"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3A562311" w14:textId="5D55DD08" w:rsidR="00360C33" w:rsidRPr="003A4AAA" w:rsidRDefault="00360C33" w:rsidP="00360C33">
      <w:pPr>
        <w:autoSpaceDE w:val="0"/>
        <w:autoSpaceDN w:val="0"/>
        <w:adjustRightInd w:val="0"/>
        <w:jc w:val="center"/>
        <w:rPr>
          <w:rFonts w:ascii="Times New Roman" w:hAnsi="Times New Roman" w:cs="Times New Roman"/>
          <w:bCs/>
          <w:color w:val="000000"/>
        </w:rPr>
      </w:pPr>
      <w:r w:rsidRPr="003A4AAA">
        <w:rPr>
          <w:rFonts w:ascii="Times New Roman" w:hAnsi="Times New Roman" w:cs="Times New Roman"/>
          <w:bCs/>
          <w:color w:val="000000"/>
        </w:rPr>
        <w:t xml:space="preserve">Sabrina Mukhtar </w:t>
      </w:r>
    </w:p>
    <w:p w14:paraId="420D75E4" w14:textId="77777777" w:rsidR="00FF135B" w:rsidRPr="003A4AAA" w:rsidRDefault="00FF135B" w:rsidP="00360C33">
      <w:pPr>
        <w:autoSpaceDE w:val="0"/>
        <w:autoSpaceDN w:val="0"/>
        <w:adjustRightInd w:val="0"/>
        <w:jc w:val="center"/>
        <w:rPr>
          <w:rFonts w:ascii="Times New Roman" w:hAnsi="Times New Roman" w:cs="Times New Roman"/>
          <w:bCs/>
          <w:color w:val="000000"/>
        </w:rPr>
      </w:pPr>
    </w:p>
    <w:p w14:paraId="158C1AC5" w14:textId="77777777" w:rsidR="00360C33" w:rsidRPr="003A4AAA" w:rsidRDefault="001E25AA" w:rsidP="00360C33">
      <w:pPr>
        <w:autoSpaceDE w:val="0"/>
        <w:autoSpaceDN w:val="0"/>
        <w:adjustRightInd w:val="0"/>
        <w:jc w:val="center"/>
        <w:rPr>
          <w:rFonts w:ascii="Times New Roman" w:hAnsi="Times New Roman" w:cs="Times New Roman"/>
          <w:bCs/>
          <w:color w:val="000000"/>
        </w:rPr>
      </w:pPr>
      <w:r w:rsidRPr="003A4AAA">
        <w:rPr>
          <w:rFonts w:ascii="Times New Roman" w:hAnsi="Times New Roman" w:cs="Times New Roman"/>
          <w:bCs/>
          <w:color w:val="000000"/>
        </w:rPr>
        <w:t>BA, University of California, Berkeley, 2011</w:t>
      </w:r>
    </w:p>
    <w:p w14:paraId="3AEBB801"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7FFEE04A"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6FEF8698"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530B5E0B"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7629F2FC"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425BB205"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52C9490D"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0F044C65"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6BD2D179" w14:textId="77777777" w:rsidR="00FF135B" w:rsidRPr="003A4AAA" w:rsidRDefault="00360C33" w:rsidP="00360C33">
      <w:pPr>
        <w:autoSpaceDE w:val="0"/>
        <w:autoSpaceDN w:val="0"/>
        <w:adjustRightInd w:val="0"/>
        <w:jc w:val="center"/>
        <w:rPr>
          <w:rFonts w:ascii="Times New Roman" w:hAnsi="Times New Roman" w:cs="Times New Roman"/>
          <w:bCs/>
          <w:color w:val="000000"/>
        </w:rPr>
      </w:pPr>
      <w:r w:rsidRPr="003A4AAA">
        <w:rPr>
          <w:rFonts w:ascii="Times New Roman" w:hAnsi="Times New Roman" w:cs="Times New Roman"/>
          <w:bCs/>
          <w:color w:val="000000"/>
        </w:rPr>
        <w:t xml:space="preserve">Submitted to the Graduate Faculty of </w:t>
      </w:r>
    </w:p>
    <w:p w14:paraId="440D589A" w14:textId="77777777" w:rsidR="00FF135B" w:rsidRPr="003A4AAA" w:rsidRDefault="00FF135B" w:rsidP="00360C33">
      <w:pPr>
        <w:autoSpaceDE w:val="0"/>
        <w:autoSpaceDN w:val="0"/>
        <w:adjustRightInd w:val="0"/>
        <w:jc w:val="center"/>
        <w:rPr>
          <w:rFonts w:ascii="Times New Roman" w:hAnsi="Times New Roman" w:cs="Times New Roman"/>
          <w:bCs/>
          <w:color w:val="000000"/>
        </w:rPr>
      </w:pPr>
    </w:p>
    <w:p w14:paraId="5DE08036" w14:textId="77777777" w:rsidR="00FF135B" w:rsidRPr="003A4AAA" w:rsidRDefault="00360C33" w:rsidP="00360C33">
      <w:pPr>
        <w:autoSpaceDE w:val="0"/>
        <w:autoSpaceDN w:val="0"/>
        <w:adjustRightInd w:val="0"/>
        <w:jc w:val="center"/>
        <w:rPr>
          <w:rFonts w:ascii="Times New Roman" w:hAnsi="Times New Roman" w:cs="Times New Roman"/>
          <w:bCs/>
          <w:color w:val="000000"/>
        </w:rPr>
      </w:pPr>
      <w:r w:rsidRPr="003A4AAA">
        <w:rPr>
          <w:rFonts w:ascii="Times New Roman" w:hAnsi="Times New Roman" w:cs="Times New Roman"/>
          <w:bCs/>
          <w:color w:val="000000"/>
        </w:rPr>
        <w:t>Graduate School of Publi</w:t>
      </w:r>
      <w:r w:rsidR="00FF135B" w:rsidRPr="003A4AAA">
        <w:rPr>
          <w:rFonts w:ascii="Times New Roman" w:hAnsi="Times New Roman" w:cs="Times New Roman"/>
          <w:bCs/>
          <w:color w:val="000000"/>
        </w:rPr>
        <w:t>c Health in partial fulfillment</w:t>
      </w:r>
    </w:p>
    <w:p w14:paraId="7B6A22EB" w14:textId="77777777" w:rsidR="00FF135B" w:rsidRPr="003A4AAA" w:rsidRDefault="00FF135B" w:rsidP="00360C33">
      <w:pPr>
        <w:autoSpaceDE w:val="0"/>
        <w:autoSpaceDN w:val="0"/>
        <w:adjustRightInd w:val="0"/>
        <w:jc w:val="center"/>
        <w:rPr>
          <w:rFonts w:ascii="Times New Roman" w:hAnsi="Times New Roman" w:cs="Times New Roman"/>
          <w:bCs/>
          <w:color w:val="000000"/>
        </w:rPr>
      </w:pPr>
    </w:p>
    <w:p w14:paraId="3D91EC5B" w14:textId="4F1A800B" w:rsidR="00FF135B" w:rsidRPr="003A4AAA" w:rsidRDefault="00360C33" w:rsidP="00360C33">
      <w:pPr>
        <w:autoSpaceDE w:val="0"/>
        <w:autoSpaceDN w:val="0"/>
        <w:adjustRightInd w:val="0"/>
        <w:jc w:val="center"/>
        <w:rPr>
          <w:rFonts w:ascii="Times New Roman" w:hAnsi="Times New Roman" w:cs="Times New Roman"/>
          <w:bCs/>
          <w:color w:val="000000"/>
        </w:rPr>
      </w:pPr>
      <w:r w:rsidRPr="003A4AAA">
        <w:rPr>
          <w:rFonts w:ascii="Times New Roman" w:hAnsi="Times New Roman" w:cs="Times New Roman"/>
          <w:bCs/>
          <w:color w:val="000000"/>
        </w:rPr>
        <w:t>of the requirements for the degree of</w:t>
      </w:r>
    </w:p>
    <w:p w14:paraId="4947C67B" w14:textId="77777777" w:rsidR="00FF135B" w:rsidRPr="003A4AAA" w:rsidRDefault="00FF135B" w:rsidP="00360C33">
      <w:pPr>
        <w:autoSpaceDE w:val="0"/>
        <w:autoSpaceDN w:val="0"/>
        <w:adjustRightInd w:val="0"/>
        <w:jc w:val="center"/>
        <w:rPr>
          <w:rFonts w:ascii="Times New Roman" w:hAnsi="Times New Roman" w:cs="Times New Roman"/>
          <w:bCs/>
          <w:color w:val="000000"/>
        </w:rPr>
      </w:pPr>
    </w:p>
    <w:p w14:paraId="32F37BE9" w14:textId="77EF7821" w:rsidR="00360C33" w:rsidRPr="003A4AAA" w:rsidRDefault="00FF135B" w:rsidP="00360C33">
      <w:pPr>
        <w:autoSpaceDE w:val="0"/>
        <w:autoSpaceDN w:val="0"/>
        <w:adjustRightInd w:val="0"/>
        <w:jc w:val="center"/>
        <w:rPr>
          <w:rFonts w:ascii="Times New Roman" w:hAnsi="Times New Roman" w:cs="Times New Roman"/>
          <w:bCs/>
          <w:color w:val="000000"/>
        </w:rPr>
      </w:pPr>
      <w:r w:rsidRPr="003A4AAA">
        <w:rPr>
          <w:rFonts w:ascii="Times New Roman" w:hAnsi="Times New Roman" w:cs="Times New Roman"/>
          <w:bCs/>
          <w:color w:val="000000"/>
        </w:rPr>
        <w:t>Master</w:t>
      </w:r>
      <w:r w:rsidR="00360C33" w:rsidRPr="003A4AAA">
        <w:rPr>
          <w:rFonts w:ascii="Times New Roman" w:hAnsi="Times New Roman" w:cs="Times New Roman"/>
          <w:bCs/>
          <w:color w:val="000000"/>
        </w:rPr>
        <w:t xml:space="preserve"> of Public Health</w:t>
      </w:r>
    </w:p>
    <w:p w14:paraId="41E55C7B"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1719B56D"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5051C8CD"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6C912EC5"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18BC34A7"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073CB287"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3E999FF0"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26998B30"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6B7D7179" w14:textId="77777777" w:rsidR="00360C33" w:rsidRPr="003A4AAA" w:rsidRDefault="00360C33" w:rsidP="00360C33">
      <w:pPr>
        <w:autoSpaceDE w:val="0"/>
        <w:autoSpaceDN w:val="0"/>
        <w:adjustRightInd w:val="0"/>
        <w:jc w:val="center"/>
        <w:rPr>
          <w:rFonts w:ascii="Times New Roman" w:hAnsi="Times New Roman" w:cs="Times New Roman"/>
          <w:bCs/>
          <w:color w:val="000000"/>
        </w:rPr>
      </w:pPr>
    </w:p>
    <w:p w14:paraId="46772246" w14:textId="480F569A" w:rsidR="00360C33" w:rsidRPr="003A4AAA" w:rsidRDefault="00360C33" w:rsidP="00360C33">
      <w:pPr>
        <w:autoSpaceDE w:val="0"/>
        <w:autoSpaceDN w:val="0"/>
        <w:adjustRightInd w:val="0"/>
        <w:jc w:val="center"/>
        <w:rPr>
          <w:rFonts w:ascii="Times New Roman" w:hAnsi="Times New Roman" w:cs="Times New Roman"/>
          <w:bCs/>
          <w:color w:val="000000"/>
        </w:rPr>
      </w:pPr>
    </w:p>
    <w:p w14:paraId="3C54B822" w14:textId="77777777" w:rsidR="00FF135B" w:rsidRPr="003A4AAA" w:rsidRDefault="00FF135B" w:rsidP="00360C33">
      <w:pPr>
        <w:autoSpaceDE w:val="0"/>
        <w:autoSpaceDN w:val="0"/>
        <w:adjustRightInd w:val="0"/>
        <w:jc w:val="center"/>
        <w:rPr>
          <w:rFonts w:ascii="Times New Roman" w:hAnsi="Times New Roman" w:cs="Times New Roman"/>
          <w:bCs/>
          <w:color w:val="000000"/>
        </w:rPr>
      </w:pPr>
    </w:p>
    <w:p w14:paraId="636A9FE2" w14:textId="5C220B5E" w:rsidR="00360C33" w:rsidRPr="003A4AAA" w:rsidRDefault="00360C33" w:rsidP="00360C33">
      <w:pPr>
        <w:autoSpaceDE w:val="0"/>
        <w:autoSpaceDN w:val="0"/>
        <w:adjustRightInd w:val="0"/>
        <w:jc w:val="center"/>
        <w:rPr>
          <w:rFonts w:ascii="Times New Roman" w:hAnsi="Times New Roman" w:cs="Times New Roman"/>
          <w:bCs/>
          <w:color w:val="000000"/>
        </w:rPr>
      </w:pPr>
      <w:r w:rsidRPr="003A4AAA">
        <w:rPr>
          <w:rFonts w:ascii="Times New Roman" w:hAnsi="Times New Roman" w:cs="Times New Roman"/>
          <w:bCs/>
          <w:color w:val="000000"/>
        </w:rPr>
        <w:t xml:space="preserve">University of Pittsburgh </w:t>
      </w:r>
    </w:p>
    <w:p w14:paraId="211AF91B" w14:textId="77777777" w:rsidR="00FF135B" w:rsidRPr="003A4AAA" w:rsidRDefault="00FF135B" w:rsidP="00360C33">
      <w:pPr>
        <w:autoSpaceDE w:val="0"/>
        <w:autoSpaceDN w:val="0"/>
        <w:adjustRightInd w:val="0"/>
        <w:jc w:val="center"/>
        <w:rPr>
          <w:rFonts w:ascii="Times New Roman" w:hAnsi="Times New Roman" w:cs="Times New Roman"/>
          <w:bCs/>
          <w:color w:val="000000"/>
        </w:rPr>
      </w:pPr>
    </w:p>
    <w:p w14:paraId="0C8493BF" w14:textId="77777777" w:rsidR="00360C33" w:rsidRPr="003A4AAA" w:rsidRDefault="00360C33" w:rsidP="00360C33">
      <w:pPr>
        <w:autoSpaceDE w:val="0"/>
        <w:autoSpaceDN w:val="0"/>
        <w:adjustRightInd w:val="0"/>
        <w:jc w:val="center"/>
        <w:rPr>
          <w:rFonts w:ascii="Times New Roman" w:hAnsi="Times New Roman" w:cs="Times New Roman"/>
          <w:bCs/>
          <w:color w:val="000000"/>
        </w:rPr>
      </w:pPr>
      <w:r w:rsidRPr="003A4AAA">
        <w:rPr>
          <w:rFonts w:ascii="Times New Roman" w:hAnsi="Times New Roman" w:cs="Times New Roman"/>
          <w:bCs/>
          <w:color w:val="000000"/>
        </w:rPr>
        <w:t>2017</w:t>
      </w:r>
    </w:p>
    <w:p w14:paraId="1B542419" w14:textId="77777777" w:rsidR="001E25AA" w:rsidRPr="003A4AAA" w:rsidRDefault="001E25AA" w:rsidP="00A80C35">
      <w:pPr>
        <w:spacing w:line="480" w:lineRule="auto"/>
        <w:rPr>
          <w:rFonts w:ascii="Times New Roman" w:hAnsi="Times New Roman" w:cs="Times New Roman"/>
          <w:bCs/>
          <w:color w:val="000000"/>
        </w:rPr>
      </w:pPr>
      <w:r w:rsidRPr="003A4AAA">
        <w:rPr>
          <w:rFonts w:ascii="Times New Roman" w:hAnsi="Times New Roman" w:cs="Times New Roman"/>
          <w:bCs/>
          <w:noProof/>
          <w:color w:val="000000"/>
        </w:rPr>
        <w:lastRenderedPageBreak/>
        <mc:AlternateContent>
          <mc:Choice Requires="wps">
            <w:drawing>
              <wp:anchor distT="0" distB="0" distL="114300" distR="114300" simplePos="0" relativeHeight="251658240" behindDoc="0" locked="0" layoutInCell="1" allowOverlap="1" wp14:anchorId="2F6103A8" wp14:editId="37D601EC">
                <wp:simplePos x="0" y="0"/>
                <wp:positionH relativeFrom="page">
                  <wp:align>center</wp:align>
                </wp:positionH>
                <wp:positionV relativeFrom="margin">
                  <wp:posOffset>301625</wp:posOffset>
                </wp:positionV>
                <wp:extent cx="5943600" cy="7242175"/>
                <wp:effectExtent l="0" t="0" r="0" b="0"/>
                <wp:wrapThrough wrapText="bothSides">
                  <wp:wrapPolygon edited="0">
                    <wp:start x="-35" y="0"/>
                    <wp:lineTo x="-35" y="21543"/>
                    <wp:lineTo x="21600" y="21543"/>
                    <wp:lineTo x="21600" y="0"/>
                    <wp:lineTo x="-35"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B8962A" w14:textId="0CA004E5" w:rsidR="00A45BD4" w:rsidRDefault="00A45BD4" w:rsidP="0029053E">
                            <w:pPr>
                              <w:jc w:val="center"/>
                              <w:rPr>
                                <w:rFonts w:ascii="Times New Roman" w:hAnsi="Times New Roman" w:cs="Times New Roman"/>
                              </w:rPr>
                            </w:pPr>
                            <w:r w:rsidRPr="003A4AAA">
                              <w:rPr>
                                <w:rFonts w:ascii="Times New Roman" w:hAnsi="Times New Roman" w:cs="Times New Roman"/>
                              </w:rPr>
                              <w:t>UNIVERSITY OF PITTSBURGH</w:t>
                            </w:r>
                          </w:p>
                          <w:p w14:paraId="71E881E1" w14:textId="77777777" w:rsidR="00A45BD4" w:rsidRPr="003A4AAA" w:rsidRDefault="00A45BD4" w:rsidP="0029053E">
                            <w:pPr>
                              <w:jc w:val="center"/>
                              <w:rPr>
                                <w:rFonts w:ascii="Times New Roman" w:hAnsi="Times New Roman" w:cs="Times New Roman"/>
                              </w:rPr>
                            </w:pPr>
                          </w:p>
                          <w:p w14:paraId="446568E1" w14:textId="77777777" w:rsidR="00A45BD4" w:rsidRPr="003A4AAA" w:rsidRDefault="00A45BD4" w:rsidP="0029053E">
                            <w:pPr>
                              <w:jc w:val="center"/>
                              <w:rPr>
                                <w:rFonts w:ascii="Times New Roman" w:hAnsi="Times New Roman" w:cs="Times New Roman"/>
                              </w:rPr>
                            </w:pPr>
                            <w:r w:rsidRPr="003A4AAA">
                              <w:rPr>
                                <w:rFonts w:ascii="Times New Roman" w:hAnsi="Times New Roman" w:cs="Times New Roman"/>
                              </w:rPr>
                              <w:t>GRADUATE SCHOOL OF PUBLIC HEALTH</w:t>
                            </w:r>
                          </w:p>
                          <w:p w14:paraId="01754C3F" w14:textId="77777777" w:rsidR="00A45BD4" w:rsidRPr="003A4AAA" w:rsidRDefault="00A45BD4" w:rsidP="0029053E">
                            <w:pPr>
                              <w:jc w:val="center"/>
                              <w:rPr>
                                <w:rFonts w:ascii="Times New Roman" w:hAnsi="Times New Roman" w:cs="Times New Roman"/>
                              </w:rPr>
                            </w:pPr>
                          </w:p>
                          <w:p w14:paraId="0BFAB6ED" w14:textId="77777777" w:rsidR="00A45BD4" w:rsidRPr="003A4AAA" w:rsidRDefault="00A45BD4" w:rsidP="0029053E">
                            <w:pPr>
                              <w:jc w:val="center"/>
                              <w:rPr>
                                <w:rFonts w:ascii="Times New Roman" w:hAnsi="Times New Roman" w:cs="Times New Roman"/>
                              </w:rPr>
                            </w:pPr>
                          </w:p>
                          <w:p w14:paraId="2C4851C1" w14:textId="77777777" w:rsidR="00A45BD4" w:rsidRPr="003A4AAA" w:rsidRDefault="00A45BD4" w:rsidP="0029053E">
                            <w:pPr>
                              <w:jc w:val="center"/>
                              <w:rPr>
                                <w:rFonts w:ascii="Times New Roman" w:hAnsi="Times New Roman" w:cs="Times New Roman"/>
                              </w:rPr>
                            </w:pPr>
                          </w:p>
                          <w:p w14:paraId="6D752C2B" w14:textId="77777777" w:rsidR="00A45BD4" w:rsidRPr="003A4AAA" w:rsidRDefault="00A45BD4" w:rsidP="0029053E">
                            <w:pPr>
                              <w:jc w:val="center"/>
                              <w:rPr>
                                <w:rFonts w:ascii="Times New Roman" w:hAnsi="Times New Roman" w:cs="Times New Roman"/>
                              </w:rPr>
                            </w:pPr>
                          </w:p>
                          <w:p w14:paraId="432C6804" w14:textId="77777777" w:rsidR="00A45BD4" w:rsidRPr="003A4AAA" w:rsidRDefault="00A45BD4" w:rsidP="0029053E">
                            <w:pPr>
                              <w:jc w:val="center"/>
                              <w:rPr>
                                <w:rFonts w:ascii="Times New Roman" w:hAnsi="Times New Roman" w:cs="Times New Roman"/>
                              </w:rPr>
                            </w:pPr>
                          </w:p>
                          <w:p w14:paraId="199F4363" w14:textId="77777777" w:rsidR="00A45BD4" w:rsidRPr="003A4AAA" w:rsidRDefault="00A45BD4" w:rsidP="0029053E">
                            <w:pPr>
                              <w:jc w:val="center"/>
                              <w:rPr>
                                <w:rFonts w:ascii="Times New Roman" w:hAnsi="Times New Roman" w:cs="Times New Roman"/>
                              </w:rPr>
                            </w:pPr>
                          </w:p>
                          <w:p w14:paraId="0DE8EFF4" w14:textId="35E038A7" w:rsidR="00A45BD4" w:rsidRPr="003A4AAA" w:rsidRDefault="00A45BD4" w:rsidP="0029053E">
                            <w:pPr>
                              <w:jc w:val="center"/>
                              <w:rPr>
                                <w:rFonts w:ascii="Times New Roman" w:hAnsi="Times New Roman" w:cs="Times New Roman"/>
                              </w:rPr>
                            </w:pPr>
                            <w:r w:rsidRPr="003A4AAA">
                              <w:rPr>
                                <w:rFonts w:ascii="Times New Roman" w:hAnsi="Times New Roman" w:cs="Times New Roman"/>
                              </w:rPr>
                              <w:t>This essay is submitted</w:t>
                            </w:r>
                          </w:p>
                          <w:p w14:paraId="75EA203A" w14:textId="77777777" w:rsidR="00A45BD4" w:rsidRPr="003A4AAA" w:rsidRDefault="00A45BD4" w:rsidP="0029053E">
                            <w:pPr>
                              <w:jc w:val="center"/>
                              <w:rPr>
                                <w:rFonts w:ascii="Times New Roman" w:hAnsi="Times New Roman" w:cs="Times New Roman"/>
                              </w:rPr>
                            </w:pPr>
                          </w:p>
                          <w:p w14:paraId="3C4A25F4" w14:textId="701F28F6" w:rsidR="00A45BD4" w:rsidRPr="003A4AAA" w:rsidRDefault="00A45BD4" w:rsidP="0029053E">
                            <w:pPr>
                              <w:jc w:val="center"/>
                              <w:rPr>
                                <w:rFonts w:ascii="Times New Roman" w:hAnsi="Times New Roman" w:cs="Times New Roman"/>
                              </w:rPr>
                            </w:pPr>
                            <w:r w:rsidRPr="003A4AAA">
                              <w:rPr>
                                <w:rFonts w:ascii="Times New Roman" w:hAnsi="Times New Roman" w:cs="Times New Roman"/>
                              </w:rPr>
                              <w:t>By</w:t>
                            </w:r>
                          </w:p>
                          <w:p w14:paraId="2B2BD8C1" w14:textId="77777777" w:rsidR="00A45BD4" w:rsidRPr="003A4AAA" w:rsidRDefault="00A45BD4" w:rsidP="0029053E">
                            <w:pPr>
                              <w:jc w:val="center"/>
                              <w:rPr>
                                <w:rFonts w:ascii="Times New Roman" w:hAnsi="Times New Roman" w:cs="Times New Roman"/>
                              </w:rPr>
                            </w:pPr>
                          </w:p>
                          <w:p w14:paraId="039ED1F8" w14:textId="0EA6EFDC" w:rsidR="00A45BD4" w:rsidRPr="003A4AAA" w:rsidRDefault="00A45BD4" w:rsidP="0029053E">
                            <w:pPr>
                              <w:jc w:val="center"/>
                              <w:rPr>
                                <w:rFonts w:ascii="Times New Roman" w:hAnsi="Times New Roman" w:cs="Times New Roman"/>
                              </w:rPr>
                            </w:pPr>
                            <w:r w:rsidRPr="003A4AAA">
                              <w:rPr>
                                <w:rFonts w:ascii="Times New Roman" w:hAnsi="Times New Roman" w:cs="Times New Roman"/>
                              </w:rPr>
                              <w:t>Sabrina Mukhtar</w:t>
                            </w:r>
                          </w:p>
                          <w:p w14:paraId="7EE9BFC7" w14:textId="77777777" w:rsidR="00A45BD4" w:rsidRPr="003A4AAA" w:rsidRDefault="00A45BD4" w:rsidP="0029053E">
                            <w:pPr>
                              <w:jc w:val="center"/>
                              <w:rPr>
                                <w:rFonts w:ascii="Times New Roman" w:hAnsi="Times New Roman" w:cs="Times New Roman"/>
                              </w:rPr>
                            </w:pPr>
                          </w:p>
                          <w:p w14:paraId="686F2755" w14:textId="77777777" w:rsidR="00A45BD4" w:rsidRPr="003A4AAA" w:rsidRDefault="00A45BD4" w:rsidP="0029053E">
                            <w:pPr>
                              <w:jc w:val="center"/>
                              <w:rPr>
                                <w:rFonts w:ascii="Times New Roman" w:hAnsi="Times New Roman" w:cs="Times New Roman"/>
                              </w:rPr>
                            </w:pPr>
                            <w:r w:rsidRPr="003A4AAA">
                              <w:rPr>
                                <w:rFonts w:ascii="Times New Roman" w:hAnsi="Times New Roman" w:cs="Times New Roman"/>
                              </w:rPr>
                              <w:t>on</w:t>
                            </w:r>
                          </w:p>
                          <w:p w14:paraId="0B44D368" w14:textId="77777777" w:rsidR="00A45BD4" w:rsidRPr="003A4AAA" w:rsidRDefault="00A45BD4" w:rsidP="0029053E">
                            <w:pPr>
                              <w:jc w:val="center"/>
                              <w:rPr>
                                <w:rFonts w:ascii="Times New Roman" w:hAnsi="Times New Roman" w:cs="Times New Roman"/>
                              </w:rPr>
                            </w:pPr>
                          </w:p>
                          <w:p w14:paraId="6A6EE2FE" w14:textId="75F5B6E0" w:rsidR="00A45BD4" w:rsidRPr="003A4AAA" w:rsidRDefault="00341E1A" w:rsidP="00FF135B">
                            <w:pPr>
                              <w:jc w:val="center"/>
                              <w:rPr>
                                <w:rFonts w:ascii="Times New Roman" w:hAnsi="Times New Roman" w:cs="Times New Roman"/>
                              </w:rPr>
                            </w:pPr>
                            <w:r>
                              <w:rPr>
                                <w:rFonts w:ascii="Times New Roman" w:hAnsi="Times New Roman" w:cs="Times New Roman"/>
                              </w:rPr>
                              <w:t>April 25</w:t>
                            </w:r>
                            <w:r w:rsidR="00A45BD4" w:rsidRPr="003A4AAA">
                              <w:rPr>
                                <w:rFonts w:ascii="Times New Roman" w:hAnsi="Times New Roman" w:cs="Times New Roman"/>
                              </w:rPr>
                              <w:t>, 2017</w:t>
                            </w:r>
                          </w:p>
                          <w:p w14:paraId="5E7E54B0" w14:textId="77777777" w:rsidR="00A45BD4" w:rsidRPr="003A4AAA" w:rsidRDefault="00A45BD4" w:rsidP="00FF135B">
                            <w:pPr>
                              <w:jc w:val="center"/>
                              <w:rPr>
                                <w:rFonts w:ascii="Times New Roman" w:hAnsi="Times New Roman" w:cs="Times New Roman"/>
                              </w:rPr>
                            </w:pPr>
                          </w:p>
                          <w:p w14:paraId="3B071C8A" w14:textId="77777777" w:rsidR="00A45BD4" w:rsidRPr="003A4AAA" w:rsidRDefault="00A45BD4" w:rsidP="0029053E">
                            <w:pPr>
                              <w:jc w:val="center"/>
                              <w:rPr>
                                <w:rFonts w:ascii="Times New Roman" w:hAnsi="Times New Roman" w:cs="Times New Roman"/>
                              </w:rPr>
                            </w:pPr>
                            <w:r w:rsidRPr="003A4AAA">
                              <w:rPr>
                                <w:rFonts w:ascii="Times New Roman" w:hAnsi="Times New Roman" w:cs="Times New Roman"/>
                              </w:rPr>
                              <w:t>and approved by</w:t>
                            </w:r>
                          </w:p>
                          <w:p w14:paraId="1ADEB40D" w14:textId="77777777" w:rsidR="00A45BD4" w:rsidRPr="003A4AAA" w:rsidRDefault="00A45BD4" w:rsidP="0029053E">
                            <w:pPr>
                              <w:jc w:val="center"/>
                              <w:rPr>
                                <w:rFonts w:ascii="Times New Roman" w:hAnsi="Times New Roman" w:cs="Times New Roman"/>
                              </w:rPr>
                            </w:pPr>
                          </w:p>
                          <w:p w14:paraId="498190EC" w14:textId="77777777" w:rsidR="00A45BD4" w:rsidRPr="003A4AAA" w:rsidRDefault="00A45BD4" w:rsidP="001E25AA">
                            <w:pPr>
                              <w:rPr>
                                <w:rFonts w:ascii="Times New Roman" w:hAnsi="Times New Roman" w:cs="Times New Roman"/>
                              </w:rPr>
                            </w:pPr>
                          </w:p>
                          <w:p w14:paraId="73414D9C" w14:textId="77777777" w:rsidR="00A45BD4" w:rsidRPr="003A4AAA" w:rsidRDefault="00A45BD4" w:rsidP="001E25AA">
                            <w:pPr>
                              <w:rPr>
                                <w:rFonts w:ascii="Times New Roman" w:hAnsi="Times New Roman" w:cs="Times New Roman"/>
                              </w:rPr>
                            </w:pPr>
                          </w:p>
                          <w:p w14:paraId="6CAE08FF" w14:textId="23E715F0" w:rsidR="00A45BD4" w:rsidRPr="003A4AAA" w:rsidRDefault="00A45BD4" w:rsidP="001E25AA">
                            <w:pPr>
                              <w:rPr>
                                <w:rFonts w:ascii="Times New Roman" w:hAnsi="Times New Roman" w:cs="Times New Roman"/>
                              </w:rPr>
                            </w:pPr>
                            <w:r w:rsidRPr="003A4AAA">
                              <w:rPr>
                                <w:rFonts w:ascii="Times New Roman" w:hAnsi="Times New Roman" w:cs="Times New Roman"/>
                              </w:rPr>
                              <w:t>Essay Advisor:</w:t>
                            </w:r>
                          </w:p>
                          <w:p w14:paraId="7F5E9462" w14:textId="32267571" w:rsidR="00A45BD4" w:rsidRPr="003A4AAA" w:rsidRDefault="00A45BD4" w:rsidP="0029053E">
                            <w:pPr>
                              <w:rPr>
                                <w:rFonts w:ascii="Times New Roman" w:hAnsi="Times New Roman" w:cs="Times New Roman"/>
                              </w:rPr>
                            </w:pPr>
                            <w:r w:rsidRPr="003A4AAA">
                              <w:rPr>
                                <w:rFonts w:ascii="Times New Roman" w:hAnsi="Times New Roman" w:cs="Times New Roman"/>
                              </w:rPr>
                              <w:t xml:space="preserve">David </w:t>
                            </w:r>
                            <w:r>
                              <w:rPr>
                                <w:rFonts w:ascii="Times New Roman" w:hAnsi="Times New Roman" w:cs="Times New Roman"/>
                              </w:rPr>
                              <w:t xml:space="preserve">N. </w:t>
                            </w:r>
                            <w:r w:rsidRPr="003A4AAA">
                              <w:rPr>
                                <w:rFonts w:ascii="Times New Roman" w:hAnsi="Times New Roman" w:cs="Times New Roman"/>
                              </w:rPr>
                              <w:t>Finegold, MD</w:t>
                            </w:r>
                            <w:r w:rsidRPr="003A4AA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4AAA">
                              <w:rPr>
                                <w:rFonts w:ascii="Times New Roman" w:hAnsi="Times New Roman" w:cs="Times New Roman"/>
                              </w:rPr>
                              <w:t>__________________</w:t>
                            </w:r>
                            <w:r>
                              <w:rPr>
                                <w:rFonts w:ascii="Times New Roman" w:hAnsi="Times New Roman" w:cs="Times New Roman"/>
                              </w:rPr>
                              <w:t>___________________</w:t>
                            </w:r>
                          </w:p>
                          <w:p w14:paraId="5EA897D1" w14:textId="72EAFD0F" w:rsidR="00A45BD4" w:rsidRPr="003A4AAA" w:rsidRDefault="00A45BD4" w:rsidP="0029053E">
                            <w:pPr>
                              <w:rPr>
                                <w:rFonts w:ascii="Times New Roman" w:hAnsi="Times New Roman" w:cs="Times New Roman"/>
                              </w:rPr>
                            </w:pPr>
                            <w:r>
                              <w:rPr>
                                <w:rFonts w:ascii="Times New Roman" w:hAnsi="Times New Roman" w:cs="Times New Roman"/>
                              </w:rPr>
                              <w:t>Professor, Human Genetic</w:t>
                            </w:r>
                          </w:p>
                          <w:p w14:paraId="04D5032C" w14:textId="16367BCB" w:rsidR="00A45BD4" w:rsidRPr="003A4AAA" w:rsidRDefault="00A45BD4" w:rsidP="0029053E">
                            <w:pPr>
                              <w:rPr>
                                <w:rFonts w:ascii="Times New Roman" w:hAnsi="Times New Roman" w:cs="Times New Roman"/>
                              </w:rPr>
                            </w:pPr>
                            <w:r w:rsidRPr="003A4AAA">
                              <w:rPr>
                                <w:rFonts w:ascii="Times New Roman" w:hAnsi="Times New Roman" w:cs="Times New Roman"/>
                              </w:rPr>
                              <w:t>Director, Multidisciplinary MPH</w:t>
                            </w:r>
                          </w:p>
                          <w:p w14:paraId="7AE76514" w14:textId="60058E22" w:rsidR="00A45BD4" w:rsidRPr="003A4AAA" w:rsidRDefault="00A45BD4" w:rsidP="0029053E">
                            <w:pPr>
                              <w:rPr>
                                <w:rFonts w:ascii="Times New Roman" w:hAnsi="Times New Roman" w:cs="Times New Roman"/>
                              </w:rPr>
                            </w:pPr>
                            <w:r w:rsidRPr="003A4AAA">
                              <w:rPr>
                                <w:rFonts w:ascii="Times New Roman" w:hAnsi="Times New Roman" w:cs="Times New Roman"/>
                              </w:rPr>
                              <w:t xml:space="preserve">Graduate School of Public Health </w:t>
                            </w:r>
                          </w:p>
                          <w:p w14:paraId="1A1DB604" w14:textId="77777777" w:rsidR="00A45BD4" w:rsidRPr="003A4AAA" w:rsidRDefault="00A45BD4" w:rsidP="0029053E">
                            <w:pPr>
                              <w:rPr>
                                <w:rFonts w:ascii="Times New Roman" w:hAnsi="Times New Roman" w:cs="Times New Roman"/>
                              </w:rPr>
                            </w:pPr>
                            <w:r w:rsidRPr="003A4AAA">
                              <w:rPr>
                                <w:rFonts w:ascii="Times New Roman" w:hAnsi="Times New Roman" w:cs="Times New Roman"/>
                              </w:rPr>
                              <w:t>University of Pittsburgh</w:t>
                            </w:r>
                          </w:p>
                          <w:p w14:paraId="00DC73C6" w14:textId="77777777" w:rsidR="00A45BD4" w:rsidRPr="003A4AAA" w:rsidRDefault="00A45BD4" w:rsidP="0029053E">
                            <w:pPr>
                              <w:rPr>
                                <w:rFonts w:ascii="Times New Roman" w:hAnsi="Times New Roman" w:cs="Times New Roman"/>
                              </w:rPr>
                            </w:pPr>
                          </w:p>
                          <w:p w14:paraId="24522EE0" w14:textId="77777777" w:rsidR="00A45BD4" w:rsidRPr="003A4AAA" w:rsidRDefault="00A45BD4" w:rsidP="0029053E">
                            <w:pPr>
                              <w:rPr>
                                <w:rFonts w:ascii="Times New Roman" w:hAnsi="Times New Roman" w:cs="Times New Roman"/>
                              </w:rPr>
                            </w:pPr>
                          </w:p>
                          <w:p w14:paraId="7FDD06D6" w14:textId="1F53E4B5" w:rsidR="00A45BD4" w:rsidRPr="003A4AAA" w:rsidRDefault="00A45BD4" w:rsidP="0029053E">
                            <w:pPr>
                              <w:rPr>
                                <w:rFonts w:ascii="Times New Roman" w:hAnsi="Times New Roman" w:cs="Times New Roman"/>
                              </w:rPr>
                            </w:pPr>
                            <w:r w:rsidRPr="003A4AAA">
                              <w:rPr>
                                <w:rFonts w:ascii="Times New Roman" w:hAnsi="Times New Roman" w:cs="Times New Roman"/>
                              </w:rPr>
                              <w:t>Essay Reader:</w:t>
                            </w:r>
                          </w:p>
                          <w:p w14:paraId="5D5C45AD" w14:textId="7B2E8F15" w:rsidR="00A45BD4" w:rsidRPr="003A4AAA" w:rsidRDefault="00A45BD4" w:rsidP="0029053E">
                            <w:pPr>
                              <w:rPr>
                                <w:rFonts w:ascii="Times New Roman" w:hAnsi="Times New Roman" w:cs="Times New Roman"/>
                              </w:rPr>
                            </w:pPr>
                            <w:r w:rsidRPr="003A4AAA">
                              <w:rPr>
                                <w:rFonts w:ascii="Times New Roman" w:hAnsi="Times New Roman" w:cs="Times New Roman"/>
                              </w:rPr>
                              <w:t>Jeanine M. Buchanich, MeD, PhD</w:t>
                            </w:r>
                            <w:r w:rsidRPr="003A4AAA">
                              <w:rPr>
                                <w:rFonts w:ascii="Times New Roman" w:hAnsi="Times New Roman" w:cs="Times New Roman"/>
                              </w:rPr>
                              <w:tab/>
                            </w:r>
                            <w:r w:rsidRPr="003A4AAA">
                              <w:rPr>
                                <w:rFonts w:ascii="Times New Roman" w:hAnsi="Times New Roman" w:cs="Times New Roman"/>
                              </w:rPr>
                              <w:tab/>
                              <w:t>___________________</w:t>
                            </w:r>
                            <w:r>
                              <w:rPr>
                                <w:rFonts w:ascii="Times New Roman" w:hAnsi="Times New Roman" w:cs="Times New Roman"/>
                              </w:rPr>
                              <w:t>__________________</w:t>
                            </w:r>
                          </w:p>
                          <w:p w14:paraId="205713A0" w14:textId="0A84DB2C" w:rsidR="00A45BD4" w:rsidRPr="003A4AAA" w:rsidRDefault="00A45BD4" w:rsidP="00EE1446">
                            <w:pPr>
                              <w:ind w:left="4320" w:hanging="4320"/>
                              <w:rPr>
                                <w:rFonts w:ascii="Times New Roman" w:hAnsi="Times New Roman" w:cs="Times New Roman"/>
                              </w:rPr>
                            </w:pPr>
                            <w:r w:rsidRPr="003A4AAA">
                              <w:rPr>
                                <w:rFonts w:ascii="Times New Roman" w:hAnsi="Times New Roman" w:cs="Times New Roman"/>
                              </w:rPr>
                              <w:t xml:space="preserve">Deputy Director, Center for Occupational </w:t>
                            </w:r>
                          </w:p>
                          <w:p w14:paraId="25D8ED58" w14:textId="60595F31" w:rsidR="00A45BD4" w:rsidRPr="003A4AAA" w:rsidRDefault="00A45BD4" w:rsidP="00EE1446">
                            <w:pPr>
                              <w:ind w:left="4320" w:hanging="4320"/>
                              <w:rPr>
                                <w:rFonts w:ascii="Times New Roman" w:hAnsi="Times New Roman" w:cs="Times New Roman"/>
                              </w:rPr>
                            </w:pPr>
                            <w:r w:rsidRPr="003A4AAA">
                              <w:rPr>
                                <w:rFonts w:ascii="Times New Roman" w:hAnsi="Times New Roman" w:cs="Times New Roman"/>
                              </w:rPr>
                              <w:t xml:space="preserve">   Biostatistics and Epidemiology</w:t>
                            </w:r>
                          </w:p>
                          <w:p w14:paraId="22128074" w14:textId="40C96FBA" w:rsidR="00A45BD4" w:rsidRPr="003A4AAA" w:rsidRDefault="00A45BD4" w:rsidP="003A4AAA">
                            <w:pPr>
                              <w:ind w:left="4320" w:hanging="4320"/>
                              <w:rPr>
                                <w:rFonts w:ascii="Times New Roman" w:hAnsi="Times New Roman" w:cs="Times New Roman"/>
                              </w:rPr>
                            </w:pPr>
                            <w:r w:rsidRPr="003A4AAA">
                              <w:rPr>
                                <w:rFonts w:ascii="Times New Roman" w:hAnsi="Times New Roman" w:cs="Times New Roman"/>
                              </w:rPr>
                              <w:t>Director, of Biostatistics Consulting Laboratory</w:t>
                            </w:r>
                          </w:p>
                          <w:p w14:paraId="3AD6B7C9" w14:textId="7DCC910A" w:rsidR="00A45BD4" w:rsidRPr="003A4AAA" w:rsidRDefault="00A45BD4" w:rsidP="0029053E">
                            <w:pPr>
                              <w:rPr>
                                <w:rFonts w:ascii="Times New Roman" w:hAnsi="Times New Roman" w:cs="Times New Roman"/>
                              </w:rPr>
                            </w:pPr>
                            <w:r w:rsidRPr="003A4AAA">
                              <w:rPr>
                                <w:rFonts w:ascii="Times New Roman" w:hAnsi="Times New Roman" w:cs="Times New Roman"/>
                              </w:rPr>
                              <w:t xml:space="preserve">Graduate School of Public Health </w:t>
                            </w:r>
                          </w:p>
                          <w:p w14:paraId="5A556519" w14:textId="77777777" w:rsidR="00A45BD4" w:rsidRPr="003A4AAA" w:rsidRDefault="00A45BD4" w:rsidP="0029053E">
                            <w:pPr>
                              <w:rPr>
                                <w:rFonts w:ascii="Times New Roman" w:hAnsi="Times New Roman" w:cs="Times New Roman"/>
                              </w:rPr>
                            </w:pPr>
                            <w:r w:rsidRPr="003A4AAA">
                              <w:rPr>
                                <w:rFonts w:ascii="Times New Roman" w:hAnsi="Times New Roman" w:cs="Times New Roman"/>
                              </w:rPr>
                              <w:t>University of Pittsburgh</w:t>
                            </w:r>
                          </w:p>
                          <w:p w14:paraId="19144A13" w14:textId="77777777" w:rsidR="00A45BD4" w:rsidRPr="003A4AAA" w:rsidRDefault="00A45BD4" w:rsidP="0029053E">
                            <w:pPr>
                              <w:rPr>
                                <w:rFonts w:ascii="Times New Roman" w:hAnsi="Times New Roman" w:cs="Times New Roman"/>
                              </w:rPr>
                            </w:pPr>
                          </w:p>
                          <w:p w14:paraId="3A6A7426" w14:textId="77777777" w:rsidR="00A45BD4" w:rsidRPr="003A4AAA" w:rsidRDefault="00A45BD4" w:rsidP="0029053E">
                            <w:pPr>
                              <w:rPr>
                                <w:rFonts w:ascii="Times New Roman" w:hAnsi="Times New Roman" w:cs="Times New Roman"/>
                              </w:rPr>
                            </w:pPr>
                          </w:p>
                          <w:p w14:paraId="20F6A6F4" w14:textId="77777777" w:rsidR="00A45BD4" w:rsidRPr="003A4AAA" w:rsidRDefault="00A45BD4" w:rsidP="0029053E">
                            <w:pPr>
                              <w:jc w:val="center"/>
                              <w:rPr>
                                <w:rFonts w:ascii="Times New Roman" w:hAnsi="Times New Roman" w:cs="Times New Roman"/>
                              </w:rPr>
                            </w:pPr>
                          </w:p>
                          <w:p w14:paraId="0FBF21FC" w14:textId="77777777" w:rsidR="00A45BD4" w:rsidRDefault="00A45B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103A8" id="_x0000_t202" coordsize="21600,21600" o:spt="202" path="m,l,21600r21600,l21600,xe">
                <v:stroke joinstyle="miter"/>
                <v:path gradientshapeok="t" o:connecttype="rect"/>
              </v:shapetype>
              <v:shape id="Text Box 1" o:spid="_x0000_s1026" type="#_x0000_t202" style="position:absolute;margin-left:0;margin-top:23.75pt;width:468pt;height:570.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" stroked="f">
                <v:textbox>
                  <w:txbxContent>
                    <w:p w14:paraId="00B8962A" w14:textId="0CA004E5" w:rsidR="00A45BD4" w:rsidRDefault="00A45BD4" w:rsidP="0029053E">
                      <w:pPr>
                        <w:jc w:val="center"/>
                        <w:rPr>
                          <w:rFonts w:ascii="Times New Roman" w:hAnsi="Times New Roman" w:cs="Times New Roman"/>
                        </w:rPr>
                      </w:pPr>
                      <w:r w:rsidRPr="003A4AAA">
                        <w:rPr>
                          <w:rFonts w:ascii="Times New Roman" w:hAnsi="Times New Roman" w:cs="Times New Roman"/>
                        </w:rPr>
                        <w:t>UNIVERSITY OF PITTSBURGH</w:t>
                      </w:r>
                    </w:p>
                    <w:p w14:paraId="71E881E1" w14:textId="77777777" w:rsidR="00A45BD4" w:rsidRPr="003A4AAA" w:rsidRDefault="00A45BD4" w:rsidP="0029053E">
                      <w:pPr>
                        <w:jc w:val="center"/>
                        <w:rPr>
                          <w:rFonts w:ascii="Times New Roman" w:hAnsi="Times New Roman" w:cs="Times New Roman"/>
                        </w:rPr>
                      </w:pPr>
                    </w:p>
                    <w:p w14:paraId="446568E1" w14:textId="77777777" w:rsidR="00A45BD4" w:rsidRPr="003A4AAA" w:rsidRDefault="00A45BD4" w:rsidP="0029053E">
                      <w:pPr>
                        <w:jc w:val="center"/>
                        <w:rPr>
                          <w:rFonts w:ascii="Times New Roman" w:hAnsi="Times New Roman" w:cs="Times New Roman"/>
                        </w:rPr>
                      </w:pPr>
                      <w:r w:rsidRPr="003A4AAA">
                        <w:rPr>
                          <w:rFonts w:ascii="Times New Roman" w:hAnsi="Times New Roman" w:cs="Times New Roman"/>
                        </w:rPr>
                        <w:t>GRADUATE SCHOOL OF PUBLIC HEALTH</w:t>
                      </w:r>
                    </w:p>
                    <w:p w14:paraId="01754C3F" w14:textId="77777777" w:rsidR="00A45BD4" w:rsidRPr="003A4AAA" w:rsidRDefault="00A45BD4" w:rsidP="0029053E">
                      <w:pPr>
                        <w:jc w:val="center"/>
                        <w:rPr>
                          <w:rFonts w:ascii="Times New Roman" w:hAnsi="Times New Roman" w:cs="Times New Roman"/>
                        </w:rPr>
                      </w:pPr>
                    </w:p>
                    <w:p w14:paraId="0BFAB6ED" w14:textId="77777777" w:rsidR="00A45BD4" w:rsidRPr="003A4AAA" w:rsidRDefault="00A45BD4" w:rsidP="0029053E">
                      <w:pPr>
                        <w:jc w:val="center"/>
                        <w:rPr>
                          <w:rFonts w:ascii="Times New Roman" w:hAnsi="Times New Roman" w:cs="Times New Roman"/>
                        </w:rPr>
                      </w:pPr>
                    </w:p>
                    <w:p w14:paraId="2C4851C1" w14:textId="77777777" w:rsidR="00A45BD4" w:rsidRPr="003A4AAA" w:rsidRDefault="00A45BD4" w:rsidP="0029053E">
                      <w:pPr>
                        <w:jc w:val="center"/>
                        <w:rPr>
                          <w:rFonts w:ascii="Times New Roman" w:hAnsi="Times New Roman" w:cs="Times New Roman"/>
                        </w:rPr>
                      </w:pPr>
                    </w:p>
                    <w:p w14:paraId="6D752C2B" w14:textId="77777777" w:rsidR="00A45BD4" w:rsidRPr="003A4AAA" w:rsidRDefault="00A45BD4" w:rsidP="0029053E">
                      <w:pPr>
                        <w:jc w:val="center"/>
                        <w:rPr>
                          <w:rFonts w:ascii="Times New Roman" w:hAnsi="Times New Roman" w:cs="Times New Roman"/>
                        </w:rPr>
                      </w:pPr>
                    </w:p>
                    <w:p w14:paraId="432C6804" w14:textId="77777777" w:rsidR="00A45BD4" w:rsidRPr="003A4AAA" w:rsidRDefault="00A45BD4" w:rsidP="0029053E">
                      <w:pPr>
                        <w:jc w:val="center"/>
                        <w:rPr>
                          <w:rFonts w:ascii="Times New Roman" w:hAnsi="Times New Roman" w:cs="Times New Roman"/>
                        </w:rPr>
                      </w:pPr>
                    </w:p>
                    <w:p w14:paraId="199F4363" w14:textId="77777777" w:rsidR="00A45BD4" w:rsidRPr="003A4AAA" w:rsidRDefault="00A45BD4" w:rsidP="0029053E">
                      <w:pPr>
                        <w:jc w:val="center"/>
                        <w:rPr>
                          <w:rFonts w:ascii="Times New Roman" w:hAnsi="Times New Roman" w:cs="Times New Roman"/>
                        </w:rPr>
                      </w:pPr>
                    </w:p>
                    <w:p w14:paraId="0DE8EFF4" w14:textId="35E038A7" w:rsidR="00A45BD4" w:rsidRPr="003A4AAA" w:rsidRDefault="00A45BD4" w:rsidP="0029053E">
                      <w:pPr>
                        <w:jc w:val="center"/>
                        <w:rPr>
                          <w:rFonts w:ascii="Times New Roman" w:hAnsi="Times New Roman" w:cs="Times New Roman"/>
                        </w:rPr>
                      </w:pPr>
                      <w:r w:rsidRPr="003A4AAA">
                        <w:rPr>
                          <w:rFonts w:ascii="Times New Roman" w:hAnsi="Times New Roman" w:cs="Times New Roman"/>
                        </w:rPr>
                        <w:t>This essay is submitted</w:t>
                      </w:r>
                    </w:p>
                    <w:p w14:paraId="75EA203A" w14:textId="77777777" w:rsidR="00A45BD4" w:rsidRPr="003A4AAA" w:rsidRDefault="00A45BD4" w:rsidP="0029053E">
                      <w:pPr>
                        <w:jc w:val="center"/>
                        <w:rPr>
                          <w:rFonts w:ascii="Times New Roman" w:hAnsi="Times New Roman" w:cs="Times New Roman"/>
                        </w:rPr>
                      </w:pPr>
                    </w:p>
                    <w:p w14:paraId="3C4A25F4" w14:textId="701F28F6" w:rsidR="00A45BD4" w:rsidRPr="003A4AAA" w:rsidRDefault="00A45BD4" w:rsidP="0029053E">
                      <w:pPr>
                        <w:jc w:val="center"/>
                        <w:rPr>
                          <w:rFonts w:ascii="Times New Roman" w:hAnsi="Times New Roman" w:cs="Times New Roman"/>
                        </w:rPr>
                      </w:pPr>
                      <w:r w:rsidRPr="003A4AAA">
                        <w:rPr>
                          <w:rFonts w:ascii="Times New Roman" w:hAnsi="Times New Roman" w:cs="Times New Roman"/>
                        </w:rPr>
                        <w:t>By</w:t>
                      </w:r>
                    </w:p>
                    <w:p w14:paraId="2B2BD8C1" w14:textId="77777777" w:rsidR="00A45BD4" w:rsidRPr="003A4AAA" w:rsidRDefault="00A45BD4" w:rsidP="0029053E">
                      <w:pPr>
                        <w:jc w:val="center"/>
                        <w:rPr>
                          <w:rFonts w:ascii="Times New Roman" w:hAnsi="Times New Roman" w:cs="Times New Roman"/>
                        </w:rPr>
                      </w:pPr>
                    </w:p>
                    <w:p w14:paraId="039ED1F8" w14:textId="0EA6EFDC" w:rsidR="00A45BD4" w:rsidRPr="003A4AAA" w:rsidRDefault="00A45BD4" w:rsidP="0029053E">
                      <w:pPr>
                        <w:jc w:val="center"/>
                        <w:rPr>
                          <w:rFonts w:ascii="Times New Roman" w:hAnsi="Times New Roman" w:cs="Times New Roman"/>
                        </w:rPr>
                      </w:pPr>
                      <w:r w:rsidRPr="003A4AAA">
                        <w:rPr>
                          <w:rFonts w:ascii="Times New Roman" w:hAnsi="Times New Roman" w:cs="Times New Roman"/>
                        </w:rPr>
                        <w:t>Sabrina Mukhtar</w:t>
                      </w:r>
                    </w:p>
                    <w:p w14:paraId="7EE9BFC7" w14:textId="77777777" w:rsidR="00A45BD4" w:rsidRPr="003A4AAA" w:rsidRDefault="00A45BD4" w:rsidP="0029053E">
                      <w:pPr>
                        <w:jc w:val="center"/>
                        <w:rPr>
                          <w:rFonts w:ascii="Times New Roman" w:hAnsi="Times New Roman" w:cs="Times New Roman"/>
                        </w:rPr>
                      </w:pPr>
                    </w:p>
                    <w:p w14:paraId="686F2755" w14:textId="77777777" w:rsidR="00A45BD4" w:rsidRPr="003A4AAA" w:rsidRDefault="00A45BD4" w:rsidP="0029053E">
                      <w:pPr>
                        <w:jc w:val="center"/>
                        <w:rPr>
                          <w:rFonts w:ascii="Times New Roman" w:hAnsi="Times New Roman" w:cs="Times New Roman"/>
                        </w:rPr>
                      </w:pPr>
                      <w:r w:rsidRPr="003A4AAA">
                        <w:rPr>
                          <w:rFonts w:ascii="Times New Roman" w:hAnsi="Times New Roman" w:cs="Times New Roman"/>
                        </w:rPr>
                        <w:t>on</w:t>
                      </w:r>
                    </w:p>
                    <w:p w14:paraId="0B44D368" w14:textId="77777777" w:rsidR="00A45BD4" w:rsidRPr="003A4AAA" w:rsidRDefault="00A45BD4" w:rsidP="0029053E">
                      <w:pPr>
                        <w:jc w:val="center"/>
                        <w:rPr>
                          <w:rFonts w:ascii="Times New Roman" w:hAnsi="Times New Roman" w:cs="Times New Roman"/>
                        </w:rPr>
                      </w:pPr>
                    </w:p>
                    <w:p w14:paraId="6A6EE2FE" w14:textId="75F5B6E0" w:rsidR="00A45BD4" w:rsidRPr="003A4AAA" w:rsidRDefault="00341E1A" w:rsidP="00FF135B">
                      <w:pPr>
                        <w:jc w:val="center"/>
                        <w:rPr>
                          <w:rFonts w:ascii="Times New Roman" w:hAnsi="Times New Roman" w:cs="Times New Roman"/>
                        </w:rPr>
                      </w:pPr>
                      <w:r>
                        <w:rPr>
                          <w:rFonts w:ascii="Times New Roman" w:hAnsi="Times New Roman" w:cs="Times New Roman"/>
                        </w:rPr>
                        <w:t>April 25</w:t>
                      </w:r>
                      <w:r w:rsidR="00A45BD4" w:rsidRPr="003A4AAA">
                        <w:rPr>
                          <w:rFonts w:ascii="Times New Roman" w:hAnsi="Times New Roman" w:cs="Times New Roman"/>
                        </w:rPr>
                        <w:t>, 2017</w:t>
                      </w:r>
                    </w:p>
                    <w:p w14:paraId="5E7E54B0" w14:textId="77777777" w:rsidR="00A45BD4" w:rsidRPr="003A4AAA" w:rsidRDefault="00A45BD4" w:rsidP="00FF135B">
                      <w:pPr>
                        <w:jc w:val="center"/>
                        <w:rPr>
                          <w:rFonts w:ascii="Times New Roman" w:hAnsi="Times New Roman" w:cs="Times New Roman"/>
                        </w:rPr>
                      </w:pPr>
                    </w:p>
                    <w:p w14:paraId="3B071C8A" w14:textId="77777777" w:rsidR="00A45BD4" w:rsidRPr="003A4AAA" w:rsidRDefault="00A45BD4" w:rsidP="0029053E">
                      <w:pPr>
                        <w:jc w:val="center"/>
                        <w:rPr>
                          <w:rFonts w:ascii="Times New Roman" w:hAnsi="Times New Roman" w:cs="Times New Roman"/>
                        </w:rPr>
                      </w:pPr>
                      <w:r w:rsidRPr="003A4AAA">
                        <w:rPr>
                          <w:rFonts w:ascii="Times New Roman" w:hAnsi="Times New Roman" w:cs="Times New Roman"/>
                        </w:rPr>
                        <w:t>and approved by</w:t>
                      </w:r>
                    </w:p>
                    <w:p w14:paraId="1ADEB40D" w14:textId="77777777" w:rsidR="00A45BD4" w:rsidRPr="003A4AAA" w:rsidRDefault="00A45BD4" w:rsidP="0029053E">
                      <w:pPr>
                        <w:jc w:val="center"/>
                        <w:rPr>
                          <w:rFonts w:ascii="Times New Roman" w:hAnsi="Times New Roman" w:cs="Times New Roman"/>
                        </w:rPr>
                      </w:pPr>
                    </w:p>
                    <w:p w14:paraId="498190EC" w14:textId="77777777" w:rsidR="00A45BD4" w:rsidRPr="003A4AAA" w:rsidRDefault="00A45BD4" w:rsidP="001E25AA">
                      <w:pPr>
                        <w:rPr>
                          <w:rFonts w:ascii="Times New Roman" w:hAnsi="Times New Roman" w:cs="Times New Roman"/>
                        </w:rPr>
                      </w:pPr>
                    </w:p>
                    <w:p w14:paraId="73414D9C" w14:textId="77777777" w:rsidR="00A45BD4" w:rsidRPr="003A4AAA" w:rsidRDefault="00A45BD4" w:rsidP="001E25AA">
                      <w:pPr>
                        <w:rPr>
                          <w:rFonts w:ascii="Times New Roman" w:hAnsi="Times New Roman" w:cs="Times New Roman"/>
                        </w:rPr>
                      </w:pPr>
                    </w:p>
                    <w:p w14:paraId="6CAE08FF" w14:textId="23E715F0" w:rsidR="00A45BD4" w:rsidRPr="003A4AAA" w:rsidRDefault="00A45BD4" w:rsidP="001E25AA">
                      <w:pPr>
                        <w:rPr>
                          <w:rFonts w:ascii="Times New Roman" w:hAnsi="Times New Roman" w:cs="Times New Roman"/>
                        </w:rPr>
                      </w:pPr>
                      <w:r w:rsidRPr="003A4AAA">
                        <w:rPr>
                          <w:rFonts w:ascii="Times New Roman" w:hAnsi="Times New Roman" w:cs="Times New Roman"/>
                        </w:rPr>
                        <w:t>Essay Advisor:</w:t>
                      </w:r>
                    </w:p>
                    <w:p w14:paraId="7F5E9462" w14:textId="32267571" w:rsidR="00A45BD4" w:rsidRPr="003A4AAA" w:rsidRDefault="00A45BD4" w:rsidP="0029053E">
                      <w:pPr>
                        <w:rPr>
                          <w:rFonts w:ascii="Times New Roman" w:hAnsi="Times New Roman" w:cs="Times New Roman"/>
                        </w:rPr>
                      </w:pPr>
                      <w:r w:rsidRPr="003A4AAA">
                        <w:rPr>
                          <w:rFonts w:ascii="Times New Roman" w:hAnsi="Times New Roman" w:cs="Times New Roman"/>
                        </w:rPr>
                        <w:t xml:space="preserve">David </w:t>
                      </w:r>
                      <w:r>
                        <w:rPr>
                          <w:rFonts w:ascii="Times New Roman" w:hAnsi="Times New Roman" w:cs="Times New Roman"/>
                        </w:rPr>
                        <w:t xml:space="preserve">N. </w:t>
                      </w:r>
                      <w:r w:rsidRPr="003A4AAA">
                        <w:rPr>
                          <w:rFonts w:ascii="Times New Roman" w:hAnsi="Times New Roman" w:cs="Times New Roman"/>
                        </w:rPr>
                        <w:t>Finegold, MD</w:t>
                      </w:r>
                      <w:r w:rsidRPr="003A4AA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4AAA">
                        <w:rPr>
                          <w:rFonts w:ascii="Times New Roman" w:hAnsi="Times New Roman" w:cs="Times New Roman"/>
                        </w:rPr>
                        <w:t>__________________</w:t>
                      </w:r>
                      <w:r>
                        <w:rPr>
                          <w:rFonts w:ascii="Times New Roman" w:hAnsi="Times New Roman" w:cs="Times New Roman"/>
                        </w:rPr>
                        <w:t>___________________</w:t>
                      </w:r>
                    </w:p>
                    <w:p w14:paraId="5EA897D1" w14:textId="72EAFD0F" w:rsidR="00A45BD4" w:rsidRPr="003A4AAA" w:rsidRDefault="00A45BD4" w:rsidP="0029053E">
                      <w:pPr>
                        <w:rPr>
                          <w:rFonts w:ascii="Times New Roman" w:hAnsi="Times New Roman" w:cs="Times New Roman"/>
                        </w:rPr>
                      </w:pPr>
                      <w:r>
                        <w:rPr>
                          <w:rFonts w:ascii="Times New Roman" w:hAnsi="Times New Roman" w:cs="Times New Roman"/>
                        </w:rPr>
                        <w:t>Professor, Human Genetic</w:t>
                      </w:r>
                    </w:p>
                    <w:p w14:paraId="04D5032C" w14:textId="16367BCB" w:rsidR="00A45BD4" w:rsidRPr="003A4AAA" w:rsidRDefault="00A45BD4" w:rsidP="0029053E">
                      <w:pPr>
                        <w:rPr>
                          <w:rFonts w:ascii="Times New Roman" w:hAnsi="Times New Roman" w:cs="Times New Roman"/>
                        </w:rPr>
                      </w:pPr>
                      <w:r w:rsidRPr="003A4AAA">
                        <w:rPr>
                          <w:rFonts w:ascii="Times New Roman" w:hAnsi="Times New Roman" w:cs="Times New Roman"/>
                        </w:rPr>
                        <w:t>Director, Multidisciplinary MPH</w:t>
                      </w:r>
                    </w:p>
                    <w:p w14:paraId="7AE76514" w14:textId="60058E22" w:rsidR="00A45BD4" w:rsidRPr="003A4AAA" w:rsidRDefault="00A45BD4" w:rsidP="0029053E">
                      <w:pPr>
                        <w:rPr>
                          <w:rFonts w:ascii="Times New Roman" w:hAnsi="Times New Roman" w:cs="Times New Roman"/>
                        </w:rPr>
                      </w:pPr>
                      <w:r w:rsidRPr="003A4AAA">
                        <w:rPr>
                          <w:rFonts w:ascii="Times New Roman" w:hAnsi="Times New Roman" w:cs="Times New Roman"/>
                        </w:rPr>
                        <w:t xml:space="preserve">Graduate School of Public Health </w:t>
                      </w:r>
                    </w:p>
                    <w:p w14:paraId="1A1DB604" w14:textId="77777777" w:rsidR="00A45BD4" w:rsidRPr="003A4AAA" w:rsidRDefault="00A45BD4" w:rsidP="0029053E">
                      <w:pPr>
                        <w:rPr>
                          <w:rFonts w:ascii="Times New Roman" w:hAnsi="Times New Roman" w:cs="Times New Roman"/>
                        </w:rPr>
                      </w:pPr>
                      <w:r w:rsidRPr="003A4AAA">
                        <w:rPr>
                          <w:rFonts w:ascii="Times New Roman" w:hAnsi="Times New Roman" w:cs="Times New Roman"/>
                        </w:rPr>
                        <w:t>University of Pittsburgh</w:t>
                      </w:r>
                    </w:p>
                    <w:p w14:paraId="00DC73C6" w14:textId="77777777" w:rsidR="00A45BD4" w:rsidRPr="003A4AAA" w:rsidRDefault="00A45BD4" w:rsidP="0029053E">
                      <w:pPr>
                        <w:rPr>
                          <w:rFonts w:ascii="Times New Roman" w:hAnsi="Times New Roman" w:cs="Times New Roman"/>
                        </w:rPr>
                      </w:pPr>
                    </w:p>
                    <w:p w14:paraId="24522EE0" w14:textId="77777777" w:rsidR="00A45BD4" w:rsidRPr="003A4AAA" w:rsidRDefault="00A45BD4" w:rsidP="0029053E">
                      <w:pPr>
                        <w:rPr>
                          <w:rFonts w:ascii="Times New Roman" w:hAnsi="Times New Roman" w:cs="Times New Roman"/>
                        </w:rPr>
                      </w:pPr>
                    </w:p>
                    <w:p w14:paraId="7FDD06D6" w14:textId="1F53E4B5" w:rsidR="00A45BD4" w:rsidRPr="003A4AAA" w:rsidRDefault="00A45BD4" w:rsidP="0029053E">
                      <w:pPr>
                        <w:rPr>
                          <w:rFonts w:ascii="Times New Roman" w:hAnsi="Times New Roman" w:cs="Times New Roman"/>
                        </w:rPr>
                      </w:pPr>
                      <w:r w:rsidRPr="003A4AAA">
                        <w:rPr>
                          <w:rFonts w:ascii="Times New Roman" w:hAnsi="Times New Roman" w:cs="Times New Roman"/>
                        </w:rPr>
                        <w:t>Essay Reader:</w:t>
                      </w:r>
                    </w:p>
                    <w:p w14:paraId="5D5C45AD" w14:textId="7B2E8F15" w:rsidR="00A45BD4" w:rsidRPr="003A4AAA" w:rsidRDefault="00A45BD4" w:rsidP="0029053E">
                      <w:pPr>
                        <w:rPr>
                          <w:rFonts w:ascii="Times New Roman" w:hAnsi="Times New Roman" w:cs="Times New Roman"/>
                        </w:rPr>
                      </w:pPr>
                      <w:r w:rsidRPr="003A4AAA">
                        <w:rPr>
                          <w:rFonts w:ascii="Times New Roman" w:hAnsi="Times New Roman" w:cs="Times New Roman"/>
                        </w:rPr>
                        <w:t>Jeanine M. Buchanich, MeD, PhD</w:t>
                      </w:r>
                      <w:r w:rsidRPr="003A4AAA">
                        <w:rPr>
                          <w:rFonts w:ascii="Times New Roman" w:hAnsi="Times New Roman" w:cs="Times New Roman"/>
                        </w:rPr>
                        <w:tab/>
                      </w:r>
                      <w:r w:rsidRPr="003A4AAA">
                        <w:rPr>
                          <w:rFonts w:ascii="Times New Roman" w:hAnsi="Times New Roman" w:cs="Times New Roman"/>
                        </w:rPr>
                        <w:tab/>
                        <w:t>___________________</w:t>
                      </w:r>
                      <w:r>
                        <w:rPr>
                          <w:rFonts w:ascii="Times New Roman" w:hAnsi="Times New Roman" w:cs="Times New Roman"/>
                        </w:rPr>
                        <w:t>__________________</w:t>
                      </w:r>
                    </w:p>
                    <w:p w14:paraId="205713A0" w14:textId="0A84DB2C" w:rsidR="00A45BD4" w:rsidRPr="003A4AAA" w:rsidRDefault="00A45BD4" w:rsidP="00EE1446">
                      <w:pPr>
                        <w:ind w:left="4320" w:hanging="4320"/>
                        <w:rPr>
                          <w:rFonts w:ascii="Times New Roman" w:hAnsi="Times New Roman" w:cs="Times New Roman"/>
                        </w:rPr>
                      </w:pPr>
                      <w:r w:rsidRPr="003A4AAA">
                        <w:rPr>
                          <w:rFonts w:ascii="Times New Roman" w:hAnsi="Times New Roman" w:cs="Times New Roman"/>
                        </w:rPr>
                        <w:t xml:space="preserve">Deputy Director, Center for Occupational </w:t>
                      </w:r>
                    </w:p>
                    <w:p w14:paraId="25D8ED58" w14:textId="60595F31" w:rsidR="00A45BD4" w:rsidRPr="003A4AAA" w:rsidRDefault="00A45BD4" w:rsidP="00EE1446">
                      <w:pPr>
                        <w:ind w:left="4320" w:hanging="4320"/>
                        <w:rPr>
                          <w:rFonts w:ascii="Times New Roman" w:hAnsi="Times New Roman" w:cs="Times New Roman"/>
                        </w:rPr>
                      </w:pPr>
                      <w:r w:rsidRPr="003A4AAA">
                        <w:rPr>
                          <w:rFonts w:ascii="Times New Roman" w:hAnsi="Times New Roman" w:cs="Times New Roman"/>
                        </w:rPr>
                        <w:t xml:space="preserve">   Biostatistics and Epidemiology</w:t>
                      </w:r>
                    </w:p>
                    <w:p w14:paraId="22128074" w14:textId="40C96FBA" w:rsidR="00A45BD4" w:rsidRPr="003A4AAA" w:rsidRDefault="00A45BD4" w:rsidP="003A4AAA">
                      <w:pPr>
                        <w:ind w:left="4320" w:hanging="4320"/>
                        <w:rPr>
                          <w:rFonts w:ascii="Times New Roman" w:hAnsi="Times New Roman" w:cs="Times New Roman"/>
                        </w:rPr>
                      </w:pPr>
                      <w:r w:rsidRPr="003A4AAA">
                        <w:rPr>
                          <w:rFonts w:ascii="Times New Roman" w:hAnsi="Times New Roman" w:cs="Times New Roman"/>
                        </w:rPr>
                        <w:t>Director, of Biostatistics Consulting Laboratory</w:t>
                      </w:r>
                    </w:p>
                    <w:p w14:paraId="3AD6B7C9" w14:textId="7DCC910A" w:rsidR="00A45BD4" w:rsidRPr="003A4AAA" w:rsidRDefault="00A45BD4" w:rsidP="0029053E">
                      <w:pPr>
                        <w:rPr>
                          <w:rFonts w:ascii="Times New Roman" w:hAnsi="Times New Roman" w:cs="Times New Roman"/>
                        </w:rPr>
                      </w:pPr>
                      <w:r w:rsidRPr="003A4AAA">
                        <w:rPr>
                          <w:rFonts w:ascii="Times New Roman" w:hAnsi="Times New Roman" w:cs="Times New Roman"/>
                        </w:rPr>
                        <w:t xml:space="preserve">Graduate School of Public Health </w:t>
                      </w:r>
                    </w:p>
                    <w:p w14:paraId="5A556519" w14:textId="77777777" w:rsidR="00A45BD4" w:rsidRPr="003A4AAA" w:rsidRDefault="00A45BD4" w:rsidP="0029053E">
                      <w:pPr>
                        <w:rPr>
                          <w:rFonts w:ascii="Times New Roman" w:hAnsi="Times New Roman" w:cs="Times New Roman"/>
                        </w:rPr>
                      </w:pPr>
                      <w:r w:rsidRPr="003A4AAA">
                        <w:rPr>
                          <w:rFonts w:ascii="Times New Roman" w:hAnsi="Times New Roman" w:cs="Times New Roman"/>
                        </w:rPr>
                        <w:t>University of Pittsburgh</w:t>
                      </w:r>
                    </w:p>
                    <w:p w14:paraId="19144A13" w14:textId="77777777" w:rsidR="00A45BD4" w:rsidRPr="003A4AAA" w:rsidRDefault="00A45BD4" w:rsidP="0029053E">
                      <w:pPr>
                        <w:rPr>
                          <w:rFonts w:ascii="Times New Roman" w:hAnsi="Times New Roman" w:cs="Times New Roman"/>
                        </w:rPr>
                      </w:pPr>
                    </w:p>
                    <w:p w14:paraId="3A6A7426" w14:textId="77777777" w:rsidR="00A45BD4" w:rsidRPr="003A4AAA" w:rsidRDefault="00A45BD4" w:rsidP="0029053E">
                      <w:pPr>
                        <w:rPr>
                          <w:rFonts w:ascii="Times New Roman" w:hAnsi="Times New Roman" w:cs="Times New Roman"/>
                        </w:rPr>
                      </w:pPr>
                    </w:p>
                    <w:p w14:paraId="20F6A6F4" w14:textId="77777777" w:rsidR="00A45BD4" w:rsidRPr="003A4AAA" w:rsidRDefault="00A45BD4" w:rsidP="0029053E">
                      <w:pPr>
                        <w:jc w:val="center"/>
                        <w:rPr>
                          <w:rFonts w:ascii="Times New Roman" w:hAnsi="Times New Roman" w:cs="Times New Roman"/>
                        </w:rPr>
                      </w:pPr>
                    </w:p>
                    <w:p w14:paraId="0FBF21FC" w14:textId="77777777" w:rsidR="00A45BD4" w:rsidRDefault="00A45BD4"/>
                  </w:txbxContent>
                </v:textbox>
                <w10:wrap type="through" anchorx="page" anchory="margin"/>
              </v:shape>
            </w:pict>
          </mc:Fallback>
        </mc:AlternateContent>
      </w:r>
    </w:p>
    <w:p w14:paraId="05F996AC" w14:textId="77777777" w:rsidR="001E25AA" w:rsidRPr="003A4AAA" w:rsidRDefault="001E25AA" w:rsidP="00A80C35">
      <w:pPr>
        <w:spacing w:line="480" w:lineRule="auto"/>
        <w:rPr>
          <w:rFonts w:ascii="Times New Roman" w:eastAsia="Times New Roman" w:hAnsi="Times New Roman" w:cs="Times New Roman"/>
          <w:b/>
          <w:color w:val="000000"/>
          <w:shd w:val="clear" w:color="auto" w:fill="FFFFFF"/>
        </w:rPr>
      </w:pPr>
    </w:p>
    <w:p w14:paraId="5315F1D1" w14:textId="77777777" w:rsidR="001E25AA" w:rsidRPr="003A4AAA" w:rsidRDefault="001E25AA" w:rsidP="00A80C35">
      <w:pPr>
        <w:spacing w:line="480" w:lineRule="auto"/>
        <w:rPr>
          <w:rFonts w:ascii="Times New Roman" w:eastAsia="Times New Roman" w:hAnsi="Times New Roman" w:cs="Times New Roman"/>
          <w:b/>
          <w:color w:val="000000"/>
          <w:shd w:val="clear" w:color="auto" w:fill="FFFFFF"/>
        </w:rPr>
      </w:pPr>
    </w:p>
    <w:p w14:paraId="0BEAB4A6" w14:textId="77777777" w:rsidR="001E25AA" w:rsidRDefault="001E25AA" w:rsidP="00A80C35">
      <w:pPr>
        <w:spacing w:line="48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noProof/>
          <w:color w:val="000000"/>
        </w:rPr>
        <w:lastRenderedPageBreak/>
        <mc:AlternateContent>
          <mc:Choice Requires="wps">
            <w:drawing>
              <wp:anchor distT="0" distB="0" distL="114300" distR="114300" simplePos="0" relativeHeight="251660288" behindDoc="0" locked="0" layoutInCell="1" allowOverlap="1" wp14:anchorId="281495ED" wp14:editId="38C85ABF">
                <wp:simplePos x="0" y="0"/>
                <wp:positionH relativeFrom="page">
                  <wp:align>center</wp:align>
                </wp:positionH>
                <wp:positionV relativeFrom="page">
                  <wp:posOffset>4648200</wp:posOffset>
                </wp:positionV>
                <wp:extent cx="5943600" cy="1066800"/>
                <wp:effectExtent l="0" t="0" r="0" b="0"/>
                <wp:wrapThrough wrapText="bothSides">
                  <wp:wrapPolygon edited="0">
                    <wp:start x="-35" y="0"/>
                    <wp:lineTo x="-35" y="21214"/>
                    <wp:lineTo x="21600" y="21214"/>
                    <wp:lineTo x="21600" y="0"/>
                    <wp:lineTo x="-35"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644B1C" w14:textId="5C1CD3DC" w:rsidR="00A45BD4" w:rsidRDefault="00A45BD4" w:rsidP="0029053E">
                            <w:pPr>
                              <w:jc w:val="center"/>
                              <w:rPr>
                                <w:rFonts w:ascii="Times New Roman" w:hAnsi="Times New Roman" w:cs="Times New Roman"/>
                              </w:rPr>
                            </w:pPr>
                            <w:r w:rsidRPr="0017180D">
                              <w:rPr>
                                <w:rFonts w:ascii="Times New Roman" w:hAnsi="Times New Roman" w:cs="Times New Roman"/>
                              </w:rPr>
                              <w:t>Copyright © by Sabrina Mukhtar</w:t>
                            </w:r>
                          </w:p>
                          <w:p w14:paraId="58F8808D" w14:textId="77777777" w:rsidR="00A45BD4" w:rsidRPr="0017180D" w:rsidRDefault="00A45BD4" w:rsidP="0029053E">
                            <w:pPr>
                              <w:jc w:val="center"/>
                              <w:rPr>
                                <w:rFonts w:ascii="Times New Roman" w:hAnsi="Times New Roman" w:cs="Times New Roman"/>
                              </w:rPr>
                            </w:pPr>
                          </w:p>
                          <w:p w14:paraId="36A23A4E" w14:textId="31C63D93" w:rsidR="00A45BD4" w:rsidRPr="0017180D" w:rsidRDefault="00A45BD4" w:rsidP="0029053E">
                            <w:pPr>
                              <w:jc w:val="center"/>
                              <w:rPr>
                                <w:rFonts w:ascii="Times New Roman" w:hAnsi="Times New Roman" w:cs="Times New Roman"/>
                              </w:rPr>
                            </w:pPr>
                            <w:r w:rsidRPr="0017180D">
                              <w:rPr>
                                <w:rFonts w:ascii="Times New Roman" w:hAnsi="Times New Roman" w:cs="Times New Roman"/>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495ED" id="Text Box 3" o:spid="_x0000_s1027" type="#_x0000_t202" style="position:absolute;margin-left:0;margin-top:366pt;width:468pt;height:84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" stroked="f">
                <v:textbox>
                  <w:txbxContent>
                    <w:p w14:paraId="24644B1C" w14:textId="5C1CD3DC" w:rsidR="00A45BD4" w:rsidRDefault="00A45BD4" w:rsidP="0029053E">
                      <w:pPr>
                        <w:jc w:val="center"/>
                        <w:rPr>
                          <w:rFonts w:ascii="Times New Roman" w:hAnsi="Times New Roman" w:cs="Times New Roman"/>
                        </w:rPr>
                      </w:pPr>
                      <w:r w:rsidRPr="0017180D">
                        <w:rPr>
                          <w:rFonts w:ascii="Times New Roman" w:hAnsi="Times New Roman" w:cs="Times New Roman"/>
                        </w:rPr>
                        <w:t>Copyright © by Sabrina Mukhtar</w:t>
                      </w:r>
                    </w:p>
                    <w:p w14:paraId="58F8808D" w14:textId="77777777" w:rsidR="00A45BD4" w:rsidRPr="0017180D" w:rsidRDefault="00A45BD4" w:rsidP="0029053E">
                      <w:pPr>
                        <w:jc w:val="center"/>
                        <w:rPr>
                          <w:rFonts w:ascii="Times New Roman" w:hAnsi="Times New Roman" w:cs="Times New Roman"/>
                        </w:rPr>
                      </w:pPr>
                    </w:p>
                    <w:p w14:paraId="36A23A4E" w14:textId="31C63D93" w:rsidR="00A45BD4" w:rsidRPr="0017180D" w:rsidRDefault="00A45BD4" w:rsidP="0029053E">
                      <w:pPr>
                        <w:jc w:val="center"/>
                        <w:rPr>
                          <w:rFonts w:ascii="Times New Roman" w:hAnsi="Times New Roman" w:cs="Times New Roman"/>
                        </w:rPr>
                      </w:pPr>
                      <w:r w:rsidRPr="0017180D">
                        <w:rPr>
                          <w:rFonts w:ascii="Times New Roman" w:hAnsi="Times New Roman" w:cs="Times New Roman"/>
                        </w:rPr>
                        <w:t>2017</w:t>
                      </w:r>
                    </w:p>
                  </w:txbxContent>
                </v:textbox>
                <w10:wrap type="through" anchorx="page" anchory="page"/>
              </v:shape>
            </w:pict>
          </mc:Fallback>
        </mc:AlternateContent>
      </w:r>
      <w:r>
        <w:rPr>
          <w:rFonts w:ascii="Times New Roman" w:eastAsia="Times New Roman" w:hAnsi="Times New Roman" w:cs="Times New Roman"/>
          <w:b/>
          <w:noProof/>
          <w:color w:val="000000"/>
        </w:rPr>
        <mc:AlternateContent>
          <mc:Choice Requires="wps">
            <w:drawing>
              <wp:anchor distT="0" distB="0" distL="114300" distR="114300" simplePos="0" relativeHeight="251659264" behindDoc="0" locked="0" layoutInCell="1" allowOverlap="1" wp14:anchorId="794E2D52" wp14:editId="472D9E1F">
                <wp:simplePos x="0" y="0"/>
                <wp:positionH relativeFrom="page">
                  <wp:align>center</wp:align>
                </wp:positionH>
                <wp:positionV relativeFrom="page">
                  <wp:posOffset>4648200</wp:posOffset>
                </wp:positionV>
                <wp:extent cx="5943600" cy="1066800"/>
                <wp:effectExtent l="0" t="0" r="0" b="0"/>
                <wp:wrapThrough wrapText="bothSides">
                  <wp:wrapPolygon edited="0">
                    <wp:start x="-35" y="0"/>
                    <wp:lineTo x="-35" y="21214"/>
                    <wp:lineTo x="21600" y="21214"/>
                    <wp:lineTo x="21600" y="0"/>
                    <wp:lineTo x="-35"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896B9E" w14:textId="77777777" w:rsidR="00A45BD4" w:rsidRDefault="00A45BD4" w:rsidP="0029053E">
                            <w:pPr>
                              <w:jc w:val="center"/>
                            </w:pPr>
                            <w:r>
                              <w:t>Copyright © by [Author’s name]</w:t>
                            </w:r>
                          </w:p>
                          <w:p w14:paraId="49F22D71" w14:textId="77777777" w:rsidR="00A45BD4" w:rsidRDefault="00A45BD4" w:rsidP="0029053E">
                            <w:pPr>
                              <w:jc w:val="center"/>
                            </w:pPr>
                            <w:r>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E2D52" id="Text Box 2" o:spid="_x0000_s1028" type="#_x0000_t202" style="position:absolute;margin-left:0;margin-top:366pt;width:468pt;height:8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" stroked="f">
                <v:textbox>
                  <w:txbxContent>
                    <w:p w14:paraId="03896B9E" w14:textId="77777777" w:rsidR="00A45BD4" w:rsidRDefault="00A45BD4" w:rsidP="0029053E">
                      <w:pPr>
                        <w:jc w:val="center"/>
                      </w:pPr>
                      <w:r>
                        <w:t>Copyright © by [Author’s name]</w:t>
                      </w:r>
                    </w:p>
                    <w:p w14:paraId="49F22D71" w14:textId="77777777" w:rsidR="00A45BD4" w:rsidRDefault="00A45BD4" w:rsidP="0029053E">
                      <w:pPr>
                        <w:jc w:val="center"/>
                      </w:pPr>
                      <w:r>
                        <w:t>[year]</w:t>
                      </w:r>
                    </w:p>
                  </w:txbxContent>
                </v:textbox>
                <w10:wrap type="through" anchorx="page" anchory="page"/>
              </v:shape>
            </w:pict>
          </mc:Fallback>
        </mc:AlternateContent>
      </w:r>
    </w:p>
    <w:p w14:paraId="4620EFFD"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78A392C6"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3642BC47"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393DBD7F"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109B727A"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368374C8"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6C23FAEA"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3B5DD02E"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19084137"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6CBA9FE9"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4E95B20B"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5FDC2856"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1C044B01"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6BBE1E15"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7794F8B9"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2916BD08"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685E9E11"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10E2DAEE"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69F58D63" w14:textId="77777777" w:rsidR="001E25AA" w:rsidRDefault="001E25AA" w:rsidP="00A80C35">
      <w:pPr>
        <w:spacing w:line="480" w:lineRule="auto"/>
        <w:rPr>
          <w:rFonts w:ascii="Times New Roman" w:eastAsia="Times New Roman" w:hAnsi="Times New Roman" w:cs="Times New Roman"/>
          <w:b/>
          <w:color w:val="000000"/>
          <w:shd w:val="clear" w:color="auto" w:fill="FFFFFF"/>
        </w:rPr>
      </w:pPr>
    </w:p>
    <w:p w14:paraId="0C3E0043" w14:textId="77777777" w:rsidR="00A80C35" w:rsidRPr="00037739" w:rsidRDefault="001E25AA" w:rsidP="00A80C35">
      <w:pPr>
        <w:spacing w:line="48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noProof/>
          <w:color w:val="000000"/>
        </w:rPr>
        <w:lastRenderedPageBreak/>
        <mc:AlternateContent>
          <mc:Choice Requires="wps">
            <w:drawing>
              <wp:anchor distT="0" distB="0" distL="114300" distR="114300" simplePos="0" relativeHeight="251661312" behindDoc="0" locked="0" layoutInCell="1" allowOverlap="1" wp14:anchorId="3C17E480" wp14:editId="400D17BB">
                <wp:simplePos x="0" y="0"/>
                <wp:positionH relativeFrom="column">
                  <wp:align>center</wp:align>
                </wp:positionH>
                <wp:positionV relativeFrom="margin">
                  <wp:posOffset>-215900</wp:posOffset>
                </wp:positionV>
                <wp:extent cx="5943600" cy="1358900"/>
                <wp:effectExtent l="0" t="0" r="0" b="12700"/>
                <wp:wrapThrough wrapText="bothSides">
                  <wp:wrapPolygon edited="0">
                    <wp:start x="92" y="0"/>
                    <wp:lineTo x="92" y="21398"/>
                    <wp:lineTo x="21415" y="21398"/>
                    <wp:lineTo x="21415" y="0"/>
                    <wp:lineTo x="92"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8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A752A5" w14:textId="77777777" w:rsidR="00A45BD4" w:rsidRPr="0017180D" w:rsidRDefault="00A45BD4" w:rsidP="0017180D">
                            <w:pPr>
                              <w:jc w:val="right"/>
                              <w:rPr>
                                <w:rFonts w:ascii="Times New Roman" w:hAnsi="Times New Roman" w:cs="Times New Roman"/>
                              </w:rPr>
                            </w:pPr>
                            <w:r w:rsidRPr="0017180D">
                              <w:rPr>
                                <w:rFonts w:ascii="Times New Roman" w:hAnsi="Times New Roman" w:cs="Times New Roman"/>
                              </w:rPr>
                              <w:t>David Finegold MD</w:t>
                            </w:r>
                          </w:p>
                          <w:p w14:paraId="041A692C" w14:textId="77777777" w:rsidR="00A45BD4" w:rsidRPr="0017180D" w:rsidRDefault="00A45BD4" w:rsidP="0029053E">
                            <w:pPr>
                              <w:jc w:val="right"/>
                              <w:rPr>
                                <w:rFonts w:ascii="Times New Roman" w:hAnsi="Times New Roman" w:cs="Times New Roman"/>
                              </w:rPr>
                            </w:pPr>
                          </w:p>
                          <w:p w14:paraId="04417FAD" w14:textId="131B93E3" w:rsidR="00A45BD4" w:rsidRDefault="00A45BD4" w:rsidP="0029053E">
                            <w:pPr>
                              <w:jc w:val="center"/>
                              <w:rPr>
                                <w:rFonts w:ascii="Times New Roman" w:hAnsi="Times New Roman" w:cs="Times New Roman"/>
                                <w:b/>
                              </w:rPr>
                            </w:pPr>
                            <w:r w:rsidRPr="0017180D">
                              <w:rPr>
                                <w:rFonts w:ascii="Times New Roman" w:hAnsi="Times New Roman" w:cs="Times New Roman"/>
                                <w:b/>
                              </w:rPr>
                              <w:t>PEDIATRIC KERATOCONUS</w:t>
                            </w:r>
                            <w:r w:rsidR="00DB3D93">
                              <w:rPr>
                                <w:rFonts w:ascii="Times New Roman" w:hAnsi="Times New Roman" w:cs="Times New Roman"/>
                                <w:b/>
                              </w:rPr>
                              <w:t xml:space="preserve"> - </w:t>
                            </w:r>
                            <w:r w:rsidR="00DB3D93" w:rsidRPr="003A4AAA">
                              <w:rPr>
                                <w:rFonts w:ascii="Times New Roman" w:hAnsi="Times New Roman" w:cs="Times New Roman"/>
                                <w:b/>
                                <w:bCs/>
                                <w:color w:val="000000"/>
                              </w:rPr>
                              <w:t>A REVIEW OF THE LITERATURE</w:t>
                            </w:r>
                          </w:p>
                          <w:p w14:paraId="20660BA3" w14:textId="77777777" w:rsidR="00A45BD4" w:rsidRPr="0017180D" w:rsidRDefault="00A45BD4" w:rsidP="0029053E">
                            <w:pPr>
                              <w:jc w:val="center"/>
                              <w:rPr>
                                <w:rFonts w:ascii="Times New Roman" w:hAnsi="Times New Roman" w:cs="Times New Roman"/>
                                <w:b/>
                              </w:rPr>
                            </w:pPr>
                          </w:p>
                          <w:p w14:paraId="5FCBB649" w14:textId="7FD7B667" w:rsidR="00A45BD4" w:rsidRDefault="00A45BD4" w:rsidP="0029053E">
                            <w:pPr>
                              <w:jc w:val="center"/>
                              <w:rPr>
                                <w:rFonts w:ascii="Times New Roman" w:hAnsi="Times New Roman" w:cs="Times New Roman"/>
                              </w:rPr>
                            </w:pPr>
                            <w:r w:rsidRPr="0017180D">
                              <w:rPr>
                                <w:rFonts w:ascii="Times New Roman" w:hAnsi="Times New Roman" w:cs="Times New Roman"/>
                              </w:rPr>
                              <w:t>Sabrina Mukhtar, MPH</w:t>
                            </w:r>
                          </w:p>
                          <w:p w14:paraId="117D87DB" w14:textId="77777777" w:rsidR="00A45BD4" w:rsidRPr="0017180D" w:rsidRDefault="00A45BD4" w:rsidP="0029053E">
                            <w:pPr>
                              <w:jc w:val="center"/>
                              <w:rPr>
                                <w:rFonts w:ascii="Times New Roman" w:hAnsi="Times New Roman" w:cs="Times New Roman"/>
                              </w:rPr>
                            </w:pPr>
                          </w:p>
                          <w:p w14:paraId="251CEF54" w14:textId="2E8D008E" w:rsidR="00A45BD4" w:rsidRDefault="00A45BD4" w:rsidP="0029053E">
                            <w:pPr>
                              <w:jc w:val="center"/>
                            </w:pPr>
                            <w:r w:rsidRPr="0017180D">
                              <w:rPr>
                                <w:rFonts w:ascii="Times New Roman" w:hAnsi="Times New Roman" w:cs="Times New Roman"/>
                              </w:rPr>
                              <w:t>University of Pittsburgh, 2017</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7E480" id="Text Box 4" o:spid="_x0000_s1029" type="#_x0000_t202" style="position:absolute;margin-left:0;margin-top:-17pt;width:468pt;height:107pt;z-index:251661312;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" filled="f" stroked="f">
                <v:textbox>
                  <w:txbxContent>
                    <w:p w14:paraId="4EA752A5" w14:textId="77777777" w:rsidR="00A45BD4" w:rsidRPr="0017180D" w:rsidRDefault="00A45BD4" w:rsidP="0017180D">
                      <w:pPr>
                        <w:jc w:val="right"/>
                        <w:rPr>
                          <w:rFonts w:ascii="Times New Roman" w:hAnsi="Times New Roman" w:cs="Times New Roman"/>
                        </w:rPr>
                      </w:pPr>
                      <w:r w:rsidRPr="0017180D">
                        <w:rPr>
                          <w:rFonts w:ascii="Times New Roman" w:hAnsi="Times New Roman" w:cs="Times New Roman"/>
                        </w:rPr>
                        <w:t>David Finegold MD</w:t>
                      </w:r>
                    </w:p>
                    <w:p w14:paraId="041A692C" w14:textId="77777777" w:rsidR="00A45BD4" w:rsidRPr="0017180D" w:rsidRDefault="00A45BD4" w:rsidP="0029053E">
                      <w:pPr>
                        <w:jc w:val="right"/>
                        <w:rPr>
                          <w:rFonts w:ascii="Times New Roman" w:hAnsi="Times New Roman" w:cs="Times New Roman"/>
                        </w:rPr>
                      </w:pPr>
                    </w:p>
                    <w:p w14:paraId="04417FAD" w14:textId="131B93E3" w:rsidR="00A45BD4" w:rsidRDefault="00A45BD4" w:rsidP="0029053E">
                      <w:pPr>
                        <w:jc w:val="center"/>
                        <w:rPr>
                          <w:rFonts w:ascii="Times New Roman" w:hAnsi="Times New Roman" w:cs="Times New Roman"/>
                          <w:b/>
                        </w:rPr>
                      </w:pPr>
                      <w:r w:rsidRPr="0017180D">
                        <w:rPr>
                          <w:rFonts w:ascii="Times New Roman" w:hAnsi="Times New Roman" w:cs="Times New Roman"/>
                          <w:b/>
                        </w:rPr>
                        <w:t>PEDIATRIC KERATOCONUS</w:t>
                      </w:r>
                      <w:r w:rsidR="00DB3D93">
                        <w:rPr>
                          <w:rFonts w:ascii="Times New Roman" w:hAnsi="Times New Roman" w:cs="Times New Roman"/>
                          <w:b/>
                        </w:rPr>
                        <w:t xml:space="preserve"> - </w:t>
                      </w:r>
                      <w:r w:rsidR="00DB3D93" w:rsidRPr="003A4AAA">
                        <w:rPr>
                          <w:rFonts w:ascii="Times New Roman" w:hAnsi="Times New Roman" w:cs="Times New Roman"/>
                          <w:b/>
                          <w:bCs/>
                          <w:color w:val="000000"/>
                        </w:rPr>
                        <w:t>A REVIEW OF THE LITERATURE</w:t>
                      </w:r>
                    </w:p>
                    <w:p w14:paraId="20660BA3" w14:textId="77777777" w:rsidR="00A45BD4" w:rsidRPr="0017180D" w:rsidRDefault="00A45BD4" w:rsidP="0029053E">
                      <w:pPr>
                        <w:jc w:val="center"/>
                        <w:rPr>
                          <w:rFonts w:ascii="Times New Roman" w:hAnsi="Times New Roman" w:cs="Times New Roman"/>
                          <w:b/>
                        </w:rPr>
                      </w:pPr>
                    </w:p>
                    <w:p w14:paraId="5FCBB649" w14:textId="7FD7B667" w:rsidR="00A45BD4" w:rsidRDefault="00A45BD4" w:rsidP="0029053E">
                      <w:pPr>
                        <w:jc w:val="center"/>
                        <w:rPr>
                          <w:rFonts w:ascii="Times New Roman" w:hAnsi="Times New Roman" w:cs="Times New Roman"/>
                        </w:rPr>
                      </w:pPr>
                      <w:r w:rsidRPr="0017180D">
                        <w:rPr>
                          <w:rFonts w:ascii="Times New Roman" w:hAnsi="Times New Roman" w:cs="Times New Roman"/>
                        </w:rPr>
                        <w:t>Sabrina Mukhtar, MPH</w:t>
                      </w:r>
                    </w:p>
                    <w:p w14:paraId="117D87DB" w14:textId="77777777" w:rsidR="00A45BD4" w:rsidRPr="0017180D" w:rsidRDefault="00A45BD4" w:rsidP="0029053E">
                      <w:pPr>
                        <w:jc w:val="center"/>
                        <w:rPr>
                          <w:rFonts w:ascii="Times New Roman" w:hAnsi="Times New Roman" w:cs="Times New Roman"/>
                        </w:rPr>
                      </w:pPr>
                    </w:p>
                    <w:p w14:paraId="251CEF54" w14:textId="2E8D008E" w:rsidR="00A45BD4" w:rsidRDefault="00A45BD4" w:rsidP="0029053E">
                      <w:pPr>
                        <w:jc w:val="center"/>
                      </w:pPr>
                      <w:r w:rsidRPr="0017180D">
                        <w:rPr>
                          <w:rFonts w:ascii="Times New Roman" w:hAnsi="Times New Roman" w:cs="Times New Roman"/>
                        </w:rPr>
                        <w:t>University of Pittsburgh, 2017</w:t>
                      </w:r>
                      <w:r>
                        <w:br w:type="page"/>
                      </w:r>
                    </w:p>
                  </w:txbxContent>
                </v:textbox>
                <w10:wrap type="through" anchory="margin"/>
              </v:shape>
            </w:pict>
          </mc:Fallback>
        </mc:AlternateContent>
      </w:r>
      <w:r w:rsidR="00A80C35" w:rsidRPr="00037739">
        <w:rPr>
          <w:rFonts w:ascii="Times New Roman" w:eastAsia="Times New Roman" w:hAnsi="Times New Roman" w:cs="Times New Roman"/>
          <w:b/>
          <w:color w:val="000000"/>
          <w:shd w:val="clear" w:color="auto" w:fill="FFFFFF"/>
        </w:rPr>
        <w:t>ABSTRACT</w:t>
      </w:r>
    </w:p>
    <w:p w14:paraId="654DC97C" w14:textId="14B9A5B2" w:rsidR="00802F03" w:rsidRPr="00802F03" w:rsidRDefault="00802F03" w:rsidP="00A80C35">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 xml:space="preserve">Public Health Relevance: </w:t>
      </w:r>
      <w:r>
        <w:rPr>
          <w:rFonts w:ascii="Times New Roman" w:eastAsia="Times New Roman" w:hAnsi="Times New Roman" w:cs="Times New Roman"/>
          <w:color w:val="000000"/>
          <w:shd w:val="clear" w:color="auto" w:fill="FFFFFF"/>
        </w:rPr>
        <w:t xml:space="preserve">Understanding pediatric keratoconus separate from adult keratoconus can help prevent negative impacts on social, behavioral and financial health of patients secondary to vision loss. </w:t>
      </w:r>
    </w:p>
    <w:p w14:paraId="419CB007" w14:textId="77777777" w:rsidR="00A80C35" w:rsidRDefault="00A80C35" w:rsidP="00A80C35">
      <w:pPr>
        <w:spacing w:line="480" w:lineRule="auto"/>
        <w:rPr>
          <w:rFonts w:ascii="Times New Roman" w:eastAsia="Times New Roman" w:hAnsi="Times New Roman" w:cs="Times New Roman"/>
          <w:color w:val="000000"/>
          <w:shd w:val="clear" w:color="auto" w:fill="FFFFFF"/>
        </w:rPr>
      </w:pPr>
      <w:r w:rsidRPr="00A17EA2">
        <w:rPr>
          <w:rFonts w:ascii="Times New Roman" w:eastAsia="Times New Roman" w:hAnsi="Times New Roman" w:cs="Times New Roman"/>
          <w:b/>
          <w:color w:val="000000"/>
          <w:shd w:val="clear" w:color="auto" w:fill="FFFFFF"/>
        </w:rPr>
        <w:t>Purpose:</w:t>
      </w:r>
      <w:r w:rsidRPr="008E7358">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To describe the epidemiology and prevalence, rates of progression, difference between adult and pediatric populations, and therapeutic approaches to pediatric keratoconus from documented literature. </w:t>
      </w:r>
    </w:p>
    <w:p w14:paraId="3319E465" w14:textId="77777777" w:rsidR="00A80C35" w:rsidRPr="008E7358" w:rsidRDefault="00A80C35" w:rsidP="00A80C35">
      <w:pPr>
        <w:spacing w:line="480" w:lineRule="auto"/>
        <w:rPr>
          <w:rFonts w:ascii="Times New Roman" w:eastAsia="Times New Roman" w:hAnsi="Times New Roman" w:cs="Times New Roman"/>
          <w:color w:val="000000"/>
          <w:shd w:val="clear" w:color="auto" w:fill="FFFFFF"/>
        </w:rPr>
      </w:pPr>
      <w:r w:rsidRPr="00A17EA2">
        <w:rPr>
          <w:rFonts w:ascii="Times New Roman" w:eastAsia="Times New Roman" w:hAnsi="Times New Roman" w:cs="Times New Roman"/>
          <w:b/>
          <w:color w:val="000000"/>
          <w:shd w:val="clear" w:color="auto" w:fill="FFFFFF"/>
        </w:rPr>
        <w:t>Methods:</w:t>
      </w:r>
      <w:r w:rsidRPr="008E7358">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A literature search was done on PubMed using key words including pediatric keratoconus, children with keratoconus, adult keratoconus, penetrating keratoplasty, corneal cross linking and intracorneal ring segments. The literature was reviewed and reported to explore the key epidemiological differences between the pediatric and adult population with regards to presentation and treatment options. </w:t>
      </w:r>
    </w:p>
    <w:p w14:paraId="035BC718" w14:textId="77777777" w:rsidR="00A80C35" w:rsidRDefault="00A80C35" w:rsidP="00A80C35">
      <w:pPr>
        <w:spacing w:line="480" w:lineRule="auto"/>
        <w:rPr>
          <w:rFonts w:ascii="Times New Roman" w:eastAsia="Times New Roman" w:hAnsi="Times New Roman" w:cs="Times New Roman"/>
          <w:color w:val="000000"/>
          <w:shd w:val="clear" w:color="auto" w:fill="FFFFFF"/>
        </w:rPr>
      </w:pPr>
      <w:r w:rsidRPr="00A17EA2">
        <w:rPr>
          <w:rFonts w:ascii="Times New Roman" w:eastAsia="Times New Roman" w:hAnsi="Times New Roman" w:cs="Times New Roman"/>
          <w:b/>
          <w:color w:val="000000"/>
          <w:shd w:val="clear" w:color="auto" w:fill="FFFFFF"/>
        </w:rPr>
        <w:t xml:space="preserve">Results: </w:t>
      </w:r>
      <w:r>
        <w:rPr>
          <w:rFonts w:ascii="Times New Roman" w:eastAsia="Times New Roman" w:hAnsi="Times New Roman" w:cs="Times New Roman"/>
          <w:color w:val="000000"/>
          <w:shd w:val="clear" w:color="auto" w:fill="FFFFFF"/>
        </w:rPr>
        <w:t xml:space="preserve">Pediatric keratoconus is more aggressive than adult keratoconus, which has been explained by structural differences in the cornea between both populations. High rates of progression were documented in pediatric populations. While corneal collagen cross-linking, intracorneal ring segments, and penetrating keratoplasties have been used as therapies in the pediatric population, the literature overwhelmingly shows higher rates of failure and progression despite these measures as compared to adults. </w:t>
      </w:r>
    </w:p>
    <w:p w14:paraId="38AF916F" w14:textId="5353A62D" w:rsidR="001E25AA" w:rsidRPr="00DB3D93" w:rsidRDefault="00A80C35" w:rsidP="00DB3D93">
      <w:pPr>
        <w:spacing w:line="480" w:lineRule="auto"/>
        <w:rPr>
          <w:rFonts w:ascii="Times New Roman" w:eastAsia="Times New Roman" w:hAnsi="Times New Roman" w:cs="Times New Roman"/>
          <w:color w:val="000000"/>
          <w:shd w:val="clear" w:color="auto" w:fill="FFFFFF"/>
        </w:rPr>
      </w:pPr>
      <w:r w:rsidRPr="00A17EA2">
        <w:rPr>
          <w:rFonts w:ascii="Times New Roman" w:eastAsia="Times New Roman" w:hAnsi="Times New Roman" w:cs="Times New Roman"/>
          <w:b/>
          <w:color w:val="000000"/>
          <w:shd w:val="clear" w:color="auto" w:fill="FFFFFF"/>
        </w:rPr>
        <w:t xml:space="preserve">Conclusion: </w:t>
      </w:r>
      <w:r>
        <w:rPr>
          <w:rFonts w:ascii="Times New Roman" w:eastAsia="Times New Roman" w:hAnsi="Times New Roman" w:cs="Times New Roman"/>
          <w:color w:val="000000"/>
          <w:shd w:val="clear" w:color="auto" w:fill="FFFFFF"/>
        </w:rPr>
        <w:t>Pediatric keratoconus is more aggressive than adult keratoconus and current therapies used in adults may not be sufficient for the pediatric population</w:t>
      </w:r>
      <w:r w:rsidR="00DB3D93">
        <w:rPr>
          <w:rFonts w:ascii="Times New Roman" w:eastAsia="Times New Roman" w:hAnsi="Times New Roman" w:cs="Times New Roman"/>
          <w:color w:val="000000"/>
          <w:shd w:val="clear" w:color="auto" w:fill="FFFFFF"/>
        </w:rPr>
        <w:t>.</w:t>
      </w:r>
    </w:p>
    <w:p w14:paraId="426B14C8" w14:textId="51024F7E" w:rsidR="00637D77" w:rsidRPr="00D85263" w:rsidRDefault="00637D77" w:rsidP="00DB3D93">
      <w:pPr>
        <w:spacing w:line="480" w:lineRule="auto"/>
        <w:jc w:val="center"/>
        <w:rPr>
          <w:rFonts w:ascii="Times New Roman" w:hAnsi="Times New Roman" w:cs="Times New Roman"/>
          <w:b/>
        </w:rPr>
      </w:pPr>
      <w:r w:rsidRPr="00D85263">
        <w:rPr>
          <w:rFonts w:ascii="Times New Roman" w:hAnsi="Times New Roman" w:cs="Times New Roman"/>
          <w:b/>
        </w:rPr>
        <w:t>TABLE OF CONTENTS</w:t>
      </w:r>
    </w:p>
    <w:p w14:paraId="60B07940" w14:textId="77777777" w:rsidR="00D85263" w:rsidRDefault="00D85263" w:rsidP="00637D77">
      <w:pPr>
        <w:spacing w:line="480" w:lineRule="auto"/>
        <w:jc w:val="center"/>
        <w:rPr>
          <w:rFonts w:ascii="Times New Roman" w:hAnsi="Times New Roman" w:cs="Times New Roman"/>
        </w:rPr>
      </w:pPr>
    </w:p>
    <w:p w14:paraId="2109251C" w14:textId="482040BB" w:rsidR="008A6FDC" w:rsidRPr="002D74F7" w:rsidRDefault="005D2126" w:rsidP="002F0EA3">
      <w:pPr>
        <w:spacing w:line="480" w:lineRule="auto"/>
        <w:rPr>
          <w:rFonts w:ascii="Times New Roman" w:hAnsi="Times New Roman" w:cs="Times New Roman"/>
          <w:b/>
        </w:rPr>
      </w:pPr>
      <w:r w:rsidRPr="002D74F7">
        <w:rPr>
          <w:rFonts w:ascii="Times New Roman" w:hAnsi="Times New Roman" w:cs="Times New Roman"/>
          <w:b/>
        </w:rPr>
        <w:t>PREFACE …</w:t>
      </w:r>
      <w:r w:rsidR="00467288">
        <w:rPr>
          <w:rFonts w:ascii="Times New Roman" w:hAnsi="Times New Roman" w:cs="Times New Roman"/>
          <w:b/>
        </w:rPr>
        <w:t>…………………………………………………………………………………...</w:t>
      </w:r>
      <w:r w:rsidR="00DB3D93">
        <w:rPr>
          <w:rFonts w:ascii="Times New Roman" w:hAnsi="Times New Roman" w:cs="Times New Roman"/>
          <w:b/>
        </w:rPr>
        <w:t>.v</w:t>
      </w:r>
      <w:r w:rsidR="00467288">
        <w:rPr>
          <w:rFonts w:ascii="Times New Roman" w:hAnsi="Times New Roman" w:cs="Times New Roman"/>
          <w:b/>
        </w:rPr>
        <w:t>i</w:t>
      </w:r>
    </w:p>
    <w:p w14:paraId="76E15E96" w14:textId="7D45FF98" w:rsidR="00637D77" w:rsidRPr="002D74F7" w:rsidRDefault="008A6FDC" w:rsidP="00637D77">
      <w:pPr>
        <w:pStyle w:val="ListParagraph"/>
        <w:numPr>
          <w:ilvl w:val="0"/>
          <w:numId w:val="18"/>
        </w:numPr>
        <w:spacing w:line="480" w:lineRule="auto"/>
        <w:rPr>
          <w:rFonts w:ascii="Times New Roman" w:hAnsi="Times New Roman" w:cs="Times New Roman"/>
          <w:b/>
        </w:rPr>
      </w:pPr>
      <w:r w:rsidRPr="002D74F7">
        <w:rPr>
          <w:rFonts w:ascii="Times New Roman" w:hAnsi="Times New Roman" w:cs="Times New Roman"/>
          <w:b/>
        </w:rPr>
        <w:t>INTRODUCTION</w:t>
      </w:r>
      <w:r w:rsidR="002D74F7">
        <w:rPr>
          <w:rFonts w:ascii="Times New Roman" w:hAnsi="Times New Roman" w:cs="Times New Roman"/>
          <w:b/>
        </w:rPr>
        <w:t>…………………………………………………………………………...1</w:t>
      </w:r>
    </w:p>
    <w:p w14:paraId="3EF6A245" w14:textId="6F062EDB" w:rsidR="00637D77" w:rsidRPr="002D74F7" w:rsidRDefault="008A6FDC" w:rsidP="00637D77">
      <w:pPr>
        <w:pStyle w:val="ListParagraph"/>
        <w:numPr>
          <w:ilvl w:val="0"/>
          <w:numId w:val="18"/>
        </w:numPr>
        <w:spacing w:line="480" w:lineRule="auto"/>
        <w:rPr>
          <w:rFonts w:ascii="Times New Roman" w:hAnsi="Times New Roman" w:cs="Times New Roman"/>
          <w:b/>
        </w:rPr>
      </w:pPr>
      <w:r w:rsidRPr="002D74F7">
        <w:rPr>
          <w:rFonts w:ascii="Times New Roman" w:hAnsi="Times New Roman" w:cs="Times New Roman"/>
          <w:b/>
        </w:rPr>
        <w:t xml:space="preserve">EPIDEMIOLOGY AND </w:t>
      </w:r>
      <w:r w:rsidR="00DB3D93">
        <w:rPr>
          <w:rFonts w:ascii="Times New Roman" w:hAnsi="Times New Roman" w:cs="Times New Roman"/>
          <w:b/>
        </w:rPr>
        <w:t>PREVALENCE ………………………………………………....2</w:t>
      </w:r>
    </w:p>
    <w:p w14:paraId="16BBFB9F" w14:textId="43693585" w:rsidR="00637D77" w:rsidRPr="002D74F7" w:rsidRDefault="008A6FDC" w:rsidP="00637D77">
      <w:pPr>
        <w:pStyle w:val="ListParagraph"/>
        <w:numPr>
          <w:ilvl w:val="0"/>
          <w:numId w:val="18"/>
        </w:numPr>
        <w:spacing w:line="480" w:lineRule="auto"/>
        <w:rPr>
          <w:rFonts w:ascii="Times New Roman" w:hAnsi="Times New Roman" w:cs="Times New Roman"/>
          <w:b/>
        </w:rPr>
      </w:pPr>
      <w:r w:rsidRPr="002D74F7">
        <w:rPr>
          <w:rFonts w:ascii="Times New Roman" w:hAnsi="Times New Roman" w:cs="Times New Roman"/>
          <w:b/>
        </w:rPr>
        <w:t>RATE OF PROGRE</w:t>
      </w:r>
      <w:r w:rsidR="002D74F7">
        <w:rPr>
          <w:rFonts w:ascii="Times New Roman" w:hAnsi="Times New Roman" w:cs="Times New Roman"/>
          <w:b/>
        </w:rPr>
        <w:t>SSION…………………………………………………………………4</w:t>
      </w:r>
    </w:p>
    <w:p w14:paraId="44B0D256" w14:textId="57462E33" w:rsidR="00637D77" w:rsidRPr="002D74F7" w:rsidRDefault="00637D77" w:rsidP="00637D77">
      <w:pPr>
        <w:pStyle w:val="ListParagraph"/>
        <w:numPr>
          <w:ilvl w:val="0"/>
          <w:numId w:val="18"/>
        </w:numPr>
        <w:spacing w:line="480" w:lineRule="auto"/>
        <w:rPr>
          <w:rFonts w:ascii="Times New Roman" w:hAnsi="Times New Roman" w:cs="Times New Roman"/>
          <w:b/>
        </w:rPr>
      </w:pPr>
      <w:r w:rsidRPr="002D74F7">
        <w:rPr>
          <w:rFonts w:ascii="Times New Roman" w:hAnsi="Times New Roman" w:cs="Times New Roman"/>
          <w:b/>
        </w:rPr>
        <w:t>DIFFERENCE BETWEEN ADULT AND PEDIATRIC KERATOCONUS</w:t>
      </w:r>
      <w:r w:rsidR="002D74F7">
        <w:rPr>
          <w:rFonts w:ascii="Times New Roman" w:hAnsi="Times New Roman" w:cs="Times New Roman"/>
          <w:b/>
        </w:rPr>
        <w:t>……………6</w:t>
      </w:r>
    </w:p>
    <w:p w14:paraId="4E820356" w14:textId="560D99B5" w:rsidR="0029053E" w:rsidRPr="002D74F7" w:rsidRDefault="0029053E" w:rsidP="00637D77">
      <w:pPr>
        <w:pStyle w:val="ListParagraph"/>
        <w:numPr>
          <w:ilvl w:val="0"/>
          <w:numId w:val="18"/>
        </w:numPr>
        <w:spacing w:line="480" w:lineRule="auto"/>
        <w:rPr>
          <w:rFonts w:ascii="Times New Roman" w:hAnsi="Times New Roman" w:cs="Times New Roman"/>
          <w:b/>
        </w:rPr>
      </w:pPr>
      <w:r w:rsidRPr="002D74F7">
        <w:rPr>
          <w:rFonts w:ascii="Times New Roman" w:hAnsi="Times New Roman" w:cs="Times New Roman"/>
          <w:b/>
        </w:rPr>
        <w:t>RESULTS WITH CROSS-LINKING</w:t>
      </w:r>
      <w:r w:rsidR="002D74F7">
        <w:rPr>
          <w:rFonts w:ascii="Times New Roman" w:hAnsi="Times New Roman" w:cs="Times New Roman"/>
          <w:b/>
        </w:rPr>
        <w:t xml:space="preserve"> ……………………………………………………..8</w:t>
      </w:r>
    </w:p>
    <w:p w14:paraId="6CC6C8C4" w14:textId="61430325" w:rsidR="0029053E" w:rsidRPr="002D74F7" w:rsidRDefault="0029053E" w:rsidP="00637D77">
      <w:pPr>
        <w:pStyle w:val="ListParagraph"/>
        <w:numPr>
          <w:ilvl w:val="0"/>
          <w:numId w:val="18"/>
        </w:numPr>
        <w:spacing w:line="480" w:lineRule="auto"/>
        <w:rPr>
          <w:rFonts w:ascii="Times New Roman" w:hAnsi="Times New Roman" w:cs="Times New Roman"/>
          <w:b/>
        </w:rPr>
      </w:pPr>
      <w:r w:rsidRPr="002D74F7">
        <w:rPr>
          <w:rFonts w:ascii="Times New Roman" w:hAnsi="Times New Roman" w:cs="Times New Roman"/>
          <w:b/>
        </w:rPr>
        <w:t>RESULTS WITH INTACS</w:t>
      </w:r>
      <w:r w:rsidR="002D74F7">
        <w:rPr>
          <w:rFonts w:ascii="Times New Roman" w:hAnsi="Times New Roman" w:cs="Times New Roman"/>
          <w:b/>
        </w:rPr>
        <w:t>………………………………………………………………...10</w:t>
      </w:r>
    </w:p>
    <w:p w14:paraId="2110EED5" w14:textId="0017395F" w:rsidR="0029053E" w:rsidRPr="002D74F7" w:rsidRDefault="0029053E" w:rsidP="00637D77">
      <w:pPr>
        <w:pStyle w:val="ListParagraph"/>
        <w:numPr>
          <w:ilvl w:val="0"/>
          <w:numId w:val="18"/>
        </w:numPr>
        <w:spacing w:line="480" w:lineRule="auto"/>
        <w:rPr>
          <w:rFonts w:ascii="Times New Roman" w:hAnsi="Times New Roman" w:cs="Times New Roman"/>
          <w:b/>
        </w:rPr>
      </w:pPr>
      <w:r w:rsidRPr="002D74F7">
        <w:rPr>
          <w:rFonts w:ascii="Times New Roman" w:hAnsi="Times New Roman" w:cs="Times New Roman"/>
          <w:b/>
        </w:rPr>
        <w:t>RISK WITH PENETRATING KERATOPLASTY</w:t>
      </w:r>
      <w:r w:rsidR="002D74F7">
        <w:rPr>
          <w:rFonts w:ascii="Times New Roman" w:hAnsi="Times New Roman" w:cs="Times New Roman"/>
          <w:b/>
        </w:rPr>
        <w:t>……………………………………...11</w:t>
      </w:r>
    </w:p>
    <w:p w14:paraId="21A71CF3" w14:textId="13AD943D" w:rsidR="0029053E" w:rsidRPr="002D74F7" w:rsidRDefault="0029053E" w:rsidP="00637D77">
      <w:pPr>
        <w:pStyle w:val="ListParagraph"/>
        <w:numPr>
          <w:ilvl w:val="0"/>
          <w:numId w:val="18"/>
        </w:numPr>
        <w:spacing w:line="480" w:lineRule="auto"/>
        <w:rPr>
          <w:rFonts w:ascii="Times New Roman" w:hAnsi="Times New Roman" w:cs="Times New Roman"/>
          <w:b/>
        </w:rPr>
      </w:pPr>
      <w:r w:rsidRPr="002D74F7">
        <w:rPr>
          <w:rFonts w:ascii="Times New Roman" w:hAnsi="Times New Roman" w:cs="Times New Roman"/>
          <w:b/>
        </w:rPr>
        <w:t>CONCLUSION</w:t>
      </w:r>
      <w:r w:rsidR="002D74F7">
        <w:rPr>
          <w:rFonts w:ascii="Times New Roman" w:hAnsi="Times New Roman" w:cs="Times New Roman"/>
          <w:b/>
        </w:rPr>
        <w:t xml:space="preserve"> …………………………………………………………………………….13</w:t>
      </w:r>
    </w:p>
    <w:p w14:paraId="230E5944" w14:textId="288C624A" w:rsidR="0024598D" w:rsidRPr="002D74F7" w:rsidRDefault="0024598D" w:rsidP="002F0EA3">
      <w:pPr>
        <w:spacing w:line="480" w:lineRule="auto"/>
        <w:rPr>
          <w:rFonts w:ascii="Times New Roman" w:hAnsi="Times New Roman" w:cs="Times New Roman"/>
          <w:b/>
        </w:rPr>
      </w:pPr>
      <w:r w:rsidRPr="002D74F7">
        <w:rPr>
          <w:rFonts w:ascii="Times New Roman" w:hAnsi="Times New Roman" w:cs="Times New Roman"/>
          <w:b/>
        </w:rPr>
        <w:t>BIBLIOGRAPHY</w:t>
      </w:r>
      <w:r w:rsidR="00877C6F" w:rsidRPr="002D74F7">
        <w:rPr>
          <w:rFonts w:ascii="Times New Roman" w:hAnsi="Times New Roman" w:cs="Times New Roman"/>
          <w:b/>
        </w:rPr>
        <w:t>………………………………………………………………………</w:t>
      </w:r>
      <w:r w:rsidR="00AA010B" w:rsidRPr="002D74F7">
        <w:rPr>
          <w:rFonts w:ascii="Times New Roman" w:hAnsi="Times New Roman" w:cs="Times New Roman"/>
          <w:b/>
        </w:rPr>
        <w:t>……</w:t>
      </w:r>
      <w:r w:rsidR="002D74F7">
        <w:rPr>
          <w:rFonts w:ascii="Times New Roman" w:hAnsi="Times New Roman" w:cs="Times New Roman"/>
          <w:b/>
        </w:rPr>
        <w:t>…15</w:t>
      </w:r>
    </w:p>
    <w:p w14:paraId="78834803" w14:textId="77777777" w:rsidR="00637D77" w:rsidRPr="002D74F7" w:rsidRDefault="00637D77" w:rsidP="00B5173C">
      <w:pPr>
        <w:spacing w:line="480" w:lineRule="auto"/>
        <w:jc w:val="both"/>
        <w:rPr>
          <w:rFonts w:ascii="Times New Roman" w:hAnsi="Times New Roman" w:cs="Times New Roman"/>
          <w:b/>
        </w:rPr>
      </w:pPr>
    </w:p>
    <w:p w14:paraId="5F6E91C6" w14:textId="77777777" w:rsidR="00637D77" w:rsidRDefault="00637D77" w:rsidP="00B5173C">
      <w:pPr>
        <w:spacing w:line="480" w:lineRule="auto"/>
        <w:jc w:val="both"/>
        <w:rPr>
          <w:rFonts w:ascii="Times New Roman" w:hAnsi="Times New Roman" w:cs="Times New Roman"/>
        </w:rPr>
      </w:pPr>
    </w:p>
    <w:p w14:paraId="2FDB4E58" w14:textId="77777777" w:rsidR="00637D77" w:rsidRDefault="00637D77" w:rsidP="00B5173C">
      <w:pPr>
        <w:spacing w:line="480" w:lineRule="auto"/>
        <w:jc w:val="both"/>
        <w:rPr>
          <w:rFonts w:ascii="Times New Roman" w:hAnsi="Times New Roman" w:cs="Times New Roman"/>
        </w:rPr>
      </w:pPr>
    </w:p>
    <w:p w14:paraId="0B5951A6" w14:textId="77777777" w:rsidR="00637D77" w:rsidRDefault="00637D77" w:rsidP="00B5173C">
      <w:pPr>
        <w:spacing w:line="480" w:lineRule="auto"/>
        <w:jc w:val="both"/>
        <w:rPr>
          <w:rFonts w:ascii="Times New Roman" w:hAnsi="Times New Roman" w:cs="Times New Roman"/>
        </w:rPr>
      </w:pPr>
    </w:p>
    <w:p w14:paraId="7C9E124F" w14:textId="77777777" w:rsidR="00637D77" w:rsidRDefault="00637D77" w:rsidP="00B5173C">
      <w:pPr>
        <w:spacing w:line="480" w:lineRule="auto"/>
        <w:jc w:val="both"/>
        <w:rPr>
          <w:rFonts w:ascii="Times New Roman" w:hAnsi="Times New Roman" w:cs="Times New Roman"/>
        </w:rPr>
      </w:pPr>
    </w:p>
    <w:p w14:paraId="57316C11" w14:textId="77777777" w:rsidR="00637D77" w:rsidRDefault="00637D77" w:rsidP="00B5173C">
      <w:pPr>
        <w:spacing w:line="480" w:lineRule="auto"/>
        <w:jc w:val="both"/>
        <w:rPr>
          <w:rFonts w:ascii="Times New Roman" w:hAnsi="Times New Roman" w:cs="Times New Roman"/>
        </w:rPr>
      </w:pPr>
    </w:p>
    <w:p w14:paraId="1E0B9C53" w14:textId="77777777" w:rsidR="00637D77" w:rsidRDefault="00637D77" w:rsidP="00B5173C">
      <w:pPr>
        <w:spacing w:line="480" w:lineRule="auto"/>
        <w:jc w:val="both"/>
        <w:rPr>
          <w:rFonts w:ascii="Times New Roman" w:hAnsi="Times New Roman" w:cs="Times New Roman"/>
        </w:rPr>
      </w:pPr>
    </w:p>
    <w:p w14:paraId="3E78CEF4" w14:textId="77777777" w:rsidR="00637D77" w:rsidRDefault="00637D77" w:rsidP="00B5173C">
      <w:pPr>
        <w:spacing w:line="480" w:lineRule="auto"/>
        <w:jc w:val="both"/>
        <w:rPr>
          <w:rFonts w:ascii="Times New Roman" w:hAnsi="Times New Roman" w:cs="Times New Roman"/>
        </w:rPr>
      </w:pPr>
    </w:p>
    <w:p w14:paraId="3BA84653" w14:textId="77777777" w:rsidR="00637D77" w:rsidRDefault="00637D77" w:rsidP="00B5173C">
      <w:pPr>
        <w:spacing w:line="480" w:lineRule="auto"/>
        <w:jc w:val="both"/>
        <w:rPr>
          <w:rFonts w:ascii="Times New Roman" w:hAnsi="Times New Roman" w:cs="Times New Roman"/>
        </w:rPr>
      </w:pPr>
    </w:p>
    <w:p w14:paraId="419EB645" w14:textId="77777777" w:rsidR="00637D77" w:rsidRDefault="00637D77" w:rsidP="00B5173C">
      <w:pPr>
        <w:spacing w:line="480" w:lineRule="auto"/>
        <w:jc w:val="both"/>
        <w:rPr>
          <w:rFonts w:ascii="Times New Roman" w:hAnsi="Times New Roman" w:cs="Times New Roman"/>
        </w:rPr>
      </w:pPr>
    </w:p>
    <w:p w14:paraId="00C33FED" w14:textId="77777777" w:rsidR="00637D77" w:rsidRDefault="00637D77" w:rsidP="00B5173C">
      <w:pPr>
        <w:spacing w:line="480" w:lineRule="auto"/>
        <w:jc w:val="both"/>
        <w:rPr>
          <w:rFonts w:ascii="Times New Roman" w:hAnsi="Times New Roman" w:cs="Times New Roman"/>
        </w:rPr>
      </w:pPr>
    </w:p>
    <w:p w14:paraId="5D7805D1" w14:textId="77777777" w:rsidR="00483CF8" w:rsidRDefault="00483CF8" w:rsidP="00483CF8">
      <w:pPr>
        <w:spacing w:line="480" w:lineRule="auto"/>
        <w:rPr>
          <w:rFonts w:ascii="Times New Roman" w:hAnsi="Times New Roman" w:cs="Times New Roman"/>
        </w:rPr>
      </w:pPr>
    </w:p>
    <w:p w14:paraId="60840EE6" w14:textId="77777777" w:rsidR="006409FF" w:rsidRPr="00D85263" w:rsidRDefault="006409FF" w:rsidP="00483CF8">
      <w:pPr>
        <w:spacing w:line="480" w:lineRule="auto"/>
        <w:jc w:val="center"/>
        <w:rPr>
          <w:rFonts w:ascii="Times New Roman" w:hAnsi="Times New Roman" w:cs="Times New Roman"/>
          <w:b/>
        </w:rPr>
      </w:pPr>
      <w:r w:rsidRPr="00D85263">
        <w:rPr>
          <w:rFonts w:ascii="Times New Roman" w:hAnsi="Times New Roman" w:cs="Times New Roman"/>
          <w:b/>
        </w:rPr>
        <w:t>PREFACE</w:t>
      </w:r>
    </w:p>
    <w:p w14:paraId="453C690B" w14:textId="77777777" w:rsidR="006409FF" w:rsidRPr="006409FF" w:rsidRDefault="006409FF" w:rsidP="006409FF">
      <w:pPr>
        <w:spacing w:line="480" w:lineRule="auto"/>
        <w:rPr>
          <w:rFonts w:ascii="Times New Roman" w:hAnsi="Times New Roman" w:cs="Times New Roman"/>
          <w:u w:val="single"/>
        </w:rPr>
      </w:pPr>
      <w:r w:rsidRPr="006409FF">
        <w:rPr>
          <w:rFonts w:ascii="Times New Roman" w:hAnsi="Times New Roman" w:cs="Times New Roman"/>
          <w:u w:val="single"/>
        </w:rPr>
        <w:t xml:space="preserve">Acknowledgements: </w:t>
      </w:r>
    </w:p>
    <w:p w14:paraId="5D9A895F" w14:textId="57E5F86F" w:rsidR="002F0EA3" w:rsidRDefault="006409FF" w:rsidP="006409FF">
      <w:pPr>
        <w:spacing w:line="480" w:lineRule="auto"/>
        <w:rPr>
          <w:rFonts w:ascii="Times New Roman" w:hAnsi="Times New Roman" w:cs="Times New Roman"/>
        </w:rPr>
      </w:pPr>
      <w:r>
        <w:rPr>
          <w:rFonts w:ascii="Times New Roman" w:hAnsi="Times New Roman" w:cs="Times New Roman"/>
        </w:rPr>
        <w:t xml:space="preserve">I would like to acknowledge Dr. Balamurali Ambati from University of Utah Moran Eye Center for his expertise and help writing this review. </w:t>
      </w:r>
    </w:p>
    <w:p w14:paraId="2C78AD57" w14:textId="2B096B2E" w:rsidR="002F0EA3" w:rsidRDefault="002F0EA3" w:rsidP="006409FF">
      <w:pPr>
        <w:spacing w:line="480" w:lineRule="auto"/>
        <w:rPr>
          <w:rFonts w:ascii="Times New Roman" w:hAnsi="Times New Roman" w:cs="Times New Roman"/>
        </w:rPr>
      </w:pPr>
    </w:p>
    <w:p w14:paraId="23619430" w14:textId="77777777" w:rsidR="002F0EA3" w:rsidRDefault="002F0EA3" w:rsidP="006409FF">
      <w:pPr>
        <w:spacing w:line="480" w:lineRule="auto"/>
        <w:rPr>
          <w:rFonts w:ascii="Times New Roman" w:hAnsi="Times New Roman" w:cs="Times New Roman"/>
        </w:rPr>
        <w:sectPr w:rsidR="002F0EA3" w:rsidSect="00B76429">
          <w:footerReference w:type="even" r:id="rId8"/>
          <w:footerReference w:type="default" r:id="rId9"/>
          <w:pgSz w:w="12240" w:h="15840"/>
          <w:pgMar w:top="1440" w:right="1440" w:bottom="1440" w:left="1440" w:header="720" w:footer="720" w:gutter="0"/>
          <w:pgNumType w:fmt="lowerRoman"/>
          <w:cols w:space="720"/>
          <w:titlePg/>
          <w:docGrid w:linePitch="360"/>
        </w:sectPr>
      </w:pPr>
    </w:p>
    <w:p w14:paraId="256BB485" w14:textId="77777777" w:rsidR="008A6FDC" w:rsidRDefault="008A6FDC" w:rsidP="00B5173C">
      <w:pPr>
        <w:spacing w:line="480" w:lineRule="auto"/>
        <w:jc w:val="both"/>
        <w:rPr>
          <w:rFonts w:ascii="Times New Roman" w:hAnsi="Times New Roman" w:cs="Times New Roman"/>
        </w:rPr>
      </w:pPr>
    </w:p>
    <w:p w14:paraId="2FF92929" w14:textId="77777777" w:rsidR="0028777F" w:rsidRDefault="0028777F" w:rsidP="00B5173C">
      <w:pPr>
        <w:spacing w:line="480" w:lineRule="auto"/>
        <w:jc w:val="both"/>
        <w:rPr>
          <w:rFonts w:ascii="Times New Roman" w:hAnsi="Times New Roman" w:cs="Times New Roman"/>
        </w:rPr>
      </w:pPr>
    </w:p>
    <w:p w14:paraId="04ACD161" w14:textId="08F7EFA4" w:rsidR="00B5173C" w:rsidRPr="00B76429" w:rsidRDefault="00B76429" w:rsidP="00B5173C">
      <w:pPr>
        <w:spacing w:line="480" w:lineRule="auto"/>
        <w:jc w:val="both"/>
        <w:rPr>
          <w:rFonts w:ascii="Times New Roman" w:hAnsi="Times New Roman" w:cs="Times New Roman"/>
          <w:b/>
        </w:rPr>
      </w:pPr>
      <w:r w:rsidRPr="00B76429">
        <w:rPr>
          <w:rFonts w:ascii="Times New Roman" w:hAnsi="Times New Roman" w:cs="Times New Roman"/>
          <w:b/>
        </w:rPr>
        <w:t xml:space="preserve">1.0 </w:t>
      </w:r>
      <w:r w:rsidR="00B5173C" w:rsidRPr="00B76429">
        <w:rPr>
          <w:rFonts w:ascii="Times New Roman" w:hAnsi="Times New Roman" w:cs="Times New Roman"/>
          <w:b/>
        </w:rPr>
        <w:t>INTRODUCTION</w:t>
      </w:r>
    </w:p>
    <w:p w14:paraId="74E934A7" w14:textId="73B0D248" w:rsidR="00A80C35" w:rsidRDefault="00A80C35" w:rsidP="00711209">
      <w:pPr>
        <w:spacing w:line="480" w:lineRule="auto"/>
        <w:ind w:firstLine="720"/>
        <w:jc w:val="both"/>
        <w:rPr>
          <w:rFonts w:ascii="Times New Roman" w:hAnsi="Times New Roman" w:cs="Times New Roman"/>
        </w:rPr>
      </w:pPr>
      <w:r>
        <w:rPr>
          <w:rFonts w:ascii="Times New Roman" w:hAnsi="Times New Roman" w:cs="Times New Roman"/>
        </w:rPr>
        <w:t xml:space="preserve">Keratoconus is a progressive disorder associated with structural changes in corneal collagen organization. Patients with the disease tend to develop corneal thinning that can lead to visual impairment and corneal ectasia if untreated. </w:t>
      </w:r>
      <w:r w:rsidR="006E61E4">
        <w:rPr>
          <w:rFonts w:ascii="Times New Roman" w:hAnsi="Times New Roman" w:cs="Times New Roman"/>
        </w:rPr>
        <w:t>This chronic disease usually begins in early adulthood, which then can impact social and financial health secondary to vision loss and subsequent blindness. Even though t</w:t>
      </w:r>
      <w:r w:rsidR="00F5553B">
        <w:rPr>
          <w:rFonts w:ascii="Times New Roman" w:hAnsi="Times New Roman" w:cs="Times New Roman"/>
        </w:rPr>
        <w:t>here is low disease prevalence</w:t>
      </w:r>
      <w:r w:rsidR="006E61E4">
        <w:rPr>
          <w:rFonts w:ascii="Times New Roman" w:hAnsi="Times New Roman" w:cs="Times New Roman"/>
        </w:rPr>
        <w:t>, the magnitude of the publi</w:t>
      </w:r>
      <w:r w:rsidR="00F5553B">
        <w:rPr>
          <w:rFonts w:ascii="Times New Roman" w:hAnsi="Times New Roman" w:cs="Times New Roman"/>
        </w:rPr>
        <w:t xml:space="preserve">c health impact is quite great as a population with high potential for earning and </w:t>
      </w:r>
      <w:r w:rsidR="00E91A7E">
        <w:rPr>
          <w:rFonts w:ascii="Times New Roman" w:hAnsi="Times New Roman" w:cs="Times New Roman"/>
        </w:rPr>
        <w:t>contribution</w:t>
      </w:r>
      <w:r w:rsidR="00F5553B">
        <w:rPr>
          <w:rFonts w:ascii="Times New Roman" w:hAnsi="Times New Roman" w:cs="Times New Roman"/>
        </w:rPr>
        <w:t xml:space="preserve"> to society is affected. For example, as the disease progresses, visual acuity decreases</w:t>
      </w:r>
      <w:r w:rsidR="00E91A7E">
        <w:rPr>
          <w:rFonts w:ascii="Times New Roman" w:hAnsi="Times New Roman" w:cs="Times New Roman"/>
        </w:rPr>
        <w:t>,</w:t>
      </w:r>
      <w:r w:rsidR="00F5553B">
        <w:rPr>
          <w:rFonts w:ascii="Times New Roman" w:hAnsi="Times New Roman" w:cs="Times New Roman"/>
        </w:rPr>
        <w:t xml:space="preserve"> leading </w:t>
      </w:r>
      <w:r w:rsidR="00711209">
        <w:rPr>
          <w:rFonts w:ascii="Times New Roman" w:hAnsi="Times New Roman" w:cs="Times New Roman"/>
        </w:rPr>
        <w:t>to a</w:t>
      </w:r>
      <w:r w:rsidR="00571FD5">
        <w:rPr>
          <w:rFonts w:ascii="Times New Roman" w:hAnsi="Times New Roman" w:cs="Times New Roman"/>
        </w:rPr>
        <w:t xml:space="preserve"> </w:t>
      </w:r>
      <w:r w:rsidR="00F5553B">
        <w:rPr>
          <w:rFonts w:ascii="Times New Roman" w:hAnsi="Times New Roman" w:cs="Times New Roman"/>
        </w:rPr>
        <w:t>higher likelihood that individuals will have difficulty partaking i</w:t>
      </w:r>
      <w:r w:rsidR="00571FD5">
        <w:rPr>
          <w:rFonts w:ascii="Times New Roman" w:hAnsi="Times New Roman" w:cs="Times New Roman"/>
        </w:rPr>
        <w:t>n activities of daily living, keeping jobs that</w:t>
      </w:r>
      <w:r w:rsidR="00711209">
        <w:rPr>
          <w:rFonts w:ascii="Times New Roman" w:hAnsi="Times New Roman" w:cs="Times New Roman"/>
        </w:rPr>
        <w:t xml:space="preserve"> require apt vision and overall</w:t>
      </w:r>
      <w:r w:rsidR="00571FD5">
        <w:rPr>
          <w:rFonts w:ascii="Times New Roman" w:hAnsi="Times New Roman" w:cs="Times New Roman"/>
        </w:rPr>
        <w:t xml:space="preserve"> </w:t>
      </w:r>
      <w:r w:rsidR="00711209">
        <w:rPr>
          <w:rFonts w:ascii="Times New Roman" w:hAnsi="Times New Roman" w:cs="Times New Roman"/>
        </w:rPr>
        <w:t xml:space="preserve">maintaining </w:t>
      </w:r>
      <w:r w:rsidR="00571FD5">
        <w:rPr>
          <w:rFonts w:ascii="Times New Roman" w:hAnsi="Times New Roman" w:cs="Times New Roman"/>
        </w:rPr>
        <w:t xml:space="preserve">quality of life [116]. In fact, visual loss has also been shown to affect cognitive development by impacting synapse development [117] </w:t>
      </w:r>
      <w:r w:rsidR="00711209">
        <w:rPr>
          <w:rFonts w:ascii="Times New Roman" w:hAnsi="Times New Roman" w:cs="Times New Roman"/>
        </w:rPr>
        <w:t>in young eyes, which can i</w:t>
      </w:r>
      <w:r w:rsidR="00E91A7E">
        <w:rPr>
          <w:rFonts w:ascii="Times New Roman" w:hAnsi="Times New Roman" w:cs="Times New Roman"/>
        </w:rPr>
        <w:t>mpact school-</w:t>
      </w:r>
      <w:r w:rsidR="00711209">
        <w:rPr>
          <w:rFonts w:ascii="Times New Roman" w:hAnsi="Times New Roman" w:cs="Times New Roman"/>
        </w:rPr>
        <w:t xml:space="preserve">aged children who are </w:t>
      </w:r>
      <w:r w:rsidR="00E91A7E">
        <w:rPr>
          <w:rFonts w:ascii="Times New Roman" w:hAnsi="Times New Roman" w:cs="Times New Roman"/>
        </w:rPr>
        <w:t xml:space="preserve">primarily </w:t>
      </w:r>
      <w:r w:rsidR="00711209">
        <w:rPr>
          <w:rFonts w:ascii="Times New Roman" w:hAnsi="Times New Roman" w:cs="Times New Roman"/>
        </w:rPr>
        <w:t xml:space="preserve">affected by pediatric keratoconus. </w:t>
      </w:r>
      <w:r w:rsidR="00E91A7E">
        <w:rPr>
          <w:rFonts w:ascii="Times New Roman" w:hAnsi="Times New Roman" w:cs="Times New Roman"/>
        </w:rPr>
        <w:t>Unfortunately</w:t>
      </w:r>
      <w:r w:rsidR="00711209">
        <w:rPr>
          <w:rFonts w:ascii="Times New Roman" w:hAnsi="Times New Roman" w:cs="Times New Roman"/>
        </w:rPr>
        <w:t xml:space="preserve">, pediatric keratoconus is not as well studied compared to adult keratoconus, which makes diagnosis and treatment more difficult. </w:t>
      </w:r>
      <w:r>
        <w:rPr>
          <w:rFonts w:ascii="Times New Roman" w:hAnsi="Times New Roman" w:cs="Times New Roman"/>
        </w:rPr>
        <w:t xml:space="preserve">Pediatric keratoconus is more aggressive than adult keratoconus [1,2] and therapeutic approaches differ because of the structural and behavioral differences between children and adults. Current therapies for adults include visual rehabilitation through glasses, contact lenses, corneal cross-linking, intracorneal rings segments, and penetrating keratoplasty, which have also been attempted in pediatric populations. In order to better understand pediatric keratoconus separate from adult keratoconus, it is important to describe the epidemiology, rate of progression and approaches to therapy in this population. </w:t>
      </w:r>
    </w:p>
    <w:p w14:paraId="5E60B144" w14:textId="77777777" w:rsidR="00877C6F" w:rsidRDefault="00877C6F" w:rsidP="00A80C35">
      <w:pPr>
        <w:spacing w:line="480" w:lineRule="auto"/>
        <w:rPr>
          <w:rFonts w:ascii="Times New Roman" w:hAnsi="Times New Roman" w:cs="Times New Roman"/>
        </w:rPr>
      </w:pPr>
    </w:p>
    <w:p w14:paraId="3E7D56DE" w14:textId="3066D8F7" w:rsidR="00A80C35" w:rsidRPr="005D2126" w:rsidRDefault="005D2126" w:rsidP="00A80C35">
      <w:pPr>
        <w:spacing w:line="480" w:lineRule="auto"/>
        <w:rPr>
          <w:rFonts w:ascii="Times New Roman" w:hAnsi="Times New Roman" w:cs="Times New Roman"/>
          <w:b/>
        </w:rPr>
      </w:pPr>
      <w:r w:rsidRPr="005D2126">
        <w:rPr>
          <w:rFonts w:ascii="Times New Roman" w:hAnsi="Times New Roman" w:cs="Times New Roman"/>
          <w:b/>
        </w:rPr>
        <w:t>2.0</w:t>
      </w:r>
      <w:r w:rsidR="00A80C35" w:rsidRPr="005D2126">
        <w:rPr>
          <w:rFonts w:ascii="Times New Roman" w:hAnsi="Times New Roman" w:cs="Times New Roman"/>
          <w:b/>
        </w:rPr>
        <w:t xml:space="preserve"> EPIDEMIOLOGY AND PREVALENCE </w:t>
      </w:r>
    </w:p>
    <w:p w14:paraId="697A6254" w14:textId="77777777" w:rsidR="00A80C35" w:rsidRDefault="00A80C35" w:rsidP="00A80C35">
      <w:pPr>
        <w:spacing w:line="480" w:lineRule="auto"/>
        <w:rPr>
          <w:rFonts w:ascii="Times New Roman" w:hAnsi="Times New Roman" w:cs="Times New Roman"/>
        </w:rPr>
      </w:pPr>
      <w:r w:rsidRPr="00EC3F64">
        <w:rPr>
          <w:rFonts w:ascii="Times New Roman" w:hAnsi="Times New Roman" w:cs="Times New Roman"/>
        </w:rPr>
        <w:tab/>
        <w:t xml:space="preserve">Keratoconus is </w:t>
      </w:r>
      <w:r>
        <w:rPr>
          <w:rFonts w:ascii="Times New Roman" w:hAnsi="Times New Roman" w:cs="Times New Roman"/>
        </w:rPr>
        <w:t>described as a progressive and</w:t>
      </w:r>
      <w:r w:rsidRPr="00EC3F64">
        <w:rPr>
          <w:rFonts w:ascii="Times New Roman" w:hAnsi="Times New Roman" w:cs="Times New Roman"/>
        </w:rPr>
        <w:t xml:space="preserve"> asymmetric disorder </w:t>
      </w:r>
      <w:r>
        <w:rPr>
          <w:rFonts w:ascii="Times New Roman" w:hAnsi="Times New Roman" w:cs="Times New Roman"/>
        </w:rPr>
        <w:t xml:space="preserve">that is </w:t>
      </w:r>
      <w:r w:rsidRPr="00EC3F64">
        <w:rPr>
          <w:rFonts w:ascii="Times New Roman" w:hAnsi="Times New Roman" w:cs="Times New Roman"/>
        </w:rPr>
        <w:t>associated with structural changes in corneal collagen organization</w:t>
      </w:r>
      <w:r>
        <w:rPr>
          <w:rFonts w:ascii="Times New Roman" w:hAnsi="Times New Roman" w:cs="Times New Roman"/>
        </w:rPr>
        <w:t xml:space="preserve"> [1].</w:t>
      </w:r>
      <w:r w:rsidRPr="00EC3F64">
        <w:rPr>
          <w:rFonts w:ascii="Times New Roman" w:hAnsi="Times New Roman" w:cs="Times New Roman"/>
        </w:rPr>
        <w:t xml:space="preserve"> Classically the disease manifests in the second decade of life when the cornea assumes a more conical shape, lea</w:t>
      </w:r>
      <w:r>
        <w:rPr>
          <w:rFonts w:ascii="Times New Roman" w:hAnsi="Times New Roman" w:cs="Times New Roman"/>
        </w:rPr>
        <w:t>ding</w:t>
      </w:r>
      <w:r w:rsidRPr="00EC3F64">
        <w:rPr>
          <w:rFonts w:ascii="Times New Roman" w:hAnsi="Times New Roman" w:cs="Times New Roman"/>
        </w:rPr>
        <w:t xml:space="preserve"> to irregular astigmatism, progressive myopia, corneal thinning</w:t>
      </w:r>
      <w:r>
        <w:rPr>
          <w:rFonts w:ascii="Times New Roman" w:hAnsi="Times New Roman" w:cs="Times New Roman"/>
        </w:rPr>
        <w:t>,</w:t>
      </w:r>
      <w:r w:rsidRPr="00EC3F64">
        <w:rPr>
          <w:rFonts w:ascii="Times New Roman" w:hAnsi="Times New Roman" w:cs="Times New Roman"/>
        </w:rPr>
        <w:t xml:space="preserve"> and subsequently poor visual acuity</w:t>
      </w:r>
      <w:r>
        <w:rPr>
          <w:rFonts w:ascii="Times New Roman" w:hAnsi="Times New Roman" w:cs="Times New Roman"/>
        </w:rPr>
        <w:t xml:space="preserve"> [3,4,5].</w:t>
      </w:r>
      <w:r w:rsidRPr="00EC3F64">
        <w:rPr>
          <w:rFonts w:ascii="Times New Roman" w:hAnsi="Times New Roman" w:cs="Times New Roman"/>
        </w:rPr>
        <w:t xml:space="preserve"> </w:t>
      </w:r>
      <w:r>
        <w:rPr>
          <w:rFonts w:ascii="Times New Roman" w:hAnsi="Times New Roman" w:cs="Times New Roman"/>
        </w:rPr>
        <w:t>The</w:t>
      </w:r>
      <w:r w:rsidRPr="00037739">
        <w:rPr>
          <w:rFonts w:ascii="Times New Roman" w:hAnsi="Times New Roman" w:cs="Times New Roman"/>
        </w:rPr>
        <w:t xml:space="preserve"> majority of the literature describes the disease starting at puberty, </w:t>
      </w:r>
      <w:r>
        <w:rPr>
          <w:rFonts w:ascii="Times New Roman" w:hAnsi="Times New Roman" w:cs="Times New Roman"/>
        </w:rPr>
        <w:t xml:space="preserve">but </w:t>
      </w:r>
      <w:r w:rsidRPr="00037739">
        <w:rPr>
          <w:rFonts w:ascii="Times New Roman" w:hAnsi="Times New Roman" w:cs="Times New Roman"/>
        </w:rPr>
        <w:t>a case report documents the youngest case at age 4</w:t>
      </w:r>
      <w:r>
        <w:rPr>
          <w:rFonts w:ascii="Times New Roman" w:hAnsi="Times New Roman" w:cs="Times New Roman"/>
        </w:rPr>
        <w:t xml:space="preserve"> [6].</w:t>
      </w:r>
      <w:r w:rsidRPr="00037739">
        <w:rPr>
          <w:rFonts w:ascii="Times New Roman" w:hAnsi="Times New Roman" w:cs="Times New Roman"/>
        </w:rPr>
        <w:t xml:space="preserve"> </w:t>
      </w:r>
    </w:p>
    <w:p w14:paraId="171B2EFF" w14:textId="77777777" w:rsidR="00A80C35" w:rsidRDefault="00A80C35" w:rsidP="00A80C35">
      <w:pPr>
        <w:spacing w:line="480" w:lineRule="auto"/>
        <w:ind w:firstLine="720"/>
        <w:rPr>
          <w:rFonts w:ascii="Times New Roman" w:hAnsi="Times New Roman" w:cs="Times New Roman"/>
        </w:rPr>
      </w:pPr>
      <w:r w:rsidRPr="00EC3F64">
        <w:rPr>
          <w:rFonts w:ascii="Times New Roman" w:hAnsi="Times New Roman" w:cs="Times New Roman"/>
        </w:rPr>
        <w:t>The prevalence of keratoconus varies amongst populations with an estimate of the disease occurring in 1/2000 individuals</w:t>
      </w:r>
      <w:r>
        <w:rPr>
          <w:rFonts w:ascii="Times New Roman" w:hAnsi="Times New Roman" w:cs="Times New Roman"/>
        </w:rPr>
        <w:t xml:space="preserve"> [4].</w:t>
      </w:r>
      <w:r w:rsidRPr="00EC3F64">
        <w:rPr>
          <w:rFonts w:ascii="Times New Roman" w:hAnsi="Times New Roman" w:cs="Times New Roman"/>
        </w:rPr>
        <w:t xml:space="preserve"> </w:t>
      </w:r>
      <w:r>
        <w:rPr>
          <w:rFonts w:ascii="Times New Roman" w:hAnsi="Times New Roman" w:cs="Times New Roman"/>
        </w:rPr>
        <w:t>More recent studies since 2009 in the Middle East and Asia use videokeratography to estimate the prevalence of keratoconus ranging from 0.9% to 3.3% [8-15].</w:t>
      </w:r>
    </w:p>
    <w:p w14:paraId="08E6B77E" w14:textId="77777777" w:rsidR="00A80C35" w:rsidRPr="00EC3F64" w:rsidRDefault="00A80C35" w:rsidP="00A80C35">
      <w:pPr>
        <w:spacing w:line="480" w:lineRule="auto"/>
        <w:ind w:firstLine="720"/>
        <w:rPr>
          <w:rFonts w:ascii="Times New Roman" w:hAnsi="Times New Roman" w:cs="Times New Roman"/>
        </w:rPr>
      </w:pPr>
      <w:r w:rsidRPr="00EC3F64">
        <w:rPr>
          <w:rFonts w:ascii="Times New Roman" w:hAnsi="Times New Roman" w:cs="Times New Roman"/>
        </w:rPr>
        <w:t>Ethnic differences have also been reported to suggest that genetic influences play an important role in the</w:t>
      </w:r>
      <w:r>
        <w:rPr>
          <w:rFonts w:ascii="Times New Roman" w:hAnsi="Times New Roman" w:cs="Times New Roman"/>
        </w:rPr>
        <w:t xml:space="preserve"> disease</w:t>
      </w:r>
      <w:r w:rsidRPr="00EC3F64">
        <w:rPr>
          <w:rFonts w:ascii="Times New Roman" w:hAnsi="Times New Roman" w:cs="Times New Roman"/>
        </w:rPr>
        <w:t xml:space="preserve"> pathogenesis. Pearson et al found that Asian, including Indians, Pakistani and Ban</w:t>
      </w:r>
      <w:r>
        <w:rPr>
          <w:rFonts w:ascii="Times New Roman" w:hAnsi="Times New Roman" w:cs="Times New Roman"/>
        </w:rPr>
        <w:t>g</w:t>
      </w:r>
      <w:r w:rsidRPr="00EC3F64">
        <w:rPr>
          <w:rFonts w:ascii="Times New Roman" w:hAnsi="Times New Roman" w:cs="Times New Roman"/>
        </w:rPr>
        <w:t>ladeshi</w:t>
      </w:r>
      <w:r>
        <w:rPr>
          <w:rFonts w:ascii="Times New Roman" w:hAnsi="Times New Roman" w:cs="Times New Roman"/>
        </w:rPr>
        <w:t>,</w:t>
      </w:r>
      <w:r w:rsidRPr="00EC3F64">
        <w:rPr>
          <w:rFonts w:ascii="Times New Roman" w:hAnsi="Times New Roman" w:cs="Times New Roman"/>
        </w:rPr>
        <w:t xml:space="preserve"> living in the English Midlands had 4.4 times the incidence of keratoconus than their Caucasian counterparts</w:t>
      </w:r>
      <w:r>
        <w:rPr>
          <w:rFonts w:ascii="Times New Roman" w:hAnsi="Times New Roman" w:cs="Times New Roman"/>
        </w:rPr>
        <w:t xml:space="preserve"> [16].</w:t>
      </w:r>
      <w:r w:rsidRPr="00EC3F64">
        <w:rPr>
          <w:rFonts w:ascii="Times New Roman" w:hAnsi="Times New Roman" w:cs="Times New Roman"/>
        </w:rPr>
        <w:t xml:space="preserve"> These findings were confirmed by two other studies conducted in the Midlands where the difference</w:t>
      </w:r>
      <w:r>
        <w:rPr>
          <w:rFonts w:ascii="Times New Roman" w:hAnsi="Times New Roman" w:cs="Times New Roman"/>
        </w:rPr>
        <w:t>s</w:t>
      </w:r>
      <w:r w:rsidRPr="00EC3F64">
        <w:rPr>
          <w:rFonts w:ascii="Times New Roman" w:hAnsi="Times New Roman" w:cs="Times New Roman"/>
        </w:rPr>
        <w:t xml:space="preserve"> in incidence </w:t>
      </w:r>
      <w:r>
        <w:rPr>
          <w:rFonts w:ascii="Times New Roman" w:hAnsi="Times New Roman" w:cs="Times New Roman"/>
        </w:rPr>
        <w:t>were reported as</w:t>
      </w:r>
      <w:r w:rsidRPr="00EC3F64">
        <w:rPr>
          <w:rFonts w:ascii="Times New Roman" w:hAnsi="Times New Roman" w:cs="Times New Roman"/>
        </w:rPr>
        <w:t xml:space="preserve"> 7.5/1</w:t>
      </w:r>
      <w:r>
        <w:rPr>
          <w:rFonts w:ascii="Times New Roman" w:hAnsi="Times New Roman" w:cs="Times New Roman"/>
        </w:rPr>
        <w:t xml:space="preserve"> [17] </w:t>
      </w:r>
      <w:r w:rsidRPr="00EC3F64">
        <w:rPr>
          <w:rFonts w:ascii="Times New Roman" w:hAnsi="Times New Roman" w:cs="Times New Roman"/>
        </w:rPr>
        <w:t>and 9.2/1</w:t>
      </w:r>
      <w:r>
        <w:rPr>
          <w:rFonts w:ascii="Times New Roman" w:hAnsi="Times New Roman" w:cs="Times New Roman"/>
        </w:rPr>
        <w:t xml:space="preserve"> [18].</w:t>
      </w:r>
      <w:r w:rsidRPr="00EC3F64">
        <w:rPr>
          <w:rFonts w:ascii="Times New Roman" w:hAnsi="Times New Roman" w:cs="Times New Roman"/>
        </w:rPr>
        <w:t xml:space="preserve"> Hashemi et al further reported that in Iran, non-Persian populations (Arabs, Turks and Kurds) had three times the prevalence than Persian ethnic populations</w:t>
      </w:r>
      <w:r>
        <w:rPr>
          <w:rFonts w:ascii="Times New Roman" w:hAnsi="Times New Roman" w:cs="Times New Roman"/>
        </w:rPr>
        <w:t xml:space="preserve"> [13].</w:t>
      </w:r>
      <w:r w:rsidRPr="00EC3F64">
        <w:rPr>
          <w:rFonts w:ascii="Times New Roman" w:hAnsi="Times New Roman" w:cs="Times New Roman"/>
        </w:rPr>
        <w:t xml:space="preserve"> </w:t>
      </w:r>
      <w:r>
        <w:rPr>
          <w:rFonts w:ascii="Times New Roman" w:hAnsi="Times New Roman" w:cs="Times New Roman"/>
        </w:rPr>
        <w:t xml:space="preserve">According to Pan et al, </w:t>
      </w:r>
      <w:r w:rsidRPr="00EC3F64">
        <w:rPr>
          <w:rFonts w:ascii="Times New Roman" w:hAnsi="Times New Roman" w:cs="Times New Roman"/>
        </w:rPr>
        <w:t>steeper corneas were found in Indians compared to Malays or Chinese in Singapore</w:t>
      </w:r>
      <w:r>
        <w:rPr>
          <w:rFonts w:ascii="Times New Roman" w:hAnsi="Times New Roman" w:cs="Times New Roman"/>
        </w:rPr>
        <w:t xml:space="preserve"> [19].</w:t>
      </w:r>
      <w:r w:rsidRPr="00EC3F64">
        <w:rPr>
          <w:rFonts w:ascii="Times New Roman" w:hAnsi="Times New Roman" w:cs="Times New Roman"/>
        </w:rPr>
        <w:t xml:space="preserve"> </w:t>
      </w:r>
    </w:p>
    <w:p w14:paraId="161A21DC" w14:textId="77777777" w:rsidR="00A80C35" w:rsidRDefault="00A80C35" w:rsidP="00A80C35">
      <w:pPr>
        <w:spacing w:line="480" w:lineRule="auto"/>
        <w:ind w:firstLine="720"/>
        <w:rPr>
          <w:rFonts w:ascii="Times New Roman" w:hAnsi="Times New Roman" w:cs="Times New Roman"/>
        </w:rPr>
      </w:pPr>
      <w:r w:rsidRPr="00EC3F64">
        <w:rPr>
          <w:rFonts w:ascii="Times New Roman" w:hAnsi="Times New Roman" w:cs="Times New Roman"/>
        </w:rPr>
        <w:t>Visual impairment in pediatric patients may affect social and educational development, thus negatively impacting their quality of life. Initially, pediatric keratoconus is unilateral, however the majority of patients develop bilateral disease. Li et al showed that 50% of the non-affected fellow eyes developed keratoconus within 16 years</w:t>
      </w:r>
      <w:r>
        <w:rPr>
          <w:rFonts w:ascii="Times New Roman" w:hAnsi="Times New Roman" w:cs="Times New Roman"/>
        </w:rPr>
        <w:t xml:space="preserve"> [20,21].</w:t>
      </w:r>
      <w:r w:rsidRPr="00EC3F64">
        <w:rPr>
          <w:rFonts w:ascii="Times New Roman" w:hAnsi="Times New Roman" w:cs="Times New Roman"/>
        </w:rPr>
        <w:t xml:space="preserve"> </w:t>
      </w:r>
    </w:p>
    <w:p w14:paraId="0391BA89" w14:textId="77777777" w:rsidR="00A80C35" w:rsidRPr="00EC3F64" w:rsidRDefault="00A80C35" w:rsidP="00A80C35">
      <w:pPr>
        <w:spacing w:line="480" w:lineRule="auto"/>
        <w:ind w:firstLine="720"/>
        <w:rPr>
          <w:rFonts w:ascii="Times New Roman" w:hAnsi="Times New Roman" w:cs="Times New Roman"/>
        </w:rPr>
      </w:pPr>
      <w:r w:rsidRPr="00EC3F64">
        <w:rPr>
          <w:rFonts w:ascii="Times New Roman" w:hAnsi="Times New Roman" w:cs="Times New Roman"/>
        </w:rPr>
        <w:t>Previously, it has been documented that a non-inflammatory process is involved in the pathogenesis of the disease</w:t>
      </w:r>
      <w:r>
        <w:rPr>
          <w:rFonts w:ascii="Times New Roman" w:hAnsi="Times New Roman" w:cs="Times New Roman"/>
        </w:rPr>
        <w:t xml:space="preserve"> [4],</w:t>
      </w:r>
      <w:r w:rsidRPr="00EC3F64">
        <w:rPr>
          <w:rFonts w:ascii="Times New Roman" w:hAnsi="Times New Roman" w:cs="Times New Roman"/>
        </w:rPr>
        <w:t xml:space="preserve"> however recent studies found evidence</w:t>
      </w:r>
      <w:r>
        <w:rPr>
          <w:rFonts w:ascii="Times New Roman" w:hAnsi="Times New Roman" w:cs="Times New Roman"/>
        </w:rPr>
        <w:t xml:space="preserve"> of</w:t>
      </w:r>
      <w:r w:rsidRPr="00EC3F64">
        <w:rPr>
          <w:rFonts w:ascii="Times New Roman" w:hAnsi="Times New Roman" w:cs="Times New Roman"/>
        </w:rPr>
        <w:t xml:space="preserve"> inflammatory markers, cytokines and interleukin 6 (IL-6) in the tears of patients with keratoconus that may refute this concept</w:t>
      </w:r>
      <w:r>
        <w:rPr>
          <w:rFonts w:ascii="Times New Roman" w:hAnsi="Times New Roman" w:cs="Times New Roman"/>
        </w:rPr>
        <w:t xml:space="preserve"> [20,22,23].</w:t>
      </w:r>
    </w:p>
    <w:p w14:paraId="08ADC36F" w14:textId="114F4580" w:rsidR="008A6FDC" w:rsidRDefault="00A80C35" w:rsidP="0028777F">
      <w:pPr>
        <w:spacing w:line="480" w:lineRule="auto"/>
        <w:ind w:firstLine="720"/>
        <w:rPr>
          <w:rFonts w:ascii="Times New Roman" w:hAnsi="Times New Roman" w:cs="Times New Roman"/>
        </w:rPr>
      </w:pPr>
      <w:r w:rsidRPr="00EC3F64">
        <w:rPr>
          <w:rFonts w:ascii="Times New Roman" w:hAnsi="Times New Roman" w:cs="Times New Roman"/>
        </w:rPr>
        <w:t xml:space="preserve"> Often keratoconus is an isolated disease, however ocular associations such as vernal keratoconjunctivitis, atopy, Down syndrome, retinitis pigmentosa, Leber congenital amaurosis, mitral valve prolapse and</w:t>
      </w:r>
      <w:r>
        <w:rPr>
          <w:rFonts w:ascii="Times New Roman" w:hAnsi="Times New Roman" w:cs="Times New Roman"/>
        </w:rPr>
        <w:t>,</w:t>
      </w:r>
      <w:r w:rsidRPr="00EC3F64">
        <w:rPr>
          <w:rFonts w:ascii="Times New Roman" w:hAnsi="Times New Roman" w:cs="Times New Roman"/>
        </w:rPr>
        <w:t xml:space="preserve"> connective tissue disorders, such as Marfan and Ehlers-Danlos syndromes</w:t>
      </w:r>
      <w:r>
        <w:rPr>
          <w:rFonts w:ascii="Times New Roman" w:hAnsi="Times New Roman" w:cs="Times New Roman"/>
        </w:rPr>
        <w:t>,</w:t>
      </w:r>
      <w:r w:rsidRPr="00EC3F64">
        <w:rPr>
          <w:rFonts w:ascii="Times New Roman" w:hAnsi="Times New Roman" w:cs="Times New Roman"/>
        </w:rPr>
        <w:t xml:space="preserve"> have been reported</w:t>
      </w:r>
      <w:r>
        <w:rPr>
          <w:rFonts w:ascii="Times New Roman" w:hAnsi="Times New Roman" w:cs="Times New Roman"/>
        </w:rPr>
        <w:t xml:space="preserve"> [3,20,24].</w:t>
      </w:r>
      <w:r w:rsidRPr="00EC3F64">
        <w:rPr>
          <w:rFonts w:ascii="Times New Roman" w:hAnsi="Times New Roman" w:cs="Times New Roman"/>
        </w:rPr>
        <w:t xml:space="preserve"> Leoni-Mesplie et al, conducted a retrospective study to assess the severity of keratoconus at diagnosis and found that affected children were more likely male, diagnosed with allergies, more frequently rubbed eyes</w:t>
      </w:r>
      <w:r>
        <w:rPr>
          <w:rFonts w:ascii="Times New Roman" w:hAnsi="Times New Roman" w:cs="Times New Roman"/>
        </w:rPr>
        <w:t>,</w:t>
      </w:r>
      <w:r w:rsidRPr="00EC3F64">
        <w:rPr>
          <w:rFonts w:ascii="Times New Roman" w:hAnsi="Times New Roman" w:cs="Times New Roman"/>
        </w:rPr>
        <w:t xml:space="preserve"> and had a stron</w:t>
      </w:r>
      <w:r>
        <w:rPr>
          <w:rFonts w:ascii="Times New Roman" w:hAnsi="Times New Roman" w:cs="Times New Roman"/>
        </w:rPr>
        <w:t>g family history of keratoconus [25].</w:t>
      </w:r>
      <w:r w:rsidRPr="00EC3F64">
        <w:rPr>
          <w:rFonts w:ascii="Times New Roman" w:hAnsi="Times New Roman" w:cs="Times New Roman"/>
        </w:rPr>
        <w:t xml:space="preserve"> It has been documented that 10% of pediatric patients diagnosed with keratoconus have a positive family history</w:t>
      </w:r>
      <w:r>
        <w:rPr>
          <w:rFonts w:ascii="Times New Roman" w:hAnsi="Times New Roman" w:cs="Times New Roman"/>
        </w:rPr>
        <w:t xml:space="preserve"> [4,20,26,27].</w:t>
      </w:r>
      <w:r w:rsidRPr="00EC3F64">
        <w:rPr>
          <w:rFonts w:ascii="Times New Roman" w:hAnsi="Times New Roman" w:cs="Times New Roman"/>
        </w:rPr>
        <w:t xml:space="preserve"> When accounting for subclinical forms, there is estimated 15-67 times higher prevalence of keratoconus in first-degree relatives than the general population</w:t>
      </w:r>
      <w:r>
        <w:rPr>
          <w:rFonts w:ascii="Times New Roman" w:hAnsi="Times New Roman" w:cs="Times New Roman"/>
        </w:rPr>
        <w:t xml:space="preserve"> [4,27].</w:t>
      </w:r>
      <w:r w:rsidRPr="00EC3F64">
        <w:rPr>
          <w:rFonts w:ascii="Times New Roman" w:hAnsi="Times New Roman" w:cs="Times New Roman"/>
        </w:rPr>
        <w:t xml:space="preserve"> </w:t>
      </w:r>
      <w:r>
        <w:rPr>
          <w:rFonts w:ascii="Times New Roman" w:hAnsi="Times New Roman" w:cs="Times New Roman"/>
        </w:rPr>
        <w:t>However, recent studies reported lower incidences of keratoconus with vernal keratoconjunctivitis in the pediatric population of 0.61%, as compared to previously documented [</w:t>
      </w:r>
      <w:r w:rsidRPr="00C331C4">
        <w:rPr>
          <w:rFonts w:ascii="Times New Roman" w:hAnsi="Times New Roman" w:cs="Times New Roman"/>
        </w:rPr>
        <w:t>28</w:t>
      </w:r>
      <w:r>
        <w:rPr>
          <w:rFonts w:ascii="Times New Roman" w:hAnsi="Times New Roman" w:cs="Times New Roman"/>
        </w:rPr>
        <w:t>].</w:t>
      </w:r>
      <w:r>
        <w:rPr>
          <w:rFonts w:ascii="Times New Roman" w:hAnsi="Times New Roman" w:cs="Times New Roman"/>
          <w:color w:val="FF0000"/>
          <w:vertAlign w:val="superscript"/>
        </w:rPr>
        <w:t xml:space="preserve"> </w:t>
      </w:r>
      <w:r>
        <w:rPr>
          <w:rFonts w:ascii="Times New Roman" w:hAnsi="Times New Roman" w:cs="Times New Roman"/>
        </w:rPr>
        <w:t xml:space="preserve">Furthermore, Adachi et al described HLA-A26, B40 and DR9 antigens to be more frequent in pediatric keratoconus populations compared to adults in a Japanese cohort [29]. The HLA haplotype could serve as a familial marker for keratoconus and provide genetic inheritance explanations for the disease. </w:t>
      </w:r>
      <w:r w:rsidRPr="00EC3F64">
        <w:rPr>
          <w:rFonts w:ascii="Times New Roman" w:hAnsi="Times New Roman" w:cs="Times New Roman"/>
        </w:rPr>
        <w:t xml:space="preserve">Additionally, investigations of hormonal differences note that the disease develops earlier and involves more rapid progression in males than females </w:t>
      </w:r>
      <w:r>
        <w:rPr>
          <w:rFonts w:ascii="Times New Roman" w:hAnsi="Times New Roman" w:cs="Times New Roman"/>
        </w:rPr>
        <w:t>suggesting a</w:t>
      </w:r>
      <w:r w:rsidR="0028777F">
        <w:rPr>
          <w:rFonts w:ascii="Times New Roman" w:hAnsi="Times New Roman" w:cs="Times New Roman"/>
        </w:rPr>
        <w:t>ndrogenic dependence [5,20,26].</w:t>
      </w:r>
    </w:p>
    <w:p w14:paraId="53DB642A" w14:textId="78CCA2F4" w:rsidR="005D2126" w:rsidRDefault="005D2126" w:rsidP="0028777F">
      <w:pPr>
        <w:spacing w:line="480" w:lineRule="auto"/>
        <w:ind w:firstLine="720"/>
        <w:rPr>
          <w:rFonts w:ascii="Times New Roman" w:hAnsi="Times New Roman" w:cs="Times New Roman"/>
        </w:rPr>
      </w:pPr>
    </w:p>
    <w:p w14:paraId="574483EB" w14:textId="77777777" w:rsidR="005D2126" w:rsidRDefault="005D2126" w:rsidP="00DB3D93">
      <w:pPr>
        <w:spacing w:line="480" w:lineRule="auto"/>
        <w:rPr>
          <w:rFonts w:ascii="Times New Roman" w:hAnsi="Times New Roman" w:cs="Times New Roman"/>
        </w:rPr>
      </w:pPr>
    </w:p>
    <w:p w14:paraId="0D2F2C81" w14:textId="1B974B4A" w:rsidR="00A80C35" w:rsidRPr="005D2126" w:rsidRDefault="005D2126" w:rsidP="0024598D">
      <w:pPr>
        <w:spacing w:line="480" w:lineRule="auto"/>
        <w:rPr>
          <w:rFonts w:ascii="Times New Roman" w:hAnsi="Times New Roman" w:cs="Times New Roman"/>
          <w:b/>
        </w:rPr>
      </w:pPr>
      <w:r w:rsidRPr="005D2126">
        <w:rPr>
          <w:rFonts w:ascii="Times New Roman" w:hAnsi="Times New Roman" w:cs="Times New Roman"/>
          <w:b/>
        </w:rPr>
        <w:t>3.0</w:t>
      </w:r>
      <w:r w:rsidR="00A80C35" w:rsidRPr="005D2126">
        <w:rPr>
          <w:rFonts w:ascii="Times New Roman" w:hAnsi="Times New Roman" w:cs="Times New Roman"/>
          <w:b/>
        </w:rPr>
        <w:t xml:space="preserve"> RATE OF PROGRESSION</w:t>
      </w:r>
    </w:p>
    <w:p w14:paraId="65CB06A9" w14:textId="77777777" w:rsidR="00A80C35" w:rsidRPr="00EC3F64" w:rsidRDefault="00A80C35" w:rsidP="00A80C35">
      <w:pPr>
        <w:spacing w:line="480" w:lineRule="auto"/>
        <w:rPr>
          <w:rFonts w:ascii="Times New Roman" w:hAnsi="Times New Roman" w:cs="Times New Roman"/>
        </w:rPr>
      </w:pPr>
      <w:r w:rsidRPr="00EC3F64">
        <w:rPr>
          <w:rFonts w:ascii="Times New Roman" w:hAnsi="Times New Roman" w:cs="Times New Roman"/>
        </w:rPr>
        <w:tab/>
        <w:t>Pediatric keratoconus tends to be more aggressive than adult keratoconus</w:t>
      </w:r>
      <w:r>
        <w:rPr>
          <w:rFonts w:ascii="Times New Roman" w:hAnsi="Times New Roman" w:cs="Times New Roman"/>
        </w:rPr>
        <w:t xml:space="preserve"> [3]</w:t>
      </w:r>
      <w:r w:rsidRPr="00EC3F64">
        <w:rPr>
          <w:rFonts w:ascii="Times New Roman" w:hAnsi="Times New Roman" w:cs="Times New Roman"/>
        </w:rPr>
        <w:t xml:space="preserve"> because of the dynamic environment in the young cornea. Higher rates of corneal collagen remodeling were observed in pediatric corneas when compared to adults. It is thought that the weak ectatic lamellae may exceed the capacity of the cross linking process</w:t>
      </w:r>
      <w:r>
        <w:rPr>
          <w:rFonts w:ascii="Times New Roman" w:hAnsi="Times New Roman" w:cs="Times New Roman"/>
        </w:rPr>
        <w:t xml:space="preserve"> [4,30]</w:t>
      </w:r>
      <w:r w:rsidRPr="00EC3F64">
        <w:rPr>
          <w:rFonts w:ascii="Times New Roman" w:hAnsi="Times New Roman" w:cs="Times New Roman"/>
        </w:rPr>
        <w:t xml:space="preserve"> leading to more rapid ectasia progression</w:t>
      </w:r>
      <w:r>
        <w:rPr>
          <w:rFonts w:ascii="Times New Roman" w:hAnsi="Times New Roman" w:cs="Times New Roman"/>
        </w:rPr>
        <w:t xml:space="preserve"> [31] </w:t>
      </w:r>
      <w:r w:rsidRPr="00EC3F64">
        <w:rPr>
          <w:rFonts w:ascii="Times New Roman" w:hAnsi="Times New Roman" w:cs="Times New Roman"/>
        </w:rPr>
        <w:t>and a 7 fold higher risk of needing corneal transplantation</w:t>
      </w:r>
      <w:r>
        <w:rPr>
          <w:rFonts w:ascii="Times New Roman" w:hAnsi="Times New Roman" w:cs="Times New Roman"/>
        </w:rPr>
        <w:t xml:space="preserve"> [32] </w:t>
      </w:r>
      <w:r w:rsidRPr="00EC3F64">
        <w:rPr>
          <w:rFonts w:ascii="Times New Roman" w:hAnsi="Times New Roman" w:cs="Times New Roman"/>
        </w:rPr>
        <w:t xml:space="preserve">in keratoconus patients. Biochemically, Kotecha et al suggested stiffening of the cornea with age as </w:t>
      </w:r>
      <w:r>
        <w:rPr>
          <w:rFonts w:ascii="Times New Roman" w:hAnsi="Times New Roman" w:cs="Times New Roman"/>
        </w:rPr>
        <w:t xml:space="preserve">they report </w:t>
      </w:r>
      <w:r w:rsidRPr="00EC3F64">
        <w:rPr>
          <w:rFonts w:ascii="Times New Roman" w:hAnsi="Times New Roman" w:cs="Times New Roman"/>
        </w:rPr>
        <w:t>a negative correlation between corneal viscoelasti</w:t>
      </w:r>
      <w:r>
        <w:rPr>
          <w:rFonts w:ascii="Times New Roman" w:hAnsi="Times New Roman" w:cs="Times New Roman"/>
        </w:rPr>
        <w:t>c properties with advancing age [33].</w:t>
      </w:r>
      <w:r w:rsidRPr="00EC3F64">
        <w:rPr>
          <w:rFonts w:ascii="Times New Roman" w:hAnsi="Times New Roman" w:cs="Times New Roman"/>
        </w:rPr>
        <w:t xml:space="preserve"> Furthermore frequent co-existence of ocular pathology such as atopy and vernal keratoconjunctivitis has been associated with faster progression and long-term complications of pediatric keratoconus</w:t>
      </w:r>
      <w:r>
        <w:rPr>
          <w:rFonts w:ascii="Times New Roman" w:hAnsi="Times New Roman" w:cs="Times New Roman"/>
        </w:rPr>
        <w:t xml:space="preserve"> [34].</w:t>
      </w:r>
    </w:p>
    <w:p w14:paraId="38CB6B45" w14:textId="77777777" w:rsidR="00A80C35" w:rsidRPr="00CE1A98" w:rsidRDefault="00A80C35" w:rsidP="00A80C35">
      <w:pPr>
        <w:spacing w:line="480" w:lineRule="auto"/>
        <w:rPr>
          <w:rFonts w:ascii="Times New Roman" w:hAnsi="Times New Roman" w:cs="Times New Roman"/>
          <w:vertAlign w:val="superscript"/>
        </w:rPr>
      </w:pPr>
      <w:r w:rsidRPr="00EC3F64">
        <w:rPr>
          <w:rFonts w:ascii="Times New Roman" w:hAnsi="Times New Roman" w:cs="Times New Roman"/>
        </w:rPr>
        <w:tab/>
        <w:t>Younger patients are found to have more debilitating progression</w:t>
      </w:r>
      <w:r>
        <w:rPr>
          <w:rFonts w:ascii="Times New Roman" w:hAnsi="Times New Roman" w:cs="Times New Roman"/>
        </w:rPr>
        <w:t xml:space="preserve"> [1]</w:t>
      </w:r>
      <w:r w:rsidRPr="00EC3F64">
        <w:rPr>
          <w:rFonts w:ascii="Times New Roman" w:hAnsi="Times New Roman" w:cs="Times New Roman"/>
        </w:rPr>
        <w:t xml:space="preserve"> with increased likelihood of cornea</w:t>
      </w:r>
      <w:r>
        <w:rPr>
          <w:rFonts w:ascii="Times New Roman" w:hAnsi="Times New Roman" w:cs="Times New Roman"/>
        </w:rPr>
        <w:t>l</w:t>
      </w:r>
      <w:r w:rsidRPr="00EC3F64">
        <w:rPr>
          <w:rFonts w:ascii="Times New Roman" w:hAnsi="Times New Roman" w:cs="Times New Roman"/>
        </w:rPr>
        <w:t xml:space="preserve"> opacities</w:t>
      </w:r>
      <w:r>
        <w:rPr>
          <w:rFonts w:ascii="Times New Roman" w:hAnsi="Times New Roman" w:cs="Times New Roman"/>
        </w:rPr>
        <w:t xml:space="preserve"> [35,36] </w:t>
      </w:r>
      <w:r w:rsidRPr="00EC3F64">
        <w:rPr>
          <w:rFonts w:ascii="Times New Roman" w:hAnsi="Times New Roman" w:cs="Times New Roman"/>
        </w:rPr>
        <w:t xml:space="preserve">and subsequent </w:t>
      </w:r>
      <w:r w:rsidRPr="0042410E">
        <w:rPr>
          <w:rFonts w:ascii="Times New Roman" w:hAnsi="Times New Roman" w:cs="Times New Roman"/>
        </w:rPr>
        <w:t>keratoplasty</w:t>
      </w:r>
      <w:r>
        <w:rPr>
          <w:rFonts w:ascii="Times New Roman" w:hAnsi="Times New Roman" w:cs="Times New Roman"/>
        </w:rPr>
        <w:t xml:space="preserve"> [37].</w:t>
      </w:r>
      <w:r w:rsidRPr="00EC3F64">
        <w:rPr>
          <w:rFonts w:ascii="Times New Roman" w:hAnsi="Times New Roman" w:cs="Times New Roman"/>
        </w:rPr>
        <w:t xml:space="preserve"> Amsler defined stages of keratoconus in 1961 when he first documented progression of keratoconus with increasing age, noting that young patients with steep keratometry were more likely to progress to surgical stages than young patients with minimal corneal distortion</w:t>
      </w:r>
      <w:r>
        <w:rPr>
          <w:rFonts w:ascii="Times New Roman" w:hAnsi="Times New Roman" w:cs="Times New Roman"/>
        </w:rPr>
        <w:t xml:space="preserve"> [38].</w:t>
      </w:r>
      <w:r w:rsidRPr="00EC3F64">
        <w:rPr>
          <w:rFonts w:ascii="Times New Roman" w:hAnsi="Times New Roman" w:cs="Times New Roman"/>
        </w:rPr>
        <w:t xml:space="preserve"> </w:t>
      </w:r>
      <w:r>
        <w:rPr>
          <w:rFonts w:ascii="Times New Roman" w:hAnsi="Times New Roman" w:cs="Times New Roman"/>
        </w:rPr>
        <w:t>Chatzis and colleagues demonstrated that out of 59 keratoconic eyes in participants, ages 9-19, 88% of these patients progressed from initial visit [39].</w:t>
      </w:r>
      <w:r>
        <w:rPr>
          <w:rFonts w:ascii="Times New Roman" w:hAnsi="Times New Roman" w:cs="Times New Roman"/>
          <w:vertAlign w:val="superscript"/>
        </w:rPr>
        <w:t xml:space="preserve"> </w:t>
      </w:r>
      <w:r w:rsidRPr="00EC3F64">
        <w:rPr>
          <w:rFonts w:ascii="Times New Roman" w:hAnsi="Times New Roman" w:cs="Times New Roman"/>
        </w:rPr>
        <w:t>Furthermore, Tuft et al retrospectively examined 2723 patients with keratoconus over an 8-year period to identify risk factors that would lead to penetrating keratoplasty. Younger age (P&lt;0.0006) was an independent risk factor. In this report, patients younger than 18 years of age at time of diagnosis progressed to transplantation faster than patients older than 18</w:t>
      </w:r>
      <w:r>
        <w:rPr>
          <w:rFonts w:ascii="Times New Roman" w:hAnsi="Times New Roman" w:cs="Times New Roman"/>
        </w:rPr>
        <w:t xml:space="preserve"> [2].</w:t>
      </w:r>
      <w:r w:rsidRPr="00EC3F64">
        <w:rPr>
          <w:rFonts w:ascii="Times New Roman" w:hAnsi="Times New Roman" w:cs="Times New Roman"/>
        </w:rPr>
        <w:t xml:space="preserve"> In the CLEK study population, progression was me</w:t>
      </w:r>
      <w:r>
        <w:rPr>
          <w:rFonts w:ascii="Times New Roman" w:hAnsi="Times New Roman" w:cs="Times New Roman"/>
        </w:rPr>
        <w:t xml:space="preserve">asured by corneal curvature, which </w:t>
      </w:r>
      <w:r w:rsidRPr="00EC3F64">
        <w:rPr>
          <w:rFonts w:ascii="Times New Roman" w:hAnsi="Times New Roman" w:cs="Times New Roman"/>
        </w:rPr>
        <w:t xml:space="preserve">occurred in 24% of cases and was maximal in patients less than 20 years old and minimal after </w:t>
      </w:r>
      <w:r>
        <w:rPr>
          <w:rFonts w:ascii="Times New Roman" w:hAnsi="Times New Roman" w:cs="Times New Roman"/>
        </w:rPr>
        <w:t>age 30</w:t>
      </w:r>
      <w:r w:rsidRPr="00EC3F64">
        <w:rPr>
          <w:rFonts w:ascii="Times New Roman" w:hAnsi="Times New Roman" w:cs="Times New Roman"/>
        </w:rPr>
        <w:t>. During the 8-year follow up period,</w:t>
      </w:r>
      <w:r>
        <w:rPr>
          <w:rFonts w:ascii="Times New Roman" w:hAnsi="Times New Roman" w:cs="Times New Roman"/>
        </w:rPr>
        <w:t xml:space="preserve"> the </w:t>
      </w:r>
      <w:r w:rsidRPr="00EC3F64">
        <w:rPr>
          <w:rFonts w:ascii="Times New Roman" w:hAnsi="Times New Roman" w:cs="Times New Roman"/>
        </w:rPr>
        <w:t>corneal curvature measured by the first definite clearance lens (FDACL) was predicted to increase by 1.68 D more</w:t>
      </w:r>
      <w:r>
        <w:rPr>
          <w:rFonts w:ascii="Times New Roman" w:hAnsi="Times New Roman" w:cs="Times New Roman"/>
        </w:rPr>
        <w:t xml:space="preserve"> in younger patients compared to </w:t>
      </w:r>
      <w:r w:rsidRPr="00EC3F64">
        <w:rPr>
          <w:rFonts w:ascii="Times New Roman" w:hAnsi="Times New Roman" w:cs="Times New Roman"/>
        </w:rPr>
        <w:t>older patients</w:t>
      </w:r>
      <w:r>
        <w:rPr>
          <w:rFonts w:ascii="Times New Roman" w:hAnsi="Times New Roman" w:cs="Times New Roman"/>
        </w:rPr>
        <w:t xml:space="preserve"> [40].</w:t>
      </w:r>
      <w:r w:rsidRPr="00EC3F64">
        <w:rPr>
          <w:rFonts w:ascii="Times New Roman" w:hAnsi="Times New Roman" w:cs="Times New Roman"/>
        </w:rPr>
        <w:t xml:space="preserve"> Similarly, it the rate of slope change in Flat K was found to be substantially greater in patients younger than 20 years old than at any other time period</w:t>
      </w:r>
      <w:r>
        <w:rPr>
          <w:rFonts w:ascii="Times New Roman" w:hAnsi="Times New Roman" w:cs="Times New Roman"/>
        </w:rPr>
        <w:t xml:space="preserve"> [40].</w:t>
      </w:r>
      <w:r w:rsidRPr="00EC3F64">
        <w:rPr>
          <w:rFonts w:ascii="Times New Roman" w:hAnsi="Times New Roman" w:cs="Times New Roman"/>
        </w:rPr>
        <w:t xml:space="preserve"> </w:t>
      </w:r>
    </w:p>
    <w:p w14:paraId="6EDF02CA" w14:textId="77777777" w:rsidR="00A80C35" w:rsidRDefault="00A80C35" w:rsidP="00A80C35">
      <w:pPr>
        <w:spacing w:line="480" w:lineRule="auto"/>
        <w:ind w:firstLine="720"/>
        <w:rPr>
          <w:rFonts w:ascii="Times New Roman" w:hAnsi="Times New Roman" w:cs="Times New Roman"/>
        </w:rPr>
      </w:pPr>
      <w:r w:rsidRPr="00EC3F64">
        <w:rPr>
          <w:rFonts w:ascii="Times New Roman" w:hAnsi="Times New Roman" w:cs="Times New Roman"/>
        </w:rPr>
        <w:t>However, there is literature that argues against the hypothesis that the younger the patient the more rapid progression of keratoconus to stages III and IV when keratoplasty is needed. Dana and colleagues examined 99 eyes that underwent penetrating keratoplasty and found that adults over age 40 were at higher risk to undergo keratoplasty within 12 months of presentation, while younger patients had longer duration of follow-up before keratoplasty was recommended</w:t>
      </w:r>
      <w:r>
        <w:rPr>
          <w:rFonts w:ascii="Times New Roman" w:hAnsi="Times New Roman" w:cs="Times New Roman"/>
        </w:rPr>
        <w:t xml:space="preserve"> [41].</w:t>
      </w:r>
      <w:r w:rsidRPr="00EC3F64">
        <w:rPr>
          <w:rFonts w:ascii="Times New Roman" w:hAnsi="Times New Roman" w:cs="Times New Roman"/>
        </w:rPr>
        <w:t xml:space="preserve"> Additionally, Pouliquen and associates reviewed 187 case reports from the same surgeon to find that the course of keratoconus is in fact independent of the age at which it is detected, with the average period before operation being constant at approximately 10 years</w:t>
      </w:r>
      <w:r>
        <w:rPr>
          <w:rFonts w:ascii="Times New Roman" w:hAnsi="Times New Roman" w:cs="Times New Roman"/>
        </w:rPr>
        <w:t xml:space="preserve"> [42].</w:t>
      </w:r>
      <w:r w:rsidRPr="00EC3F64">
        <w:rPr>
          <w:rFonts w:ascii="Times New Roman" w:hAnsi="Times New Roman" w:cs="Times New Roman"/>
        </w:rPr>
        <w:t xml:space="preserve"> Lass et al studied 756 keratoconus eyes and did not find an association with the age of the patient or the duration of the disease with risk of transplantation</w:t>
      </w:r>
      <w:r>
        <w:rPr>
          <w:rFonts w:ascii="Times New Roman" w:hAnsi="Times New Roman" w:cs="Times New Roman"/>
        </w:rPr>
        <w:t xml:space="preserve"> [43].</w:t>
      </w:r>
      <w:r w:rsidRPr="00EC3F64">
        <w:rPr>
          <w:rFonts w:ascii="Times New Roman" w:hAnsi="Times New Roman" w:cs="Times New Roman"/>
        </w:rPr>
        <w:t xml:space="preserve"> Similarly, Kennedy and colleagues</w:t>
      </w:r>
      <w:r>
        <w:rPr>
          <w:rFonts w:ascii="Times New Roman" w:hAnsi="Times New Roman" w:cs="Times New Roman"/>
        </w:rPr>
        <w:t xml:space="preserve"> [44]</w:t>
      </w:r>
      <w:r w:rsidRPr="00EC3F64">
        <w:rPr>
          <w:rFonts w:ascii="Times New Roman" w:hAnsi="Times New Roman" w:cs="Times New Roman"/>
        </w:rPr>
        <w:t xml:space="preserve"> </w:t>
      </w:r>
      <w:r>
        <w:rPr>
          <w:rFonts w:ascii="Times New Roman" w:hAnsi="Times New Roman" w:cs="Times New Roman"/>
        </w:rPr>
        <w:t xml:space="preserve">and Woodward et al [45] </w:t>
      </w:r>
      <w:r w:rsidRPr="00EC3F64">
        <w:rPr>
          <w:rFonts w:ascii="Times New Roman" w:hAnsi="Times New Roman" w:cs="Times New Roman"/>
        </w:rPr>
        <w:t>did not find a correlation between age and the risk of ker</w:t>
      </w:r>
      <w:r>
        <w:rPr>
          <w:rFonts w:ascii="Times New Roman" w:hAnsi="Times New Roman" w:cs="Times New Roman"/>
        </w:rPr>
        <w:t xml:space="preserve">atoplasty. In fact, Lass et al </w:t>
      </w:r>
      <w:r w:rsidRPr="00EC3F64">
        <w:rPr>
          <w:rFonts w:ascii="Times New Roman" w:hAnsi="Times New Roman" w:cs="Times New Roman"/>
        </w:rPr>
        <w:t>found that previous contact lens history, BCVA of 20/50 or worse and average keratometry of 55 D or greater at baseline were risk factors for penetrating keratoplasty</w:t>
      </w:r>
      <w:r>
        <w:rPr>
          <w:rFonts w:ascii="Times New Roman" w:hAnsi="Times New Roman" w:cs="Times New Roman"/>
        </w:rPr>
        <w:t xml:space="preserve"> [43].</w:t>
      </w:r>
      <w:r w:rsidRPr="00EC3F64">
        <w:rPr>
          <w:rFonts w:ascii="Times New Roman" w:hAnsi="Times New Roman" w:cs="Times New Roman"/>
        </w:rPr>
        <w:t xml:space="preserve"> </w:t>
      </w:r>
      <w:r w:rsidRPr="0048736D">
        <w:rPr>
          <w:rFonts w:ascii="Times New Roman" w:hAnsi="Times New Roman" w:cs="Times New Roman"/>
        </w:rPr>
        <w:t>Hamilton et al suggested that eyes with the thinnest corneal thickness less than 450 micrometers, higher average central keratometry above 50D, and maximum center posterior elevation above 50 micrometers at presentation seemed to be risk factors for faster rates of corneal thinning and can be used as tomographic indices for progression [46].</w:t>
      </w:r>
      <w:r w:rsidRPr="00A43475">
        <w:rPr>
          <w:rFonts w:ascii="Times New Roman" w:hAnsi="Times New Roman" w:cs="Times New Roman"/>
          <w:color w:val="FF0000"/>
          <w:vertAlign w:val="superscript"/>
        </w:rPr>
        <w:t xml:space="preserve">  </w:t>
      </w:r>
      <w:r>
        <w:rPr>
          <w:rFonts w:ascii="Times New Roman" w:hAnsi="Times New Roman" w:cs="Times New Roman"/>
        </w:rPr>
        <w:t xml:space="preserve">L’eoni-Mespli’e et al reported in a retrospective study that keratoconus was more severe in children at diagnosis compared to adults (27.8% at stage four vs. 7.8%, respectively), and after diagnosis the disease did not evolve more quickly in children [47]. </w:t>
      </w:r>
    </w:p>
    <w:p w14:paraId="7C7AFF95" w14:textId="77777777" w:rsidR="00A80C35" w:rsidRDefault="00A80C35" w:rsidP="00A80C35">
      <w:pPr>
        <w:spacing w:line="480" w:lineRule="auto"/>
        <w:rPr>
          <w:rFonts w:ascii="Times New Roman" w:hAnsi="Times New Roman" w:cs="Times New Roman"/>
        </w:rPr>
      </w:pPr>
    </w:p>
    <w:p w14:paraId="15ABEF3E" w14:textId="77777777" w:rsidR="00637D77" w:rsidRDefault="00637D77" w:rsidP="00A80C35">
      <w:pPr>
        <w:spacing w:line="480" w:lineRule="auto"/>
        <w:rPr>
          <w:rFonts w:ascii="Times New Roman" w:hAnsi="Times New Roman" w:cs="Times New Roman"/>
        </w:rPr>
      </w:pPr>
    </w:p>
    <w:p w14:paraId="069FE26B" w14:textId="7B051D6C" w:rsidR="00A80C35" w:rsidRPr="005D2126" w:rsidRDefault="005D2126" w:rsidP="00A80C35">
      <w:pPr>
        <w:spacing w:line="480" w:lineRule="auto"/>
        <w:rPr>
          <w:rFonts w:ascii="Times New Roman" w:hAnsi="Times New Roman" w:cs="Times New Roman"/>
          <w:b/>
        </w:rPr>
      </w:pPr>
      <w:r w:rsidRPr="005D2126">
        <w:rPr>
          <w:rFonts w:ascii="Times New Roman" w:hAnsi="Times New Roman" w:cs="Times New Roman"/>
          <w:b/>
        </w:rPr>
        <w:t xml:space="preserve">4.0 </w:t>
      </w:r>
      <w:r w:rsidR="00A80C35" w:rsidRPr="005D2126">
        <w:rPr>
          <w:rFonts w:ascii="Times New Roman" w:hAnsi="Times New Roman" w:cs="Times New Roman"/>
          <w:b/>
        </w:rPr>
        <w:t>DIFFERENCE BETWEEN ADULT AND PEDIATRIC KERATOCONUS</w:t>
      </w:r>
    </w:p>
    <w:p w14:paraId="3EBDCD5B" w14:textId="77777777" w:rsidR="00A80C35" w:rsidRPr="00EC3F64" w:rsidRDefault="00A80C35" w:rsidP="00A80C35">
      <w:pPr>
        <w:spacing w:line="480" w:lineRule="auto"/>
        <w:rPr>
          <w:rFonts w:ascii="Times New Roman" w:hAnsi="Times New Roman" w:cs="Times New Roman"/>
        </w:rPr>
      </w:pPr>
      <w:r w:rsidRPr="00EC3F64">
        <w:rPr>
          <w:rFonts w:ascii="Times New Roman" w:hAnsi="Times New Roman" w:cs="Times New Roman"/>
        </w:rPr>
        <w:tab/>
        <w:t>Keratoconus in children is more severe than in adults and involves rapid deterioration requiring more frequent follow-up. Pediatric and adult corneas are structurally different as there is natural cross-linking that may occur with ageing of corneal tissues leading to possible spontaneous stabilization of keratoconus with advanced age</w:t>
      </w:r>
      <w:r>
        <w:rPr>
          <w:rFonts w:ascii="Times New Roman" w:hAnsi="Times New Roman" w:cs="Times New Roman"/>
        </w:rPr>
        <w:t xml:space="preserve"> [4].</w:t>
      </w:r>
      <w:r w:rsidRPr="00EC3F64">
        <w:rPr>
          <w:rFonts w:ascii="Times New Roman" w:hAnsi="Times New Roman" w:cs="Times New Roman"/>
        </w:rPr>
        <w:t xml:space="preserve"> At the time of diagnosis, the disease stage of keratoconus is more advanced in younger patients. L’eoni-Mespli’e et al documented that 27.8% of patients younger than age 15 presented with Amsler-Krumeich stage IV disease compared to 7.8% of patients 27 years or older</w:t>
      </w:r>
      <w:r>
        <w:rPr>
          <w:rFonts w:ascii="Times New Roman" w:hAnsi="Times New Roman" w:cs="Times New Roman"/>
        </w:rPr>
        <w:t xml:space="preserve"> [47].</w:t>
      </w:r>
      <w:r w:rsidRPr="00EC3F64">
        <w:rPr>
          <w:rFonts w:ascii="Times New Roman" w:hAnsi="Times New Roman" w:cs="Times New Roman"/>
        </w:rPr>
        <w:t xml:space="preserve"> Furthermore, Chatzis et al found that 88% of pediatric keratoconus patients progressed from initial visit</w:t>
      </w:r>
      <w:r>
        <w:rPr>
          <w:rFonts w:ascii="Times New Roman" w:hAnsi="Times New Roman" w:cs="Times New Roman"/>
        </w:rPr>
        <w:t xml:space="preserve"> [39].</w:t>
      </w:r>
      <w:r w:rsidRPr="00EC3F64">
        <w:rPr>
          <w:rFonts w:ascii="Times New Roman" w:hAnsi="Times New Roman" w:cs="Times New Roman"/>
        </w:rPr>
        <w:t xml:space="preserve"> Soeters et al reported keratoconic patients progressing 2.6 D in seven weeks to 5.0 D over a year</w:t>
      </w:r>
      <w:r>
        <w:rPr>
          <w:rFonts w:ascii="Times New Roman" w:hAnsi="Times New Roman" w:cs="Times New Roman"/>
        </w:rPr>
        <w:t xml:space="preserve"> [48].</w:t>
      </w:r>
      <w:r w:rsidRPr="00EC3F64">
        <w:rPr>
          <w:rFonts w:ascii="Times New Roman" w:hAnsi="Times New Roman" w:cs="Times New Roman"/>
        </w:rPr>
        <w:t xml:space="preserve"> The rapidity in which pediatric corneas evolve suggest</w:t>
      </w:r>
      <w:r>
        <w:rPr>
          <w:rFonts w:ascii="Times New Roman" w:hAnsi="Times New Roman" w:cs="Times New Roman"/>
        </w:rPr>
        <w:t>s</w:t>
      </w:r>
      <w:r w:rsidRPr="00EC3F64">
        <w:rPr>
          <w:rFonts w:ascii="Times New Roman" w:hAnsi="Times New Roman" w:cs="Times New Roman"/>
        </w:rPr>
        <w:t xml:space="preserve"> that it may be inappropriate to wait for signs of progression as commonly done in adults to offer treatment, but in fact should be offered at diagnosis</w:t>
      </w:r>
      <w:r>
        <w:rPr>
          <w:rFonts w:ascii="Times New Roman" w:hAnsi="Times New Roman" w:cs="Times New Roman"/>
        </w:rPr>
        <w:t xml:space="preserve"> [1].</w:t>
      </w:r>
      <w:r w:rsidRPr="00EC3F64">
        <w:rPr>
          <w:rFonts w:ascii="Times New Roman" w:hAnsi="Times New Roman" w:cs="Times New Roman"/>
        </w:rPr>
        <w:t xml:space="preserve"> </w:t>
      </w:r>
    </w:p>
    <w:p w14:paraId="127BF587" w14:textId="77777777" w:rsidR="00A80C35" w:rsidRPr="00EC3F64" w:rsidRDefault="00A80C35" w:rsidP="00A80C35">
      <w:pPr>
        <w:spacing w:line="480" w:lineRule="auto"/>
        <w:rPr>
          <w:rFonts w:ascii="Times New Roman" w:hAnsi="Times New Roman" w:cs="Times New Roman"/>
        </w:rPr>
      </w:pPr>
      <w:r w:rsidRPr="00EC3F64">
        <w:rPr>
          <w:rFonts w:ascii="Times New Roman" w:hAnsi="Times New Roman" w:cs="Times New Roman"/>
        </w:rPr>
        <w:tab/>
        <w:t>Similar treatment algorithms are available for both pediatric and adult keratoconus; including glasses, contact lenses, corneal cross-linking and keratoplasty depending on the stage of the disease. In the past 10 years, corneal cross-linking treatment has gained popularity. Adult patients who have undergone the procedure have less relapse</w:t>
      </w:r>
      <w:r>
        <w:rPr>
          <w:rFonts w:ascii="Times New Roman" w:hAnsi="Times New Roman" w:cs="Times New Roman"/>
        </w:rPr>
        <w:t xml:space="preserve"> [4],</w:t>
      </w:r>
      <w:r w:rsidRPr="00EC3F64">
        <w:rPr>
          <w:rFonts w:ascii="Times New Roman" w:hAnsi="Times New Roman" w:cs="Times New Roman"/>
        </w:rPr>
        <w:t xml:space="preserve"> better functional and morphological results</w:t>
      </w:r>
      <w:r>
        <w:rPr>
          <w:rFonts w:ascii="Times New Roman" w:hAnsi="Times New Roman" w:cs="Times New Roman"/>
        </w:rPr>
        <w:t xml:space="preserve"> [49]</w:t>
      </w:r>
      <w:r w:rsidRPr="00EC3F64">
        <w:rPr>
          <w:rFonts w:ascii="Times New Roman" w:hAnsi="Times New Roman" w:cs="Times New Roman"/>
        </w:rPr>
        <w:t xml:space="preserve"> and more sustainable effect over longer follow-up periods</w:t>
      </w:r>
      <w:r>
        <w:rPr>
          <w:rFonts w:ascii="Times New Roman" w:hAnsi="Times New Roman" w:cs="Times New Roman"/>
        </w:rPr>
        <w:t xml:space="preserve"> [50].</w:t>
      </w:r>
      <w:r w:rsidRPr="00EC3F64">
        <w:rPr>
          <w:rFonts w:ascii="Times New Roman" w:hAnsi="Times New Roman" w:cs="Times New Roman"/>
        </w:rPr>
        <w:t xml:space="preserve"> However, Soeters et al did report more corneal flattening and more visual acuity improvement in children compared to adults</w:t>
      </w:r>
      <w:r>
        <w:rPr>
          <w:rFonts w:ascii="Times New Roman" w:hAnsi="Times New Roman" w:cs="Times New Roman"/>
        </w:rPr>
        <w:t xml:space="preserve"> [48] after cross-linking</w:t>
      </w:r>
      <w:r w:rsidRPr="00EC3F64">
        <w:rPr>
          <w:rFonts w:ascii="Times New Roman" w:hAnsi="Times New Roman" w:cs="Times New Roman"/>
        </w:rPr>
        <w:t>, while Vinciguerra et al reported better outcomes in adults ages 18-39</w:t>
      </w:r>
      <w:r>
        <w:rPr>
          <w:rFonts w:ascii="Times New Roman" w:hAnsi="Times New Roman" w:cs="Times New Roman"/>
        </w:rPr>
        <w:t xml:space="preserve"> [51]. </w:t>
      </w:r>
      <w:r w:rsidRPr="00EC3F64">
        <w:rPr>
          <w:rFonts w:ascii="Times New Roman" w:hAnsi="Times New Roman" w:cs="Times New Roman"/>
        </w:rPr>
        <w:t>Vinciguerra and colleagues also reported that pediatric corneas had faster recovery of central corneal thickness compared to adults suggesting a faster healing process in young eyes</w:t>
      </w:r>
      <w:r>
        <w:rPr>
          <w:rFonts w:ascii="Times New Roman" w:hAnsi="Times New Roman" w:cs="Times New Roman"/>
        </w:rPr>
        <w:t xml:space="preserve"> [49].</w:t>
      </w:r>
      <w:r w:rsidRPr="00EC3F64">
        <w:rPr>
          <w:rFonts w:ascii="Times New Roman" w:hAnsi="Times New Roman" w:cs="Times New Roman"/>
        </w:rPr>
        <w:t xml:space="preserve"> Pediatric patients had keratometry stabilization 4 </w:t>
      </w:r>
      <w:r>
        <w:rPr>
          <w:rFonts w:ascii="Times New Roman" w:hAnsi="Times New Roman" w:cs="Times New Roman"/>
        </w:rPr>
        <w:t>years</w:t>
      </w:r>
      <w:r w:rsidRPr="00EC3F64">
        <w:rPr>
          <w:rFonts w:ascii="Times New Roman" w:hAnsi="Times New Roman" w:cs="Times New Roman"/>
        </w:rPr>
        <w:t xml:space="preserve"> after treatment with standard epi</w:t>
      </w:r>
      <w:r>
        <w:rPr>
          <w:rFonts w:ascii="Times New Roman" w:hAnsi="Times New Roman" w:cs="Times New Roman"/>
        </w:rPr>
        <w:t>thelium</w:t>
      </w:r>
      <w:r w:rsidRPr="00EC3F64">
        <w:rPr>
          <w:rFonts w:ascii="Times New Roman" w:hAnsi="Times New Roman" w:cs="Times New Roman"/>
        </w:rPr>
        <w:t>-off crosslinking while adults with keratoconus had improvement in keratometry 4 years after treatment</w:t>
      </w:r>
      <w:r>
        <w:rPr>
          <w:rFonts w:ascii="Times New Roman" w:hAnsi="Times New Roman" w:cs="Times New Roman"/>
        </w:rPr>
        <w:t xml:space="preserve"> [51].</w:t>
      </w:r>
      <w:r w:rsidRPr="00EC3F64">
        <w:rPr>
          <w:rFonts w:ascii="Times New Roman" w:hAnsi="Times New Roman" w:cs="Times New Roman"/>
        </w:rPr>
        <w:t xml:space="preserve"> Results indicated better functional and morphologic outcomes in adults after crosslinking compared to the pediatric population, who continued to have increasing cylinder at 6 and 12 months after treatment</w:t>
      </w:r>
      <w:r>
        <w:rPr>
          <w:rFonts w:ascii="Times New Roman" w:hAnsi="Times New Roman" w:cs="Times New Roman"/>
        </w:rPr>
        <w:t xml:space="preserve"> [2,51,52].</w:t>
      </w:r>
      <w:r w:rsidRPr="00EC3F64">
        <w:rPr>
          <w:rFonts w:ascii="Times New Roman" w:hAnsi="Times New Roman" w:cs="Times New Roman"/>
        </w:rPr>
        <w:t xml:space="preserve"> </w:t>
      </w:r>
    </w:p>
    <w:p w14:paraId="3886EAE0" w14:textId="77777777" w:rsidR="00A80C35" w:rsidRPr="00EC3F64" w:rsidRDefault="00A80C35" w:rsidP="00A80C35">
      <w:pPr>
        <w:spacing w:line="480" w:lineRule="auto"/>
        <w:ind w:firstLine="720"/>
        <w:rPr>
          <w:rFonts w:ascii="Times New Roman" w:hAnsi="Times New Roman" w:cs="Times New Roman"/>
        </w:rPr>
      </w:pPr>
      <w:r w:rsidRPr="00EC3F64">
        <w:rPr>
          <w:rFonts w:ascii="Times New Roman" w:hAnsi="Times New Roman" w:cs="Times New Roman"/>
        </w:rPr>
        <w:t>However, Chatzis et al did report progression</w:t>
      </w:r>
      <w:r>
        <w:rPr>
          <w:rFonts w:ascii="Times New Roman" w:hAnsi="Times New Roman" w:cs="Times New Roman"/>
        </w:rPr>
        <w:t xml:space="preserve"> of pediatric keratoconus at 36-</w:t>
      </w:r>
      <w:r w:rsidRPr="00EC3F64">
        <w:rPr>
          <w:rFonts w:ascii="Times New Roman" w:hAnsi="Times New Roman" w:cs="Times New Roman"/>
        </w:rPr>
        <w:t>month follow up</w:t>
      </w:r>
      <w:r>
        <w:rPr>
          <w:rFonts w:ascii="Times New Roman" w:hAnsi="Times New Roman" w:cs="Times New Roman"/>
        </w:rPr>
        <w:t xml:space="preserve"> </w:t>
      </w:r>
      <w:r w:rsidRPr="00CC12B9">
        <w:rPr>
          <w:rFonts w:ascii="Times New Roman" w:hAnsi="Times New Roman" w:cs="Times New Roman"/>
        </w:rPr>
        <w:t>[39]</w:t>
      </w:r>
      <w:r>
        <w:rPr>
          <w:rFonts w:ascii="Times New Roman" w:hAnsi="Times New Roman" w:cs="Times New Roman"/>
        </w:rPr>
        <w:t xml:space="preserve"> after standard cross-linking, </w:t>
      </w:r>
      <w:r w:rsidRPr="00EC3F64">
        <w:rPr>
          <w:rFonts w:ascii="Times New Roman" w:hAnsi="Times New Roman" w:cs="Times New Roman"/>
        </w:rPr>
        <w:t>which was not reported in adults. This could be attributed to the natural cross-linking that occurs with advanced age and thus it is diff</w:t>
      </w:r>
      <w:r>
        <w:rPr>
          <w:rFonts w:ascii="Times New Roman" w:hAnsi="Times New Roman" w:cs="Times New Roman"/>
        </w:rPr>
        <w:t>icult to ascertain whether long-</w:t>
      </w:r>
      <w:r w:rsidRPr="00EC3F64">
        <w:rPr>
          <w:rFonts w:ascii="Times New Roman" w:hAnsi="Times New Roman" w:cs="Times New Roman"/>
        </w:rPr>
        <w:t>term stability of corneal cross-linking protocol in adults is due to the surgery or the natural history of the disease</w:t>
      </w:r>
      <w:r>
        <w:rPr>
          <w:rFonts w:ascii="Times New Roman" w:hAnsi="Times New Roman" w:cs="Times New Roman"/>
        </w:rPr>
        <w:t xml:space="preserve"> [4].</w:t>
      </w:r>
      <w:r w:rsidRPr="00EC3F64">
        <w:rPr>
          <w:rFonts w:ascii="Times New Roman" w:hAnsi="Times New Roman" w:cs="Times New Roman"/>
        </w:rPr>
        <w:t xml:space="preserve"> </w:t>
      </w:r>
    </w:p>
    <w:p w14:paraId="2AED5B02" w14:textId="77777777" w:rsidR="00A80C35" w:rsidRPr="00EC3F64" w:rsidRDefault="00A80C35" w:rsidP="00A80C35">
      <w:pPr>
        <w:spacing w:line="480" w:lineRule="auto"/>
        <w:ind w:firstLine="720"/>
        <w:rPr>
          <w:rFonts w:ascii="Times New Roman" w:hAnsi="Times New Roman" w:cs="Times New Roman"/>
        </w:rPr>
      </w:pPr>
      <w:r>
        <w:rPr>
          <w:rFonts w:ascii="Times New Roman" w:hAnsi="Times New Roman" w:cs="Times New Roman"/>
        </w:rPr>
        <w:t>A</w:t>
      </w:r>
      <w:r w:rsidRPr="00EC3F64">
        <w:rPr>
          <w:rFonts w:ascii="Times New Roman" w:hAnsi="Times New Roman" w:cs="Times New Roman"/>
        </w:rPr>
        <w:t>dults who did relapse after cross-linking procedures were found to have neurodermatitis associated with skin and eye rubbing</w:t>
      </w:r>
      <w:r>
        <w:rPr>
          <w:rFonts w:ascii="Times New Roman" w:hAnsi="Times New Roman" w:cs="Times New Roman"/>
        </w:rPr>
        <w:t xml:space="preserve"> [5],</w:t>
      </w:r>
      <w:r w:rsidRPr="00EC3F64">
        <w:rPr>
          <w:rFonts w:ascii="Times New Roman" w:hAnsi="Times New Roman" w:cs="Times New Roman"/>
        </w:rPr>
        <w:t xml:space="preserve"> female sex and preoperative maximum K readings greater than 58D</w:t>
      </w:r>
      <w:r>
        <w:rPr>
          <w:rFonts w:ascii="Times New Roman" w:hAnsi="Times New Roman" w:cs="Times New Roman"/>
        </w:rPr>
        <w:t xml:space="preserve"> [53].</w:t>
      </w:r>
      <w:r w:rsidRPr="00EC3F64">
        <w:rPr>
          <w:rFonts w:ascii="Times New Roman" w:hAnsi="Times New Roman" w:cs="Times New Roman"/>
        </w:rPr>
        <w:t xml:space="preserve"> Accelerated pediatric keratoconus progression is linked with eye-rubbing</w:t>
      </w:r>
      <w:r>
        <w:rPr>
          <w:rFonts w:ascii="Times New Roman" w:hAnsi="Times New Roman" w:cs="Times New Roman"/>
        </w:rPr>
        <w:t xml:space="preserve"> [1]</w:t>
      </w:r>
      <w:r w:rsidRPr="00EC3F64">
        <w:rPr>
          <w:rFonts w:ascii="Times New Roman" w:hAnsi="Times New Roman" w:cs="Times New Roman"/>
        </w:rPr>
        <w:t xml:space="preserve"> and vernal keratoconjunctivitis</w:t>
      </w:r>
      <w:r>
        <w:rPr>
          <w:rFonts w:ascii="Times New Roman" w:hAnsi="Times New Roman" w:cs="Times New Roman"/>
        </w:rPr>
        <w:t xml:space="preserve"> [3].</w:t>
      </w:r>
      <w:r w:rsidRPr="00EC3F64">
        <w:rPr>
          <w:rFonts w:ascii="Times New Roman" w:hAnsi="Times New Roman" w:cs="Times New Roman"/>
        </w:rPr>
        <w:t xml:space="preserve"> </w:t>
      </w:r>
    </w:p>
    <w:p w14:paraId="6EC92813" w14:textId="77777777" w:rsidR="00A80C35" w:rsidRPr="00EC3F64" w:rsidRDefault="00A80C35" w:rsidP="00A80C35">
      <w:pPr>
        <w:spacing w:line="480" w:lineRule="auto"/>
        <w:rPr>
          <w:rFonts w:ascii="Times New Roman" w:hAnsi="Times New Roman" w:cs="Times New Roman"/>
        </w:rPr>
      </w:pPr>
      <w:r w:rsidRPr="00EC3F64">
        <w:rPr>
          <w:rFonts w:ascii="Times New Roman" w:hAnsi="Times New Roman" w:cs="Times New Roman"/>
        </w:rPr>
        <w:tab/>
        <w:t>There are differing results between pediatrics and adults with regards to penetrating keratoplasties, with c</w:t>
      </w:r>
      <w:r>
        <w:rPr>
          <w:rFonts w:ascii="Times New Roman" w:hAnsi="Times New Roman" w:cs="Times New Roman"/>
        </w:rPr>
        <w:t>hildren having poorer outcomes, including h</w:t>
      </w:r>
      <w:r w:rsidRPr="00EC3F64">
        <w:rPr>
          <w:rFonts w:ascii="Times New Roman" w:hAnsi="Times New Roman" w:cs="Times New Roman"/>
        </w:rPr>
        <w:t>igher graft failure rates and poorer visual prognosis</w:t>
      </w:r>
      <w:r>
        <w:rPr>
          <w:rFonts w:ascii="Times New Roman" w:hAnsi="Times New Roman" w:cs="Times New Roman"/>
        </w:rPr>
        <w:t xml:space="preserve"> [54-59].</w:t>
      </w:r>
      <w:r w:rsidRPr="00EC3F64">
        <w:rPr>
          <w:rFonts w:ascii="Times New Roman" w:hAnsi="Times New Roman" w:cs="Times New Roman"/>
        </w:rPr>
        <w:t xml:space="preserve"> </w:t>
      </w:r>
    </w:p>
    <w:p w14:paraId="361364A1" w14:textId="77777777" w:rsidR="00A80C35" w:rsidRDefault="00A80C35" w:rsidP="00A80C35">
      <w:pPr>
        <w:spacing w:line="480" w:lineRule="auto"/>
        <w:rPr>
          <w:rFonts w:ascii="Times New Roman" w:hAnsi="Times New Roman" w:cs="Times New Roman"/>
        </w:rPr>
      </w:pPr>
    </w:p>
    <w:p w14:paraId="4D3BC670" w14:textId="77777777" w:rsidR="0029053E" w:rsidRDefault="0029053E" w:rsidP="00A80C35">
      <w:pPr>
        <w:spacing w:line="480" w:lineRule="auto"/>
        <w:rPr>
          <w:rFonts w:ascii="Times New Roman" w:hAnsi="Times New Roman" w:cs="Times New Roman"/>
        </w:rPr>
      </w:pPr>
    </w:p>
    <w:p w14:paraId="09389D7E" w14:textId="77777777" w:rsidR="0029053E" w:rsidRDefault="0029053E" w:rsidP="00A80C35">
      <w:pPr>
        <w:spacing w:line="480" w:lineRule="auto"/>
        <w:rPr>
          <w:rFonts w:ascii="Times New Roman" w:hAnsi="Times New Roman" w:cs="Times New Roman"/>
        </w:rPr>
      </w:pPr>
    </w:p>
    <w:p w14:paraId="6308B950" w14:textId="4A7DA849" w:rsidR="00A80C35" w:rsidRPr="005D2126" w:rsidRDefault="005D2126" w:rsidP="00A80C35">
      <w:pPr>
        <w:spacing w:line="480" w:lineRule="auto"/>
        <w:rPr>
          <w:rFonts w:ascii="Times New Roman" w:hAnsi="Times New Roman" w:cs="Times New Roman"/>
          <w:b/>
        </w:rPr>
      </w:pPr>
      <w:r>
        <w:rPr>
          <w:rFonts w:ascii="Times New Roman" w:hAnsi="Times New Roman" w:cs="Times New Roman"/>
          <w:b/>
        </w:rPr>
        <w:t>5.0</w:t>
      </w:r>
      <w:r w:rsidR="00A80C35" w:rsidRPr="005D2126">
        <w:rPr>
          <w:rFonts w:ascii="Times New Roman" w:hAnsi="Times New Roman" w:cs="Times New Roman"/>
          <w:b/>
        </w:rPr>
        <w:t xml:space="preserve">. RESULTS WITH CROSS-LINKING </w:t>
      </w:r>
    </w:p>
    <w:p w14:paraId="60BA28BF" w14:textId="77777777" w:rsidR="00A80C35" w:rsidRPr="00EC3F64" w:rsidRDefault="00A80C35" w:rsidP="00A80C35">
      <w:pPr>
        <w:spacing w:line="480" w:lineRule="auto"/>
        <w:rPr>
          <w:rFonts w:ascii="Times New Roman" w:hAnsi="Times New Roman" w:cs="Times New Roman"/>
        </w:rPr>
      </w:pPr>
      <w:r w:rsidRPr="00EC3F64">
        <w:rPr>
          <w:rFonts w:ascii="Times New Roman" w:hAnsi="Times New Roman" w:cs="Times New Roman"/>
        </w:rPr>
        <w:tab/>
        <w:t xml:space="preserve">Due to its success in adult keratoconus patients, corneal cross-linking has recently been studied as therapy to slow progression in pediatric keratoconus. Most studies in the literature report the standard </w:t>
      </w:r>
      <w:r>
        <w:rPr>
          <w:rFonts w:ascii="Times New Roman" w:hAnsi="Times New Roman" w:cs="Times New Roman"/>
        </w:rPr>
        <w:t>epithelium off</w:t>
      </w:r>
      <w:r w:rsidRPr="00EC3F64">
        <w:rPr>
          <w:rFonts w:ascii="Times New Roman" w:hAnsi="Times New Roman" w:cs="Times New Roman"/>
        </w:rPr>
        <w:t xml:space="preserve"> cross-linking protocol for pediatric keratoconus, but other non-standard techniques used in children include trans</w:t>
      </w:r>
      <w:r>
        <w:rPr>
          <w:rFonts w:ascii="Times New Roman" w:hAnsi="Times New Roman" w:cs="Times New Roman"/>
        </w:rPr>
        <w:t>-</w:t>
      </w:r>
      <w:r w:rsidRPr="00EC3F64">
        <w:rPr>
          <w:rFonts w:ascii="Times New Roman" w:hAnsi="Times New Roman" w:cs="Times New Roman"/>
        </w:rPr>
        <w:t>epithelial crosslinking and accelerated cross linking</w:t>
      </w:r>
      <w:r>
        <w:rPr>
          <w:rFonts w:ascii="Times New Roman" w:hAnsi="Times New Roman" w:cs="Times New Roman"/>
        </w:rPr>
        <w:t xml:space="preserve"> [4]. </w:t>
      </w:r>
      <w:r w:rsidRPr="00EC3F64">
        <w:rPr>
          <w:rFonts w:ascii="Times New Roman" w:hAnsi="Times New Roman" w:cs="Times New Roman"/>
        </w:rPr>
        <w:t>There are few reviewed studies reporting data on cross-linking in children, however of the</w:t>
      </w:r>
      <w:r>
        <w:rPr>
          <w:rFonts w:ascii="Times New Roman" w:hAnsi="Times New Roman" w:cs="Times New Roman"/>
        </w:rPr>
        <w:t xml:space="preserve"> articles published good safety, </w:t>
      </w:r>
      <w:r w:rsidRPr="00EC3F64">
        <w:rPr>
          <w:rFonts w:ascii="Times New Roman" w:hAnsi="Times New Roman" w:cs="Times New Roman"/>
        </w:rPr>
        <w:t>efficacy, improvement of uncorrected visual acuity (UCVA), best spectacle corrected visual acuity (BSCVA) and significant flattening in K-readings have been reported</w:t>
      </w:r>
      <w:r>
        <w:rPr>
          <w:rFonts w:ascii="Times New Roman" w:hAnsi="Times New Roman" w:cs="Times New Roman"/>
        </w:rPr>
        <w:t xml:space="preserve"> [47, 49, 60-65].</w:t>
      </w:r>
      <w:r w:rsidRPr="00EC3F64">
        <w:rPr>
          <w:rFonts w:ascii="Times New Roman" w:hAnsi="Times New Roman" w:cs="Times New Roman"/>
        </w:rPr>
        <w:t xml:space="preserve"> </w:t>
      </w:r>
    </w:p>
    <w:p w14:paraId="60BA1CCC" w14:textId="77777777" w:rsidR="00A80C35" w:rsidRPr="00681E06" w:rsidRDefault="00A80C35" w:rsidP="00A80C35">
      <w:pPr>
        <w:spacing w:line="480" w:lineRule="auto"/>
        <w:rPr>
          <w:rFonts w:ascii="Times New Roman" w:hAnsi="Times New Roman" w:cs="Times New Roman"/>
          <w:vertAlign w:val="superscript"/>
        </w:rPr>
      </w:pPr>
      <w:r w:rsidRPr="00EC3F64">
        <w:rPr>
          <w:rFonts w:ascii="Times New Roman" w:hAnsi="Times New Roman" w:cs="Times New Roman"/>
        </w:rPr>
        <w:tab/>
        <w:t xml:space="preserve">Standard cross-linking protocol in children </w:t>
      </w:r>
      <w:r>
        <w:rPr>
          <w:rFonts w:ascii="Times New Roman" w:hAnsi="Times New Roman" w:cs="Times New Roman"/>
        </w:rPr>
        <w:t>stabilized the disease process for up to 5</w:t>
      </w:r>
      <w:r w:rsidRPr="00EC3F64">
        <w:rPr>
          <w:rFonts w:ascii="Times New Roman" w:hAnsi="Times New Roman" w:cs="Times New Roman"/>
        </w:rPr>
        <w:t xml:space="preserve"> years of follow up. Arora et al</w:t>
      </w:r>
      <w:r>
        <w:rPr>
          <w:rFonts w:ascii="Times New Roman" w:hAnsi="Times New Roman" w:cs="Times New Roman"/>
        </w:rPr>
        <w:t xml:space="preserve"> and Wise et al</w:t>
      </w:r>
      <w:r w:rsidRPr="00EC3F64">
        <w:rPr>
          <w:rFonts w:ascii="Times New Roman" w:hAnsi="Times New Roman" w:cs="Times New Roman"/>
        </w:rPr>
        <w:t xml:space="preserve"> reported that pediatric standard corneal cross-linking was safe and effective </w:t>
      </w:r>
      <w:r>
        <w:rPr>
          <w:rFonts w:ascii="Times New Roman" w:hAnsi="Times New Roman" w:cs="Times New Roman"/>
        </w:rPr>
        <w:t xml:space="preserve">at halting progression </w:t>
      </w:r>
      <w:r w:rsidRPr="00EC3F64">
        <w:rPr>
          <w:rFonts w:ascii="Times New Roman" w:hAnsi="Times New Roman" w:cs="Times New Roman"/>
        </w:rPr>
        <w:t>in the first 12 months with topographic and visual outcomes comparable to adults</w:t>
      </w:r>
      <w:r>
        <w:rPr>
          <w:rFonts w:ascii="Times New Roman" w:hAnsi="Times New Roman" w:cs="Times New Roman"/>
        </w:rPr>
        <w:t xml:space="preserve"> [60, 61].</w:t>
      </w:r>
      <w:r w:rsidRPr="00EC3F64">
        <w:rPr>
          <w:rFonts w:ascii="Times New Roman" w:hAnsi="Times New Roman" w:cs="Times New Roman"/>
        </w:rPr>
        <w:t xml:space="preserve"> </w:t>
      </w:r>
      <w:r>
        <w:rPr>
          <w:rFonts w:ascii="Times New Roman" w:hAnsi="Times New Roman" w:cs="Times New Roman"/>
        </w:rPr>
        <w:t>At two years follow up, Toprak and colleagues found that 5 of 7 Scheimpflug topographic indices showed significant improvement between baseline and 2 years follow up [</w:t>
      </w:r>
      <w:r w:rsidRPr="00905951">
        <w:rPr>
          <w:rFonts w:ascii="Times New Roman" w:hAnsi="Times New Roman" w:cs="Times New Roman"/>
        </w:rPr>
        <w:t>6</w:t>
      </w:r>
      <w:r>
        <w:rPr>
          <w:rFonts w:ascii="Times New Roman" w:hAnsi="Times New Roman" w:cs="Times New Roman"/>
        </w:rPr>
        <w:t xml:space="preserve">3]. However, paracentral cone location and corneal thickness at thinnest point less than 450 micrometers were found in cases more likely to progress after corneal cross-linking procedures [64]. </w:t>
      </w:r>
      <w:r>
        <w:rPr>
          <w:rFonts w:ascii="Times New Roman" w:hAnsi="Times New Roman" w:cs="Times New Roman"/>
          <w:vertAlign w:val="superscript"/>
        </w:rPr>
        <w:t xml:space="preserve"> </w:t>
      </w:r>
      <w:r w:rsidRPr="00EC3F64">
        <w:rPr>
          <w:rFonts w:ascii="Times New Roman" w:hAnsi="Times New Roman" w:cs="Times New Roman"/>
        </w:rPr>
        <w:t>Caporossi et al and Zotta et al</w:t>
      </w:r>
      <w:r>
        <w:rPr>
          <w:rFonts w:ascii="Times New Roman" w:hAnsi="Times New Roman" w:cs="Times New Roman"/>
        </w:rPr>
        <w:t xml:space="preserve"> </w:t>
      </w:r>
      <w:r w:rsidRPr="00EC3F64">
        <w:rPr>
          <w:rFonts w:ascii="Times New Roman" w:hAnsi="Times New Roman" w:cs="Times New Roman"/>
        </w:rPr>
        <w:t>reported stable efficacy at 3 year follow up</w:t>
      </w:r>
      <w:r>
        <w:rPr>
          <w:rFonts w:ascii="Times New Roman" w:hAnsi="Times New Roman" w:cs="Times New Roman"/>
        </w:rPr>
        <w:t xml:space="preserve"> [65, </w:t>
      </w:r>
      <w:r w:rsidRPr="0040374F">
        <w:rPr>
          <w:rFonts w:ascii="Times New Roman" w:hAnsi="Times New Roman" w:cs="Times New Roman"/>
        </w:rPr>
        <w:t>66</w:t>
      </w:r>
      <w:r>
        <w:rPr>
          <w:rFonts w:ascii="Times New Roman" w:hAnsi="Times New Roman" w:cs="Times New Roman"/>
        </w:rPr>
        <w:t>]</w:t>
      </w:r>
      <w:r w:rsidRPr="00EC3F64">
        <w:rPr>
          <w:rFonts w:ascii="Times New Roman" w:hAnsi="Times New Roman" w:cs="Times New Roman"/>
        </w:rPr>
        <w:t>.</w:t>
      </w:r>
      <w:r w:rsidRPr="002F2EE8">
        <w:rPr>
          <w:rFonts w:ascii="Times New Roman" w:hAnsi="Times New Roman" w:cs="Times New Roman"/>
          <w:vertAlign w:val="superscript"/>
        </w:rPr>
        <w:t xml:space="preserve"> </w:t>
      </w:r>
      <w:r>
        <w:rPr>
          <w:rFonts w:ascii="Times New Roman" w:hAnsi="Times New Roman" w:cs="Times New Roman"/>
        </w:rPr>
        <w:t>More recent studies report stabilization in visual parameters at 4 year follow up, including improvement of corrected distance vision (CDVA) in 69.1% of treated patients and a decrease of Kmax by 1.4D (p=0.04) [63</w:t>
      </w:r>
      <w:r w:rsidRPr="00A111F1">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67, 68].</w:t>
      </w:r>
      <w:r w:rsidRPr="003C07F8">
        <w:rPr>
          <w:rFonts w:ascii="Times New Roman" w:hAnsi="Times New Roman" w:cs="Times New Roman"/>
          <w:color w:val="FF0000"/>
          <w:vertAlign w:val="superscript"/>
        </w:rPr>
        <w:t xml:space="preserve"> </w:t>
      </w:r>
      <w:r w:rsidRPr="00037739">
        <w:rPr>
          <w:rFonts w:ascii="Times New Roman" w:hAnsi="Times New Roman" w:cs="Times New Roman"/>
        </w:rPr>
        <w:t xml:space="preserve">At 5-year follow up, </w:t>
      </w:r>
      <w:r>
        <w:rPr>
          <w:rFonts w:ascii="Times New Roman" w:hAnsi="Times New Roman" w:cs="Times New Roman"/>
        </w:rPr>
        <w:t xml:space="preserve">Godefrooji and colleagues showed improvement of </w:t>
      </w:r>
      <w:r w:rsidRPr="00037739">
        <w:rPr>
          <w:rFonts w:ascii="Times New Roman" w:hAnsi="Times New Roman" w:cs="Times New Roman"/>
        </w:rPr>
        <w:t>maximum keratometry by mean of -2.06 diopters, p=0.01</w:t>
      </w:r>
      <w:r>
        <w:rPr>
          <w:rFonts w:ascii="Times New Roman" w:hAnsi="Times New Roman" w:cs="Times New Roman"/>
        </w:rPr>
        <w:t xml:space="preserve"> [69</w:t>
      </w:r>
      <w:r w:rsidRPr="008F02E0">
        <w:rPr>
          <w:rFonts w:ascii="Times New Roman" w:hAnsi="Times New Roman" w:cs="Times New Roman"/>
        </w:rPr>
        <w:t>].</w:t>
      </w:r>
      <w:r>
        <w:rPr>
          <w:rFonts w:ascii="Times New Roman" w:hAnsi="Times New Roman" w:cs="Times New Roman"/>
          <w:vertAlign w:val="superscript"/>
        </w:rPr>
        <w:t xml:space="preserve"> </w:t>
      </w:r>
      <w:r w:rsidRPr="00EC3F64">
        <w:rPr>
          <w:rFonts w:ascii="Times New Roman" w:hAnsi="Times New Roman" w:cs="Times New Roman"/>
        </w:rPr>
        <w:t>However, while Chatzis and colleagues agree with 3-month outcomes, they reported regression of K readings after 2 year follow up to pr</w:t>
      </w:r>
      <w:r>
        <w:rPr>
          <w:rFonts w:ascii="Times New Roman" w:hAnsi="Times New Roman" w:cs="Times New Roman"/>
        </w:rPr>
        <w:t>eoperative values when patients presented at their 3 year</w:t>
      </w:r>
      <w:r w:rsidRPr="00EC3F64">
        <w:rPr>
          <w:rFonts w:ascii="Times New Roman" w:hAnsi="Times New Roman" w:cs="Times New Roman"/>
        </w:rPr>
        <w:t xml:space="preserve"> follow up</w:t>
      </w:r>
      <w:r>
        <w:rPr>
          <w:rFonts w:ascii="Times New Roman" w:hAnsi="Times New Roman" w:cs="Times New Roman"/>
        </w:rPr>
        <w:t xml:space="preserve"> [39]</w:t>
      </w:r>
      <w:r w:rsidRPr="00EC3F64">
        <w:rPr>
          <w:rFonts w:ascii="Times New Roman" w:hAnsi="Times New Roman" w:cs="Times New Roman"/>
        </w:rPr>
        <w:t xml:space="preserve">. </w:t>
      </w:r>
      <w:r>
        <w:rPr>
          <w:rFonts w:ascii="Times New Roman" w:hAnsi="Times New Roman" w:cs="Times New Roman"/>
        </w:rPr>
        <w:t xml:space="preserve">Since only 11 patients were measured, the results should be taken with caution. </w:t>
      </w:r>
      <w:r w:rsidRPr="00EC3F64">
        <w:rPr>
          <w:rFonts w:ascii="Times New Roman" w:hAnsi="Times New Roman" w:cs="Times New Roman"/>
        </w:rPr>
        <w:t xml:space="preserve"> BSCVA trends mirrored K readings but at slower progression and at 3-year follow up BSCVA were still significantly improved from pre-operative values</w:t>
      </w:r>
      <w:r>
        <w:rPr>
          <w:rFonts w:ascii="Times New Roman" w:hAnsi="Times New Roman" w:cs="Times New Roman"/>
        </w:rPr>
        <w:t xml:space="preserve"> [47</w:t>
      </w:r>
      <w:r w:rsidRPr="002A2101">
        <w:rPr>
          <w:rFonts w:ascii="Times New Roman" w:hAnsi="Times New Roman" w:cs="Times New Roman"/>
        </w:rPr>
        <w:t>].</w:t>
      </w:r>
      <w:r>
        <w:rPr>
          <w:rFonts w:ascii="Times New Roman" w:hAnsi="Times New Roman" w:cs="Times New Roman"/>
          <w:vertAlign w:val="superscript"/>
        </w:rPr>
        <w:t xml:space="preserve"> </w:t>
      </w:r>
      <w:r w:rsidRPr="00EC3F64">
        <w:rPr>
          <w:rFonts w:ascii="Times New Roman" w:hAnsi="Times New Roman" w:cs="Times New Roman"/>
        </w:rPr>
        <w:t>Higher rate of corneal collagen remodeling in children compared to adults can explain the progression after cross-linking has been performed</w:t>
      </w:r>
      <w:r>
        <w:rPr>
          <w:rFonts w:ascii="Times New Roman" w:hAnsi="Times New Roman" w:cs="Times New Roman"/>
        </w:rPr>
        <w:t xml:space="preserve"> [1].</w:t>
      </w:r>
      <w:r w:rsidRPr="00EC3F64">
        <w:rPr>
          <w:rFonts w:ascii="Times New Roman" w:hAnsi="Times New Roman" w:cs="Times New Roman"/>
        </w:rPr>
        <w:t xml:space="preserve"> Additionally progression of disease after cross-linking has been linked to persistent eye rubbing and/or vernal keratoconjunctivitis</w:t>
      </w:r>
      <w:r>
        <w:rPr>
          <w:rFonts w:ascii="Times New Roman" w:hAnsi="Times New Roman" w:cs="Times New Roman"/>
        </w:rPr>
        <w:t xml:space="preserve"> [47,72]</w:t>
      </w:r>
      <w:r w:rsidRPr="00EC3F64">
        <w:rPr>
          <w:rFonts w:ascii="Times New Roman" w:hAnsi="Times New Roman" w:cs="Times New Roman"/>
        </w:rPr>
        <w:t xml:space="preserve"> and therefore must be taken into consideration when performing the procedure on the pediatric population. </w:t>
      </w:r>
    </w:p>
    <w:p w14:paraId="5EEFB026" w14:textId="77777777" w:rsidR="00A80C35" w:rsidRPr="00EC3F64" w:rsidRDefault="00A80C35" w:rsidP="00A80C35">
      <w:pPr>
        <w:spacing w:line="480" w:lineRule="auto"/>
        <w:ind w:firstLine="720"/>
        <w:rPr>
          <w:rFonts w:ascii="Times New Roman" w:hAnsi="Times New Roman" w:cs="Times New Roman"/>
        </w:rPr>
      </w:pPr>
      <w:r w:rsidRPr="00EC3F64">
        <w:rPr>
          <w:rFonts w:ascii="Times New Roman" w:hAnsi="Times New Roman" w:cs="Times New Roman"/>
        </w:rPr>
        <w:t xml:space="preserve">Risks of standard cross-linking include corneal haze, scars, abrasion related discomfort, </w:t>
      </w:r>
      <w:r>
        <w:rPr>
          <w:rFonts w:ascii="Times New Roman" w:hAnsi="Times New Roman" w:cs="Times New Roman"/>
        </w:rPr>
        <w:t>blepharitis</w:t>
      </w:r>
      <w:r w:rsidRPr="00EC3F64">
        <w:rPr>
          <w:rFonts w:ascii="Times New Roman" w:hAnsi="Times New Roman" w:cs="Times New Roman"/>
        </w:rPr>
        <w:t xml:space="preserve"> and mild photophobia</w:t>
      </w:r>
      <w:r>
        <w:rPr>
          <w:rFonts w:ascii="Times New Roman" w:hAnsi="Times New Roman" w:cs="Times New Roman"/>
        </w:rPr>
        <w:t xml:space="preserve"> [49,72]. </w:t>
      </w:r>
      <w:r w:rsidRPr="00EC3F64">
        <w:rPr>
          <w:rFonts w:ascii="Times New Roman" w:hAnsi="Times New Roman" w:cs="Times New Roman"/>
        </w:rPr>
        <w:t>Because the procedure involves stripping the epithelium, it is associated with severe pain, temporary visual loss, stromal haze and infections</w:t>
      </w:r>
      <w:r>
        <w:rPr>
          <w:rFonts w:ascii="Times New Roman" w:hAnsi="Times New Roman" w:cs="Times New Roman"/>
        </w:rPr>
        <w:t xml:space="preserve"> [51, 72-76].</w:t>
      </w:r>
      <w:r w:rsidRPr="00EC3F64">
        <w:rPr>
          <w:rFonts w:ascii="Times New Roman" w:hAnsi="Times New Roman" w:cs="Times New Roman"/>
        </w:rPr>
        <w:t xml:space="preserve"> </w:t>
      </w:r>
      <w:r>
        <w:rPr>
          <w:rFonts w:ascii="Times New Roman" w:hAnsi="Times New Roman" w:cs="Times New Roman"/>
        </w:rPr>
        <w:t xml:space="preserve">However, Vinciguerra and colleagues did not observe </w:t>
      </w:r>
      <w:r w:rsidRPr="00EC3F64">
        <w:rPr>
          <w:rFonts w:ascii="Times New Roman" w:hAnsi="Times New Roman" w:cs="Times New Roman"/>
        </w:rPr>
        <w:t>endothelial cell damage or significant intraocular pressure changes at 2-year follow up</w:t>
      </w:r>
      <w:r>
        <w:rPr>
          <w:rFonts w:ascii="Times New Roman" w:hAnsi="Times New Roman" w:cs="Times New Roman"/>
        </w:rPr>
        <w:t xml:space="preserve"> [49].</w:t>
      </w:r>
      <w:r>
        <w:rPr>
          <w:rFonts w:ascii="Times New Roman" w:hAnsi="Times New Roman" w:cs="Times New Roman"/>
          <w:vertAlign w:val="superscript"/>
        </w:rPr>
        <w:t xml:space="preserve"> </w:t>
      </w:r>
      <w:r w:rsidRPr="00EC3F64">
        <w:rPr>
          <w:rFonts w:ascii="Times New Roman" w:hAnsi="Times New Roman" w:cs="Times New Roman"/>
        </w:rPr>
        <w:t>Furthermore, in 62% of the eyes, cross-linking specific golden striae developed and 6.9% of the eyes had corneal haze. The haze regressed after 1 month of steroid treatment</w:t>
      </w:r>
      <w:r>
        <w:rPr>
          <w:rFonts w:ascii="Times New Roman" w:hAnsi="Times New Roman" w:cs="Times New Roman"/>
        </w:rPr>
        <w:t xml:space="preserve"> [49].</w:t>
      </w:r>
      <w:r w:rsidRPr="00EC3F64">
        <w:rPr>
          <w:rFonts w:ascii="Times New Roman" w:hAnsi="Times New Roman" w:cs="Times New Roman"/>
        </w:rPr>
        <w:t xml:space="preserve"> </w:t>
      </w:r>
    </w:p>
    <w:p w14:paraId="2C458D2E" w14:textId="77777777" w:rsidR="00A80C35" w:rsidRPr="00EA3766" w:rsidRDefault="00A80C35" w:rsidP="00A80C35">
      <w:pPr>
        <w:spacing w:line="480" w:lineRule="auto"/>
        <w:ind w:firstLine="720"/>
        <w:rPr>
          <w:rFonts w:ascii="Times New Roman" w:hAnsi="Times New Roman" w:cs="Times New Roman"/>
          <w:color w:val="FF0000"/>
          <w:vertAlign w:val="superscript"/>
        </w:rPr>
      </w:pPr>
      <w:r w:rsidRPr="00EC3F64">
        <w:rPr>
          <w:rFonts w:ascii="Times New Roman" w:hAnsi="Times New Roman" w:cs="Times New Roman"/>
        </w:rPr>
        <w:t>Trans-epithelial cross-linking has been reported as a better technique in children because of significant reduction in length of treatment, “no touch” protocol, and ability to perform the procedure under topical anesthesia</w:t>
      </w:r>
      <w:r>
        <w:rPr>
          <w:rFonts w:ascii="Times New Roman" w:hAnsi="Times New Roman" w:cs="Times New Roman"/>
        </w:rPr>
        <w:t xml:space="preserve"> [1].</w:t>
      </w:r>
      <w:r w:rsidRPr="00EC3F64">
        <w:rPr>
          <w:rFonts w:ascii="Times New Roman" w:hAnsi="Times New Roman" w:cs="Times New Roman"/>
        </w:rPr>
        <w:t xml:space="preserve"> The primary objective behind trans</w:t>
      </w:r>
      <w:r>
        <w:rPr>
          <w:rFonts w:ascii="Times New Roman" w:hAnsi="Times New Roman" w:cs="Times New Roman"/>
        </w:rPr>
        <w:t>-</w:t>
      </w:r>
      <w:r w:rsidRPr="00EC3F64">
        <w:rPr>
          <w:rFonts w:ascii="Times New Roman" w:hAnsi="Times New Roman" w:cs="Times New Roman"/>
        </w:rPr>
        <w:t xml:space="preserve">epithelial </w:t>
      </w:r>
      <w:r>
        <w:rPr>
          <w:rFonts w:ascii="Times New Roman" w:hAnsi="Times New Roman" w:cs="Times New Roman"/>
        </w:rPr>
        <w:t>cross-linking is to reduce post-</w:t>
      </w:r>
      <w:r w:rsidRPr="00EC3F64">
        <w:rPr>
          <w:rFonts w:ascii="Times New Roman" w:hAnsi="Times New Roman" w:cs="Times New Roman"/>
        </w:rPr>
        <w:t xml:space="preserve">operative pain and infection risk. However, the epithelium provides for a significant barrier for </w:t>
      </w:r>
      <w:r>
        <w:rPr>
          <w:rFonts w:ascii="Times New Roman" w:hAnsi="Times New Roman" w:cs="Times New Roman"/>
        </w:rPr>
        <w:t>riboflavin</w:t>
      </w:r>
      <w:r w:rsidRPr="00EC3F64">
        <w:rPr>
          <w:rFonts w:ascii="Times New Roman" w:hAnsi="Times New Roman" w:cs="Times New Roman"/>
        </w:rPr>
        <w:t xml:space="preserve"> and UVA light to penetrate</w:t>
      </w:r>
      <w:r>
        <w:rPr>
          <w:rFonts w:ascii="Times New Roman" w:hAnsi="Times New Roman" w:cs="Times New Roman"/>
        </w:rPr>
        <w:t xml:space="preserve"> [1]. Bu</w:t>
      </w:r>
      <w:r w:rsidRPr="00EC3F64">
        <w:rPr>
          <w:rFonts w:ascii="Times New Roman" w:hAnsi="Times New Roman" w:cs="Times New Roman"/>
        </w:rPr>
        <w:t>zonetti and Petrocelli report that the procedure did not show improvement in topographic indices or higher order aberrations</w:t>
      </w:r>
      <w:r>
        <w:rPr>
          <w:rFonts w:ascii="Times New Roman" w:hAnsi="Times New Roman" w:cs="Times New Roman"/>
        </w:rPr>
        <w:t xml:space="preserve"> [4, 78]. </w:t>
      </w:r>
      <w:r w:rsidRPr="00EC3F64">
        <w:rPr>
          <w:rFonts w:ascii="Times New Roman" w:hAnsi="Times New Roman" w:cs="Times New Roman"/>
        </w:rPr>
        <w:t>Furthermore, significant worsening of all keratometric parameters at 18 months post trans</w:t>
      </w:r>
      <w:r>
        <w:rPr>
          <w:rFonts w:ascii="Times New Roman" w:hAnsi="Times New Roman" w:cs="Times New Roman"/>
        </w:rPr>
        <w:t>-</w:t>
      </w:r>
      <w:r w:rsidRPr="00EC3F64">
        <w:rPr>
          <w:rFonts w:ascii="Times New Roman" w:hAnsi="Times New Roman" w:cs="Times New Roman"/>
        </w:rPr>
        <w:t xml:space="preserve">epithelial cross-linking in pediatric keratoconus </w:t>
      </w:r>
      <w:r>
        <w:rPr>
          <w:rFonts w:ascii="Times New Roman" w:hAnsi="Times New Roman" w:cs="Times New Roman"/>
        </w:rPr>
        <w:t>were</w:t>
      </w:r>
      <w:r w:rsidRPr="00EC3F64">
        <w:rPr>
          <w:rFonts w:ascii="Times New Roman" w:hAnsi="Times New Roman" w:cs="Times New Roman"/>
        </w:rPr>
        <w:t xml:space="preserve"> observed</w:t>
      </w:r>
      <w:r>
        <w:rPr>
          <w:rFonts w:ascii="Times New Roman" w:hAnsi="Times New Roman" w:cs="Times New Roman"/>
        </w:rPr>
        <w:t xml:space="preserve"> [69].</w:t>
      </w:r>
      <w:r w:rsidRPr="00EC3F64">
        <w:rPr>
          <w:rFonts w:ascii="Times New Roman" w:hAnsi="Times New Roman" w:cs="Times New Roman"/>
        </w:rPr>
        <w:t xml:space="preserve"> When compared to standard cross-linking, Magli et al reported no statistical difference in efficacy between </w:t>
      </w:r>
      <w:r>
        <w:rPr>
          <w:rFonts w:ascii="Times New Roman" w:hAnsi="Times New Roman" w:cs="Times New Roman"/>
        </w:rPr>
        <w:t>standard or trans-epithelial</w:t>
      </w:r>
      <w:r w:rsidRPr="00EC3F64">
        <w:rPr>
          <w:rFonts w:ascii="Times New Roman" w:hAnsi="Times New Roman" w:cs="Times New Roman"/>
        </w:rPr>
        <w:t xml:space="preserve"> approaches with regards to disease stabilization and improvement in children</w:t>
      </w:r>
      <w:r>
        <w:rPr>
          <w:rFonts w:ascii="Times New Roman" w:hAnsi="Times New Roman" w:cs="Times New Roman"/>
        </w:rPr>
        <w:t xml:space="preserve"> [69].</w:t>
      </w:r>
      <w:r w:rsidRPr="00EC3F64">
        <w:rPr>
          <w:rFonts w:ascii="Times New Roman" w:hAnsi="Times New Roman" w:cs="Times New Roman"/>
        </w:rPr>
        <w:t xml:space="preserve"> The sample size was small (23 eyes for trans</w:t>
      </w:r>
      <w:r>
        <w:rPr>
          <w:rFonts w:ascii="Times New Roman" w:hAnsi="Times New Roman" w:cs="Times New Roman"/>
        </w:rPr>
        <w:t>-</w:t>
      </w:r>
      <w:r w:rsidRPr="00EC3F64">
        <w:rPr>
          <w:rFonts w:ascii="Times New Roman" w:hAnsi="Times New Roman" w:cs="Times New Roman"/>
        </w:rPr>
        <w:t>epithelial cross-</w:t>
      </w:r>
      <w:r>
        <w:rPr>
          <w:rFonts w:ascii="Times New Roman" w:hAnsi="Times New Roman" w:cs="Times New Roman"/>
        </w:rPr>
        <w:t>linking</w:t>
      </w:r>
      <w:r w:rsidRPr="00EC3F64">
        <w:rPr>
          <w:rFonts w:ascii="Times New Roman" w:hAnsi="Times New Roman" w:cs="Times New Roman"/>
        </w:rPr>
        <w:t xml:space="preserve"> and 16 eyes for standard cross-linking group) and</w:t>
      </w:r>
      <w:r>
        <w:rPr>
          <w:rFonts w:ascii="Times New Roman" w:hAnsi="Times New Roman" w:cs="Times New Roman"/>
        </w:rPr>
        <w:t xml:space="preserve"> follow up was up to one year, but it is worthwhile to note that p</w:t>
      </w:r>
      <w:r w:rsidRPr="00EC3F64">
        <w:rPr>
          <w:rFonts w:ascii="Times New Roman" w:hAnsi="Times New Roman" w:cs="Times New Roman"/>
        </w:rPr>
        <w:t>atients in the trans</w:t>
      </w:r>
      <w:r>
        <w:rPr>
          <w:rFonts w:ascii="Times New Roman" w:hAnsi="Times New Roman" w:cs="Times New Roman"/>
        </w:rPr>
        <w:t>-</w:t>
      </w:r>
      <w:r w:rsidRPr="00EC3F64">
        <w:rPr>
          <w:rFonts w:ascii="Times New Roman" w:hAnsi="Times New Roman" w:cs="Times New Roman"/>
        </w:rPr>
        <w:t xml:space="preserve">epithelial cross-linking group had fewer eyes with corneal edema and less pain reported. Caparossi et al report that patients </w:t>
      </w:r>
      <w:r>
        <w:rPr>
          <w:rFonts w:ascii="Times New Roman" w:hAnsi="Times New Roman" w:cs="Times New Roman"/>
        </w:rPr>
        <w:t>treated with</w:t>
      </w:r>
      <w:r w:rsidRPr="00EC3F64">
        <w:rPr>
          <w:rFonts w:ascii="Times New Roman" w:hAnsi="Times New Roman" w:cs="Times New Roman"/>
        </w:rPr>
        <w:t xml:space="preserve"> trans</w:t>
      </w:r>
      <w:r>
        <w:rPr>
          <w:rFonts w:ascii="Times New Roman" w:hAnsi="Times New Roman" w:cs="Times New Roman"/>
        </w:rPr>
        <w:t>-</w:t>
      </w:r>
      <w:r w:rsidRPr="00EC3F64">
        <w:rPr>
          <w:rFonts w:ascii="Times New Roman" w:hAnsi="Times New Roman" w:cs="Times New Roman"/>
        </w:rPr>
        <w:t>epithelial riboflavin cross-linking demonstrated stable keratometry measurements at 12 months that worsened at 24 months</w:t>
      </w:r>
      <w:r>
        <w:rPr>
          <w:rFonts w:ascii="Times New Roman" w:hAnsi="Times New Roman" w:cs="Times New Roman"/>
        </w:rPr>
        <w:t xml:space="preserve">, and 1 year results were also supported by more recent studies [79, 80]. Eraslan and colleagues found that at 24 months follow up, trans-epithelial crosslinking was 0.7 efficacious at stabilizing corneal progression compared to standard procedures, p=0.038 [81]. The data overwhelmingly supports that even though trans-epithelial procedures result in fewer complications, standard protocols treat corneal progression better in pediatric keratoconus. However, neither procedure has been found to completely halt disease progression. </w:t>
      </w:r>
      <w:r w:rsidRPr="00EC3F64">
        <w:rPr>
          <w:rFonts w:ascii="Times New Roman" w:hAnsi="Times New Roman" w:cs="Times New Roman"/>
        </w:rPr>
        <w:t xml:space="preserve"> </w:t>
      </w:r>
    </w:p>
    <w:p w14:paraId="0345DC5B" w14:textId="77777777" w:rsidR="0029053E" w:rsidRDefault="0029053E" w:rsidP="00A80C35">
      <w:pPr>
        <w:spacing w:line="480" w:lineRule="auto"/>
        <w:rPr>
          <w:rFonts w:ascii="Times New Roman" w:hAnsi="Times New Roman" w:cs="Times New Roman"/>
        </w:rPr>
      </w:pPr>
    </w:p>
    <w:p w14:paraId="2A233CD7" w14:textId="77777777" w:rsidR="0029053E" w:rsidRPr="005D2126" w:rsidRDefault="0029053E" w:rsidP="00A80C35">
      <w:pPr>
        <w:spacing w:line="480" w:lineRule="auto"/>
        <w:rPr>
          <w:rFonts w:ascii="Times New Roman" w:hAnsi="Times New Roman" w:cs="Times New Roman"/>
          <w:b/>
        </w:rPr>
      </w:pPr>
    </w:p>
    <w:p w14:paraId="25280D90" w14:textId="7883E4A3" w:rsidR="00A80C35" w:rsidRPr="005D2126" w:rsidRDefault="005D2126" w:rsidP="00A80C35">
      <w:pPr>
        <w:spacing w:line="480" w:lineRule="auto"/>
        <w:rPr>
          <w:rFonts w:ascii="Times New Roman" w:hAnsi="Times New Roman" w:cs="Times New Roman"/>
          <w:b/>
        </w:rPr>
      </w:pPr>
      <w:r w:rsidRPr="005D2126">
        <w:rPr>
          <w:rFonts w:ascii="Times New Roman" w:hAnsi="Times New Roman" w:cs="Times New Roman"/>
          <w:b/>
        </w:rPr>
        <w:t>6.0</w:t>
      </w:r>
      <w:r w:rsidR="00A80C35" w:rsidRPr="005D2126">
        <w:rPr>
          <w:rFonts w:ascii="Times New Roman" w:hAnsi="Times New Roman" w:cs="Times New Roman"/>
          <w:b/>
        </w:rPr>
        <w:t xml:space="preserve"> RESULTS WITH INTACS</w:t>
      </w:r>
    </w:p>
    <w:p w14:paraId="0C9D0A62" w14:textId="77777777" w:rsidR="00A80C35" w:rsidRPr="00EC3F64" w:rsidRDefault="00A80C35" w:rsidP="00A80C35">
      <w:pPr>
        <w:spacing w:line="480" w:lineRule="auto"/>
        <w:ind w:firstLine="720"/>
        <w:rPr>
          <w:rFonts w:ascii="Times New Roman" w:hAnsi="Times New Roman" w:cs="Times New Roman"/>
        </w:rPr>
      </w:pPr>
      <w:r w:rsidRPr="00EC3F64">
        <w:rPr>
          <w:rFonts w:ascii="Times New Roman" w:hAnsi="Times New Roman" w:cs="Times New Roman"/>
        </w:rPr>
        <w:t>In</w:t>
      </w:r>
      <w:r>
        <w:rPr>
          <w:rFonts w:ascii="Times New Roman" w:hAnsi="Times New Roman" w:cs="Times New Roman"/>
        </w:rPr>
        <w:t>tracorneal ring segments (Intac</w:t>
      </w:r>
      <w:r w:rsidRPr="00EC3F64">
        <w:rPr>
          <w:rFonts w:ascii="Times New Roman" w:hAnsi="Times New Roman" w:cs="Times New Roman"/>
        </w:rPr>
        <w:t>s</w:t>
      </w:r>
      <w:r>
        <w:rPr>
          <w:rFonts w:ascii="Times New Roman" w:hAnsi="Times New Roman" w:cs="Times New Roman"/>
        </w:rPr>
        <w:t>/ICRS</w:t>
      </w:r>
      <w:r w:rsidRPr="00EC3F64">
        <w:rPr>
          <w:rFonts w:ascii="Times New Roman" w:hAnsi="Times New Roman" w:cs="Times New Roman"/>
        </w:rPr>
        <w:t xml:space="preserve">) are used in the 20% of keratoconic patients who are contact intolerant. Decisions to offer this treatment modality require patients to have corneal thickness </w:t>
      </w:r>
      <w:r>
        <w:rPr>
          <w:rFonts w:ascii="Times New Roman" w:hAnsi="Times New Roman" w:cs="Times New Roman"/>
        </w:rPr>
        <w:t>of</w:t>
      </w:r>
      <w:r w:rsidRPr="00EC3F64">
        <w:rPr>
          <w:rFonts w:ascii="Times New Roman" w:hAnsi="Times New Roman" w:cs="Times New Roman"/>
        </w:rPr>
        <w:t xml:space="preserve"> 400 u at corneal mid-periphery, no central corneal scarring or corneal tr</w:t>
      </w:r>
      <w:r>
        <w:rPr>
          <w:rFonts w:ascii="Times New Roman" w:hAnsi="Times New Roman" w:cs="Times New Roman"/>
        </w:rPr>
        <w:t>ansplants in adults [1]. While Intac</w:t>
      </w:r>
      <w:r w:rsidRPr="00EC3F64">
        <w:rPr>
          <w:rFonts w:ascii="Times New Roman" w:hAnsi="Times New Roman" w:cs="Times New Roman"/>
        </w:rPr>
        <w:t xml:space="preserve">s flatten the center of the keratoconic cornea and </w:t>
      </w:r>
      <w:r>
        <w:rPr>
          <w:rFonts w:ascii="Times New Roman" w:hAnsi="Times New Roman" w:cs="Times New Roman"/>
        </w:rPr>
        <w:t>are</w:t>
      </w:r>
      <w:r w:rsidRPr="00EC3F64">
        <w:rPr>
          <w:rFonts w:ascii="Times New Roman" w:hAnsi="Times New Roman" w:cs="Times New Roman"/>
        </w:rPr>
        <w:t xml:space="preserve"> safe and reversible in adults</w:t>
      </w:r>
      <w:r>
        <w:rPr>
          <w:rFonts w:ascii="Times New Roman" w:hAnsi="Times New Roman" w:cs="Times New Roman"/>
        </w:rPr>
        <w:t xml:space="preserve"> [82],</w:t>
      </w:r>
      <w:r w:rsidRPr="00EC3F64">
        <w:rPr>
          <w:rFonts w:ascii="Times New Roman" w:hAnsi="Times New Roman" w:cs="Times New Roman"/>
        </w:rPr>
        <w:t xml:space="preserve"> it is not the preferred treatment in pediatric keratoconus due to the rapid progression of young corneas, eye rubbing tendencies</w:t>
      </w:r>
      <w:r>
        <w:rPr>
          <w:rFonts w:ascii="Times New Roman" w:hAnsi="Times New Roman" w:cs="Times New Roman"/>
        </w:rPr>
        <w:t>,</w:t>
      </w:r>
      <w:r w:rsidRPr="00EC3F64">
        <w:rPr>
          <w:rFonts w:ascii="Times New Roman" w:hAnsi="Times New Roman" w:cs="Times New Roman"/>
        </w:rPr>
        <w:t xml:space="preserve"> and non-compliance</w:t>
      </w:r>
      <w:r>
        <w:rPr>
          <w:rFonts w:ascii="Times New Roman" w:hAnsi="Times New Roman" w:cs="Times New Roman"/>
        </w:rPr>
        <w:t xml:space="preserve"> [1].</w:t>
      </w:r>
      <w:r w:rsidRPr="00EC3F64">
        <w:rPr>
          <w:rFonts w:ascii="Times New Roman" w:hAnsi="Times New Roman" w:cs="Times New Roman"/>
        </w:rPr>
        <w:t xml:space="preserve"> </w:t>
      </w:r>
    </w:p>
    <w:p w14:paraId="7FA4067F" w14:textId="77777777" w:rsidR="00A80C35" w:rsidRPr="00EC3F64" w:rsidRDefault="00A80C35" w:rsidP="00A80C35">
      <w:pPr>
        <w:spacing w:line="480" w:lineRule="auto"/>
        <w:ind w:firstLine="720"/>
        <w:rPr>
          <w:rFonts w:ascii="Times New Roman" w:hAnsi="Times New Roman" w:cs="Times New Roman"/>
        </w:rPr>
      </w:pPr>
      <w:r w:rsidRPr="00EC3F64">
        <w:rPr>
          <w:rFonts w:ascii="Times New Roman" w:hAnsi="Times New Roman" w:cs="Times New Roman"/>
        </w:rPr>
        <w:t>However, this option should be considered in adolescent patients with end stage keratoconus who will most likely undergo keratoplasty</w:t>
      </w:r>
      <w:r>
        <w:rPr>
          <w:rFonts w:ascii="Times New Roman" w:hAnsi="Times New Roman" w:cs="Times New Roman"/>
        </w:rPr>
        <w:t>[1].</w:t>
      </w:r>
      <w:r w:rsidRPr="00EC3F64">
        <w:rPr>
          <w:rFonts w:ascii="Times New Roman" w:hAnsi="Times New Roman" w:cs="Times New Roman"/>
        </w:rPr>
        <w:t xml:space="preserve"> Limited reviewed publications </w:t>
      </w:r>
      <w:r>
        <w:rPr>
          <w:rFonts w:ascii="Times New Roman" w:hAnsi="Times New Roman" w:cs="Times New Roman"/>
        </w:rPr>
        <w:t>document the use of Intac</w:t>
      </w:r>
      <w:r w:rsidRPr="00EC3F64">
        <w:rPr>
          <w:rFonts w:ascii="Times New Roman" w:hAnsi="Times New Roman" w:cs="Times New Roman"/>
        </w:rPr>
        <w:t xml:space="preserve">s in pediatric keratoconus, but few studies do indicate that </w:t>
      </w:r>
      <w:r>
        <w:rPr>
          <w:rFonts w:ascii="Times New Roman" w:hAnsi="Times New Roman" w:cs="Times New Roman"/>
        </w:rPr>
        <w:t>Intacs are</w:t>
      </w:r>
      <w:r w:rsidRPr="00EC3F64">
        <w:rPr>
          <w:rFonts w:ascii="Times New Roman" w:hAnsi="Times New Roman" w:cs="Times New Roman"/>
        </w:rPr>
        <w:t xml:space="preserve"> safe and effective when used in children. Dirani and associates published a case series of 4 patients (6 eyes) less than 14 years old with keratoconus and </w:t>
      </w:r>
      <w:r>
        <w:rPr>
          <w:rFonts w:ascii="Times New Roman" w:hAnsi="Times New Roman" w:cs="Times New Roman"/>
        </w:rPr>
        <w:t>poor BCVA. Intacs were placed</w:t>
      </w:r>
      <w:r w:rsidRPr="00EC3F64">
        <w:rPr>
          <w:rFonts w:ascii="Times New Roman" w:hAnsi="Times New Roman" w:cs="Times New Roman"/>
        </w:rPr>
        <w:t xml:space="preserve"> via femtosecond </w:t>
      </w:r>
      <w:r>
        <w:rPr>
          <w:rFonts w:ascii="Times New Roman" w:hAnsi="Times New Roman" w:cs="Times New Roman"/>
        </w:rPr>
        <w:t>laser</w:t>
      </w:r>
      <w:r w:rsidRPr="00EC3F64">
        <w:rPr>
          <w:rFonts w:ascii="Times New Roman" w:hAnsi="Times New Roman" w:cs="Times New Roman"/>
        </w:rPr>
        <w:t xml:space="preserve"> and were followed from either 6 months to 6 years. Mean BCVA and UCVA improved following </w:t>
      </w:r>
      <w:r>
        <w:rPr>
          <w:rFonts w:ascii="Times New Roman" w:hAnsi="Times New Roman" w:cs="Times New Roman"/>
        </w:rPr>
        <w:t>ICRS</w:t>
      </w:r>
      <w:r w:rsidRPr="00EC3F64">
        <w:rPr>
          <w:rFonts w:ascii="Times New Roman" w:hAnsi="Times New Roman" w:cs="Times New Roman"/>
        </w:rPr>
        <w:t>, while mean spherical equivalents decreased. The keratometry readings remained stable after insertion</w:t>
      </w:r>
      <w:r>
        <w:rPr>
          <w:rFonts w:ascii="Times New Roman" w:hAnsi="Times New Roman" w:cs="Times New Roman"/>
        </w:rPr>
        <w:t xml:space="preserve"> [83].</w:t>
      </w:r>
      <w:r w:rsidRPr="00EC3F64">
        <w:rPr>
          <w:rFonts w:ascii="Times New Roman" w:hAnsi="Times New Roman" w:cs="Times New Roman"/>
        </w:rPr>
        <w:t xml:space="preserve"> </w:t>
      </w:r>
    </w:p>
    <w:p w14:paraId="529A3F7B" w14:textId="77777777" w:rsidR="00A80C35" w:rsidRPr="00EC3F64" w:rsidRDefault="00A80C35" w:rsidP="00A80C35">
      <w:pPr>
        <w:spacing w:line="480" w:lineRule="auto"/>
        <w:ind w:firstLine="720"/>
        <w:rPr>
          <w:rFonts w:ascii="Times New Roman" w:hAnsi="Times New Roman" w:cs="Times New Roman"/>
        </w:rPr>
      </w:pPr>
      <w:r w:rsidRPr="00EC3F64">
        <w:rPr>
          <w:rFonts w:ascii="Times New Roman" w:hAnsi="Times New Roman" w:cs="Times New Roman"/>
        </w:rPr>
        <w:t>Promising results have been reported in small case series investigating combinations of ICRS and corneal cross-linking</w:t>
      </w:r>
      <w:r>
        <w:rPr>
          <w:rFonts w:ascii="Times New Roman" w:hAnsi="Times New Roman" w:cs="Times New Roman"/>
        </w:rPr>
        <w:t xml:space="preserve"> [84-88].</w:t>
      </w:r>
      <w:r w:rsidRPr="00EC3F64">
        <w:rPr>
          <w:rFonts w:ascii="Times New Roman" w:hAnsi="Times New Roman" w:cs="Times New Roman"/>
        </w:rPr>
        <w:t xml:space="preserve"> Intact implantation prior to cross-linking result</w:t>
      </w:r>
      <w:r>
        <w:rPr>
          <w:rFonts w:ascii="Times New Roman" w:hAnsi="Times New Roman" w:cs="Times New Roman"/>
        </w:rPr>
        <w:t>s</w:t>
      </w:r>
      <w:r w:rsidRPr="00EC3F64">
        <w:rPr>
          <w:rFonts w:ascii="Times New Roman" w:hAnsi="Times New Roman" w:cs="Times New Roman"/>
        </w:rPr>
        <w:t xml:space="preserve"> in greater improvement of keratoconus compared to ICRS implant after cross-linking</w:t>
      </w:r>
      <w:r>
        <w:rPr>
          <w:rFonts w:ascii="Times New Roman" w:hAnsi="Times New Roman" w:cs="Times New Roman"/>
        </w:rPr>
        <w:t xml:space="preserve"> [85].</w:t>
      </w:r>
      <w:r w:rsidRPr="00EC3F64">
        <w:rPr>
          <w:rFonts w:ascii="Times New Roman" w:hAnsi="Times New Roman" w:cs="Times New Roman"/>
        </w:rPr>
        <w:t xml:space="preserve"> Currently, Gaster and colleagues are conducting a clinical trial comparing cross-linking alone t</w:t>
      </w:r>
      <w:r>
        <w:rPr>
          <w:rFonts w:ascii="Times New Roman" w:hAnsi="Times New Roman" w:cs="Times New Roman"/>
        </w:rPr>
        <w:t>o cross-linking combined with Intac</w:t>
      </w:r>
      <w:r w:rsidRPr="00EC3F64">
        <w:rPr>
          <w:rFonts w:ascii="Times New Roman" w:hAnsi="Times New Roman" w:cs="Times New Roman"/>
        </w:rPr>
        <w:t>s in patients with keratoconus and post-LASIK ectasia</w:t>
      </w:r>
      <w:r>
        <w:rPr>
          <w:rFonts w:ascii="Times New Roman" w:hAnsi="Times New Roman" w:cs="Times New Roman"/>
        </w:rPr>
        <w:t xml:space="preserve"> [89].</w:t>
      </w:r>
      <w:r w:rsidRPr="00EC3F64">
        <w:rPr>
          <w:rFonts w:ascii="Times New Roman" w:hAnsi="Times New Roman" w:cs="Times New Roman"/>
        </w:rPr>
        <w:t xml:space="preserve"> </w:t>
      </w:r>
    </w:p>
    <w:p w14:paraId="02822994" w14:textId="77777777" w:rsidR="00A80C35" w:rsidRPr="00D309F8" w:rsidRDefault="00A80C35" w:rsidP="00A80C35">
      <w:pPr>
        <w:spacing w:line="480" w:lineRule="auto"/>
        <w:rPr>
          <w:rFonts w:ascii="Times New Roman" w:eastAsia="Times New Roman" w:hAnsi="Times New Roman" w:cs="Times New Roman"/>
          <w:shd w:val="clear" w:color="auto" w:fill="FFFFFF"/>
        </w:rPr>
      </w:pPr>
      <w:r w:rsidRPr="00EC3F64">
        <w:rPr>
          <w:rFonts w:ascii="Times New Roman" w:eastAsia="Times New Roman" w:hAnsi="Times New Roman" w:cs="Times New Roman"/>
          <w:shd w:val="clear" w:color="auto" w:fill="FFFFFF"/>
        </w:rPr>
        <w:tab/>
        <w:t>While complications with ICRS implants are rare, postoperative adverse effects include ring segment extrusion, corneal neovascularization, infectious keratitis, mild channel deposits around Intacs, ring segment migration, epithelial plug at incision site, corneal haze, corneal melting, night halos, chronic pain and focal edema</w:t>
      </w:r>
      <w:r>
        <w:rPr>
          <w:rFonts w:ascii="Times New Roman" w:eastAsia="Times New Roman" w:hAnsi="Times New Roman" w:cs="Times New Roman"/>
          <w:shd w:val="clear" w:color="auto" w:fill="FFFFFF"/>
        </w:rPr>
        <w:t xml:space="preserve"> [90-108]. </w:t>
      </w:r>
      <w:r w:rsidRPr="00EC3F64">
        <w:rPr>
          <w:rFonts w:ascii="Times New Roman" w:eastAsia="Times New Roman" w:hAnsi="Times New Roman" w:cs="Times New Roman"/>
          <w:shd w:val="clear" w:color="auto" w:fill="FFFFFF"/>
        </w:rPr>
        <w:t xml:space="preserve"> </w:t>
      </w:r>
    </w:p>
    <w:p w14:paraId="5681C8B7" w14:textId="77777777" w:rsidR="0029053E" w:rsidRDefault="0029053E" w:rsidP="00A80C35">
      <w:pPr>
        <w:shd w:val="clear" w:color="auto" w:fill="FFFFFF"/>
        <w:spacing w:line="480" w:lineRule="auto"/>
        <w:textAlignment w:val="baseline"/>
        <w:rPr>
          <w:rFonts w:ascii="Times New Roman" w:hAnsi="Times New Roman" w:cs="Times New Roman"/>
        </w:rPr>
      </w:pPr>
    </w:p>
    <w:p w14:paraId="4BFDE5EE" w14:textId="77777777" w:rsidR="0029053E" w:rsidRDefault="0029053E" w:rsidP="00A80C35">
      <w:pPr>
        <w:shd w:val="clear" w:color="auto" w:fill="FFFFFF"/>
        <w:spacing w:line="480" w:lineRule="auto"/>
        <w:textAlignment w:val="baseline"/>
        <w:rPr>
          <w:rFonts w:ascii="Times New Roman" w:hAnsi="Times New Roman" w:cs="Times New Roman"/>
        </w:rPr>
      </w:pPr>
    </w:p>
    <w:p w14:paraId="6782F71B" w14:textId="36FC5FFC" w:rsidR="00A80C35" w:rsidRPr="005D2126" w:rsidRDefault="005D2126" w:rsidP="00A80C35">
      <w:pPr>
        <w:shd w:val="clear" w:color="auto" w:fill="FFFFFF"/>
        <w:spacing w:line="480" w:lineRule="auto"/>
        <w:textAlignment w:val="baseline"/>
        <w:rPr>
          <w:rFonts w:ascii="Times New Roman" w:hAnsi="Times New Roman" w:cs="Times New Roman"/>
          <w:b/>
        </w:rPr>
      </w:pPr>
      <w:r w:rsidRPr="005D2126">
        <w:rPr>
          <w:rFonts w:ascii="Times New Roman" w:hAnsi="Times New Roman" w:cs="Times New Roman"/>
          <w:b/>
        </w:rPr>
        <w:t xml:space="preserve">7.0 </w:t>
      </w:r>
      <w:r w:rsidR="00A80C35" w:rsidRPr="005D2126">
        <w:rPr>
          <w:rFonts w:ascii="Times New Roman" w:hAnsi="Times New Roman" w:cs="Times New Roman"/>
          <w:b/>
        </w:rPr>
        <w:t xml:space="preserve">RISK WITH PENETRATING KERATOPLASTY </w:t>
      </w:r>
    </w:p>
    <w:p w14:paraId="264EA8AB" w14:textId="77777777" w:rsidR="00A80C35" w:rsidRDefault="00A80C35" w:rsidP="00A80C35">
      <w:pPr>
        <w:spacing w:line="480" w:lineRule="auto"/>
        <w:ind w:firstLine="720"/>
        <w:rPr>
          <w:rFonts w:ascii="Times New Roman" w:hAnsi="Times New Roman" w:cs="Times New Roman"/>
        </w:rPr>
      </w:pPr>
      <w:r w:rsidRPr="00EC3F64">
        <w:rPr>
          <w:rFonts w:ascii="Times New Roman" w:hAnsi="Times New Roman" w:cs="Times New Roman"/>
        </w:rPr>
        <w:t xml:space="preserve">In very advanced disease, penetrating keratoplasty </w:t>
      </w:r>
      <w:r>
        <w:rPr>
          <w:rFonts w:ascii="Times New Roman" w:hAnsi="Times New Roman" w:cs="Times New Roman"/>
        </w:rPr>
        <w:t xml:space="preserve">(PK) </w:t>
      </w:r>
      <w:r w:rsidRPr="00EC3F64">
        <w:rPr>
          <w:rFonts w:ascii="Times New Roman" w:hAnsi="Times New Roman" w:cs="Times New Roman"/>
        </w:rPr>
        <w:t>is advocated</w:t>
      </w:r>
      <w:r>
        <w:rPr>
          <w:rFonts w:ascii="Times New Roman" w:hAnsi="Times New Roman" w:cs="Times New Roman"/>
        </w:rPr>
        <w:t xml:space="preserve"> in pediatric populations. Al Suhaibani et al report that the average age for PK in our population is 19 years old, with one quarter performed in children 15 years or younger [35]. In a 20-year study conducted by Low et al investigating primary outcomes of pediatric keratoplasty; mean Kaplan-Meier graft survival for PK in Singaporean children was 171.7 months (95% CI, 141.3-202.2). In this study, cases that underwent keratoplasty had long term survival rate of 92.9% at 17 years [</w:t>
      </w:r>
      <w:r w:rsidRPr="00EA3766">
        <w:rPr>
          <w:rFonts w:ascii="Times New Roman" w:hAnsi="Times New Roman" w:cs="Times New Roman"/>
        </w:rPr>
        <w:t>54</w:t>
      </w:r>
      <w:r>
        <w:rPr>
          <w:rFonts w:ascii="Times New Roman" w:hAnsi="Times New Roman" w:cs="Times New Roman"/>
        </w:rPr>
        <w:t>], however, this includes PK, ALK, lamellar corneal patch graft and DSAEK surgeries therefore is not representative of PK alone. Risk factors for corneal transplantation in pediatric keratoconus include young age of diagnosis, short duration of disease and steep keratometry values [3, 32]</w:t>
      </w:r>
      <w:r w:rsidRPr="00F078D5">
        <w:rPr>
          <w:rFonts w:ascii="Times New Roman" w:hAnsi="Times New Roman" w:cs="Times New Roman"/>
        </w:rPr>
        <w:t>.</w:t>
      </w:r>
      <w:r>
        <w:rPr>
          <w:rFonts w:ascii="Times New Roman" w:hAnsi="Times New Roman" w:cs="Times New Roman"/>
        </w:rPr>
        <w:t xml:space="preserve"> </w:t>
      </w:r>
    </w:p>
    <w:p w14:paraId="32A96424" w14:textId="77777777" w:rsidR="00A80C35" w:rsidRDefault="00A80C35" w:rsidP="00A80C35">
      <w:pPr>
        <w:spacing w:line="480" w:lineRule="auto"/>
        <w:ind w:firstLine="720"/>
        <w:rPr>
          <w:rFonts w:ascii="Times New Roman" w:hAnsi="Times New Roman" w:cs="Times New Roman"/>
        </w:rPr>
      </w:pPr>
      <w:r>
        <w:rPr>
          <w:rFonts w:ascii="Times New Roman" w:hAnsi="Times New Roman" w:cs="Times New Roman"/>
        </w:rPr>
        <w:t xml:space="preserve">High success is associated with PK in adult keratoconus, however corneal transplantation carries poorer prognosis in children [1,110]. Preoperative risk factors include difficult evaluation. Intra-operatively, surgeons can encounter low scleral rigidity, increased fibrin reaction and positive vitreous pressure. Post-operative follow-ups require exam under anesthesia for frequent loosening of sutures, difficulties with refraction assessments and reversal of amblyopia. Even with increased anatomic success of pediatric corneal grafts, visual rehabilitation remains a concern [111].  </w:t>
      </w:r>
    </w:p>
    <w:p w14:paraId="27737F83" w14:textId="77777777" w:rsidR="00A80C35" w:rsidRDefault="00A80C35" w:rsidP="00A80C35">
      <w:pPr>
        <w:spacing w:line="480" w:lineRule="auto"/>
        <w:ind w:firstLine="720"/>
        <w:rPr>
          <w:rFonts w:ascii="Times New Roman" w:hAnsi="Times New Roman" w:cs="Times New Roman"/>
        </w:rPr>
      </w:pPr>
      <w:r>
        <w:rPr>
          <w:rFonts w:ascii="Times New Roman" w:hAnsi="Times New Roman" w:cs="Times New Roman"/>
        </w:rPr>
        <w:t xml:space="preserve">Whether or not young age at time of keratoplasty is a risk factor in graft survival is debated. Huang et al measured outcomes in primary pediatric keratoplasty of children ages 14 and younger between 1991 and 2006. In the median 4.4-year follow up graft survival was similar among the different age groups [112]. Others found no difference in graft survival based on age at the time of transplant [113,114]. However, Lowe et al studied 765 grafts in patients younger than age 20 years at the time of graft and reported that patients younger than 5 years old have worse graft survival. Adolescents exhibited better graft survival than other age groups with 86% of grafts treating keratoconus [57]. Aasuri et al conducted a retrospective analysis of 154 PKs age 14 and younger with average follow up of 1.3 years and also concluded that patients younger than age 5 are at highest risk of graft rejection [56]. </w:t>
      </w:r>
    </w:p>
    <w:p w14:paraId="14EF948B" w14:textId="77777777" w:rsidR="00A80C35" w:rsidRDefault="00A80C35" w:rsidP="00A80C35">
      <w:pPr>
        <w:spacing w:line="480" w:lineRule="auto"/>
        <w:ind w:firstLine="720"/>
        <w:rPr>
          <w:rFonts w:ascii="Times New Roman" w:hAnsi="Times New Roman" w:cs="Times New Roman"/>
        </w:rPr>
      </w:pPr>
      <w:r>
        <w:rPr>
          <w:rFonts w:ascii="Times New Roman" w:hAnsi="Times New Roman" w:cs="Times New Roman"/>
        </w:rPr>
        <w:t>Graft failure is linked to pre-existing active inflammation, a glaucoma drainage device, and/or ocular surface disease [</w:t>
      </w:r>
      <w:r w:rsidRPr="00EA3766">
        <w:rPr>
          <w:rFonts w:ascii="Times New Roman" w:hAnsi="Times New Roman" w:cs="Times New Roman"/>
        </w:rPr>
        <w:t>54,</w:t>
      </w:r>
      <w:r>
        <w:rPr>
          <w:rFonts w:ascii="Times New Roman" w:hAnsi="Times New Roman" w:cs="Times New Roman"/>
        </w:rPr>
        <w:t xml:space="preserve"> 112]. Furthermore, complications from penetrating keratoplasty include deep corneal neovascularization, allograft rejection, trauma to anterior segment, infectious keratitis, epithelial defects, band keratopathy, wound leakage, retrocorneal membrane, cataract formation, secondary glaucoma and retinal detachment [29, 56, 111, 112], which too are important risk factors for graft rejection. </w:t>
      </w:r>
    </w:p>
    <w:p w14:paraId="462244B4" w14:textId="77777777" w:rsidR="00A80C35" w:rsidRDefault="00A80C35" w:rsidP="00A80C35">
      <w:pPr>
        <w:spacing w:line="480" w:lineRule="auto"/>
        <w:rPr>
          <w:rFonts w:ascii="Times New Roman" w:hAnsi="Times New Roman" w:cs="Times New Roman"/>
        </w:rPr>
      </w:pPr>
    </w:p>
    <w:p w14:paraId="2BB28DAD" w14:textId="77777777" w:rsidR="0029053E" w:rsidRDefault="0029053E" w:rsidP="00A80C35">
      <w:pPr>
        <w:spacing w:line="480" w:lineRule="auto"/>
        <w:rPr>
          <w:rFonts w:ascii="Times New Roman" w:hAnsi="Times New Roman" w:cs="Times New Roman"/>
        </w:rPr>
      </w:pPr>
    </w:p>
    <w:p w14:paraId="31D9476C" w14:textId="40A4907F" w:rsidR="00A80C35" w:rsidRPr="005D2126" w:rsidRDefault="005D2126" w:rsidP="00A80C35">
      <w:pPr>
        <w:spacing w:line="480" w:lineRule="auto"/>
        <w:rPr>
          <w:rFonts w:ascii="Times New Roman" w:hAnsi="Times New Roman" w:cs="Times New Roman"/>
          <w:b/>
        </w:rPr>
      </w:pPr>
      <w:r w:rsidRPr="005D2126">
        <w:rPr>
          <w:rFonts w:ascii="Times New Roman" w:hAnsi="Times New Roman" w:cs="Times New Roman"/>
          <w:b/>
        </w:rPr>
        <w:t xml:space="preserve">8.0 </w:t>
      </w:r>
      <w:r w:rsidR="00A80C35" w:rsidRPr="005D2126">
        <w:rPr>
          <w:rFonts w:ascii="Times New Roman" w:hAnsi="Times New Roman" w:cs="Times New Roman"/>
          <w:b/>
        </w:rPr>
        <w:t>CONCLUSION</w:t>
      </w:r>
    </w:p>
    <w:p w14:paraId="46C2736F" w14:textId="584A7277" w:rsidR="00A80C35" w:rsidRDefault="00A80C35" w:rsidP="00A80C35">
      <w:pPr>
        <w:spacing w:line="480" w:lineRule="auto"/>
        <w:rPr>
          <w:rFonts w:ascii="Times New Roman" w:hAnsi="Times New Roman" w:cs="Times New Roman"/>
        </w:rPr>
      </w:pPr>
      <w:r>
        <w:rPr>
          <w:rFonts w:ascii="Times New Roman" w:hAnsi="Times New Roman" w:cs="Times New Roman"/>
        </w:rPr>
        <w:tab/>
        <w:t>Although there is some literature published investigating pediatric keratoconus, many of the management options stem from established therapeutics in the adult population. Through reviewing the literature, it seems that pediatric keratoconus is more aggressive than in adults, most likely due to the structural differences in collagen cross-linking. Because of this, younger patients have more debilitating progression and rapid deterioration</w:t>
      </w:r>
      <w:r w:rsidR="00A45BD4">
        <w:rPr>
          <w:rFonts w:ascii="Times New Roman" w:hAnsi="Times New Roman" w:cs="Times New Roman"/>
        </w:rPr>
        <w:t xml:space="preserve"> requiring more frequent follow-</w:t>
      </w:r>
      <w:r>
        <w:rPr>
          <w:rFonts w:ascii="Times New Roman" w:hAnsi="Times New Roman" w:cs="Times New Roman"/>
        </w:rPr>
        <w:t>up and earlier intervention</w:t>
      </w:r>
      <w:r w:rsidR="00E21C61">
        <w:rPr>
          <w:rFonts w:ascii="Times New Roman" w:hAnsi="Times New Roman" w:cs="Times New Roman"/>
        </w:rPr>
        <w:t xml:space="preserve"> otherwise severe social, cognitive and behavioral developmental issues can arise secondary to vision loss</w:t>
      </w:r>
      <w:r>
        <w:rPr>
          <w:rFonts w:ascii="Times New Roman" w:hAnsi="Times New Roman" w:cs="Times New Roman"/>
        </w:rPr>
        <w:t>. The documented therapies for adults may not be appropriate for the pediatric population. The question of when to intervene with therapies beyond visual rehabilitation has not been explored in the pediatric population as standard markers used in adults may not be sufficient to halt progression in this population. From the documented research, it seems that corneal cross-linking is most promising in pediatrics, compared to the high failure rates with Intacs and penetrating keratoplasties. However, because of the dynamic nature of the pediatric cornea, stabilization with cross-linking has also been documented to be less efficacious than in adults. It would be of interest to explore a therapeutic algorithm specific to the pediatric population in order to understand and treat pediatric keratoconus.  Furthermore, the association of pediatric keratonus with inflammatory markers and hormonal etiologies should be explored further to see if they can be targeted for future therapy.</w:t>
      </w:r>
      <w:r w:rsidR="00AD76FA">
        <w:rPr>
          <w:rFonts w:ascii="Times New Roman" w:hAnsi="Times New Roman" w:cs="Times New Roman"/>
        </w:rPr>
        <w:t xml:space="preserve"> In addition to therapies targeting the progression of the disease, it </w:t>
      </w:r>
      <w:r w:rsidR="00781B48">
        <w:rPr>
          <w:rFonts w:ascii="Times New Roman" w:hAnsi="Times New Roman" w:cs="Times New Roman"/>
        </w:rPr>
        <w:t>is important to explore how behavioral and cognitive development programs can be incorporated into a treatment algorithm to address developmental delays that may be associated with the disease. By educating Ophthalmologists and Optometrists about the disease prevalence, progression and treatment options that are specific for the pediat</w:t>
      </w:r>
      <w:r w:rsidR="00800AE3">
        <w:rPr>
          <w:rFonts w:ascii="Times New Roman" w:hAnsi="Times New Roman" w:cs="Times New Roman"/>
        </w:rPr>
        <w:t xml:space="preserve">ric population, ideally </w:t>
      </w:r>
      <w:r w:rsidR="00781B48">
        <w:rPr>
          <w:rFonts w:ascii="Times New Roman" w:hAnsi="Times New Roman" w:cs="Times New Roman"/>
        </w:rPr>
        <w:t xml:space="preserve">initial screening can help </w:t>
      </w:r>
      <w:r w:rsidR="00800AE3">
        <w:rPr>
          <w:rFonts w:ascii="Times New Roman" w:hAnsi="Times New Roman" w:cs="Times New Roman"/>
        </w:rPr>
        <w:t xml:space="preserve">health providers recognize the disease quickly, suggest appropriate treatment and </w:t>
      </w:r>
      <w:r w:rsidR="00781B48">
        <w:rPr>
          <w:rFonts w:ascii="Times New Roman" w:hAnsi="Times New Roman" w:cs="Times New Roman"/>
        </w:rPr>
        <w:t xml:space="preserve">prevent progression of disease to a point of vision loss and subsequent decrease in quality of life. </w:t>
      </w:r>
    </w:p>
    <w:p w14:paraId="2CD33407" w14:textId="77777777" w:rsidR="00A80C35" w:rsidRDefault="00A80C35" w:rsidP="00A80C35">
      <w:pPr>
        <w:tabs>
          <w:tab w:val="left" w:pos="1170"/>
        </w:tabs>
        <w:spacing w:line="480" w:lineRule="auto"/>
        <w:rPr>
          <w:rFonts w:ascii="Times New Roman" w:hAnsi="Times New Roman" w:cs="Times New Roman"/>
        </w:rPr>
      </w:pPr>
    </w:p>
    <w:p w14:paraId="3D7FCE0E" w14:textId="3B343093" w:rsidR="0024598D" w:rsidRDefault="0024598D" w:rsidP="00A80C35">
      <w:pPr>
        <w:tabs>
          <w:tab w:val="left" w:pos="1170"/>
        </w:tabs>
        <w:spacing w:line="480" w:lineRule="auto"/>
        <w:rPr>
          <w:rFonts w:ascii="Times New Roman" w:hAnsi="Times New Roman" w:cs="Times New Roman"/>
        </w:rPr>
      </w:pPr>
    </w:p>
    <w:p w14:paraId="1B5B00F3" w14:textId="3D54BE50" w:rsidR="00F91213" w:rsidRDefault="00F91213" w:rsidP="00800AE3">
      <w:pPr>
        <w:tabs>
          <w:tab w:val="left" w:pos="1170"/>
        </w:tabs>
        <w:spacing w:line="480" w:lineRule="auto"/>
        <w:rPr>
          <w:rFonts w:ascii="Times New Roman" w:hAnsi="Times New Roman" w:cs="Times New Roman"/>
          <w:b/>
        </w:rPr>
      </w:pPr>
    </w:p>
    <w:p w14:paraId="7715E909" w14:textId="723940B8" w:rsidR="003F3DF1" w:rsidRDefault="003F3DF1" w:rsidP="00800AE3">
      <w:pPr>
        <w:tabs>
          <w:tab w:val="left" w:pos="1170"/>
        </w:tabs>
        <w:spacing w:line="480" w:lineRule="auto"/>
        <w:rPr>
          <w:rFonts w:ascii="Times New Roman" w:hAnsi="Times New Roman" w:cs="Times New Roman"/>
          <w:b/>
        </w:rPr>
      </w:pPr>
    </w:p>
    <w:p w14:paraId="1974D0F3" w14:textId="5319AD1A" w:rsidR="003F3DF1" w:rsidRDefault="003F3DF1" w:rsidP="00800AE3">
      <w:pPr>
        <w:tabs>
          <w:tab w:val="left" w:pos="1170"/>
        </w:tabs>
        <w:spacing w:line="480" w:lineRule="auto"/>
        <w:rPr>
          <w:rFonts w:ascii="Times New Roman" w:hAnsi="Times New Roman" w:cs="Times New Roman"/>
          <w:b/>
        </w:rPr>
      </w:pPr>
    </w:p>
    <w:p w14:paraId="1B12A300" w14:textId="4C29DCDC" w:rsidR="003F3DF1" w:rsidRDefault="003F3DF1" w:rsidP="00800AE3">
      <w:pPr>
        <w:tabs>
          <w:tab w:val="left" w:pos="1170"/>
        </w:tabs>
        <w:spacing w:line="480" w:lineRule="auto"/>
        <w:rPr>
          <w:rFonts w:ascii="Times New Roman" w:hAnsi="Times New Roman" w:cs="Times New Roman"/>
          <w:b/>
        </w:rPr>
      </w:pPr>
    </w:p>
    <w:p w14:paraId="7D0AB969" w14:textId="0FEBAF3C" w:rsidR="003F3DF1" w:rsidRDefault="003F3DF1" w:rsidP="00800AE3">
      <w:pPr>
        <w:tabs>
          <w:tab w:val="left" w:pos="1170"/>
        </w:tabs>
        <w:spacing w:line="480" w:lineRule="auto"/>
        <w:rPr>
          <w:rFonts w:ascii="Times New Roman" w:hAnsi="Times New Roman" w:cs="Times New Roman"/>
          <w:b/>
        </w:rPr>
      </w:pPr>
    </w:p>
    <w:p w14:paraId="5FAE5AF9" w14:textId="5A8EE226" w:rsidR="003F3DF1" w:rsidRDefault="003F3DF1" w:rsidP="00800AE3">
      <w:pPr>
        <w:tabs>
          <w:tab w:val="left" w:pos="1170"/>
        </w:tabs>
        <w:spacing w:line="480" w:lineRule="auto"/>
        <w:rPr>
          <w:rFonts w:ascii="Times New Roman" w:hAnsi="Times New Roman" w:cs="Times New Roman"/>
          <w:b/>
        </w:rPr>
      </w:pPr>
    </w:p>
    <w:p w14:paraId="3686A066" w14:textId="68D82F61" w:rsidR="003F3DF1" w:rsidRDefault="003F3DF1" w:rsidP="00800AE3">
      <w:pPr>
        <w:tabs>
          <w:tab w:val="left" w:pos="1170"/>
        </w:tabs>
        <w:spacing w:line="480" w:lineRule="auto"/>
        <w:rPr>
          <w:rFonts w:ascii="Times New Roman" w:hAnsi="Times New Roman" w:cs="Times New Roman"/>
          <w:b/>
        </w:rPr>
      </w:pPr>
    </w:p>
    <w:p w14:paraId="489E9A6B" w14:textId="76DB3FA2" w:rsidR="003F3DF1" w:rsidRDefault="003F3DF1" w:rsidP="00800AE3">
      <w:pPr>
        <w:tabs>
          <w:tab w:val="left" w:pos="1170"/>
        </w:tabs>
        <w:spacing w:line="480" w:lineRule="auto"/>
        <w:rPr>
          <w:rFonts w:ascii="Times New Roman" w:hAnsi="Times New Roman" w:cs="Times New Roman"/>
          <w:b/>
        </w:rPr>
      </w:pPr>
    </w:p>
    <w:p w14:paraId="54251D17" w14:textId="39B11676" w:rsidR="003F3DF1" w:rsidRDefault="003F3DF1" w:rsidP="00800AE3">
      <w:pPr>
        <w:tabs>
          <w:tab w:val="left" w:pos="1170"/>
        </w:tabs>
        <w:spacing w:line="480" w:lineRule="auto"/>
        <w:rPr>
          <w:rFonts w:ascii="Times New Roman" w:hAnsi="Times New Roman" w:cs="Times New Roman"/>
          <w:b/>
        </w:rPr>
      </w:pPr>
    </w:p>
    <w:p w14:paraId="59B78834" w14:textId="77777777" w:rsidR="003F3DF1" w:rsidRPr="00F91213" w:rsidRDefault="003F3DF1" w:rsidP="00800AE3">
      <w:pPr>
        <w:tabs>
          <w:tab w:val="left" w:pos="1170"/>
        </w:tabs>
        <w:spacing w:line="480" w:lineRule="auto"/>
        <w:rPr>
          <w:rFonts w:ascii="Times New Roman" w:hAnsi="Times New Roman" w:cs="Times New Roman"/>
          <w:b/>
        </w:rPr>
      </w:pPr>
      <w:bookmarkStart w:id="0" w:name="_GoBack"/>
      <w:bookmarkEnd w:id="0"/>
    </w:p>
    <w:p w14:paraId="6B10BCEF" w14:textId="448D76C0" w:rsidR="00A80C35" w:rsidRDefault="007E49E4" w:rsidP="00F91213">
      <w:pPr>
        <w:tabs>
          <w:tab w:val="left" w:pos="1170"/>
        </w:tabs>
        <w:spacing w:line="480" w:lineRule="auto"/>
        <w:jc w:val="center"/>
        <w:rPr>
          <w:rFonts w:ascii="Times New Roman" w:hAnsi="Times New Roman" w:cs="Times New Roman"/>
          <w:b/>
        </w:rPr>
      </w:pPr>
      <w:r w:rsidRPr="00F91213">
        <w:rPr>
          <w:rFonts w:ascii="Times New Roman" w:hAnsi="Times New Roman" w:cs="Times New Roman"/>
          <w:b/>
        </w:rPr>
        <w:t>BIBLIOGRAPHY</w:t>
      </w:r>
    </w:p>
    <w:p w14:paraId="02118EAD" w14:textId="77777777" w:rsidR="00F91213" w:rsidRPr="00F91213" w:rsidRDefault="00F91213" w:rsidP="00F91213">
      <w:pPr>
        <w:tabs>
          <w:tab w:val="left" w:pos="1170"/>
        </w:tabs>
        <w:spacing w:line="480" w:lineRule="auto"/>
        <w:jc w:val="center"/>
        <w:rPr>
          <w:rFonts w:ascii="Times New Roman" w:hAnsi="Times New Roman" w:cs="Times New Roman"/>
          <w:b/>
        </w:rPr>
      </w:pPr>
    </w:p>
    <w:p w14:paraId="7C2D1275" w14:textId="77777777" w:rsidR="00A80C35" w:rsidRPr="00713A5D" w:rsidRDefault="00A80C35" w:rsidP="002D74F7">
      <w:pPr>
        <w:pStyle w:val="ListParagraph"/>
        <w:numPr>
          <w:ilvl w:val="0"/>
          <w:numId w:val="17"/>
        </w:numPr>
        <w:spacing w:after="240"/>
        <w:ind w:hanging="630"/>
        <w:rPr>
          <w:rFonts w:ascii="Times New Roman" w:hAnsi="Times New Roman" w:cs="Times New Roman"/>
        </w:rPr>
      </w:pPr>
      <w:r w:rsidRPr="00713A5D">
        <w:rPr>
          <w:rFonts w:ascii="Times New Roman" w:hAnsi="Times New Roman" w:cs="Times New Roman"/>
        </w:rPr>
        <w:t xml:space="preserve">Kankariya VP, Kymionis GD, Diakonis VF, et al. Management of pediatric keratoconus – Evolving role of corneal collagen cross-linking: An update. </w:t>
      </w:r>
      <w:r w:rsidRPr="00713A5D">
        <w:rPr>
          <w:rFonts w:ascii="Times New Roman" w:hAnsi="Times New Roman" w:cs="Times New Roman"/>
          <w:i/>
        </w:rPr>
        <w:t>Indian Journal of Ophthalmology</w:t>
      </w:r>
      <w:r w:rsidRPr="00713A5D">
        <w:rPr>
          <w:rFonts w:ascii="Times New Roman" w:hAnsi="Times New Roman" w:cs="Times New Roman"/>
        </w:rPr>
        <w:t>.2013;61(8):435-440.</w:t>
      </w:r>
    </w:p>
    <w:p w14:paraId="682A1999"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Tuft SJ, Moodaley LC, Gregory WM, et al. Prognostic factors for the progression of keratoconus. </w:t>
      </w:r>
      <w:r w:rsidRPr="00713A5D">
        <w:rPr>
          <w:rFonts w:ascii="Times New Roman" w:hAnsi="Times New Roman" w:cs="Times New Roman"/>
          <w:i/>
          <w:iCs/>
        </w:rPr>
        <w:t>Ophthalmol</w:t>
      </w:r>
      <w:r w:rsidRPr="00713A5D">
        <w:rPr>
          <w:rFonts w:ascii="Times New Roman" w:hAnsi="Times New Roman" w:cs="Times New Roman"/>
        </w:rPr>
        <w:t>.1994;101:439-447.</w:t>
      </w:r>
    </w:p>
    <w:p w14:paraId="3224EF9B" w14:textId="77777777" w:rsidR="00A80C35" w:rsidRPr="00713A5D" w:rsidRDefault="00A80C35" w:rsidP="002D74F7">
      <w:pPr>
        <w:pStyle w:val="ListParagraph"/>
        <w:numPr>
          <w:ilvl w:val="0"/>
          <w:numId w:val="17"/>
        </w:numPr>
        <w:spacing w:after="240"/>
        <w:ind w:hanging="630"/>
        <w:rPr>
          <w:rFonts w:ascii="Times New Roman" w:hAnsi="Times New Roman" w:cs="Times New Roman"/>
        </w:rPr>
      </w:pPr>
      <w:r w:rsidRPr="00713A5D">
        <w:rPr>
          <w:rFonts w:ascii="Times New Roman" w:hAnsi="Times New Roman" w:cs="Times New Roman"/>
        </w:rPr>
        <w:t xml:space="preserve">Rabinowitz YS. Keratoconus. </w:t>
      </w:r>
      <w:r w:rsidRPr="00713A5D">
        <w:rPr>
          <w:rFonts w:ascii="Times New Roman" w:hAnsi="Times New Roman" w:cs="Times New Roman"/>
          <w:i/>
        </w:rPr>
        <w:t>Surv Ophthalmol</w:t>
      </w:r>
      <w:r w:rsidRPr="00713A5D">
        <w:rPr>
          <w:rFonts w:ascii="Times New Roman" w:hAnsi="Times New Roman" w:cs="Times New Roman"/>
        </w:rPr>
        <w:t>.1998;42;297-319.</w:t>
      </w:r>
    </w:p>
    <w:p w14:paraId="4E08CBCC" w14:textId="77777777" w:rsidR="00A80C35" w:rsidRPr="00713A5D" w:rsidRDefault="00A80C35" w:rsidP="002D74F7">
      <w:pPr>
        <w:pStyle w:val="ListParagraph"/>
        <w:numPr>
          <w:ilvl w:val="0"/>
          <w:numId w:val="17"/>
        </w:numPr>
        <w:spacing w:after="240"/>
        <w:ind w:hanging="630"/>
        <w:rPr>
          <w:rFonts w:ascii="Times New Roman" w:hAnsi="Times New Roman" w:cs="Times New Roman"/>
        </w:rPr>
      </w:pPr>
      <w:r w:rsidRPr="00713A5D">
        <w:rPr>
          <w:rFonts w:ascii="Times New Roman" w:hAnsi="Times New Roman" w:cs="Times New Roman"/>
        </w:rPr>
        <w:t xml:space="preserve">El Rami H, Chelala E, Dirani A, et al. An Update on the Safety and Efficacy of Corneal Collagen Cross-Linking in Pediatric Keratoconus. </w:t>
      </w:r>
      <w:r w:rsidRPr="00713A5D">
        <w:rPr>
          <w:rFonts w:ascii="Times New Roman" w:hAnsi="Times New Roman" w:cs="Times New Roman"/>
          <w:i/>
        </w:rPr>
        <w:t>BioMed Research International</w:t>
      </w:r>
      <w:r w:rsidRPr="00713A5D">
        <w:rPr>
          <w:rFonts w:ascii="Times New Roman" w:hAnsi="Times New Roman" w:cs="Times New Roman"/>
        </w:rPr>
        <w:t>. 2015.</w:t>
      </w:r>
    </w:p>
    <w:p w14:paraId="427F3DAE" w14:textId="77777777" w:rsidR="00A80C35" w:rsidRPr="00713A5D" w:rsidRDefault="00A80C35" w:rsidP="002D74F7">
      <w:pPr>
        <w:pStyle w:val="ListParagraph"/>
        <w:numPr>
          <w:ilvl w:val="0"/>
          <w:numId w:val="17"/>
        </w:numPr>
        <w:spacing w:after="240"/>
        <w:ind w:hanging="630"/>
        <w:rPr>
          <w:rFonts w:ascii="Times New Roman" w:hAnsi="Times New Roman" w:cs="Times New Roman"/>
        </w:rPr>
      </w:pPr>
      <w:r w:rsidRPr="00713A5D">
        <w:rPr>
          <w:rFonts w:ascii="Times New Roman" w:hAnsi="Times New Roman" w:cs="Times New Roman"/>
        </w:rPr>
        <w:t xml:space="preserve">Raiskup-Wolf F, Hoyer A, Spoerl E, et al. Collagen crosslinking with riboflavin and ultraviolet-A light in keratoconus: long-term results. </w:t>
      </w:r>
      <w:r w:rsidRPr="00713A5D">
        <w:rPr>
          <w:rFonts w:ascii="Times New Roman" w:hAnsi="Times New Roman" w:cs="Times New Roman"/>
          <w:i/>
        </w:rPr>
        <w:t xml:space="preserve">J Cataract Refract Surg. </w:t>
      </w:r>
      <w:r w:rsidRPr="00713A5D">
        <w:rPr>
          <w:rFonts w:ascii="Times New Roman" w:hAnsi="Times New Roman" w:cs="Times New Roman"/>
        </w:rPr>
        <w:t xml:space="preserve">2008;34(5):796-801. </w:t>
      </w:r>
    </w:p>
    <w:p w14:paraId="266E1D9F" w14:textId="77777777" w:rsidR="00A80C35" w:rsidRPr="00713A5D" w:rsidRDefault="00A80C35" w:rsidP="002D74F7">
      <w:pPr>
        <w:pStyle w:val="ListParagraph"/>
        <w:numPr>
          <w:ilvl w:val="0"/>
          <w:numId w:val="17"/>
        </w:numPr>
        <w:spacing w:after="240"/>
        <w:ind w:hanging="630"/>
        <w:rPr>
          <w:rFonts w:ascii="Times New Roman" w:hAnsi="Times New Roman" w:cs="Times New Roman"/>
        </w:rPr>
      </w:pPr>
      <w:r w:rsidRPr="00713A5D">
        <w:rPr>
          <w:rFonts w:ascii="Times New Roman" w:eastAsia="Times New Roman" w:hAnsi="Times New Roman" w:cs="Times New Roman"/>
        </w:rPr>
        <w:t xml:space="preserve">Sabti S, Tappeiner C, Frueh BE. Corneal Cross-Linking in a 4-year-old child with Keratoconus and Down Syndrome. </w:t>
      </w:r>
      <w:r w:rsidRPr="00713A5D">
        <w:rPr>
          <w:rFonts w:ascii="Times New Roman" w:eastAsia="Times New Roman" w:hAnsi="Times New Roman" w:cs="Times New Roman"/>
          <w:i/>
        </w:rPr>
        <w:t>Cornea</w:t>
      </w:r>
      <w:r w:rsidRPr="00713A5D">
        <w:rPr>
          <w:rFonts w:ascii="Times New Roman" w:eastAsia="Times New Roman" w:hAnsi="Times New Roman" w:cs="Times New Roman"/>
        </w:rPr>
        <w:t>. 2015; 34(9):1157-60.</w:t>
      </w:r>
    </w:p>
    <w:p w14:paraId="69731555"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Zadnik K, Barr JT, Gordon MO, et al. Biomicroscopic signs and disease severity in keratoconus. </w:t>
      </w:r>
      <w:r w:rsidRPr="00713A5D">
        <w:rPr>
          <w:rFonts w:ascii="Times New Roman" w:eastAsia="Times New Roman" w:hAnsi="Times New Roman" w:cs="Times New Roman"/>
          <w:i/>
          <w:iCs/>
          <w:shd w:val="clear" w:color="auto" w:fill="FFFFFF"/>
        </w:rPr>
        <w:t>Cornea</w:t>
      </w:r>
      <w:r w:rsidRPr="00713A5D">
        <w:rPr>
          <w:rFonts w:ascii="Times New Roman" w:eastAsia="Times New Roman" w:hAnsi="Times New Roman" w:cs="Times New Roman"/>
          <w:shd w:val="clear" w:color="auto" w:fill="FFFFFF"/>
        </w:rPr>
        <w:t xml:space="preserve">. 1996;15(2):139–146. </w:t>
      </w:r>
    </w:p>
    <w:p w14:paraId="7F063D09"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Jonas JB, Nangia V, Matin A, et al. Prevalence and associations of keratoconus in rural maharashtra in central India: the Central India Eye and Medical Study. </w:t>
      </w:r>
      <w:r w:rsidRPr="00713A5D">
        <w:rPr>
          <w:rFonts w:ascii="Times New Roman" w:eastAsia="Times New Roman" w:hAnsi="Times New Roman" w:cs="Times New Roman"/>
          <w:i/>
          <w:iCs/>
          <w:shd w:val="clear" w:color="auto" w:fill="FFFFFF"/>
        </w:rPr>
        <w:t>Am J of Ophthalmol</w:t>
      </w:r>
      <w:r w:rsidRPr="00713A5D">
        <w:rPr>
          <w:rFonts w:ascii="Times New Roman" w:eastAsia="Times New Roman" w:hAnsi="Times New Roman" w:cs="Times New Roman"/>
          <w:shd w:val="clear" w:color="auto" w:fill="FFFFFF"/>
        </w:rPr>
        <w:t xml:space="preserve">. 2009;148(5):760–765. </w:t>
      </w:r>
    </w:p>
    <w:p w14:paraId="2D607656"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Millodot M, Shneor E, Albou S, et al. Prevalence and associated factors of keratoconus in jerusalem: a cross-sectional study. </w:t>
      </w:r>
      <w:r w:rsidRPr="00713A5D">
        <w:rPr>
          <w:rFonts w:ascii="Times New Roman" w:eastAsia="Times New Roman" w:hAnsi="Times New Roman" w:cs="Times New Roman"/>
          <w:i/>
          <w:iCs/>
          <w:shd w:val="clear" w:color="auto" w:fill="FFFFFF"/>
        </w:rPr>
        <w:t>Ophthalmic Epidemiol</w:t>
      </w:r>
      <w:r w:rsidRPr="00713A5D">
        <w:rPr>
          <w:rFonts w:ascii="Times New Roman" w:eastAsia="Times New Roman" w:hAnsi="Times New Roman" w:cs="Times New Roman"/>
          <w:shd w:val="clear" w:color="auto" w:fill="FFFFFF"/>
        </w:rPr>
        <w:t>. 2011;18(2):91–97.</w:t>
      </w:r>
    </w:p>
    <w:p w14:paraId="68A882A7"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Waked N, Fayad AM, Fadlallah A, et al. Keratoconus screening in a Lebanese students' population. </w:t>
      </w:r>
      <w:r w:rsidRPr="00713A5D">
        <w:rPr>
          <w:rFonts w:ascii="Times New Roman" w:eastAsia="Times New Roman" w:hAnsi="Times New Roman" w:cs="Times New Roman"/>
          <w:i/>
          <w:iCs/>
          <w:shd w:val="clear" w:color="auto" w:fill="FFFFFF"/>
        </w:rPr>
        <w:t>Journal Francais d'Ophtalmologie</w:t>
      </w:r>
      <w:r w:rsidRPr="00713A5D">
        <w:rPr>
          <w:rFonts w:ascii="Times New Roman" w:eastAsia="Times New Roman" w:hAnsi="Times New Roman" w:cs="Times New Roman"/>
          <w:shd w:val="clear" w:color="auto" w:fill="FFFFFF"/>
        </w:rPr>
        <w:t xml:space="preserve">. 2012;35(1):23–29. </w:t>
      </w:r>
    </w:p>
    <w:p w14:paraId="23A93077"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Xu L, Wang YX, Guo Y, et al. Prevalence and associations of steep cornea/keratoconus in greater Beijing. The Beijing Eye Study. </w:t>
      </w:r>
      <w:r w:rsidRPr="00713A5D">
        <w:rPr>
          <w:rFonts w:ascii="Times New Roman" w:eastAsia="Times New Roman" w:hAnsi="Times New Roman" w:cs="Times New Roman"/>
          <w:i/>
          <w:iCs/>
          <w:shd w:val="clear" w:color="auto" w:fill="FFFFFF"/>
        </w:rPr>
        <w:t>PLoS ONE</w:t>
      </w:r>
      <w:r w:rsidRPr="00713A5D">
        <w:rPr>
          <w:rFonts w:ascii="Times New Roman" w:eastAsia="Times New Roman" w:hAnsi="Times New Roman" w:cs="Times New Roman"/>
          <w:shd w:val="clear" w:color="auto" w:fill="FFFFFF"/>
        </w:rPr>
        <w:t xml:space="preserve">. 2012;7(7) </w:t>
      </w:r>
    </w:p>
    <w:p w14:paraId="2CB4F902"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Hashemi H, Beiranvand A, Khabazkhoob M, et al. Prevalence of keratoconus in a population-based study in Shahroud. </w:t>
      </w:r>
      <w:r w:rsidRPr="00713A5D">
        <w:rPr>
          <w:rFonts w:ascii="Times New Roman" w:eastAsia="Times New Roman" w:hAnsi="Times New Roman" w:cs="Times New Roman"/>
          <w:i/>
          <w:iCs/>
          <w:shd w:val="clear" w:color="auto" w:fill="FFFFFF"/>
        </w:rPr>
        <w:t>Cornea</w:t>
      </w:r>
      <w:r w:rsidRPr="00713A5D">
        <w:rPr>
          <w:rFonts w:ascii="Times New Roman" w:eastAsia="Times New Roman" w:hAnsi="Times New Roman" w:cs="Times New Roman"/>
          <w:shd w:val="clear" w:color="auto" w:fill="FFFFFF"/>
        </w:rPr>
        <w:t>. 2013;32(11):1441–1445.</w:t>
      </w:r>
    </w:p>
    <w:p w14:paraId="35C188E9"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Hashemi H, Khabazkhoob M, Fotouhi A. Topographic keratoconus is not rare in an Iranian population: the Tehran eye study. </w:t>
      </w:r>
      <w:r w:rsidRPr="00713A5D">
        <w:rPr>
          <w:rFonts w:ascii="Times New Roman" w:eastAsia="Times New Roman" w:hAnsi="Times New Roman" w:cs="Times New Roman"/>
          <w:i/>
          <w:iCs/>
          <w:shd w:val="clear" w:color="auto" w:fill="FFFFFF"/>
        </w:rPr>
        <w:t>Ophthalmic Epidemiol</w:t>
      </w:r>
      <w:r w:rsidRPr="00713A5D">
        <w:rPr>
          <w:rFonts w:ascii="Times New Roman" w:eastAsia="Times New Roman" w:hAnsi="Times New Roman" w:cs="Times New Roman"/>
          <w:shd w:val="clear" w:color="auto" w:fill="FFFFFF"/>
        </w:rPr>
        <w:t xml:space="preserve">. 2013;20(6):385–391. </w:t>
      </w:r>
    </w:p>
    <w:p w14:paraId="5CAE1B8C"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Hashemi H, Khabazkhoob M, Yazdani N, et al. The prevalence of keratoconus in a young population in Mashhad, Iran. </w:t>
      </w:r>
      <w:r w:rsidRPr="00713A5D">
        <w:rPr>
          <w:rFonts w:ascii="Times New Roman" w:eastAsia="Times New Roman" w:hAnsi="Times New Roman" w:cs="Times New Roman"/>
          <w:i/>
          <w:iCs/>
          <w:shd w:val="clear" w:color="auto" w:fill="FFFFFF"/>
        </w:rPr>
        <w:t>Ophthalmic and Physiological Optics</w:t>
      </w:r>
      <w:r w:rsidRPr="00713A5D">
        <w:rPr>
          <w:rFonts w:ascii="Times New Roman" w:eastAsia="Times New Roman" w:hAnsi="Times New Roman" w:cs="Times New Roman"/>
          <w:shd w:val="clear" w:color="auto" w:fill="FFFFFF"/>
        </w:rPr>
        <w:t xml:space="preserve">. 2014;34(5):519–527. </w:t>
      </w:r>
    </w:p>
    <w:p w14:paraId="1E63BFF3"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Shneor E, Millodot M, Gordon-Shaag A, et al. Prevalence of Keratoconus amoung young Arab students in Israel. </w:t>
      </w:r>
      <w:r w:rsidRPr="00713A5D">
        <w:rPr>
          <w:rFonts w:ascii="Times New Roman" w:eastAsia="Times New Roman" w:hAnsi="Times New Roman" w:cs="Times New Roman"/>
          <w:i/>
          <w:iCs/>
          <w:shd w:val="clear" w:color="auto" w:fill="FFFFFF"/>
        </w:rPr>
        <w:t>International Journal of Keratoconus and Ectatic Corneal Diseases</w:t>
      </w:r>
      <w:r w:rsidRPr="00713A5D">
        <w:rPr>
          <w:rFonts w:ascii="Times New Roman" w:eastAsia="Times New Roman" w:hAnsi="Times New Roman" w:cs="Times New Roman"/>
          <w:shd w:val="clear" w:color="auto" w:fill="FFFFFF"/>
        </w:rPr>
        <w:t>. 2014;3(1):9–14.</w:t>
      </w:r>
    </w:p>
    <w:p w14:paraId="73C78AF1"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Pearson AR, Soneji B, Sarvananthan N, et al. Does ethnic origin influence the incidence or severity of keratoconus? </w:t>
      </w:r>
      <w:r w:rsidRPr="00713A5D">
        <w:rPr>
          <w:rFonts w:ascii="Times New Roman" w:eastAsia="Times New Roman" w:hAnsi="Times New Roman" w:cs="Times New Roman"/>
          <w:i/>
          <w:iCs/>
          <w:shd w:val="clear" w:color="auto" w:fill="FFFFFF"/>
        </w:rPr>
        <w:t>Eye</w:t>
      </w:r>
      <w:r w:rsidRPr="00713A5D">
        <w:rPr>
          <w:rFonts w:ascii="Times New Roman" w:eastAsia="Times New Roman" w:hAnsi="Times New Roman" w:cs="Times New Roman"/>
          <w:shd w:val="clear" w:color="auto" w:fill="FFFFFF"/>
        </w:rPr>
        <w:t xml:space="preserve">. 2000;14:625–628. </w:t>
      </w:r>
    </w:p>
    <w:p w14:paraId="492A2C32"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Georgiou T, Funnell CL, Cassels-Brown A, et al. Influence of ethnic origin on the incidence of keratoconus and associated atopic disease in Asians and white patients. </w:t>
      </w:r>
      <w:r w:rsidRPr="00713A5D">
        <w:rPr>
          <w:rFonts w:ascii="Times New Roman" w:eastAsia="Times New Roman" w:hAnsi="Times New Roman" w:cs="Times New Roman"/>
          <w:i/>
          <w:iCs/>
          <w:shd w:val="clear" w:color="auto" w:fill="FFFFFF"/>
        </w:rPr>
        <w:t>Eye</w:t>
      </w:r>
      <w:r w:rsidRPr="00713A5D">
        <w:rPr>
          <w:rFonts w:ascii="Times New Roman" w:eastAsia="Times New Roman" w:hAnsi="Times New Roman" w:cs="Times New Roman"/>
          <w:shd w:val="clear" w:color="auto" w:fill="FFFFFF"/>
        </w:rPr>
        <w:t xml:space="preserve">. 2004;18(4):379–383. </w:t>
      </w:r>
    </w:p>
    <w:p w14:paraId="71EE62B0"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Cozma I, Atherley C, James NJ, et al. Influence of ethnic origin on the incidence of keratoconus and associated atopic disease in Asian and white patients. </w:t>
      </w:r>
      <w:r w:rsidRPr="00713A5D">
        <w:rPr>
          <w:rFonts w:ascii="Times New Roman" w:eastAsia="Times New Roman" w:hAnsi="Times New Roman" w:cs="Times New Roman"/>
          <w:i/>
          <w:iCs/>
          <w:shd w:val="clear" w:color="auto" w:fill="FFFFFF"/>
        </w:rPr>
        <w:t>Eye</w:t>
      </w:r>
      <w:r w:rsidRPr="00713A5D">
        <w:rPr>
          <w:rFonts w:ascii="Times New Roman" w:eastAsia="Times New Roman" w:hAnsi="Times New Roman" w:cs="Times New Roman"/>
          <w:shd w:val="clear" w:color="auto" w:fill="FFFFFF"/>
        </w:rPr>
        <w:t xml:space="preserve">. 2005;19(8):924–926. </w:t>
      </w:r>
    </w:p>
    <w:p w14:paraId="614CE2B0"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Pan CW, Cheng CY, Sabanayagam C, et al. Ethnic variation in central corneal refractive power and steep cornea in Asians. </w:t>
      </w:r>
      <w:r w:rsidRPr="00713A5D">
        <w:rPr>
          <w:rFonts w:ascii="Times New Roman" w:eastAsia="Times New Roman" w:hAnsi="Times New Roman" w:cs="Times New Roman"/>
          <w:i/>
          <w:iCs/>
          <w:shd w:val="clear" w:color="auto" w:fill="FFFFFF"/>
        </w:rPr>
        <w:t>Ophthalmic Epidemiol</w:t>
      </w:r>
      <w:r w:rsidRPr="00713A5D">
        <w:rPr>
          <w:rFonts w:ascii="Times New Roman" w:eastAsia="Times New Roman" w:hAnsi="Times New Roman" w:cs="Times New Roman"/>
          <w:shd w:val="clear" w:color="auto" w:fill="FFFFFF"/>
        </w:rPr>
        <w:t xml:space="preserve">. 2014;21(2):99–105. </w:t>
      </w:r>
    </w:p>
    <w:p w14:paraId="5DA15161"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Gordon-Shaag A, Millodot M, Shneor E, et al. The genetic and environmental factors for keratoconus. </w:t>
      </w:r>
      <w:r w:rsidRPr="00713A5D">
        <w:rPr>
          <w:rFonts w:ascii="Times New Roman" w:eastAsia="Times New Roman" w:hAnsi="Times New Roman" w:cs="Times New Roman"/>
          <w:i/>
          <w:iCs/>
          <w:shd w:val="clear" w:color="auto" w:fill="FFFFFF"/>
        </w:rPr>
        <w:t>BioMed Research International</w:t>
      </w:r>
      <w:r w:rsidRPr="00713A5D">
        <w:rPr>
          <w:rFonts w:ascii="Times New Roman" w:eastAsia="Times New Roman" w:hAnsi="Times New Roman" w:cs="Times New Roman"/>
          <w:shd w:val="clear" w:color="auto" w:fill="FFFFFF"/>
        </w:rPr>
        <w:t>. 2015;2015:19.</w:t>
      </w:r>
    </w:p>
    <w:p w14:paraId="10BBCF1B"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Li X, Rabinowitz YS, Rasheed K, et al. Longitudinal study of the normal eyes in unilateral keratoconus patients. </w:t>
      </w:r>
      <w:r w:rsidRPr="00713A5D">
        <w:rPr>
          <w:rFonts w:ascii="Times New Roman" w:eastAsia="Times New Roman" w:hAnsi="Times New Roman" w:cs="Times New Roman"/>
          <w:i/>
          <w:iCs/>
          <w:shd w:val="clear" w:color="auto" w:fill="FFFFFF"/>
        </w:rPr>
        <w:t>Ophthalmol</w:t>
      </w:r>
      <w:r w:rsidRPr="00713A5D">
        <w:rPr>
          <w:rFonts w:ascii="Times New Roman" w:eastAsia="Times New Roman" w:hAnsi="Times New Roman" w:cs="Times New Roman"/>
          <w:shd w:val="clear" w:color="auto" w:fill="FFFFFF"/>
        </w:rPr>
        <w:t xml:space="preserve">. 2004;111(3):440–6. </w:t>
      </w:r>
    </w:p>
    <w:p w14:paraId="1005029F"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 xml:space="preserve">Jun AS, Cope L, Speck C, et al. Subnormal cytokine profile in the tear fluid of keratoconus patients. </w:t>
      </w:r>
      <w:r w:rsidRPr="00713A5D">
        <w:rPr>
          <w:rFonts w:ascii="Times New Roman" w:eastAsia="Times New Roman" w:hAnsi="Times New Roman" w:cs="Times New Roman"/>
          <w:i/>
          <w:shd w:val="clear" w:color="auto" w:fill="FFFFFF"/>
        </w:rPr>
        <w:t>PloS ONE.</w:t>
      </w:r>
      <w:r w:rsidRPr="00713A5D">
        <w:rPr>
          <w:rFonts w:ascii="Times New Roman" w:eastAsia="Times New Roman" w:hAnsi="Times New Roman" w:cs="Times New Roman"/>
          <w:shd w:val="clear" w:color="auto" w:fill="FFFFFF"/>
        </w:rPr>
        <w:t xml:space="preserve"> 2011;6(1).</w:t>
      </w:r>
    </w:p>
    <w:p w14:paraId="2B425000"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 xml:space="preserve">Lema I, Sobrino T, Duran JA, et al. Subclinical keratoconus and inflammatory molecules from tears. </w:t>
      </w:r>
      <w:r w:rsidRPr="00713A5D">
        <w:rPr>
          <w:rFonts w:ascii="Times New Roman" w:eastAsia="Times New Roman" w:hAnsi="Times New Roman" w:cs="Times New Roman"/>
          <w:i/>
          <w:shd w:val="clear" w:color="auto" w:fill="FFFFFF"/>
        </w:rPr>
        <w:t>Br J Ophthalmol.</w:t>
      </w:r>
      <w:r w:rsidRPr="00713A5D">
        <w:rPr>
          <w:rFonts w:ascii="Times New Roman" w:eastAsia="Times New Roman" w:hAnsi="Times New Roman" w:cs="Times New Roman"/>
          <w:shd w:val="clear" w:color="auto" w:fill="FFFFFF"/>
        </w:rPr>
        <w:t xml:space="preserve"> 2009;93(6):820-4.</w:t>
      </w:r>
    </w:p>
    <w:p w14:paraId="2A03D95B"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Davidson AE, Hayes S, Hardcastle AJ, et al. The pathogenesis of keratoconus. </w:t>
      </w:r>
      <w:r w:rsidRPr="00713A5D">
        <w:rPr>
          <w:rFonts w:ascii="Times New Roman" w:eastAsia="Times New Roman" w:hAnsi="Times New Roman" w:cs="Times New Roman"/>
          <w:i/>
          <w:iCs/>
          <w:shd w:val="clear" w:color="auto" w:fill="FFFFFF"/>
        </w:rPr>
        <w:t>Eye</w:t>
      </w:r>
      <w:r w:rsidRPr="00713A5D">
        <w:rPr>
          <w:rFonts w:ascii="Times New Roman" w:eastAsia="Times New Roman" w:hAnsi="Times New Roman" w:cs="Times New Roman"/>
          <w:shd w:val="clear" w:color="auto" w:fill="FFFFFF"/>
        </w:rPr>
        <w:t>. 2014;28(2):189–195</w:t>
      </w:r>
    </w:p>
    <w:p w14:paraId="70B64B3A" w14:textId="77777777" w:rsidR="00A80C35" w:rsidRPr="00713A5D" w:rsidRDefault="00A80C35" w:rsidP="002D74F7">
      <w:pPr>
        <w:pStyle w:val="ListParagraph"/>
        <w:numPr>
          <w:ilvl w:val="0"/>
          <w:numId w:val="17"/>
        </w:numPr>
        <w:spacing w:after="240"/>
        <w:ind w:hanging="630"/>
        <w:rPr>
          <w:rFonts w:ascii="Times New Roman" w:hAnsi="Times New Roman" w:cs="Times New Roman"/>
        </w:rPr>
      </w:pPr>
      <w:r w:rsidRPr="00713A5D">
        <w:rPr>
          <w:rFonts w:ascii="Times New Roman" w:hAnsi="Times New Roman" w:cs="Times New Roman"/>
        </w:rPr>
        <w:t xml:space="preserve">Leoni-Mesplie S, Mortemousque B, Mesplie N, et al. Epidemiological aspects of keratoconus in children. </w:t>
      </w:r>
      <w:r w:rsidRPr="00713A5D">
        <w:rPr>
          <w:rFonts w:ascii="Times New Roman" w:hAnsi="Times New Roman" w:cs="Times New Roman"/>
          <w:i/>
        </w:rPr>
        <w:t>J Fr Ophthal</w:t>
      </w:r>
      <w:r w:rsidRPr="00713A5D">
        <w:rPr>
          <w:rFonts w:ascii="Times New Roman" w:hAnsi="Times New Roman" w:cs="Times New Roman"/>
        </w:rPr>
        <w:t xml:space="preserve">. 2012; 35(10);776-785. </w:t>
      </w:r>
    </w:p>
    <w:p w14:paraId="1C70E1BD"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rPr>
        <w:t>Gonzalez V, McDonnell PJ. Computer-assisted corneal topography in parents of patients with keratoconus. </w:t>
      </w:r>
      <w:r w:rsidRPr="00713A5D">
        <w:rPr>
          <w:rFonts w:ascii="Times New Roman" w:eastAsia="Times New Roman" w:hAnsi="Times New Roman" w:cs="Times New Roman"/>
          <w:i/>
          <w:iCs/>
        </w:rPr>
        <w:t>Arch Ophthalmol</w:t>
      </w:r>
      <w:r w:rsidRPr="00713A5D">
        <w:rPr>
          <w:rFonts w:ascii="Times New Roman" w:eastAsia="Times New Roman" w:hAnsi="Times New Roman" w:cs="Times New Roman"/>
        </w:rPr>
        <w:t xml:space="preserve">. 1992;110(10):1412–14. </w:t>
      </w:r>
    </w:p>
    <w:p w14:paraId="3190D844"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rPr>
        <w:t>Rabinowitz YS, Garbus J, McDonnell PJ. Computer-assisted corneal topography in family members of patients with keratoconus. </w:t>
      </w:r>
      <w:r w:rsidRPr="00713A5D">
        <w:rPr>
          <w:rFonts w:ascii="Times New Roman" w:eastAsia="Times New Roman" w:hAnsi="Times New Roman" w:cs="Times New Roman"/>
          <w:i/>
          <w:iCs/>
        </w:rPr>
        <w:t>Arch Ophthalmol</w:t>
      </w:r>
      <w:r w:rsidRPr="00713A5D">
        <w:rPr>
          <w:rFonts w:ascii="Times New Roman" w:eastAsia="Times New Roman" w:hAnsi="Times New Roman" w:cs="Times New Roman"/>
        </w:rPr>
        <w:t xml:space="preserve">. 1990;108(3):365–371. </w:t>
      </w:r>
    </w:p>
    <w:p w14:paraId="1CC582EB" w14:textId="77777777" w:rsidR="00A80C35" w:rsidRPr="00713A5D" w:rsidRDefault="00A80C35" w:rsidP="002D74F7">
      <w:pPr>
        <w:pStyle w:val="ListParagraph"/>
        <w:numPr>
          <w:ilvl w:val="0"/>
          <w:numId w:val="17"/>
        </w:numPr>
        <w:tabs>
          <w:tab w:val="left" w:pos="720"/>
        </w:tabs>
        <w:spacing w:after="240"/>
        <w:ind w:hanging="630"/>
        <w:rPr>
          <w:rFonts w:ascii="Times New Roman" w:hAnsi="Times New Roman" w:cs="Times New Roman"/>
        </w:rPr>
      </w:pPr>
      <w:r w:rsidRPr="00713A5D">
        <w:rPr>
          <w:rFonts w:ascii="Times New Roman" w:hAnsi="Times New Roman" w:cs="Times New Roman"/>
        </w:rPr>
        <w:t xml:space="preserve">Caputo R, Versaci F, Pucci N, de Libero C et al. Very Low Prevalence of Keratoconus in a Large Series of Vernal Keratoconjunctivitis Patients. </w:t>
      </w:r>
      <w:r w:rsidRPr="00713A5D">
        <w:rPr>
          <w:rFonts w:ascii="Times New Roman" w:hAnsi="Times New Roman" w:cs="Times New Roman"/>
          <w:i/>
        </w:rPr>
        <w:t>Am J Ophthalmol</w:t>
      </w:r>
      <w:r w:rsidRPr="00713A5D">
        <w:rPr>
          <w:rFonts w:ascii="Times New Roman" w:hAnsi="Times New Roman" w:cs="Times New Roman"/>
        </w:rPr>
        <w:t xml:space="preserve">. 2016: 172: 64-71. </w:t>
      </w:r>
    </w:p>
    <w:p w14:paraId="603C3F85"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hAnsi="Times New Roman" w:cs="Times New Roman"/>
        </w:rPr>
        <w:t>Adachi W, Mitsuishi Y, Terai K et al. The association of HLA with young-onset keratoconus in Japan. Am J Ophthalmol 2002. 133: 557-559.</w:t>
      </w:r>
    </w:p>
    <w:p w14:paraId="025DBC78"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Kamiya K, Shimizu K, Ohmoto F. Effect of aging on corneal biomechanical parameters using the ocular response analyzer. </w:t>
      </w:r>
      <w:r w:rsidRPr="00713A5D">
        <w:rPr>
          <w:rFonts w:ascii="Times New Roman" w:hAnsi="Times New Roman" w:cs="Times New Roman"/>
          <w:i/>
        </w:rPr>
        <w:t>J Refract Surg</w:t>
      </w:r>
      <w:r w:rsidRPr="00713A5D">
        <w:rPr>
          <w:rFonts w:ascii="Times New Roman" w:hAnsi="Times New Roman" w:cs="Times New Roman"/>
        </w:rPr>
        <w:t xml:space="preserve"> 2009;25:888-93.</w:t>
      </w:r>
    </w:p>
    <w:p w14:paraId="6113F154"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Rehany U, Rumelt S. Corneal hydrops associated with vernal conjunctivitis as a presenting sign of keratoconus in children. </w:t>
      </w:r>
      <w:r w:rsidRPr="00713A5D">
        <w:rPr>
          <w:rFonts w:ascii="Times New Roman" w:hAnsi="Times New Roman" w:cs="Times New Roman"/>
          <w:i/>
          <w:iCs/>
        </w:rPr>
        <w:t>Ophthalmol</w:t>
      </w:r>
      <w:r w:rsidRPr="00713A5D">
        <w:rPr>
          <w:rFonts w:ascii="Times New Roman" w:hAnsi="Times New Roman" w:cs="Times New Roman"/>
        </w:rPr>
        <w:t xml:space="preserve">: 1995; 102(12): 2046-9. </w:t>
      </w:r>
    </w:p>
    <w:p w14:paraId="551E0406"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Reeves SW, Stinnett S, Adelman RA, et al. Risk factors for progression to penetrating keratoplasty in patients with keratoconus. </w:t>
      </w:r>
      <w:r w:rsidRPr="00713A5D">
        <w:rPr>
          <w:rFonts w:ascii="Times New Roman" w:hAnsi="Times New Roman" w:cs="Times New Roman"/>
          <w:i/>
          <w:iCs/>
        </w:rPr>
        <w:t>Am J Ophthalmol</w:t>
      </w:r>
      <w:r w:rsidRPr="00713A5D">
        <w:rPr>
          <w:rFonts w:ascii="Times New Roman" w:hAnsi="Times New Roman" w:cs="Times New Roman"/>
          <w:iCs/>
        </w:rPr>
        <w:t>; 2005 140(4):607e1-e6.</w:t>
      </w:r>
    </w:p>
    <w:p w14:paraId="7B8D4938"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Kotecha A, Elsheikh A, Roberts CR, et al. Corneal thickness and age-related biomechanical properties of the cornea measured with the ocular response analyzer. </w:t>
      </w:r>
      <w:r w:rsidRPr="00713A5D">
        <w:rPr>
          <w:rFonts w:ascii="Times New Roman" w:hAnsi="Times New Roman" w:cs="Times New Roman"/>
          <w:i/>
        </w:rPr>
        <w:t xml:space="preserve">Invest Ophthalmol Vis Sci. </w:t>
      </w:r>
      <w:r w:rsidRPr="00713A5D">
        <w:rPr>
          <w:rFonts w:ascii="Times New Roman" w:hAnsi="Times New Roman" w:cs="Times New Roman"/>
        </w:rPr>
        <w:t xml:space="preserve">2006;47:5337-5347. </w:t>
      </w:r>
    </w:p>
    <w:p w14:paraId="763EF0E3"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Ertan A, Muftuoglu O. Keratoconus clinical findings according to different age and gender groups. </w:t>
      </w:r>
      <w:r w:rsidRPr="00713A5D">
        <w:rPr>
          <w:rFonts w:ascii="Times New Roman" w:hAnsi="Times New Roman" w:cs="Times New Roman"/>
          <w:i/>
        </w:rPr>
        <w:t>Cornea</w:t>
      </w:r>
      <w:r w:rsidRPr="00713A5D">
        <w:rPr>
          <w:rFonts w:ascii="Times New Roman" w:hAnsi="Times New Roman" w:cs="Times New Roman"/>
        </w:rPr>
        <w:t>. 2008;27:1109–1113.</w:t>
      </w:r>
    </w:p>
    <w:p w14:paraId="67AC24EE"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Al Suhaibani AH, Al-Rajhi AA, Al-Motowa S, et al. Inverse relationship between age and severity and sequelae of acute corneal hydrops associatedwith keratoconus,” </w:t>
      </w:r>
      <w:r w:rsidRPr="00713A5D">
        <w:rPr>
          <w:rFonts w:ascii="Times New Roman" w:hAnsi="Times New Roman" w:cs="Times New Roman"/>
          <w:i/>
          <w:iCs/>
        </w:rPr>
        <w:t>Br J Ophthalmol</w:t>
      </w:r>
      <w:r w:rsidRPr="00713A5D">
        <w:rPr>
          <w:rFonts w:ascii="Times New Roman" w:hAnsi="Times New Roman" w:cs="Times New Roman"/>
        </w:rPr>
        <w:t xml:space="preserve">. 2007;7(91)984-5.  </w:t>
      </w:r>
    </w:p>
    <w:p w14:paraId="5211B107"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Barr JT, Wilson BS, Gordon MO, et al. Estimation of the incidence and factors predictive of corneal scarring in the Collaborative Longitudinal Evaluation of Keratoconus (CLEK) study.</w:t>
      </w:r>
      <w:r w:rsidRPr="00713A5D">
        <w:rPr>
          <w:rFonts w:ascii="Times New Roman" w:hAnsi="Times New Roman" w:cs="Times New Roman"/>
          <w:i/>
          <w:iCs/>
        </w:rPr>
        <w:t>Cornea</w:t>
      </w:r>
      <w:r w:rsidRPr="00713A5D">
        <w:rPr>
          <w:rFonts w:ascii="Times New Roman" w:hAnsi="Times New Roman" w:cs="Times New Roman"/>
        </w:rPr>
        <w:t xml:space="preserve">; 2006; 1(25): 16–25. </w:t>
      </w:r>
    </w:p>
    <w:p w14:paraId="0BC128F8"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Gordon MO,Steger-May K, Szczotka-Flynn L et al. Baseline factors predictive of incident penetrating keratoplasty in keratoconus. </w:t>
      </w:r>
      <w:r w:rsidRPr="00713A5D">
        <w:rPr>
          <w:rFonts w:ascii="Times New Roman" w:hAnsi="Times New Roman" w:cs="Times New Roman"/>
          <w:i/>
          <w:iCs/>
        </w:rPr>
        <w:t>Am J Ophthalmol</w:t>
      </w:r>
      <w:r w:rsidRPr="00713A5D">
        <w:rPr>
          <w:rFonts w:ascii="Times New Roman" w:hAnsi="Times New Roman" w:cs="Times New Roman"/>
        </w:rPr>
        <w:t>, 2006; 142(6) 923-930.</w:t>
      </w:r>
    </w:p>
    <w:p w14:paraId="0C4D7A41"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Amsler M, Quelques donnees du problem. </w:t>
      </w:r>
      <w:r w:rsidRPr="00713A5D">
        <w:rPr>
          <w:rFonts w:ascii="Times New Roman" w:hAnsi="Times New Roman" w:cs="Times New Roman"/>
          <w:i/>
        </w:rPr>
        <w:t>Bull Soc Belge Ophthalmol</w:t>
      </w:r>
      <w:r w:rsidRPr="00713A5D">
        <w:rPr>
          <w:rFonts w:ascii="Times New Roman" w:hAnsi="Times New Roman" w:cs="Times New Roman"/>
        </w:rPr>
        <w:t>. 1961;129:331-354.</w:t>
      </w:r>
    </w:p>
    <w:p w14:paraId="1357C005"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eastAsia="Arial Unicode MS" w:hAnsi="Times New Roman" w:cs="Times New Roman"/>
        </w:rPr>
        <w:t>Chatzis N, Hafezi F</w:t>
      </w:r>
      <w:r w:rsidRPr="00713A5D">
        <w:rPr>
          <w:rFonts w:ascii="Times New Roman" w:hAnsi="Times New Roman" w:cs="Times New Roman"/>
        </w:rPr>
        <w:t xml:space="preserve">. Progression of keratoconus and efficacy of pediatric [corrected] corneal collagen cross-linking in children and adolescents. </w:t>
      </w:r>
      <w:r w:rsidRPr="00713A5D">
        <w:rPr>
          <w:rFonts w:ascii="Times New Roman" w:hAnsi="Times New Roman" w:cs="Times New Roman"/>
          <w:i/>
        </w:rPr>
        <w:t>J Refract Surg</w:t>
      </w:r>
      <w:r w:rsidRPr="00713A5D">
        <w:rPr>
          <w:rFonts w:ascii="Times New Roman" w:hAnsi="Times New Roman" w:cs="Times New Roman"/>
        </w:rPr>
        <w:t xml:space="preserve">. 2012; 28(11):753-8. </w:t>
      </w:r>
    </w:p>
    <w:p w14:paraId="286E4055"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T. T. McMahon, T. B. Edrington, L. Szczotka-Flynn et al., Longitudinal changes in corneal curvature in keratoconus. </w:t>
      </w:r>
      <w:r w:rsidRPr="00713A5D">
        <w:rPr>
          <w:rFonts w:ascii="Times New Roman" w:hAnsi="Times New Roman" w:cs="Times New Roman"/>
          <w:i/>
          <w:iCs/>
        </w:rPr>
        <w:t>Cornea</w:t>
      </w:r>
      <w:r w:rsidRPr="00713A5D">
        <w:rPr>
          <w:rFonts w:ascii="Times New Roman" w:hAnsi="Times New Roman" w:cs="Times New Roman"/>
        </w:rPr>
        <w:t xml:space="preserve">. 2006;25:296-305. </w:t>
      </w:r>
    </w:p>
    <w:p w14:paraId="28A6BF6B"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eastAsia="Times New Roman" w:hAnsi="Times New Roman" w:cs="Times New Roman"/>
          <w:shd w:val="clear" w:color="auto" w:fill="FFFFFF"/>
        </w:rPr>
        <w:t>Dana MR, Putz JL, Viana MA, et al. Contact Lens Failure in Keratoconus Management. </w:t>
      </w:r>
      <w:r w:rsidRPr="00713A5D">
        <w:rPr>
          <w:rFonts w:ascii="Times New Roman" w:eastAsia="Times New Roman" w:hAnsi="Times New Roman" w:cs="Times New Roman"/>
          <w:i/>
          <w:iCs/>
          <w:shd w:val="clear" w:color="auto" w:fill="FFFFFF"/>
        </w:rPr>
        <w:t>Ophthalmol</w:t>
      </w:r>
      <w:r w:rsidRPr="00713A5D">
        <w:rPr>
          <w:rFonts w:ascii="Times New Roman" w:eastAsia="Times New Roman" w:hAnsi="Times New Roman" w:cs="Times New Roman"/>
          <w:shd w:val="clear" w:color="auto" w:fill="FFFFFF"/>
        </w:rPr>
        <w:t>; 1992; 99(8):1187-192.</w:t>
      </w:r>
    </w:p>
    <w:p w14:paraId="200A2ABD"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Pouliquen Y, Forman MR, Giraud JP. Vitnesse d’evolution du keratocone: etude des relations entre l’age de decourverte et l’age auquel il est opera. </w:t>
      </w:r>
      <w:r w:rsidRPr="00713A5D">
        <w:rPr>
          <w:rFonts w:ascii="Times New Roman" w:hAnsi="Times New Roman" w:cs="Times New Roman"/>
          <w:i/>
        </w:rPr>
        <w:t>J Fr Ophthalmol.</w:t>
      </w:r>
      <w:r w:rsidRPr="00713A5D">
        <w:rPr>
          <w:rFonts w:ascii="Times New Roman" w:hAnsi="Times New Roman" w:cs="Times New Roman"/>
        </w:rPr>
        <w:t xml:space="preserve"> 1981;4:219-221.</w:t>
      </w:r>
    </w:p>
    <w:p w14:paraId="41165759"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Lass JH, Lembach RG, Park SB, et al. Clinical management of keratoconus: a multicenter analysis. </w:t>
      </w:r>
      <w:r w:rsidRPr="00713A5D">
        <w:rPr>
          <w:rFonts w:ascii="Times New Roman" w:hAnsi="Times New Roman" w:cs="Times New Roman"/>
          <w:i/>
        </w:rPr>
        <w:t>Ophthalmol</w:t>
      </w:r>
      <w:r w:rsidRPr="00713A5D">
        <w:rPr>
          <w:rFonts w:ascii="Times New Roman" w:hAnsi="Times New Roman" w:cs="Times New Roman"/>
        </w:rPr>
        <w:t xml:space="preserve">; 1990;90:433-445. </w:t>
      </w:r>
    </w:p>
    <w:p w14:paraId="1121BE23"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Kennedy RH, Bourne WM, Dyer JA. A 48-year clinical and epidemiologic study of keratoconus. </w:t>
      </w:r>
      <w:r w:rsidRPr="00713A5D">
        <w:rPr>
          <w:rFonts w:ascii="Times New Roman" w:hAnsi="Times New Roman" w:cs="Times New Roman"/>
          <w:i/>
        </w:rPr>
        <w:t>Am J Ophthalmol</w:t>
      </w:r>
      <w:r w:rsidRPr="00713A5D">
        <w:rPr>
          <w:rFonts w:ascii="Times New Roman" w:hAnsi="Times New Roman" w:cs="Times New Roman"/>
        </w:rPr>
        <w:t xml:space="preserve">.1986;101:267-273. </w:t>
      </w:r>
    </w:p>
    <w:p w14:paraId="5687FF28"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Woodward E.G., Moodely L.C., O’Hagan A. Predictors for likelihood of corneal transplantation in keratoconus. </w:t>
      </w:r>
      <w:r w:rsidRPr="00713A5D">
        <w:rPr>
          <w:rFonts w:ascii="Times New Roman" w:hAnsi="Times New Roman" w:cs="Times New Roman"/>
          <w:i/>
        </w:rPr>
        <w:t>Eye</w:t>
      </w:r>
      <w:r w:rsidRPr="00713A5D">
        <w:rPr>
          <w:rFonts w:ascii="Times New Roman" w:hAnsi="Times New Roman" w:cs="Times New Roman"/>
        </w:rPr>
        <w:t>. 1990;4:493-496.</w:t>
      </w:r>
    </w:p>
    <w:p w14:paraId="3A549572" w14:textId="77777777" w:rsidR="00A80C35" w:rsidRPr="00713A5D" w:rsidRDefault="00A80C35" w:rsidP="002D74F7">
      <w:pPr>
        <w:pStyle w:val="ListParagraph"/>
        <w:numPr>
          <w:ilvl w:val="0"/>
          <w:numId w:val="17"/>
        </w:numPr>
        <w:spacing w:after="240"/>
        <w:ind w:left="630" w:hanging="630"/>
        <w:rPr>
          <w:rFonts w:ascii="Times New Roman" w:hAnsi="Times New Roman" w:cs="Times New Roman"/>
        </w:rPr>
      </w:pPr>
      <w:r w:rsidRPr="00713A5D">
        <w:rPr>
          <w:rFonts w:ascii="Times New Roman" w:hAnsi="Times New Roman" w:cs="Times New Roman"/>
        </w:rPr>
        <w:t xml:space="preserve">Hamilton A, Wong S, Carley F et al. Tomographic indices as possible risk factors for progression in pediatric keratoconus. </w:t>
      </w:r>
      <w:r w:rsidRPr="00713A5D">
        <w:rPr>
          <w:rFonts w:ascii="Times New Roman" w:hAnsi="Times New Roman" w:cs="Times New Roman"/>
          <w:i/>
        </w:rPr>
        <w:t>J AAPOS</w:t>
      </w:r>
      <w:r w:rsidRPr="00713A5D">
        <w:rPr>
          <w:rFonts w:ascii="Times New Roman" w:hAnsi="Times New Roman" w:cs="Times New Roman"/>
        </w:rPr>
        <w:t xml:space="preserve">. 2015; 20: 523-526.  </w:t>
      </w:r>
    </w:p>
    <w:p w14:paraId="59F6102D"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L´eoni-Mespli´e S, Mortemousque B, Touboul D et al. Scalability and severity of keratoconus in children. </w:t>
      </w:r>
      <w:r w:rsidRPr="00713A5D">
        <w:rPr>
          <w:rFonts w:ascii="Times New Roman" w:hAnsi="Times New Roman" w:cs="Times New Roman"/>
          <w:i/>
          <w:iCs/>
        </w:rPr>
        <w:t>Amer J Ophthalmol</w:t>
      </w:r>
      <w:r w:rsidRPr="00713A5D">
        <w:rPr>
          <w:rFonts w:ascii="Times New Roman" w:hAnsi="Times New Roman" w:cs="Times New Roman"/>
        </w:rPr>
        <w:t>.</w:t>
      </w:r>
      <w:r w:rsidRPr="00713A5D">
        <w:rPr>
          <w:rFonts w:ascii="Times New Roman" w:hAnsi="Times New Roman" w:cs="Times New Roman"/>
          <w:i/>
        </w:rPr>
        <w:t xml:space="preserve"> </w:t>
      </w:r>
      <w:r w:rsidRPr="00713A5D">
        <w:rPr>
          <w:rFonts w:ascii="Times New Roman" w:hAnsi="Times New Roman" w:cs="Times New Roman"/>
        </w:rPr>
        <w:t xml:space="preserve">2012; 154(1):56-62. </w:t>
      </w:r>
    </w:p>
    <w:p w14:paraId="4FD77F6A"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Soeters N, van der Valk R, Tahzib NG. Corneal cross-linking for treatment of progressive keratoconus in various age groups. </w:t>
      </w:r>
      <w:r w:rsidRPr="00713A5D">
        <w:rPr>
          <w:rFonts w:ascii="Times New Roman" w:hAnsi="Times New Roman" w:cs="Times New Roman"/>
          <w:i/>
        </w:rPr>
        <w:t>J Refract Surg</w:t>
      </w:r>
      <w:r w:rsidRPr="00713A5D">
        <w:rPr>
          <w:rFonts w:ascii="Times New Roman" w:hAnsi="Times New Roman" w:cs="Times New Roman"/>
        </w:rPr>
        <w:t xml:space="preserve">. 2014; 30(7): 454-60. </w:t>
      </w:r>
    </w:p>
    <w:p w14:paraId="193FE305"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Vinciguerra P, Albe E, Frueh BE, et al. Two-year corneal cross-linking results in patients younger than 18 years with documented progressive keratoconus. </w:t>
      </w:r>
      <w:r w:rsidRPr="00713A5D">
        <w:rPr>
          <w:rFonts w:ascii="Times New Roman" w:hAnsi="Times New Roman" w:cs="Times New Roman"/>
          <w:i/>
        </w:rPr>
        <w:t xml:space="preserve">Am J Ophthalmol. </w:t>
      </w:r>
      <w:r w:rsidRPr="00713A5D">
        <w:rPr>
          <w:rFonts w:ascii="Times New Roman" w:hAnsi="Times New Roman" w:cs="Times New Roman"/>
        </w:rPr>
        <w:t xml:space="preserve">2012;154(3):520-6. </w:t>
      </w:r>
    </w:p>
    <w:p w14:paraId="42F504AB"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Theuring A, Spoerl E, Pillunat LE, et al. Corneal collagen cross-linking with riboflavin and ultraviolet-A light in progressive keratoconus. Results after 10-year follow-up. </w:t>
      </w:r>
      <w:r w:rsidRPr="00713A5D">
        <w:rPr>
          <w:rFonts w:ascii="Times New Roman" w:hAnsi="Times New Roman" w:cs="Times New Roman"/>
          <w:i/>
        </w:rPr>
        <w:t>Ophthalmologe.</w:t>
      </w:r>
      <w:r w:rsidRPr="00713A5D">
        <w:rPr>
          <w:rFonts w:ascii="Times New Roman" w:hAnsi="Times New Roman" w:cs="Times New Roman"/>
        </w:rPr>
        <w:t xml:space="preserve"> 2015; 112(2):140-147. </w:t>
      </w:r>
    </w:p>
    <w:p w14:paraId="4CC0E365"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Vinciguerra R, Romano M, Camesasca F, et al. Corneal cross-linking as a treatment for keratoconus: four-year morphologic and clinical outcomes with respect to patient age. </w:t>
      </w:r>
      <w:r w:rsidRPr="00713A5D">
        <w:rPr>
          <w:rFonts w:ascii="Times New Roman" w:hAnsi="Times New Roman" w:cs="Times New Roman"/>
          <w:i/>
        </w:rPr>
        <w:t>Ophthalmol</w:t>
      </w:r>
      <w:r w:rsidRPr="00713A5D">
        <w:rPr>
          <w:rFonts w:ascii="Times New Roman" w:hAnsi="Times New Roman" w:cs="Times New Roman"/>
        </w:rPr>
        <w:t>. 2013;120:908–916.</w:t>
      </w:r>
    </w:p>
    <w:p w14:paraId="1EE07A47"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Caporossi A, Mazzotta C, Baiocchi S, et al. Age-related longterm functional results after riboflavin UV A corneal crosslinking. </w:t>
      </w:r>
      <w:r w:rsidRPr="00713A5D">
        <w:rPr>
          <w:rFonts w:ascii="Times New Roman" w:hAnsi="Times New Roman" w:cs="Times New Roman"/>
          <w:i/>
        </w:rPr>
        <w:t xml:space="preserve"> Am J Ophthalmol</w:t>
      </w:r>
      <w:r w:rsidRPr="00713A5D">
        <w:rPr>
          <w:rFonts w:ascii="Times New Roman" w:hAnsi="Times New Roman" w:cs="Times New Roman"/>
        </w:rPr>
        <w:t>. 2011.</w:t>
      </w:r>
    </w:p>
    <w:p w14:paraId="24BFAE71"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Ivarsen A, Hjortdal J. Collagen cross-linking for advanced progressive keratoconus. </w:t>
      </w:r>
      <w:r w:rsidRPr="00713A5D">
        <w:rPr>
          <w:rFonts w:ascii="Times New Roman" w:hAnsi="Times New Roman" w:cs="Times New Roman"/>
          <w:i/>
        </w:rPr>
        <w:t xml:space="preserve">Cornea. </w:t>
      </w:r>
      <w:r w:rsidRPr="00713A5D">
        <w:rPr>
          <w:rFonts w:ascii="Times New Roman" w:hAnsi="Times New Roman" w:cs="Times New Roman"/>
        </w:rPr>
        <w:t xml:space="preserve">2013; 32(7): 903-906. </w:t>
      </w:r>
    </w:p>
    <w:p w14:paraId="6893E4D0"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Low JR, Anshu A, Tan AC, Htoon HM, Tan DT. The outcomes of primary pediatric keratoplasty in Singapore. </w:t>
      </w:r>
      <w:r w:rsidRPr="00713A5D">
        <w:rPr>
          <w:rFonts w:ascii="Times New Roman" w:hAnsi="Times New Roman" w:cs="Times New Roman"/>
          <w:i/>
        </w:rPr>
        <w:t xml:space="preserve">Am J Ophthalmol. </w:t>
      </w:r>
      <w:r w:rsidRPr="00713A5D">
        <w:rPr>
          <w:rFonts w:ascii="Times New Roman" w:hAnsi="Times New Roman" w:cs="Times New Roman"/>
        </w:rPr>
        <w:t xml:space="preserve">2014;158(3):496-502. </w:t>
      </w:r>
    </w:p>
    <w:p w14:paraId="0CBDEF82" w14:textId="77777777" w:rsidR="00A80C35" w:rsidRPr="00713A5D" w:rsidRDefault="00A80C35" w:rsidP="002D74F7">
      <w:pPr>
        <w:numPr>
          <w:ilvl w:val="0"/>
          <w:numId w:val="17"/>
        </w:numPr>
        <w:shd w:val="clear" w:color="auto" w:fill="FCFCFC"/>
        <w:spacing w:after="240"/>
        <w:ind w:hanging="630"/>
        <w:textAlignment w:val="baseline"/>
        <w:rPr>
          <w:rFonts w:ascii="Times New Roman" w:eastAsia="Arial Unicode MS" w:hAnsi="Times New Roman" w:cs="Times New Roman"/>
        </w:rPr>
      </w:pPr>
      <w:r w:rsidRPr="00713A5D">
        <w:rPr>
          <w:rFonts w:ascii="Times New Roman" w:eastAsia="Arial Unicode MS" w:hAnsi="Times New Roman" w:cs="Times New Roman"/>
        </w:rPr>
        <w:t xml:space="preserve">Waring GO, Laibson PR. </w:t>
      </w:r>
      <w:r w:rsidRPr="00713A5D">
        <w:rPr>
          <w:rFonts w:ascii="Times New Roman" w:eastAsia="Arial Unicode MS" w:hAnsi="Times New Roman" w:cs="Times New Roman"/>
          <w:bCs/>
        </w:rPr>
        <w:t>Keratoplasty in infants and children</w:t>
      </w:r>
      <w:r w:rsidRPr="00713A5D">
        <w:rPr>
          <w:rFonts w:ascii="Times New Roman" w:eastAsia="Arial Unicode MS" w:hAnsi="Times New Roman" w:cs="Times New Roman"/>
        </w:rPr>
        <w:t xml:space="preserve">. </w:t>
      </w:r>
      <w:r w:rsidRPr="00713A5D">
        <w:rPr>
          <w:rFonts w:ascii="Times New Roman" w:eastAsia="Arial Unicode MS" w:hAnsi="Times New Roman" w:cs="Times New Roman"/>
          <w:i/>
        </w:rPr>
        <w:t>Trans Sect Ophthalmol Am Acad Ophthalmol Otolaryngol</w:t>
      </w:r>
      <w:r w:rsidRPr="00713A5D">
        <w:rPr>
          <w:rFonts w:ascii="Times New Roman" w:eastAsia="Arial Unicode MS" w:hAnsi="Times New Roman" w:cs="Times New Roman"/>
        </w:rPr>
        <w:t>.1977;</w:t>
      </w:r>
      <w:r w:rsidRPr="00713A5D">
        <w:rPr>
          <w:rFonts w:ascii="Times New Roman" w:eastAsia="Arial Unicode MS" w:hAnsi="Times New Roman" w:cs="Times New Roman"/>
          <w:i/>
        </w:rPr>
        <w:t xml:space="preserve"> </w:t>
      </w:r>
      <w:r w:rsidRPr="00713A5D">
        <w:rPr>
          <w:rFonts w:ascii="Times New Roman" w:eastAsia="Arial Unicode MS" w:hAnsi="Times New Roman" w:cs="Times New Roman"/>
        </w:rPr>
        <w:t>83 (2):283–296.</w:t>
      </w:r>
    </w:p>
    <w:p w14:paraId="6D9A0FF0" w14:textId="77777777" w:rsidR="00A80C35" w:rsidRPr="00713A5D" w:rsidRDefault="00A80C35" w:rsidP="002D74F7">
      <w:pPr>
        <w:numPr>
          <w:ilvl w:val="0"/>
          <w:numId w:val="17"/>
        </w:numPr>
        <w:shd w:val="clear" w:color="auto" w:fill="FCFCFC"/>
        <w:spacing w:after="240"/>
        <w:ind w:hanging="630"/>
        <w:textAlignment w:val="baseline"/>
        <w:rPr>
          <w:rFonts w:ascii="Times New Roman" w:eastAsia="Arial Unicode MS" w:hAnsi="Times New Roman" w:cs="Times New Roman"/>
        </w:rPr>
      </w:pPr>
      <w:r w:rsidRPr="00713A5D">
        <w:rPr>
          <w:rFonts w:ascii="Times New Roman" w:eastAsia="Arial Unicode MS" w:hAnsi="Times New Roman" w:cs="Times New Roman"/>
        </w:rPr>
        <w:t>Aasuri MK, Garg P, Gokhle N, </w:t>
      </w:r>
      <w:r w:rsidRPr="00713A5D">
        <w:rPr>
          <w:rFonts w:ascii="Times New Roman" w:eastAsia="Arial Unicode MS" w:hAnsi="Times New Roman" w:cs="Times New Roman"/>
          <w:i/>
          <w:iCs/>
          <w:bdr w:val="none" w:sz="0" w:space="0" w:color="auto" w:frame="1"/>
        </w:rPr>
        <w:t>et al.</w:t>
      </w:r>
      <w:r w:rsidRPr="00713A5D">
        <w:rPr>
          <w:rFonts w:ascii="Times New Roman" w:eastAsia="Arial Unicode MS" w:hAnsi="Times New Roman" w:cs="Times New Roman"/>
        </w:rPr>
        <w:t xml:space="preserve"> </w:t>
      </w:r>
      <w:r w:rsidRPr="00713A5D">
        <w:rPr>
          <w:rFonts w:ascii="Times New Roman" w:eastAsia="Arial Unicode MS" w:hAnsi="Times New Roman" w:cs="Times New Roman"/>
          <w:bCs/>
        </w:rPr>
        <w:t>Penetrating keratoplasty in children</w:t>
      </w:r>
      <w:r w:rsidRPr="00713A5D">
        <w:rPr>
          <w:rFonts w:ascii="Times New Roman" w:eastAsia="Arial Unicode MS" w:hAnsi="Times New Roman" w:cs="Times New Roman"/>
        </w:rPr>
        <w:t xml:space="preserve">. </w:t>
      </w:r>
      <w:r w:rsidRPr="00713A5D">
        <w:rPr>
          <w:rFonts w:ascii="Times New Roman" w:eastAsia="Arial Unicode MS" w:hAnsi="Times New Roman" w:cs="Times New Roman"/>
          <w:i/>
        </w:rPr>
        <w:t>Cornea</w:t>
      </w:r>
      <w:r w:rsidRPr="00713A5D">
        <w:rPr>
          <w:rFonts w:ascii="Times New Roman" w:eastAsia="Arial Unicode MS" w:hAnsi="Times New Roman" w:cs="Times New Roman"/>
        </w:rPr>
        <w:t>. 2000;19(2):140–144.</w:t>
      </w:r>
    </w:p>
    <w:p w14:paraId="4A624F7E" w14:textId="77777777" w:rsidR="00A80C35" w:rsidRPr="00713A5D" w:rsidRDefault="00A80C35" w:rsidP="002D74F7">
      <w:pPr>
        <w:numPr>
          <w:ilvl w:val="0"/>
          <w:numId w:val="17"/>
        </w:numPr>
        <w:shd w:val="clear" w:color="auto" w:fill="FCFCFC"/>
        <w:spacing w:after="240"/>
        <w:ind w:hanging="630"/>
        <w:textAlignment w:val="baseline"/>
        <w:rPr>
          <w:rFonts w:ascii="Times New Roman" w:eastAsia="Arial Unicode MS" w:hAnsi="Times New Roman" w:cs="Times New Roman"/>
        </w:rPr>
      </w:pPr>
      <w:r w:rsidRPr="00713A5D">
        <w:rPr>
          <w:rFonts w:ascii="Times New Roman" w:eastAsia="Arial Unicode MS" w:hAnsi="Times New Roman" w:cs="Times New Roman"/>
        </w:rPr>
        <w:t>Lowe MT, Keane MC, Coster DJ, </w:t>
      </w:r>
      <w:r w:rsidRPr="00713A5D">
        <w:rPr>
          <w:rFonts w:ascii="Times New Roman" w:eastAsia="Arial Unicode MS" w:hAnsi="Times New Roman" w:cs="Times New Roman"/>
          <w:i/>
          <w:iCs/>
          <w:bdr w:val="none" w:sz="0" w:space="0" w:color="auto" w:frame="1"/>
        </w:rPr>
        <w:t>et al.</w:t>
      </w:r>
      <w:r w:rsidRPr="00713A5D">
        <w:rPr>
          <w:rFonts w:ascii="Times New Roman" w:eastAsia="Arial Unicode MS" w:hAnsi="Times New Roman" w:cs="Times New Roman"/>
        </w:rPr>
        <w:t xml:space="preserve"> </w:t>
      </w:r>
      <w:r w:rsidRPr="00713A5D">
        <w:rPr>
          <w:rFonts w:ascii="Times New Roman" w:eastAsia="Arial Unicode MS" w:hAnsi="Times New Roman" w:cs="Times New Roman"/>
          <w:bCs/>
        </w:rPr>
        <w:t>The outcome of corneal transplantation in infants, children, and adolescents</w:t>
      </w:r>
      <w:r w:rsidRPr="00713A5D">
        <w:rPr>
          <w:rFonts w:ascii="Times New Roman" w:eastAsia="Arial Unicode MS" w:hAnsi="Times New Roman" w:cs="Times New Roman"/>
        </w:rPr>
        <w:t xml:space="preserve">. </w:t>
      </w:r>
      <w:r w:rsidRPr="00713A5D">
        <w:rPr>
          <w:rFonts w:ascii="Times New Roman" w:eastAsia="Arial Unicode MS" w:hAnsi="Times New Roman" w:cs="Times New Roman"/>
          <w:i/>
        </w:rPr>
        <w:t>Ophthalmol</w:t>
      </w:r>
      <w:r w:rsidRPr="00713A5D">
        <w:rPr>
          <w:rFonts w:ascii="Times New Roman" w:eastAsia="Arial Unicode MS" w:hAnsi="Times New Roman" w:cs="Times New Roman"/>
        </w:rPr>
        <w:t>. 2011; 118 (3): 492–497.</w:t>
      </w:r>
    </w:p>
    <w:p w14:paraId="38905E6E"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eastAsia="Arial Unicode MS" w:hAnsi="Times New Roman" w:cs="Times New Roman"/>
        </w:rPr>
        <w:t>Patel HY, Ormonde S, Brookes NH, </w:t>
      </w:r>
      <w:r w:rsidRPr="00713A5D">
        <w:rPr>
          <w:rFonts w:ascii="Times New Roman" w:eastAsia="Arial Unicode MS" w:hAnsi="Times New Roman" w:cs="Times New Roman"/>
          <w:i/>
          <w:iCs/>
          <w:bdr w:val="none" w:sz="0" w:space="0" w:color="auto" w:frame="1"/>
        </w:rPr>
        <w:t xml:space="preserve">et al. </w:t>
      </w:r>
      <w:r w:rsidRPr="00713A5D">
        <w:rPr>
          <w:rFonts w:ascii="Times New Roman" w:eastAsia="Arial Unicode MS" w:hAnsi="Times New Roman" w:cs="Times New Roman"/>
          <w:bCs/>
        </w:rPr>
        <w:t>The indications and outcome of paediatric corneal transplantation in New Zealand: 1991-2003</w:t>
      </w:r>
      <w:r w:rsidRPr="00713A5D">
        <w:rPr>
          <w:rFonts w:ascii="Times New Roman" w:eastAsia="Arial Unicode MS" w:hAnsi="Times New Roman" w:cs="Times New Roman"/>
        </w:rPr>
        <w:t xml:space="preserve"> </w:t>
      </w:r>
      <w:r w:rsidRPr="00713A5D">
        <w:rPr>
          <w:rFonts w:ascii="Times New Roman" w:eastAsia="Arial Unicode MS" w:hAnsi="Times New Roman" w:cs="Times New Roman"/>
          <w:i/>
        </w:rPr>
        <w:t>Br J Ophthalmol</w:t>
      </w:r>
      <w:r w:rsidRPr="00713A5D">
        <w:rPr>
          <w:rFonts w:ascii="Times New Roman" w:eastAsia="Arial Unicode MS" w:hAnsi="Times New Roman" w:cs="Times New Roman"/>
        </w:rPr>
        <w:t>. 2005; 89 (4): 404–408.</w:t>
      </w:r>
    </w:p>
    <w:p w14:paraId="15836AA5" w14:textId="77777777" w:rsidR="00A80C35" w:rsidRPr="00713A5D" w:rsidRDefault="00A80C35" w:rsidP="002D74F7">
      <w:pPr>
        <w:pStyle w:val="ListParagraph"/>
        <w:numPr>
          <w:ilvl w:val="0"/>
          <w:numId w:val="17"/>
        </w:numPr>
        <w:spacing w:after="240"/>
        <w:ind w:hanging="630"/>
        <w:rPr>
          <w:rFonts w:ascii="Times New Roman" w:hAnsi="Times New Roman" w:cs="Times New Roman"/>
        </w:rPr>
      </w:pPr>
      <w:r w:rsidRPr="00713A5D">
        <w:rPr>
          <w:rFonts w:ascii="Times New Roman" w:eastAsia="Arial Unicode MS" w:hAnsi="Times New Roman" w:cs="Times New Roman"/>
        </w:rPr>
        <w:t>Cowden JW</w:t>
      </w:r>
      <w:r w:rsidRPr="00713A5D">
        <w:rPr>
          <w:rFonts w:ascii="Times New Roman" w:eastAsia="Arial Unicode MS" w:hAnsi="Times New Roman" w:cs="Times New Roman"/>
          <w:bCs/>
        </w:rPr>
        <w:t xml:space="preserve">. Penetrating keratoplasty in infants and children. </w:t>
      </w:r>
      <w:r w:rsidRPr="00713A5D">
        <w:rPr>
          <w:rFonts w:ascii="Times New Roman" w:eastAsia="Arial Unicode MS" w:hAnsi="Times New Roman" w:cs="Times New Roman"/>
          <w:i/>
        </w:rPr>
        <w:t>Ophthalmol</w:t>
      </w:r>
      <w:r w:rsidRPr="00713A5D">
        <w:rPr>
          <w:rFonts w:ascii="Times New Roman" w:eastAsia="Arial Unicode MS" w:hAnsi="Times New Roman" w:cs="Times New Roman"/>
        </w:rPr>
        <w:t>. 1990; 97 (3): 324–328.</w:t>
      </w:r>
    </w:p>
    <w:p w14:paraId="6D9EF6C2"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eastAsia="Arial Unicode MS" w:hAnsi="Times New Roman" w:cs="Times New Roman"/>
        </w:rPr>
        <w:t>Arora R, Gupta D</w:t>
      </w:r>
      <w:r w:rsidRPr="00713A5D">
        <w:rPr>
          <w:rFonts w:ascii="Times New Roman" w:hAnsi="Times New Roman" w:cs="Times New Roman"/>
        </w:rPr>
        <w:t xml:space="preserve">, Goyal JL, et al. Results of corneal collagen cross-linking in pediatric patients. </w:t>
      </w:r>
      <w:r w:rsidRPr="00713A5D">
        <w:rPr>
          <w:rFonts w:ascii="Times New Roman" w:hAnsi="Times New Roman" w:cs="Times New Roman"/>
          <w:i/>
        </w:rPr>
        <w:t xml:space="preserve">J Refract Surg. </w:t>
      </w:r>
      <w:r w:rsidRPr="00713A5D">
        <w:rPr>
          <w:rFonts w:ascii="Times New Roman" w:hAnsi="Times New Roman" w:cs="Times New Roman"/>
        </w:rPr>
        <w:t xml:space="preserve">2012;28:759-62. </w:t>
      </w:r>
    </w:p>
    <w:p w14:paraId="066D60DF" w14:textId="77777777" w:rsidR="00A80C35" w:rsidRPr="00713A5D" w:rsidRDefault="00A80C35" w:rsidP="002D74F7">
      <w:pPr>
        <w:pStyle w:val="ListParagraph"/>
        <w:numPr>
          <w:ilvl w:val="0"/>
          <w:numId w:val="17"/>
        </w:numPr>
        <w:spacing w:after="240"/>
        <w:ind w:hanging="630"/>
        <w:rPr>
          <w:rFonts w:ascii="Times New Roman" w:hAnsi="Times New Roman" w:cs="Times New Roman"/>
        </w:rPr>
      </w:pPr>
      <w:r w:rsidRPr="00713A5D">
        <w:rPr>
          <w:rFonts w:ascii="Times New Roman" w:hAnsi="Times New Roman" w:cs="Times New Roman"/>
        </w:rPr>
        <w:t>Wise S, Diaz C, Termote K et al. Corneal Cross-Linking in Pediatric Patients with Progressive Keratoconus.</w:t>
      </w:r>
    </w:p>
    <w:p w14:paraId="2D2A102C"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Bakshi E, Barkana Y, Goldich Y, et al. Corneal Cross-Linking for Progressive Keratoconus in Children: Our Experience. </w:t>
      </w:r>
      <w:r w:rsidRPr="00713A5D">
        <w:rPr>
          <w:rFonts w:ascii="Times New Roman" w:hAnsi="Times New Roman" w:cs="Times New Roman"/>
          <w:i/>
        </w:rPr>
        <w:t xml:space="preserve">Int J Keratoco Ectatic Corneal Dis. </w:t>
      </w:r>
      <w:r w:rsidRPr="00713A5D">
        <w:rPr>
          <w:rFonts w:ascii="Times New Roman" w:hAnsi="Times New Roman" w:cs="Times New Roman"/>
        </w:rPr>
        <w:t xml:space="preserve">2012;1:53-6. </w:t>
      </w:r>
    </w:p>
    <w:p w14:paraId="41BB3490" w14:textId="77777777" w:rsidR="00A80C35" w:rsidRPr="00713A5D" w:rsidRDefault="00A80C35" w:rsidP="002D74F7">
      <w:pPr>
        <w:pStyle w:val="ListParagraph"/>
        <w:numPr>
          <w:ilvl w:val="0"/>
          <w:numId w:val="17"/>
        </w:numPr>
        <w:spacing w:after="240"/>
        <w:ind w:hanging="630"/>
        <w:rPr>
          <w:rFonts w:ascii="Times New Roman" w:hAnsi="Times New Roman" w:cs="Times New Roman"/>
        </w:rPr>
      </w:pPr>
      <w:r w:rsidRPr="00713A5D">
        <w:rPr>
          <w:rFonts w:ascii="Times New Roman" w:hAnsi="Times New Roman" w:cs="Times New Roman"/>
        </w:rPr>
        <w:t xml:space="preserve">Toprak I, Yaylali V, Yildrim C. Visual, Topographic, and Pachymetric Effects of Pediatric Corneal Collagen Cross-linking. </w:t>
      </w:r>
      <w:r w:rsidRPr="00713A5D">
        <w:rPr>
          <w:rFonts w:ascii="Times New Roman" w:hAnsi="Times New Roman" w:cs="Times New Roman"/>
          <w:i/>
        </w:rPr>
        <w:t>J Pediatr Ophthalmol Strabismus.</w:t>
      </w:r>
      <w:r w:rsidRPr="00713A5D">
        <w:rPr>
          <w:rFonts w:ascii="Times New Roman" w:hAnsi="Times New Roman" w:cs="Times New Roman"/>
        </w:rPr>
        <w:t xml:space="preserve"> 2016; 26: Epub ahead of print.</w:t>
      </w:r>
    </w:p>
    <w:p w14:paraId="45DC4437" w14:textId="77777777" w:rsidR="00A80C35" w:rsidRPr="00713A5D" w:rsidRDefault="00A80C35" w:rsidP="002D74F7">
      <w:pPr>
        <w:pStyle w:val="ListParagraph"/>
        <w:numPr>
          <w:ilvl w:val="0"/>
          <w:numId w:val="17"/>
        </w:numPr>
        <w:spacing w:after="240"/>
        <w:ind w:hanging="630"/>
        <w:rPr>
          <w:rFonts w:ascii="Times New Roman" w:hAnsi="Times New Roman" w:cs="Times New Roman"/>
        </w:rPr>
      </w:pPr>
      <w:r w:rsidRPr="00713A5D">
        <w:rPr>
          <w:rFonts w:ascii="Times New Roman" w:hAnsi="Times New Roman" w:cs="Times New Roman"/>
        </w:rPr>
        <w:t xml:space="preserve">Sarac O, Caglayan M, Cakmak HB. Factors Influencing Progression of Keratoconus 2 Years After Corneal Callagen Cross-Linking in Pediatric Patients. </w:t>
      </w:r>
      <w:r w:rsidRPr="00713A5D">
        <w:rPr>
          <w:rFonts w:ascii="Times New Roman" w:hAnsi="Times New Roman" w:cs="Times New Roman"/>
          <w:i/>
        </w:rPr>
        <w:t>Cornea</w:t>
      </w:r>
      <w:r w:rsidRPr="00713A5D">
        <w:rPr>
          <w:rFonts w:ascii="Times New Roman" w:hAnsi="Times New Roman" w:cs="Times New Roman"/>
        </w:rPr>
        <w:t>. 2016: Epub ahead of print.</w:t>
      </w:r>
    </w:p>
    <w:p w14:paraId="2E31CBE5"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Caporossi A, Mazzotta C, Baiocchi S, et al. Riboflavin-UVA-induced corneal collagen cross-linking in pediatric patients. </w:t>
      </w:r>
      <w:r w:rsidRPr="00713A5D">
        <w:rPr>
          <w:rFonts w:ascii="Times New Roman" w:hAnsi="Times New Roman" w:cs="Times New Roman"/>
          <w:i/>
        </w:rPr>
        <w:t>Cornea.</w:t>
      </w:r>
      <w:r w:rsidRPr="00713A5D">
        <w:rPr>
          <w:rFonts w:ascii="Times New Roman" w:hAnsi="Times New Roman" w:cs="Times New Roman"/>
        </w:rPr>
        <w:t xml:space="preserve"> 2012;31:227-31. </w:t>
      </w:r>
    </w:p>
    <w:p w14:paraId="4767E8D5"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Zotta PG, Moschou KA, Diaknois VF, et al. Corneal collagen cross-linking for progressive keratoconus in pediatric patients: A feasibility study. </w:t>
      </w:r>
      <w:r w:rsidRPr="00713A5D">
        <w:rPr>
          <w:rFonts w:ascii="Times New Roman" w:hAnsi="Times New Roman" w:cs="Times New Roman"/>
          <w:i/>
        </w:rPr>
        <w:t>J Refract Surg</w:t>
      </w:r>
      <w:r w:rsidRPr="00713A5D">
        <w:rPr>
          <w:rFonts w:ascii="Times New Roman" w:hAnsi="Times New Roman" w:cs="Times New Roman"/>
        </w:rPr>
        <w:t>. 2012;28:793-9.</w:t>
      </w:r>
      <w:r w:rsidRPr="00713A5D">
        <w:rPr>
          <w:rFonts w:ascii="Times New Roman" w:hAnsi="Times New Roman" w:cs="Times New Roman"/>
          <w:i/>
        </w:rPr>
        <w:t xml:space="preserve"> </w:t>
      </w:r>
    </w:p>
    <w:p w14:paraId="785C08A5" w14:textId="77777777" w:rsidR="00A80C35" w:rsidRPr="00713A5D" w:rsidRDefault="00A80C35" w:rsidP="002D74F7">
      <w:pPr>
        <w:pStyle w:val="ListParagraph"/>
        <w:numPr>
          <w:ilvl w:val="0"/>
          <w:numId w:val="17"/>
        </w:numPr>
        <w:spacing w:after="240"/>
        <w:ind w:hanging="630"/>
        <w:rPr>
          <w:rFonts w:ascii="Times New Roman" w:hAnsi="Times New Roman" w:cs="Times New Roman"/>
        </w:rPr>
      </w:pPr>
      <w:r w:rsidRPr="00713A5D">
        <w:rPr>
          <w:rFonts w:ascii="Times New Roman" w:hAnsi="Times New Roman" w:cs="Times New Roman"/>
        </w:rPr>
        <w:t xml:space="preserve">Padmanabhan P, Rachapalle R, Rajagopal R et al. Corneal Collagen Cros-Linking for Keratoconus in Pediatric Patients – Long-Term Results. </w:t>
      </w:r>
      <w:r w:rsidRPr="00713A5D">
        <w:rPr>
          <w:rFonts w:ascii="Times New Roman" w:hAnsi="Times New Roman" w:cs="Times New Roman"/>
          <w:i/>
        </w:rPr>
        <w:t>Cornea</w:t>
      </w:r>
      <w:r w:rsidRPr="00713A5D">
        <w:rPr>
          <w:rFonts w:ascii="Times New Roman" w:hAnsi="Times New Roman" w:cs="Times New Roman"/>
        </w:rPr>
        <w:t>. 2017:36; 138-142.</w:t>
      </w:r>
    </w:p>
    <w:p w14:paraId="7DC496E7" w14:textId="77777777" w:rsidR="00A80C35" w:rsidRPr="00713A5D" w:rsidRDefault="00A80C35" w:rsidP="002D74F7">
      <w:pPr>
        <w:pStyle w:val="ListParagraph"/>
        <w:numPr>
          <w:ilvl w:val="0"/>
          <w:numId w:val="17"/>
        </w:numPr>
        <w:spacing w:after="240"/>
        <w:ind w:hanging="630"/>
        <w:rPr>
          <w:rFonts w:ascii="Times New Roman" w:hAnsi="Times New Roman" w:cs="Times New Roman"/>
        </w:rPr>
      </w:pPr>
      <w:r w:rsidRPr="00713A5D">
        <w:rPr>
          <w:rFonts w:ascii="Times New Roman" w:hAnsi="Times New Roman" w:cs="Times New Roman"/>
        </w:rPr>
        <w:t xml:space="preserve">Ucakhan OO, Bayraktutar BN, Saglik A. Pediatric Corneal Collagen Cross-Linking: Long Term Follow up of Visual, Refractive and Topographic Outcomes. </w:t>
      </w:r>
      <w:r w:rsidRPr="00713A5D">
        <w:rPr>
          <w:rFonts w:ascii="Times New Roman" w:hAnsi="Times New Roman" w:cs="Times New Roman"/>
          <w:i/>
        </w:rPr>
        <w:t>Cornea</w:t>
      </w:r>
      <w:r w:rsidRPr="00713A5D">
        <w:rPr>
          <w:rFonts w:ascii="Times New Roman" w:hAnsi="Times New Roman" w:cs="Times New Roman"/>
        </w:rPr>
        <w:t>. 2016; 35:162-168.</w:t>
      </w:r>
    </w:p>
    <w:p w14:paraId="56490145" w14:textId="77777777" w:rsidR="00A80C35" w:rsidRPr="00713A5D" w:rsidRDefault="00A80C35" w:rsidP="002D74F7">
      <w:pPr>
        <w:pStyle w:val="ListParagraph"/>
        <w:numPr>
          <w:ilvl w:val="0"/>
          <w:numId w:val="17"/>
        </w:numPr>
        <w:spacing w:after="240"/>
        <w:ind w:hanging="630"/>
        <w:rPr>
          <w:rFonts w:ascii="Times New Roman" w:hAnsi="Times New Roman" w:cs="Times New Roman"/>
        </w:rPr>
      </w:pPr>
      <w:r w:rsidRPr="00713A5D">
        <w:rPr>
          <w:rFonts w:ascii="Times New Roman" w:eastAsia="Times New Roman" w:hAnsi="Times New Roman" w:cs="Times New Roman"/>
        </w:rPr>
        <w:t xml:space="preserve">Godefrooji DA, Soeters N, Imhof SM, Wisse RP. Corneal Cross-Linking for Pediatric Keratoconus: Long Term Results. </w:t>
      </w:r>
      <w:r w:rsidRPr="00713A5D">
        <w:rPr>
          <w:rFonts w:ascii="Times New Roman" w:eastAsia="Times New Roman" w:hAnsi="Times New Roman" w:cs="Times New Roman"/>
          <w:i/>
        </w:rPr>
        <w:t>Cornea</w:t>
      </w:r>
      <w:r w:rsidRPr="00713A5D">
        <w:rPr>
          <w:rFonts w:ascii="Times New Roman" w:eastAsia="Times New Roman" w:hAnsi="Times New Roman" w:cs="Times New Roman"/>
        </w:rPr>
        <w:t>. 2016; 35(7): 954-8.</w:t>
      </w:r>
    </w:p>
    <w:p w14:paraId="49C299BE"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Magli A, Forte R, Tortori A, et al. Epithelium-off corneal collagen cross-linking versus transepithelial cross-linking for pediatric keratoconus. </w:t>
      </w:r>
      <w:r w:rsidRPr="00713A5D">
        <w:rPr>
          <w:rFonts w:ascii="Times New Roman" w:hAnsi="Times New Roman" w:cs="Times New Roman"/>
          <w:i/>
        </w:rPr>
        <w:t>Cornea</w:t>
      </w:r>
      <w:r w:rsidRPr="00713A5D">
        <w:rPr>
          <w:rFonts w:ascii="Times New Roman" w:hAnsi="Times New Roman" w:cs="Times New Roman"/>
        </w:rPr>
        <w:t xml:space="preserve">. 2013;32:597-601. </w:t>
      </w:r>
    </w:p>
    <w:p w14:paraId="4990FA85"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Buzzonetti L, Petrocelli G. Transepithelial corneal cross-linking in pediatric patients: early results. </w:t>
      </w:r>
      <w:r w:rsidRPr="00713A5D">
        <w:rPr>
          <w:rFonts w:ascii="Times New Roman" w:hAnsi="Times New Roman" w:cs="Times New Roman"/>
          <w:i/>
        </w:rPr>
        <w:t xml:space="preserve">J Refract Surg. </w:t>
      </w:r>
      <w:r w:rsidRPr="00713A5D">
        <w:rPr>
          <w:rFonts w:ascii="Times New Roman" w:hAnsi="Times New Roman" w:cs="Times New Roman"/>
        </w:rPr>
        <w:t xml:space="preserve">2012;28:763-7. </w:t>
      </w:r>
    </w:p>
    <w:p w14:paraId="59E79AC1"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Kodavoor KS, Arsiwala AZ, Ramamurthy D. One year clinical study on efficacy of corneal cross-linking in Indian children with progressive keratoconus. </w:t>
      </w:r>
      <w:r w:rsidRPr="00713A5D">
        <w:rPr>
          <w:rFonts w:ascii="Times New Roman" w:hAnsi="Times New Roman" w:cs="Times New Roman"/>
          <w:i/>
        </w:rPr>
        <w:t>Cornea</w:t>
      </w:r>
      <w:r w:rsidRPr="00713A5D">
        <w:rPr>
          <w:rFonts w:ascii="Times New Roman" w:hAnsi="Times New Roman" w:cs="Times New Roman"/>
        </w:rPr>
        <w:t xml:space="preserve">. 2014;33(9):919-22. </w:t>
      </w:r>
    </w:p>
    <w:p w14:paraId="2528C12C"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Mazzotta C, Balestrazzi A. Baiocchi S, et al. Stromal haze after combined riboflavin-UVA corneal collagen cross-linking in keratoconus: in vivo confocal microscopic evaluation. </w:t>
      </w:r>
      <w:r w:rsidRPr="00713A5D">
        <w:rPr>
          <w:rFonts w:ascii="Times New Roman" w:hAnsi="Times New Roman" w:cs="Times New Roman"/>
          <w:i/>
        </w:rPr>
        <w:t>Clin Experiment Ophthalmol</w:t>
      </w:r>
      <w:r w:rsidRPr="00713A5D">
        <w:rPr>
          <w:rFonts w:ascii="Times New Roman" w:hAnsi="Times New Roman" w:cs="Times New Roman"/>
        </w:rPr>
        <w:t>. 2007;35:580–582.</w:t>
      </w:r>
    </w:p>
    <w:p w14:paraId="27876D68"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 Zamora KV, Males JJ. Polymicrobial keratitis after a collagen crosslinking procedure with postoperative use of a contact lens: a case report. </w:t>
      </w:r>
      <w:r w:rsidRPr="00713A5D">
        <w:rPr>
          <w:rFonts w:ascii="Times New Roman" w:hAnsi="Times New Roman" w:cs="Times New Roman"/>
          <w:i/>
        </w:rPr>
        <w:t>Cornea</w:t>
      </w:r>
      <w:r w:rsidRPr="00713A5D">
        <w:rPr>
          <w:rFonts w:ascii="Times New Roman" w:hAnsi="Times New Roman" w:cs="Times New Roman"/>
        </w:rPr>
        <w:t>. 2009;28:474–476.</w:t>
      </w:r>
    </w:p>
    <w:p w14:paraId="117D0002"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Vinciguerra P, Albè E, Trazza S, et al. Refractive, topographic, tomographic, and aberrometric analysis of keratoconic eyes undergoing corneal cross-linking. </w:t>
      </w:r>
      <w:r w:rsidRPr="00713A5D">
        <w:rPr>
          <w:rFonts w:ascii="Times New Roman" w:hAnsi="Times New Roman" w:cs="Times New Roman"/>
          <w:i/>
        </w:rPr>
        <w:t>Ophthalmol</w:t>
      </w:r>
      <w:r w:rsidRPr="00713A5D">
        <w:rPr>
          <w:rFonts w:ascii="Times New Roman" w:hAnsi="Times New Roman" w:cs="Times New Roman"/>
        </w:rPr>
        <w:t>. 2009;116:369–378.</w:t>
      </w:r>
    </w:p>
    <w:p w14:paraId="0375FC4F"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Caporossi A, Mazzotta C, Baiocchi S, et al. Long-term results of riboflavin ultraviolet a corneal collagen cross-linking for keratoconus in Italy: the Siena eye cross study. </w:t>
      </w:r>
      <w:r w:rsidRPr="00713A5D">
        <w:rPr>
          <w:rFonts w:ascii="Times New Roman" w:hAnsi="Times New Roman" w:cs="Times New Roman"/>
          <w:i/>
        </w:rPr>
        <w:t>Am J</w:t>
      </w:r>
      <w:r w:rsidRPr="00713A5D">
        <w:rPr>
          <w:rFonts w:ascii="Times New Roman" w:hAnsi="Times New Roman" w:cs="Times New Roman"/>
        </w:rPr>
        <w:t xml:space="preserve"> </w:t>
      </w:r>
      <w:r w:rsidRPr="00713A5D">
        <w:rPr>
          <w:rFonts w:ascii="Times New Roman" w:hAnsi="Times New Roman" w:cs="Times New Roman"/>
          <w:i/>
        </w:rPr>
        <w:t>Ophthalmol</w:t>
      </w:r>
      <w:r w:rsidRPr="00713A5D">
        <w:rPr>
          <w:rFonts w:ascii="Times New Roman" w:hAnsi="Times New Roman" w:cs="Times New Roman"/>
        </w:rPr>
        <w:t>. 2010;149:585–593.</w:t>
      </w:r>
    </w:p>
    <w:p w14:paraId="605D2349"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Hersh PS, Greenstein SA, Fry KL. Corneal collagen crosslinking for keratoconus and corneal ectasia: one-year results. </w:t>
      </w:r>
      <w:r w:rsidRPr="00713A5D">
        <w:rPr>
          <w:rFonts w:ascii="Times New Roman" w:hAnsi="Times New Roman" w:cs="Times New Roman"/>
          <w:i/>
        </w:rPr>
        <w:t>J Cataract Refract Surg</w:t>
      </w:r>
      <w:r w:rsidRPr="00713A5D">
        <w:rPr>
          <w:rFonts w:ascii="Times New Roman" w:hAnsi="Times New Roman" w:cs="Times New Roman"/>
        </w:rPr>
        <w:t>. 2011;37:149–160.</w:t>
      </w:r>
    </w:p>
    <w:p w14:paraId="701F9763" w14:textId="77777777" w:rsidR="00A80C35" w:rsidRPr="00713A5D" w:rsidRDefault="00A80C35" w:rsidP="002D74F7">
      <w:pPr>
        <w:pStyle w:val="ListParagraph"/>
        <w:numPr>
          <w:ilvl w:val="0"/>
          <w:numId w:val="17"/>
        </w:numPr>
        <w:autoSpaceDE w:val="0"/>
        <w:autoSpaceDN w:val="0"/>
        <w:adjustRightInd w:val="0"/>
        <w:spacing w:after="240"/>
        <w:ind w:hanging="630"/>
        <w:jc w:val="both"/>
        <w:rPr>
          <w:rFonts w:ascii="Times New Roman" w:hAnsi="Times New Roman" w:cs="Times New Roman"/>
        </w:rPr>
      </w:pPr>
      <w:r w:rsidRPr="00713A5D">
        <w:rPr>
          <w:rFonts w:ascii="Times New Roman" w:hAnsi="Times New Roman" w:cs="Times New Roman"/>
        </w:rPr>
        <w:t xml:space="preserve">Buzonetti L, Petrocelli G, Valente P, et al.  Iontophoretic transepithelail CXL to halt keratoconus in pediatric ases. </w:t>
      </w:r>
      <w:r w:rsidRPr="00713A5D">
        <w:rPr>
          <w:rFonts w:ascii="Times New Roman" w:hAnsi="Times New Roman" w:cs="Times New Roman"/>
          <w:i/>
        </w:rPr>
        <w:t>Cornea.</w:t>
      </w:r>
      <w:r w:rsidRPr="00713A5D">
        <w:rPr>
          <w:rFonts w:ascii="Times New Roman" w:hAnsi="Times New Roman" w:cs="Times New Roman"/>
        </w:rPr>
        <w:t xml:space="preserve"> 2015; 34: 512-5. </w:t>
      </w:r>
    </w:p>
    <w:p w14:paraId="06FF9213"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Caporossi A, Mazzotta C, Paradiso A, et al. Transepithelial corneal collagen crosslinking for progressive keratoconus: 24 month clinical results. </w:t>
      </w:r>
      <w:r w:rsidRPr="00713A5D">
        <w:rPr>
          <w:rFonts w:ascii="Times New Roman" w:hAnsi="Times New Roman" w:cs="Times New Roman"/>
          <w:i/>
        </w:rPr>
        <w:t>J Cataract Refract Surg</w:t>
      </w:r>
      <w:r w:rsidRPr="00713A5D">
        <w:rPr>
          <w:rFonts w:ascii="Times New Roman" w:hAnsi="Times New Roman" w:cs="Times New Roman"/>
        </w:rPr>
        <w:t>. 2013;39:1157–1163.</w:t>
      </w:r>
    </w:p>
    <w:p w14:paraId="1593A5F7"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Salman AG. Corneal Biochmechanical and Anterior Chamber Parameters Variations after 1-year of Transepithelial Corneal Cross-Linking in Eyes of Children with Keratoconus. </w:t>
      </w:r>
      <w:r w:rsidRPr="00713A5D">
        <w:rPr>
          <w:rFonts w:ascii="Times New Roman" w:hAnsi="Times New Roman" w:cs="Times New Roman"/>
          <w:i/>
        </w:rPr>
        <w:t>Middle East Afr J Ophthalmol</w:t>
      </w:r>
      <w:r w:rsidRPr="00713A5D">
        <w:rPr>
          <w:rFonts w:ascii="Times New Roman" w:hAnsi="Times New Roman" w:cs="Times New Roman"/>
        </w:rPr>
        <w:t xml:space="preserve">. 2016; 23:129-134. </w:t>
      </w:r>
    </w:p>
    <w:p w14:paraId="5C52BE02" w14:textId="77777777" w:rsidR="00A80C35" w:rsidRPr="00713A5D" w:rsidRDefault="00A80C35" w:rsidP="002310A4">
      <w:pPr>
        <w:pStyle w:val="ListParagraph"/>
        <w:numPr>
          <w:ilvl w:val="0"/>
          <w:numId w:val="17"/>
        </w:numPr>
        <w:spacing w:after="240"/>
        <w:ind w:hanging="630"/>
        <w:rPr>
          <w:rFonts w:ascii="Times New Roman" w:hAnsi="Times New Roman" w:cs="Times New Roman"/>
        </w:rPr>
      </w:pPr>
      <w:r w:rsidRPr="00713A5D">
        <w:rPr>
          <w:rFonts w:ascii="Times New Roman" w:hAnsi="Times New Roman" w:cs="Times New Roman"/>
        </w:rPr>
        <w:t xml:space="preserve">Eraslan M, Toker E, Cerman E et al. Efficacy of Epithelium-Off and Epithelium-On Corneal Cross Linking in Pediatric Keratoconus. </w:t>
      </w:r>
      <w:r w:rsidRPr="00713A5D">
        <w:rPr>
          <w:rFonts w:ascii="Times New Roman" w:hAnsi="Times New Roman" w:cs="Times New Roman"/>
          <w:i/>
        </w:rPr>
        <w:t>Eye Contact Lens</w:t>
      </w:r>
      <w:r w:rsidRPr="00713A5D">
        <w:rPr>
          <w:rFonts w:ascii="Times New Roman" w:hAnsi="Times New Roman" w:cs="Times New Roman"/>
        </w:rPr>
        <w:t>. 2016. Epub ahead of print.</w:t>
      </w:r>
    </w:p>
    <w:p w14:paraId="6D50454A"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Alio J.L., Shabayek M.H., Artola A. Intracorneal ring segments for keratoconus correction: Long term follow-up. </w:t>
      </w:r>
      <w:r w:rsidRPr="00713A5D">
        <w:rPr>
          <w:rFonts w:ascii="Times New Roman" w:hAnsi="Times New Roman" w:cs="Times New Roman"/>
          <w:i/>
        </w:rPr>
        <w:t>J Cataract Refract Surg</w:t>
      </w:r>
      <w:r w:rsidRPr="00713A5D">
        <w:rPr>
          <w:rFonts w:ascii="Times New Roman" w:hAnsi="Times New Roman" w:cs="Times New Roman"/>
        </w:rPr>
        <w:t xml:space="preserve">. 2006; 32:978-985. </w:t>
      </w:r>
    </w:p>
    <w:p w14:paraId="3B7F1DAC"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Dirani A., Fadlallah A, Khoueir Z, et al. Safety and Efficacy of Intacts Intracorneal Ring Segment Implantation To Improve Best Corrected Visual Acuity in Children with Keratoconus. </w:t>
      </w:r>
      <w:r w:rsidRPr="00713A5D">
        <w:rPr>
          <w:rFonts w:ascii="Times New Roman" w:hAnsi="Times New Roman" w:cs="Times New Roman"/>
          <w:i/>
        </w:rPr>
        <w:t>European Society of Cataract and Refractive Surgeons</w:t>
      </w:r>
      <w:r w:rsidRPr="00713A5D">
        <w:rPr>
          <w:rFonts w:ascii="Times New Roman" w:hAnsi="Times New Roman" w:cs="Times New Roman"/>
        </w:rPr>
        <w:t xml:space="preserve">. </w:t>
      </w:r>
    </w:p>
    <w:p w14:paraId="16A217A5"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hAnsi="Times New Roman" w:cs="Times New Roman"/>
        </w:rPr>
        <w:t xml:space="preserve">Antoun J, Slim E, El Rami H, et al. Pediatric keratoconus in a tertiary referral center: prevalence, presentation, risk factors and treatment. </w:t>
      </w:r>
      <w:r w:rsidRPr="00713A5D">
        <w:rPr>
          <w:rFonts w:ascii="Times New Roman" w:hAnsi="Times New Roman" w:cs="Times New Roman"/>
          <w:i/>
        </w:rPr>
        <w:t>European Society of Cataract and Refractive Surgeons</w:t>
      </w:r>
      <w:r w:rsidRPr="00713A5D">
        <w:rPr>
          <w:rFonts w:ascii="Times New Roman" w:hAnsi="Times New Roman" w:cs="Times New Roman"/>
        </w:rPr>
        <w:t xml:space="preserve">. 2015. </w:t>
      </w:r>
    </w:p>
    <w:p w14:paraId="6371C558"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eastAsia="Times New Roman" w:hAnsi="Times New Roman" w:cs="Times New Roman"/>
        </w:rPr>
        <w:t xml:space="preserve">Coskunseven E, Jankov MR II , Hafezi F, et al. Effect of treatment sequence in combined intrastromal corneal rings and corneal collagen crosslinking for keratoconus. </w:t>
      </w:r>
      <w:r w:rsidRPr="00713A5D">
        <w:rPr>
          <w:rFonts w:ascii="Times New Roman" w:eastAsia="Times New Roman" w:hAnsi="Times New Roman" w:cs="Times New Roman"/>
          <w:i/>
        </w:rPr>
        <w:t>J Cataract Refract Surg.</w:t>
      </w:r>
      <w:r w:rsidRPr="00713A5D">
        <w:rPr>
          <w:rFonts w:ascii="Times New Roman" w:eastAsia="Times New Roman" w:hAnsi="Times New Roman" w:cs="Times New Roman"/>
        </w:rPr>
        <w:t xml:space="preserve"> 2009;35:2084-91.  </w:t>
      </w:r>
    </w:p>
    <w:p w14:paraId="1EACA7D9"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eastAsia="Times New Roman" w:hAnsi="Times New Roman" w:cs="Times New Roman"/>
        </w:rPr>
        <w:t xml:space="preserve">El-Raggal TM. Effect of corneal collagen crosslinking on femtosecond laser channel creation for intrastromal corneal ring segment implantation in keratoconus. </w:t>
      </w:r>
      <w:r w:rsidRPr="00713A5D">
        <w:rPr>
          <w:rFonts w:ascii="Times New Roman" w:eastAsia="Times New Roman" w:hAnsi="Times New Roman" w:cs="Times New Roman"/>
          <w:i/>
        </w:rPr>
        <w:t xml:space="preserve">J Cataract Refract Surg. </w:t>
      </w:r>
      <w:r w:rsidRPr="00713A5D">
        <w:rPr>
          <w:rFonts w:ascii="Times New Roman" w:eastAsia="Times New Roman" w:hAnsi="Times New Roman" w:cs="Times New Roman"/>
        </w:rPr>
        <w:t>2011;37:701-5.  </w:t>
      </w:r>
    </w:p>
    <w:p w14:paraId="60AFF25E"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eastAsia="Times New Roman" w:hAnsi="Times New Roman" w:cs="Times New Roman"/>
        </w:rPr>
        <w:t xml:space="preserve">Kilic A, Kamburoglu G, Akinci A. Riboflavin injection into the corneal channel for combined collagen crosslinking and intrastromal corneal ring segment implantation. </w:t>
      </w:r>
      <w:r w:rsidRPr="00713A5D">
        <w:rPr>
          <w:rFonts w:ascii="Times New Roman" w:eastAsia="Times New Roman" w:hAnsi="Times New Roman" w:cs="Times New Roman"/>
          <w:i/>
        </w:rPr>
        <w:t xml:space="preserve">J Cataract Refract Surg </w:t>
      </w:r>
      <w:r w:rsidRPr="00713A5D">
        <w:rPr>
          <w:rFonts w:ascii="Times New Roman" w:eastAsia="Times New Roman" w:hAnsi="Times New Roman" w:cs="Times New Roman"/>
        </w:rPr>
        <w:t>2012;38:878-83.  </w:t>
      </w:r>
    </w:p>
    <w:p w14:paraId="58F1E560" w14:textId="77777777" w:rsidR="00A80C35" w:rsidRPr="00713A5D" w:rsidRDefault="00A80C35" w:rsidP="002D74F7">
      <w:pPr>
        <w:pStyle w:val="ListParagraph"/>
        <w:numPr>
          <w:ilvl w:val="0"/>
          <w:numId w:val="17"/>
        </w:numPr>
        <w:autoSpaceDE w:val="0"/>
        <w:autoSpaceDN w:val="0"/>
        <w:adjustRightInd w:val="0"/>
        <w:spacing w:after="240"/>
        <w:ind w:hanging="630"/>
        <w:rPr>
          <w:rFonts w:ascii="Times New Roman" w:hAnsi="Times New Roman" w:cs="Times New Roman"/>
        </w:rPr>
      </w:pPr>
      <w:r w:rsidRPr="00713A5D">
        <w:rPr>
          <w:rFonts w:ascii="Times New Roman" w:eastAsia="Times New Roman" w:hAnsi="Times New Roman" w:cs="Times New Roman"/>
        </w:rPr>
        <w:t xml:space="preserve">Yeung SN, Low SA, Ku JY, </w:t>
      </w:r>
      <w:r w:rsidRPr="00713A5D">
        <w:rPr>
          <w:rFonts w:ascii="Times New Roman" w:eastAsia="Times New Roman" w:hAnsi="Times New Roman" w:cs="Times New Roman"/>
          <w:i/>
          <w:iCs/>
        </w:rPr>
        <w:t>et al</w:t>
      </w:r>
      <w:r w:rsidRPr="00713A5D">
        <w:rPr>
          <w:rFonts w:ascii="Times New Roman" w:eastAsia="Times New Roman" w:hAnsi="Times New Roman" w:cs="Times New Roman"/>
        </w:rPr>
        <w:t xml:space="preserve">. Transepithelial phototherapeutic keratectomy combined with implantation of a single inferior intrastromal corneal ring segment and collagen crosslinking in keratoconus. </w:t>
      </w:r>
      <w:r w:rsidRPr="00713A5D">
        <w:rPr>
          <w:rFonts w:ascii="Times New Roman" w:eastAsia="Times New Roman" w:hAnsi="Times New Roman" w:cs="Times New Roman"/>
          <w:i/>
        </w:rPr>
        <w:t>J Cataract Refract Surg</w:t>
      </w:r>
      <w:r w:rsidRPr="00713A5D">
        <w:rPr>
          <w:rFonts w:ascii="Times New Roman" w:eastAsia="Times New Roman" w:hAnsi="Times New Roman" w:cs="Times New Roman"/>
        </w:rPr>
        <w:t xml:space="preserve"> 2013;39:1152-6.</w:t>
      </w:r>
    </w:p>
    <w:p w14:paraId="52F97CEC"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shd w:val="clear" w:color="auto" w:fill="FFFFFF"/>
        </w:rPr>
        <w:t xml:space="preserve">Gaster RN, Caiado Canedo AL, Rabinowitz YS. Corneal collagen cross-linking for keratoconus and post-LASIK ectasia. </w:t>
      </w:r>
      <w:r w:rsidRPr="00713A5D">
        <w:rPr>
          <w:rFonts w:ascii="Times New Roman" w:eastAsia="Times New Roman" w:hAnsi="Times New Roman" w:cs="Times New Roman"/>
          <w:i/>
          <w:shd w:val="clear" w:color="auto" w:fill="FFFFFF"/>
        </w:rPr>
        <w:t>Int Ophthalmol Clin.</w:t>
      </w:r>
      <w:r w:rsidRPr="00713A5D">
        <w:rPr>
          <w:rFonts w:ascii="Times New Roman" w:eastAsia="Times New Roman" w:hAnsi="Times New Roman" w:cs="Times New Roman"/>
          <w:shd w:val="clear" w:color="auto" w:fill="FFFFFF"/>
        </w:rPr>
        <w:t xml:space="preserve"> 2013;53:79-90. </w:t>
      </w:r>
    </w:p>
    <w:p w14:paraId="483A5CE6"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shd w:val="clear" w:color="auto" w:fill="FFFFFF"/>
        </w:rPr>
        <w:t>Ertan A</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Kamburoglu G</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Bahadir M</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Intacs insertion with the femtosecond laser for the management of keratoconus. One-year results</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i/>
          <w:iCs/>
          <w:bdr w:val="none" w:sz="0" w:space="0" w:color="auto" w:frame="1"/>
          <w:shd w:val="clear" w:color="auto" w:fill="FFFFFF"/>
        </w:rPr>
        <w:t>J Cataract Refract Surg</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2006</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Cs/>
          <w:bdr w:val="none" w:sz="0" w:space="0" w:color="auto" w:frame="1"/>
          <w:shd w:val="clear" w:color="auto" w:fill="FFFFFF"/>
        </w:rPr>
        <w:t>32</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2039</w:t>
      </w:r>
      <w:r w:rsidRPr="00713A5D">
        <w:rPr>
          <w:rFonts w:ascii="Times New Roman" w:eastAsia="Times New Roman" w:hAnsi="Times New Roman" w:cs="Times New Roman"/>
          <w:shd w:val="clear" w:color="auto" w:fill="FFFFFF"/>
        </w:rPr>
        <w:t>–</w:t>
      </w:r>
      <w:r w:rsidRPr="00713A5D">
        <w:rPr>
          <w:rFonts w:ascii="Times New Roman" w:eastAsia="Times New Roman" w:hAnsi="Times New Roman" w:cs="Times New Roman"/>
          <w:bdr w:val="none" w:sz="0" w:space="0" w:color="auto" w:frame="1"/>
          <w:shd w:val="clear" w:color="auto" w:fill="FFFFFF"/>
        </w:rPr>
        <w:t>42</w:t>
      </w:r>
      <w:r w:rsidRPr="00713A5D">
        <w:rPr>
          <w:rFonts w:ascii="Times New Roman" w:eastAsia="Times New Roman" w:hAnsi="Times New Roman" w:cs="Times New Roman"/>
          <w:shd w:val="clear" w:color="auto" w:fill="FFFFFF"/>
        </w:rPr>
        <w:t>.</w:t>
      </w:r>
    </w:p>
    <w:p w14:paraId="020AC45E"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shd w:val="clear" w:color="auto" w:fill="FFFFFF"/>
        </w:rPr>
        <w:t>Kanellopoulos AJ</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Pe LH</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Perry HD</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et al</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Modified intracorneal ring segment implantations (Intacs) for the management of moderate to advanced keratoconus. Efficacy and complications</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i/>
          <w:iCs/>
          <w:bdr w:val="none" w:sz="0" w:space="0" w:color="auto" w:frame="1"/>
          <w:shd w:val="clear" w:color="auto" w:fill="FFFFFF"/>
        </w:rPr>
        <w:t>Cornea</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2006</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Cs/>
          <w:bdr w:val="none" w:sz="0" w:space="0" w:color="auto" w:frame="1"/>
          <w:shd w:val="clear" w:color="auto" w:fill="FFFFFF"/>
        </w:rPr>
        <w:t>25</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29</w:t>
      </w:r>
      <w:r w:rsidRPr="00713A5D">
        <w:rPr>
          <w:rFonts w:ascii="Times New Roman" w:eastAsia="Times New Roman" w:hAnsi="Times New Roman" w:cs="Times New Roman"/>
          <w:shd w:val="clear" w:color="auto" w:fill="FFFFFF"/>
        </w:rPr>
        <w:t>–</w:t>
      </w:r>
      <w:r w:rsidRPr="00713A5D">
        <w:rPr>
          <w:rFonts w:ascii="Times New Roman" w:eastAsia="Times New Roman" w:hAnsi="Times New Roman" w:cs="Times New Roman"/>
          <w:bdr w:val="none" w:sz="0" w:space="0" w:color="auto" w:frame="1"/>
          <w:shd w:val="clear" w:color="auto" w:fill="FFFFFF"/>
        </w:rPr>
        <w:t>33.</w:t>
      </w:r>
    </w:p>
    <w:p w14:paraId="721BF155"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rPr>
        <w:t>Kwitko 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Severo NS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Ferrara intracorneal ring segments for keratoconus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J Cataract Refract Surg</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2004</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Cs/>
          <w:bdr w:val="none" w:sz="0" w:space="0" w:color="auto" w:frame="1"/>
        </w:rPr>
        <w:t>30</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812</w:t>
      </w:r>
      <w:r w:rsidRPr="00713A5D">
        <w:rPr>
          <w:rFonts w:ascii="Times New Roman" w:eastAsia="Times New Roman" w:hAnsi="Times New Roman" w:cs="Times New Roman"/>
          <w:bdr w:val="none" w:sz="0" w:space="0" w:color="auto" w:frame="1"/>
          <w:shd w:val="clear" w:color="auto" w:fill="FFFFFF"/>
        </w:rPr>
        <w:t>–</w:t>
      </w:r>
      <w:r w:rsidRPr="00713A5D">
        <w:rPr>
          <w:rFonts w:ascii="Times New Roman" w:eastAsia="Times New Roman" w:hAnsi="Times New Roman" w:cs="Times New Roman"/>
          <w:bdr w:val="none" w:sz="0" w:space="0" w:color="auto" w:frame="1"/>
        </w:rPr>
        <w:t>20</w:t>
      </w:r>
      <w:r w:rsidRPr="00713A5D">
        <w:rPr>
          <w:rFonts w:ascii="Times New Roman" w:eastAsia="Times New Roman" w:hAnsi="Times New Roman" w:cs="Times New Roman"/>
          <w:bdr w:val="none" w:sz="0" w:space="0" w:color="auto" w:frame="1"/>
          <w:shd w:val="clear" w:color="auto" w:fill="FFFFFF"/>
        </w:rPr>
        <w:t>.</w:t>
      </w:r>
    </w:p>
    <w:p w14:paraId="35064A02"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shd w:val="clear" w:color="auto" w:fill="FFFFFF"/>
        </w:rPr>
        <w:t>Shetty R</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Kurian M</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Anand D</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et al</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Intacs in advanced keratoconus</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i/>
          <w:iCs/>
          <w:bdr w:val="none" w:sz="0" w:space="0" w:color="auto" w:frame="1"/>
          <w:shd w:val="clear" w:color="auto" w:fill="FFFFFF"/>
        </w:rPr>
        <w:t>Cornea</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2008</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Cs/>
          <w:bdr w:val="none" w:sz="0" w:space="0" w:color="auto" w:frame="1"/>
          <w:shd w:val="clear" w:color="auto" w:fill="FFFFFF"/>
        </w:rPr>
        <w:t>27</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1022</w:t>
      </w:r>
      <w:r w:rsidRPr="00713A5D">
        <w:rPr>
          <w:rFonts w:ascii="Times New Roman" w:eastAsia="Times New Roman" w:hAnsi="Times New Roman" w:cs="Times New Roman"/>
          <w:shd w:val="clear" w:color="auto" w:fill="FFFFFF"/>
        </w:rPr>
        <w:t>–</w:t>
      </w:r>
      <w:r w:rsidRPr="00713A5D">
        <w:rPr>
          <w:rFonts w:ascii="Times New Roman" w:eastAsia="Times New Roman" w:hAnsi="Times New Roman" w:cs="Times New Roman"/>
          <w:bdr w:val="none" w:sz="0" w:space="0" w:color="auto" w:frame="1"/>
          <w:shd w:val="clear" w:color="auto" w:fill="FFFFFF"/>
        </w:rPr>
        <w:t>9</w:t>
      </w:r>
      <w:r w:rsidRPr="00713A5D">
        <w:rPr>
          <w:rFonts w:ascii="Times New Roman" w:eastAsia="Times New Roman" w:hAnsi="Times New Roman" w:cs="Times New Roman"/>
          <w:shd w:val="clear" w:color="auto" w:fill="FFFFFF"/>
        </w:rPr>
        <w:t>.</w:t>
      </w:r>
    </w:p>
    <w:p w14:paraId="4D521082"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shd w:val="clear" w:color="auto" w:fill="FFFFFF"/>
        </w:rPr>
        <w:t>Ertan A</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Kamburoglu G</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Intacs implantation using femtosecond laser for management of keratoconus: comparison of 306 cases in different stages</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i/>
          <w:iCs/>
          <w:bdr w:val="none" w:sz="0" w:space="0" w:color="auto" w:frame="1"/>
          <w:shd w:val="clear" w:color="auto" w:fill="FFFFFF"/>
        </w:rPr>
        <w:t>J Cataract Refract Surg</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2008</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Cs/>
          <w:bdr w:val="none" w:sz="0" w:space="0" w:color="auto" w:frame="1"/>
          <w:shd w:val="clear" w:color="auto" w:fill="FFFFFF"/>
        </w:rPr>
        <w:t>34</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1521</w:t>
      </w:r>
      <w:r w:rsidRPr="00713A5D">
        <w:rPr>
          <w:rFonts w:ascii="Times New Roman" w:eastAsia="Times New Roman" w:hAnsi="Times New Roman" w:cs="Times New Roman"/>
          <w:shd w:val="clear" w:color="auto" w:fill="FFFFFF"/>
        </w:rPr>
        <w:t>–</w:t>
      </w:r>
      <w:r w:rsidRPr="00713A5D">
        <w:rPr>
          <w:rFonts w:ascii="Times New Roman" w:eastAsia="Times New Roman" w:hAnsi="Times New Roman" w:cs="Times New Roman"/>
          <w:bdr w:val="none" w:sz="0" w:space="0" w:color="auto" w:frame="1"/>
          <w:shd w:val="clear" w:color="auto" w:fill="FFFFFF"/>
        </w:rPr>
        <w:t>6</w:t>
      </w:r>
      <w:r w:rsidRPr="00713A5D">
        <w:rPr>
          <w:rFonts w:ascii="Times New Roman" w:eastAsia="Times New Roman" w:hAnsi="Times New Roman" w:cs="Times New Roman"/>
          <w:shd w:val="clear" w:color="auto" w:fill="FFFFFF"/>
        </w:rPr>
        <w:t>.</w:t>
      </w:r>
    </w:p>
    <w:p w14:paraId="605026A3"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shd w:val="clear" w:color="auto" w:fill="FFFFFF"/>
        </w:rPr>
        <w:t>Shabayek MH</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Alió JL</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Intrastromal corneal ring segment implantation by femtosecond laser for keratoconus correction</w:t>
      </w:r>
      <w:r w:rsidRPr="00713A5D">
        <w:rPr>
          <w:rFonts w:ascii="Times New Roman" w:eastAsia="Times New Roman" w:hAnsi="Times New Roman" w:cs="Times New Roman"/>
          <w:shd w:val="clear" w:color="auto" w:fill="FFFFFF"/>
        </w:rPr>
        <w:t xml:space="preserve">. </w:t>
      </w:r>
      <w:r w:rsidRPr="00713A5D">
        <w:rPr>
          <w:rFonts w:ascii="Times New Roman" w:eastAsia="Times New Roman" w:hAnsi="Times New Roman" w:cs="Times New Roman"/>
          <w:i/>
          <w:iCs/>
          <w:bdr w:val="none" w:sz="0" w:space="0" w:color="auto" w:frame="1"/>
          <w:shd w:val="clear" w:color="auto" w:fill="FFFFFF"/>
        </w:rPr>
        <w:t>Ophthalmol</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2007</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Cs/>
          <w:bdr w:val="none" w:sz="0" w:space="0" w:color="auto" w:frame="1"/>
          <w:shd w:val="clear" w:color="auto" w:fill="FFFFFF"/>
        </w:rPr>
        <w:t>114</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1643</w:t>
      </w:r>
      <w:r w:rsidRPr="00713A5D">
        <w:rPr>
          <w:rFonts w:ascii="Times New Roman" w:eastAsia="Times New Roman" w:hAnsi="Times New Roman" w:cs="Times New Roman"/>
          <w:shd w:val="clear" w:color="auto" w:fill="FFFFFF"/>
        </w:rPr>
        <w:t>–</w:t>
      </w:r>
      <w:r w:rsidRPr="00713A5D">
        <w:rPr>
          <w:rFonts w:ascii="Times New Roman" w:eastAsia="Times New Roman" w:hAnsi="Times New Roman" w:cs="Times New Roman"/>
          <w:bdr w:val="none" w:sz="0" w:space="0" w:color="auto" w:frame="1"/>
          <w:shd w:val="clear" w:color="auto" w:fill="FFFFFF"/>
        </w:rPr>
        <w:t>52</w:t>
      </w:r>
      <w:r w:rsidRPr="00713A5D">
        <w:rPr>
          <w:rFonts w:ascii="Times New Roman" w:eastAsia="Times New Roman" w:hAnsi="Times New Roman" w:cs="Times New Roman"/>
          <w:shd w:val="clear" w:color="auto" w:fill="FFFFFF"/>
        </w:rPr>
        <w:t>.</w:t>
      </w:r>
    </w:p>
    <w:p w14:paraId="7DE72C21"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shd w:val="clear" w:color="auto" w:fill="FFFFFF"/>
        </w:rPr>
        <w:t>Zare MA</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Hashemi H</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Salari MR</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Intracorneal ring segment implantation for the management of keratoconus: safety and efficacy</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i/>
          <w:iCs/>
          <w:bdr w:val="none" w:sz="0" w:space="0" w:color="auto" w:frame="1"/>
          <w:shd w:val="clear" w:color="auto" w:fill="FFFFFF"/>
        </w:rPr>
        <w:t>J Cataract Refract Surg</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2007</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Cs/>
          <w:bdr w:val="none" w:sz="0" w:space="0" w:color="auto" w:frame="1"/>
          <w:shd w:val="clear" w:color="auto" w:fill="FFFFFF"/>
        </w:rPr>
        <w:t>33</w:t>
      </w:r>
      <w:r w:rsidRPr="00713A5D">
        <w:rPr>
          <w:rFonts w:ascii="Times New Roman" w:eastAsia="Times New Roman" w:hAnsi="Times New Roman" w:cs="Times New Roman"/>
          <w:shd w:val="clear" w:color="auto" w:fill="FFFFFF"/>
        </w:rPr>
        <w:t>: </w:t>
      </w:r>
      <w:r w:rsidRPr="00713A5D">
        <w:rPr>
          <w:rFonts w:ascii="Times New Roman" w:eastAsia="Times New Roman" w:hAnsi="Times New Roman" w:cs="Times New Roman"/>
          <w:bdr w:val="none" w:sz="0" w:space="0" w:color="auto" w:frame="1"/>
          <w:shd w:val="clear" w:color="auto" w:fill="FFFFFF"/>
        </w:rPr>
        <w:t>1886</w:t>
      </w:r>
      <w:r w:rsidRPr="00713A5D">
        <w:rPr>
          <w:rFonts w:ascii="Times New Roman" w:eastAsia="Times New Roman" w:hAnsi="Times New Roman" w:cs="Times New Roman"/>
          <w:shd w:val="clear" w:color="auto" w:fill="FFFFFF"/>
        </w:rPr>
        <w:t>–</w:t>
      </w:r>
      <w:r w:rsidRPr="00713A5D">
        <w:rPr>
          <w:rFonts w:ascii="Times New Roman" w:eastAsia="Times New Roman" w:hAnsi="Times New Roman" w:cs="Times New Roman"/>
          <w:bdr w:val="none" w:sz="0" w:space="0" w:color="auto" w:frame="1"/>
          <w:shd w:val="clear" w:color="auto" w:fill="FFFFFF"/>
        </w:rPr>
        <w:t>91</w:t>
      </w:r>
      <w:r w:rsidRPr="00713A5D">
        <w:rPr>
          <w:rFonts w:ascii="Times New Roman" w:eastAsia="Times New Roman" w:hAnsi="Times New Roman" w:cs="Times New Roman"/>
          <w:shd w:val="clear" w:color="auto" w:fill="FFFFFF"/>
        </w:rPr>
        <w:t>.</w:t>
      </w:r>
    </w:p>
    <w:p w14:paraId="2894E3ED"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rPr>
        <w:t>Kymionis GD</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Siganos CS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Tsiklis NS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et al.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Long-term follow-up of Intacs in keratoconus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Am J Ophthalmol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2007</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Cs/>
          <w:bdr w:val="none" w:sz="0" w:space="0" w:color="auto" w:frame="1"/>
        </w:rPr>
        <w:t>143</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236</w:t>
      </w:r>
      <w:r w:rsidRPr="00713A5D">
        <w:rPr>
          <w:rFonts w:ascii="Times New Roman" w:eastAsia="Times New Roman" w:hAnsi="Times New Roman" w:cs="Times New Roman"/>
          <w:bdr w:val="none" w:sz="0" w:space="0" w:color="auto" w:frame="1"/>
          <w:shd w:val="clear" w:color="auto" w:fill="FFFFFF"/>
        </w:rPr>
        <w:t>–</w:t>
      </w:r>
      <w:r w:rsidRPr="00713A5D">
        <w:rPr>
          <w:rFonts w:ascii="Times New Roman" w:eastAsia="Times New Roman" w:hAnsi="Times New Roman" w:cs="Times New Roman"/>
          <w:bdr w:val="none" w:sz="0" w:space="0" w:color="auto" w:frame="1"/>
        </w:rPr>
        <w:t>44</w:t>
      </w:r>
      <w:r w:rsidRPr="00713A5D">
        <w:rPr>
          <w:rFonts w:ascii="Times New Roman" w:eastAsia="Times New Roman" w:hAnsi="Times New Roman" w:cs="Times New Roman"/>
          <w:bdr w:val="none" w:sz="0" w:space="0" w:color="auto" w:frame="1"/>
          <w:shd w:val="clear" w:color="auto" w:fill="FFFFFF"/>
        </w:rPr>
        <w:t>.</w:t>
      </w:r>
    </w:p>
    <w:p w14:paraId="72F8D156"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rPr>
        <w:t>Alió JL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Shabayek MH</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Artola A</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Intracorneal ring segments for keratoconus correction: long-term follow-up</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J Cataract Refract Surg</w:t>
      </w:r>
      <w:r w:rsidRPr="00713A5D">
        <w:rPr>
          <w:rFonts w:ascii="Times New Roman" w:eastAsia="Times New Roman" w:hAnsi="Times New Roman" w:cs="Times New Roman"/>
          <w:bdr w:val="none" w:sz="0" w:space="0" w:color="auto" w:frame="1"/>
        </w:rPr>
        <w:t>2006</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Cs/>
          <w:bdr w:val="none" w:sz="0" w:space="0" w:color="auto" w:frame="1"/>
        </w:rPr>
        <w:t>32</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978</w:t>
      </w:r>
      <w:r w:rsidRPr="00713A5D">
        <w:rPr>
          <w:rFonts w:ascii="Times New Roman" w:eastAsia="Times New Roman" w:hAnsi="Times New Roman" w:cs="Times New Roman"/>
          <w:bdr w:val="none" w:sz="0" w:space="0" w:color="auto" w:frame="1"/>
          <w:shd w:val="clear" w:color="auto" w:fill="FFFFFF"/>
        </w:rPr>
        <w:t>–</w:t>
      </w:r>
      <w:r w:rsidRPr="00713A5D">
        <w:rPr>
          <w:rFonts w:ascii="Times New Roman" w:eastAsia="Times New Roman" w:hAnsi="Times New Roman" w:cs="Times New Roman"/>
          <w:bdr w:val="none" w:sz="0" w:space="0" w:color="auto" w:frame="1"/>
        </w:rPr>
        <w:t>85</w:t>
      </w:r>
      <w:r w:rsidRPr="00713A5D">
        <w:rPr>
          <w:rFonts w:ascii="Times New Roman" w:eastAsia="Times New Roman" w:hAnsi="Times New Roman" w:cs="Times New Roman"/>
          <w:bdr w:val="none" w:sz="0" w:space="0" w:color="auto" w:frame="1"/>
          <w:shd w:val="clear" w:color="auto" w:fill="FFFFFF"/>
        </w:rPr>
        <w:t>.</w:t>
      </w:r>
    </w:p>
    <w:p w14:paraId="4E83D311"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rPr>
        <w:t>Colin J</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European clinical evaluation: use of Intacs for the treatment of keratoconus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J Cataract Refract Surg.</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2006</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Cs/>
          <w:bdr w:val="none" w:sz="0" w:space="0" w:color="auto" w:frame="1"/>
        </w:rPr>
        <w:t>32</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747</w:t>
      </w:r>
      <w:r w:rsidRPr="00713A5D">
        <w:rPr>
          <w:rFonts w:ascii="Times New Roman" w:eastAsia="Times New Roman" w:hAnsi="Times New Roman" w:cs="Times New Roman"/>
          <w:bdr w:val="none" w:sz="0" w:space="0" w:color="auto" w:frame="1"/>
          <w:shd w:val="clear" w:color="auto" w:fill="FFFFFF"/>
        </w:rPr>
        <w:t>–</w:t>
      </w:r>
      <w:r w:rsidRPr="00713A5D">
        <w:rPr>
          <w:rFonts w:ascii="Times New Roman" w:eastAsia="Times New Roman" w:hAnsi="Times New Roman" w:cs="Times New Roman"/>
          <w:bdr w:val="none" w:sz="0" w:space="0" w:color="auto" w:frame="1"/>
        </w:rPr>
        <w:t>55</w:t>
      </w:r>
      <w:r w:rsidRPr="00713A5D">
        <w:rPr>
          <w:rFonts w:ascii="Times New Roman" w:eastAsia="Times New Roman" w:hAnsi="Times New Roman" w:cs="Times New Roman"/>
          <w:bdr w:val="none" w:sz="0" w:space="0" w:color="auto" w:frame="1"/>
          <w:shd w:val="clear" w:color="auto" w:fill="FFFFFF"/>
        </w:rPr>
        <w:t>.</w:t>
      </w:r>
    </w:p>
    <w:p w14:paraId="324512B6"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rPr>
        <w:t>Siganos CS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Kymionis GD</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Kartakis N</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Theodorakis MA</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Astyrakakis N</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Pallikaris IG</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Management of keratoconus with Intacs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Am J Ophthalmol.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2003</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Cs/>
          <w:bdr w:val="none" w:sz="0" w:space="0" w:color="auto" w:frame="1"/>
        </w:rPr>
        <w:t>135</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64</w:t>
      </w:r>
      <w:r w:rsidRPr="00713A5D">
        <w:rPr>
          <w:rFonts w:ascii="Times New Roman" w:eastAsia="Times New Roman" w:hAnsi="Times New Roman" w:cs="Times New Roman"/>
          <w:bdr w:val="none" w:sz="0" w:space="0" w:color="auto" w:frame="1"/>
          <w:shd w:val="clear" w:color="auto" w:fill="FFFFFF"/>
        </w:rPr>
        <w:t>–</w:t>
      </w:r>
      <w:r w:rsidRPr="00713A5D">
        <w:rPr>
          <w:rFonts w:ascii="Times New Roman" w:eastAsia="Times New Roman" w:hAnsi="Times New Roman" w:cs="Times New Roman"/>
          <w:bdr w:val="none" w:sz="0" w:space="0" w:color="auto" w:frame="1"/>
        </w:rPr>
        <w:t>70</w:t>
      </w:r>
      <w:r w:rsidRPr="00713A5D">
        <w:rPr>
          <w:rFonts w:ascii="Times New Roman" w:eastAsia="Times New Roman" w:hAnsi="Times New Roman" w:cs="Times New Roman"/>
          <w:bdr w:val="none" w:sz="0" w:space="0" w:color="auto" w:frame="1"/>
          <w:shd w:val="clear" w:color="auto" w:fill="FFFFFF"/>
        </w:rPr>
        <w:t>.</w:t>
      </w:r>
    </w:p>
    <w:p w14:paraId="1EEB9A4C"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rPr>
        <w:t>Colin J</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Cochener B</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Savary G</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et al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Intacs inserts for treating keratoconus. One-year results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 xml:space="preserve">Ophthalmol. </w:t>
      </w:r>
      <w:r w:rsidRPr="00713A5D">
        <w:rPr>
          <w:rFonts w:ascii="Times New Roman" w:eastAsia="Times New Roman" w:hAnsi="Times New Roman" w:cs="Times New Roman"/>
          <w:bdr w:val="none" w:sz="0" w:space="0" w:color="auto" w:frame="1"/>
        </w:rPr>
        <w:t>2001</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Cs/>
          <w:bdr w:val="none" w:sz="0" w:space="0" w:color="auto" w:frame="1"/>
        </w:rPr>
        <w:t>108</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1409</w:t>
      </w:r>
      <w:r w:rsidRPr="00713A5D">
        <w:rPr>
          <w:rFonts w:ascii="Times New Roman" w:eastAsia="Times New Roman" w:hAnsi="Times New Roman" w:cs="Times New Roman"/>
          <w:bdr w:val="none" w:sz="0" w:space="0" w:color="auto" w:frame="1"/>
          <w:shd w:val="clear" w:color="auto" w:fill="FFFFFF"/>
        </w:rPr>
        <w:t>–</w:t>
      </w:r>
      <w:r w:rsidRPr="00713A5D">
        <w:rPr>
          <w:rFonts w:ascii="Times New Roman" w:eastAsia="Times New Roman" w:hAnsi="Times New Roman" w:cs="Times New Roman"/>
          <w:bdr w:val="none" w:sz="0" w:space="0" w:color="auto" w:frame="1"/>
        </w:rPr>
        <w:t>14</w:t>
      </w:r>
      <w:r w:rsidRPr="00713A5D">
        <w:rPr>
          <w:rFonts w:ascii="Times New Roman" w:eastAsia="Times New Roman" w:hAnsi="Times New Roman" w:cs="Times New Roman"/>
          <w:bdr w:val="none" w:sz="0" w:space="0" w:color="auto" w:frame="1"/>
          <w:shd w:val="clear" w:color="auto" w:fill="FFFFFF"/>
        </w:rPr>
        <w:t>.</w:t>
      </w:r>
    </w:p>
    <w:p w14:paraId="4F8B28B4"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rPr>
        <w:t>Kymionis GD</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Tsiklis NS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Pallikaris AI</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et al.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Long-term follow-up of Intacs for post-LASIK corneal ectasia</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Ophthalmol.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2006</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Cs/>
          <w:bdr w:val="none" w:sz="0" w:space="0" w:color="auto" w:frame="1"/>
        </w:rPr>
        <w:t>113</w:t>
      </w:r>
      <w:r w:rsidRPr="00713A5D">
        <w:rPr>
          <w:rFonts w:ascii="Times New Roman" w:eastAsia="Times New Roman" w:hAnsi="Times New Roman" w:cs="Times New Roman"/>
          <w:bdr w:val="none" w:sz="0" w:space="0" w:color="auto" w:frame="1"/>
          <w:shd w:val="clear" w:color="auto" w:fill="FFFFFF"/>
        </w:rPr>
        <w:t>:</w:t>
      </w:r>
      <w:r w:rsidRPr="00713A5D">
        <w:rPr>
          <w:rFonts w:ascii="Times New Roman" w:eastAsia="Times New Roman" w:hAnsi="Times New Roman" w:cs="Times New Roman"/>
          <w:bdr w:val="none" w:sz="0" w:space="0" w:color="auto" w:frame="1"/>
        </w:rPr>
        <w:t>1909</w:t>
      </w:r>
      <w:r w:rsidRPr="00713A5D">
        <w:rPr>
          <w:rFonts w:ascii="Times New Roman" w:eastAsia="Times New Roman" w:hAnsi="Times New Roman" w:cs="Times New Roman"/>
          <w:bdr w:val="none" w:sz="0" w:space="0" w:color="auto" w:frame="1"/>
          <w:shd w:val="clear" w:color="auto" w:fill="FFFFFF"/>
        </w:rPr>
        <w:t>–</w:t>
      </w:r>
      <w:r w:rsidRPr="00713A5D">
        <w:rPr>
          <w:rFonts w:ascii="Times New Roman" w:eastAsia="Times New Roman" w:hAnsi="Times New Roman" w:cs="Times New Roman"/>
          <w:bdr w:val="none" w:sz="0" w:space="0" w:color="auto" w:frame="1"/>
        </w:rPr>
        <w:t>17</w:t>
      </w:r>
      <w:r w:rsidRPr="00713A5D">
        <w:rPr>
          <w:rFonts w:ascii="Times New Roman" w:eastAsia="Times New Roman" w:hAnsi="Times New Roman" w:cs="Times New Roman"/>
          <w:bdr w:val="none" w:sz="0" w:space="0" w:color="auto" w:frame="1"/>
          <w:shd w:val="clear" w:color="auto" w:fill="FFFFFF"/>
        </w:rPr>
        <w:t>.</w:t>
      </w:r>
    </w:p>
    <w:p w14:paraId="28A56C17"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rPr>
        <w:t>Kymionis GD</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Siganos CS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Kounis G</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et al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Management of post-LASIK corneal ectasia with Intacs inserts. One-year results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Arch Ophthalmol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2003</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Cs/>
          <w:bdr w:val="none" w:sz="0" w:space="0" w:color="auto" w:frame="1"/>
        </w:rPr>
        <w:t>121</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322</w:t>
      </w:r>
      <w:r w:rsidRPr="00713A5D">
        <w:rPr>
          <w:rFonts w:ascii="Times New Roman" w:eastAsia="Times New Roman" w:hAnsi="Times New Roman" w:cs="Times New Roman"/>
          <w:bdr w:val="none" w:sz="0" w:space="0" w:color="auto" w:frame="1"/>
          <w:shd w:val="clear" w:color="auto" w:fill="FFFFFF"/>
        </w:rPr>
        <w:t>–</w:t>
      </w:r>
      <w:r w:rsidRPr="00713A5D">
        <w:rPr>
          <w:rFonts w:ascii="Times New Roman" w:eastAsia="Times New Roman" w:hAnsi="Times New Roman" w:cs="Times New Roman"/>
          <w:bdr w:val="none" w:sz="0" w:space="0" w:color="auto" w:frame="1"/>
        </w:rPr>
        <w:t>6</w:t>
      </w:r>
      <w:r w:rsidRPr="00713A5D">
        <w:rPr>
          <w:rFonts w:ascii="Times New Roman" w:eastAsia="Times New Roman" w:hAnsi="Times New Roman" w:cs="Times New Roman"/>
          <w:bdr w:val="none" w:sz="0" w:space="0" w:color="auto" w:frame="1"/>
          <w:shd w:val="clear" w:color="auto" w:fill="FFFFFF"/>
        </w:rPr>
        <w:t>.</w:t>
      </w:r>
    </w:p>
    <w:p w14:paraId="6D307B01"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rPr>
        <w:t>Alió JL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Artola A</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Hassanein A</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et al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One or 2 Intacs segments for the correction of keratoconus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J Cataract Refract Surg</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2005</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Cs/>
          <w:bdr w:val="none" w:sz="0" w:space="0" w:color="auto" w:frame="1"/>
        </w:rPr>
        <w:t>31</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943</w:t>
      </w:r>
      <w:r w:rsidRPr="00713A5D">
        <w:rPr>
          <w:rFonts w:ascii="Times New Roman" w:eastAsia="Times New Roman" w:hAnsi="Times New Roman" w:cs="Times New Roman"/>
          <w:bdr w:val="none" w:sz="0" w:space="0" w:color="auto" w:frame="1"/>
          <w:shd w:val="clear" w:color="auto" w:fill="FFFFFF"/>
        </w:rPr>
        <w:t>–</w:t>
      </w:r>
      <w:r w:rsidRPr="00713A5D">
        <w:rPr>
          <w:rFonts w:ascii="Times New Roman" w:eastAsia="Times New Roman" w:hAnsi="Times New Roman" w:cs="Times New Roman"/>
          <w:bdr w:val="none" w:sz="0" w:space="0" w:color="auto" w:frame="1"/>
        </w:rPr>
        <w:t>53</w:t>
      </w:r>
      <w:r w:rsidRPr="00713A5D">
        <w:rPr>
          <w:rFonts w:ascii="Times New Roman" w:eastAsia="Times New Roman" w:hAnsi="Times New Roman" w:cs="Times New Roman"/>
          <w:bdr w:val="none" w:sz="0" w:space="0" w:color="auto" w:frame="1"/>
          <w:shd w:val="clear" w:color="auto" w:fill="FFFFFF"/>
        </w:rPr>
        <w:t>.</w:t>
      </w:r>
    </w:p>
    <w:p w14:paraId="77EBCE98"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rPr>
        <w:t xml:space="preserve"> </w:t>
      </w:r>
      <w:r w:rsidRPr="00713A5D">
        <w:rPr>
          <w:rFonts w:ascii="Times New Roman" w:eastAsia="Times New Roman" w:hAnsi="Times New Roman" w:cs="Times New Roman"/>
          <w:bdr w:val="none" w:sz="0" w:space="0" w:color="auto" w:frame="1"/>
        </w:rPr>
        <w:t>Al-Torbak A</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Al-Amri A</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Wagoner MD</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Deep corneal neovascularization after implantation with intrastromal corneal ring segments</w:t>
      </w:r>
      <w:r w:rsidRPr="00713A5D">
        <w:rPr>
          <w:rFonts w:ascii="Times New Roman" w:eastAsia="Times New Roman" w:hAnsi="Times New Roman" w:cs="Times New Roman"/>
          <w:bdr w:val="none" w:sz="0" w:space="0" w:color="auto" w:frame="1"/>
          <w:shd w:val="clear" w:color="auto" w:fill="FFFFFF"/>
        </w:rPr>
        <w:t xml:space="preserve">. </w:t>
      </w:r>
      <w:r w:rsidRPr="00713A5D">
        <w:rPr>
          <w:rFonts w:ascii="Times New Roman" w:eastAsia="Times New Roman" w:hAnsi="Times New Roman" w:cs="Times New Roman"/>
          <w:i/>
          <w:iCs/>
          <w:bdr w:val="none" w:sz="0" w:space="0" w:color="auto" w:frame="1"/>
        </w:rPr>
        <w:t>Am J Ophthalmol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2005</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Cs/>
          <w:bdr w:val="none" w:sz="0" w:space="0" w:color="auto" w:frame="1"/>
        </w:rPr>
        <w:t>140</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926</w:t>
      </w:r>
      <w:r w:rsidRPr="00713A5D">
        <w:rPr>
          <w:rFonts w:ascii="Times New Roman" w:eastAsia="Times New Roman" w:hAnsi="Times New Roman" w:cs="Times New Roman"/>
          <w:bdr w:val="none" w:sz="0" w:space="0" w:color="auto" w:frame="1"/>
          <w:shd w:val="clear" w:color="auto" w:fill="FFFFFF"/>
        </w:rPr>
        <w:t>-</w:t>
      </w:r>
      <w:r w:rsidRPr="00713A5D">
        <w:rPr>
          <w:rFonts w:ascii="Times New Roman" w:eastAsia="Times New Roman" w:hAnsi="Times New Roman" w:cs="Times New Roman"/>
          <w:bdr w:val="none" w:sz="0" w:space="0" w:color="auto" w:frame="1"/>
        </w:rPr>
        <w:t>7</w:t>
      </w:r>
      <w:r w:rsidRPr="00713A5D">
        <w:rPr>
          <w:rFonts w:ascii="Times New Roman" w:eastAsia="Times New Roman" w:hAnsi="Times New Roman" w:cs="Times New Roman"/>
          <w:bdr w:val="none" w:sz="0" w:space="0" w:color="auto" w:frame="1"/>
          <w:shd w:val="clear" w:color="auto" w:fill="FFFFFF"/>
        </w:rPr>
        <w:t>.</w:t>
      </w:r>
    </w:p>
    <w:p w14:paraId="2C619987"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rPr>
        <w:t>Carrasquillo KG</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Rand J</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Talamo JH</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Intacs for keratoconus and post-LASIK ectasia: mechanical versus femtosecond laser-assisted channel creation</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Cornea.</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2007</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Cs/>
          <w:bdr w:val="none" w:sz="0" w:space="0" w:color="auto" w:frame="1"/>
        </w:rPr>
        <w:t>26</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956</w:t>
      </w:r>
      <w:r w:rsidRPr="00713A5D">
        <w:rPr>
          <w:rFonts w:ascii="Times New Roman" w:eastAsia="Times New Roman" w:hAnsi="Times New Roman" w:cs="Times New Roman"/>
          <w:bdr w:val="none" w:sz="0" w:space="0" w:color="auto" w:frame="1"/>
          <w:shd w:val="clear" w:color="auto" w:fill="FFFFFF"/>
        </w:rPr>
        <w:t>–</w:t>
      </w:r>
      <w:r w:rsidRPr="00713A5D">
        <w:rPr>
          <w:rFonts w:ascii="Times New Roman" w:eastAsia="Times New Roman" w:hAnsi="Times New Roman" w:cs="Times New Roman"/>
          <w:bdr w:val="none" w:sz="0" w:space="0" w:color="auto" w:frame="1"/>
        </w:rPr>
        <w:t>62</w:t>
      </w:r>
      <w:r w:rsidRPr="00713A5D">
        <w:rPr>
          <w:rFonts w:ascii="Times New Roman" w:eastAsia="Times New Roman" w:hAnsi="Times New Roman" w:cs="Times New Roman"/>
          <w:bdr w:val="none" w:sz="0" w:space="0" w:color="auto" w:frame="1"/>
          <w:shd w:val="clear" w:color="auto" w:fill="FFFFFF"/>
        </w:rPr>
        <w:t>.</w:t>
      </w:r>
    </w:p>
    <w:p w14:paraId="374B90B5"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rPr>
        <w:t>Kymionis GD</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Siganos CS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Kounis G</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et al.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Management of post-LASIK corneal ectasia with Intacs inserts. One-year results</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Arch Ophthalmol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2003</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Cs/>
          <w:bdr w:val="none" w:sz="0" w:space="0" w:color="auto" w:frame="1"/>
        </w:rPr>
        <w:t>121</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322</w:t>
      </w:r>
      <w:r w:rsidRPr="00713A5D">
        <w:rPr>
          <w:rFonts w:ascii="Times New Roman" w:eastAsia="Times New Roman" w:hAnsi="Times New Roman" w:cs="Times New Roman"/>
          <w:bdr w:val="none" w:sz="0" w:space="0" w:color="auto" w:frame="1"/>
          <w:shd w:val="clear" w:color="auto" w:fill="FFFFFF"/>
        </w:rPr>
        <w:t>–</w:t>
      </w:r>
      <w:r w:rsidRPr="00713A5D">
        <w:rPr>
          <w:rFonts w:ascii="Times New Roman" w:eastAsia="Times New Roman" w:hAnsi="Times New Roman" w:cs="Times New Roman"/>
          <w:bdr w:val="none" w:sz="0" w:space="0" w:color="auto" w:frame="1"/>
        </w:rPr>
        <w:t>6</w:t>
      </w:r>
      <w:r w:rsidRPr="00713A5D">
        <w:rPr>
          <w:rFonts w:ascii="Times New Roman" w:eastAsia="Times New Roman" w:hAnsi="Times New Roman" w:cs="Times New Roman"/>
          <w:bdr w:val="none" w:sz="0" w:space="0" w:color="auto" w:frame="1"/>
          <w:shd w:val="clear" w:color="auto" w:fill="FFFFFF"/>
        </w:rPr>
        <w:t>.</w:t>
      </w:r>
    </w:p>
    <w:p w14:paraId="68FB403A" w14:textId="77777777" w:rsidR="00A80C35" w:rsidRPr="00713A5D" w:rsidRDefault="00A80C35" w:rsidP="00077FE5">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bdr w:val="none" w:sz="0" w:space="0" w:color="auto" w:frame="1"/>
        </w:rPr>
        <w:t>Deobhakta AA</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Kymionis GD</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Ide T</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et al.</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Corneal edema after Intacs implantation with the femtosecond laser</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i/>
          <w:iCs/>
          <w:bdr w:val="none" w:sz="0" w:space="0" w:color="auto" w:frame="1"/>
        </w:rPr>
        <w:t>J Cataract Refract Surg</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2008</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Cs/>
          <w:bdr w:val="none" w:sz="0" w:space="0" w:color="auto" w:frame="1"/>
        </w:rPr>
        <w:t>34</w:t>
      </w:r>
      <w:r w:rsidRPr="00713A5D">
        <w:rPr>
          <w:rFonts w:ascii="Times New Roman" w:eastAsia="Times New Roman" w:hAnsi="Times New Roman" w:cs="Times New Roman"/>
          <w:bdr w:val="none" w:sz="0" w:space="0" w:color="auto" w:frame="1"/>
          <w:shd w:val="clear" w:color="auto" w:fill="FFFFFF"/>
        </w:rPr>
        <w:t>: </w:t>
      </w:r>
      <w:r w:rsidRPr="00713A5D">
        <w:rPr>
          <w:rFonts w:ascii="Times New Roman" w:eastAsia="Times New Roman" w:hAnsi="Times New Roman" w:cs="Times New Roman"/>
          <w:bdr w:val="none" w:sz="0" w:space="0" w:color="auto" w:frame="1"/>
        </w:rPr>
        <w:t>174</w:t>
      </w:r>
      <w:r w:rsidRPr="00713A5D">
        <w:rPr>
          <w:rFonts w:ascii="Times New Roman" w:eastAsia="Times New Roman" w:hAnsi="Times New Roman" w:cs="Times New Roman"/>
          <w:bdr w:val="none" w:sz="0" w:space="0" w:color="auto" w:frame="1"/>
          <w:shd w:val="clear" w:color="auto" w:fill="FFFFFF"/>
        </w:rPr>
        <w:t>.</w:t>
      </w:r>
    </w:p>
    <w:p w14:paraId="09DBCE0F" w14:textId="77777777" w:rsidR="00A80C35" w:rsidRPr="00713A5D" w:rsidRDefault="00A80C35" w:rsidP="00713A5D">
      <w:pPr>
        <w:pStyle w:val="ListParagraph"/>
        <w:numPr>
          <w:ilvl w:val="0"/>
          <w:numId w:val="17"/>
        </w:numPr>
        <w:spacing w:after="240"/>
        <w:ind w:hanging="630"/>
        <w:rPr>
          <w:rFonts w:ascii="Times New Roman" w:hAnsi="Times New Roman" w:cs="Times New Roman"/>
        </w:rPr>
      </w:pPr>
      <w:r w:rsidRPr="00713A5D">
        <w:rPr>
          <w:rFonts w:ascii="Times New Roman" w:eastAsia="Times New Roman" w:hAnsi="Times New Roman" w:cs="Times New Roman"/>
        </w:rPr>
        <w:t xml:space="preserve">Low JR, Anshu A, Tan AC, et al. The outcomes of primary pediatric keratoplasty in Singapore. </w:t>
      </w:r>
      <w:r w:rsidRPr="00713A5D">
        <w:rPr>
          <w:rFonts w:ascii="Times New Roman" w:eastAsia="Times New Roman" w:hAnsi="Times New Roman" w:cs="Times New Roman"/>
          <w:i/>
        </w:rPr>
        <w:t>Am J. Ophthalmol</w:t>
      </w:r>
      <w:r w:rsidRPr="00713A5D">
        <w:rPr>
          <w:rFonts w:ascii="Times New Roman" w:eastAsia="Times New Roman" w:hAnsi="Times New Roman" w:cs="Times New Roman"/>
        </w:rPr>
        <w:t xml:space="preserve">. 2014;158(3):496-502. </w:t>
      </w:r>
    </w:p>
    <w:p w14:paraId="507CD8E2" w14:textId="77777777" w:rsidR="00A80C35" w:rsidRPr="00713A5D" w:rsidRDefault="00A80C35" w:rsidP="002D74F7">
      <w:pPr>
        <w:pStyle w:val="ListParagraph"/>
        <w:numPr>
          <w:ilvl w:val="0"/>
          <w:numId w:val="17"/>
        </w:numPr>
        <w:spacing w:after="240"/>
        <w:ind w:hanging="630"/>
        <w:rPr>
          <w:rFonts w:ascii="Times New Roman" w:eastAsia="Times New Roman" w:hAnsi="Times New Roman" w:cs="Times New Roman"/>
        </w:rPr>
      </w:pPr>
      <w:r w:rsidRPr="00713A5D">
        <w:rPr>
          <w:rFonts w:ascii="Times New Roman" w:eastAsia="Times New Roman" w:hAnsi="Times New Roman" w:cs="Times New Roman"/>
          <w:color w:val="2E2E2E"/>
        </w:rPr>
        <w:t xml:space="preserve">Adachi W, Kinoshita S, Kobayashi Y, et al. </w:t>
      </w:r>
      <w:r w:rsidRPr="00713A5D">
        <w:rPr>
          <w:rFonts w:ascii="Times New Roman" w:hAnsi="Times New Roman" w:cs="Times New Roman"/>
          <w:bCs/>
          <w:color w:val="2E2E2E"/>
        </w:rPr>
        <w:t xml:space="preserve">First mouse model of hereditary keratoconus: androgen dependency and mapping to chromosome 17. </w:t>
      </w:r>
      <w:r w:rsidRPr="00713A5D">
        <w:rPr>
          <w:rFonts w:ascii="Times New Roman" w:hAnsi="Times New Roman" w:cs="Times New Roman"/>
          <w:color w:val="5C5C5C"/>
        </w:rPr>
        <w:t>Invest Ophthalmol Vis Sci, 42 (2001), p. S906</w:t>
      </w:r>
    </w:p>
    <w:p w14:paraId="60994239" w14:textId="77777777" w:rsidR="00A80C35" w:rsidRPr="00713A5D" w:rsidRDefault="00A80C35" w:rsidP="002D74F7">
      <w:pPr>
        <w:pStyle w:val="ListParagraph"/>
        <w:numPr>
          <w:ilvl w:val="0"/>
          <w:numId w:val="17"/>
        </w:numPr>
        <w:autoSpaceDE w:val="0"/>
        <w:autoSpaceDN w:val="0"/>
        <w:adjustRightInd w:val="0"/>
        <w:spacing w:after="240"/>
        <w:ind w:left="630" w:hanging="630"/>
        <w:rPr>
          <w:rFonts w:ascii="Times New Roman" w:hAnsi="Times New Roman" w:cs="Times New Roman"/>
        </w:rPr>
      </w:pPr>
      <w:r w:rsidRPr="00713A5D">
        <w:rPr>
          <w:rFonts w:ascii="Times New Roman" w:hAnsi="Times New Roman" w:cs="Times New Roman"/>
        </w:rPr>
        <w:t xml:space="preserve">Bodenmueller M, Goldblum D, Frueh BE. Penetrating keratoplasty in Down’s syndrome (in German). </w:t>
      </w:r>
      <w:r w:rsidRPr="00713A5D">
        <w:rPr>
          <w:rFonts w:ascii="Times New Roman" w:hAnsi="Times New Roman" w:cs="Times New Roman"/>
          <w:i/>
        </w:rPr>
        <w:t>Klin Monbl Augenheilkd</w:t>
      </w:r>
      <w:r w:rsidRPr="00713A5D">
        <w:rPr>
          <w:rFonts w:ascii="Times New Roman" w:hAnsi="Times New Roman" w:cs="Times New Roman"/>
        </w:rPr>
        <w:t xml:space="preserve"> 2003; 220:99-102.</w:t>
      </w:r>
    </w:p>
    <w:p w14:paraId="728E62AA" w14:textId="77777777" w:rsidR="00A80C35" w:rsidRPr="00713A5D" w:rsidRDefault="00A80C35" w:rsidP="002D74F7">
      <w:pPr>
        <w:pStyle w:val="ListParagraph"/>
        <w:numPr>
          <w:ilvl w:val="0"/>
          <w:numId w:val="17"/>
        </w:numPr>
        <w:spacing w:after="240"/>
        <w:ind w:left="630" w:hanging="630"/>
        <w:rPr>
          <w:rFonts w:ascii="Times New Roman" w:hAnsi="Times New Roman" w:cs="Times New Roman"/>
        </w:rPr>
      </w:pPr>
      <w:r w:rsidRPr="00713A5D">
        <w:rPr>
          <w:rFonts w:ascii="Times New Roman" w:eastAsia="Times New Roman" w:hAnsi="Times New Roman" w:cs="Times New Roman"/>
        </w:rPr>
        <w:t xml:space="preserve">Vanathi M, Panda A, Vengayil S, et al. Pediatric Keratoplasty. </w:t>
      </w:r>
      <w:r w:rsidRPr="00713A5D">
        <w:rPr>
          <w:rFonts w:ascii="Times New Roman" w:eastAsia="Times New Roman" w:hAnsi="Times New Roman" w:cs="Times New Roman"/>
          <w:i/>
        </w:rPr>
        <w:t>Surv Ophthalmol</w:t>
      </w:r>
      <w:r w:rsidRPr="00713A5D">
        <w:rPr>
          <w:rFonts w:ascii="Times New Roman" w:eastAsia="Times New Roman" w:hAnsi="Times New Roman" w:cs="Times New Roman"/>
        </w:rPr>
        <w:t>. 2009;54(2):245-71.</w:t>
      </w:r>
    </w:p>
    <w:p w14:paraId="5B6C0B6B" w14:textId="77777777" w:rsidR="00A80C35" w:rsidRPr="00713A5D" w:rsidRDefault="00A80C35" w:rsidP="002D74F7">
      <w:pPr>
        <w:pStyle w:val="ListParagraph"/>
        <w:numPr>
          <w:ilvl w:val="0"/>
          <w:numId w:val="17"/>
        </w:numPr>
        <w:spacing w:after="240"/>
        <w:ind w:left="630" w:hanging="630"/>
        <w:rPr>
          <w:rFonts w:ascii="Times New Roman" w:hAnsi="Times New Roman" w:cs="Times New Roman"/>
        </w:rPr>
      </w:pPr>
      <w:r w:rsidRPr="00713A5D">
        <w:rPr>
          <w:rFonts w:ascii="Times New Roman" w:hAnsi="Times New Roman" w:cs="Times New Roman"/>
        </w:rPr>
        <w:t xml:space="preserve"> Huang C, O’Hara M, Mannis MJ. Primary pediatric keratoplasty: indications and outcomes. </w:t>
      </w:r>
      <w:r w:rsidRPr="00713A5D">
        <w:rPr>
          <w:rFonts w:ascii="Times New Roman" w:hAnsi="Times New Roman" w:cs="Times New Roman"/>
          <w:i/>
        </w:rPr>
        <w:t>Cornea</w:t>
      </w:r>
      <w:r w:rsidRPr="00713A5D">
        <w:rPr>
          <w:rFonts w:ascii="Times New Roman" w:hAnsi="Times New Roman" w:cs="Times New Roman"/>
        </w:rPr>
        <w:t xml:space="preserve">. 2009; 28(9): 1003-1008. </w:t>
      </w:r>
    </w:p>
    <w:p w14:paraId="5AFEE4DB" w14:textId="77777777" w:rsidR="00A80C35" w:rsidRPr="00713A5D" w:rsidRDefault="00A80C35" w:rsidP="002D74F7">
      <w:pPr>
        <w:pStyle w:val="ListParagraph"/>
        <w:numPr>
          <w:ilvl w:val="0"/>
          <w:numId w:val="17"/>
        </w:numPr>
        <w:spacing w:after="240"/>
        <w:ind w:left="630" w:hanging="630"/>
        <w:rPr>
          <w:rFonts w:ascii="Times New Roman" w:hAnsi="Times New Roman" w:cs="Times New Roman"/>
        </w:rPr>
      </w:pPr>
      <w:r w:rsidRPr="00713A5D">
        <w:rPr>
          <w:rFonts w:ascii="Times New Roman" w:hAnsi="Times New Roman" w:cs="Times New Roman"/>
        </w:rPr>
        <w:t xml:space="preserve"> </w:t>
      </w:r>
      <w:r w:rsidRPr="00713A5D">
        <w:rPr>
          <w:rFonts w:ascii="Times New Roman" w:eastAsia="Times New Roman" w:hAnsi="Times New Roman" w:cs="Times New Roman"/>
        </w:rPr>
        <w:t xml:space="preserve">Al-Ghamdi A, Al-Rajhi A, Wagoner MD. Primary pediatric keratoplasty: indications, graft survival, and visual outcome. </w:t>
      </w:r>
      <w:r w:rsidRPr="00713A5D">
        <w:rPr>
          <w:rFonts w:ascii="Times New Roman" w:eastAsia="Times New Roman" w:hAnsi="Times New Roman" w:cs="Times New Roman"/>
          <w:i/>
        </w:rPr>
        <w:t>J AAPOS.</w:t>
      </w:r>
      <w:r w:rsidRPr="00713A5D">
        <w:rPr>
          <w:rFonts w:ascii="Times New Roman" w:eastAsia="Times New Roman" w:hAnsi="Times New Roman" w:cs="Times New Roman"/>
        </w:rPr>
        <w:t xml:space="preserve"> 2007; 11(1):41-7. </w:t>
      </w:r>
    </w:p>
    <w:p w14:paraId="7F9E8F5B" w14:textId="77777777" w:rsidR="00A80C35" w:rsidRPr="00E91A7E" w:rsidRDefault="00A80C35" w:rsidP="002D74F7">
      <w:pPr>
        <w:pStyle w:val="ListParagraph"/>
        <w:numPr>
          <w:ilvl w:val="0"/>
          <w:numId w:val="17"/>
        </w:numPr>
        <w:spacing w:after="240"/>
        <w:ind w:left="630" w:hanging="630"/>
        <w:rPr>
          <w:rFonts w:ascii="Times New Roman" w:hAnsi="Times New Roman" w:cs="Times New Roman"/>
        </w:rPr>
      </w:pPr>
      <w:r w:rsidRPr="00713A5D">
        <w:rPr>
          <w:rFonts w:ascii="Times New Roman" w:eastAsia="Times New Roman" w:hAnsi="Times New Roman" w:cs="Times New Roman"/>
        </w:rPr>
        <w:t xml:space="preserve"> Stulting RD, Sumers KD, Cavangh HD, et al. Penetrating Keratoplasty in children. </w:t>
      </w:r>
      <w:r w:rsidRPr="00713A5D">
        <w:rPr>
          <w:rFonts w:ascii="Times New Roman" w:eastAsia="Times New Roman" w:hAnsi="Times New Roman" w:cs="Times New Roman"/>
          <w:i/>
        </w:rPr>
        <w:t>Ophthalmol.</w:t>
      </w:r>
      <w:r w:rsidRPr="00713A5D">
        <w:rPr>
          <w:rFonts w:ascii="Times New Roman" w:eastAsia="Times New Roman" w:hAnsi="Times New Roman" w:cs="Times New Roman"/>
        </w:rPr>
        <w:t xml:space="preserve"> 1984: 91(10):1222-1230. </w:t>
      </w:r>
    </w:p>
    <w:p w14:paraId="618004C6" w14:textId="3C334542" w:rsidR="00E91A7E" w:rsidRPr="00E91A7E" w:rsidRDefault="00E91A7E" w:rsidP="002D74F7">
      <w:pPr>
        <w:pStyle w:val="ListParagraph"/>
        <w:numPr>
          <w:ilvl w:val="0"/>
          <w:numId w:val="17"/>
        </w:numPr>
        <w:spacing w:after="240"/>
        <w:ind w:left="630" w:hanging="630"/>
        <w:rPr>
          <w:rFonts w:ascii="Times New Roman" w:hAnsi="Times New Roman" w:cs="Times New Roman"/>
        </w:rPr>
      </w:pPr>
      <w:r>
        <w:rPr>
          <w:rFonts w:ascii="Times New Roman" w:eastAsia="Times New Roman" w:hAnsi="Times New Roman" w:cs="Times New Roman"/>
        </w:rPr>
        <w:t xml:space="preserve">Brown GC. Vision and quality-of-life. </w:t>
      </w:r>
      <w:r>
        <w:rPr>
          <w:rFonts w:ascii="Times New Roman" w:eastAsia="Times New Roman" w:hAnsi="Times New Roman" w:cs="Times New Roman"/>
          <w:i/>
        </w:rPr>
        <w:t>Trans Am Ophthalmol Soc</w:t>
      </w:r>
      <w:r>
        <w:rPr>
          <w:rFonts w:ascii="Times New Roman" w:eastAsia="Times New Roman" w:hAnsi="Times New Roman" w:cs="Times New Roman"/>
        </w:rPr>
        <w:t xml:space="preserve">. 1999;97:473-511. </w:t>
      </w:r>
    </w:p>
    <w:p w14:paraId="25AEC11D" w14:textId="6C7C8861" w:rsidR="00E91A7E" w:rsidRPr="00713A5D" w:rsidRDefault="00E91A7E" w:rsidP="002D74F7">
      <w:pPr>
        <w:pStyle w:val="ListParagraph"/>
        <w:numPr>
          <w:ilvl w:val="0"/>
          <w:numId w:val="17"/>
        </w:numPr>
        <w:spacing w:after="240"/>
        <w:ind w:left="630" w:hanging="630"/>
        <w:rPr>
          <w:rFonts w:ascii="Times New Roman" w:hAnsi="Times New Roman" w:cs="Times New Roman"/>
        </w:rPr>
      </w:pPr>
      <w:r>
        <w:rPr>
          <w:rFonts w:ascii="Times New Roman" w:eastAsia="Times New Roman" w:hAnsi="Times New Roman" w:cs="Times New Roman"/>
        </w:rPr>
        <w:t xml:space="preserve">Maurer D, Lewis TL, Mondloch CJ. Missing sights: consequences for visual cognitive development. </w:t>
      </w:r>
      <w:r>
        <w:rPr>
          <w:rFonts w:ascii="Times New Roman" w:eastAsia="Times New Roman" w:hAnsi="Times New Roman" w:cs="Times New Roman"/>
          <w:i/>
        </w:rPr>
        <w:t>Trends in Cognitive Sciences</w:t>
      </w:r>
      <w:r>
        <w:rPr>
          <w:rFonts w:ascii="Times New Roman" w:eastAsia="Times New Roman" w:hAnsi="Times New Roman" w:cs="Times New Roman"/>
        </w:rPr>
        <w:t>. 2005;9:144-151.</w:t>
      </w:r>
    </w:p>
    <w:p w14:paraId="00EE822F" w14:textId="77777777" w:rsidR="00A80C35" w:rsidRPr="00713A5D" w:rsidRDefault="00A80C35" w:rsidP="002D74F7">
      <w:pPr>
        <w:spacing w:after="240"/>
        <w:ind w:hanging="630"/>
        <w:rPr>
          <w:rFonts w:ascii="Times New Roman" w:hAnsi="Times New Roman" w:cs="Times New Roman"/>
        </w:rPr>
      </w:pPr>
    </w:p>
    <w:p w14:paraId="5904FCBF" w14:textId="77777777" w:rsidR="00A15A82" w:rsidRPr="00713A5D" w:rsidRDefault="00A15A82" w:rsidP="002D74F7">
      <w:pPr>
        <w:spacing w:after="240"/>
        <w:ind w:hanging="630"/>
        <w:rPr>
          <w:rFonts w:ascii="Times New Roman" w:hAnsi="Times New Roman" w:cs="Times New Roman"/>
        </w:rPr>
      </w:pPr>
    </w:p>
    <w:p w14:paraId="6A77FB28" w14:textId="77777777" w:rsidR="002D74F7" w:rsidRDefault="002D74F7">
      <w:pPr>
        <w:spacing w:after="240"/>
        <w:ind w:hanging="630"/>
      </w:pPr>
    </w:p>
    <w:sectPr w:rsidR="002D74F7" w:rsidSect="00B764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D6C0" w14:textId="77777777" w:rsidR="00A45BD4" w:rsidRDefault="00A45BD4">
      <w:r>
        <w:separator/>
      </w:r>
    </w:p>
  </w:endnote>
  <w:endnote w:type="continuationSeparator" w:id="0">
    <w:p w14:paraId="33E8DE4D" w14:textId="77777777" w:rsidR="00A45BD4" w:rsidRDefault="00A4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D55F" w14:textId="77777777" w:rsidR="00A45BD4" w:rsidRDefault="00A45BD4" w:rsidP="00483C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22995E" w14:textId="77777777" w:rsidR="00A45BD4" w:rsidRDefault="00A45BD4" w:rsidP="00483C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755945"/>
      <w:docPartObj>
        <w:docPartGallery w:val="Page Numbers (Bottom of Page)"/>
        <w:docPartUnique/>
      </w:docPartObj>
    </w:sdtPr>
    <w:sdtEndPr>
      <w:rPr>
        <w:rFonts w:ascii="Times New Roman" w:hAnsi="Times New Roman" w:cs="Times New Roman"/>
        <w:noProof/>
      </w:rPr>
    </w:sdtEndPr>
    <w:sdtContent>
      <w:p w14:paraId="6C994263" w14:textId="441C4ED5" w:rsidR="00A45BD4" w:rsidRPr="00B76429" w:rsidRDefault="00A45BD4">
        <w:pPr>
          <w:pStyle w:val="Footer"/>
          <w:jc w:val="center"/>
          <w:rPr>
            <w:rFonts w:ascii="Times New Roman" w:hAnsi="Times New Roman" w:cs="Times New Roman"/>
          </w:rPr>
        </w:pPr>
        <w:r w:rsidRPr="00B76429">
          <w:rPr>
            <w:rFonts w:ascii="Times New Roman" w:hAnsi="Times New Roman" w:cs="Times New Roman"/>
          </w:rPr>
          <w:fldChar w:fldCharType="begin"/>
        </w:r>
        <w:r w:rsidRPr="00B76429">
          <w:rPr>
            <w:rFonts w:ascii="Times New Roman" w:hAnsi="Times New Roman" w:cs="Times New Roman"/>
          </w:rPr>
          <w:instrText xml:space="preserve"> PAGE   \* MERGEFORMAT </w:instrText>
        </w:r>
        <w:r w:rsidRPr="00B76429">
          <w:rPr>
            <w:rFonts w:ascii="Times New Roman" w:hAnsi="Times New Roman" w:cs="Times New Roman"/>
          </w:rPr>
          <w:fldChar w:fldCharType="separate"/>
        </w:r>
        <w:r w:rsidR="003F3DF1">
          <w:rPr>
            <w:rFonts w:ascii="Times New Roman" w:hAnsi="Times New Roman" w:cs="Times New Roman"/>
            <w:noProof/>
          </w:rPr>
          <w:t>v</w:t>
        </w:r>
        <w:r w:rsidRPr="00B76429">
          <w:rPr>
            <w:rFonts w:ascii="Times New Roman" w:hAnsi="Times New Roman" w:cs="Times New Roman"/>
            <w:noProof/>
          </w:rPr>
          <w:fldChar w:fldCharType="end"/>
        </w:r>
      </w:p>
    </w:sdtContent>
  </w:sdt>
  <w:p w14:paraId="449C1C6A" w14:textId="77777777" w:rsidR="00A45BD4" w:rsidRDefault="00A45BD4" w:rsidP="00483C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E512A" w14:textId="77777777" w:rsidR="00A45BD4" w:rsidRDefault="00A45BD4">
      <w:r>
        <w:separator/>
      </w:r>
    </w:p>
  </w:footnote>
  <w:footnote w:type="continuationSeparator" w:id="0">
    <w:p w14:paraId="383FF3D8" w14:textId="77777777" w:rsidR="00A45BD4" w:rsidRDefault="00A4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3EE"/>
    <w:multiLevelType w:val="hybridMultilevel"/>
    <w:tmpl w:val="1F986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76A4B"/>
    <w:multiLevelType w:val="hybridMultilevel"/>
    <w:tmpl w:val="3392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26B8"/>
    <w:multiLevelType w:val="multilevel"/>
    <w:tmpl w:val="26CA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4170E"/>
    <w:multiLevelType w:val="hybridMultilevel"/>
    <w:tmpl w:val="3EA21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F7296D"/>
    <w:multiLevelType w:val="multilevel"/>
    <w:tmpl w:val="E162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B15B1"/>
    <w:multiLevelType w:val="multilevel"/>
    <w:tmpl w:val="BBE6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52008"/>
    <w:multiLevelType w:val="multilevel"/>
    <w:tmpl w:val="21A4D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A609CE"/>
    <w:multiLevelType w:val="hybridMultilevel"/>
    <w:tmpl w:val="21A4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B346F"/>
    <w:multiLevelType w:val="multilevel"/>
    <w:tmpl w:val="72B03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79068F"/>
    <w:multiLevelType w:val="hybridMultilevel"/>
    <w:tmpl w:val="80A6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45578"/>
    <w:multiLevelType w:val="multilevel"/>
    <w:tmpl w:val="5F1AD9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D016EE"/>
    <w:multiLevelType w:val="hybridMultilevel"/>
    <w:tmpl w:val="21A4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C124C"/>
    <w:multiLevelType w:val="hybridMultilevel"/>
    <w:tmpl w:val="3392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53BBF"/>
    <w:multiLevelType w:val="multilevel"/>
    <w:tmpl w:val="8152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9D70BC"/>
    <w:multiLevelType w:val="hybridMultilevel"/>
    <w:tmpl w:val="83D4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A24D3"/>
    <w:multiLevelType w:val="multilevel"/>
    <w:tmpl w:val="C78C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065112"/>
    <w:multiLevelType w:val="hybridMultilevel"/>
    <w:tmpl w:val="53DA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755FD"/>
    <w:multiLevelType w:val="hybridMultilevel"/>
    <w:tmpl w:val="11C8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1"/>
  </w:num>
  <w:num w:numId="5">
    <w:abstractNumId w:val="7"/>
  </w:num>
  <w:num w:numId="6">
    <w:abstractNumId w:val="13"/>
  </w:num>
  <w:num w:numId="7">
    <w:abstractNumId w:val="15"/>
  </w:num>
  <w:num w:numId="8">
    <w:abstractNumId w:val="2"/>
  </w:num>
  <w:num w:numId="9">
    <w:abstractNumId w:val="4"/>
  </w:num>
  <w:num w:numId="10">
    <w:abstractNumId w:val="8"/>
  </w:num>
  <w:num w:numId="11">
    <w:abstractNumId w:val="11"/>
  </w:num>
  <w:num w:numId="12">
    <w:abstractNumId w:val="6"/>
  </w:num>
  <w:num w:numId="13">
    <w:abstractNumId w:val="5"/>
  </w:num>
  <w:num w:numId="14">
    <w:abstractNumId w:val="14"/>
  </w:num>
  <w:num w:numId="15">
    <w:abstractNumId w:val="9"/>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35"/>
    <w:rsid w:val="0003006C"/>
    <w:rsid w:val="00077FE5"/>
    <w:rsid w:val="000D2F32"/>
    <w:rsid w:val="0017180D"/>
    <w:rsid w:val="001E0815"/>
    <w:rsid w:val="001E25AA"/>
    <w:rsid w:val="001F2932"/>
    <w:rsid w:val="002310A4"/>
    <w:rsid w:val="0024598D"/>
    <w:rsid w:val="002727D5"/>
    <w:rsid w:val="0028777F"/>
    <w:rsid w:val="0029053E"/>
    <w:rsid w:val="002D74F7"/>
    <w:rsid w:val="002F0EA3"/>
    <w:rsid w:val="002F423B"/>
    <w:rsid w:val="00341E1A"/>
    <w:rsid w:val="00360C33"/>
    <w:rsid w:val="00366258"/>
    <w:rsid w:val="003A4AAA"/>
    <w:rsid w:val="003F3DF1"/>
    <w:rsid w:val="00467288"/>
    <w:rsid w:val="00483C2F"/>
    <w:rsid w:val="00483CF8"/>
    <w:rsid w:val="004D7176"/>
    <w:rsid w:val="00571FD5"/>
    <w:rsid w:val="005D2126"/>
    <w:rsid w:val="00637D77"/>
    <w:rsid w:val="006409FF"/>
    <w:rsid w:val="00663293"/>
    <w:rsid w:val="006A0C61"/>
    <w:rsid w:val="006E61E4"/>
    <w:rsid w:val="00711209"/>
    <w:rsid w:val="00713A5D"/>
    <w:rsid w:val="00735EFE"/>
    <w:rsid w:val="00781B48"/>
    <w:rsid w:val="007E49E4"/>
    <w:rsid w:val="00800AE3"/>
    <w:rsid w:val="00802F03"/>
    <w:rsid w:val="00877C6F"/>
    <w:rsid w:val="008A6FDC"/>
    <w:rsid w:val="008D5ACB"/>
    <w:rsid w:val="008D7830"/>
    <w:rsid w:val="008F2867"/>
    <w:rsid w:val="009A3BAB"/>
    <w:rsid w:val="00A15A82"/>
    <w:rsid w:val="00A45BD4"/>
    <w:rsid w:val="00A80C35"/>
    <w:rsid w:val="00AA010B"/>
    <w:rsid w:val="00AD76FA"/>
    <w:rsid w:val="00B43527"/>
    <w:rsid w:val="00B515B3"/>
    <w:rsid w:val="00B5173C"/>
    <w:rsid w:val="00B76429"/>
    <w:rsid w:val="00B86AFD"/>
    <w:rsid w:val="00BD3931"/>
    <w:rsid w:val="00C82FA3"/>
    <w:rsid w:val="00CD5C05"/>
    <w:rsid w:val="00D36C39"/>
    <w:rsid w:val="00D85263"/>
    <w:rsid w:val="00DA4387"/>
    <w:rsid w:val="00DB3D93"/>
    <w:rsid w:val="00DF014F"/>
    <w:rsid w:val="00E21C61"/>
    <w:rsid w:val="00E91A7E"/>
    <w:rsid w:val="00EE1446"/>
    <w:rsid w:val="00F121F4"/>
    <w:rsid w:val="00F5553B"/>
    <w:rsid w:val="00F91213"/>
    <w:rsid w:val="00FB6E9A"/>
    <w:rsid w:val="00FF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94320"/>
  <w14:defaultImageDpi w14:val="300"/>
  <w15:docId w15:val="{8A2787A9-5A13-45DE-A188-BDCFCBE1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35"/>
  </w:style>
  <w:style w:type="paragraph" w:styleId="Heading1">
    <w:name w:val="heading 1"/>
    <w:basedOn w:val="Normal"/>
    <w:next w:val="Normal"/>
    <w:link w:val="Heading1Char"/>
    <w:uiPriority w:val="9"/>
    <w:qFormat/>
    <w:rsid w:val="00A80C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80C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0C3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C3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80C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C35"/>
    <w:rPr>
      <w:rFonts w:ascii="Times" w:hAnsi="Times"/>
      <w:b/>
      <w:bCs/>
      <w:sz w:val="27"/>
      <w:szCs w:val="27"/>
    </w:rPr>
  </w:style>
  <w:style w:type="paragraph" w:styleId="ListParagraph">
    <w:name w:val="List Paragraph"/>
    <w:basedOn w:val="Normal"/>
    <w:uiPriority w:val="34"/>
    <w:qFormat/>
    <w:rsid w:val="00A80C35"/>
    <w:pPr>
      <w:ind w:left="720"/>
      <w:contextualSpacing/>
    </w:pPr>
  </w:style>
  <w:style w:type="character" w:customStyle="1" w:styleId="apple-converted-space">
    <w:name w:val="apple-converted-space"/>
    <w:basedOn w:val="DefaultParagraphFont"/>
    <w:rsid w:val="00A80C35"/>
  </w:style>
  <w:style w:type="character" w:styleId="Hyperlink">
    <w:name w:val="Hyperlink"/>
    <w:basedOn w:val="DefaultParagraphFont"/>
    <w:unhideWhenUsed/>
    <w:rsid w:val="00A80C35"/>
    <w:rPr>
      <w:color w:val="0000FF"/>
      <w:u w:val="single"/>
    </w:rPr>
  </w:style>
  <w:style w:type="paragraph" w:styleId="NormalWeb">
    <w:name w:val="Normal (Web)"/>
    <w:basedOn w:val="Normal"/>
    <w:uiPriority w:val="99"/>
    <w:semiHidden/>
    <w:unhideWhenUsed/>
    <w:rsid w:val="00A80C35"/>
    <w:pPr>
      <w:spacing w:before="100" w:beforeAutospacing="1" w:after="100" w:afterAutospacing="1"/>
    </w:pPr>
    <w:rPr>
      <w:rFonts w:ascii="Times" w:hAnsi="Times" w:cs="Times New Roman"/>
      <w:sz w:val="20"/>
      <w:szCs w:val="20"/>
    </w:rPr>
  </w:style>
  <w:style w:type="paragraph" w:customStyle="1" w:styleId="p">
    <w:name w:val="p"/>
    <w:basedOn w:val="Normal"/>
    <w:rsid w:val="00A80C35"/>
    <w:pPr>
      <w:spacing w:before="100" w:beforeAutospacing="1" w:after="100" w:afterAutospacing="1"/>
    </w:pPr>
    <w:rPr>
      <w:rFonts w:ascii="Times" w:hAnsi="Times"/>
      <w:sz w:val="20"/>
      <w:szCs w:val="20"/>
    </w:rPr>
  </w:style>
  <w:style w:type="character" w:customStyle="1" w:styleId="ref-journal">
    <w:name w:val="ref-journal"/>
    <w:basedOn w:val="DefaultParagraphFont"/>
    <w:rsid w:val="00A80C35"/>
  </w:style>
  <w:style w:type="character" w:styleId="Emphasis">
    <w:name w:val="Emphasis"/>
    <w:basedOn w:val="DefaultParagraphFont"/>
    <w:uiPriority w:val="20"/>
    <w:qFormat/>
    <w:rsid w:val="00A80C35"/>
    <w:rPr>
      <w:i/>
      <w:iCs/>
    </w:rPr>
  </w:style>
  <w:style w:type="character" w:customStyle="1" w:styleId="ref-vol">
    <w:name w:val="ref-vol"/>
    <w:basedOn w:val="DefaultParagraphFont"/>
    <w:rsid w:val="00A80C35"/>
  </w:style>
  <w:style w:type="character" w:customStyle="1" w:styleId="element-citation">
    <w:name w:val="element-citation"/>
    <w:basedOn w:val="DefaultParagraphFont"/>
    <w:rsid w:val="00A80C35"/>
  </w:style>
  <w:style w:type="character" w:customStyle="1" w:styleId="nowrap">
    <w:name w:val="nowrap"/>
    <w:basedOn w:val="DefaultParagraphFont"/>
    <w:rsid w:val="00A80C35"/>
  </w:style>
  <w:style w:type="character" w:styleId="Strong">
    <w:name w:val="Strong"/>
    <w:basedOn w:val="DefaultParagraphFont"/>
    <w:uiPriority w:val="22"/>
    <w:qFormat/>
    <w:rsid w:val="00A80C35"/>
    <w:rPr>
      <w:b/>
      <w:bCs/>
    </w:rPr>
  </w:style>
  <w:style w:type="paragraph" w:styleId="z-TopofForm">
    <w:name w:val="HTML Top of Form"/>
    <w:basedOn w:val="Normal"/>
    <w:next w:val="Normal"/>
    <w:link w:val="z-TopofFormChar"/>
    <w:hidden/>
    <w:uiPriority w:val="99"/>
    <w:semiHidden/>
    <w:unhideWhenUsed/>
    <w:rsid w:val="00A80C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80C3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80C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80C35"/>
    <w:rPr>
      <w:rFonts w:ascii="Arial" w:hAnsi="Arial" w:cs="Arial"/>
      <w:vanish/>
      <w:sz w:val="16"/>
      <w:szCs w:val="16"/>
    </w:rPr>
  </w:style>
  <w:style w:type="paragraph" w:styleId="BalloonText">
    <w:name w:val="Balloon Text"/>
    <w:basedOn w:val="Normal"/>
    <w:link w:val="BalloonTextChar"/>
    <w:uiPriority w:val="99"/>
    <w:semiHidden/>
    <w:unhideWhenUsed/>
    <w:rsid w:val="00A80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C35"/>
    <w:rPr>
      <w:rFonts w:ascii="Lucida Grande" w:hAnsi="Lucida Grande" w:cs="Lucida Grande"/>
      <w:sz w:val="18"/>
      <w:szCs w:val="18"/>
    </w:rPr>
  </w:style>
  <w:style w:type="character" w:customStyle="1" w:styleId="label">
    <w:name w:val="label"/>
    <w:basedOn w:val="DefaultParagraphFont"/>
    <w:rsid w:val="00A80C35"/>
  </w:style>
  <w:style w:type="character" w:customStyle="1" w:styleId="author">
    <w:name w:val="author"/>
    <w:basedOn w:val="DefaultParagraphFont"/>
    <w:rsid w:val="00A80C35"/>
  </w:style>
  <w:style w:type="character" w:customStyle="1" w:styleId="articletitle">
    <w:name w:val="articletitle"/>
    <w:basedOn w:val="DefaultParagraphFont"/>
    <w:rsid w:val="00A80C35"/>
  </w:style>
  <w:style w:type="character" w:customStyle="1" w:styleId="journaltitle">
    <w:name w:val="journaltitle"/>
    <w:basedOn w:val="DefaultParagraphFont"/>
    <w:rsid w:val="00A80C35"/>
  </w:style>
  <w:style w:type="character" w:customStyle="1" w:styleId="pubyear">
    <w:name w:val="pubyear"/>
    <w:basedOn w:val="DefaultParagraphFont"/>
    <w:rsid w:val="00A80C35"/>
  </w:style>
  <w:style w:type="character" w:customStyle="1" w:styleId="vol">
    <w:name w:val="vol"/>
    <w:basedOn w:val="DefaultParagraphFont"/>
    <w:rsid w:val="00A80C35"/>
  </w:style>
  <w:style w:type="character" w:customStyle="1" w:styleId="pagefirst">
    <w:name w:val="pagefirst"/>
    <w:basedOn w:val="DefaultParagraphFont"/>
    <w:rsid w:val="00A80C35"/>
  </w:style>
  <w:style w:type="character" w:customStyle="1" w:styleId="pagelast">
    <w:name w:val="pagelast"/>
    <w:basedOn w:val="DefaultParagraphFont"/>
    <w:rsid w:val="00A80C35"/>
  </w:style>
  <w:style w:type="character" w:styleId="HTMLCite">
    <w:name w:val="HTML Cite"/>
    <w:basedOn w:val="DefaultParagraphFont"/>
    <w:uiPriority w:val="99"/>
    <w:semiHidden/>
    <w:unhideWhenUsed/>
    <w:rsid w:val="00A80C35"/>
    <w:rPr>
      <w:i/>
      <w:iCs/>
    </w:rPr>
  </w:style>
  <w:style w:type="paragraph" w:styleId="Header">
    <w:name w:val="header"/>
    <w:basedOn w:val="Normal"/>
    <w:link w:val="HeaderChar"/>
    <w:uiPriority w:val="99"/>
    <w:unhideWhenUsed/>
    <w:rsid w:val="00A80C35"/>
    <w:pPr>
      <w:tabs>
        <w:tab w:val="center" w:pos="4320"/>
        <w:tab w:val="right" w:pos="8640"/>
      </w:tabs>
    </w:pPr>
  </w:style>
  <w:style w:type="character" w:customStyle="1" w:styleId="HeaderChar">
    <w:name w:val="Header Char"/>
    <w:basedOn w:val="DefaultParagraphFont"/>
    <w:link w:val="Header"/>
    <w:uiPriority w:val="99"/>
    <w:rsid w:val="00A80C35"/>
  </w:style>
  <w:style w:type="paragraph" w:styleId="Footer">
    <w:name w:val="footer"/>
    <w:basedOn w:val="Normal"/>
    <w:link w:val="FooterChar"/>
    <w:uiPriority w:val="99"/>
    <w:unhideWhenUsed/>
    <w:rsid w:val="00A80C35"/>
    <w:pPr>
      <w:tabs>
        <w:tab w:val="center" w:pos="4320"/>
        <w:tab w:val="right" w:pos="8640"/>
      </w:tabs>
    </w:pPr>
  </w:style>
  <w:style w:type="character" w:customStyle="1" w:styleId="FooterChar">
    <w:name w:val="Footer Char"/>
    <w:basedOn w:val="DefaultParagraphFont"/>
    <w:link w:val="Footer"/>
    <w:uiPriority w:val="99"/>
    <w:rsid w:val="00A80C35"/>
  </w:style>
  <w:style w:type="character" w:styleId="FollowedHyperlink">
    <w:name w:val="FollowedHyperlink"/>
    <w:basedOn w:val="DefaultParagraphFont"/>
    <w:uiPriority w:val="99"/>
    <w:semiHidden/>
    <w:unhideWhenUsed/>
    <w:rsid w:val="00A80C35"/>
    <w:rPr>
      <w:color w:val="800080" w:themeColor="followedHyperlink"/>
      <w:u w:val="single"/>
    </w:rPr>
  </w:style>
  <w:style w:type="table" w:styleId="TableGrid">
    <w:name w:val="Table Grid"/>
    <w:basedOn w:val="TableNormal"/>
    <w:uiPriority w:val="59"/>
    <w:rsid w:val="00A8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80C35"/>
  </w:style>
  <w:style w:type="character" w:styleId="LineNumber">
    <w:name w:val="line number"/>
    <w:basedOn w:val="DefaultParagraphFont"/>
    <w:uiPriority w:val="99"/>
    <w:semiHidden/>
    <w:unhideWhenUsed/>
    <w:rsid w:val="00A80C35"/>
  </w:style>
  <w:style w:type="paragraph" w:styleId="TOC1">
    <w:name w:val="toc 1"/>
    <w:basedOn w:val="Normal"/>
    <w:next w:val="Normal"/>
    <w:autoRedefine/>
    <w:semiHidden/>
    <w:rsid w:val="001F2932"/>
    <w:pPr>
      <w:spacing w:line="480" w:lineRule="auto"/>
      <w:jc w:val="both"/>
    </w:pPr>
    <w:rPr>
      <w:rFonts w:ascii="Times New Roman" w:eastAsia="Times New Roman" w:hAnsi="Times New Roman" w:cs="Times New Roman"/>
      <w:b/>
      <w:caps/>
    </w:rPr>
  </w:style>
  <w:style w:type="paragraph" w:styleId="TOC2">
    <w:name w:val="toc 2"/>
    <w:basedOn w:val="Normal"/>
    <w:next w:val="Normal"/>
    <w:autoRedefine/>
    <w:semiHidden/>
    <w:rsid w:val="001F2932"/>
    <w:pPr>
      <w:spacing w:line="480" w:lineRule="auto"/>
      <w:ind w:left="504"/>
      <w:jc w:val="both"/>
    </w:pPr>
    <w:rPr>
      <w:rFonts w:ascii="Times New Roman" w:eastAsia="Times New Roman" w:hAnsi="Times New Roman" w:cs="Times New Roman"/>
      <w:b/>
      <w:caps/>
    </w:rPr>
  </w:style>
  <w:style w:type="paragraph" w:styleId="TOC3">
    <w:name w:val="toc 3"/>
    <w:basedOn w:val="Normal"/>
    <w:next w:val="Normal"/>
    <w:autoRedefine/>
    <w:semiHidden/>
    <w:rsid w:val="001F2932"/>
    <w:pPr>
      <w:spacing w:line="480" w:lineRule="auto"/>
      <w:ind w:left="1008"/>
      <w:jc w:val="both"/>
    </w:pPr>
    <w:rPr>
      <w:rFonts w:ascii="Times New Roman" w:eastAsia="Times New Roman" w:hAnsi="Times New Roman" w:cs="Times New Roman"/>
      <w:b/>
    </w:rPr>
  </w:style>
  <w:style w:type="paragraph" w:customStyle="1" w:styleId="Preliminary">
    <w:name w:val="Preliminary"/>
    <w:basedOn w:val="Heading1"/>
    <w:next w:val="Normal"/>
    <w:rsid w:val="001F2932"/>
    <w:pPr>
      <w:keepLines w:val="0"/>
      <w:pageBreakBefore/>
      <w:spacing w:before="1440" w:after="960" w:line="480" w:lineRule="auto"/>
      <w:jc w:val="center"/>
    </w:pPr>
    <w:rPr>
      <w:rFonts w:ascii="Times New Roman" w:eastAsia="Times New Roman" w:hAnsi="Times New Roman" w:cs="Arial"/>
      <w:cap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096F-A58F-453A-8686-84363072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6970</Words>
  <Characters>39732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Mukhtar</dc:creator>
  <cp:keywords/>
  <dc:description/>
  <cp:lastModifiedBy>Pegher, Joanne</cp:lastModifiedBy>
  <cp:revision>3</cp:revision>
  <cp:lastPrinted>2017-03-31T15:20:00Z</cp:lastPrinted>
  <dcterms:created xsi:type="dcterms:W3CDTF">2017-07-28T18:33:00Z</dcterms:created>
  <dcterms:modified xsi:type="dcterms:W3CDTF">2017-07-28T18:36:00Z</dcterms:modified>
</cp:coreProperties>
</file>