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67ED" w14:textId="77777777" w:rsidR="00A77D73" w:rsidRPr="00911A3C" w:rsidRDefault="00D622DA" w:rsidP="00D622DA">
      <w:pPr>
        <w:jc w:val="center"/>
        <w:rPr>
          <w:rFonts w:ascii="Times New Roman" w:hAnsi="Times New Roman"/>
          <w:b/>
          <w:sz w:val="24"/>
          <w:szCs w:val="24"/>
        </w:rPr>
      </w:pPr>
      <w:r w:rsidRPr="00911A3C">
        <w:rPr>
          <w:rFonts w:ascii="Times New Roman" w:hAnsi="Times New Roman"/>
          <w:b/>
          <w:sz w:val="24"/>
          <w:szCs w:val="24"/>
        </w:rPr>
        <w:t xml:space="preserve">Local Responses to </w:t>
      </w:r>
      <w:r w:rsidR="00A77D73" w:rsidRPr="00911A3C">
        <w:rPr>
          <w:rFonts w:ascii="Times New Roman" w:hAnsi="Times New Roman"/>
          <w:b/>
          <w:sz w:val="24"/>
          <w:szCs w:val="24"/>
        </w:rPr>
        <w:t>Right-Wing Populism</w:t>
      </w:r>
      <w:r w:rsidRPr="00911A3C">
        <w:rPr>
          <w:rFonts w:ascii="Times New Roman" w:hAnsi="Times New Roman"/>
          <w:b/>
          <w:sz w:val="24"/>
          <w:szCs w:val="24"/>
        </w:rPr>
        <w:t xml:space="preserve">: </w:t>
      </w:r>
    </w:p>
    <w:p w14:paraId="4A1BC09F" w14:textId="2B65304A" w:rsidR="00D622DA" w:rsidRPr="00911A3C" w:rsidRDefault="00A77D73" w:rsidP="00D622DA">
      <w:pPr>
        <w:jc w:val="center"/>
        <w:rPr>
          <w:rFonts w:ascii="Times New Roman" w:hAnsi="Times New Roman"/>
          <w:b/>
          <w:sz w:val="24"/>
          <w:szCs w:val="24"/>
        </w:rPr>
      </w:pPr>
      <w:r w:rsidRPr="00911A3C">
        <w:rPr>
          <w:rFonts w:ascii="Times New Roman" w:hAnsi="Times New Roman"/>
          <w:b/>
          <w:sz w:val="24"/>
          <w:szCs w:val="24"/>
        </w:rPr>
        <w:t xml:space="preserve">Building </w:t>
      </w:r>
      <w:r w:rsidR="00D622DA" w:rsidRPr="00911A3C">
        <w:rPr>
          <w:rFonts w:ascii="Times New Roman" w:hAnsi="Times New Roman"/>
          <w:b/>
          <w:sz w:val="24"/>
          <w:szCs w:val="24"/>
        </w:rPr>
        <w:t xml:space="preserve">Human Rights </w:t>
      </w:r>
      <w:r w:rsidRPr="00911A3C">
        <w:rPr>
          <w:rFonts w:ascii="Times New Roman" w:hAnsi="Times New Roman"/>
          <w:b/>
          <w:sz w:val="24"/>
          <w:szCs w:val="24"/>
        </w:rPr>
        <w:t>Cities</w:t>
      </w:r>
      <w:r w:rsidR="00626BD8">
        <w:rPr>
          <w:rStyle w:val="EndnoteReference"/>
          <w:rFonts w:ascii="Times New Roman" w:hAnsi="Times New Roman"/>
          <w:b/>
          <w:sz w:val="24"/>
          <w:szCs w:val="24"/>
        </w:rPr>
        <w:endnoteReference w:id="1"/>
      </w:r>
    </w:p>
    <w:p w14:paraId="25B95F37" w14:textId="77777777" w:rsidR="00317027" w:rsidRPr="00BE6988" w:rsidRDefault="00317027" w:rsidP="00BE6988">
      <w:pPr>
        <w:jc w:val="center"/>
        <w:rPr>
          <w:rFonts w:ascii="Times New Roman" w:hAnsi="Times New Roman"/>
          <w:sz w:val="24"/>
          <w:szCs w:val="24"/>
        </w:rPr>
      </w:pPr>
      <w:bookmarkStart w:id="0" w:name="_GoBack"/>
      <w:bookmarkEnd w:id="0"/>
    </w:p>
    <w:p w14:paraId="53869772" w14:textId="7E2BA26C" w:rsidR="00260836" w:rsidRDefault="00BE6988" w:rsidP="00BE6988">
      <w:pPr>
        <w:jc w:val="center"/>
        <w:rPr>
          <w:rFonts w:ascii="Times New Roman" w:hAnsi="Times New Roman"/>
          <w:sz w:val="24"/>
          <w:szCs w:val="24"/>
        </w:rPr>
      </w:pPr>
      <w:r w:rsidRPr="00BE6988">
        <w:rPr>
          <w:rFonts w:ascii="Times New Roman" w:hAnsi="Times New Roman"/>
          <w:sz w:val="24"/>
          <w:szCs w:val="24"/>
        </w:rPr>
        <w:t>Jackie Smith, University of Pittsburgh</w:t>
      </w:r>
    </w:p>
    <w:p w14:paraId="6B03064A" w14:textId="0CE21B58" w:rsidR="00253D94" w:rsidRPr="00253D94" w:rsidRDefault="00253D94" w:rsidP="00BE6988">
      <w:pPr>
        <w:jc w:val="center"/>
        <w:rPr>
          <w:rFonts w:ascii="Times New Roman" w:hAnsi="Times New Roman"/>
          <w:i/>
          <w:sz w:val="24"/>
          <w:szCs w:val="24"/>
        </w:rPr>
      </w:pPr>
      <w:r>
        <w:rPr>
          <w:rFonts w:ascii="Times New Roman" w:hAnsi="Times New Roman"/>
          <w:sz w:val="24"/>
          <w:szCs w:val="24"/>
        </w:rPr>
        <w:t xml:space="preserve">Forthcoming, </w:t>
      </w:r>
      <w:r>
        <w:rPr>
          <w:rFonts w:ascii="Times New Roman" w:hAnsi="Times New Roman"/>
          <w:i/>
          <w:sz w:val="24"/>
          <w:szCs w:val="24"/>
        </w:rPr>
        <w:t>Studies in Social Justice</w:t>
      </w:r>
    </w:p>
    <w:p w14:paraId="60E5BB31" w14:textId="510BC9CD" w:rsidR="00BE6988" w:rsidRDefault="00BE6988" w:rsidP="00FE55E8">
      <w:pPr>
        <w:rPr>
          <w:rFonts w:ascii="Times New Roman" w:hAnsi="Times New Roman"/>
          <w:b/>
          <w:sz w:val="24"/>
          <w:szCs w:val="24"/>
        </w:rPr>
      </w:pPr>
    </w:p>
    <w:p w14:paraId="7E08CCCD" w14:textId="77777777" w:rsidR="00BE6988" w:rsidRPr="00911A3C" w:rsidRDefault="00BE6988" w:rsidP="00FE55E8">
      <w:pPr>
        <w:rPr>
          <w:rFonts w:ascii="Times New Roman" w:hAnsi="Times New Roman"/>
          <w:b/>
          <w:sz w:val="24"/>
          <w:szCs w:val="24"/>
        </w:rPr>
      </w:pPr>
    </w:p>
    <w:p w14:paraId="6D6CE1C7" w14:textId="77777777" w:rsidR="00317027" w:rsidRPr="00911A3C" w:rsidRDefault="00317027" w:rsidP="006D7EF5">
      <w:pPr>
        <w:spacing w:line="360" w:lineRule="auto"/>
        <w:rPr>
          <w:rFonts w:ascii="Times New Roman" w:hAnsi="Times New Roman"/>
          <w:sz w:val="24"/>
          <w:szCs w:val="24"/>
        </w:rPr>
      </w:pPr>
      <w:r w:rsidRPr="00911A3C">
        <w:rPr>
          <w:rFonts w:ascii="Times New Roman" w:hAnsi="Times New Roman"/>
          <w:b/>
          <w:sz w:val="24"/>
          <w:szCs w:val="24"/>
        </w:rPr>
        <w:t>Abstract</w:t>
      </w:r>
    </w:p>
    <w:p w14:paraId="051E88AE" w14:textId="5D7097D4" w:rsidR="00317027" w:rsidRPr="00911A3C" w:rsidRDefault="00AD21EA" w:rsidP="006D7EF5">
      <w:pPr>
        <w:pStyle w:val="Default"/>
        <w:spacing w:line="360" w:lineRule="auto"/>
      </w:pPr>
      <w:r w:rsidRPr="00911A3C">
        <w:t xml:space="preserve">Today </w:t>
      </w:r>
      <w:r w:rsidR="00317027" w:rsidRPr="00911A3C">
        <w:t xml:space="preserve">economic vulnerability, </w:t>
      </w:r>
      <w:r w:rsidRPr="00911A3C">
        <w:t xml:space="preserve">heightened inequality, </w:t>
      </w:r>
      <w:r w:rsidR="00317027" w:rsidRPr="00911A3C">
        <w:t xml:space="preserve">and reduced government capacities has </w:t>
      </w:r>
      <w:r w:rsidRPr="00911A3C">
        <w:t xml:space="preserve">fueled </w:t>
      </w:r>
      <w:r w:rsidR="00317027" w:rsidRPr="00911A3C">
        <w:t xml:space="preserve">nationalist and xenophobic movements in many </w:t>
      </w:r>
      <w:r w:rsidRPr="00911A3C">
        <w:t xml:space="preserve">countries. Such movements </w:t>
      </w:r>
      <w:r w:rsidR="005D42F4">
        <w:t xml:space="preserve">threaten </w:t>
      </w:r>
      <w:r w:rsidRPr="00911A3C">
        <w:t>democra</w:t>
      </w:r>
      <w:r w:rsidR="00A15651">
        <w:t>cy</w:t>
      </w:r>
      <w:r w:rsidRPr="00911A3C">
        <w:t xml:space="preserve"> and human rights within countries and globally. </w:t>
      </w:r>
      <w:r w:rsidR="00317027" w:rsidRPr="00911A3C">
        <w:t xml:space="preserve">Less </w:t>
      </w:r>
      <w:r w:rsidR="00EB6F2E" w:rsidRPr="00911A3C">
        <w:t xml:space="preserve">visible </w:t>
      </w:r>
      <w:r w:rsidRPr="00911A3C">
        <w:t>amid these disturbing trends</w:t>
      </w:r>
      <w:r w:rsidR="005D42F4">
        <w:t>—but no less important for the future of democracy—</w:t>
      </w:r>
      <w:r w:rsidR="00EB6F2E" w:rsidRPr="00911A3C">
        <w:t>is the simultaneous</w:t>
      </w:r>
      <w:r w:rsidR="00317027" w:rsidRPr="00911A3C">
        <w:t xml:space="preserve"> expansion of locally-organized human rights initiatives around the world, especially since 2000. A</w:t>
      </w:r>
      <w:r w:rsidRPr="00911A3C">
        <w:t xml:space="preserve"> proliferation of place-based movements claiming </w:t>
      </w:r>
      <w:r w:rsidR="00317027" w:rsidRPr="00911A3C">
        <w:t>“right</w:t>
      </w:r>
      <w:r w:rsidR="005D42F4">
        <w:t>s</w:t>
      </w:r>
      <w:r w:rsidR="00317027" w:rsidRPr="00911A3C">
        <w:t xml:space="preserve"> to the city” is becoming increasingly visible and </w:t>
      </w:r>
      <w:r w:rsidR="005D42F4">
        <w:t>trans-locally</w:t>
      </w:r>
      <w:r w:rsidR="00317027" w:rsidRPr="00911A3C">
        <w:t xml:space="preserve"> networked. After outlining some of the global dimensions of this</w:t>
      </w:r>
      <w:r w:rsidR="005D42F4">
        <w:t xml:space="preserve"> development</w:t>
      </w:r>
      <w:r w:rsidR="00317027" w:rsidRPr="00911A3C">
        <w:t xml:space="preserve">, I discuss work happening in </w:t>
      </w:r>
      <w:r w:rsidR="004307B6" w:rsidRPr="00911A3C">
        <w:t xml:space="preserve">the U.S. city of </w:t>
      </w:r>
      <w:r w:rsidR="00317027" w:rsidRPr="00911A3C">
        <w:t>Pittsburgh</w:t>
      </w:r>
      <w:r w:rsidR="004307B6" w:rsidRPr="00911A3C">
        <w:t xml:space="preserve">, Pennsylvania and explore </w:t>
      </w:r>
      <w:r w:rsidR="00317027" w:rsidRPr="00911A3C">
        <w:t xml:space="preserve">the broader possibilities for </w:t>
      </w:r>
      <w:r w:rsidRPr="00911A3C">
        <w:t xml:space="preserve">locally based human rights </w:t>
      </w:r>
      <w:r w:rsidR="00317027" w:rsidRPr="00911A3C">
        <w:t xml:space="preserve">initiatives to address </w:t>
      </w:r>
      <w:r w:rsidR="004307B6" w:rsidRPr="00911A3C">
        <w:t>contemporary threats to social justice and peace.</w:t>
      </w:r>
    </w:p>
    <w:p w14:paraId="7F6E3893" w14:textId="77777777" w:rsidR="00317027" w:rsidRPr="00911A3C" w:rsidRDefault="00317027" w:rsidP="00E5261E">
      <w:pPr>
        <w:spacing w:line="480" w:lineRule="auto"/>
        <w:rPr>
          <w:rFonts w:ascii="Times New Roman" w:hAnsi="Times New Roman"/>
          <w:sz w:val="24"/>
          <w:szCs w:val="24"/>
        </w:rPr>
      </w:pPr>
    </w:p>
    <w:p w14:paraId="427D568A" w14:textId="77777777" w:rsidR="005E6C69" w:rsidRPr="00911A3C" w:rsidRDefault="005E6C69" w:rsidP="005E6C69">
      <w:pPr>
        <w:rPr>
          <w:rFonts w:ascii="Times New Roman" w:hAnsi="Times New Roman"/>
          <w:sz w:val="24"/>
          <w:szCs w:val="24"/>
        </w:rPr>
      </w:pPr>
      <w:r w:rsidRPr="00911A3C">
        <w:rPr>
          <w:rFonts w:ascii="Times New Roman" w:hAnsi="Times New Roman"/>
          <w:b/>
          <w:sz w:val="24"/>
          <w:szCs w:val="24"/>
        </w:rPr>
        <w:t xml:space="preserve">Keywords: </w:t>
      </w:r>
      <w:r w:rsidRPr="00911A3C">
        <w:rPr>
          <w:rFonts w:ascii="Times New Roman" w:hAnsi="Times New Roman"/>
          <w:sz w:val="24"/>
          <w:szCs w:val="24"/>
        </w:rPr>
        <w:t xml:space="preserve">human rights cities, local activism, democracy, globalization, social polarization </w:t>
      </w:r>
    </w:p>
    <w:p w14:paraId="5D6DBEC7" w14:textId="77777777" w:rsidR="00317027" w:rsidRPr="00911A3C" w:rsidRDefault="00317027" w:rsidP="00375175">
      <w:pPr>
        <w:spacing w:line="360" w:lineRule="auto"/>
        <w:rPr>
          <w:rFonts w:ascii="Times New Roman" w:hAnsi="Times New Roman"/>
          <w:sz w:val="24"/>
          <w:szCs w:val="24"/>
        </w:rPr>
      </w:pPr>
    </w:p>
    <w:p w14:paraId="563CBF8B" w14:textId="724340FB" w:rsidR="00D8408F" w:rsidRPr="00911A3C" w:rsidRDefault="00427F4E"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t xml:space="preserve">The </w:t>
      </w:r>
      <w:r w:rsidR="00EF7102" w:rsidRPr="00911A3C">
        <w:rPr>
          <w:rFonts w:ascii="Times New Roman" w:hAnsi="Times New Roman"/>
          <w:sz w:val="24"/>
          <w:szCs w:val="24"/>
        </w:rPr>
        <w:t xml:space="preserve">recent growth and electoral success </w:t>
      </w:r>
      <w:r w:rsidRPr="00911A3C">
        <w:rPr>
          <w:rFonts w:ascii="Times New Roman" w:hAnsi="Times New Roman"/>
          <w:sz w:val="24"/>
          <w:szCs w:val="24"/>
        </w:rPr>
        <w:t xml:space="preserve">of right-wing </w:t>
      </w:r>
      <w:r w:rsidR="00284B3F" w:rsidRPr="00911A3C">
        <w:rPr>
          <w:rFonts w:ascii="Times New Roman" w:hAnsi="Times New Roman"/>
          <w:sz w:val="24"/>
          <w:szCs w:val="24"/>
        </w:rPr>
        <w:t xml:space="preserve">populism </w:t>
      </w:r>
      <w:r w:rsidRPr="00911A3C">
        <w:rPr>
          <w:rFonts w:ascii="Times New Roman" w:hAnsi="Times New Roman"/>
          <w:sz w:val="24"/>
          <w:szCs w:val="24"/>
        </w:rPr>
        <w:t xml:space="preserve">can be </w:t>
      </w:r>
      <w:r w:rsidR="00284B3F" w:rsidRPr="00911A3C">
        <w:rPr>
          <w:rFonts w:ascii="Times New Roman" w:hAnsi="Times New Roman"/>
          <w:sz w:val="24"/>
          <w:szCs w:val="24"/>
        </w:rPr>
        <w:t xml:space="preserve">attributed to economic insecurity resulting from </w:t>
      </w:r>
      <w:r w:rsidRPr="00911A3C">
        <w:rPr>
          <w:rFonts w:ascii="Times New Roman" w:hAnsi="Times New Roman"/>
          <w:sz w:val="24"/>
          <w:szCs w:val="24"/>
        </w:rPr>
        <w:t xml:space="preserve">the </w:t>
      </w:r>
      <w:r w:rsidR="002666A3" w:rsidRPr="00911A3C">
        <w:rPr>
          <w:rFonts w:ascii="Times New Roman" w:hAnsi="Times New Roman"/>
          <w:sz w:val="24"/>
          <w:szCs w:val="24"/>
        </w:rPr>
        <w:t xml:space="preserve">competitive, market-oriented processes of </w:t>
      </w:r>
      <w:r w:rsidRPr="00911A3C">
        <w:rPr>
          <w:rFonts w:ascii="Times New Roman" w:hAnsi="Times New Roman"/>
          <w:sz w:val="24"/>
          <w:szCs w:val="24"/>
        </w:rPr>
        <w:t>economic globalization</w:t>
      </w:r>
      <w:r w:rsidR="004431B1" w:rsidRPr="00911A3C">
        <w:rPr>
          <w:rFonts w:ascii="Times New Roman" w:hAnsi="Times New Roman"/>
          <w:sz w:val="24"/>
          <w:szCs w:val="24"/>
        </w:rPr>
        <w:t xml:space="preserve"> and consumerist culture</w:t>
      </w:r>
      <w:r w:rsidRPr="00911A3C">
        <w:rPr>
          <w:rFonts w:ascii="Times New Roman" w:hAnsi="Times New Roman"/>
          <w:sz w:val="24"/>
          <w:szCs w:val="24"/>
        </w:rPr>
        <w:t xml:space="preserve">. </w:t>
      </w:r>
      <w:r w:rsidR="00FB4561" w:rsidRPr="00911A3C">
        <w:rPr>
          <w:rFonts w:ascii="Times New Roman" w:hAnsi="Times New Roman"/>
          <w:sz w:val="24"/>
          <w:szCs w:val="24"/>
        </w:rPr>
        <w:t>Global economic policies</w:t>
      </w:r>
      <w:r w:rsidR="00212A85">
        <w:rPr>
          <w:rFonts w:ascii="Times New Roman" w:hAnsi="Times New Roman"/>
          <w:sz w:val="24"/>
          <w:szCs w:val="24"/>
        </w:rPr>
        <w:t xml:space="preserve">, known as </w:t>
      </w:r>
      <w:r w:rsidRPr="00911A3C">
        <w:rPr>
          <w:rFonts w:ascii="Times New Roman" w:hAnsi="Times New Roman"/>
          <w:sz w:val="24"/>
          <w:szCs w:val="24"/>
        </w:rPr>
        <w:t>neoliberalism</w:t>
      </w:r>
      <w:r w:rsidR="00212A85">
        <w:rPr>
          <w:rFonts w:ascii="Times New Roman" w:hAnsi="Times New Roman"/>
          <w:sz w:val="24"/>
          <w:szCs w:val="24"/>
        </w:rPr>
        <w:t xml:space="preserve">, emphasize </w:t>
      </w:r>
      <w:r w:rsidRPr="00911A3C">
        <w:rPr>
          <w:rFonts w:ascii="Times New Roman" w:hAnsi="Times New Roman"/>
          <w:sz w:val="24"/>
          <w:szCs w:val="24"/>
        </w:rPr>
        <w:t>global trade and finance</w:t>
      </w:r>
      <w:r w:rsidR="000A710D">
        <w:rPr>
          <w:rFonts w:ascii="Times New Roman" w:hAnsi="Times New Roman"/>
          <w:sz w:val="24"/>
          <w:szCs w:val="24"/>
        </w:rPr>
        <w:t xml:space="preserve"> over local and national economies</w:t>
      </w:r>
      <w:r w:rsidR="00212A85">
        <w:rPr>
          <w:rFonts w:ascii="Times New Roman" w:hAnsi="Times New Roman"/>
          <w:sz w:val="24"/>
          <w:szCs w:val="24"/>
        </w:rPr>
        <w:t>, reduce government regulation and welfare spending</w:t>
      </w:r>
      <w:r w:rsidR="00284B3F" w:rsidRPr="00911A3C">
        <w:rPr>
          <w:rFonts w:ascii="Times New Roman" w:hAnsi="Times New Roman"/>
          <w:sz w:val="24"/>
          <w:szCs w:val="24"/>
        </w:rPr>
        <w:t>,</w:t>
      </w:r>
      <w:r w:rsidR="00FB4561" w:rsidRPr="00911A3C">
        <w:rPr>
          <w:rFonts w:ascii="Times New Roman" w:hAnsi="Times New Roman"/>
          <w:sz w:val="24"/>
          <w:szCs w:val="24"/>
        </w:rPr>
        <w:t xml:space="preserve"> </w:t>
      </w:r>
      <w:r w:rsidR="00212A85">
        <w:rPr>
          <w:rFonts w:ascii="Times New Roman" w:hAnsi="Times New Roman"/>
          <w:sz w:val="24"/>
          <w:szCs w:val="24"/>
        </w:rPr>
        <w:t xml:space="preserve">and </w:t>
      </w:r>
      <w:r w:rsidR="00FB4561" w:rsidRPr="00911A3C">
        <w:rPr>
          <w:rFonts w:ascii="Times New Roman" w:hAnsi="Times New Roman"/>
          <w:sz w:val="24"/>
          <w:szCs w:val="24"/>
        </w:rPr>
        <w:t>privatiz</w:t>
      </w:r>
      <w:r w:rsidR="00212A85">
        <w:rPr>
          <w:rFonts w:ascii="Times New Roman" w:hAnsi="Times New Roman"/>
          <w:sz w:val="24"/>
          <w:szCs w:val="24"/>
        </w:rPr>
        <w:t>e</w:t>
      </w:r>
      <w:r w:rsidR="00284B3F" w:rsidRPr="00911A3C">
        <w:rPr>
          <w:rFonts w:ascii="Times New Roman" w:hAnsi="Times New Roman"/>
          <w:sz w:val="24"/>
          <w:szCs w:val="24"/>
        </w:rPr>
        <w:t xml:space="preserve"> </w:t>
      </w:r>
      <w:r w:rsidR="00FB4561" w:rsidRPr="00911A3C">
        <w:rPr>
          <w:rFonts w:ascii="Times New Roman" w:hAnsi="Times New Roman"/>
          <w:sz w:val="24"/>
          <w:szCs w:val="24"/>
        </w:rPr>
        <w:t>state function</w:t>
      </w:r>
      <w:r w:rsidR="00A77D73" w:rsidRPr="00911A3C">
        <w:rPr>
          <w:rFonts w:ascii="Times New Roman" w:hAnsi="Times New Roman"/>
          <w:sz w:val="24"/>
          <w:szCs w:val="24"/>
        </w:rPr>
        <w:t>s</w:t>
      </w:r>
      <w:r w:rsidR="00212A85">
        <w:rPr>
          <w:rFonts w:ascii="Times New Roman" w:hAnsi="Times New Roman"/>
          <w:sz w:val="24"/>
          <w:szCs w:val="24"/>
        </w:rPr>
        <w:t xml:space="preserve">. Such policies have </w:t>
      </w:r>
      <w:r w:rsidR="000A710D">
        <w:rPr>
          <w:rFonts w:ascii="Times New Roman" w:hAnsi="Times New Roman"/>
          <w:sz w:val="24"/>
          <w:szCs w:val="24"/>
        </w:rPr>
        <w:t xml:space="preserve">encouraged the redistribution of wealth from working people and communities to global corporations and a growing transnational capitalist class, exacerbating </w:t>
      </w:r>
      <w:r w:rsidR="00F525AE" w:rsidRPr="00911A3C">
        <w:rPr>
          <w:rFonts w:ascii="Times New Roman" w:hAnsi="Times New Roman"/>
          <w:sz w:val="24"/>
          <w:szCs w:val="24"/>
        </w:rPr>
        <w:t>economic inequality</w:t>
      </w:r>
      <w:r w:rsidR="00212A85">
        <w:rPr>
          <w:rFonts w:ascii="Times New Roman" w:hAnsi="Times New Roman"/>
          <w:sz w:val="24"/>
          <w:szCs w:val="24"/>
        </w:rPr>
        <w:t xml:space="preserve"> both within and between countries</w:t>
      </w:r>
      <w:r w:rsidR="00A77D73" w:rsidRPr="00911A3C">
        <w:rPr>
          <w:rFonts w:ascii="Times New Roman" w:hAnsi="Times New Roman"/>
          <w:sz w:val="24"/>
          <w:szCs w:val="24"/>
        </w:rPr>
        <w:t xml:space="preserve"> </w:t>
      </w:r>
      <w:r w:rsidR="00A77D73" w:rsidRPr="00911A3C">
        <w:rPr>
          <w:rFonts w:ascii="Times New Roman" w:hAnsi="Times New Roman"/>
          <w:sz w:val="24"/>
          <w:szCs w:val="24"/>
        </w:rPr>
        <w:fldChar w:fldCharType="begin"/>
      </w:r>
      <w:r w:rsidR="00F93EF5" w:rsidRPr="00911A3C">
        <w:rPr>
          <w:rFonts w:ascii="Times New Roman" w:hAnsi="Times New Roman"/>
          <w:sz w:val="24"/>
          <w:szCs w:val="24"/>
        </w:rPr>
        <w:instrText xml:space="preserve"> ADDIN EN.CITE &lt;EndNote&gt;&lt;Cite&gt;&lt;Author&gt;Harvey&lt;/Author&gt;&lt;Year&gt;2005&lt;/Year&gt;&lt;RecNum&gt;4133&lt;/RecNum&gt;&lt;DisplayText&gt;(Evans &amp;amp; Sewell, 2013; Harvey, 2005)&lt;/DisplayText&gt;&lt;record&gt;&lt;rec-number&gt;4133&lt;/rec-number&gt;&lt;foreign-keys&gt;&lt;key app="EN" db-id="x0zxpdzper92eoezspc5pszhz2pvrz9dr0w2" timestamp="0"&gt;4133&lt;/key&gt;&lt;/foreign-keys&gt;&lt;ref-type name="Book"&gt;6&lt;/ref-type&gt;&lt;contributors&gt;&lt;authors&gt;&lt;author&gt;David Harvey&lt;/author&gt;&lt;/authors&gt;&lt;/contributors&gt;&lt;titles&gt;&lt;title&gt;A Brief History of Neoliberalism&lt;/title&gt;&lt;/titles&gt;&lt;dates&gt;&lt;year&gt;2005&lt;/year&gt;&lt;/dates&gt;&lt;pub-location&gt;New York&lt;/pub-location&gt;&lt;publisher&gt;Oxford University Press&lt;/publisher&gt;&lt;urls&gt;&lt;/urls&gt;&lt;/record&gt;&lt;/Cite&gt;&lt;Cite&gt;&lt;Author&gt;Evans&lt;/Author&gt;&lt;Year&gt;2013&lt;/Year&gt;&lt;RecNum&gt;4954&lt;/RecNum&gt;&lt;record&gt;&lt;rec-number&gt;4954&lt;/rec-number&gt;&lt;foreign-keys&gt;&lt;key app="EN" db-id="x0zxpdzper92eoezspc5pszhz2pvrz9dr0w2" timestamp="1452025380"&gt;4954&lt;/key&gt;&lt;/foreign-keys&gt;&lt;ref-type name="Book Section"&gt;5&lt;/ref-type&gt;&lt;contributors&gt;&lt;authors&gt;&lt;author&gt;Evans, Peter B.&lt;/author&gt;&lt;author&gt;Sewell, William H. Jr.&lt;/author&gt;&lt;/authors&gt;&lt;secondary-authors&gt;&lt;author&gt;Peter A. Hall&lt;/author&gt;&lt;author&gt;Michéle Lamont&lt;/author&gt;&lt;/secondary-authors&gt;&lt;/contributors&gt;&lt;titles&gt;&lt;title&gt;Neoliberalism: Policy Regimes, International Regimes, and Social Effects&lt;/title&gt;&lt;secondary-title&gt;Social Resilience in the Neoliberal Era&lt;/secondary-title&gt;&lt;/titles&gt;&lt;pages&gt;35-68&lt;/pages&gt;&lt;section&gt;1&lt;/section&gt;&lt;dates&gt;&lt;year&gt;2013&lt;/year&gt;&lt;/dates&gt;&lt;pub-location&gt;New York&lt;/pub-location&gt;&lt;publisher&gt;Cambridge University Press&lt;/publisher&gt;&lt;urls&gt;&lt;/urls&gt;&lt;/record&gt;&lt;/Cite&gt;&lt;/EndNote&gt;</w:instrText>
      </w:r>
      <w:r w:rsidR="00A77D73" w:rsidRPr="00911A3C">
        <w:rPr>
          <w:rFonts w:ascii="Times New Roman" w:hAnsi="Times New Roman"/>
          <w:sz w:val="24"/>
          <w:szCs w:val="24"/>
        </w:rPr>
        <w:fldChar w:fldCharType="separate"/>
      </w:r>
      <w:r w:rsidR="00F93EF5" w:rsidRPr="00911A3C">
        <w:rPr>
          <w:rFonts w:ascii="Times New Roman" w:hAnsi="Times New Roman"/>
          <w:noProof/>
          <w:sz w:val="24"/>
          <w:szCs w:val="24"/>
        </w:rPr>
        <w:t>(Evans &amp; Sewell, 2013; Harvey, 2005</w:t>
      </w:r>
      <w:r w:rsidR="000A710D">
        <w:rPr>
          <w:rFonts w:ascii="Times New Roman" w:hAnsi="Times New Roman"/>
          <w:noProof/>
          <w:sz w:val="24"/>
          <w:szCs w:val="24"/>
        </w:rPr>
        <w:t>; Robinson, 2014</w:t>
      </w:r>
      <w:r w:rsidR="00F93EF5" w:rsidRPr="00911A3C">
        <w:rPr>
          <w:rFonts w:ascii="Times New Roman" w:hAnsi="Times New Roman"/>
          <w:noProof/>
          <w:sz w:val="24"/>
          <w:szCs w:val="24"/>
        </w:rPr>
        <w:t>)</w:t>
      </w:r>
      <w:r w:rsidR="00A77D73" w:rsidRPr="00911A3C">
        <w:rPr>
          <w:rFonts w:ascii="Times New Roman" w:hAnsi="Times New Roman"/>
          <w:sz w:val="24"/>
          <w:szCs w:val="24"/>
        </w:rPr>
        <w:fldChar w:fldCharType="end"/>
      </w:r>
      <w:r w:rsidR="00A77D73" w:rsidRPr="00911A3C">
        <w:rPr>
          <w:rFonts w:ascii="Times New Roman" w:hAnsi="Times New Roman"/>
          <w:sz w:val="24"/>
          <w:szCs w:val="24"/>
        </w:rPr>
        <w:t xml:space="preserve">. </w:t>
      </w:r>
      <w:r w:rsidR="00284B3F" w:rsidRPr="00911A3C">
        <w:rPr>
          <w:rFonts w:ascii="Times New Roman" w:hAnsi="Times New Roman"/>
          <w:sz w:val="24"/>
          <w:szCs w:val="24"/>
        </w:rPr>
        <w:t xml:space="preserve">The </w:t>
      </w:r>
      <w:r w:rsidR="00212A85" w:rsidRPr="00911A3C">
        <w:rPr>
          <w:rFonts w:ascii="Times New Roman" w:hAnsi="Times New Roman"/>
          <w:sz w:val="24"/>
          <w:szCs w:val="24"/>
        </w:rPr>
        <w:t xml:space="preserve">privileging of economic expertise </w:t>
      </w:r>
      <w:r w:rsidR="00212A85">
        <w:rPr>
          <w:rFonts w:ascii="Times New Roman" w:hAnsi="Times New Roman"/>
          <w:sz w:val="24"/>
          <w:szCs w:val="24"/>
        </w:rPr>
        <w:t xml:space="preserve">and the </w:t>
      </w:r>
      <w:r w:rsidR="00284B3F" w:rsidRPr="00911A3C">
        <w:rPr>
          <w:rFonts w:ascii="Times New Roman" w:hAnsi="Times New Roman"/>
          <w:sz w:val="24"/>
          <w:szCs w:val="24"/>
        </w:rPr>
        <w:t>lack of transparency</w:t>
      </w:r>
      <w:r w:rsidR="00CB3405">
        <w:rPr>
          <w:rFonts w:ascii="Times New Roman" w:hAnsi="Times New Roman"/>
          <w:sz w:val="24"/>
          <w:szCs w:val="24"/>
        </w:rPr>
        <w:t xml:space="preserve"> and public engagement</w:t>
      </w:r>
      <w:r w:rsidR="00284B3F" w:rsidRPr="00911A3C">
        <w:rPr>
          <w:rFonts w:ascii="Times New Roman" w:hAnsi="Times New Roman"/>
          <w:sz w:val="24"/>
          <w:szCs w:val="24"/>
        </w:rPr>
        <w:t xml:space="preserve"> in trade negotiations further undermines </w:t>
      </w:r>
      <w:r w:rsidR="002666A3" w:rsidRPr="00911A3C">
        <w:rPr>
          <w:rFonts w:ascii="Times New Roman" w:hAnsi="Times New Roman"/>
          <w:sz w:val="24"/>
          <w:szCs w:val="24"/>
        </w:rPr>
        <w:t xml:space="preserve">the democratic legitimacy of states and international institutions </w:t>
      </w:r>
      <w:r w:rsidR="00116999" w:rsidRPr="00911A3C">
        <w:rPr>
          <w:rFonts w:ascii="Times New Roman" w:hAnsi="Times New Roman"/>
          <w:sz w:val="24"/>
          <w:szCs w:val="24"/>
        </w:rPr>
        <w:fldChar w:fldCharType="begin"/>
      </w:r>
      <w:r w:rsidR="00116999" w:rsidRPr="00911A3C">
        <w:rPr>
          <w:rFonts w:ascii="Times New Roman" w:hAnsi="Times New Roman"/>
          <w:sz w:val="24"/>
          <w:szCs w:val="24"/>
        </w:rPr>
        <w:instrText xml:space="preserve"> ADDIN EN.CITE &lt;EndNote&gt;&lt;Cite&gt;&lt;Author&gt;Evans&lt;/Author&gt;&lt;Year&gt;1997&lt;/Year&gt;&lt;RecNum&gt;3899&lt;/RecNum&gt;&lt;DisplayText&gt;(Evans, 1997; Markoff, 1999)&lt;/DisplayText&gt;&lt;record&gt;&lt;rec-number&gt;3899&lt;/rec-number&gt;&lt;foreign-keys&gt;&lt;key app="EN" db-id="x0zxpdzper92eoezspc5pszhz2pvrz9dr0w2" timestamp="0"&gt;3899&lt;/key&gt;&lt;/foreign-keys&gt;&lt;ref-type name="Journal Article"&gt;17&lt;/ref-type&gt;&lt;contributors&gt;&lt;authors&gt;&lt;author&gt;Peter B. Evans&lt;/author&gt;&lt;/authors&gt;&lt;/contributors&gt;&lt;titles&gt;&lt;title&gt;The Eclipse of the State? Reflections on Stateness in an Era of Globalization&lt;/title&gt;&lt;secondary-title&gt;World Politics&lt;/secondary-title&gt;&lt;/titles&gt;&lt;pages&gt;62-87&lt;/pages&gt;&lt;volume&gt;50&lt;/volume&gt;&lt;number&gt;1&lt;/number&gt;&lt;dates&gt;&lt;year&gt;1997&lt;/year&gt;&lt;/dates&gt;&lt;urls&gt;&lt;/urls&gt;&lt;/record&gt;&lt;/Cite&gt;&lt;Cite&gt;&lt;Author&gt;Markoff&lt;/Author&gt;&lt;Year&gt;1999&lt;/Year&gt;&lt;RecNum&gt;4313&lt;/RecNum&gt;&lt;record&gt;&lt;rec-number&gt;4313&lt;/rec-number&gt;&lt;foreign-keys&gt;&lt;key app="EN" db-id="x0zxpdzper92eoezspc5pszhz2pvrz9dr0w2" timestamp="0"&gt;4313&lt;/key&gt;&lt;/foreign-keys&gt;&lt;ref-type name="Journal Article"&gt;17&lt;/ref-type&gt;&lt;contributors&gt;&lt;authors&gt;&lt;author&gt;John Markoff&lt;/author&gt;&lt;/authors&gt;&lt;/contributors&gt;&lt;titles&gt;&lt;title&gt;Globalization and the Future of Democracy&lt;/title&gt;&lt;secondary-title&gt;Journal of World-Systems Research http://www.jwsr.org/wp-content/uploads/2013/05/Markoff-v5n2.pdf &lt;/secondary-title&gt;&lt;/titles&gt;&lt;pages&gt;242-262&lt;/pages&gt;&lt;volume&gt;5&lt;/volume&gt;&lt;number&gt;2&lt;/number&gt;&lt;dates&gt;&lt;year&gt;1999&lt;/year&gt;&lt;/dates&gt;&lt;urls&gt;&lt;/urls&gt;&lt;/record&gt;&lt;/Cite&gt;&lt;/EndNote&gt;</w:instrText>
      </w:r>
      <w:r w:rsidR="00116999" w:rsidRPr="00911A3C">
        <w:rPr>
          <w:rFonts w:ascii="Times New Roman" w:hAnsi="Times New Roman"/>
          <w:sz w:val="24"/>
          <w:szCs w:val="24"/>
        </w:rPr>
        <w:fldChar w:fldCharType="separate"/>
      </w:r>
      <w:r w:rsidR="00116999" w:rsidRPr="00911A3C">
        <w:rPr>
          <w:rFonts w:ascii="Times New Roman" w:hAnsi="Times New Roman"/>
          <w:noProof/>
          <w:sz w:val="24"/>
          <w:szCs w:val="24"/>
        </w:rPr>
        <w:t>(</w:t>
      </w:r>
      <w:r w:rsidR="00437E9F">
        <w:rPr>
          <w:rFonts w:ascii="Times New Roman" w:hAnsi="Times New Roman"/>
          <w:noProof/>
          <w:sz w:val="24"/>
          <w:szCs w:val="24"/>
        </w:rPr>
        <w:t xml:space="preserve">Da Costa and McMichael, 2007; </w:t>
      </w:r>
      <w:r w:rsidR="00116999" w:rsidRPr="00911A3C">
        <w:rPr>
          <w:rFonts w:ascii="Times New Roman" w:hAnsi="Times New Roman"/>
          <w:noProof/>
          <w:sz w:val="24"/>
          <w:szCs w:val="24"/>
        </w:rPr>
        <w:t>Evans, 1997; Markoff, 1999)</w:t>
      </w:r>
      <w:r w:rsidR="00116999" w:rsidRPr="00911A3C">
        <w:rPr>
          <w:rFonts w:ascii="Times New Roman" w:hAnsi="Times New Roman"/>
          <w:sz w:val="24"/>
          <w:szCs w:val="24"/>
        </w:rPr>
        <w:fldChar w:fldCharType="end"/>
      </w:r>
      <w:r w:rsidR="002666A3" w:rsidRPr="00911A3C">
        <w:rPr>
          <w:rFonts w:ascii="Times New Roman" w:hAnsi="Times New Roman"/>
          <w:sz w:val="24"/>
          <w:szCs w:val="24"/>
        </w:rPr>
        <w:t xml:space="preserve">. </w:t>
      </w:r>
    </w:p>
    <w:p w14:paraId="738D1CDF" w14:textId="77777777" w:rsidR="00D8408F" w:rsidRPr="00911A3C" w:rsidRDefault="00D8408F" w:rsidP="00375175">
      <w:pPr>
        <w:autoSpaceDE w:val="0"/>
        <w:autoSpaceDN w:val="0"/>
        <w:adjustRightInd w:val="0"/>
        <w:spacing w:line="360" w:lineRule="auto"/>
        <w:rPr>
          <w:rFonts w:ascii="Times New Roman" w:hAnsi="Times New Roman"/>
          <w:sz w:val="24"/>
          <w:szCs w:val="24"/>
        </w:rPr>
      </w:pPr>
    </w:p>
    <w:p w14:paraId="07998E00" w14:textId="23B78C3E" w:rsidR="00284B3F" w:rsidRPr="00911A3C" w:rsidRDefault="00413A92"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lastRenderedPageBreak/>
        <w:t>Changes in the global</w:t>
      </w:r>
      <w:r w:rsidR="00CB3405">
        <w:rPr>
          <w:rFonts w:ascii="Times New Roman" w:hAnsi="Times New Roman"/>
          <w:sz w:val="24"/>
          <w:szCs w:val="24"/>
        </w:rPr>
        <w:t xml:space="preserve"> economy, communications, and </w:t>
      </w:r>
      <w:r w:rsidR="00A77D73" w:rsidRPr="00911A3C">
        <w:rPr>
          <w:rFonts w:ascii="Times New Roman" w:hAnsi="Times New Roman"/>
          <w:sz w:val="24"/>
          <w:szCs w:val="24"/>
        </w:rPr>
        <w:t xml:space="preserve">the </w:t>
      </w:r>
      <w:r w:rsidR="004248D7">
        <w:rPr>
          <w:rFonts w:ascii="Times New Roman" w:hAnsi="Times New Roman"/>
          <w:sz w:val="24"/>
          <w:szCs w:val="24"/>
        </w:rPr>
        <w:t>practice of warfare</w:t>
      </w:r>
      <w:r w:rsidR="00A77D73" w:rsidRPr="00911A3C">
        <w:rPr>
          <w:rFonts w:ascii="Times New Roman" w:hAnsi="Times New Roman"/>
          <w:sz w:val="24"/>
          <w:szCs w:val="24"/>
        </w:rPr>
        <w:t xml:space="preserve"> </w:t>
      </w:r>
      <w:r w:rsidRPr="00911A3C">
        <w:rPr>
          <w:rFonts w:ascii="Times New Roman" w:hAnsi="Times New Roman"/>
          <w:sz w:val="24"/>
          <w:szCs w:val="24"/>
        </w:rPr>
        <w:t xml:space="preserve">have </w:t>
      </w:r>
      <w:r w:rsidR="00437E9F">
        <w:rPr>
          <w:rFonts w:ascii="Times New Roman" w:hAnsi="Times New Roman"/>
          <w:sz w:val="24"/>
          <w:szCs w:val="24"/>
        </w:rPr>
        <w:t xml:space="preserve">thus </w:t>
      </w:r>
      <w:r w:rsidRPr="00911A3C">
        <w:rPr>
          <w:rFonts w:ascii="Times New Roman" w:hAnsi="Times New Roman"/>
          <w:sz w:val="24"/>
          <w:szCs w:val="24"/>
        </w:rPr>
        <w:t>fundamentally altered t</w:t>
      </w:r>
      <w:r w:rsidR="00284B3F" w:rsidRPr="00911A3C">
        <w:rPr>
          <w:rFonts w:ascii="Times New Roman" w:hAnsi="Times New Roman"/>
          <w:sz w:val="24"/>
          <w:szCs w:val="24"/>
        </w:rPr>
        <w:t xml:space="preserve">he </w:t>
      </w:r>
      <w:r w:rsidR="00437E9F">
        <w:rPr>
          <w:rFonts w:ascii="Times New Roman" w:hAnsi="Times New Roman"/>
          <w:sz w:val="24"/>
          <w:szCs w:val="24"/>
        </w:rPr>
        <w:t xml:space="preserve">structural and cultural </w:t>
      </w:r>
      <w:r w:rsidR="00284B3F" w:rsidRPr="00911A3C">
        <w:rPr>
          <w:rFonts w:ascii="Times New Roman" w:hAnsi="Times New Roman"/>
          <w:sz w:val="24"/>
          <w:szCs w:val="24"/>
        </w:rPr>
        <w:t>bases of national identities</w:t>
      </w:r>
      <w:r w:rsidR="00437E9F">
        <w:rPr>
          <w:rFonts w:ascii="Times New Roman" w:hAnsi="Times New Roman"/>
          <w:sz w:val="24"/>
          <w:szCs w:val="24"/>
        </w:rPr>
        <w:t xml:space="preserve"> and notions of belonging</w:t>
      </w:r>
      <w:r w:rsidR="00284B3F" w:rsidRPr="00911A3C">
        <w:rPr>
          <w:rFonts w:ascii="Times New Roman" w:hAnsi="Times New Roman"/>
          <w:sz w:val="24"/>
          <w:szCs w:val="24"/>
        </w:rPr>
        <w:t xml:space="preserve">. </w:t>
      </w:r>
      <w:r w:rsidR="00437E9F">
        <w:rPr>
          <w:rFonts w:ascii="Times New Roman" w:hAnsi="Times New Roman"/>
          <w:sz w:val="24"/>
          <w:szCs w:val="24"/>
        </w:rPr>
        <w:t>Globalization</w:t>
      </w:r>
      <w:r w:rsidR="00284B3F" w:rsidRPr="00911A3C">
        <w:rPr>
          <w:rFonts w:ascii="Times New Roman" w:hAnsi="Times New Roman"/>
          <w:sz w:val="24"/>
          <w:szCs w:val="24"/>
        </w:rPr>
        <w:t xml:space="preserve"> has </w:t>
      </w:r>
      <w:r w:rsidR="00437E9F">
        <w:rPr>
          <w:rFonts w:ascii="Times New Roman" w:hAnsi="Times New Roman"/>
          <w:sz w:val="24"/>
          <w:szCs w:val="24"/>
        </w:rPr>
        <w:t xml:space="preserve">produced </w:t>
      </w:r>
      <w:r w:rsidRPr="00911A3C">
        <w:rPr>
          <w:rFonts w:ascii="Times New Roman" w:hAnsi="Times New Roman"/>
          <w:sz w:val="24"/>
          <w:szCs w:val="24"/>
        </w:rPr>
        <w:t xml:space="preserve">what Kaldor calls “spectacle nationalism,” which “requires passive participation, watching television or joining a crowd but its capacity to mobilise active participation such as paying taxes or risking one’s life in wars is greatly weakened” (Kaldor 2004:168). </w:t>
      </w:r>
      <w:r w:rsidR="00D8408F" w:rsidRPr="00911A3C">
        <w:rPr>
          <w:rFonts w:ascii="Times New Roman" w:hAnsi="Times New Roman"/>
          <w:sz w:val="24"/>
          <w:szCs w:val="24"/>
        </w:rPr>
        <w:t xml:space="preserve">Citizenship thus mirrors other forms of consumption, </w:t>
      </w:r>
      <w:r w:rsidR="00284B3F" w:rsidRPr="00911A3C">
        <w:rPr>
          <w:rFonts w:ascii="Times New Roman" w:hAnsi="Times New Roman"/>
          <w:sz w:val="24"/>
          <w:szCs w:val="24"/>
        </w:rPr>
        <w:t xml:space="preserve">emphasizing individual </w:t>
      </w:r>
      <w:r w:rsidR="00437E9F">
        <w:rPr>
          <w:rFonts w:ascii="Times New Roman" w:hAnsi="Times New Roman"/>
          <w:sz w:val="24"/>
          <w:szCs w:val="24"/>
        </w:rPr>
        <w:t>gratifica</w:t>
      </w:r>
      <w:r w:rsidR="00284B3F" w:rsidRPr="00911A3C">
        <w:rPr>
          <w:rFonts w:ascii="Times New Roman" w:hAnsi="Times New Roman"/>
          <w:sz w:val="24"/>
          <w:szCs w:val="24"/>
        </w:rPr>
        <w:t xml:space="preserve">tion over </w:t>
      </w:r>
      <w:r w:rsidR="00D8408F" w:rsidRPr="00911A3C">
        <w:rPr>
          <w:rFonts w:ascii="Times New Roman" w:hAnsi="Times New Roman"/>
          <w:sz w:val="24"/>
          <w:szCs w:val="24"/>
        </w:rPr>
        <w:t>s</w:t>
      </w:r>
      <w:r w:rsidR="00284B3F" w:rsidRPr="00911A3C">
        <w:rPr>
          <w:rFonts w:ascii="Times New Roman" w:hAnsi="Times New Roman"/>
          <w:sz w:val="24"/>
          <w:szCs w:val="24"/>
        </w:rPr>
        <w:t>ocial responsibility</w:t>
      </w:r>
      <w:r w:rsidR="00D8408F" w:rsidRPr="00911A3C">
        <w:rPr>
          <w:rFonts w:ascii="Times New Roman" w:hAnsi="Times New Roman"/>
          <w:sz w:val="24"/>
          <w:szCs w:val="24"/>
        </w:rPr>
        <w:t xml:space="preserve"> and </w:t>
      </w:r>
      <w:r w:rsidR="004248D7">
        <w:rPr>
          <w:rFonts w:ascii="Times New Roman" w:hAnsi="Times New Roman"/>
          <w:sz w:val="24"/>
          <w:szCs w:val="24"/>
        </w:rPr>
        <w:t xml:space="preserve">group </w:t>
      </w:r>
      <w:r w:rsidR="00D8408F" w:rsidRPr="00911A3C">
        <w:rPr>
          <w:rFonts w:ascii="Times New Roman" w:hAnsi="Times New Roman"/>
          <w:sz w:val="24"/>
          <w:szCs w:val="24"/>
        </w:rPr>
        <w:t xml:space="preserve">solidarity. </w:t>
      </w:r>
      <w:r w:rsidR="004248D7">
        <w:rPr>
          <w:rFonts w:ascii="Times New Roman" w:hAnsi="Times New Roman"/>
          <w:sz w:val="24"/>
          <w:szCs w:val="24"/>
        </w:rPr>
        <w:t xml:space="preserve">This </w:t>
      </w:r>
      <w:r w:rsidR="00284B3F" w:rsidRPr="00911A3C">
        <w:rPr>
          <w:rFonts w:ascii="Times New Roman" w:hAnsi="Times New Roman"/>
          <w:sz w:val="24"/>
          <w:szCs w:val="24"/>
        </w:rPr>
        <w:t>undermine</w:t>
      </w:r>
      <w:r w:rsidR="004248D7">
        <w:rPr>
          <w:rFonts w:ascii="Times New Roman" w:hAnsi="Times New Roman"/>
          <w:sz w:val="24"/>
          <w:szCs w:val="24"/>
        </w:rPr>
        <w:t>s</w:t>
      </w:r>
      <w:r w:rsidR="00284B3F" w:rsidRPr="00911A3C">
        <w:rPr>
          <w:rFonts w:ascii="Times New Roman" w:hAnsi="Times New Roman"/>
          <w:sz w:val="24"/>
          <w:szCs w:val="24"/>
        </w:rPr>
        <w:t xml:space="preserve"> </w:t>
      </w:r>
      <w:r w:rsidR="004248D7">
        <w:rPr>
          <w:rFonts w:ascii="Times New Roman" w:hAnsi="Times New Roman"/>
          <w:sz w:val="24"/>
          <w:szCs w:val="24"/>
        </w:rPr>
        <w:t xml:space="preserve">the </w:t>
      </w:r>
      <w:r w:rsidR="00284B3F" w:rsidRPr="00911A3C">
        <w:rPr>
          <w:rFonts w:ascii="Times New Roman" w:hAnsi="Times New Roman"/>
          <w:sz w:val="24"/>
          <w:szCs w:val="24"/>
        </w:rPr>
        <w:t>democratic values and empathy that help generate social cohesion</w:t>
      </w:r>
      <w:r w:rsidR="00A77D73" w:rsidRPr="00911A3C">
        <w:rPr>
          <w:rFonts w:ascii="Times New Roman" w:hAnsi="Times New Roman"/>
          <w:sz w:val="24"/>
          <w:szCs w:val="24"/>
        </w:rPr>
        <w:t xml:space="preserve"> and support effective governance</w:t>
      </w:r>
      <w:r w:rsidR="00437E9F">
        <w:rPr>
          <w:rFonts w:ascii="Times New Roman" w:hAnsi="Times New Roman"/>
          <w:sz w:val="24"/>
          <w:szCs w:val="24"/>
        </w:rPr>
        <w:t>, and it sets the stage for the kinds of exclusionary mobilizations we see today.</w:t>
      </w:r>
    </w:p>
    <w:p w14:paraId="28E95A90" w14:textId="77777777" w:rsidR="00284B3F" w:rsidRPr="00911A3C" w:rsidRDefault="00284B3F" w:rsidP="00375175">
      <w:pPr>
        <w:autoSpaceDE w:val="0"/>
        <w:autoSpaceDN w:val="0"/>
        <w:adjustRightInd w:val="0"/>
        <w:spacing w:line="360" w:lineRule="auto"/>
        <w:rPr>
          <w:rFonts w:ascii="Times New Roman" w:hAnsi="Times New Roman"/>
          <w:sz w:val="24"/>
          <w:szCs w:val="24"/>
        </w:rPr>
      </w:pPr>
    </w:p>
    <w:p w14:paraId="1B440182" w14:textId="0C962D25" w:rsidR="00F93EF5" w:rsidRPr="00911A3C" w:rsidRDefault="00284B3F" w:rsidP="00F93EF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t xml:space="preserve">In the early 1990s </w:t>
      </w:r>
      <w:r w:rsidR="002666A3" w:rsidRPr="00911A3C">
        <w:rPr>
          <w:rFonts w:ascii="Times New Roman" w:hAnsi="Times New Roman"/>
          <w:sz w:val="24"/>
          <w:szCs w:val="24"/>
        </w:rPr>
        <w:t xml:space="preserve">Benjamin Barber argued that the consumerist and market emphasis of neoliberal globalization would </w:t>
      </w:r>
      <w:r w:rsidR="00F525AE" w:rsidRPr="00911A3C">
        <w:rPr>
          <w:rFonts w:ascii="Times New Roman" w:hAnsi="Times New Roman"/>
          <w:sz w:val="24"/>
          <w:szCs w:val="24"/>
        </w:rPr>
        <w:t xml:space="preserve">render democratic institutions meaningless and </w:t>
      </w:r>
      <w:r w:rsidR="002666A3" w:rsidRPr="00911A3C">
        <w:rPr>
          <w:rFonts w:ascii="Times New Roman" w:hAnsi="Times New Roman"/>
          <w:sz w:val="24"/>
          <w:szCs w:val="24"/>
        </w:rPr>
        <w:t xml:space="preserve">fuel </w:t>
      </w:r>
      <w:r w:rsidR="00F525AE" w:rsidRPr="00911A3C">
        <w:rPr>
          <w:rFonts w:ascii="Times New Roman" w:hAnsi="Times New Roman"/>
          <w:sz w:val="24"/>
          <w:szCs w:val="24"/>
        </w:rPr>
        <w:t xml:space="preserve">movements </w:t>
      </w:r>
      <w:r w:rsidR="002666A3" w:rsidRPr="00911A3C">
        <w:rPr>
          <w:rFonts w:ascii="Times New Roman" w:hAnsi="Times New Roman"/>
          <w:sz w:val="24"/>
          <w:szCs w:val="24"/>
        </w:rPr>
        <w:t xml:space="preserve">defending traditional values and nationalist identities against </w:t>
      </w:r>
      <w:r w:rsidR="00FB4561" w:rsidRPr="00911A3C">
        <w:rPr>
          <w:rFonts w:ascii="Times New Roman" w:hAnsi="Times New Roman"/>
          <w:sz w:val="24"/>
          <w:szCs w:val="24"/>
        </w:rPr>
        <w:t xml:space="preserve">perceived </w:t>
      </w:r>
      <w:r w:rsidR="002666A3" w:rsidRPr="00911A3C">
        <w:rPr>
          <w:rFonts w:ascii="Times New Roman" w:hAnsi="Times New Roman"/>
          <w:sz w:val="24"/>
          <w:szCs w:val="24"/>
        </w:rPr>
        <w:t xml:space="preserve">global </w:t>
      </w:r>
      <w:r w:rsidR="00FB4561" w:rsidRPr="00911A3C">
        <w:rPr>
          <w:rFonts w:ascii="Times New Roman" w:hAnsi="Times New Roman"/>
          <w:sz w:val="24"/>
          <w:szCs w:val="24"/>
        </w:rPr>
        <w:t xml:space="preserve">threats </w:t>
      </w:r>
      <w:r w:rsidR="00116999" w:rsidRPr="00911A3C">
        <w:rPr>
          <w:rFonts w:ascii="Times New Roman" w:hAnsi="Times New Roman"/>
          <w:sz w:val="24"/>
          <w:szCs w:val="24"/>
        </w:rPr>
        <w:fldChar w:fldCharType="begin"/>
      </w:r>
      <w:r w:rsidR="00116999" w:rsidRPr="00911A3C">
        <w:rPr>
          <w:rFonts w:ascii="Times New Roman" w:hAnsi="Times New Roman"/>
          <w:sz w:val="24"/>
          <w:szCs w:val="24"/>
        </w:rPr>
        <w:instrText xml:space="preserve"> ADDIN EN.CITE &lt;EndNote&gt;&lt;Cite&gt;&lt;Author&gt;Barber&lt;/Author&gt;&lt;Year&gt;1992&lt;/Year&gt;&lt;RecNum&gt;4685&lt;/RecNum&gt;&lt;DisplayText&gt;(Barber, 1992;  see also Moghadam 2012)&lt;/DisplayText&gt;&lt;record&gt;&lt;rec-number&gt;4685&lt;/rec-number&gt;&lt;foreign-keys&gt;&lt;key app="EN" db-id="x0zxpdzper92eoezspc5pszhz2pvrz9dr0w2" timestamp="0"&gt;4685&lt;/key&gt;&lt;/foreign-keys&gt;&lt;ref-type name="Magazine Article"&gt;19&lt;/ref-type&gt;&lt;contributors&gt;&lt;authors&gt;&lt;author&gt;Benjamin Barber&lt;/author&gt;&lt;/authors&gt;&lt;/contributors&gt;&lt;titles&gt;&lt;title&gt;Jihad Vs. McWorld&lt;/title&gt;&lt;secondary-title&gt;Atlantic Monthly&lt;/secondary-title&gt;&lt;/titles&gt;&lt;pages&gt;http://www.theatlantic.com/doc/199203/barber&lt;/pages&gt;&lt;section&gt;http://www.theatlantic.com/doc/199203/barber&lt;/section&gt;&lt;dates&gt;&lt;year&gt;1992&lt;/year&gt;&lt;pub-dates&gt;&lt;date&gt;March&lt;/date&gt;&lt;/pub-dates&gt;&lt;/dates&gt;&lt;pub-location&gt;New York&lt;/pub-location&gt;&lt;urls&gt;&lt;/urls&gt;&lt;/record&gt;&lt;/Cite&gt;&lt;Cite ExcludeAuth="1" ExcludeYear="1"&gt;&lt;Author&gt;Moghadam&lt;/Author&gt;&lt;Year&gt;2012&lt;/Year&gt;&lt;RecNum&gt;4215&lt;/RecNum&gt;&lt;Suffix&gt; see also Moghadam 2012&lt;/Suffix&gt;&lt;record&gt;&lt;rec-number&gt;4215&lt;/rec-number&gt;&lt;foreign-keys&gt;&lt;key app="EN" db-id="x0zxpdzper92eoezspc5pszhz2pvrz9dr0w2" timestamp="0"&gt;4215&lt;/key&gt;&lt;/foreign-keys&gt;&lt;ref-type name="Book"&gt;6&lt;/ref-type&gt;&lt;contributors&gt;&lt;authors&gt;&lt;author&gt;Valentine Moghadam&lt;/author&gt;&lt;/authors&gt;&lt;/contributors&gt;&lt;titles&gt;&lt;title&gt;Globalization and Social Movements: Islamism, Feminism and the Global Justice Movement, Second edition&lt;/title&gt;&lt;/titles&gt;&lt;dates&gt;&lt;year&gt;2012&lt;/year&gt;&lt;/dates&gt;&lt;pub-location&gt;Boulder, CO&lt;/pub-location&gt;&lt;publisher&gt;Rowman &amp;amp; Littlefield&lt;/publisher&gt;&lt;urls&gt;&lt;/urls&gt;&lt;/record&gt;&lt;/Cite&gt;&lt;/EndNote&gt;</w:instrText>
      </w:r>
      <w:r w:rsidR="00116999" w:rsidRPr="00911A3C">
        <w:rPr>
          <w:rFonts w:ascii="Times New Roman" w:hAnsi="Times New Roman"/>
          <w:sz w:val="24"/>
          <w:szCs w:val="24"/>
        </w:rPr>
        <w:fldChar w:fldCharType="separate"/>
      </w:r>
      <w:r w:rsidR="00116999" w:rsidRPr="00911A3C">
        <w:rPr>
          <w:rFonts w:ascii="Times New Roman" w:hAnsi="Times New Roman"/>
          <w:noProof/>
          <w:sz w:val="24"/>
          <w:szCs w:val="24"/>
        </w:rPr>
        <w:t>(Barber, 1992;  see also Moghadam 2012)</w:t>
      </w:r>
      <w:r w:rsidR="00116999" w:rsidRPr="00911A3C">
        <w:rPr>
          <w:rFonts w:ascii="Times New Roman" w:hAnsi="Times New Roman"/>
          <w:sz w:val="24"/>
          <w:szCs w:val="24"/>
        </w:rPr>
        <w:fldChar w:fldCharType="end"/>
      </w:r>
      <w:r w:rsidR="002666A3" w:rsidRPr="00911A3C">
        <w:rPr>
          <w:rFonts w:ascii="Times New Roman" w:hAnsi="Times New Roman"/>
          <w:sz w:val="24"/>
          <w:szCs w:val="24"/>
        </w:rPr>
        <w:t xml:space="preserve">. Kaldor and her colleagues likewise anticipated that neoliberal globalization would </w:t>
      </w:r>
      <w:r w:rsidR="00F525AE" w:rsidRPr="00911A3C">
        <w:rPr>
          <w:rFonts w:ascii="Times New Roman" w:hAnsi="Times New Roman"/>
          <w:sz w:val="24"/>
          <w:szCs w:val="24"/>
        </w:rPr>
        <w:t xml:space="preserve">encourage </w:t>
      </w:r>
      <w:r w:rsidR="002666A3" w:rsidRPr="00911A3C">
        <w:rPr>
          <w:rFonts w:ascii="Times New Roman" w:hAnsi="Times New Roman"/>
          <w:sz w:val="24"/>
          <w:szCs w:val="24"/>
        </w:rPr>
        <w:t>a variety of “anti-globalist,” nationalist</w:t>
      </w:r>
      <w:r w:rsidR="00CB3405">
        <w:rPr>
          <w:rFonts w:ascii="Times New Roman" w:hAnsi="Times New Roman"/>
          <w:sz w:val="24"/>
          <w:szCs w:val="24"/>
        </w:rPr>
        <w:t>,</w:t>
      </w:r>
      <w:r w:rsidR="002666A3" w:rsidRPr="00911A3C">
        <w:rPr>
          <w:rFonts w:ascii="Times New Roman" w:hAnsi="Times New Roman"/>
          <w:sz w:val="24"/>
          <w:szCs w:val="24"/>
        </w:rPr>
        <w:t xml:space="preserve"> and xenophobic </w:t>
      </w:r>
      <w:r w:rsidR="00F525AE" w:rsidRPr="00911A3C">
        <w:rPr>
          <w:rFonts w:ascii="Times New Roman" w:hAnsi="Times New Roman"/>
          <w:sz w:val="24"/>
          <w:szCs w:val="24"/>
        </w:rPr>
        <w:t xml:space="preserve">backlashes while hollowing-out democratic institutions </w:t>
      </w:r>
      <w:r w:rsidR="00116999" w:rsidRPr="00911A3C">
        <w:rPr>
          <w:rFonts w:ascii="Times New Roman" w:hAnsi="Times New Roman"/>
          <w:sz w:val="24"/>
          <w:szCs w:val="24"/>
        </w:rPr>
        <w:fldChar w:fldCharType="begin"/>
      </w:r>
      <w:r w:rsidR="00116999" w:rsidRPr="00911A3C">
        <w:rPr>
          <w:rFonts w:ascii="Times New Roman" w:hAnsi="Times New Roman"/>
          <w:sz w:val="24"/>
          <w:szCs w:val="24"/>
        </w:rPr>
        <w:instrText xml:space="preserve"> ADDIN EN.CITE &lt;EndNote&gt;&lt;Cite&gt;&lt;Author&gt;Kaldor&lt;/Author&gt;&lt;Year&gt;2003&lt;/Year&gt;&lt;RecNum&gt;3595&lt;/RecNum&gt;&lt;DisplayText&gt;(Kaldor, 2003)&lt;/DisplayText&gt;&lt;record&gt;&lt;rec-number&gt;3595&lt;/rec-number&gt;&lt;foreign-keys&gt;&lt;key app="EN" db-id="x0zxpdzper92eoezspc5pszhz2pvrz9dr0w2" timestamp="0"&gt;3595&lt;/key&gt;&lt;/foreign-keys&gt;&lt;ref-type name="Book Section"&gt;5&lt;/ref-type&gt;&lt;contributors&gt;&lt;authors&gt;&lt;author&gt;Mary Kaldor&lt;/author&gt;&lt;/authors&gt;&lt;secondary-authors&gt;&lt;author&gt;Helmut Anheier&lt;/author&gt;&lt;author&gt;Mary Kaldor&lt;/author&gt;&lt;author&gt;Marlies Glasius&lt;/author&gt;&lt;/secondary-authors&gt;&lt;/contributors&gt;&lt;titles&gt;&lt;title&gt;Global Civil Society in an era of Regressive Globalisation&lt;/title&gt;&lt;secondary-title&gt;Global Civil Society Yearbook, 2003&lt;/secondary-title&gt;&lt;/titles&gt;&lt;pages&gt;3-33&lt;/pages&gt;&lt;dates&gt;&lt;year&gt;2003&lt;/year&gt;&lt;/dates&gt;&lt;pub-location&gt;London&lt;/pub-location&gt;&lt;publisher&gt;---&lt;/publisher&gt;&lt;urls&gt;&lt;/urls&gt;&lt;/record&gt;&lt;/Cite&gt;&lt;/EndNote&gt;</w:instrText>
      </w:r>
      <w:r w:rsidR="00116999" w:rsidRPr="00911A3C">
        <w:rPr>
          <w:rFonts w:ascii="Times New Roman" w:hAnsi="Times New Roman"/>
          <w:sz w:val="24"/>
          <w:szCs w:val="24"/>
        </w:rPr>
        <w:fldChar w:fldCharType="separate"/>
      </w:r>
      <w:r w:rsidR="00116999" w:rsidRPr="00911A3C">
        <w:rPr>
          <w:rFonts w:ascii="Times New Roman" w:hAnsi="Times New Roman"/>
          <w:noProof/>
          <w:sz w:val="24"/>
          <w:szCs w:val="24"/>
        </w:rPr>
        <w:t>(Kaldor, 2003)</w:t>
      </w:r>
      <w:r w:rsidR="00116999" w:rsidRPr="00911A3C">
        <w:rPr>
          <w:rFonts w:ascii="Times New Roman" w:hAnsi="Times New Roman"/>
          <w:sz w:val="24"/>
          <w:szCs w:val="24"/>
        </w:rPr>
        <w:fldChar w:fldCharType="end"/>
      </w:r>
      <w:r w:rsidR="002666A3" w:rsidRPr="00911A3C">
        <w:rPr>
          <w:rFonts w:ascii="Times New Roman" w:hAnsi="Times New Roman"/>
          <w:sz w:val="24"/>
          <w:szCs w:val="24"/>
        </w:rPr>
        <w:t xml:space="preserve">. </w:t>
      </w:r>
      <w:r w:rsidR="00F93EF5" w:rsidRPr="00911A3C">
        <w:rPr>
          <w:rFonts w:ascii="Times New Roman" w:hAnsi="Times New Roman"/>
          <w:sz w:val="24"/>
          <w:szCs w:val="24"/>
        </w:rPr>
        <w:t xml:space="preserve">Since </w:t>
      </w:r>
      <w:r w:rsidRPr="00911A3C">
        <w:rPr>
          <w:rFonts w:ascii="Times New Roman" w:hAnsi="Times New Roman"/>
          <w:sz w:val="24"/>
          <w:szCs w:val="24"/>
        </w:rPr>
        <w:t xml:space="preserve">the persistent advance of neoliberal policies </w:t>
      </w:r>
      <w:r w:rsidR="00787BED" w:rsidRPr="00911A3C">
        <w:rPr>
          <w:rFonts w:ascii="Times New Roman" w:hAnsi="Times New Roman"/>
          <w:sz w:val="24"/>
          <w:szCs w:val="24"/>
        </w:rPr>
        <w:t xml:space="preserve">has </w:t>
      </w:r>
      <w:r w:rsidR="00F93EF5" w:rsidRPr="00911A3C">
        <w:rPr>
          <w:rFonts w:ascii="Times New Roman" w:hAnsi="Times New Roman"/>
          <w:sz w:val="24"/>
          <w:szCs w:val="24"/>
        </w:rPr>
        <w:t xml:space="preserve">fueled inequality and </w:t>
      </w:r>
      <w:r w:rsidR="00413A92" w:rsidRPr="00911A3C">
        <w:rPr>
          <w:rFonts w:ascii="Times New Roman" w:hAnsi="Times New Roman"/>
          <w:sz w:val="24"/>
          <w:szCs w:val="24"/>
        </w:rPr>
        <w:t xml:space="preserve">widespread corruption in government and business and </w:t>
      </w:r>
      <w:r w:rsidR="00F93EF5" w:rsidRPr="00911A3C">
        <w:rPr>
          <w:rFonts w:ascii="Times New Roman" w:hAnsi="Times New Roman"/>
          <w:sz w:val="24"/>
          <w:szCs w:val="24"/>
        </w:rPr>
        <w:t xml:space="preserve">prevented </w:t>
      </w:r>
      <w:r w:rsidR="00413A92" w:rsidRPr="00911A3C">
        <w:rPr>
          <w:rFonts w:ascii="Times New Roman" w:hAnsi="Times New Roman"/>
          <w:sz w:val="24"/>
          <w:szCs w:val="24"/>
        </w:rPr>
        <w:t xml:space="preserve">the </w:t>
      </w:r>
      <w:r w:rsidR="00F93EF5" w:rsidRPr="00911A3C">
        <w:rPr>
          <w:rFonts w:ascii="Times New Roman" w:hAnsi="Times New Roman"/>
          <w:sz w:val="24"/>
          <w:szCs w:val="24"/>
        </w:rPr>
        <w:t xml:space="preserve">emergence </w:t>
      </w:r>
      <w:r w:rsidR="00D8408F" w:rsidRPr="00911A3C">
        <w:rPr>
          <w:rFonts w:ascii="Times New Roman" w:hAnsi="Times New Roman"/>
          <w:sz w:val="24"/>
          <w:szCs w:val="24"/>
        </w:rPr>
        <w:t xml:space="preserve">of </w:t>
      </w:r>
      <w:r w:rsidR="00F93EF5" w:rsidRPr="00911A3C">
        <w:rPr>
          <w:rFonts w:ascii="Times New Roman" w:hAnsi="Times New Roman"/>
          <w:sz w:val="24"/>
          <w:szCs w:val="24"/>
        </w:rPr>
        <w:t xml:space="preserve">responsive political </w:t>
      </w:r>
      <w:r w:rsidR="00D8408F" w:rsidRPr="00911A3C">
        <w:rPr>
          <w:rFonts w:ascii="Times New Roman" w:hAnsi="Times New Roman"/>
          <w:sz w:val="24"/>
          <w:szCs w:val="24"/>
        </w:rPr>
        <w:t xml:space="preserve">leadership to </w:t>
      </w:r>
      <w:r w:rsidR="00F93EF5" w:rsidRPr="00911A3C">
        <w:rPr>
          <w:rFonts w:ascii="Times New Roman" w:hAnsi="Times New Roman"/>
          <w:sz w:val="24"/>
          <w:szCs w:val="24"/>
        </w:rPr>
        <w:t xml:space="preserve">address urgent </w:t>
      </w:r>
      <w:r w:rsidR="00D8408F" w:rsidRPr="00911A3C">
        <w:rPr>
          <w:rFonts w:ascii="Times New Roman" w:hAnsi="Times New Roman"/>
          <w:sz w:val="24"/>
          <w:szCs w:val="24"/>
        </w:rPr>
        <w:t>social crises</w:t>
      </w:r>
      <w:r w:rsidR="00F93EF5" w:rsidRPr="00911A3C">
        <w:rPr>
          <w:rFonts w:ascii="Times New Roman" w:hAnsi="Times New Roman"/>
          <w:sz w:val="24"/>
          <w:szCs w:val="24"/>
        </w:rPr>
        <w:t xml:space="preserve">, today’s surge of right-wing populism should come as no surprise. </w:t>
      </w:r>
      <w:r w:rsidR="00F64DD6" w:rsidRPr="00911A3C">
        <w:rPr>
          <w:rFonts w:ascii="Times New Roman" w:hAnsi="Times New Roman"/>
          <w:sz w:val="24"/>
          <w:szCs w:val="24"/>
        </w:rPr>
        <w:t xml:space="preserve">Seeking to fill this governance vacuum are </w:t>
      </w:r>
      <w:r w:rsidR="00B33BD6" w:rsidRPr="00911A3C">
        <w:rPr>
          <w:rFonts w:ascii="Times New Roman" w:hAnsi="Times New Roman"/>
          <w:sz w:val="24"/>
          <w:szCs w:val="24"/>
        </w:rPr>
        <w:t xml:space="preserve">populist </w:t>
      </w:r>
      <w:r w:rsidR="004111B4" w:rsidRPr="00911A3C">
        <w:rPr>
          <w:rFonts w:ascii="Times New Roman" w:hAnsi="Times New Roman"/>
          <w:sz w:val="24"/>
          <w:szCs w:val="24"/>
        </w:rPr>
        <w:t>movements advanc</w:t>
      </w:r>
      <w:r w:rsidR="00F64DD6" w:rsidRPr="00911A3C">
        <w:rPr>
          <w:rFonts w:ascii="Times New Roman" w:hAnsi="Times New Roman"/>
          <w:sz w:val="24"/>
          <w:szCs w:val="24"/>
        </w:rPr>
        <w:t>ing</w:t>
      </w:r>
      <w:r w:rsidR="004111B4" w:rsidRPr="00911A3C">
        <w:rPr>
          <w:rFonts w:ascii="Times New Roman" w:hAnsi="Times New Roman"/>
          <w:sz w:val="24"/>
          <w:szCs w:val="24"/>
        </w:rPr>
        <w:t xml:space="preserve"> </w:t>
      </w:r>
      <w:r w:rsidR="00B33BD6" w:rsidRPr="00911A3C">
        <w:rPr>
          <w:rFonts w:ascii="Times New Roman" w:hAnsi="Times New Roman"/>
          <w:sz w:val="24"/>
          <w:szCs w:val="24"/>
        </w:rPr>
        <w:t>parochial</w:t>
      </w:r>
      <w:r w:rsidR="00A15651">
        <w:rPr>
          <w:rFonts w:ascii="Times New Roman" w:hAnsi="Times New Roman"/>
          <w:sz w:val="24"/>
          <w:szCs w:val="24"/>
        </w:rPr>
        <w:t xml:space="preserve"> defenses against </w:t>
      </w:r>
      <w:r w:rsidR="00F64DD6" w:rsidRPr="00911A3C">
        <w:rPr>
          <w:rFonts w:ascii="Times New Roman" w:hAnsi="Times New Roman"/>
          <w:sz w:val="24"/>
          <w:szCs w:val="24"/>
        </w:rPr>
        <w:t xml:space="preserve">economic globalization. </w:t>
      </w:r>
    </w:p>
    <w:p w14:paraId="1AFA9EBD" w14:textId="77777777" w:rsidR="00F93EF5" w:rsidRPr="00911A3C" w:rsidRDefault="00F93EF5" w:rsidP="00F93EF5">
      <w:pPr>
        <w:autoSpaceDE w:val="0"/>
        <w:autoSpaceDN w:val="0"/>
        <w:adjustRightInd w:val="0"/>
        <w:spacing w:line="360" w:lineRule="auto"/>
        <w:rPr>
          <w:rFonts w:ascii="Times New Roman" w:hAnsi="Times New Roman"/>
          <w:sz w:val="24"/>
          <w:szCs w:val="24"/>
        </w:rPr>
      </w:pPr>
    </w:p>
    <w:p w14:paraId="1BA86937" w14:textId="6CC58029" w:rsidR="004111B4" w:rsidRPr="00911A3C" w:rsidRDefault="00F93EF5" w:rsidP="00F93EF5">
      <w:pPr>
        <w:autoSpaceDE w:val="0"/>
        <w:autoSpaceDN w:val="0"/>
        <w:adjustRightInd w:val="0"/>
        <w:spacing w:line="360" w:lineRule="auto"/>
        <w:rPr>
          <w:rFonts w:ascii="Times New Roman" w:hAnsi="Times New Roman"/>
          <w:b/>
          <w:sz w:val="24"/>
          <w:szCs w:val="24"/>
        </w:rPr>
      </w:pPr>
      <w:r w:rsidRPr="00911A3C">
        <w:rPr>
          <w:rFonts w:ascii="Times New Roman" w:hAnsi="Times New Roman"/>
          <w:sz w:val="24"/>
          <w:szCs w:val="24"/>
        </w:rPr>
        <w:t xml:space="preserve">At the same time </w:t>
      </w:r>
      <w:r w:rsidR="004111B4" w:rsidRPr="00911A3C">
        <w:rPr>
          <w:rFonts w:ascii="Times New Roman" w:hAnsi="Times New Roman"/>
          <w:sz w:val="24"/>
          <w:szCs w:val="24"/>
        </w:rPr>
        <w:t xml:space="preserve">other actors, many emerging from </w:t>
      </w:r>
      <w:r w:rsidR="009C09BA" w:rsidRPr="00911A3C">
        <w:rPr>
          <w:rFonts w:ascii="Times New Roman" w:hAnsi="Times New Roman"/>
          <w:sz w:val="24"/>
          <w:szCs w:val="24"/>
        </w:rPr>
        <w:t>earlier human rights and global justice movements</w:t>
      </w:r>
      <w:r w:rsidR="004111B4" w:rsidRPr="00911A3C">
        <w:rPr>
          <w:rFonts w:ascii="Times New Roman" w:hAnsi="Times New Roman"/>
          <w:sz w:val="24"/>
          <w:szCs w:val="24"/>
        </w:rPr>
        <w:t xml:space="preserve">, are </w:t>
      </w:r>
      <w:r w:rsidR="005C17C3" w:rsidRPr="00911A3C">
        <w:rPr>
          <w:rFonts w:ascii="Times New Roman" w:hAnsi="Times New Roman"/>
          <w:sz w:val="24"/>
          <w:szCs w:val="24"/>
        </w:rPr>
        <w:t xml:space="preserve">also </w:t>
      </w:r>
      <w:r w:rsidR="004111B4" w:rsidRPr="00911A3C">
        <w:rPr>
          <w:rFonts w:ascii="Times New Roman" w:hAnsi="Times New Roman"/>
          <w:sz w:val="24"/>
          <w:szCs w:val="24"/>
        </w:rPr>
        <w:t xml:space="preserve">organizing locally to </w:t>
      </w:r>
      <w:r w:rsidR="00B33BD6" w:rsidRPr="00911A3C">
        <w:rPr>
          <w:rFonts w:ascii="Times New Roman" w:hAnsi="Times New Roman"/>
          <w:sz w:val="24"/>
          <w:szCs w:val="24"/>
        </w:rPr>
        <w:t xml:space="preserve">advance </w:t>
      </w:r>
      <w:r w:rsidR="00437E9F">
        <w:rPr>
          <w:rFonts w:ascii="Times New Roman" w:hAnsi="Times New Roman"/>
          <w:sz w:val="24"/>
          <w:szCs w:val="24"/>
        </w:rPr>
        <w:t xml:space="preserve">a more </w:t>
      </w:r>
      <w:r w:rsidR="004248D7">
        <w:rPr>
          <w:rFonts w:ascii="Times New Roman" w:hAnsi="Times New Roman"/>
          <w:sz w:val="24"/>
          <w:szCs w:val="24"/>
        </w:rPr>
        <w:t>inclusive</w:t>
      </w:r>
      <w:r w:rsidR="00437E9F">
        <w:rPr>
          <w:rFonts w:ascii="Times New Roman" w:hAnsi="Times New Roman"/>
          <w:sz w:val="24"/>
          <w:szCs w:val="24"/>
        </w:rPr>
        <w:t xml:space="preserve"> and</w:t>
      </w:r>
      <w:r w:rsidR="004248D7">
        <w:rPr>
          <w:rFonts w:ascii="Times New Roman" w:hAnsi="Times New Roman"/>
          <w:sz w:val="24"/>
          <w:szCs w:val="24"/>
        </w:rPr>
        <w:t xml:space="preserve"> progressive </w:t>
      </w:r>
      <w:r w:rsidR="00437E9F">
        <w:rPr>
          <w:rFonts w:ascii="Times New Roman" w:hAnsi="Times New Roman"/>
          <w:sz w:val="24"/>
          <w:szCs w:val="24"/>
        </w:rPr>
        <w:t>form of globalization grounded in widely recognized values of human rights and dignity</w:t>
      </w:r>
      <w:r w:rsidR="004111B4" w:rsidRPr="00911A3C">
        <w:rPr>
          <w:rFonts w:ascii="Times New Roman" w:hAnsi="Times New Roman"/>
          <w:sz w:val="24"/>
          <w:szCs w:val="24"/>
        </w:rPr>
        <w:t xml:space="preserve">. </w:t>
      </w:r>
      <w:r w:rsidR="009C09BA" w:rsidRPr="00911A3C">
        <w:rPr>
          <w:rFonts w:ascii="Times New Roman" w:hAnsi="Times New Roman"/>
          <w:sz w:val="24"/>
          <w:szCs w:val="24"/>
        </w:rPr>
        <w:t xml:space="preserve">Mobilizing around claims of the </w:t>
      </w:r>
      <w:r w:rsidRPr="00911A3C">
        <w:rPr>
          <w:rFonts w:ascii="Times New Roman" w:hAnsi="Times New Roman"/>
          <w:sz w:val="24"/>
          <w:szCs w:val="24"/>
        </w:rPr>
        <w:t>“</w:t>
      </w:r>
      <w:r w:rsidR="009C09BA" w:rsidRPr="00911A3C">
        <w:rPr>
          <w:rFonts w:ascii="Times New Roman" w:hAnsi="Times New Roman"/>
          <w:sz w:val="24"/>
          <w:szCs w:val="24"/>
        </w:rPr>
        <w:t xml:space="preserve">right to the city,” growing numbers of people in cities and communities around the world are seeking to defend </w:t>
      </w:r>
      <w:r w:rsidR="004248D7">
        <w:rPr>
          <w:rFonts w:ascii="Times New Roman" w:hAnsi="Times New Roman"/>
          <w:sz w:val="24"/>
          <w:szCs w:val="24"/>
        </w:rPr>
        <w:t xml:space="preserve">peoples’ and communities’ </w:t>
      </w:r>
      <w:r w:rsidR="009C09BA" w:rsidRPr="00911A3C">
        <w:rPr>
          <w:rFonts w:ascii="Times New Roman" w:hAnsi="Times New Roman"/>
          <w:sz w:val="24"/>
          <w:szCs w:val="24"/>
        </w:rPr>
        <w:t xml:space="preserve">access to basic needs such as water, housing, a healthy environment, and access to food, health care, and transportation. </w:t>
      </w:r>
      <w:r w:rsidR="005C17C3" w:rsidRPr="00911A3C">
        <w:rPr>
          <w:rFonts w:ascii="Times New Roman" w:hAnsi="Times New Roman"/>
          <w:sz w:val="24"/>
          <w:szCs w:val="24"/>
        </w:rPr>
        <w:t xml:space="preserve">These movements </w:t>
      </w:r>
      <w:r w:rsidRPr="00911A3C">
        <w:rPr>
          <w:rFonts w:ascii="Times New Roman" w:hAnsi="Times New Roman"/>
          <w:sz w:val="24"/>
          <w:szCs w:val="24"/>
        </w:rPr>
        <w:t xml:space="preserve">for social inclusion </w:t>
      </w:r>
      <w:r w:rsidR="005C17C3" w:rsidRPr="00911A3C">
        <w:rPr>
          <w:rFonts w:ascii="Times New Roman" w:hAnsi="Times New Roman"/>
          <w:sz w:val="24"/>
          <w:szCs w:val="24"/>
        </w:rPr>
        <w:t xml:space="preserve">have been less visible than </w:t>
      </w:r>
      <w:r w:rsidRPr="00911A3C">
        <w:rPr>
          <w:rFonts w:ascii="Times New Roman" w:hAnsi="Times New Roman"/>
          <w:sz w:val="24"/>
          <w:szCs w:val="24"/>
        </w:rPr>
        <w:t>those on the right</w:t>
      </w:r>
      <w:r w:rsidR="004248D7">
        <w:rPr>
          <w:rFonts w:ascii="Times New Roman" w:hAnsi="Times New Roman"/>
          <w:sz w:val="24"/>
          <w:szCs w:val="24"/>
        </w:rPr>
        <w:t>,</w:t>
      </w:r>
      <w:r w:rsidRPr="00911A3C">
        <w:rPr>
          <w:rFonts w:ascii="Times New Roman" w:hAnsi="Times New Roman"/>
          <w:sz w:val="24"/>
          <w:szCs w:val="24"/>
        </w:rPr>
        <w:t xml:space="preserve"> </w:t>
      </w:r>
      <w:r w:rsidR="005C17C3" w:rsidRPr="00911A3C">
        <w:rPr>
          <w:rFonts w:ascii="Times New Roman" w:hAnsi="Times New Roman"/>
          <w:sz w:val="24"/>
          <w:szCs w:val="24"/>
        </w:rPr>
        <w:t>in part because</w:t>
      </w:r>
      <w:r w:rsidR="00B33BD6" w:rsidRPr="00911A3C">
        <w:rPr>
          <w:rFonts w:ascii="Times New Roman" w:hAnsi="Times New Roman"/>
          <w:sz w:val="24"/>
          <w:szCs w:val="24"/>
        </w:rPr>
        <w:t xml:space="preserve"> of</w:t>
      </w:r>
      <w:r w:rsidR="005C17C3" w:rsidRPr="00911A3C">
        <w:rPr>
          <w:rFonts w:ascii="Times New Roman" w:hAnsi="Times New Roman"/>
          <w:sz w:val="24"/>
          <w:szCs w:val="24"/>
        </w:rPr>
        <w:t xml:space="preserve"> their incompatibilities with </w:t>
      </w:r>
      <w:r w:rsidR="00B02083" w:rsidRPr="00911A3C">
        <w:rPr>
          <w:rFonts w:ascii="Times New Roman" w:hAnsi="Times New Roman"/>
          <w:sz w:val="24"/>
          <w:szCs w:val="24"/>
        </w:rPr>
        <w:t xml:space="preserve">the discourses of </w:t>
      </w:r>
      <w:r w:rsidR="005C17C3" w:rsidRPr="00911A3C">
        <w:rPr>
          <w:rFonts w:ascii="Times New Roman" w:hAnsi="Times New Roman"/>
          <w:sz w:val="24"/>
          <w:szCs w:val="24"/>
        </w:rPr>
        <w:t>capitalism and consumerist culture</w:t>
      </w:r>
      <w:r w:rsidR="00B02083" w:rsidRPr="00911A3C">
        <w:rPr>
          <w:rFonts w:ascii="Times New Roman" w:hAnsi="Times New Roman"/>
          <w:sz w:val="24"/>
          <w:szCs w:val="24"/>
        </w:rPr>
        <w:t xml:space="preserve"> </w:t>
      </w:r>
      <w:r w:rsidR="00B33BD6" w:rsidRPr="00911A3C">
        <w:rPr>
          <w:rFonts w:ascii="Times New Roman" w:hAnsi="Times New Roman"/>
          <w:sz w:val="24"/>
          <w:szCs w:val="24"/>
        </w:rPr>
        <w:t xml:space="preserve">and their </w:t>
      </w:r>
      <w:r w:rsidR="00B33BD6" w:rsidRPr="00911A3C">
        <w:rPr>
          <w:rFonts w:ascii="Times New Roman" w:hAnsi="Times New Roman"/>
          <w:sz w:val="24"/>
          <w:szCs w:val="24"/>
        </w:rPr>
        <w:lastRenderedPageBreak/>
        <w:t>marginalization from mainstream</w:t>
      </w:r>
      <w:r w:rsidRPr="00911A3C">
        <w:rPr>
          <w:rFonts w:ascii="Times New Roman" w:hAnsi="Times New Roman"/>
          <w:sz w:val="24"/>
          <w:szCs w:val="24"/>
        </w:rPr>
        <w:t xml:space="preserve"> media and</w:t>
      </w:r>
      <w:r w:rsidR="00B33BD6" w:rsidRPr="00911A3C">
        <w:rPr>
          <w:rFonts w:ascii="Times New Roman" w:hAnsi="Times New Roman"/>
          <w:sz w:val="24"/>
          <w:szCs w:val="24"/>
        </w:rPr>
        <w:t xml:space="preserve"> politics.</w:t>
      </w:r>
      <w:r w:rsidR="00B02083" w:rsidRPr="00911A3C">
        <w:rPr>
          <w:rStyle w:val="EndnoteReference"/>
          <w:rFonts w:ascii="Times New Roman" w:hAnsi="Times New Roman"/>
          <w:sz w:val="24"/>
          <w:szCs w:val="24"/>
        </w:rPr>
        <w:endnoteReference w:id="2"/>
      </w:r>
      <w:r w:rsidR="005C17C3" w:rsidRPr="00911A3C">
        <w:rPr>
          <w:rFonts w:ascii="Times New Roman" w:hAnsi="Times New Roman"/>
          <w:sz w:val="24"/>
          <w:szCs w:val="24"/>
        </w:rPr>
        <w:t xml:space="preserve"> </w:t>
      </w:r>
      <w:r w:rsidR="001C7199" w:rsidRPr="00911A3C">
        <w:rPr>
          <w:rFonts w:ascii="Times New Roman" w:hAnsi="Times New Roman"/>
          <w:sz w:val="24"/>
          <w:szCs w:val="24"/>
        </w:rPr>
        <w:t xml:space="preserve">In addition, much of the work of these movements happens outside the realm of what is typically defined as “politics”—that is, outside the sphere of political parties and electoral politics. </w:t>
      </w:r>
      <w:r w:rsidR="00437E9F">
        <w:rPr>
          <w:rFonts w:ascii="Times New Roman" w:hAnsi="Times New Roman"/>
          <w:sz w:val="24"/>
          <w:szCs w:val="24"/>
        </w:rPr>
        <w:t xml:space="preserve">Or their emphasis is on municipal and local politics which </w:t>
      </w:r>
      <w:r w:rsidR="0065098C">
        <w:rPr>
          <w:rFonts w:ascii="Times New Roman" w:hAnsi="Times New Roman"/>
          <w:sz w:val="24"/>
          <w:szCs w:val="24"/>
        </w:rPr>
        <w:t xml:space="preserve">are marginalized in the worldviews of neoliberal globalizers. </w:t>
      </w:r>
      <w:r w:rsidR="005C17C3" w:rsidRPr="00911A3C">
        <w:rPr>
          <w:rFonts w:ascii="Times New Roman" w:hAnsi="Times New Roman"/>
          <w:sz w:val="24"/>
          <w:szCs w:val="24"/>
        </w:rPr>
        <w:t>Yet, i</w:t>
      </w:r>
      <w:r w:rsidR="004111B4" w:rsidRPr="00911A3C">
        <w:rPr>
          <w:rFonts w:ascii="Times New Roman" w:hAnsi="Times New Roman"/>
          <w:sz w:val="24"/>
          <w:szCs w:val="24"/>
        </w:rPr>
        <w:t xml:space="preserve">n the aftermath of the election of Donald Trump, more </w:t>
      </w:r>
      <w:r w:rsidR="009C09BA" w:rsidRPr="00911A3C">
        <w:rPr>
          <w:rFonts w:ascii="Times New Roman" w:hAnsi="Times New Roman"/>
          <w:sz w:val="24"/>
          <w:szCs w:val="24"/>
        </w:rPr>
        <w:t xml:space="preserve">are paying attention to these </w:t>
      </w:r>
      <w:r w:rsidR="004248D7">
        <w:rPr>
          <w:rFonts w:ascii="Times New Roman" w:hAnsi="Times New Roman"/>
          <w:sz w:val="24"/>
          <w:szCs w:val="24"/>
        </w:rPr>
        <w:t xml:space="preserve">local </w:t>
      </w:r>
      <w:r w:rsidR="009C09BA" w:rsidRPr="00911A3C">
        <w:rPr>
          <w:rFonts w:ascii="Times New Roman" w:hAnsi="Times New Roman"/>
          <w:sz w:val="24"/>
          <w:szCs w:val="24"/>
        </w:rPr>
        <w:t xml:space="preserve">initiatives, </w:t>
      </w:r>
      <w:r w:rsidR="004111B4" w:rsidRPr="00911A3C">
        <w:rPr>
          <w:rFonts w:ascii="Times New Roman" w:hAnsi="Times New Roman"/>
          <w:sz w:val="24"/>
          <w:szCs w:val="24"/>
        </w:rPr>
        <w:t>recognizing the</w:t>
      </w:r>
      <w:r w:rsidR="009C09BA" w:rsidRPr="00911A3C">
        <w:rPr>
          <w:rFonts w:ascii="Times New Roman" w:hAnsi="Times New Roman"/>
          <w:sz w:val="24"/>
          <w:szCs w:val="24"/>
        </w:rPr>
        <w:t>ir</w:t>
      </w:r>
      <w:r w:rsidR="004111B4" w:rsidRPr="00911A3C">
        <w:rPr>
          <w:rFonts w:ascii="Times New Roman" w:hAnsi="Times New Roman"/>
          <w:sz w:val="24"/>
          <w:szCs w:val="24"/>
        </w:rPr>
        <w:t xml:space="preserve"> potential </w:t>
      </w:r>
      <w:r w:rsidRPr="00911A3C">
        <w:rPr>
          <w:rFonts w:ascii="Times New Roman" w:hAnsi="Times New Roman"/>
          <w:sz w:val="24"/>
          <w:szCs w:val="24"/>
        </w:rPr>
        <w:t>to challenge</w:t>
      </w:r>
      <w:r w:rsidR="009C09BA" w:rsidRPr="00911A3C">
        <w:rPr>
          <w:rFonts w:ascii="Times New Roman" w:hAnsi="Times New Roman"/>
          <w:sz w:val="24"/>
          <w:szCs w:val="24"/>
        </w:rPr>
        <w:t xml:space="preserve"> the </w:t>
      </w:r>
      <w:r w:rsidR="005C17C3" w:rsidRPr="00911A3C">
        <w:rPr>
          <w:rFonts w:ascii="Times New Roman" w:hAnsi="Times New Roman"/>
          <w:sz w:val="24"/>
          <w:szCs w:val="24"/>
        </w:rPr>
        <w:t xml:space="preserve">dangerous </w:t>
      </w:r>
      <w:r w:rsidR="00D25DA8" w:rsidRPr="00911A3C">
        <w:rPr>
          <w:rFonts w:ascii="Times New Roman" w:hAnsi="Times New Roman"/>
          <w:sz w:val="24"/>
          <w:szCs w:val="24"/>
        </w:rPr>
        <w:t xml:space="preserve">rhetoric and policies </w:t>
      </w:r>
      <w:r w:rsidR="009C09BA" w:rsidRPr="00911A3C">
        <w:rPr>
          <w:rFonts w:ascii="Times New Roman" w:hAnsi="Times New Roman"/>
          <w:sz w:val="24"/>
          <w:szCs w:val="24"/>
        </w:rPr>
        <w:t>of the right</w:t>
      </w:r>
      <w:r w:rsidR="00D25DA8" w:rsidRPr="00911A3C">
        <w:rPr>
          <w:rFonts w:ascii="Times New Roman" w:hAnsi="Times New Roman"/>
          <w:sz w:val="24"/>
          <w:szCs w:val="24"/>
        </w:rPr>
        <w:t>.</w:t>
      </w:r>
      <w:r w:rsidR="006D517A" w:rsidRPr="00911A3C">
        <w:rPr>
          <w:rStyle w:val="EndnoteReference"/>
          <w:rFonts w:ascii="Times New Roman" w:hAnsi="Times New Roman"/>
          <w:sz w:val="24"/>
          <w:szCs w:val="24"/>
        </w:rPr>
        <w:endnoteReference w:id="3"/>
      </w:r>
      <w:r w:rsidR="00D25DA8" w:rsidRPr="00911A3C">
        <w:rPr>
          <w:rFonts w:ascii="Times New Roman" w:hAnsi="Times New Roman"/>
          <w:sz w:val="24"/>
          <w:szCs w:val="24"/>
        </w:rPr>
        <w:t xml:space="preserve">  </w:t>
      </w:r>
    </w:p>
    <w:p w14:paraId="26D9316F" w14:textId="77777777" w:rsidR="00826135" w:rsidRPr="00911A3C" w:rsidRDefault="00826135" w:rsidP="00375175">
      <w:pPr>
        <w:spacing w:line="360" w:lineRule="auto"/>
        <w:rPr>
          <w:rFonts w:ascii="Times New Roman" w:hAnsi="Times New Roman"/>
          <w:b/>
          <w:sz w:val="24"/>
          <w:szCs w:val="24"/>
        </w:rPr>
      </w:pPr>
    </w:p>
    <w:p w14:paraId="754A299E" w14:textId="0197C37C" w:rsidR="00826135" w:rsidRPr="00911A3C" w:rsidRDefault="00826135" w:rsidP="00375175">
      <w:pPr>
        <w:spacing w:line="360" w:lineRule="auto"/>
        <w:rPr>
          <w:rFonts w:ascii="Times New Roman" w:hAnsi="Times New Roman"/>
          <w:sz w:val="24"/>
          <w:szCs w:val="24"/>
        </w:rPr>
      </w:pPr>
      <w:r w:rsidRPr="00911A3C">
        <w:rPr>
          <w:rFonts w:ascii="Times New Roman" w:hAnsi="Times New Roman"/>
          <w:sz w:val="24"/>
          <w:szCs w:val="24"/>
        </w:rPr>
        <w:t xml:space="preserve">This paper documents the emergence and spread of local human rights initiatives and considers their potential role in helping communities address pervasive problems of economic stagnation and </w:t>
      </w:r>
      <w:r w:rsidR="00981D96" w:rsidRPr="00911A3C">
        <w:rPr>
          <w:rFonts w:ascii="Times New Roman" w:hAnsi="Times New Roman"/>
          <w:sz w:val="24"/>
          <w:szCs w:val="24"/>
        </w:rPr>
        <w:t>the polarizing and exclusionary politics they have generated</w:t>
      </w:r>
      <w:r w:rsidRPr="00911A3C">
        <w:rPr>
          <w:rFonts w:ascii="Times New Roman" w:hAnsi="Times New Roman"/>
          <w:sz w:val="24"/>
          <w:szCs w:val="24"/>
        </w:rPr>
        <w:t>, while helping build local capacities for addressing basic human needs</w:t>
      </w:r>
      <w:r w:rsidR="00981D96" w:rsidRPr="00911A3C">
        <w:rPr>
          <w:rFonts w:ascii="Times New Roman" w:hAnsi="Times New Roman"/>
          <w:sz w:val="24"/>
          <w:szCs w:val="24"/>
        </w:rPr>
        <w:t xml:space="preserve"> and strengthening community resilience</w:t>
      </w:r>
      <w:r w:rsidRPr="00911A3C">
        <w:rPr>
          <w:rFonts w:ascii="Times New Roman" w:hAnsi="Times New Roman"/>
          <w:sz w:val="24"/>
          <w:szCs w:val="24"/>
        </w:rPr>
        <w:t xml:space="preserve">. I begin by discussing </w:t>
      </w:r>
      <w:r w:rsidR="00983AE1" w:rsidRPr="00911A3C">
        <w:rPr>
          <w:rFonts w:ascii="Times New Roman" w:hAnsi="Times New Roman"/>
          <w:sz w:val="24"/>
          <w:szCs w:val="24"/>
        </w:rPr>
        <w:t xml:space="preserve">the global </w:t>
      </w:r>
      <w:r w:rsidR="00A862FF" w:rsidRPr="00911A3C">
        <w:rPr>
          <w:rFonts w:ascii="Times New Roman" w:hAnsi="Times New Roman"/>
          <w:sz w:val="24"/>
          <w:szCs w:val="24"/>
        </w:rPr>
        <w:t>emergence of place-based efforts to realize human rights in localized settings</w:t>
      </w:r>
      <w:r w:rsidR="00983AE1" w:rsidRPr="00911A3C">
        <w:rPr>
          <w:rFonts w:ascii="Times New Roman" w:hAnsi="Times New Roman"/>
          <w:sz w:val="24"/>
          <w:szCs w:val="24"/>
        </w:rPr>
        <w:t xml:space="preserve">. I </w:t>
      </w:r>
      <w:r w:rsidR="00A862FF" w:rsidRPr="00911A3C">
        <w:rPr>
          <w:rFonts w:ascii="Times New Roman" w:hAnsi="Times New Roman"/>
          <w:sz w:val="24"/>
          <w:szCs w:val="24"/>
        </w:rPr>
        <w:t xml:space="preserve">then </w:t>
      </w:r>
      <w:r w:rsidR="00983AE1" w:rsidRPr="00911A3C">
        <w:rPr>
          <w:rFonts w:ascii="Times New Roman" w:hAnsi="Times New Roman"/>
          <w:sz w:val="24"/>
          <w:szCs w:val="24"/>
        </w:rPr>
        <w:t xml:space="preserve">provide a more in-depth look at </w:t>
      </w:r>
      <w:r w:rsidR="006B42C4">
        <w:rPr>
          <w:rFonts w:ascii="Times New Roman" w:hAnsi="Times New Roman"/>
          <w:sz w:val="24"/>
          <w:szCs w:val="24"/>
        </w:rPr>
        <w:t xml:space="preserve">one such initiative, </w:t>
      </w:r>
      <w:r w:rsidR="00983AE1" w:rsidRPr="00911A3C">
        <w:rPr>
          <w:rFonts w:ascii="Times New Roman" w:hAnsi="Times New Roman"/>
          <w:sz w:val="24"/>
          <w:szCs w:val="24"/>
        </w:rPr>
        <w:t>the human rights city initiative in Pittsburgh, Pennsylvania</w:t>
      </w:r>
      <w:r w:rsidR="00981D96" w:rsidRPr="00911A3C">
        <w:rPr>
          <w:rFonts w:ascii="Times New Roman" w:hAnsi="Times New Roman"/>
          <w:sz w:val="24"/>
          <w:szCs w:val="24"/>
        </w:rPr>
        <w:t xml:space="preserve"> to show how this sort of </w:t>
      </w:r>
      <w:r w:rsidR="00F93EF5" w:rsidRPr="00911A3C">
        <w:rPr>
          <w:rFonts w:ascii="Times New Roman" w:hAnsi="Times New Roman"/>
          <w:sz w:val="24"/>
          <w:szCs w:val="24"/>
        </w:rPr>
        <w:t xml:space="preserve">project </w:t>
      </w:r>
      <w:r w:rsidR="00981D96" w:rsidRPr="00911A3C">
        <w:rPr>
          <w:rFonts w:ascii="Times New Roman" w:hAnsi="Times New Roman"/>
          <w:sz w:val="24"/>
          <w:szCs w:val="24"/>
        </w:rPr>
        <w:t xml:space="preserve">can counter </w:t>
      </w:r>
      <w:r w:rsidR="00A862FF" w:rsidRPr="00911A3C">
        <w:rPr>
          <w:rFonts w:ascii="Times New Roman" w:hAnsi="Times New Roman"/>
          <w:sz w:val="24"/>
          <w:szCs w:val="24"/>
        </w:rPr>
        <w:t xml:space="preserve">the critical threats from </w:t>
      </w:r>
      <w:r w:rsidR="00981D96" w:rsidRPr="00911A3C">
        <w:rPr>
          <w:rFonts w:ascii="Times New Roman" w:hAnsi="Times New Roman"/>
          <w:sz w:val="24"/>
          <w:szCs w:val="24"/>
        </w:rPr>
        <w:t xml:space="preserve">right wing populism by </w:t>
      </w:r>
      <w:r w:rsidR="00A862FF" w:rsidRPr="00911A3C">
        <w:rPr>
          <w:rFonts w:ascii="Times New Roman" w:hAnsi="Times New Roman"/>
          <w:sz w:val="24"/>
          <w:szCs w:val="24"/>
        </w:rPr>
        <w:t xml:space="preserve">promoting cross-cutting ties in communities, cultivating human rights and democratic values, </w:t>
      </w:r>
      <w:r w:rsidR="00981D96" w:rsidRPr="00911A3C">
        <w:rPr>
          <w:rFonts w:ascii="Times New Roman" w:hAnsi="Times New Roman"/>
          <w:sz w:val="24"/>
          <w:szCs w:val="24"/>
        </w:rPr>
        <w:t xml:space="preserve">bringing structural racism and violence into public consciousness and debate, and </w:t>
      </w:r>
      <w:r w:rsidR="000D079D" w:rsidRPr="00911A3C">
        <w:rPr>
          <w:rFonts w:ascii="Times New Roman" w:hAnsi="Times New Roman"/>
          <w:sz w:val="24"/>
          <w:szCs w:val="24"/>
        </w:rPr>
        <w:t xml:space="preserve">advancing </w:t>
      </w:r>
      <w:r w:rsidR="00981D96" w:rsidRPr="00911A3C">
        <w:rPr>
          <w:rFonts w:ascii="Times New Roman" w:hAnsi="Times New Roman"/>
          <w:sz w:val="24"/>
          <w:szCs w:val="24"/>
        </w:rPr>
        <w:t>human rights-oriented practices and policies</w:t>
      </w:r>
      <w:r w:rsidR="00983AE1" w:rsidRPr="00911A3C">
        <w:rPr>
          <w:rFonts w:ascii="Times New Roman" w:hAnsi="Times New Roman"/>
          <w:sz w:val="24"/>
          <w:szCs w:val="24"/>
        </w:rPr>
        <w:t>.</w:t>
      </w:r>
    </w:p>
    <w:p w14:paraId="392B7860" w14:textId="77777777" w:rsidR="00983AE1" w:rsidRPr="00911A3C" w:rsidRDefault="00983AE1" w:rsidP="00375175">
      <w:pPr>
        <w:spacing w:line="360" w:lineRule="auto"/>
        <w:rPr>
          <w:rFonts w:ascii="Times New Roman" w:hAnsi="Times New Roman"/>
          <w:sz w:val="24"/>
          <w:szCs w:val="24"/>
        </w:rPr>
      </w:pPr>
    </w:p>
    <w:p w14:paraId="53B5DCF5" w14:textId="48E34A2B" w:rsidR="00A862FF" w:rsidRPr="00911A3C" w:rsidRDefault="00983AE1" w:rsidP="00375175">
      <w:pPr>
        <w:spacing w:line="360" w:lineRule="auto"/>
        <w:rPr>
          <w:rFonts w:ascii="Times New Roman" w:hAnsi="Times New Roman"/>
          <w:sz w:val="24"/>
          <w:szCs w:val="24"/>
        </w:rPr>
      </w:pPr>
      <w:r w:rsidRPr="00911A3C">
        <w:rPr>
          <w:rFonts w:ascii="Times New Roman" w:hAnsi="Times New Roman"/>
          <w:sz w:val="24"/>
          <w:szCs w:val="24"/>
        </w:rPr>
        <w:t xml:space="preserve">The methodology I employ </w:t>
      </w:r>
      <w:r w:rsidR="00A862FF" w:rsidRPr="00911A3C">
        <w:rPr>
          <w:rFonts w:ascii="Times New Roman" w:hAnsi="Times New Roman"/>
          <w:sz w:val="24"/>
          <w:szCs w:val="24"/>
        </w:rPr>
        <w:t xml:space="preserve">is </w:t>
      </w:r>
      <w:r w:rsidRPr="00911A3C">
        <w:rPr>
          <w:rFonts w:ascii="Times New Roman" w:hAnsi="Times New Roman"/>
          <w:sz w:val="24"/>
          <w:szCs w:val="24"/>
        </w:rPr>
        <w:t>“observant participation,”</w:t>
      </w:r>
      <w:r w:rsidR="00EB6F2E" w:rsidRPr="00911A3C">
        <w:rPr>
          <w:rStyle w:val="EndnoteReference"/>
          <w:rFonts w:ascii="Times New Roman" w:hAnsi="Times New Roman"/>
          <w:sz w:val="24"/>
          <w:szCs w:val="24"/>
        </w:rPr>
        <w:endnoteReference w:id="4"/>
      </w:r>
      <w:r w:rsidRPr="00911A3C">
        <w:rPr>
          <w:rFonts w:ascii="Times New Roman" w:hAnsi="Times New Roman"/>
          <w:sz w:val="24"/>
          <w:szCs w:val="24"/>
        </w:rPr>
        <w:t xml:space="preserve"> stressing my role as an active participant in this movement as well as a researcher. </w:t>
      </w:r>
      <w:r w:rsidR="00745636" w:rsidRPr="00911A3C">
        <w:rPr>
          <w:rFonts w:ascii="Times New Roman" w:hAnsi="Times New Roman"/>
          <w:sz w:val="24"/>
          <w:szCs w:val="24"/>
        </w:rPr>
        <w:t xml:space="preserve">This method draws heavily from critical feminist scholarship, emphasizing reflexivity and “strong objectivity” </w:t>
      </w:r>
      <w:r w:rsidR="00116999" w:rsidRPr="00911A3C">
        <w:rPr>
          <w:rFonts w:ascii="Times New Roman" w:hAnsi="Times New Roman"/>
          <w:sz w:val="24"/>
          <w:szCs w:val="24"/>
        </w:rPr>
        <w:fldChar w:fldCharType="begin"/>
      </w:r>
      <w:r w:rsidR="00240F72" w:rsidRPr="00911A3C">
        <w:rPr>
          <w:rFonts w:ascii="Times New Roman" w:hAnsi="Times New Roman"/>
          <w:sz w:val="24"/>
          <w:szCs w:val="24"/>
        </w:rPr>
        <w:instrText xml:space="preserve"> ADDIN EN.CITE &lt;EndNote&gt;&lt;Cite ExcludeAuth="1" ExcludeYear="1"&gt;&lt;Author&gt;Harding&lt;/Author&gt;&lt;Year&gt;1992&lt;/Year&gt;&lt;RecNum&gt;4209&lt;/RecNum&gt;&lt;DisplayText&gt;( see, e.g., Harding 1992)&lt;/DisplayText&gt;&lt;record&gt;&lt;rec-number&gt;4209&lt;/rec-number&gt;&lt;foreign-keys&gt;&lt;key app="EN" db-id="x0zxpdzper92eoezspc5pszhz2pvrz9dr0w2" timestamp="0"&gt;4209&lt;/key&gt;&lt;/foreign-keys&gt;&lt;ref-type name="Journal Article"&gt;17&lt;/ref-type&gt;&lt;contributors&gt;&lt;authors&gt;&lt;author&gt;Sandra Harding&lt;/author&gt;&lt;/authors&gt;&lt;/contributors&gt;&lt;titles&gt;&lt;title&gt;After the Neutrality Ideal: Science, Politics and &amp;apos;Strong Objectivity&amp;apos;&lt;/title&gt;&lt;secondary-title&gt;Social Research&lt;/secondary-title&gt;&lt;/titles&gt;&lt;pages&gt;567-587&lt;/pages&gt;&lt;volume&gt;59&lt;/volume&gt;&lt;number&gt;3&lt;/number&gt;&lt;dates&gt;&lt;year&gt;1992&lt;/year&gt;&lt;/dates&gt;&lt;urls&gt;&lt;/urls&gt;&lt;/record&gt;&lt;/Cite&gt;&lt;Cite ExcludeAuth="1" ExcludeYear="1"&gt;&lt;Author&gt;Taylor&lt;/Author&gt;&lt;Year&gt;1998&lt;/Year&gt;&lt;RecNum&gt;4147&lt;/RecNum&gt;&lt;Suffix&gt; see`, e.g.`, Harding 1992&lt;/Suffix&gt;&lt;record&gt;&lt;rec-number&gt;4147&lt;/rec-number&gt;&lt;foreign-keys&gt;&lt;key app="EN" db-id="x0zxpdzper92eoezspc5pszhz2pvrz9dr0w2" timestamp="0"&gt;4147&lt;/key&gt;&lt;/foreign-keys&gt;&lt;ref-type name="Journal Article"&gt;17&lt;/ref-type&gt;&lt;contributors&gt;&lt;authors&gt;&lt;author&gt;Verta Taylor&lt;/author&gt;&lt;/authors&gt;&lt;/contributors&gt;&lt;titles&gt;&lt;title&gt;Feminist Methodology in Social Movements Research&lt;/title&gt;&lt;secondary-title&gt;Qualitative Sociology&lt;/secondary-title&gt;&lt;/titles&gt;&lt;pages&gt;357-379&lt;/pages&gt;&lt;volume&gt;21&lt;/volume&gt;&lt;number&gt;4&lt;/number&gt;&lt;dates&gt;&lt;year&gt;1998&lt;/year&gt;&lt;/dates&gt;&lt;urls&gt;&lt;/urls&gt;&lt;/record&gt;&lt;/Cite&gt;&lt;Cite ExcludeYear="1"&gt;&lt;Author&gt;Taylor&lt;/Author&gt;&lt;Year&gt;1998&lt;/Year&gt;&lt;RecNum&gt;4147&lt;/RecNum&gt;&lt;record&gt;&lt;rec-number&gt;4147&lt;/rec-number&gt;&lt;foreign-keys&gt;&lt;key app="EN" db-id="x0zxpdzper92eoezspc5pszhz2pvrz9dr0w2" timestamp="0"&gt;4147&lt;/key&gt;&lt;/foreign-keys&gt;&lt;ref-type name="Journal Article"&gt;17&lt;/ref-type&gt;&lt;contributors&gt;&lt;authors&gt;&lt;author&gt;Verta Taylor&lt;/author&gt;&lt;/authors&gt;&lt;/contributors&gt;&lt;titles&gt;&lt;title&gt;Feminist Methodology in Social Movements Research&lt;/title&gt;&lt;secondary-title&gt;Qualitative Sociology&lt;/secondary-title&gt;&lt;/titles&gt;&lt;pages&gt;357-379&lt;/pages&gt;&lt;volume&gt;21&lt;/volume&gt;&lt;number&gt;4&lt;/number&gt;&lt;dates&gt;&lt;year&gt;1998&lt;/year&gt;&lt;/dates&gt;&lt;urls&gt;&lt;/urls&gt;&lt;/record&gt;&lt;/Cite&gt;&lt;/EndNote&gt;</w:instrText>
      </w:r>
      <w:r w:rsidR="00116999" w:rsidRPr="00911A3C">
        <w:rPr>
          <w:rFonts w:ascii="Times New Roman" w:hAnsi="Times New Roman"/>
          <w:sz w:val="24"/>
          <w:szCs w:val="24"/>
        </w:rPr>
        <w:fldChar w:fldCharType="separate"/>
      </w:r>
      <w:r w:rsidR="00240F72" w:rsidRPr="00911A3C">
        <w:rPr>
          <w:rFonts w:ascii="Times New Roman" w:hAnsi="Times New Roman"/>
          <w:noProof/>
          <w:sz w:val="24"/>
          <w:szCs w:val="24"/>
        </w:rPr>
        <w:t>(see, e.g., Harding 1992)</w:t>
      </w:r>
      <w:r w:rsidR="00116999" w:rsidRPr="00911A3C">
        <w:rPr>
          <w:rFonts w:ascii="Times New Roman" w:hAnsi="Times New Roman"/>
          <w:sz w:val="24"/>
          <w:szCs w:val="24"/>
        </w:rPr>
        <w:fldChar w:fldCharType="end"/>
      </w:r>
      <w:r w:rsidR="004A2D89">
        <w:rPr>
          <w:rFonts w:ascii="Times New Roman" w:hAnsi="Times New Roman"/>
          <w:sz w:val="24"/>
          <w:szCs w:val="24"/>
        </w:rPr>
        <w:t xml:space="preserve"> to engage in what Santos (20</w:t>
      </w:r>
      <w:r w:rsidR="00A57CBC">
        <w:rPr>
          <w:rFonts w:ascii="Times New Roman" w:hAnsi="Times New Roman"/>
          <w:sz w:val="24"/>
          <w:szCs w:val="24"/>
        </w:rPr>
        <w:t>1</w:t>
      </w:r>
      <w:r w:rsidR="004A2D89">
        <w:rPr>
          <w:rFonts w:ascii="Times New Roman" w:hAnsi="Times New Roman"/>
          <w:sz w:val="24"/>
          <w:szCs w:val="24"/>
        </w:rPr>
        <w:t>4) refers to as the sociology of absences and emergences</w:t>
      </w:r>
      <w:r w:rsidR="00745636" w:rsidRPr="00911A3C">
        <w:rPr>
          <w:rFonts w:ascii="Times New Roman" w:hAnsi="Times New Roman"/>
          <w:sz w:val="24"/>
          <w:szCs w:val="24"/>
        </w:rPr>
        <w:t>.</w:t>
      </w:r>
      <w:r w:rsidR="005055FE" w:rsidRPr="00911A3C">
        <w:rPr>
          <w:rFonts w:ascii="Times New Roman" w:hAnsi="Times New Roman"/>
          <w:sz w:val="24"/>
          <w:szCs w:val="24"/>
        </w:rPr>
        <w:t xml:space="preserve"> </w:t>
      </w:r>
      <w:r w:rsidR="004A2D89">
        <w:rPr>
          <w:rFonts w:ascii="Times New Roman" w:hAnsi="Times New Roman"/>
          <w:sz w:val="24"/>
          <w:szCs w:val="24"/>
        </w:rPr>
        <w:t xml:space="preserve">In other words, this method can help uncover the people and experiences as well as the subaltern transformative practices and projects that are silenced and made invisible by mainstream culture and institutions. </w:t>
      </w:r>
      <w:r w:rsidR="005055FE" w:rsidRPr="00911A3C">
        <w:rPr>
          <w:rFonts w:ascii="Times New Roman" w:hAnsi="Times New Roman"/>
          <w:sz w:val="24"/>
          <w:szCs w:val="24"/>
        </w:rPr>
        <w:t xml:space="preserve">Here the researcher is not seen as an outside observer, but rather </w:t>
      </w:r>
      <w:r w:rsidR="00C076AB" w:rsidRPr="00911A3C">
        <w:rPr>
          <w:rFonts w:ascii="Times New Roman" w:hAnsi="Times New Roman"/>
          <w:sz w:val="24"/>
          <w:szCs w:val="24"/>
        </w:rPr>
        <w:t xml:space="preserve">as a social being whose identity and involvement in a </w:t>
      </w:r>
      <w:r w:rsidR="005055FE" w:rsidRPr="00911A3C">
        <w:rPr>
          <w:rFonts w:ascii="Times New Roman" w:hAnsi="Times New Roman"/>
          <w:sz w:val="24"/>
          <w:szCs w:val="24"/>
        </w:rPr>
        <w:t xml:space="preserve">social context </w:t>
      </w:r>
      <w:r w:rsidR="00C076AB" w:rsidRPr="00911A3C">
        <w:rPr>
          <w:rFonts w:ascii="Times New Roman" w:hAnsi="Times New Roman"/>
          <w:sz w:val="24"/>
          <w:szCs w:val="24"/>
        </w:rPr>
        <w:t>impacts the questions asked, the methods of analysis used, and the content of the observations or responses obtained</w:t>
      </w:r>
      <w:r w:rsidR="005055FE" w:rsidRPr="00911A3C">
        <w:rPr>
          <w:rFonts w:ascii="Times New Roman" w:hAnsi="Times New Roman"/>
          <w:sz w:val="24"/>
          <w:szCs w:val="24"/>
        </w:rPr>
        <w:t xml:space="preserve">. I use practices of “active listening” to uncover the various ways that power relations manifest themselves in individual and group behavior </w:t>
      </w:r>
      <w:r w:rsidR="00116999" w:rsidRPr="00911A3C">
        <w:rPr>
          <w:rFonts w:ascii="Times New Roman" w:hAnsi="Times New Roman"/>
          <w:sz w:val="24"/>
          <w:szCs w:val="24"/>
        </w:rPr>
        <w:fldChar w:fldCharType="begin">
          <w:fldData xml:space="preserve">PEVuZE5vdGU+PENpdGUgRXhjbHVkZUF1dGg9IjEiIEV4Y2x1ZGVZZWFyPSIxIj48QXV0aG9yPkRv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</w:fldData>
        </w:fldChar>
      </w:r>
      <w:r w:rsidR="00240F72" w:rsidRPr="00911A3C">
        <w:rPr>
          <w:rFonts w:ascii="Times New Roman" w:hAnsi="Times New Roman"/>
          <w:sz w:val="24"/>
          <w:szCs w:val="24"/>
        </w:rPr>
        <w:instrText xml:space="preserve"> ADDIN EN.CITE </w:instrText>
      </w:r>
      <w:r w:rsidR="00240F72" w:rsidRPr="00911A3C">
        <w:rPr>
          <w:rFonts w:ascii="Times New Roman" w:hAnsi="Times New Roman"/>
          <w:sz w:val="24"/>
          <w:szCs w:val="24"/>
        </w:rPr>
        <w:fldChar w:fldCharType="begin">
          <w:fldData xml:space="preserve">PEVuZE5vdGU+PENpdGUgRXhjbHVkZUF1dGg9IjEiIEV4Y2x1ZGVZZWFyPSIxIj48QXV0aG9yPkRv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</w:fldData>
        </w:fldChar>
      </w:r>
      <w:r w:rsidR="00240F72" w:rsidRPr="00911A3C">
        <w:rPr>
          <w:rFonts w:ascii="Times New Roman" w:hAnsi="Times New Roman"/>
          <w:sz w:val="24"/>
          <w:szCs w:val="24"/>
        </w:rPr>
        <w:instrText xml:space="preserve"> ADDIN EN.CITE.DATA </w:instrText>
      </w:r>
      <w:r w:rsidR="00240F72" w:rsidRPr="00911A3C">
        <w:rPr>
          <w:rFonts w:ascii="Times New Roman" w:hAnsi="Times New Roman"/>
          <w:sz w:val="24"/>
          <w:szCs w:val="24"/>
        </w:rPr>
      </w:r>
      <w:r w:rsidR="00240F72" w:rsidRPr="00911A3C">
        <w:rPr>
          <w:rFonts w:ascii="Times New Roman" w:hAnsi="Times New Roman"/>
          <w:sz w:val="24"/>
          <w:szCs w:val="24"/>
        </w:rPr>
        <w:fldChar w:fldCharType="end"/>
      </w:r>
      <w:r w:rsidR="00116999" w:rsidRPr="00911A3C">
        <w:rPr>
          <w:rFonts w:ascii="Times New Roman" w:hAnsi="Times New Roman"/>
          <w:sz w:val="24"/>
          <w:szCs w:val="24"/>
        </w:rPr>
      </w:r>
      <w:r w:rsidR="00116999" w:rsidRPr="00911A3C">
        <w:rPr>
          <w:rFonts w:ascii="Times New Roman" w:hAnsi="Times New Roman"/>
          <w:sz w:val="24"/>
          <w:szCs w:val="24"/>
        </w:rPr>
        <w:fldChar w:fldCharType="separate"/>
      </w:r>
      <w:r w:rsidR="004248D7">
        <w:rPr>
          <w:rFonts w:ascii="Times New Roman" w:hAnsi="Times New Roman"/>
          <w:noProof/>
          <w:sz w:val="24"/>
          <w:szCs w:val="24"/>
        </w:rPr>
        <w:t>(</w:t>
      </w:r>
      <w:r w:rsidR="00240F72" w:rsidRPr="00911A3C">
        <w:rPr>
          <w:rFonts w:ascii="Times New Roman" w:hAnsi="Times New Roman"/>
          <w:noProof/>
          <w:sz w:val="24"/>
          <w:szCs w:val="24"/>
        </w:rPr>
        <w:t>see, e.g., Doerr 2009)</w:t>
      </w:r>
      <w:r w:rsidR="00116999" w:rsidRPr="00911A3C">
        <w:rPr>
          <w:rFonts w:ascii="Times New Roman" w:hAnsi="Times New Roman"/>
          <w:sz w:val="24"/>
          <w:szCs w:val="24"/>
        </w:rPr>
        <w:fldChar w:fldCharType="end"/>
      </w:r>
      <w:r w:rsidR="005055FE" w:rsidRPr="00911A3C">
        <w:rPr>
          <w:rFonts w:ascii="Times New Roman" w:hAnsi="Times New Roman"/>
          <w:sz w:val="24"/>
          <w:szCs w:val="24"/>
        </w:rPr>
        <w:t xml:space="preserve">. </w:t>
      </w:r>
    </w:p>
    <w:p w14:paraId="02EA73EE" w14:textId="77777777" w:rsidR="00A862FF" w:rsidRPr="00911A3C" w:rsidRDefault="00A862FF" w:rsidP="00375175">
      <w:pPr>
        <w:spacing w:line="360" w:lineRule="auto"/>
        <w:rPr>
          <w:rFonts w:ascii="Times New Roman" w:hAnsi="Times New Roman"/>
          <w:sz w:val="24"/>
          <w:szCs w:val="24"/>
        </w:rPr>
      </w:pPr>
    </w:p>
    <w:p w14:paraId="776E2B87" w14:textId="1581ED81" w:rsidR="00864FD3" w:rsidRPr="00911A3C" w:rsidRDefault="005055FE" w:rsidP="00375175">
      <w:pPr>
        <w:spacing w:line="360" w:lineRule="auto"/>
        <w:rPr>
          <w:rFonts w:ascii="Times New Roman" w:hAnsi="Times New Roman"/>
          <w:sz w:val="24"/>
          <w:szCs w:val="24"/>
        </w:rPr>
      </w:pPr>
      <w:r w:rsidRPr="00911A3C">
        <w:rPr>
          <w:rFonts w:ascii="Times New Roman" w:hAnsi="Times New Roman"/>
          <w:sz w:val="24"/>
          <w:szCs w:val="24"/>
        </w:rPr>
        <w:lastRenderedPageBreak/>
        <w:t xml:space="preserve">My involvement in this social context results from particular relationships with people and with a community, and I am attentive to these relationships—and to status and power </w:t>
      </w:r>
      <w:r w:rsidR="00A862FF" w:rsidRPr="00911A3C">
        <w:rPr>
          <w:rFonts w:ascii="Times New Roman" w:hAnsi="Times New Roman"/>
          <w:sz w:val="24"/>
          <w:szCs w:val="24"/>
        </w:rPr>
        <w:t xml:space="preserve">imbalances </w:t>
      </w:r>
      <w:r w:rsidRPr="00911A3C">
        <w:rPr>
          <w:rFonts w:ascii="Times New Roman" w:hAnsi="Times New Roman"/>
          <w:sz w:val="24"/>
          <w:szCs w:val="24"/>
        </w:rPr>
        <w:t xml:space="preserve">they </w:t>
      </w:r>
      <w:r w:rsidR="00A862FF" w:rsidRPr="00911A3C">
        <w:rPr>
          <w:rFonts w:ascii="Times New Roman" w:hAnsi="Times New Roman"/>
          <w:sz w:val="24"/>
          <w:szCs w:val="24"/>
        </w:rPr>
        <w:t>represent</w:t>
      </w:r>
      <w:r w:rsidRPr="00911A3C">
        <w:rPr>
          <w:rFonts w:ascii="Times New Roman" w:hAnsi="Times New Roman"/>
          <w:sz w:val="24"/>
          <w:szCs w:val="24"/>
        </w:rPr>
        <w:t>—in my analysis. My fellow-activists, moreover, are also co-</w:t>
      </w:r>
      <w:r w:rsidR="00A862FF" w:rsidRPr="00911A3C">
        <w:rPr>
          <w:rFonts w:ascii="Times New Roman" w:hAnsi="Times New Roman"/>
          <w:sz w:val="24"/>
          <w:szCs w:val="24"/>
        </w:rPr>
        <w:t>investigators</w:t>
      </w:r>
      <w:r w:rsidR="00864FD3" w:rsidRPr="00911A3C">
        <w:rPr>
          <w:rFonts w:ascii="Times New Roman" w:hAnsi="Times New Roman"/>
          <w:sz w:val="24"/>
          <w:szCs w:val="24"/>
        </w:rPr>
        <w:t xml:space="preserve">. </w:t>
      </w:r>
      <w:r w:rsidRPr="00911A3C">
        <w:rPr>
          <w:rFonts w:ascii="Times New Roman" w:hAnsi="Times New Roman"/>
          <w:sz w:val="24"/>
          <w:szCs w:val="24"/>
        </w:rPr>
        <w:t xml:space="preserve">I actively involve them in my ongoing </w:t>
      </w:r>
      <w:r w:rsidR="00864FD3" w:rsidRPr="00911A3C">
        <w:rPr>
          <w:rFonts w:ascii="Times New Roman" w:hAnsi="Times New Roman"/>
          <w:sz w:val="24"/>
          <w:szCs w:val="24"/>
        </w:rPr>
        <w:t>questions about our work</w:t>
      </w:r>
      <w:r w:rsidRPr="00911A3C">
        <w:rPr>
          <w:rFonts w:ascii="Times New Roman" w:hAnsi="Times New Roman"/>
          <w:sz w:val="24"/>
          <w:szCs w:val="24"/>
        </w:rPr>
        <w:t xml:space="preserve">, </w:t>
      </w:r>
      <w:r w:rsidR="00A862FF" w:rsidRPr="00911A3C">
        <w:rPr>
          <w:rFonts w:ascii="Times New Roman" w:hAnsi="Times New Roman"/>
          <w:sz w:val="24"/>
          <w:szCs w:val="24"/>
        </w:rPr>
        <w:t xml:space="preserve">we discuss emerging ideas or hypotheses about what </w:t>
      </w:r>
      <w:r w:rsidR="00864FD3" w:rsidRPr="00911A3C">
        <w:rPr>
          <w:rFonts w:ascii="Times New Roman" w:hAnsi="Times New Roman"/>
          <w:sz w:val="24"/>
          <w:szCs w:val="24"/>
        </w:rPr>
        <w:t xml:space="preserve">actions </w:t>
      </w:r>
      <w:r w:rsidR="00A862FF" w:rsidRPr="00911A3C">
        <w:rPr>
          <w:rFonts w:ascii="Times New Roman" w:hAnsi="Times New Roman"/>
          <w:sz w:val="24"/>
          <w:szCs w:val="24"/>
        </w:rPr>
        <w:t xml:space="preserve">might </w:t>
      </w:r>
      <w:r w:rsidR="00864FD3" w:rsidRPr="00911A3C">
        <w:rPr>
          <w:rFonts w:ascii="Times New Roman" w:hAnsi="Times New Roman"/>
          <w:sz w:val="24"/>
          <w:szCs w:val="24"/>
        </w:rPr>
        <w:t xml:space="preserve">move us towards </w:t>
      </w:r>
      <w:r w:rsidR="00A862FF" w:rsidRPr="00911A3C">
        <w:rPr>
          <w:rFonts w:ascii="Times New Roman" w:hAnsi="Times New Roman"/>
          <w:sz w:val="24"/>
          <w:szCs w:val="24"/>
        </w:rPr>
        <w:t xml:space="preserve">the changes we’re seeking, </w:t>
      </w:r>
      <w:r w:rsidR="00864FD3" w:rsidRPr="00911A3C">
        <w:rPr>
          <w:rFonts w:ascii="Times New Roman" w:hAnsi="Times New Roman"/>
          <w:sz w:val="24"/>
          <w:szCs w:val="24"/>
        </w:rPr>
        <w:t xml:space="preserve">we generate thoughts about the institutional changes required to remedy the failures of existing arrangements, </w:t>
      </w:r>
      <w:r w:rsidR="00F93EF5" w:rsidRPr="00911A3C">
        <w:rPr>
          <w:rFonts w:ascii="Times New Roman" w:hAnsi="Times New Roman"/>
          <w:sz w:val="24"/>
          <w:szCs w:val="24"/>
        </w:rPr>
        <w:t xml:space="preserve">and </w:t>
      </w:r>
      <w:r w:rsidRPr="00911A3C">
        <w:rPr>
          <w:rFonts w:ascii="Times New Roman" w:hAnsi="Times New Roman"/>
          <w:sz w:val="24"/>
          <w:szCs w:val="24"/>
        </w:rPr>
        <w:t xml:space="preserve">I share conclusions and results of my study in varied formats that are accessible to </w:t>
      </w:r>
      <w:r w:rsidR="00A862FF" w:rsidRPr="00911A3C">
        <w:rPr>
          <w:rFonts w:ascii="Times New Roman" w:hAnsi="Times New Roman"/>
          <w:sz w:val="24"/>
          <w:szCs w:val="24"/>
        </w:rPr>
        <w:t>diverse audiences</w:t>
      </w:r>
      <w:r w:rsidRPr="00911A3C">
        <w:rPr>
          <w:rFonts w:ascii="Times New Roman" w:hAnsi="Times New Roman"/>
          <w:sz w:val="24"/>
          <w:szCs w:val="24"/>
        </w:rPr>
        <w:t>.</w:t>
      </w:r>
      <w:r w:rsidR="00C076AB" w:rsidRPr="00911A3C">
        <w:rPr>
          <w:rFonts w:ascii="Times New Roman" w:hAnsi="Times New Roman"/>
          <w:sz w:val="24"/>
          <w:szCs w:val="24"/>
        </w:rPr>
        <w:t xml:space="preserve"> Such methods </w:t>
      </w:r>
      <w:r w:rsidR="00CB3405">
        <w:rPr>
          <w:rFonts w:ascii="Times New Roman" w:hAnsi="Times New Roman"/>
          <w:sz w:val="24"/>
          <w:szCs w:val="24"/>
        </w:rPr>
        <w:t>make visible the</w:t>
      </w:r>
      <w:r w:rsidR="004248D7">
        <w:rPr>
          <w:rFonts w:ascii="Times New Roman" w:hAnsi="Times New Roman"/>
          <w:sz w:val="24"/>
          <w:szCs w:val="24"/>
        </w:rPr>
        <w:t xml:space="preserve"> knowledge that grows from activists’ work for social change. They also illuminate </w:t>
      </w:r>
      <w:r w:rsidR="00C076AB" w:rsidRPr="00911A3C">
        <w:rPr>
          <w:rFonts w:ascii="Times New Roman" w:hAnsi="Times New Roman"/>
          <w:sz w:val="24"/>
          <w:szCs w:val="24"/>
        </w:rPr>
        <w:t xml:space="preserve">complex dynamics </w:t>
      </w:r>
      <w:r w:rsidR="004248D7">
        <w:rPr>
          <w:rFonts w:ascii="Times New Roman" w:hAnsi="Times New Roman"/>
          <w:sz w:val="24"/>
          <w:szCs w:val="24"/>
        </w:rPr>
        <w:t xml:space="preserve">of </w:t>
      </w:r>
      <w:r w:rsidR="00C076AB" w:rsidRPr="00911A3C">
        <w:rPr>
          <w:rFonts w:ascii="Times New Roman" w:hAnsi="Times New Roman"/>
          <w:sz w:val="24"/>
          <w:szCs w:val="24"/>
        </w:rPr>
        <w:t xml:space="preserve">coalition-building and social struggle </w:t>
      </w:r>
      <w:r w:rsidR="004248D7">
        <w:rPr>
          <w:rFonts w:ascii="Times New Roman" w:hAnsi="Times New Roman"/>
          <w:sz w:val="24"/>
          <w:szCs w:val="24"/>
        </w:rPr>
        <w:t xml:space="preserve">amid </w:t>
      </w:r>
      <w:r w:rsidR="00C076AB" w:rsidRPr="00911A3C">
        <w:rPr>
          <w:rFonts w:ascii="Times New Roman" w:hAnsi="Times New Roman"/>
          <w:sz w:val="24"/>
          <w:szCs w:val="24"/>
        </w:rPr>
        <w:t xml:space="preserve">long-standing social divisions of race, class, gender, ethnicity, etc. </w:t>
      </w:r>
      <w:r w:rsidR="002B7689" w:rsidRPr="00911A3C">
        <w:rPr>
          <w:rFonts w:ascii="Times New Roman" w:hAnsi="Times New Roman"/>
          <w:sz w:val="24"/>
          <w:szCs w:val="24"/>
        </w:rPr>
        <w:t>T</w:t>
      </w:r>
      <w:r w:rsidR="00C076AB" w:rsidRPr="00911A3C">
        <w:rPr>
          <w:rFonts w:ascii="Times New Roman" w:hAnsi="Times New Roman"/>
          <w:sz w:val="24"/>
          <w:szCs w:val="24"/>
        </w:rPr>
        <w:t xml:space="preserve">his movement is explicitly attempting to transform these social identities and the conflicts they manifest, </w:t>
      </w:r>
      <w:r w:rsidR="002B7689" w:rsidRPr="00911A3C">
        <w:rPr>
          <w:rFonts w:ascii="Times New Roman" w:hAnsi="Times New Roman"/>
          <w:sz w:val="24"/>
          <w:szCs w:val="24"/>
        </w:rPr>
        <w:t>and I am able to use</w:t>
      </w:r>
      <w:r w:rsidR="00C076AB" w:rsidRPr="00911A3C">
        <w:rPr>
          <w:rFonts w:ascii="Times New Roman" w:hAnsi="Times New Roman"/>
          <w:sz w:val="24"/>
          <w:szCs w:val="24"/>
        </w:rPr>
        <w:t xml:space="preserve"> my own positionality </w:t>
      </w:r>
      <w:r w:rsidR="002B7689" w:rsidRPr="00911A3C">
        <w:rPr>
          <w:rFonts w:ascii="Times New Roman" w:hAnsi="Times New Roman"/>
          <w:sz w:val="24"/>
          <w:szCs w:val="24"/>
        </w:rPr>
        <w:t xml:space="preserve">and experience </w:t>
      </w:r>
      <w:r w:rsidR="00C076AB" w:rsidRPr="00911A3C">
        <w:rPr>
          <w:rFonts w:ascii="Times New Roman" w:hAnsi="Times New Roman"/>
          <w:sz w:val="24"/>
          <w:szCs w:val="24"/>
        </w:rPr>
        <w:t xml:space="preserve">to try to </w:t>
      </w:r>
      <w:r w:rsidR="00F93EF5" w:rsidRPr="00911A3C">
        <w:rPr>
          <w:rFonts w:ascii="Times New Roman" w:hAnsi="Times New Roman"/>
          <w:sz w:val="24"/>
          <w:szCs w:val="24"/>
        </w:rPr>
        <w:t xml:space="preserve">better </w:t>
      </w:r>
      <w:r w:rsidR="00C076AB" w:rsidRPr="00911A3C">
        <w:rPr>
          <w:rFonts w:ascii="Times New Roman" w:hAnsi="Times New Roman"/>
          <w:sz w:val="24"/>
          <w:szCs w:val="24"/>
        </w:rPr>
        <w:t>understand the various ways individuals might respond</w:t>
      </w:r>
      <w:r w:rsidR="00864FD3" w:rsidRPr="00911A3C">
        <w:rPr>
          <w:rFonts w:ascii="Times New Roman" w:hAnsi="Times New Roman"/>
          <w:sz w:val="24"/>
          <w:szCs w:val="24"/>
        </w:rPr>
        <w:t>—</w:t>
      </w:r>
      <w:r w:rsidR="00F93EF5" w:rsidRPr="00911A3C">
        <w:rPr>
          <w:rFonts w:ascii="Times New Roman" w:hAnsi="Times New Roman"/>
          <w:sz w:val="24"/>
          <w:szCs w:val="24"/>
        </w:rPr>
        <w:t>through their thoughts, feelings, as well as actions</w:t>
      </w:r>
      <w:r w:rsidR="00864FD3" w:rsidRPr="00911A3C">
        <w:rPr>
          <w:rFonts w:ascii="Times New Roman" w:hAnsi="Times New Roman"/>
          <w:sz w:val="24"/>
          <w:szCs w:val="24"/>
        </w:rPr>
        <w:t>—</w:t>
      </w:r>
      <w:r w:rsidR="00C076AB" w:rsidRPr="00911A3C">
        <w:rPr>
          <w:rFonts w:ascii="Times New Roman" w:hAnsi="Times New Roman"/>
          <w:sz w:val="24"/>
          <w:szCs w:val="24"/>
        </w:rPr>
        <w:t xml:space="preserve">to </w:t>
      </w:r>
      <w:r w:rsidR="002B7689" w:rsidRPr="00911A3C">
        <w:rPr>
          <w:rFonts w:ascii="Times New Roman" w:hAnsi="Times New Roman"/>
          <w:sz w:val="24"/>
          <w:szCs w:val="24"/>
        </w:rPr>
        <w:t xml:space="preserve">new perspectives </w:t>
      </w:r>
      <w:r w:rsidR="00864FD3" w:rsidRPr="00911A3C">
        <w:rPr>
          <w:rFonts w:ascii="Times New Roman" w:hAnsi="Times New Roman"/>
          <w:sz w:val="24"/>
          <w:szCs w:val="24"/>
        </w:rPr>
        <w:t xml:space="preserve">or </w:t>
      </w:r>
      <w:r w:rsidR="002B7689" w:rsidRPr="00911A3C">
        <w:rPr>
          <w:rFonts w:ascii="Times New Roman" w:hAnsi="Times New Roman"/>
          <w:sz w:val="24"/>
          <w:szCs w:val="24"/>
        </w:rPr>
        <w:t>challenges to their pre-existing conceptions of self and community.</w:t>
      </w:r>
    </w:p>
    <w:p w14:paraId="5888D17B" w14:textId="77777777" w:rsidR="00864FD3" w:rsidRPr="00911A3C" w:rsidRDefault="00864FD3" w:rsidP="00375175">
      <w:pPr>
        <w:spacing w:line="360" w:lineRule="auto"/>
        <w:rPr>
          <w:rFonts w:ascii="Times New Roman" w:hAnsi="Times New Roman"/>
          <w:sz w:val="24"/>
          <w:szCs w:val="24"/>
        </w:rPr>
      </w:pPr>
    </w:p>
    <w:p w14:paraId="13D93AC5" w14:textId="560C61EF" w:rsidR="00983AE1" w:rsidRPr="00911A3C" w:rsidRDefault="00983AE1" w:rsidP="00375175">
      <w:pPr>
        <w:spacing w:line="360" w:lineRule="auto"/>
        <w:rPr>
          <w:rFonts w:ascii="Times New Roman" w:hAnsi="Times New Roman"/>
          <w:sz w:val="24"/>
          <w:szCs w:val="24"/>
        </w:rPr>
      </w:pPr>
      <w:r w:rsidRPr="00911A3C">
        <w:rPr>
          <w:rFonts w:ascii="Times New Roman" w:hAnsi="Times New Roman"/>
          <w:sz w:val="24"/>
          <w:szCs w:val="24"/>
        </w:rPr>
        <w:t xml:space="preserve">I first became familiar with this emergent movement while doing research on the World Social Forums. There, I saw that many groups were using human rights language in their efforts to build coalitions to resist economic globalization. Despite some academic critiques that have dismissed the transformative potential of human rights, I saw activists embracing this language in an emancipatory way </w:t>
      </w:r>
      <w:r w:rsidR="00116999" w:rsidRPr="00911A3C">
        <w:rPr>
          <w:rFonts w:ascii="Times New Roman" w:hAnsi="Times New Roman"/>
          <w:sz w:val="24"/>
          <w:szCs w:val="24"/>
        </w:rPr>
        <w:fldChar w:fldCharType="begin">
          <w:fldData xml:space="preserve">PEVuZE5vdGU+PENpdGUgRXhjbHVkZUF1dGg9IjEiIEV4Y2x1ZGVZZWFyPSIxIj48QXV0aG9yPlNh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</w:fldData>
        </w:fldChar>
      </w:r>
      <w:r w:rsidR="00240F72" w:rsidRPr="00911A3C">
        <w:rPr>
          <w:rFonts w:ascii="Times New Roman" w:hAnsi="Times New Roman"/>
          <w:sz w:val="24"/>
          <w:szCs w:val="24"/>
        </w:rPr>
        <w:instrText xml:space="preserve"> ADDIN EN.CITE </w:instrText>
      </w:r>
      <w:r w:rsidR="00240F72" w:rsidRPr="00911A3C">
        <w:rPr>
          <w:rFonts w:ascii="Times New Roman" w:hAnsi="Times New Roman"/>
          <w:sz w:val="24"/>
          <w:szCs w:val="24"/>
        </w:rPr>
        <w:fldChar w:fldCharType="begin">
          <w:fldData xml:space="preserve">PEVuZE5vdGU+PENpdGUgRXhjbHVkZUF1dGg9IjEiIEV4Y2x1ZGVZZWFyPSIxIj48QXV0aG9yPlNh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</w:fldData>
        </w:fldChar>
      </w:r>
      <w:r w:rsidR="00240F72" w:rsidRPr="00911A3C">
        <w:rPr>
          <w:rFonts w:ascii="Times New Roman" w:hAnsi="Times New Roman"/>
          <w:sz w:val="24"/>
          <w:szCs w:val="24"/>
        </w:rPr>
        <w:instrText xml:space="preserve"> ADDIN EN.CITE.DATA </w:instrText>
      </w:r>
      <w:r w:rsidR="00240F72" w:rsidRPr="00911A3C">
        <w:rPr>
          <w:rFonts w:ascii="Times New Roman" w:hAnsi="Times New Roman"/>
          <w:sz w:val="24"/>
          <w:szCs w:val="24"/>
        </w:rPr>
      </w:r>
      <w:r w:rsidR="00240F72" w:rsidRPr="00911A3C">
        <w:rPr>
          <w:rFonts w:ascii="Times New Roman" w:hAnsi="Times New Roman"/>
          <w:sz w:val="24"/>
          <w:szCs w:val="24"/>
        </w:rPr>
        <w:fldChar w:fldCharType="end"/>
      </w:r>
      <w:r w:rsidR="00116999" w:rsidRPr="00911A3C">
        <w:rPr>
          <w:rFonts w:ascii="Times New Roman" w:hAnsi="Times New Roman"/>
          <w:sz w:val="24"/>
          <w:szCs w:val="24"/>
        </w:rPr>
      </w:r>
      <w:r w:rsidR="00116999" w:rsidRPr="00911A3C">
        <w:rPr>
          <w:rFonts w:ascii="Times New Roman" w:hAnsi="Times New Roman"/>
          <w:sz w:val="24"/>
          <w:szCs w:val="24"/>
        </w:rPr>
        <w:fldChar w:fldCharType="separate"/>
      </w:r>
      <w:r w:rsidR="00A914BA">
        <w:rPr>
          <w:rFonts w:ascii="Times New Roman" w:hAnsi="Times New Roman"/>
          <w:noProof/>
          <w:sz w:val="24"/>
          <w:szCs w:val="24"/>
        </w:rPr>
        <w:t>(</w:t>
      </w:r>
      <w:r w:rsidR="00240F72" w:rsidRPr="00911A3C">
        <w:rPr>
          <w:rFonts w:ascii="Times New Roman" w:hAnsi="Times New Roman"/>
          <w:noProof/>
          <w:sz w:val="24"/>
          <w:szCs w:val="24"/>
        </w:rPr>
        <w:t>see Santos</w:t>
      </w:r>
      <w:r w:rsidR="00CB3405">
        <w:rPr>
          <w:rFonts w:ascii="Times New Roman" w:hAnsi="Times New Roman"/>
          <w:noProof/>
          <w:sz w:val="24"/>
          <w:szCs w:val="24"/>
        </w:rPr>
        <w:t>,</w:t>
      </w:r>
      <w:r w:rsidR="00240F72" w:rsidRPr="00911A3C">
        <w:rPr>
          <w:rFonts w:ascii="Times New Roman" w:hAnsi="Times New Roman"/>
          <w:noProof/>
          <w:sz w:val="24"/>
          <w:szCs w:val="24"/>
        </w:rPr>
        <w:t xml:space="preserve"> 2007</w:t>
      </w:r>
      <w:r w:rsidR="00116999" w:rsidRPr="00911A3C">
        <w:rPr>
          <w:rFonts w:ascii="Times New Roman" w:hAnsi="Times New Roman"/>
          <w:sz w:val="24"/>
          <w:szCs w:val="24"/>
        </w:rPr>
        <w:fldChar w:fldCharType="end"/>
      </w:r>
      <w:r w:rsidR="00F93EF5" w:rsidRPr="00911A3C">
        <w:rPr>
          <w:rFonts w:ascii="Times New Roman" w:hAnsi="Times New Roman"/>
          <w:sz w:val="24"/>
          <w:szCs w:val="24"/>
        </w:rPr>
        <w:t xml:space="preserve">; </w:t>
      </w:r>
      <w:r w:rsidR="00F93EF5" w:rsidRPr="00911A3C">
        <w:rPr>
          <w:rFonts w:ascii="Times New Roman" w:hAnsi="Times New Roman"/>
          <w:sz w:val="24"/>
          <w:szCs w:val="24"/>
        </w:rPr>
        <w:fldChar w:fldCharType="begin"/>
      </w:r>
      <w:r w:rsidR="00240F72" w:rsidRPr="00911A3C">
        <w:rPr>
          <w:rFonts w:ascii="Times New Roman" w:hAnsi="Times New Roman"/>
          <w:sz w:val="24"/>
          <w:szCs w:val="24"/>
        </w:rPr>
        <w:instrText xml:space="preserve"> ADDIN EN.CITE &lt;EndNote&gt;&lt;Cite&gt;&lt;Author&gt;Rajagapol&lt;/Author&gt;&lt;Year&gt;2006&lt;/Year&gt;&lt;RecNum&gt;4399&lt;/RecNum&gt;&lt;DisplayText&gt;(Rajagapol, 2006)&lt;/DisplayText&gt;&lt;record&gt;&lt;rec-number&gt;4399&lt;/rec-number&gt;&lt;foreign-keys&gt;&lt;key app="EN" db-id="x0zxpdzper92eoezspc5pszhz2pvrz9dr0w2" timestamp="0"&gt;4399&lt;/key&gt;&lt;/foreign-keys&gt;&lt;ref-type name="Journal Article"&gt;17&lt;/ref-type&gt;&lt;contributors&gt;&lt;authors&gt;&lt;author&gt;Balakrishnan Rajagapol&lt;/author&gt;&lt;/authors&gt;&lt;/contributors&gt;&lt;titles&gt;&lt;title&gt;Counter-Hegemonic International Law: Rethinking Human Rights and Development as a Third World Strategy&lt;/title&gt;&lt;secondary-title&gt;Third World Quarterly&lt;/secondary-title&gt;&lt;/titles&gt;&lt;pages&gt;767-783&lt;/pages&gt;&lt;volume&gt;27&lt;/volume&gt;&lt;number&gt;5&lt;/number&gt;&lt;section&gt;767&lt;/section&gt;&lt;dates&gt;&lt;year&gt;2006&lt;/year&gt;&lt;/dates&gt;&lt;urls&gt;&lt;/urls&gt;&lt;/record&gt;&lt;/Cite&gt;&lt;/EndNote&gt;</w:instrText>
      </w:r>
      <w:r w:rsidR="00F93EF5" w:rsidRPr="00911A3C">
        <w:rPr>
          <w:rFonts w:ascii="Times New Roman" w:hAnsi="Times New Roman"/>
          <w:sz w:val="24"/>
          <w:szCs w:val="24"/>
        </w:rPr>
        <w:fldChar w:fldCharType="separate"/>
      </w:r>
      <w:r w:rsidR="00240F72" w:rsidRPr="00911A3C">
        <w:rPr>
          <w:rFonts w:ascii="Times New Roman" w:hAnsi="Times New Roman"/>
          <w:noProof/>
          <w:sz w:val="24"/>
          <w:szCs w:val="24"/>
        </w:rPr>
        <w:t>Rajagapol, 2006)</w:t>
      </w:r>
      <w:r w:rsidR="00F93EF5" w:rsidRPr="00911A3C">
        <w:rPr>
          <w:rFonts w:ascii="Times New Roman" w:hAnsi="Times New Roman"/>
          <w:sz w:val="24"/>
          <w:szCs w:val="24"/>
        </w:rPr>
        <w:fldChar w:fldCharType="end"/>
      </w:r>
      <w:r w:rsidR="00A914BA">
        <w:rPr>
          <w:rStyle w:val="CommentReference"/>
        </w:rPr>
        <w:t>.</w:t>
      </w:r>
      <w:r w:rsidR="00707AD9" w:rsidRPr="00911A3C">
        <w:rPr>
          <w:rFonts w:ascii="Times New Roman" w:hAnsi="Times New Roman"/>
          <w:sz w:val="24"/>
          <w:szCs w:val="24"/>
        </w:rPr>
        <w:t xml:space="preserve"> Moreover, the use of human rights framing did not seem to be linked to a particular place or issue-focus; activists from both the global North and South and groups working on trade, environment, or other issues seemed just as likely to be speaking in human rights terms. What stood out, however, is that it was the people and groups who were most harmed by economic globalization who were leading the effort to mobilize around human rights and dignity.</w:t>
      </w:r>
      <w:r w:rsidR="00707AD9" w:rsidRPr="00911A3C">
        <w:rPr>
          <w:rStyle w:val="EndnoteReference"/>
          <w:rFonts w:ascii="Times New Roman" w:hAnsi="Times New Roman"/>
          <w:sz w:val="24"/>
          <w:szCs w:val="24"/>
        </w:rPr>
        <w:endnoteReference w:id="5"/>
      </w:r>
      <w:r w:rsidR="00E93515" w:rsidRPr="00911A3C">
        <w:rPr>
          <w:rFonts w:ascii="Times New Roman" w:hAnsi="Times New Roman"/>
          <w:sz w:val="24"/>
          <w:szCs w:val="24"/>
        </w:rPr>
        <w:t xml:space="preserve"> </w:t>
      </w:r>
    </w:p>
    <w:p w14:paraId="0FB05E4D" w14:textId="77777777" w:rsidR="00E93515" w:rsidRPr="00911A3C" w:rsidRDefault="00E93515" w:rsidP="00375175">
      <w:pPr>
        <w:spacing w:line="360" w:lineRule="auto"/>
        <w:rPr>
          <w:rFonts w:ascii="Times New Roman" w:hAnsi="Times New Roman"/>
          <w:sz w:val="24"/>
          <w:szCs w:val="24"/>
        </w:rPr>
      </w:pPr>
    </w:p>
    <w:p w14:paraId="7C1E756E" w14:textId="6CCA9782" w:rsidR="00E93515" w:rsidRDefault="009F7A15" w:rsidP="00375175">
      <w:pPr>
        <w:spacing w:line="360" w:lineRule="auto"/>
        <w:rPr>
          <w:rFonts w:ascii="Times New Roman" w:hAnsi="Times New Roman"/>
          <w:sz w:val="24"/>
          <w:szCs w:val="24"/>
        </w:rPr>
      </w:pPr>
      <w:r>
        <w:rPr>
          <w:rFonts w:ascii="Times New Roman" w:hAnsi="Times New Roman"/>
          <w:sz w:val="24"/>
          <w:szCs w:val="24"/>
        </w:rPr>
        <w:t>T</w:t>
      </w:r>
      <w:r w:rsidR="00E93515" w:rsidRPr="00911A3C">
        <w:rPr>
          <w:rFonts w:ascii="Times New Roman" w:hAnsi="Times New Roman"/>
          <w:sz w:val="24"/>
          <w:szCs w:val="24"/>
        </w:rPr>
        <w:t>o understand activists’ strateg</w:t>
      </w:r>
      <w:r w:rsidR="004A2712" w:rsidRPr="00911A3C">
        <w:rPr>
          <w:rFonts w:ascii="Times New Roman" w:hAnsi="Times New Roman"/>
          <w:sz w:val="24"/>
          <w:szCs w:val="24"/>
        </w:rPr>
        <w:t>ies</w:t>
      </w:r>
      <w:r w:rsidR="00E93515" w:rsidRPr="00911A3C">
        <w:rPr>
          <w:rFonts w:ascii="Times New Roman" w:hAnsi="Times New Roman"/>
          <w:sz w:val="24"/>
          <w:szCs w:val="24"/>
        </w:rPr>
        <w:t xml:space="preserve"> in the World Social Foru</w:t>
      </w:r>
      <w:r w:rsidR="00864FD3" w:rsidRPr="00911A3C">
        <w:rPr>
          <w:rFonts w:ascii="Times New Roman" w:hAnsi="Times New Roman"/>
          <w:sz w:val="24"/>
          <w:szCs w:val="24"/>
        </w:rPr>
        <w:t>ms and to learn how groups build and manage</w:t>
      </w:r>
      <w:r w:rsidR="00E93515" w:rsidRPr="00911A3C">
        <w:rPr>
          <w:rFonts w:ascii="Times New Roman" w:hAnsi="Times New Roman"/>
          <w:sz w:val="24"/>
          <w:szCs w:val="24"/>
        </w:rPr>
        <w:t xml:space="preserve"> coalitions across national, cultural and other differences, I began engaging in more local work </w:t>
      </w:r>
      <w:r w:rsidR="00864FD3" w:rsidRPr="00911A3C">
        <w:rPr>
          <w:rFonts w:ascii="Times New Roman" w:hAnsi="Times New Roman"/>
          <w:sz w:val="24"/>
          <w:szCs w:val="24"/>
        </w:rPr>
        <w:t>to implement</w:t>
      </w:r>
      <w:r w:rsidR="00E93515" w:rsidRPr="00911A3C">
        <w:rPr>
          <w:rFonts w:ascii="Times New Roman" w:hAnsi="Times New Roman"/>
          <w:sz w:val="24"/>
          <w:szCs w:val="24"/>
        </w:rPr>
        <w:t xml:space="preserve"> ideas from these global movement spaces in the communities where I lived.</w:t>
      </w:r>
      <w:r w:rsidR="00E93515" w:rsidRPr="00911A3C">
        <w:rPr>
          <w:rStyle w:val="EndnoteReference"/>
          <w:rFonts w:ascii="Times New Roman" w:hAnsi="Times New Roman"/>
          <w:sz w:val="24"/>
          <w:szCs w:val="24"/>
        </w:rPr>
        <w:endnoteReference w:id="6"/>
      </w:r>
      <w:r w:rsidR="00E93515" w:rsidRPr="00911A3C">
        <w:rPr>
          <w:rFonts w:ascii="Times New Roman" w:hAnsi="Times New Roman"/>
          <w:sz w:val="24"/>
          <w:szCs w:val="24"/>
        </w:rPr>
        <w:t xml:space="preserve"> When I moved to Pittsburgh and learned that the city had just passed a local proclamation naming it the fifth Human Rights City</w:t>
      </w:r>
      <w:r w:rsidR="006B42C4">
        <w:rPr>
          <w:rStyle w:val="EndnoteReference"/>
          <w:rFonts w:ascii="Times New Roman" w:hAnsi="Times New Roman"/>
          <w:sz w:val="24"/>
          <w:szCs w:val="24"/>
        </w:rPr>
        <w:endnoteReference w:id="7"/>
      </w:r>
      <w:r w:rsidR="00E93515" w:rsidRPr="00911A3C">
        <w:rPr>
          <w:rFonts w:ascii="Times New Roman" w:hAnsi="Times New Roman"/>
          <w:sz w:val="24"/>
          <w:szCs w:val="24"/>
        </w:rPr>
        <w:t xml:space="preserve"> in the United States, I became engaged in work to build a </w:t>
      </w:r>
      <w:r w:rsidR="00E93515" w:rsidRPr="00911A3C">
        <w:rPr>
          <w:rFonts w:ascii="Times New Roman" w:hAnsi="Times New Roman"/>
          <w:sz w:val="24"/>
          <w:szCs w:val="24"/>
        </w:rPr>
        <w:lastRenderedPageBreak/>
        <w:t xml:space="preserve">coalition of groups to help </w:t>
      </w:r>
      <w:r w:rsidR="00CB3405">
        <w:rPr>
          <w:rFonts w:ascii="Times New Roman" w:hAnsi="Times New Roman"/>
          <w:sz w:val="24"/>
          <w:szCs w:val="24"/>
        </w:rPr>
        <w:t>actualize</w:t>
      </w:r>
      <w:r w:rsidR="00E93515" w:rsidRPr="00911A3C">
        <w:rPr>
          <w:rFonts w:ascii="Times New Roman" w:hAnsi="Times New Roman"/>
          <w:sz w:val="24"/>
          <w:szCs w:val="24"/>
        </w:rPr>
        <w:t xml:space="preserve"> the </w:t>
      </w:r>
      <w:r w:rsidR="004A2712" w:rsidRPr="00911A3C">
        <w:rPr>
          <w:rFonts w:ascii="Times New Roman" w:hAnsi="Times New Roman"/>
          <w:sz w:val="24"/>
          <w:szCs w:val="24"/>
        </w:rPr>
        <w:t>p</w:t>
      </w:r>
      <w:r w:rsidR="00E93515" w:rsidRPr="00911A3C">
        <w:rPr>
          <w:rFonts w:ascii="Times New Roman" w:hAnsi="Times New Roman"/>
          <w:sz w:val="24"/>
          <w:szCs w:val="24"/>
        </w:rPr>
        <w:t xml:space="preserve">roclamation. Co-organizers and I formed the Human Rights City Alliance in 2013, and the observations I report here are made as a leader in this effort. I do not attempt </w:t>
      </w:r>
      <w:r w:rsidR="00864FD3" w:rsidRPr="00911A3C">
        <w:rPr>
          <w:rFonts w:ascii="Times New Roman" w:hAnsi="Times New Roman"/>
          <w:sz w:val="24"/>
          <w:szCs w:val="24"/>
        </w:rPr>
        <w:t xml:space="preserve">here </w:t>
      </w:r>
      <w:r w:rsidR="00E93515" w:rsidRPr="00911A3C">
        <w:rPr>
          <w:rFonts w:ascii="Times New Roman" w:hAnsi="Times New Roman"/>
          <w:sz w:val="24"/>
          <w:szCs w:val="24"/>
        </w:rPr>
        <w:t xml:space="preserve">to </w:t>
      </w:r>
      <w:r w:rsidR="00864FD3" w:rsidRPr="00911A3C">
        <w:rPr>
          <w:rFonts w:ascii="Times New Roman" w:hAnsi="Times New Roman"/>
          <w:sz w:val="24"/>
          <w:szCs w:val="24"/>
        </w:rPr>
        <w:t xml:space="preserve">evaluate </w:t>
      </w:r>
      <w:r w:rsidR="00E93515" w:rsidRPr="00911A3C">
        <w:rPr>
          <w:rFonts w:ascii="Times New Roman" w:hAnsi="Times New Roman"/>
          <w:sz w:val="24"/>
          <w:szCs w:val="24"/>
        </w:rPr>
        <w:t>the actual impacts</w:t>
      </w:r>
      <w:r w:rsidR="006B42C4">
        <w:rPr>
          <w:rFonts w:ascii="Times New Roman" w:hAnsi="Times New Roman"/>
          <w:sz w:val="24"/>
          <w:szCs w:val="24"/>
        </w:rPr>
        <w:t xml:space="preserve"> and effectiveness</w:t>
      </w:r>
      <w:r w:rsidR="00E93515" w:rsidRPr="00911A3C">
        <w:rPr>
          <w:rFonts w:ascii="Times New Roman" w:hAnsi="Times New Roman"/>
          <w:sz w:val="24"/>
          <w:szCs w:val="24"/>
        </w:rPr>
        <w:t xml:space="preserve"> of the work we are doing, but rather to demonstrate how activists use the idea of “human rights city” to expand political and legal imaginaries and to make possible conversations and relationships that would otherwise be unlikely. </w:t>
      </w:r>
      <w:r w:rsidR="00864FD3" w:rsidRPr="00911A3C">
        <w:rPr>
          <w:rFonts w:ascii="Times New Roman" w:hAnsi="Times New Roman"/>
          <w:sz w:val="24"/>
          <w:szCs w:val="24"/>
        </w:rPr>
        <w:t xml:space="preserve">In doing so, I argue that </w:t>
      </w:r>
      <w:r w:rsidR="004A2712" w:rsidRPr="00911A3C">
        <w:rPr>
          <w:rFonts w:ascii="Times New Roman" w:hAnsi="Times New Roman"/>
          <w:sz w:val="24"/>
          <w:szCs w:val="24"/>
        </w:rPr>
        <w:t xml:space="preserve">such </w:t>
      </w:r>
      <w:r w:rsidR="00864FD3" w:rsidRPr="00911A3C">
        <w:rPr>
          <w:rFonts w:ascii="Times New Roman" w:hAnsi="Times New Roman"/>
          <w:sz w:val="24"/>
          <w:szCs w:val="24"/>
        </w:rPr>
        <w:t>initiative</w:t>
      </w:r>
      <w:r w:rsidR="004A2712" w:rsidRPr="00911A3C">
        <w:rPr>
          <w:rFonts w:ascii="Times New Roman" w:hAnsi="Times New Roman"/>
          <w:sz w:val="24"/>
          <w:szCs w:val="24"/>
        </w:rPr>
        <w:t>s</w:t>
      </w:r>
      <w:r w:rsidR="00864FD3" w:rsidRPr="00911A3C">
        <w:rPr>
          <w:rFonts w:ascii="Times New Roman" w:hAnsi="Times New Roman"/>
          <w:sz w:val="24"/>
          <w:szCs w:val="24"/>
        </w:rPr>
        <w:t xml:space="preserve"> help address the highly polarized </w:t>
      </w:r>
      <w:r w:rsidR="00E93515" w:rsidRPr="00911A3C">
        <w:rPr>
          <w:rFonts w:ascii="Times New Roman" w:hAnsi="Times New Roman"/>
          <w:sz w:val="24"/>
          <w:szCs w:val="24"/>
        </w:rPr>
        <w:t xml:space="preserve">ideological divisions that plague our society </w:t>
      </w:r>
      <w:r w:rsidR="00864FD3" w:rsidRPr="00911A3C">
        <w:rPr>
          <w:rFonts w:ascii="Times New Roman" w:hAnsi="Times New Roman"/>
          <w:sz w:val="24"/>
          <w:szCs w:val="24"/>
        </w:rPr>
        <w:t>today</w:t>
      </w:r>
      <w:r w:rsidR="006B42C4">
        <w:rPr>
          <w:rFonts w:ascii="Times New Roman" w:hAnsi="Times New Roman"/>
          <w:sz w:val="24"/>
          <w:szCs w:val="24"/>
        </w:rPr>
        <w:t xml:space="preserve"> and counter </w:t>
      </w:r>
      <w:r w:rsidR="00D437AA">
        <w:rPr>
          <w:rFonts w:ascii="Times New Roman" w:hAnsi="Times New Roman"/>
          <w:sz w:val="24"/>
          <w:szCs w:val="24"/>
        </w:rPr>
        <w:t xml:space="preserve">dynamics </w:t>
      </w:r>
      <w:r w:rsidR="006B42C4">
        <w:rPr>
          <w:rFonts w:ascii="Times New Roman" w:hAnsi="Times New Roman"/>
          <w:sz w:val="24"/>
          <w:szCs w:val="24"/>
        </w:rPr>
        <w:t>that encourage right-wing mobilization such as social segregation and dehumanization of marginalized groups</w:t>
      </w:r>
      <w:r w:rsidR="00864FD3" w:rsidRPr="00911A3C">
        <w:rPr>
          <w:rFonts w:ascii="Times New Roman" w:hAnsi="Times New Roman"/>
          <w:sz w:val="24"/>
          <w:szCs w:val="24"/>
        </w:rPr>
        <w:t>. D</w:t>
      </w:r>
      <w:r w:rsidR="00E93515" w:rsidRPr="00911A3C">
        <w:rPr>
          <w:rFonts w:ascii="Times New Roman" w:hAnsi="Times New Roman"/>
          <w:sz w:val="24"/>
          <w:szCs w:val="24"/>
        </w:rPr>
        <w:t>ocument</w:t>
      </w:r>
      <w:r w:rsidR="00864FD3" w:rsidRPr="00911A3C">
        <w:rPr>
          <w:rFonts w:ascii="Times New Roman" w:hAnsi="Times New Roman"/>
          <w:sz w:val="24"/>
          <w:szCs w:val="24"/>
        </w:rPr>
        <w:t>ing</w:t>
      </w:r>
      <w:r w:rsidR="00E93515" w:rsidRPr="00911A3C">
        <w:rPr>
          <w:rFonts w:ascii="Times New Roman" w:hAnsi="Times New Roman"/>
          <w:sz w:val="24"/>
          <w:szCs w:val="24"/>
        </w:rPr>
        <w:t xml:space="preserve"> </w:t>
      </w:r>
      <w:r w:rsidR="00864FD3" w:rsidRPr="00911A3C">
        <w:rPr>
          <w:rFonts w:ascii="Times New Roman" w:hAnsi="Times New Roman"/>
          <w:sz w:val="24"/>
          <w:szCs w:val="24"/>
        </w:rPr>
        <w:t xml:space="preserve">how local groups </w:t>
      </w:r>
      <w:r w:rsidR="00953B58" w:rsidRPr="00911A3C">
        <w:rPr>
          <w:rFonts w:ascii="Times New Roman" w:hAnsi="Times New Roman"/>
          <w:sz w:val="24"/>
          <w:szCs w:val="24"/>
        </w:rPr>
        <w:t xml:space="preserve">are working to overcome </w:t>
      </w:r>
      <w:r w:rsidR="00CB290D" w:rsidRPr="00911A3C">
        <w:rPr>
          <w:rFonts w:ascii="Times New Roman" w:hAnsi="Times New Roman"/>
          <w:sz w:val="24"/>
          <w:szCs w:val="24"/>
        </w:rPr>
        <w:t xml:space="preserve">divisions and </w:t>
      </w:r>
      <w:r w:rsidR="00953B58" w:rsidRPr="00911A3C">
        <w:rPr>
          <w:rFonts w:ascii="Times New Roman" w:hAnsi="Times New Roman"/>
          <w:sz w:val="24"/>
          <w:szCs w:val="24"/>
        </w:rPr>
        <w:t xml:space="preserve">to transform </w:t>
      </w:r>
      <w:r w:rsidR="00CB290D" w:rsidRPr="00911A3C">
        <w:rPr>
          <w:rFonts w:ascii="Times New Roman" w:hAnsi="Times New Roman"/>
          <w:sz w:val="24"/>
          <w:szCs w:val="24"/>
        </w:rPr>
        <w:t xml:space="preserve">public discourses in </w:t>
      </w:r>
      <w:r w:rsidR="00953B58" w:rsidRPr="00911A3C">
        <w:rPr>
          <w:rFonts w:ascii="Times New Roman" w:hAnsi="Times New Roman"/>
          <w:sz w:val="24"/>
          <w:szCs w:val="24"/>
        </w:rPr>
        <w:t>their communities</w:t>
      </w:r>
      <w:r w:rsidR="00CB290D" w:rsidRPr="00911A3C">
        <w:rPr>
          <w:rFonts w:ascii="Times New Roman" w:hAnsi="Times New Roman"/>
          <w:sz w:val="24"/>
          <w:szCs w:val="24"/>
        </w:rPr>
        <w:t xml:space="preserve"> can help us identify policies and strategies that can reduce the </w:t>
      </w:r>
      <w:r w:rsidR="00A15651">
        <w:rPr>
          <w:rFonts w:ascii="Times New Roman" w:hAnsi="Times New Roman"/>
          <w:sz w:val="24"/>
          <w:szCs w:val="24"/>
        </w:rPr>
        <w:t xml:space="preserve">appeal of reactionary leaders </w:t>
      </w:r>
      <w:r w:rsidR="00CB290D" w:rsidRPr="00911A3C">
        <w:rPr>
          <w:rFonts w:ascii="Times New Roman" w:hAnsi="Times New Roman"/>
          <w:sz w:val="24"/>
          <w:szCs w:val="24"/>
        </w:rPr>
        <w:t xml:space="preserve">and help </w:t>
      </w:r>
      <w:r w:rsidR="00D437AA">
        <w:rPr>
          <w:rFonts w:ascii="Times New Roman" w:hAnsi="Times New Roman"/>
          <w:sz w:val="24"/>
          <w:szCs w:val="24"/>
        </w:rPr>
        <w:t xml:space="preserve">strengthen </w:t>
      </w:r>
      <w:r w:rsidR="00CB290D" w:rsidRPr="00911A3C">
        <w:rPr>
          <w:rFonts w:ascii="Times New Roman" w:hAnsi="Times New Roman"/>
          <w:sz w:val="24"/>
          <w:szCs w:val="24"/>
        </w:rPr>
        <w:t>social cohesion and democratic institutions.</w:t>
      </w:r>
    </w:p>
    <w:p w14:paraId="378BE569" w14:textId="77777777" w:rsidR="004111B4" w:rsidRPr="00911A3C" w:rsidRDefault="004111B4" w:rsidP="00375175">
      <w:pPr>
        <w:spacing w:line="360" w:lineRule="auto"/>
        <w:rPr>
          <w:rFonts w:ascii="Times New Roman" w:hAnsi="Times New Roman"/>
          <w:b/>
          <w:sz w:val="24"/>
          <w:szCs w:val="24"/>
        </w:rPr>
      </w:pPr>
    </w:p>
    <w:p w14:paraId="0CECCF14" w14:textId="77777777" w:rsidR="004307B6" w:rsidRPr="006D7EF5" w:rsidRDefault="00D66147" w:rsidP="00375175">
      <w:pPr>
        <w:pStyle w:val="ListParagraph"/>
        <w:numPr>
          <w:ilvl w:val="0"/>
          <w:numId w:val="1"/>
        </w:numPr>
        <w:spacing w:line="360" w:lineRule="auto"/>
        <w:rPr>
          <w:rFonts w:ascii="Times New Roman" w:hAnsi="Times New Roman"/>
          <w:b/>
          <w:sz w:val="24"/>
          <w:szCs w:val="24"/>
        </w:rPr>
      </w:pPr>
      <w:r w:rsidRPr="006D7EF5">
        <w:rPr>
          <w:rFonts w:ascii="Times New Roman" w:hAnsi="Times New Roman"/>
          <w:b/>
          <w:sz w:val="24"/>
          <w:szCs w:val="24"/>
        </w:rPr>
        <w:t>Rethinking Urban Governance: Social Movements &amp; Political Imagination</w:t>
      </w:r>
    </w:p>
    <w:p w14:paraId="3DBA75B5" w14:textId="11C9DF8D" w:rsidR="0065098C" w:rsidRDefault="0065098C" w:rsidP="00375175">
      <w:pPr>
        <w:autoSpaceDE w:val="0"/>
        <w:autoSpaceDN w:val="0"/>
        <w:adjustRightInd w:val="0"/>
        <w:spacing w:line="360" w:lineRule="auto"/>
        <w:rPr>
          <w:rFonts w:ascii="Times New Roman" w:hAnsi="Times New Roman"/>
          <w:color w:val="000000"/>
          <w:sz w:val="24"/>
          <w:szCs w:val="24"/>
        </w:rPr>
      </w:pPr>
      <w:r w:rsidRPr="006D7EF5">
        <w:rPr>
          <w:rFonts w:ascii="Times New Roman" w:hAnsi="Times New Roman"/>
          <w:color w:val="000000"/>
          <w:sz w:val="24"/>
          <w:szCs w:val="24"/>
        </w:rPr>
        <w:t xml:space="preserve">Neoliberal globalization has remade cities and fundamentally altered </w:t>
      </w:r>
      <w:r w:rsidR="008D601A" w:rsidRPr="006D7EF5">
        <w:rPr>
          <w:rFonts w:ascii="Times New Roman" w:hAnsi="Times New Roman"/>
          <w:color w:val="000000"/>
          <w:sz w:val="24"/>
          <w:szCs w:val="24"/>
        </w:rPr>
        <w:t>local</w:t>
      </w:r>
      <w:r w:rsidRPr="006D7EF5">
        <w:rPr>
          <w:rFonts w:ascii="Times New Roman" w:hAnsi="Times New Roman"/>
          <w:color w:val="000000"/>
          <w:sz w:val="24"/>
          <w:szCs w:val="24"/>
        </w:rPr>
        <w:t xml:space="preserve"> power structures in ways that favor transnational corporations and investors over local residents</w:t>
      </w:r>
      <w:r w:rsidR="00A15651">
        <w:rPr>
          <w:rFonts w:ascii="Times New Roman" w:hAnsi="Times New Roman"/>
          <w:color w:val="000000"/>
          <w:sz w:val="24"/>
          <w:szCs w:val="24"/>
        </w:rPr>
        <w:t>. Around the world, c</w:t>
      </w:r>
      <w:r w:rsidR="00A15651" w:rsidRPr="006D7EF5">
        <w:rPr>
          <w:rFonts w:ascii="Times New Roman" w:hAnsi="Times New Roman"/>
          <w:color w:val="000000"/>
          <w:sz w:val="24"/>
          <w:szCs w:val="24"/>
        </w:rPr>
        <w:t xml:space="preserve">apitalists and corporate elite </w:t>
      </w:r>
      <w:r w:rsidR="00A15651">
        <w:rPr>
          <w:rFonts w:ascii="Times New Roman" w:hAnsi="Times New Roman"/>
          <w:color w:val="000000"/>
          <w:sz w:val="24"/>
          <w:szCs w:val="24"/>
        </w:rPr>
        <w:t>are increasingly influential in urban planning</w:t>
      </w:r>
      <w:r w:rsidR="00A15651" w:rsidRPr="006D7EF5">
        <w:rPr>
          <w:rFonts w:ascii="Times New Roman" w:hAnsi="Times New Roman"/>
          <w:color w:val="000000"/>
          <w:sz w:val="24"/>
          <w:szCs w:val="24"/>
        </w:rPr>
        <w:t xml:space="preserve"> </w:t>
      </w:r>
      <w:r w:rsidR="00A15651">
        <w:rPr>
          <w:rFonts w:ascii="Times New Roman" w:hAnsi="Times New Roman"/>
          <w:color w:val="000000"/>
          <w:sz w:val="24"/>
          <w:szCs w:val="24"/>
        </w:rPr>
        <w:t>(</w:t>
      </w:r>
      <w:r w:rsidR="005F3F93">
        <w:rPr>
          <w:rFonts w:ascii="Times New Roman" w:hAnsi="Times New Roman"/>
          <w:color w:val="000000"/>
          <w:sz w:val="24"/>
          <w:szCs w:val="24"/>
        </w:rPr>
        <w:t>Sklair, 2017</w:t>
      </w:r>
      <w:r w:rsidR="00A15651">
        <w:rPr>
          <w:rFonts w:ascii="Times New Roman" w:hAnsi="Times New Roman"/>
          <w:color w:val="000000"/>
          <w:sz w:val="24"/>
          <w:szCs w:val="24"/>
        </w:rPr>
        <w:t>)</w:t>
      </w:r>
      <w:r w:rsidRPr="006D7EF5">
        <w:rPr>
          <w:rFonts w:ascii="Times New Roman" w:hAnsi="Times New Roman"/>
          <w:color w:val="000000"/>
          <w:sz w:val="24"/>
          <w:szCs w:val="24"/>
        </w:rPr>
        <w:t xml:space="preserve">. As capitalists seek new opportunities for profit-making, they are increasingly acquiring urban land and property and financializing </w:t>
      </w:r>
      <w:r w:rsidR="008D601A" w:rsidRPr="006D7EF5">
        <w:rPr>
          <w:rFonts w:ascii="Times New Roman" w:hAnsi="Times New Roman"/>
          <w:color w:val="000000"/>
          <w:sz w:val="24"/>
          <w:szCs w:val="24"/>
        </w:rPr>
        <w:t>real estate</w:t>
      </w:r>
      <w:r w:rsidR="00A15651">
        <w:rPr>
          <w:rFonts w:ascii="Times New Roman" w:hAnsi="Times New Roman"/>
          <w:color w:val="000000"/>
          <w:sz w:val="24"/>
          <w:szCs w:val="24"/>
        </w:rPr>
        <w:t xml:space="preserve"> markets (Sassen</w:t>
      </w:r>
      <w:r w:rsidR="005F3F93">
        <w:rPr>
          <w:rFonts w:ascii="Times New Roman" w:hAnsi="Times New Roman"/>
          <w:color w:val="000000"/>
          <w:sz w:val="24"/>
          <w:szCs w:val="24"/>
        </w:rPr>
        <w:t>,</w:t>
      </w:r>
      <w:r w:rsidR="00A15651">
        <w:rPr>
          <w:rFonts w:ascii="Times New Roman" w:hAnsi="Times New Roman"/>
          <w:color w:val="000000"/>
          <w:sz w:val="24"/>
          <w:szCs w:val="24"/>
        </w:rPr>
        <w:t xml:space="preserve"> 201</w:t>
      </w:r>
      <w:r w:rsidR="00581BBE">
        <w:rPr>
          <w:rFonts w:ascii="Times New Roman" w:hAnsi="Times New Roman"/>
          <w:color w:val="000000"/>
          <w:sz w:val="24"/>
          <w:szCs w:val="24"/>
        </w:rPr>
        <w:t>4</w:t>
      </w:r>
      <w:r w:rsidRPr="006D7EF5">
        <w:rPr>
          <w:rFonts w:ascii="Times New Roman" w:hAnsi="Times New Roman"/>
          <w:color w:val="000000"/>
          <w:sz w:val="24"/>
          <w:szCs w:val="24"/>
        </w:rPr>
        <w:t>). This process has fueled growing tensions between residents</w:t>
      </w:r>
      <w:r w:rsidR="008D601A" w:rsidRPr="006D7EF5">
        <w:rPr>
          <w:rFonts w:ascii="Times New Roman" w:hAnsi="Times New Roman"/>
          <w:color w:val="000000"/>
          <w:sz w:val="24"/>
          <w:szCs w:val="24"/>
        </w:rPr>
        <w:t>—</w:t>
      </w:r>
      <w:r w:rsidRPr="006D7EF5">
        <w:rPr>
          <w:rFonts w:ascii="Times New Roman" w:hAnsi="Times New Roman"/>
          <w:color w:val="000000"/>
          <w:sz w:val="24"/>
          <w:szCs w:val="24"/>
        </w:rPr>
        <w:t xml:space="preserve">for whom the city is </w:t>
      </w:r>
      <w:r w:rsidR="00A759D1" w:rsidRPr="006D7EF5">
        <w:rPr>
          <w:rFonts w:ascii="Times New Roman" w:hAnsi="Times New Roman"/>
          <w:color w:val="000000"/>
          <w:sz w:val="24"/>
          <w:szCs w:val="24"/>
        </w:rPr>
        <w:t>home and community</w:t>
      </w:r>
      <w:r w:rsidR="008D601A" w:rsidRPr="006D7EF5">
        <w:rPr>
          <w:rFonts w:ascii="Times New Roman" w:hAnsi="Times New Roman"/>
          <w:color w:val="000000"/>
          <w:sz w:val="24"/>
          <w:szCs w:val="24"/>
        </w:rPr>
        <w:t>—</w:t>
      </w:r>
      <w:r w:rsidR="00A759D1" w:rsidRPr="006D7EF5">
        <w:rPr>
          <w:rFonts w:ascii="Times New Roman" w:hAnsi="Times New Roman"/>
          <w:color w:val="000000"/>
          <w:sz w:val="24"/>
          <w:szCs w:val="24"/>
        </w:rPr>
        <w:t>and entrepreneurs, who view the city as a commodity desired for its exchange value rather than use value (Logan and Molotch</w:t>
      </w:r>
      <w:r w:rsidR="005F3F93">
        <w:rPr>
          <w:rFonts w:ascii="Times New Roman" w:hAnsi="Times New Roman"/>
          <w:color w:val="000000"/>
          <w:sz w:val="24"/>
          <w:szCs w:val="24"/>
        </w:rPr>
        <w:t>,</w:t>
      </w:r>
      <w:r w:rsidR="00A759D1" w:rsidRPr="006D7EF5">
        <w:rPr>
          <w:rFonts w:ascii="Times New Roman" w:hAnsi="Times New Roman"/>
          <w:color w:val="000000"/>
          <w:sz w:val="24"/>
          <w:szCs w:val="24"/>
        </w:rPr>
        <w:t xml:space="preserve"> 1987). Thus, in cities world</w:t>
      </w:r>
      <w:r w:rsidR="005F3F93">
        <w:rPr>
          <w:rFonts w:ascii="Times New Roman" w:hAnsi="Times New Roman"/>
          <w:color w:val="000000"/>
          <w:sz w:val="24"/>
          <w:szCs w:val="24"/>
        </w:rPr>
        <w:t>wide we see</w:t>
      </w:r>
      <w:r w:rsidR="00A759D1" w:rsidRPr="006D7EF5">
        <w:rPr>
          <w:rFonts w:ascii="Times New Roman" w:hAnsi="Times New Roman"/>
          <w:color w:val="000000"/>
          <w:sz w:val="24"/>
          <w:szCs w:val="24"/>
        </w:rPr>
        <w:t xml:space="preserve"> similar processes of dispossession and social exclusion o</w:t>
      </w:r>
      <w:r w:rsidR="005F3F93">
        <w:rPr>
          <w:rFonts w:ascii="Times New Roman" w:hAnsi="Times New Roman"/>
          <w:color w:val="000000"/>
          <w:sz w:val="24"/>
          <w:szCs w:val="24"/>
        </w:rPr>
        <w:t>f poor and working class people—especially people of color—</w:t>
      </w:r>
      <w:r w:rsidR="00A759D1" w:rsidRPr="006D7EF5">
        <w:rPr>
          <w:rFonts w:ascii="Times New Roman" w:hAnsi="Times New Roman"/>
          <w:color w:val="000000"/>
          <w:sz w:val="24"/>
          <w:szCs w:val="24"/>
        </w:rPr>
        <w:t xml:space="preserve">as </w:t>
      </w:r>
      <w:r w:rsidR="00742EAC">
        <w:rPr>
          <w:rFonts w:ascii="Times New Roman" w:hAnsi="Times New Roman"/>
          <w:color w:val="000000"/>
          <w:sz w:val="24"/>
          <w:szCs w:val="24"/>
        </w:rPr>
        <w:t>development</w:t>
      </w:r>
      <w:r w:rsidR="00A759D1" w:rsidRPr="006D7EF5">
        <w:rPr>
          <w:rFonts w:ascii="Times New Roman" w:hAnsi="Times New Roman"/>
          <w:color w:val="000000"/>
          <w:sz w:val="24"/>
          <w:szCs w:val="24"/>
        </w:rPr>
        <w:t xml:space="preserve"> for elite consumption </w:t>
      </w:r>
      <w:r w:rsidR="005F3F93">
        <w:rPr>
          <w:rFonts w:ascii="Times New Roman" w:hAnsi="Times New Roman"/>
          <w:color w:val="000000"/>
          <w:sz w:val="24"/>
          <w:szCs w:val="24"/>
        </w:rPr>
        <w:t>transform</w:t>
      </w:r>
      <w:r w:rsidR="00742EAC">
        <w:rPr>
          <w:rFonts w:ascii="Times New Roman" w:hAnsi="Times New Roman"/>
          <w:color w:val="000000"/>
          <w:sz w:val="24"/>
          <w:szCs w:val="24"/>
        </w:rPr>
        <w:t>s</w:t>
      </w:r>
      <w:r w:rsidR="005F3F93">
        <w:rPr>
          <w:rFonts w:ascii="Times New Roman" w:hAnsi="Times New Roman"/>
          <w:color w:val="000000"/>
          <w:sz w:val="24"/>
          <w:szCs w:val="24"/>
        </w:rPr>
        <w:t xml:space="preserve"> urban landscapes </w:t>
      </w:r>
      <w:r w:rsidR="00A759D1" w:rsidRPr="006D7EF5">
        <w:rPr>
          <w:rFonts w:ascii="Times New Roman" w:hAnsi="Times New Roman"/>
          <w:color w:val="000000"/>
          <w:sz w:val="24"/>
          <w:szCs w:val="24"/>
        </w:rPr>
        <w:t>(Harvey</w:t>
      </w:r>
      <w:r w:rsidR="005F3F93">
        <w:rPr>
          <w:rFonts w:ascii="Times New Roman" w:hAnsi="Times New Roman"/>
          <w:color w:val="000000"/>
          <w:sz w:val="24"/>
          <w:szCs w:val="24"/>
        </w:rPr>
        <w:t>,</w:t>
      </w:r>
      <w:r w:rsidR="00A759D1" w:rsidRPr="006D7EF5">
        <w:rPr>
          <w:rFonts w:ascii="Times New Roman" w:hAnsi="Times New Roman"/>
          <w:color w:val="000000"/>
          <w:sz w:val="24"/>
          <w:szCs w:val="24"/>
        </w:rPr>
        <w:t xml:space="preserve"> 2012).</w:t>
      </w:r>
    </w:p>
    <w:p w14:paraId="28AF9247" w14:textId="77777777" w:rsidR="0065098C" w:rsidRDefault="0065098C" w:rsidP="00375175">
      <w:pPr>
        <w:autoSpaceDE w:val="0"/>
        <w:autoSpaceDN w:val="0"/>
        <w:adjustRightInd w:val="0"/>
        <w:spacing w:line="360" w:lineRule="auto"/>
        <w:rPr>
          <w:rFonts w:ascii="Times New Roman" w:hAnsi="Times New Roman"/>
          <w:color w:val="000000"/>
          <w:sz w:val="24"/>
          <w:szCs w:val="24"/>
        </w:rPr>
      </w:pPr>
    </w:p>
    <w:p w14:paraId="73D0F540" w14:textId="7CB371E9" w:rsidR="001B20B0" w:rsidRPr="00911A3C" w:rsidRDefault="001B20B0" w:rsidP="00375175">
      <w:pPr>
        <w:autoSpaceDE w:val="0"/>
        <w:autoSpaceDN w:val="0"/>
        <w:adjustRightInd w:val="0"/>
        <w:spacing w:line="360" w:lineRule="auto"/>
        <w:rPr>
          <w:rFonts w:ascii="Times New Roman" w:eastAsia="PalatinoLTStd-Roman" w:hAnsi="Times New Roman"/>
          <w:sz w:val="24"/>
          <w:szCs w:val="24"/>
        </w:rPr>
      </w:pPr>
      <w:r w:rsidRPr="00911A3C">
        <w:rPr>
          <w:rFonts w:ascii="Times New Roman" w:hAnsi="Times New Roman"/>
          <w:color w:val="000000"/>
          <w:sz w:val="24"/>
          <w:szCs w:val="24"/>
        </w:rPr>
        <w:t xml:space="preserve">Many analysts </w:t>
      </w:r>
      <w:r w:rsidRPr="00911A3C">
        <w:rPr>
          <w:rFonts w:ascii="Times New Roman" w:eastAsia="PalatinoLTStd-Roman" w:hAnsi="Times New Roman"/>
          <w:sz w:val="24"/>
          <w:szCs w:val="24"/>
        </w:rPr>
        <w:t xml:space="preserve">privilege states and other elite actors as the central </w:t>
      </w:r>
      <w:r w:rsidR="00742EAC" w:rsidRPr="00911A3C">
        <w:rPr>
          <w:rFonts w:ascii="Times New Roman" w:eastAsia="PalatinoLTStd-Roman" w:hAnsi="Times New Roman"/>
          <w:sz w:val="24"/>
          <w:szCs w:val="24"/>
        </w:rPr>
        <w:t>players</w:t>
      </w:r>
      <w:r w:rsidR="00AA7461">
        <w:rPr>
          <w:rFonts w:ascii="Times New Roman" w:eastAsia="PalatinoLTStd-Roman" w:hAnsi="Times New Roman"/>
          <w:sz w:val="24"/>
          <w:szCs w:val="24"/>
        </w:rPr>
        <w:t xml:space="preserve"> in governance</w:t>
      </w:r>
      <w:r w:rsidRPr="00911A3C">
        <w:rPr>
          <w:rFonts w:ascii="Times New Roman" w:eastAsia="PalatinoLTStd-Roman" w:hAnsi="Times New Roman"/>
          <w:sz w:val="24"/>
          <w:szCs w:val="24"/>
        </w:rPr>
        <w:t xml:space="preserve">. </w:t>
      </w:r>
      <w:r w:rsidR="00AA7461">
        <w:rPr>
          <w:rFonts w:ascii="Times New Roman" w:eastAsia="PalatinoLTStd-Roman" w:hAnsi="Times New Roman"/>
          <w:sz w:val="24"/>
          <w:szCs w:val="24"/>
        </w:rPr>
        <w:t>Yet</w:t>
      </w:r>
      <w:r w:rsidRPr="00911A3C">
        <w:rPr>
          <w:rFonts w:ascii="Times New Roman" w:eastAsia="PalatinoLTStd-Roman" w:hAnsi="Times New Roman"/>
          <w:sz w:val="24"/>
          <w:szCs w:val="24"/>
        </w:rPr>
        <w:t xml:space="preserve">, most analyses of conflict and transformative social change point to the </w:t>
      </w:r>
      <w:r w:rsidR="00AA7461">
        <w:rPr>
          <w:rFonts w:ascii="Times New Roman" w:eastAsia="PalatinoLTStd-Roman" w:hAnsi="Times New Roman"/>
          <w:sz w:val="24"/>
          <w:szCs w:val="24"/>
        </w:rPr>
        <w:t xml:space="preserve">essential </w:t>
      </w:r>
      <w:r w:rsidR="00742EAC">
        <w:rPr>
          <w:rFonts w:ascii="Times New Roman" w:eastAsia="PalatinoLTStd-Roman" w:hAnsi="Times New Roman"/>
          <w:sz w:val="24"/>
          <w:szCs w:val="24"/>
        </w:rPr>
        <w:t>roles that civil society</w:t>
      </w:r>
      <w:r w:rsidRPr="00911A3C">
        <w:rPr>
          <w:rFonts w:ascii="Times New Roman" w:eastAsia="PalatinoLTStd-Roman" w:hAnsi="Times New Roman"/>
          <w:sz w:val="24"/>
          <w:szCs w:val="24"/>
        </w:rPr>
        <w:t xml:space="preserve"> play</w:t>
      </w:r>
      <w:r w:rsidR="00742EAC">
        <w:rPr>
          <w:rFonts w:ascii="Times New Roman" w:eastAsia="PalatinoLTStd-Roman" w:hAnsi="Times New Roman"/>
          <w:sz w:val="24"/>
          <w:szCs w:val="24"/>
        </w:rPr>
        <w:t>s</w:t>
      </w:r>
      <w:r w:rsidRPr="00911A3C">
        <w:rPr>
          <w:rFonts w:ascii="Times New Roman" w:eastAsia="PalatinoLTStd-Roman" w:hAnsi="Times New Roman"/>
          <w:sz w:val="24"/>
          <w:szCs w:val="24"/>
        </w:rPr>
        <w:t xml:space="preserve"> </w:t>
      </w:r>
      <w:r w:rsidR="001C7199" w:rsidRPr="00911A3C">
        <w:rPr>
          <w:rFonts w:ascii="Times New Roman" w:eastAsia="PalatinoLTStd-Roman" w:hAnsi="Times New Roman"/>
          <w:sz w:val="24"/>
          <w:szCs w:val="24"/>
        </w:rPr>
        <w:t xml:space="preserve">in </w:t>
      </w:r>
      <w:r w:rsidR="00AA7461">
        <w:rPr>
          <w:rFonts w:ascii="Times New Roman" w:eastAsia="PalatinoLTStd-Roman" w:hAnsi="Times New Roman"/>
          <w:sz w:val="24"/>
          <w:szCs w:val="24"/>
        </w:rPr>
        <w:t xml:space="preserve">promoting effective governance, such as </w:t>
      </w:r>
      <w:r w:rsidR="001C7199" w:rsidRPr="00911A3C">
        <w:rPr>
          <w:rFonts w:ascii="Times New Roman" w:eastAsia="PalatinoLTStd-Roman" w:hAnsi="Times New Roman"/>
          <w:sz w:val="24"/>
          <w:szCs w:val="24"/>
        </w:rPr>
        <w:t>catalyzing</w:t>
      </w:r>
      <w:r w:rsidRPr="00911A3C">
        <w:rPr>
          <w:rFonts w:ascii="Times New Roman" w:eastAsia="PalatinoLTStd-Roman" w:hAnsi="Times New Roman"/>
          <w:sz w:val="24"/>
          <w:szCs w:val="24"/>
        </w:rPr>
        <w:t xml:space="preserve"> policy change</w:t>
      </w:r>
      <w:r w:rsidR="00AA7461">
        <w:rPr>
          <w:rFonts w:ascii="Times New Roman" w:eastAsia="PalatinoLTStd-Roman" w:hAnsi="Times New Roman"/>
          <w:sz w:val="24"/>
          <w:szCs w:val="24"/>
        </w:rPr>
        <w:t>;</w:t>
      </w:r>
      <w:r w:rsidRPr="00911A3C">
        <w:rPr>
          <w:rFonts w:ascii="Times New Roman" w:eastAsia="PalatinoLTStd-Roman" w:hAnsi="Times New Roman"/>
          <w:sz w:val="24"/>
          <w:szCs w:val="24"/>
        </w:rPr>
        <w:t xml:space="preserve"> monitor</w:t>
      </w:r>
      <w:r w:rsidR="001C7199" w:rsidRPr="00911A3C">
        <w:rPr>
          <w:rFonts w:ascii="Times New Roman" w:eastAsia="PalatinoLTStd-Roman" w:hAnsi="Times New Roman"/>
          <w:sz w:val="24"/>
          <w:szCs w:val="24"/>
        </w:rPr>
        <w:t>ing</w:t>
      </w:r>
      <w:r w:rsidRPr="00911A3C">
        <w:rPr>
          <w:rFonts w:ascii="Times New Roman" w:eastAsia="PalatinoLTStd-Roman" w:hAnsi="Times New Roman"/>
          <w:sz w:val="24"/>
          <w:szCs w:val="24"/>
        </w:rPr>
        <w:t xml:space="preserve"> government</w:t>
      </w:r>
      <w:r w:rsidR="00742EAC">
        <w:rPr>
          <w:rFonts w:ascii="Times New Roman" w:eastAsia="PalatinoLTStd-Roman" w:hAnsi="Times New Roman"/>
          <w:sz w:val="24"/>
          <w:szCs w:val="24"/>
        </w:rPr>
        <w:t>’s, parties’,</w:t>
      </w:r>
      <w:r w:rsidRPr="00911A3C">
        <w:rPr>
          <w:rFonts w:ascii="Times New Roman" w:eastAsia="PalatinoLTStd-Roman" w:hAnsi="Times New Roman"/>
          <w:sz w:val="24"/>
          <w:szCs w:val="24"/>
        </w:rPr>
        <w:t xml:space="preserve"> and </w:t>
      </w:r>
      <w:r w:rsidR="00AA7461">
        <w:rPr>
          <w:rFonts w:ascii="Times New Roman" w:eastAsia="PalatinoLTStd-Roman" w:hAnsi="Times New Roman"/>
          <w:sz w:val="24"/>
          <w:szCs w:val="24"/>
        </w:rPr>
        <w:t>corporat</w:t>
      </w:r>
      <w:r w:rsidR="00742EAC">
        <w:rPr>
          <w:rFonts w:ascii="Times New Roman" w:eastAsia="PalatinoLTStd-Roman" w:hAnsi="Times New Roman"/>
          <w:sz w:val="24"/>
          <w:szCs w:val="24"/>
        </w:rPr>
        <w:t>ions</w:t>
      </w:r>
      <w:r w:rsidR="001C7199" w:rsidRPr="00911A3C">
        <w:rPr>
          <w:rFonts w:ascii="Times New Roman" w:eastAsia="PalatinoLTStd-Roman" w:hAnsi="Times New Roman"/>
          <w:sz w:val="24"/>
          <w:szCs w:val="24"/>
        </w:rPr>
        <w:t>’</w:t>
      </w:r>
      <w:r w:rsidRPr="00911A3C">
        <w:rPr>
          <w:rFonts w:ascii="Times New Roman" w:eastAsia="PalatinoLTStd-Roman" w:hAnsi="Times New Roman"/>
          <w:sz w:val="24"/>
          <w:szCs w:val="24"/>
        </w:rPr>
        <w:t xml:space="preserve"> compliance with the law</w:t>
      </w:r>
      <w:r w:rsidR="00AA7461">
        <w:rPr>
          <w:rFonts w:ascii="Times New Roman" w:eastAsia="PalatinoLTStd-Roman" w:hAnsi="Times New Roman"/>
          <w:sz w:val="24"/>
          <w:szCs w:val="24"/>
        </w:rPr>
        <w:t>;</w:t>
      </w:r>
      <w:r w:rsidRPr="00911A3C">
        <w:rPr>
          <w:rFonts w:ascii="Times New Roman" w:eastAsia="PalatinoLTStd-Roman" w:hAnsi="Times New Roman"/>
          <w:sz w:val="24"/>
          <w:szCs w:val="24"/>
        </w:rPr>
        <w:t xml:space="preserve"> and mobiliz</w:t>
      </w:r>
      <w:r w:rsidR="001C7199" w:rsidRPr="00911A3C">
        <w:rPr>
          <w:rFonts w:ascii="Times New Roman" w:eastAsia="PalatinoLTStd-Roman" w:hAnsi="Times New Roman"/>
          <w:sz w:val="24"/>
          <w:szCs w:val="24"/>
        </w:rPr>
        <w:t>ing</w:t>
      </w:r>
      <w:r w:rsidRPr="00911A3C">
        <w:rPr>
          <w:rFonts w:ascii="Times New Roman" w:eastAsia="PalatinoLTStd-Roman" w:hAnsi="Times New Roman"/>
          <w:sz w:val="24"/>
          <w:szCs w:val="24"/>
        </w:rPr>
        <w:t xml:space="preserve"> public support for government programs </w:t>
      </w:r>
      <w:r w:rsidR="00116999" w:rsidRPr="00911A3C">
        <w:rPr>
          <w:rFonts w:ascii="Times New Roman" w:eastAsia="PalatinoLTStd-Roman" w:hAnsi="Times New Roman"/>
          <w:sz w:val="24"/>
          <w:szCs w:val="24"/>
        </w:rPr>
        <w:fldChar w:fldCharType="begin">
          <w:fldData xml:space="preserve">PEVuZE5vdGU+PENpdGU+PEF1dGhvcj5BcHBhZHVyYWk8L0F1dGhvcj48WWVhcj4yMDAyPC9ZZWFy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</w:fldData>
        </w:fldChar>
      </w:r>
      <w:r w:rsidR="00116999" w:rsidRPr="00911A3C">
        <w:rPr>
          <w:rFonts w:ascii="Times New Roman" w:eastAsia="PalatinoLTStd-Roman" w:hAnsi="Times New Roman"/>
          <w:sz w:val="24"/>
          <w:szCs w:val="24"/>
        </w:rPr>
        <w:instrText xml:space="preserve"> ADDIN EN.CITE </w:instrText>
      </w:r>
      <w:r w:rsidR="00116999" w:rsidRPr="00911A3C">
        <w:rPr>
          <w:rFonts w:ascii="Times New Roman" w:eastAsia="PalatinoLTStd-Roman" w:hAnsi="Times New Roman"/>
          <w:sz w:val="24"/>
          <w:szCs w:val="24"/>
        </w:rPr>
        <w:fldChar w:fldCharType="begin">
          <w:fldData xml:space="preserve">PEVuZE5vdGU+PENpdGU+PEF1dGhvcj5BcHBhZHVyYWk8L0F1dGhvcj48WWVhcj4yMDAyPC9ZZWFy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</w:fldData>
        </w:fldChar>
      </w:r>
      <w:r w:rsidR="00116999" w:rsidRPr="00911A3C">
        <w:rPr>
          <w:rFonts w:ascii="Times New Roman" w:eastAsia="PalatinoLTStd-Roman" w:hAnsi="Times New Roman"/>
          <w:sz w:val="24"/>
          <w:szCs w:val="24"/>
        </w:rPr>
        <w:instrText xml:space="preserve"> ADDIN EN.CITE.DATA </w:instrText>
      </w:r>
      <w:r w:rsidR="00116999" w:rsidRPr="00911A3C">
        <w:rPr>
          <w:rFonts w:ascii="Times New Roman" w:eastAsia="PalatinoLTStd-Roman" w:hAnsi="Times New Roman"/>
          <w:sz w:val="24"/>
          <w:szCs w:val="24"/>
        </w:rPr>
      </w:r>
      <w:r w:rsidR="00116999" w:rsidRPr="00911A3C">
        <w:rPr>
          <w:rFonts w:ascii="Times New Roman" w:eastAsia="PalatinoLTStd-Roman" w:hAnsi="Times New Roman"/>
          <w:sz w:val="24"/>
          <w:szCs w:val="24"/>
        </w:rPr>
        <w:fldChar w:fldCharType="end"/>
      </w:r>
      <w:r w:rsidR="00116999" w:rsidRPr="00911A3C">
        <w:rPr>
          <w:rFonts w:ascii="Times New Roman" w:eastAsia="PalatinoLTStd-Roman" w:hAnsi="Times New Roman"/>
          <w:sz w:val="24"/>
          <w:szCs w:val="24"/>
        </w:rPr>
      </w:r>
      <w:r w:rsidR="00116999" w:rsidRPr="00911A3C">
        <w:rPr>
          <w:rFonts w:ascii="Times New Roman" w:eastAsia="PalatinoLTStd-Roman" w:hAnsi="Times New Roman"/>
          <w:sz w:val="24"/>
          <w:szCs w:val="24"/>
        </w:rPr>
        <w:fldChar w:fldCharType="separate"/>
      </w:r>
      <w:r w:rsidR="00116999" w:rsidRPr="00911A3C">
        <w:rPr>
          <w:rFonts w:ascii="Times New Roman" w:eastAsia="PalatinoLTStd-Roman" w:hAnsi="Times New Roman"/>
          <w:noProof/>
          <w:sz w:val="24"/>
          <w:szCs w:val="24"/>
        </w:rPr>
        <w:t>(Appadurai, 2002; Bell &amp; O'Rourke, 2007)</w:t>
      </w:r>
      <w:r w:rsidR="00116999" w:rsidRPr="00911A3C">
        <w:rPr>
          <w:rFonts w:ascii="Times New Roman" w:eastAsia="PalatinoLTStd-Roman" w:hAnsi="Times New Roman"/>
          <w:sz w:val="24"/>
          <w:szCs w:val="24"/>
        </w:rPr>
        <w:fldChar w:fldCharType="end"/>
      </w:r>
      <w:r w:rsidRPr="00911A3C">
        <w:rPr>
          <w:rFonts w:ascii="Times New Roman" w:eastAsia="PalatinoLTStd-Roman" w:hAnsi="Times New Roman"/>
          <w:sz w:val="24"/>
          <w:szCs w:val="24"/>
        </w:rPr>
        <w:t xml:space="preserve">. Studies of post-war settings </w:t>
      </w:r>
      <w:r w:rsidR="001C7199" w:rsidRPr="00911A3C">
        <w:rPr>
          <w:rFonts w:ascii="Times New Roman" w:eastAsia="PalatinoLTStd-Roman" w:hAnsi="Times New Roman"/>
          <w:sz w:val="24"/>
          <w:szCs w:val="24"/>
        </w:rPr>
        <w:t xml:space="preserve">show </w:t>
      </w:r>
      <w:r w:rsidRPr="00911A3C">
        <w:rPr>
          <w:rFonts w:ascii="Times New Roman" w:eastAsia="PalatinoLTStd-Roman" w:hAnsi="Times New Roman"/>
          <w:sz w:val="24"/>
          <w:szCs w:val="24"/>
        </w:rPr>
        <w:t xml:space="preserve">that civil society participation in governance is </w:t>
      </w:r>
      <w:r w:rsidR="001C7199" w:rsidRPr="00911A3C">
        <w:rPr>
          <w:rFonts w:ascii="Times New Roman" w:eastAsia="PalatinoLTStd-Roman" w:hAnsi="Times New Roman"/>
          <w:sz w:val="24"/>
          <w:szCs w:val="24"/>
        </w:rPr>
        <w:t xml:space="preserve">essential </w:t>
      </w:r>
      <w:r w:rsidRPr="00911A3C">
        <w:rPr>
          <w:rFonts w:ascii="Times New Roman" w:eastAsia="PalatinoLTStd-Roman" w:hAnsi="Times New Roman"/>
          <w:sz w:val="24"/>
          <w:szCs w:val="24"/>
        </w:rPr>
        <w:t xml:space="preserve">to </w:t>
      </w:r>
      <w:r w:rsidR="003D7E37">
        <w:rPr>
          <w:rFonts w:ascii="Times New Roman" w:eastAsia="PalatinoLTStd-Roman" w:hAnsi="Times New Roman"/>
          <w:sz w:val="24"/>
          <w:szCs w:val="24"/>
        </w:rPr>
        <w:t>building lasting peace</w:t>
      </w:r>
      <w:r w:rsidRPr="00911A3C">
        <w:rPr>
          <w:rFonts w:ascii="Times New Roman" w:eastAsia="PalatinoLTStd-Roman" w:hAnsi="Times New Roman"/>
          <w:sz w:val="24"/>
          <w:szCs w:val="24"/>
        </w:rPr>
        <w:t xml:space="preserve">, </w:t>
      </w:r>
      <w:r w:rsidR="003D7E37">
        <w:rPr>
          <w:rFonts w:ascii="Times New Roman" w:eastAsia="PalatinoLTStd-Roman" w:hAnsi="Times New Roman"/>
          <w:sz w:val="24"/>
          <w:szCs w:val="24"/>
        </w:rPr>
        <w:t xml:space="preserve">as such participation helps with </w:t>
      </w:r>
      <w:r w:rsidRPr="00911A3C">
        <w:rPr>
          <w:rFonts w:ascii="Times New Roman" w:hAnsi="Times New Roman"/>
          <w:sz w:val="24"/>
          <w:szCs w:val="24"/>
        </w:rPr>
        <w:t>intermediation between citizens and the state,</w:t>
      </w:r>
      <w:r w:rsidRPr="00911A3C">
        <w:rPr>
          <w:rFonts w:ascii="Times New Roman" w:eastAsia="PalatinoLTStd-Roman" w:hAnsi="Times New Roman"/>
          <w:sz w:val="24"/>
          <w:szCs w:val="24"/>
        </w:rPr>
        <w:t xml:space="preserve"> advocacy </w:t>
      </w:r>
      <w:r w:rsidRPr="00911A3C">
        <w:rPr>
          <w:rFonts w:ascii="Times New Roman" w:eastAsia="PalatinoLTStd-Roman" w:hAnsi="Times New Roman"/>
          <w:sz w:val="24"/>
          <w:szCs w:val="24"/>
        </w:rPr>
        <w:lastRenderedPageBreak/>
        <w:t xml:space="preserve">for marginalized groups, monitoring </w:t>
      </w:r>
      <w:r w:rsidR="003D7E37">
        <w:rPr>
          <w:rFonts w:ascii="Times New Roman" w:eastAsia="PalatinoLTStd-Roman" w:hAnsi="Times New Roman"/>
          <w:sz w:val="24"/>
          <w:szCs w:val="24"/>
        </w:rPr>
        <w:t xml:space="preserve">powerful actors such as states, political parties, and corporations </w:t>
      </w:r>
      <w:r w:rsidRPr="00911A3C">
        <w:rPr>
          <w:rFonts w:ascii="Times New Roman" w:eastAsia="PalatinoLTStd-Roman" w:hAnsi="Times New Roman"/>
          <w:sz w:val="24"/>
          <w:szCs w:val="24"/>
        </w:rPr>
        <w:t xml:space="preserve">for accountability, socialization for a culture of peace, and fostering social cohesion (Paffenholz and Spurk, 2006; Paffenholz, 2010). </w:t>
      </w:r>
      <w:r w:rsidR="001C7199" w:rsidRPr="00911A3C">
        <w:rPr>
          <w:rFonts w:ascii="Times New Roman" w:eastAsia="PalatinoLTStd-Roman" w:hAnsi="Times New Roman"/>
          <w:sz w:val="24"/>
          <w:szCs w:val="24"/>
        </w:rPr>
        <w:t>S</w:t>
      </w:r>
      <w:r w:rsidRPr="00911A3C">
        <w:rPr>
          <w:rFonts w:ascii="Times New Roman" w:eastAsia="PalatinoLTStd-Roman" w:hAnsi="Times New Roman"/>
          <w:sz w:val="24"/>
          <w:szCs w:val="24"/>
        </w:rPr>
        <w:t>uch functions are central to</w:t>
      </w:r>
      <w:r w:rsidR="00D81342" w:rsidRPr="00911A3C">
        <w:rPr>
          <w:rFonts w:ascii="Times New Roman" w:eastAsia="PalatinoLTStd-Roman" w:hAnsi="Times New Roman"/>
          <w:sz w:val="24"/>
          <w:szCs w:val="24"/>
        </w:rPr>
        <w:t xml:space="preserve"> reducing polarization and</w:t>
      </w:r>
      <w:r w:rsidRPr="00911A3C">
        <w:rPr>
          <w:rFonts w:ascii="Times New Roman" w:eastAsia="PalatinoLTStd-Roman" w:hAnsi="Times New Roman"/>
          <w:sz w:val="24"/>
          <w:szCs w:val="24"/>
        </w:rPr>
        <w:t xml:space="preserve"> building stable communities even where </w:t>
      </w:r>
      <w:r w:rsidR="00156D81" w:rsidRPr="00911A3C">
        <w:rPr>
          <w:rFonts w:ascii="Times New Roman" w:eastAsia="PalatinoLTStd-Roman" w:hAnsi="Times New Roman"/>
          <w:sz w:val="24"/>
          <w:szCs w:val="24"/>
        </w:rPr>
        <w:t>large-scale violence</w:t>
      </w:r>
      <w:r w:rsidRPr="00911A3C">
        <w:rPr>
          <w:rFonts w:ascii="Times New Roman" w:eastAsia="PalatinoLTStd-Roman" w:hAnsi="Times New Roman"/>
          <w:sz w:val="24"/>
          <w:szCs w:val="24"/>
        </w:rPr>
        <w:t xml:space="preserve"> has not </w:t>
      </w:r>
      <w:r w:rsidR="00D81342" w:rsidRPr="00911A3C">
        <w:rPr>
          <w:rFonts w:ascii="Times New Roman" w:eastAsia="PalatinoLTStd-Roman" w:hAnsi="Times New Roman"/>
          <w:sz w:val="24"/>
          <w:szCs w:val="24"/>
        </w:rPr>
        <w:t xml:space="preserve">(yet) </w:t>
      </w:r>
      <w:r w:rsidRPr="00911A3C">
        <w:rPr>
          <w:rFonts w:ascii="Times New Roman" w:eastAsia="PalatinoLTStd-Roman" w:hAnsi="Times New Roman"/>
          <w:sz w:val="24"/>
          <w:szCs w:val="24"/>
        </w:rPr>
        <w:t xml:space="preserve">occurred. </w:t>
      </w:r>
      <w:r w:rsidR="001C7199" w:rsidRPr="00911A3C">
        <w:rPr>
          <w:rFonts w:ascii="Times New Roman" w:eastAsia="PalatinoLTStd-Roman" w:hAnsi="Times New Roman"/>
          <w:sz w:val="24"/>
          <w:szCs w:val="24"/>
        </w:rPr>
        <w:t xml:space="preserve">Thus, greater attention to </w:t>
      </w:r>
      <w:r w:rsidR="007D0C1C" w:rsidRPr="00911A3C">
        <w:rPr>
          <w:rFonts w:ascii="Times New Roman" w:eastAsia="PalatinoLTStd-Roman" w:hAnsi="Times New Roman"/>
          <w:sz w:val="24"/>
          <w:szCs w:val="24"/>
        </w:rPr>
        <w:t>how civil society actors mobilize and carry out these functions is needed so that these efforts can be better supported.</w:t>
      </w:r>
    </w:p>
    <w:p w14:paraId="325D80ED" w14:textId="77777777" w:rsidR="001B20B0" w:rsidRPr="00911A3C" w:rsidRDefault="001B20B0" w:rsidP="00375175">
      <w:pPr>
        <w:autoSpaceDE w:val="0"/>
        <w:autoSpaceDN w:val="0"/>
        <w:adjustRightInd w:val="0"/>
        <w:spacing w:line="360" w:lineRule="auto"/>
        <w:rPr>
          <w:rFonts w:ascii="Times New Roman" w:eastAsia="PalatinoLTStd-Roman" w:hAnsi="Times New Roman"/>
          <w:sz w:val="24"/>
          <w:szCs w:val="24"/>
        </w:rPr>
      </w:pPr>
    </w:p>
    <w:p w14:paraId="4827D47F" w14:textId="04899363" w:rsidR="00D66147" w:rsidRPr="00911A3C" w:rsidRDefault="007D0C1C" w:rsidP="00375175">
      <w:pPr>
        <w:spacing w:line="360" w:lineRule="auto"/>
        <w:rPr>
          <w:rFonts w:ascii="Times New Roman" w:hAnsi="Times New Roman"/>
          <w:color w:val="000000"/>
          <w:sz w:val="24"/>
          <w:szCs w:val="24"/>
        </w:rPr>
      </w:pPr>
      <w:r w:rsidRPr="00911A3C">
        <w:rPr>
          <w:rFonts w:ascii="Times New Roman" w:eastAsia="PalatinoLTStd-Roman" w:hAnsi="Times New Roman"/>
          <w:sz w:val="24"/>
          <w:szCs w:val="24"/>
        </w:rPr>
        <w:t>I argue that</w:t>
      </w:r>
      <w:r w:rsidR="001B20B0" w:rsidRPr="00911A3C">
        <w:rPr>
          <w:rFonts w:ascii="Times New Roman" w:eastAsia="PalatinoLTStd-Roman" w:hAnsi="Times New Roman"/>
          <w:sz w:val="24"/>
          <w:szCs w:val="24"/>
        </w:rPr>
        <w:t xml:space="preserve"> </w:t>
      </w:r>
      <w:r w:rsidR="001B20B0" w:rsidRPr="00911A3C">
        <w:rPr>
          <w:rFonts w:ascii="Times New Roman" w:hAnsi="Times New Roman"/>
          <w:color w:val="000000"/>
          <w:sz w:val="24"/>
          <w:szCs w:val="24"/>
        </w:rPr>
        <w:t xml:space="preserve">human rights cities are an example of locally-rooted initiatives to mobilize community residents into the work of local governance and to help </w:t>
      </w:r>
      <w:r w:rsidRPr="00911A3C">
        <w:rPr>
          <w:rFonts w:ascii="Times New Roman" w:hAnsi="Times New Roman"/>
          <w:color w:val="000000"/>
          <w:sz w:val="24"/>
          <w:szCs w:val="24"/>
        </w:rPr>
        <w:t>overcome the polarizing tendencies reinforced by national and global politics</w:t>
      </w:r>
      <w:r w:rsidR="001B20B0" w:rsidRPr="00911A3C">
        <w:rPr>
          <w:rFonts w:ascii="Times New Roman" w:hAnsi="Times New Roman"/>
          <w:color w:val="000000"/>
          <w:sz w:val="24"/>
          <w:szCs w:val="24"/>
        </w:rPr>
        <w:t xml:space="preserve">. Human rights cities </w:t>
      </w:r>
      <w:r w:rsidR="00D81342" w:rsidRPr="00911A3C">
        <w:rPr>
          <w:rFonts w:ascii="Times New Roman" w:hAnsi="Times New Roman"/>
          <w:color w:val="000000"/>
          <w:sz w:val="24"/>
          <w:szCs w:val="24"/>
        </w:rPr>
        <w:t xml:space="preserve">are distinctive in that they advance </w:t>
      </w:r>
      <w:r w:rsidR="001B20B0" w:rsidRPr="00911A3C">
        <w:rPr>
          <w:rFonts w:ascii="Times New Roman" w:hAnsi="Times New Roman"/>
          <w:color w:val="000000"/>
          <w:sz w:val="24"/>
          <w:szCs w:val="24"/>
        </w:rPr>
        <w:t xml:space="preserve">a </w:t>
      </w:r>
      <w:r w:rsidR="00D81342" w:rsidRPr="00911A3C">
        <w:rPr>
          <w:rFonts w:ascii="Times New Roman" w:hAnsi="Times New Roman"/>
          <w:color w:val="000000"/>
          <w:sz w:val="24"/>
          <w:szCs w:val="24"/>
        </w:rPr>
        <w:t xml:space="preserve">conscious </w:t>
      </w:r>
      <w:r w:rsidR="001B20B0" w:rsidRPr="00911A3C">
        <w:rPr>
          <w:rFonts w:ascii="Times New Roman" w:hAnsi="Times New Roman"/>
          <w:i/>
          <w:color w:val="000000"/>
          <w:sz w:val="24"/>
          <w:szCs w:val="24"/>
        </w:rPr>
        <w:t xml:space="preserve">political project </w:t>
      </w:r>
      <w:r w:rsidR="001B20B0" w:rsidRPr="00911A3C">
        <w:rPr>
          <w:rFonts w:ascii="Times New Roman" w:hAnsi="Times New Roman"/>
          <w:color w:val="000000"/>
          <w:sz w:val="24"/>
          <w:szCs w:val="24"/>
        </w:rPr>
        <w:t>that re-envision</w:t>
      </w:r>
      <w:r w:rsidR="00D81342" w:rsidRPr="00911A3C">
        <w:rPr>
          <w:rFonts w:ascii="Times New Roman" w:hAnsi="Times New Roman"/>
          <w:color w:val="000000"/>
          <w:sz w:val="24"/>
          <w:szCs w:val="24"/>
        </w:rPr>
        <w:t>s</w:t>
      </w:r>
      <w:r w:rsidR="001B20B0" w:rsidRPr="00911A3C">
        <w:rPr>
          <w:rFonts w:ascii="Times New Roman" w:hAnsi="Times New Roman"/>
          <w:color w:val="000000"/>
          <w:sz w:val="24"/>
          <w:szCs w:val="24"/>
        </w:rPr>
        <w:t xml:space="preserve"> and re-orient</w:t>
      </w:r>
      <w:r w:rsidR="00D81342" w:rsidRPr="00911A3C">
        <w:rPr>
          <w:rFonts w:ascii="Times New Roman" w:hAnsi="Times New Roman"/>
          <w:color w:val="000000"/>
          <w:sz w:val="24"/>
          <w:szCs w:val="24"/>
        </w:rPr>
        <w:t>s</w:t>
      </w:r>
      <w:r w:rsidR="001B20B0" w:rsidRPr="00911A3C">
        <w:rPr>
          <w:rFonts w:ascii="Times New Roman" w:hAnsi="Times New Roman"/>
          <w:color w:val="000000"/>
          <w:sz w:val="24"/>
          <w:szCs w:val="24"/>
        </w:rPr>
        <w:t xml:space="preserve"> the social order around principles of human rights, rather than </w:t>
      </w:r>
      <w:r w:rsidRPr="00911A3C">
        <w:rPr>
          <w:rFonts w:ascii="Times New Roman" w:hAnsi="Times New Roman"/>
          <w:color w:val="000000"/>
          <w:sz w:val="24"/>
          <w:szCs w:val="24"/>
        </w:rPr>
        <w:t xml:space="preserve">globalized </w:t>
      </w:r>
      <w:r w:rsidR="001B20B0" w:rsidRPr="00911A3C">
        <w:rPr>
          <w:rFonts w:ascii="Times New Roman" w:hAnsi="Times New Roman"/>
          <w:color w:val="000000"/>
          <w:sz w:val="24"/>
          <w:szCs w:val="24"/>
        </w:rPr>
        <w:t xml:space="preserve">markets. </w:t>
      </w:r>
      <w:r w:rsidR="0081498B">
        <w:rPr>
          <w:rFonts w:ascii="Times New Roman" w:hAnsi="Times New Roman"/>
          <w:color w:val="000000"/>
          <w:sz w:val="24"/>
          <w:szCs w:val="24"/>
        </w:rPr>
        <w:t xml:space="preserve">This involves a fundamental transformation of social relations in order to ensure that the </w:t>
      </w:r>
      <w:r w:rsidR="0081498B" w:rsidRPr="0081498B">
        <w:rPr>
          <w:rFonts w:ascii="Times New Roman" w:hAnsi="Times New Roman"/>
          <w:i/>
          <w:color w:val="000000"/>
          <w:sz w:val="24"/>
          <w:szCs w:val="24"/>
        </w:rPr>
        <w:t>means of survival</w:t>
      </w:r>
      <w:r w:rsidR="0081498B">
        <w:rPr>
          <w:rFonts w:ascii="Times New Roman" w:hAnsi="Times New Roman"/>
          <w:color w:val="000000"/>
          <w:sz w:val="24"/>
          <w:szCs w:val="24"/>
        </w:rPr>
        <w:t xml:space="preserve"> are available to all human beings and protected for future generations. </w:t>
      </w:r>
      <w:r w:rsidR="004A2712" w:rsidRPr="00911A3C">
        <w:rPr>
          <w:rFonts w:ascii="Times New Roman" w:hAnsi="Times New Roman"/>
          <w:color w:val="000000"/>
          <w:sz w:val="24"/>
          <w:szCs w:val="24"/>
        </w:rPr>
        <w:t xml:space="preserve">They stress an attachment to place that directly counters globalization’s footloose logic. </w:t>
      </w:r>
      <w:r w:rsidR="001B20B0" w:rsidRPr="00911A3C">
        <w:rPr>
          <w:rFonts w:ascii="Times New Roman" w:hAnsi="Times New Roman"/>
          <w:color w:val="000000"/>
          <w:sz w:val="24"/>
          <w:szCs w:val="24"/>
        </w:rPr>
        <w:t xml:space="preserve">Whereas the dominant ideology holds that </w:t>
      </w:r>
      <w:r w:rsidR="00D81342" w:rsidRPr="00911A3C">
        <w:rPr>
          <w:rFonts w:ascii="Times New Roman" w:hAnsi="Times New Roman"/>
          <w:color w:val="000000"/>
          <w:sz w:val="24"/>
          <w:szCs w:val="24"/>
        </w:rPr>
        <w:t xml:space="preserve">globalized </w:t>
      </w:r>
      <w:r w:rsidR="001B20B0" w:rsidRPr="00911A3C">
        <w:rPr>
          <w:rFonts w:ascii="Times New Roman" w:hAnsi="Times New Roman"/>
          <w:color w:val="000000"/>
          <w:sz w:val="24"/>
          <w:szCs w:val="24"/>
        </w:rPr>
        <w:t>markets</w:t>
      </w:r>
      <w:r w:rsidR="00D81342" w:rsidRPr="00911A3C">
        <w:rPr>
          <w:rFonts w:ascii="Times New Roman" w:hAnsi="Times New Roman"/>
          <w:color w:val="000000"/>
          <w:sz w:val="24"/>
          <w:szCs w:val="24"/>
        </w:rPr>
        <w:t xml:space="preserve"> are best at producing</w:t>
      </w:r>
      <w:r w:rsidR="001B20B0" w:rsidRPr="00911A3C">
        <w:rPr>
          <w:rFonts w:ascii="Times New Roman" w:hAnsi="Times New Roman"/>
          <w:color w:val="000000"/>
          <w:sz w:val="24"/>
          <w:szCs w:val="24"/>
        </w:rPr>
        <w:t xml:space="preserve"> economic growth that then produces other social goods, activists advocating for human rights point out </w:t>
      </w:r>
      <w:r w:rsidRPr="00911A3C">
        <w:rPr>
          <w:rFonts w:ascii="Times New Roman" w:hAnsi="Times New Roman"/>
          <w:color w:val="000000"/>
          <w:sz w:val="24"/>
          <w:szCs w:val="24"/>
        </w:rPr>
        <w:t xml:space="preserve">persistent </w:t>
      </w:r>
      <w:r w:rsidR="001B20B0" w:rsidRPr="00911A3C">
        <w:rPr>
          <w:rFonts w:ascii="Times New Roman" w:hAnsi="Times New Roman"/>
          <w:color w:val="000000"/>
          <w:sz w:val="24"/>
          <w:szCs w:val="24"/>
        </w:rPr>
        <w:t xml:space="preserve">failures of this logic. They argue that policies </w:t>
      </w:r>
      <w:r w:rsidR="00D81342" w:rsidRPr="00911A3C">
        <w:rPr>
          <w:rFonts w:ascii="Times New Roman" w:hAnsi="Times New Roman"/>
          <w:color w:val="000000"/>
          <w:sz w:val="24"/>
          <w:szCs w:val="24"/>
        </w:rPr>
        <w:t>should</w:t>
      </w:r>
      <w:r w:rsidR="001B20B0" w:rsidRPr="00911A3C">
        <w:rPr>
          <w:rFonts w:ascii="Times New Roman" w:hAnsi="Times New Roman"/>
          <w:color w:val="000000"/>
          <w:sz w:val="24"/>
          <w:szCs w:val="24"/>
        </w:rPr>
        <w:t xml:space="preserve"> be crafted with the </w:t>
      </w:r>
      <w:r w:rsidR="00D81342" w:rsidRPr="00911A3C">
        <w:rPr>
          <w:rFonts w:ascii="Times New Roman" w:hAnsi="Times New Roman"/>
          <w:color w:val="000000"/>
          <w:sz w:val="24"/>
          <w:szCs w:val="24"/>
        </w:rPr>
        <w:t xml:space="preserve">primary </w:t>
      </w:r>
      <w:r w:rsidR="001B20B0" w:rsidRPr="00911A3C">
        <w:rPr>
          <w:rFonts w:ascii="Times New Roman" w:hAnsi="Times New Roman"/>
          <w:color w:val="000000"/>
          <w:sz w:val="24"/>
          <w:szCs w:val="24"/>
        </w:rPr>
        <w:t xml:space="preserve">aim of protecting and advancing human rights, rather than treating rights as a by-product of growth. Thus, these initiatives </w:t>
      </w:r>
      <w:r w:rsidR="0097019A" w:rsidRPr="00911A3C">
        <w:rPr>
          <w:rFonts w:ascii="Times New Roman" w:hAnsi="Times New Roman"/>
          <w:color w:val="000000"/>
          <w:sz w:val="24"/>
          <w:szCs w:val="24"/>
        </w:rPr>
        <w:t xml:space="preserve">activate residents’ </w:t>
      </w:r>
      <w:r w:rsidR="001B20B0" w:rsidRPr="00911A3C">
        <w:rPr>
          <w:rFonts w:ascii="Times New Roman" w:hAnsi="Times New Roman"/>
          <w:color w:val="000000"/>
          <w:sz w:val="24"/>
          <w:szCs w:val="24"/>
        </w:rPr>
        <w:t>political and legal imagination</w:t>
      </w:r>
      <w:r w:rsidR="0097019A" w:rsidRPr="00911A3C">
        <w:rPr>
          <w:rFonts w:ascii="Times New Roman" w:hAnsi="Times New Roman"/>
          <w:color w:val="000000"/>
          <w:sz w:val="24"/>
          <w:szCs w:val="24"/>
        </w:rPr>
        <w:t>s</w:t>
      </w:r>
      <w:r w:rsidRPr="00911A3C">
        <w:rPr>
          <w:rStyle w:val="EndnoteReference"/>
          <w:rFonts w:ascii="Times New Roman" w:hAnsi="Times New Roman"/>
          <w:color w:val="000000"/>
          <w:sz w:val="24"/>
          <w:szCs w:val="24"/>
        </w:rPr>
        <w:endnoteReference w:id="8"/>
      </w:r>
      <w:r w:rsidR="001B20B0" w:rsidRPr="00911A3C">
        <w:rPr>
          <w:rFonts w:ascii="Times New Roman" w:hAnsi="Times New Roman"/>
          <w:color w:val="000000"/>
          <w:sz w:val="24"/>
          <w:szCs w:val="24"/>
        </w:rPr>
        <w:t xml:space="preserve">—that is, </w:t>
      </w:r>
      <w:r w:rsidR="0097019A" w:rsidRPr="00911A3C">
        <w:rPr>
          <w:rFonts w:ascii="Times New Roman" w:hAnsi="Times New Roman"/>
          <w:color w:val="000000"/>
          <w:sz w:val="24"/>
          <w:szCs w:val="24"/>
        </w:rPr>
        <w:t xml:space="preserve">their ability </w:t>
      </w:r>
      <w:r w:rsidR="001B20B0" w:rsidRPr="00911A3C">
        <w:rPr>
          <w:rFonts w:ascii="Times New Roman" w:hAnsi="Times New Roman"/>
          <w:color w:val="000000"/>
          <w:sz w:val="24"/>
          <w:szCs w:val="24"/>
        </w:rPr>
        <w:t xml:space="preserve">to </w:t>
      </w:r>
      <w:r w:rsidR="00DC5AEA" w:rsidRPr="00911A3C">
        <w:rPr>
          <w:rFonts w:ascii="Times New Roman" w:hAnsi="Times New Roman"/>
          <w:color w:val="000000"/>
          <w:sz w:val="24"/>
          <w:szCs w:val="24"/>
        </w:rPr>
        <w:t xml:space="preserve">envision </w:t>
      </w:r>
      <w:r w:rsidR="0097019A" w:rsidRPr="00911A3C">
        <w:rPr>
          <w:rFonts w:ascii="Times New Roman" w:hAnsi="Times New Roman"/>
          <w:color w:val="000000"/>
          <w:sz w:val="24"/>
          <w:szCs w:val="24"/>
        </w:rPr>
        <w:t xml:space="preserve">possibilities </w:t>
      </w:r>
      <w:r w:rsidR="00DC5AEA" w:rsidRPr="00911A3C">
        <w:rPr>
          <w:rFonts w:ascii="Times New Roman" w:hAnsi="Times New Roman"/>
          <w:color w:val="000000"/>
          <w:sz w:val="24"/>
          <w:szCs w:val="24"/>
        </w:rPr>
        <w:t xml:space="preserve">and strategies </w:t>
      </w:r>
      <w:r w:rsidR="0097019A" w:rsidRPr="00911A3C">
        <w:rPr>
          <w:rFonts w:ascii="Times New Roman" w:hAnsi="Times New Roman"/>
          <w:color w:val="000000"/>
          <w:sz w:val="24"/>
          <w:szCs w:val="24"/>
        </w:rPr>
        <w:t xml:space="preserve">for </w:t>
      </w:r>
      <w:r w:rsidR="00DC5AEA" w:rsidRPr="00911A3C">
        <w:rPr>
          <w:rFonts w:ascii="Times New Roman" w:hAnsi="Times New Roman"/>
          <w:color w:val="000000"/>
          <w:sz w:val="24"/>
          <w:szCs w:val="24"/>
        </w:rPr>
        <w:t xml:space="preserve">achieving </w:t>
      </w:r>
      <w:r w:rsidR="0097019A" w:rsidRPr="00911A3C">
        <w:rPr>
          <w:rFonts w:ascii="Times New Roman" w:hAnsi="Times New Roman"/>
          <w:color w:val="000000"/>
          <w:sz w:val="24"/>
          <w:szCs w:val="24"/>
        </w:rPr>
        <w:t xml:space="preserve">a </w:t>
      </w:r>
      <w:r w:rsidR="003D7E37">
        <w:rPr>
          <w:rFonts w:ascii="Times New Roman" w:hAnsi="Times New Roman"/>
          <w:color w:val="000000"/>
          <w:sz w:val="24"/>
          <w:szCs w:val="24"/>
        </w:rPr>
        <w:t xml:space="preserve">society </w:t>
      </w:r>
      <w:r w:rsidRPr="00911A3C">
        <w:rPr>
          <w:rFonts w:ascii="Times New Roman" w:hAnsi="Times New Roman"/>
          <w:color w:val="000000"/>
          <w:sz w:val="24"/>
          <w:szCs w:val="24"/>
        </w:rPr>
        <w:t xml:space="preserve">very different from </w:t>
      </w:r>
      <w:r w:rsidR="00DC5AEA" w:rsidRPr="00911A3C">
        <w:rPr>
          <w:rFonts w:ascii="Times New Roman" w:hAnsi="Times New Roman"/>
          <w:color w:val="000000"/>
          <w:sz w:val="24"/>
          <w:szCs w:val="24"/>
        </w:rPr>
        <w:t>what exists in practice and in prevailing discourses and imaginaries. For if a group cannot imagine such a community, it will never realize it.</w:t>
      </w:r>
    </w:p>
    <w:p w14:paraId="3B0FE228" w14:textId="77777777" w:rsidR="001B20B0" w:rsidRPr="00911A3C" w:rsidRDefault="001B20B0" w:rsidP="00375175">
      <w:pPr>
        <w:spacing w:line="360" w:lineRule="auto"/>
        <w:rPr>
          <w:rFonts w:ascii="Times New Roman" w:hAnsi="Times New Roman"/>
          <w:color w:val="000000"/>
          <w:sz w:val="24"/>
          <w:szCs w:val="24"/>
        </w:rPr>
      </w:pPr>
    </w:p>
    <w:p w14:paraId="6B63E016" w14:textId="07AB2BFC" w:rsidR="00FE5A4C" w:rsidRPr="00911A3C" w:rsidRDefault="00FE5A4C" w:rsidP="00375175">
      <w:pPr>
        <w:spacing w:line="360" w:lineRule="auto"/>
        <w:rPr>
          <w:rFonts w:ascii="Times New Roman" w:hAnsi="Times New Roman"/>
          <w:color w:val="000000"/>
          <w:sz w:val="24"/>
          <w:szCs w:val="24"/>
        </w:rPr>
      </w:pPr>
      <w:r w:rsidRPr="00911A3C">
        <w:rPr>
          <w:rFonts w:ascii="Times New Roman" w:hAnsi="Times New Roman"/>
          <w:color w:val="000000"/>
          <w:sz w:val="24"/>
          <w:szCs w:val="24"/>
        </w:rPr>
        <w:t xml:space="preserve">Given the entrenched </w:t>
      </w:r>
      <w:r w:rsidR="00156D81" w:rsidRPr="00911A3C">
        <w:rPr>
          <w:rFonts w:ascii="Times New Roman" w:hAnsi="Times New Roman"/>
          <w:color w:val="000000"/>
          <w:sz w:val="24"/>
          <w:szCs w:val="24"/>
        </w:rPr>
        <w:t>political</w:t>
      </w:r>
      <w:r w:rsidR="006470D1">
        <w:rPr>
          <w:rFonts w:ascii="Times New Roman" w:hAnsi="Times New Roman"/>
          <w:color w:val="000000"/>
          <w:sz w:val="24"/>
          <w:szCs w:val="24"/>
        </w:rPr>
        <w:t xml:space="preserve"> and economic</w:t>
      </w:r>
      <w:r w:rsidR="00156D81" w:rsidRPr="00911A3C">
        <w:rPr>
          <w:rFonts w:ascii="Times New Roman" w:hAnsi="Times New Roman"/>
          <w:color w:val="000000"/>
          <w:sz w:val="24"/>
          <w:szCs w:val="24"/>
        </w:rPr>
        <w:t xml:space="preserve"> </w:t>
      </w:r>
      <w:r w:rsidR="0097019A" w:rsidRPr="00911A3C">
        <w:rPr>
          <w:rFonts w:ascii="Times New Roman" w:hAnsi="Times New Roman"/>
          <w:color w:val="000000"/>
          <w:sz w:val="24"/>
          <w:szCs w:val="24"/>
        </w:rPr>
        <w:t xml:space="preserve">power of </w:t>
      </w:r>
      <w:r w:rsidR="004801F0">
        <w:rPr>
          <w:rFonts w:ascii="Times New Roman" w:hAnsi="Times New Roman"/>
          <w:color w:val="000000"/>
          <w:sz w:val="24"/>
          <w:szCs w:val="24"/>
        </w:rPr>
        <w:t>corporate and financial elites</w:t>
      </w:r>
      <w:r w:rsidRPr="00911A3C">
        <w:rPr>
          <w:rFonts w:ascii="Times New Roman" w:hAnsi="Times New Roman"/>
          <w:color w:val="000000"/>
          <w:sz w:val="24"/>
          <w:szCs w:val="24"/>
        </w:rPr>
        <w:t xml:space="preserve"> and the </w:t>
      </w:r>
      <w:r w:rsidR="004801F0">
        <w:rPr>
          <w:rFonts w:ascii="Times New Roman" w:hAnsi="Times New Roman"/>
          <w:color w:val="000000"/>
          <w:sz w:val="24"/>
          <w:szCs w:val="24"/>
        </w:rPr>
        <w:t xml:space="preserve">(related) </w:t>
      </w:r>
      <w:r w:rsidRPr="00911A3C">
        <w:rPr>
          <w:rFonts w:ascii="Times New Roman" w:hAnsi="Times New Roman"/>
          <w:color w:val="000000"/>
          <w:sz w:val="24"/>
          <w:szCs w:val="24"/>
        </w:rPr>
        <w:t xml:space="preserve">increasing marginalization of growing numbers of people from access to secure livelihoods, it is clear that those seeking </w:t>
      </w:r>
      <w:r w:rsidR="006470D1">
        <w:rPr>
          <w:rFonts w:ascii="Times New Roman" w:hAnsi="Times New Roman"/>
          <w:color w:val="000000"/>
          <w:sz w:val="24"/>
          <w:szCs w:val="24"/>
        </w:rPr>
        <w:t>to protect and advance human rights</w:t>
      </w:r>
      <w:r w:rsidRPr="00911A3C">
        <w:rPr>
          <w:rFonts w:ascii="Times New Roman" w:hAnsi="Times New Roman"/>
          <w:color w:val="000000"/>
          <w:sz w:val="24"/>
          <w:szCs w:val="24"/>
        </w:rPr>
        <w:t xml:space="preserve"> must somehow radically alter the </w:t>
      </w:r>
      <w:r w:rsidR="006470D1">
        <w:rPr>
          <w:rFonts w:ascii="Times New Roman" w:hAnsi="Times New Roman"/>
          <w:color w:val="000000"/>
          <w:sz w:val="24"/>
          <w:szCs w:val="24"/>
        </w:rPr>
        <w:t xml:space="preserve">larger political and economic order </w:t>
      </w:r>
      <w:r w:rsidRPr="00911A3C">
        <w:rPr>
          <w:rFonts w:ascii="Times New Roman" w:hAnsi="Times New Roman"/>
          <w:color w:val="000000"/>
          <w:sz w:val="24"/>
          <w:szCs w:val="24"/>
        </w:rPr>
        <w:t>if their needs are to be met. Of course, the rise of right-wing movements refl</w:t>
      </w:r>
      <w:r w:rsidR="0097019A" w:rsidRPr="00911A3C">
        <w:rPr>
          <w:rFonts w:ascii="Times New Roman" w:hAnsi="Times New Roman"/>
          <w:color w:val="000000"/>
          <w:sz w:val="24"/>
          <w:szCs w:val="24"/>
        </w:rPr>
        <w:t xml:space="preserve">ects one response to </w:t>
      </w:r>
      <w:r w:rsidR="006470D1">
        <w:rPr>
          <w:rFonts w:ascii="Times New Roman" w:hAnsi="Times New Roman"/>
          <w:color w:val="000000"/>
          <w:sz w:val="24"/>
          <w:szCs w:val="24"/>
        </w:rPr>
        <w:t>growing economic inequality</w:t>
      </w:r>
      <w:r w:rsidRPr="00911A3C">
        <w:rPr>
          <w:rFonts w:ascii="Times New Roman" w:hAnsi="Times New Roman"/>
          <w:color w:val="000000"/>
          <w:sz w:val="24"/>
          <w:szCs w:val="24"/>
        </w:rPr>
        <w:t xml:space="preserve">. But </w:t>
      </w:r>
      <w:r w:rsidR="006470D1">
        <w:rPr>
          <w:rFonts w:ascii="Times New Roman" w:hAnsi="Times New Roman"/>
          <w:color w:val="000000"/>
          <w:sz w:val="24"/>
          <w:szCs w:val="24"/>
        </w:rPr>
        <w:t xml:space="preserve">to challenge prevailing power arrangements, </w:t>
      </w:r>
      <w:r w:rsidRPr="00911A3C">
        <w:rPr>
          <w:rFonts w:ascii="Times New Roman" w:hAnsi="Times New Roman"/>
          <w:color w:val="000000"/>
          <w:sz w:val="24"/>
          <w:szCs w:val="24"/>
        </w:rPr>
        <w:t xml:space="preserve">those </w:t>
      </w:r>
      <w:r w:rsidR="00496203" w:rsidRPr="00911A3C">
        <w:rPr>
          <w:rFonts w:ascii="Times New Roman" w:hAnsi="Times New Roman"/>
          <w:color w:val="000000"/>
          <w:sz w:val="24"/>
          <w:szCs w:val="24"/>
        </w:rPr>
        <w:t xml:space="preserve">wanting </w:t>
      </w:r>
      <w:r w:rsidRPr="00911A3C">
        <w:rPr>
          <w:rFonts w:ascii="Times New Roman" w:hAnsi="Times New Roman"/>
          <w:color w:val="000000"/>
          <w:sz w:val="24"/>
          <w:szCs w:val="24"/>
        </w:rPr>
        <w:t>a more inclusive society need to come together around a</w:t>
      </w:r>
      <w:r w:rsidR="007B6D7A">
        <w:rPr>
          <w:rFonts w:ascii="Times New Roman" w:hAnsi="Times New Roman"/>
          <w:color w:val="000000"/>
          <w:sz w:val="24"/>
          <w:szCs w:val="24"/>
        </w:rPr>
        <w:t xml:space="preserve"> different social and political</w:t>
      </w:r>
      <w:r w:rsidRPr="00911A3C">
        <w:rPr>
          <w:rFonts w:ascii="Times New Roman" w:hAnsi="Times New Roman"/>
          <w:color w:val="000000"/>
          <w:sz w:val="24"/>
          <w:szCs w:val="24"/>
        </w:rPr>
        <w:t xml:space="preserve"> project that provides a distinct counter-</w:t>
      </w:r>
      <w:r w:rsidR="00496203" w:rsidRPr="00911A3C">
        <w:rPr>
          <w:rFonts w:ascii="Times New Roman" w:hAnsi="Times New Roman"/>
          <w:color w:val="000000"/>
          <w:sz w:val="24"/>
          <w:szCs w:val="24"/>
        </w:rPr>
        <w:t xml:space="preserve">narrative </w:t>
      </w:r>
      <w:r w:rsidRPr="00911A3C">
        <w:rPr>
          <w:rFonts w:ascii="Times New Roman" w:hAnsi="Times New Roman"/>
          <w:color w:val="000000"/>
          <w:sz w:val="24"/>
          <w:szCs w:val="24"/>
        </w:rPr>
        <w:t>to the competitive individualism</w:t>
      </w:r>
      <w:r w:rsidR="00600004" w:rsidRPr="00911A3C">
        <w:rPr>
          <w:rFonts w:ascii="Times New Roman" w:hAnsi="Times New Roman"/>
          <w:color w:val="000000"/>
          <w:sz w:val="24"/>
          <w:szCs w:val="24"/>
        </w:rPr>
        <w:t xml:space="preserve"> and consumerism</w:t>
      </w:r>
      <w:r w:rsidRPr="00911A3C">
        <w:rPr>
          <w:rFonts w:ascii="Times New Roman" w:hAnsi="Times New Roman"/>
          <w:color w:val="000000"/>
          <w:sz w:val="24"/>
          <w:szCs w:val="24"/>
        </w:rPr>
        <w:t xml:space="preserve"> of market-based globalization. I argue that </w:t>
      </w:r>
      <w:r w:rsidRPr="00911A3C">
        <w:rPr>
          <w:rFonts w:ascii="Times New Roman" w:hAnsi="Times New Roman"/>
          <w:color w:val="000000"/>
          <w:sz w:val="24"/>
          <w:szCs w:val="24"/>
        </w:rPr>
        <w:lastRenderedPageBreak/>
        <w:t xml:space="preserve">human rights can provide the language and inspiration for such a political project. </w:t>
      </w:r>
      <w:r w:rsidR="0097019A" w:rsidRPr="00911A3C">
        <w:rPr>
          <w:rFonts w:ascii="Times New Roman" w:hAnsi="Times New Roman"/>
          <w:color w:val="000000"/>
          <w:sz w:val="24"/>
          <w:szCs w:val="24"/>
        </w:rPr>
        <w:t xml:space="preserve">Existing </w:t>
      </w:r>
      <w:r w:rsidR="006470D1">
        <w:rPr>
          <w:rFonts w:ascii="Times New Roman" w:hAnsi="Times New Roman"/>
          <w:color w:val="000000"/>
          <w:sz w:val="24"/>
          <w:szCs w:val="24"/>
        </w:rPr>
        <w:t>representative democratic institutions</w:t>
      </w:r>
      <w:r w:rsidR="0097019A" w:rsidRPr="00911A3C">
        <w:rPr>
          <w:rFonts w:ascii="Times New Roman" w:hAnsi="Times New Roman"/>
          <w:color w:val="000000"/>
          <w:sz w:val="24"/>
          <w:szCs w:val="24"/>
        </w:rPr>
        <w:t xml:space="preserve"> </w:t>
      </w:r>
      <w:r w:rsidR="006470D1">
        <w:rPr>
          <w:rFonts w:ascii="Times New Roman" w:hAnsi="Times New Roman"/>
          <w:color w:val="000000"/>
          <w:sz w:val="24"/>
          <w:szCs w:val="24"/>
        </w:rPr>
        <w:t xml:space="preserve">and economic policies that privilege markets and large corporations </w:t>
      </w:r>
      <w:r w:rsidR="0097019A" w:rsidRPr="00911A3C">
        <w:rPr>
          <w:rFonts w:ascii="Times New Roman" w:hAnsi="Times New Roman"/>
          <w:color w:val="000000"/>
          <w:sz w:val="24"/>
          <w:szCs w:val="24"/>
        </w:rPr>
        <w:t xml:space="preserve">systematically exclude the voices of </w:t>
      </w:r>
      <w:r w:rsidR="00496203" w:rsidRPr="00911A3C">
        <w:rPr>
          <w:rFonts w:ascii="Times New Roman" w:hAnsi="Times New Roman"/>
          <w:color w:val="000000"/>
          <w:sz w:val="24"/>
          <w:szCs w:val="24"/>
        </w:rPr>
        <w:t>people</w:t>
      </w:r>
      <w:r w:rsidR="0097019A" w:rsidRPr="00911A3C">
        <w:rPr>
          <w:rFonts w:ascii="Times New Roman" w:hAnsi="Times New Roman"/>
          <w:color w:val="000000"/>
          <w:sz w:val="24"/>
          <w:szCs w:val="24"/>
        </w:rPr>
        <w:t xml:space="preserve"> </w:t>
      </w:r>
      <w:r w:rsidR="00156D81" w:rsidRPr="00911A3C">
        <w:rPr>
          <w:rFonts w:ascii="Times New Roman" w:hAnsi="Times New Roman"/>
          <w:color w:val="000000"/>
          <w:sz w:val="24"/>
          <w:szCs w:val="24"/>
        </w:rPr>
        <w:t xml:space="preserve">most harmed by </w:t>
      </w:r>
      <w:r w:rsidR="003E28A8">
        <w:rPr>
          <w:rFonts w:ascii="Times New Roman" w:hAnsi="Times New Roman"/>
          <w:color w:val="000000"/>
          <w:sz w:val="24"/>
          <w:szCs w:val="24"/>
        </w:rPr>
        <w:t xml:space="preserve">corporate </w:t>
      </w:r>
      <w:r w:rsidR="00156D81" w:rsidRPr="00911A3C">
        <w:rPr>
          <w:rFonts w:ascii="Times New Roman" w:hAnsi="Times New Roman"/>
          <w:color w:val="000000"/>
          <w:sz w:val="24"/>
          <w:szCs w:val="24"/>
        </w:rPr>
        <w:t>globalization</w:t>
      </w:r>
      <w:r w:rsidRPr="00911A3C">
        <w:rPr>
          <w:rFonts w:ascii="Times New Roman" w:hAnsi="Times New Roman"/>
          <w:color w:val="000000"/>
          <w:sz w:val="24"/>
          <w:szCs w:val="24"/>
        </w:rPr>
        <w:t xml:space="preserve">. </w:t>
      </w:r>
      <w:r w:rsidR="00496203" w:rsidRPr="00911A3C">
        <w:rPr>
          <w:rFonts w:ascii="Times New Roman" w:hAnsi="Times New Roman"/>
          <w:color w:val="000000"/>
          <w:sz w:val="24"/>
          <w:szCs w:val="24"/>
        </w:rPr>
        <w:t>S</w:t>
      </w:r>
      <w:r w:rsidR="00D954CF" w:rsidRPr="00911A3C">
        <w:rPr>
          <w:rFonts w:ascii="Times New Roman" w:hAnsi="Times New Roman"/>
          <w:color w:val="000000"/>
          <w:sz w:val="24"/>
          <w:szCs w:val="24"/>
        </w:rPr>
        <w:t>tructural unemployment</w:t>
      </w:r>
      <w:r w:rsidR="00DD5452" w:rsidRPr="00911A3C">
        <w:rPr>
          <w:rFonts w:ascii="Times New Roman" w:hAnsi="Times New Roman"/>
          <w:color w:val="000000"/>
          <w:sz w:val="24"/>
          <w:szCs w:val="24"/>
        </w:rPr>
        <w:t>, displacement</w:t>
      </w:r>
      <w:r w:rsidR="006470D1">
        <w:rPr>
          <w:rFonts w:ascii="Times New Roman" w:hAnsi="Times New Roman"/>
          <w:color w:val="000000"/>
          <w:sz w:val="24"/>
          <w:szCs w:val="24"/>
        </w:rPr>
        <w:t xml:space="preserve"> and</w:t>
      </w:r>
      <w:r w:rsidR="00D954CF" w:rsidRPr="00911A3C">
        <w:rPr>
          <w:rFonts w:ascii="Times New Roman" w:hAnsi="Times New Roman"/>
          <w:color w:val="000000"/>
          <w:sz w:val="24"/>
          <w:szCs w:val="24"/>
        </w:rPr>
        <w:t xml:space="preserve"> criminalization</w:t>
      </w:r>
      <w:r w:rsidR="006470D1">
        <w:rPr>
          <w:rFonts w:ascii="Times New Roman" w:hAnsi="Times New Roman"/>
          <w:color w:val="000000"/>
          <w:sz w:val="24"/>
          <w:szCs w:val="24"/>
        </w:rPr>
        <w:t xml:space="preserve"> of communities of color</w:t>
      </w:r>
      <w:r w:rsidR="00D954CF" w:rsidRPr="00911A3C">
        <w:rPr>
          <w:rFonts w:ascii="Times New Roman" w:hAnsi="Times New Roman"/>
          <w:color w:val="000000"/>
          <w:sz w:val="24"/>
          <w:szCs w:val="24"/>
        </w:rPr>
        <w:t>, and anti-immigrant policies</w:t>
      </w:r>
      <w:r w:rsidR="00DD5452" w:rsidRPr="00911A3C">
        <w:rPr>
          <w:rFonts w:ascii="Times New Roman" w:hAnsi="Times New Roman"/>
          <w:color w:val="000000"/>
          <w:sz w:val="24"/>
          <w:szCs w:val="24"/>
        </w:rPr>
        <w:t xml:space="preserve"> marginalize and exclude globalization’s “losers,” while the “winners” amass more wealth and translate that into political influence—corrupting democratic institutions (see, e.g., Sassen</w:t>
      </w:r>
      <w:r w:rsidR="00AA7461">
        <w:rPr>
          <w:rFonts w:ascii="Times New Roman" w:hAnsi="Times New Roman"/>
          <w:color w:val="000000"/>
          <w:sz w:val="24"/>
          <w:szCs w:val="24"/>
        </w:rPr>
        <w:t>,</w:t>
      </w:r>
      <w:r w:rsidR="00DD5452" w:rsidRPr="00911A3C">
        <w:rPr>
          <w:rFonts w:ascii="Times New Roman" w:hAnsi="Times New Roman"/>
          <w:color w:val="000000"/>
          <w:sz w:val="24"/>
          <w:szCs w:val="24"/>
        </w:rPr>
        <w:t xml:space="preserve"> 201</w:t>
      </w:r>
      <w:r w:rsidR="00581BBE">
        <w:rPr>
          <w:rFonts w:ascii="Times New Roman" w:hAnsi="Times New Roman"/>
          <w:color w:val="000000"/>
          <w:sz w:val="24"/>
          <w:szCs w:val="24"/>
        </w:rPr>
        <w:t>4</w:t>
      </w:r>
      <w:r w:rsidR="00DD5452" w:rsidRPr="00911A3C">
        <w:rPr>
          <w:rFonts w:ascii="Times New Roman" w:hAnsi="Times New Roman"/>
          <w:color w:val="000000"/>
          <w:sz w:val="24"/>
          <w:szCs w:val="24"/>
        </w:rPr>
        <w:t>)</w:t>
      </w:r>
      <w:r w:rsidR="00D954CF" w:rsidRPr="00911A3C">
        <w:rPr>
          <w:rFonts w:ascii="Times New Roman" w:hAnsi="Times New Roman"/>
          <w:color w:val="000000"/>
          <w:sz w:val="24"/>
          <w:szCs w:val="24"/>
        </w:rPr>
        <w:t xml:space="preserve">. </w:t>
      </w:r>
      <w:r w:rsidR="00723F69" w:rsidRPr="00911A3C">
        <w:rPr>
          <w:rFonts w:ascii="Times New Roman" w:hAnsi="Times New Roman"/>
          <w:color w:val="000000"/>
          <w:sz w:val="24"/>
          <w:szCs w:val="24"/>
        </w:rPr>
        <w:t xml:space="preserve">To address the underlying forces polarizing societies and undermining the viability of </w:t>
      </w:r>
      <w:r w:rsidR="00DD5452" w:rsidRPr="00911A3C">
        <w:rPr>
          <w:rFonts w:ascii="Times New Roman" w:hAnsi="Times New Roman"/>
          <w:color w:val="000000"/>
          <w:sz w:val="24"/>
          <w:szCs w:val="24"/>
        </w:rPr>
        <w:t xml:space="preserve">institutions and </w:t>
      </w:r>
      <w:r w:rsidR="00723F69" w:rsidRPr="00911A3C">
        <w:rPr>
          <w:rFonts w:ascii="Times New Roman" w:hAnsi="Times New Roman"/>
          <w:color w:val="000000"/>
          <w:sz w:val="24"/>
          <w:szCs w:val="24"/>
        </w:rPr>
        <w:t>communities</w:t>
      </w:r>
      <w:r w:rsidRPr="00911A3C">
        <w:rPr>
          <w:rFonts w:ascii="Times New Roman" w:hAnsi="Times New Roman"/>
          <w:color w:val="000000"/>
          <w:sz w:val="24"/>
          <w:szCs w:val="24"/>
        </w:rPr>
        <w:t xml:space="preserve">, </w:t>
      </w:r>
      <w:r w:rsidR="00156D81" w:rsidRPr="00911A3C">
        <w:rPr>
          <w:rFonts w:ascii="Times New Roman" w:hAnsi="Times New Roman"/>
          <w:color w:val="000000"/>
          <w:sz w:val="24"/>
          <w:szCs w:val="24"/>
        </w:rPr>
        <w:t xml:space="preserve">activists are calling for </w:t>
      </w:r>
      <w:r w:rsidR="0097019A" w:rsidRPr="00911A3C">
        <w:rPr>
          <w:rFonts w:ascii="Times New Roman" w:hAnsi="Times New Roman"/>
          <w:color w:val="000000"/>
          <w:sz w:val="24"/>
          <w:szCs w:val="24"/>
        </w:rPr>
        <w:t>efforts</w:t>
      </w:r>
      <w:r w:rsidR="00156D81" w:rsidRPr="00911A3C">
        <w:rPr>
          <w:rFonts w:ascii="Times New Roman" w:hAnsi="Times New Roman"/>
          <w:color w:val="000000"/>
          <w:sz w:val="24"/>
          <w:szCs w:val="24"/>
        </w:rPr>
        <w:t xml:space="preserve"> </w:t>
      </w:r>
      <w:r w:rsidRPr="00911A3C">
        <w:rPr>
          <w:rFonts w:ascii="Times New Roman" w:hAnsi="Times New Roman"/>
          <w:color w:val="000000"/>
          <w:sz w:val="24"/>
          <w:szCs w:val="24"/>
        </w:rPr>
        <w:t>to “change the music</w:t>
      </w:r>
      <w:r w:rsidR="00156D81" w:rsidRPr="00911A3C">
        <w:rPr>
          <w:rFonts w:ascii="Times New Roman" w:hAnsi="Times New Roman"/>
          <w:color w:val="000000"/>
          <w:sz w:val="24"/>
          <w:szCs w:val="24"/>
        </w:rPr>
        <w:t>,</w:t>
      </w:r>
      <w:r w:rsidRPr="00911A3C">
        <w:rPr>
          <w:rFonts w:ascii="Times New Roman" w:hAnsi="Times New Roman"/>
          <w:color w:val="000000"/>
          <w:sz w:val="24"/>
          <w:szCs w:val="24"/>
        </w:rPr>
        <w:t>” or “flip the script</w:t>
      </w:r>
      <w:r w:rsidR="00156D81" w:rsidRPr="00911A3C">
        <w:rPr>
          <w:rFonts w:ascii="Times New Roman" w:hAnsi="Times New Roman"/>
          <w:color w:val="000000"/>
          <w:sz w:val="24"/>
          <w:szCs w:val="24"/>
        </w:rPr>
        <w:t>,</w:t>
      </w:r>
      <w:r w:rsidRPr="00911A3C">
        <w:rPr>
          <w:rFonts w:ascii="Times New Roman" w:hAnsi="Times New Roman"/>
          <w:color w:val="000000"/>
          <w:sz w:val="24"/>
          <w:szCs w:val="24"/>
        </w:rPr>
        <w:t xml:space="preserve">” </w:t>
      </w:r>
      <w:r w:rsidR="00156D81" w:rsidRPr="00911A3C">
        <w:rPr>
          <w:rFonts w:ascii="Times New Roman" w:hAnsi="Times New Roman"/>
          <w:color w:val="000000"/>
          <w:sz w:val="24"/>
          <w:szCs w:val="24"/>
        </w:rPr>
        <w:t xml:space="preserve">and engaging in forms of “insurgent citizenship” </w:t>
      </w:r>
      <w:r w:rsidR="00D954CF" w:rsidRPr="00911A3C">
        <w:rPr>
          <w:rFonts w:ascii="Times New Roman" w:hAnsi="Times New Roman"/>
          <w:color w:val="000000"/>
          <w:sz w:val="24"/>
          <w:szCs w:val="24"/>
        </w:rPr>
        <w:t xml:space="preserve">to demand </w:t>
      </w:r>
      <w:r w:rsidR="00DD5452" w:rsidRPr="00911A3C">
        <w:rPr>
          <w:rFonts w:ascii="Times New Roman" w:hAnsi="Times New Roman"/>
          <w:color w:val="000000"/>
          <w:sz w:val="24"/>
          <w:szCs w:val="24"/>
        </w:rPr>
        <w:t xml:space="preserve">basic rights and social </w:t>
      </w:r>
      <w:r w:rsidR="00D954CF" w:rsidRPr="00911A3C">
        <w:rPr>
          <w:rFonts w:ascii="Times New Roman" w:hAnsi="Times New Roman"/>
          <w:color w:val="000000"/>
          <w:sz w:val="24"/>
          <w:szCs w:val="24"/>
        </w:rPr>
        <w:t xml:space="preserve">inclusion </w:t>
      </w:r>
      <w:r w:rsidR="00116999" w:rsidRPr="00911A3C">
        <w:rPr>
          <w:rFonts w:ascii="Times New Roman" w:hAnsi="Times New Roman"/>
          <w:color w:val="000000"/>
          <w:sz w:val="24"/>
          <w:szCs w:val="24"/>
        </w:rPr>
        <w:fldChar w:fldCharType="begin"/>
      </w:r>
      <w:r w:rsidR="00240F72" w:rsidRPr="00911A3C">
        <w:rPr>
          <w:rFonts w:ascii="Times New Roman" w:hAnsi="Times New Roman"/>
          <w:color w:val="000000"/>
          <w:sz w:val="24"/>
          <w:szCs w:val="24"/>
        </w:rPr>
        <w:instrText xml:space="preserve"> ADDIN EN.CITE &lt;EndNote&gt;&lt;Cite&gt;&lt;Author&gt;Holston&lt;/Author&gt;&lt;Year&gt;2009&lt;/Year&gt;&lt;RecNum&gt;5046&lt;/RecNum&gt;&lt;DisplayText&gt;(Holston, 2009)&lt;/DisplayText&gt;&lt;record&gt;&lt;rec-number&gt;5046&lt;/rec-number&gt;&lt;foreign-keys&gt;&lt;key app="EN" db-id="x0zxpdzper92eoezspc5pszhz2pvrz9dr0w2" timestamp="1470836629"&gt;5046&lt;/key&gt;&lt;/foreign-keys&gt;&lt;ref-type name="Journal Article"&gt;17&lt;/ref-type&gt;&lt;contributors&gt;&lt;authors&gt;&lt;author&gt;James Holston&lt;/author&gt;&lt;/authors&gt;&lt;/contributors&gt;&lt;titles&gt;&lt;title&gt;Insurgent Citizenship in an Era of Global Urban Peripheries&lt;/title&gt;&lt;secondary-title&gt;City and Society&lt;/secondary-title&gt;&lt;/titles&gt;&lt;periodical&gt;&lt;full-title&gt;City and Society&lt;/full-title&gt;&lt;/periodical&gt;&lt;pages&gt;245-267&lt;/pages&gt;&lt;volume&gt;21&lt;/volume&gt;&lt;number&gt;2&lt;/number&gt;&lt;section&gt;245&lt;/section&gt;&lt;dates&gt;&lt;year&gt;2009&lt;/year&gt;&lt;/dates&gt;&lt;urls&gt;&lt;/urls&gt;&lt;electronic-resource-num&gt;10.1111/j.1548-744X.2009.01024.x&lt;/electronic-resource-num&gt;&lt;/record&gt;&lt;/Cite&gt;&lt;/EndNote&gt;</w:instrText>
      </w:r>
      <w:r w:rsidR="00116999" w:rsidRPr="00911A3C">
        <w:rPr>
          <w:rFonts w:ascii="Times New Roman" w:hAnsi="Times New Roman"/>
          <w:color w:val="000000"/>
          <w:sz w:val="24"/>
          <w:szCs w:val="24"/>
        </w:rPr>
        <w:fldChar w:fldCharType="separate"/>
      </w:r>
      <w:r w:rsidR="00240F72" w:rsidRPr="00911A3C">
        <w:rPr>
          <w:rFonts w:ascii="Times New Roman" w:hAnsi="Times New Roman"/>
          <w:noProof/>
          <w:color w:val="000000"/>
          <w:sz w:val="24"/>
          <w:szCs w:val="24"/>
        </w:rPr>
        <w:t>(Holston, 2009</w:t>
      </w:r>
      <w:r w:rsidR="00116999" w:rsidRPr="00911A3C">
        <w:rPr>
          <w:rFonts w:ascii="Times New Roman" w:hAnsi="Times New Roman"/>
          <w:color w:val="000000"/>
          <w:sz w:val="24"/>
          <w:szCs w:val="24"/>
        </w:rPr>
        <w:fldChar w:fldCharType="end"/>
      </w:r>
      <w:r w:rsidR="004A2712" w:rsidRPr="00911A3C">
        <w:rPr>
          <w:rFonts w:ascii="Times New Roman" w:hAnsi="Times New Roman"/>
          <w:color w:val="000000"/>
          <w:sz w:val="24"/>
          <w:szCs w:val="24"/>
        </w:rPr>
        <w:t>;</w:t>
      </w:r>
      <w:r w:rsidR="005D2997" w:rsidRPr="00911A3C">
        <w:rPr>
          <w:rFonts w:ascii="Times New Roman" w:hAnsi="Times New Roman"/>
          <w:color w:val="000000"/>
          <w:sz w:val="24"/>
          <w:szCs w:val="24"/>
        </w:rPr>
        <w:t xml:space="preserve"> see also Harvey</w:t>
      </w:r>
      <w:r w:rsidR="00AA7461">
        <w:rPr>
          <w:rFonts w:ascii="Times New Roman" w:hAnsi="Times New Roman"/>
          <w:color w:val="000000"/>
          <w:sz w:val="24"/>
          <w:szCs w:val="24"/>
        </w:rPr>
        <w:t>,</w:t>
      </w:r>
      <w:r w:rsidR="005D2997" w:rsidRPr="00911A3C">
        <w:rPr>
          <w:rFonts w:ascii="Times New Roman" w:hAnsi="Times New Roman"/>
          <w:color w:val="000000"/>
          <w:sz w:val="24"/>
          <w:szCs w:val="24"/>
        </w:rPr>
        <w:t xml:space="preserve"> 2012)</w:t>
      </w:r>
      <w:r w:rsidRPr="00911A3C">
        <w:rPr>
          <w:rFonts w:ascii="Times New Roman" w:hAnsi="Times New Roman"/>
          <w:color w:val="000000"/>
          <w:sz w:val="24"/>
          <w:szCs w:val="24"/>
        </w:rPr>
        <w:t xml:space="preserve">. </w:t>
      </w:r>
      <w:r w:rsidR="0057291E">
        <w:rPr>
          <w:rFonts w:ascii="Times New Roman" w:hAnsi="Times New Roman"/>
          <w:color w:val="000000"/>
          <w:sz w:val="24"/>
          <w:szCs w:val="24"/>
        </w:rPr>
        <w:t>H</w:t>
      </w:r>
      <w:r w:rsidR="0057291E" w:rsidRPr="00911A3C">
        <w:rPr>
          <w:rFonts w:ascii="Times New Roman" w:hAnsi="Times New Roman"/>
          <w:color w:val="000000"/>
          <w:sz w:val="24"/>
          <w:szCs w:val="24"/>
        </w:rPr>
        <w:t xml:space="preserve">uman rights cities advocates are trying to counter </w:t>
      </w:r>
      <w:r w:rsidR="0057291E">
        <w:rPr>
          <w:rFonts w:ascii="Times New Roman" w:hAnsi="Times New Roman"/>
          <w:color w:val="000000"/>
          <w:sz w:val="24"/>
          <w:szCs w:val="24"/>
        </w:rPr>
        <w:t>“</w:t>
      </w:r>
      <w:r w:rsidR="0057291E" w:rsidRPr="00911A3C">
        <w:rPr>
          <w:rFonts w:ascii="Times New Roman" w:hAnsi="Times New Roman"/>
          <w:color w:val="000000"/>
          <w:sz w:val="24"/>
          <w:szCs w:val="24"/>
        </w:rPr>
        <w:t>spectacle nationalism</w:t>
      </w:r>
      <w:r w:rsidR="0057291E">
        <w:rPr>
          <w:rFonts w:ascii="Times New Roman" w:hAnsi="Times New Roman"/>
          <w:color w:val="000000"/>
          <w:sz w:val="24"/>
          <w:szCs w:val="24"/>
        </w:rPr>
        <w:t>”</w:t>
      </w:r>
      <w:r w:rsidR="0057291E" w:rsidRPr="00911A3C">
        <w:rPr>
          <w:rFonts w:ascii="Times New Roman" w:hAnsi="Times New Roman"/>
          <w:color w:val="000000"/>
          <w:sz w:val="24"/>
          <w:szCs w:val="24"/>
        </w:rPr>
        <w:t xml:space="preserve"> and its exclusionary and violent tendencies </w:t>
      </w:r>
      <w:r w:rsidR="0057291E">
        <w:rPr>
          <w:rFonts w:ascii="Times New Roman" w:hAnsi="Times New Roman"/>
          <w:color w:val="000000"/>
          <w:sz w:val="24"/>
          <w:szCs w:val="24"/>
        </w:rPr>
        <w:t xml:space="preserve">by helping redefine </w:t>
      </w:r>
      <w:r w:rsidR="00692583" w:rsidRPr="00911A3C">
        <w:rPr>
          <w:rFonts w:ascii="Times New Roman" w:hAnsi="Times New Roman"/>
          <w:color w:val="000000"/>
          <w:sz w:val="24"/>
          <w:szCs w:val="24"/>
        </w:rPr>
        <w:t>public discourse</w:t>
      </w:r>
      <w:r w:rsidR="0057291E">
        <w:rPr>
          <w:rFonts w:ascii="Times New Roman" w:hAnsi="Times New Roman"/>
          <w:color w:val="000000"/>
          <w:sz w:val="24"/>
          <w:szCs w:val="24"/>
        </w:rPr>
        <w:t xml:space="preserve"> to include the voices of marginalized groups</w:t>
      </w:r>
      <w:r w:rsidR="00181618">
        <w:rPr>
          <w:rFonts w:ascii="Times New Roman" w:hAnsi="Times New Roman"/>
          <w:color w:val="000000"/>
          <w:sz w:val="24"/>
          <w:szCs w:val="24"/>
        </w:rPr>
        <w:t xml:space="preserve"> and articulating</w:t>
      </w:r>
      <w:r w:rsidR="00692583" w:rsidRPr="00911A3C">
        <w:rPr>
          <w:rFonts w:ascii="Times New Roman" w:hAnsi="Times New Roman"/>
          <w:color w:val="000000"/>
          <w:sz w:val="24"/>
          <w:szCs w:val="24"/>
        </w:rPr>
        <w:t xml:space="preserve"> </w:t>
      </w:r>
      <w:r w:rsidR="00D954CF" w:rsidRPr="00911A3C">
        <w:rPr>
          <w:rFonts w:ascii="Times New Roman" w:hAnsi="Times New Roman"/>
          <w:color w:val="000000"/>
          <w:sz w:val="24"/>
          <w:szCs w:val="24"/>
        </w:rPr>
        <w:t>inclusive collective identities</w:t>
      </w:r>
      <w:r w:rsidR="00723F69" w:rsidRPr="00911A3C">
        <w:rPr>
          <w:rFonts w:ascii="Times New Roman" w:hAnsi="Times New Roman"/>
          <w:color w:val="000000"/>
          <w:sz w:val="24"/>
          <w:szCs w:val="24"/>
        </w:rPr>
        <w:t>, values, and priorities</w:t>
      </w:r>
      <w:r w:rsidR="0057291E">
        <w:rPr>
          <w:rFonts w:ascii="Times New Roman" w:hAnsi="Times New Roman"/>
          <w:color w:val="000000"/>
          <w:sz w:val="24"/>
          <w:szCs w:val="24"/>
        </w:rPr>
        <w:t xml:space="preserve"> </w:t>
      </w:r>
      <w:r w:rsidR="00723F69" w:rsidRPr="00911A3C">
        <w:rPr>
          <w:rFonts w:ascii="Times New Roman" w:hAnsi="Times New Roman"/>
          <w:color w:val="000000"/>
          <w:sz w:val="24"/>
          <w:szCs w:val="24"/>
        </w:rPr>
        <w:t xml:space="preserve">that counter those </w:t>
      </w:r>
      <w:r w:rsidR="0057291E">
        <w:rPr>
          <w:rFonts w:ascii="Times New Roman" w:hAnsi="Times New Roman"/>
          <w:color w:val="000000"/>
          <w:sz w:val="24"/>
          <w:szCs w:val="24"/>
        </w:rPr>
        <w:t xml:space="preserve">of mainstream </w:t>
      </w:r>
      <w:r w:rsidR="00723F69" w:rsidRPr="00911A3C">
        <w:rPr>
          <w:rFonts w:ascii="Times New Roman" w:hAnsi="Times New Roman"/>
          <w:color w:val="000000"/>
          <w:sz w:val="24"/>
          <w:szCs w:val="24"/>
        </w:rPr>
        <w:t>culture</w:t>
      </w:r>
      <w:r w:rsidR="0057291E">
        <w:rPr>
          <w:rFonts w:ascii="Times New Roman" w:hAnsi="Times New Roman"/>
          <w:color w:val="000000"/>
          <w:sz w:val="24"/>
          <w:szCs w:val="24"/>
        </w:rPr>
        <w:t xml:space="preserve"> and institutions</w:t>
      </w:r>
      <w:r w:rsidR="00181618">
        <w:rPr>
          <w:rFonts w:ascii="Times New Roman" w:hAnsi="Times New Roman"/>
          <w:color w:val="000000"/>
          <w:sz w:val="24"/>
          <w:szCs w:val="24"/>
        </w:rPr>
        <w:t xml:space="preserve">. For instance, rights advocates argue that “no human being is illegal,” and that human rights have no borders in response to today’s anti-immigrant rhetoric. By organizing public activities where such ideas can be articulated and where people can discuss ideas for making change, these movements engage </w:t>
      </w:r>
      <w:r w:rsidR="00156D81" w:rsidRPr="00911A3C">
        <w:rPr>
          <w:rFonts w:ascii="Times New Roman" w:hAnsi="Times New Roman"/>
          <w:color w:val="000000"/>
          <w:sz w:val="24"/>
          <w:szCs w:val="24"/>
        </w:rPr>
        <w:t xml:space="preserve">residents as </w:t>
      </w:r>
      <w:r w:rsidR="00156D81" w:rsidRPr="00911A3C">
        <w:rPr>
          <w:rFonts w:ascii="Times New Roman" w:hAnsi="Times New Roman"/>
          <w:i/>
          <w:color w:val="000000"/>
          <w:sz w:val="24"/>
          <w:szCs w:val="24"/>
        </w:rPr>
        <w:t>active</w:t>
      </w:r>
      <w:r w:rsidR="00156D81" w:rsidRPr="00911A3C">
        <w:rPr>
          <w:rFonts w:ascii="Times New Roman" w:hAnsi="Times New Roman"/>
          <w:color w:val="000000"/>
          <w:sz w:val="24"/>
          <w:szCs w:val="24"/>
        </w:rPr>
        <w:t xml:space="preserve"> </w:t>
      </w:r>
      <w:r w:rsidR="00156D81" w:rsidRPr="00911A3C">
        <w:rPr>
          <w:rFonts w:ascii="Times New Roman" w:hAnsi="Times New Roman"/>
          <w:i/>
          <w:color w:val="000000"/>
          <w:sz w:val="24"/>
          <w:szCs w:val="24"/>
        </w:rPr>
        <w:t>participants</w:t>
      </w:r>
      <w:r w:rsidR="00156D81" w:rsidRPr="00911A3C">
        <w:rPr>
          <w:rFonts w:ascii="Times New Roman" w:hAnsi="Times New Roman"/>
          <w:color w:val="000000"/>
          <w:sz w:val="24"/>
          <w:szCs w:val="24"/>
        </w:rPr>
        <w:t xml:space="preserve"> in </w:t>
      </w:r>
      <w:r w:rsidR="00181618">
        <w:rPr>
          <w:rFonts w:ascii="Times New Roman" w:hAnsi="Times New Roman"/>
          <w:color w:val="000000"/>
          <w:sz w:val="24"/>
          <w:szCs w:val="24"/>
        </w:rPr>
        <w:t xml:space="preserve">advancing </w:t>
      </w:r>
      <w:r w:rsidR="00156D81" w:rsidRPr="00911A3C">
        <w:rPr>
          <w:rFonts w:ascii="Times New Roman" w:hAnsi="Times New Roman"/>
          <w:color w:val="000000"/>
          <w:sz w:val="24"/>
          <w:szCs w:val="24"/>
        </w:rPr>
        <w:t>this political vision</w:t>
      </w:r>
      <w:r w:rsidR="00692583" w:rsidRPr="00911A3C">
        <w:rPr>
          <w:rFonts w:ascii="Times New Roman" w:hAnsi="Times New Roman"/>
          <w:color w:val="000000"/>
          <w:sz w:val="24"/>
          <w:szCs w:val="24"/>
        </w:rPr>
        <w:t>.</w:t>
      </w:r>
    </w:p>
    <w:p w14:paraId="719897BD" w14:textId="77777777" w:rsidR="00FE5A4C" w:rsidRPr="00911A3C" w:rsidRDefault="00FE5A4C" w:rsidP="00375175">
      <w:pPr>
        <w:spacing w:line="360" w:lineRule="auto"/>
        <w:rPr>
          <w:rFonts w:ascii="Times New Roman" w:hAnsi="Times New Roman"/>
          <w:color w:val="000000"/>
          <w:sz w:val="24"/>
          <w:szCs w:val="24"/>
        </w:rPr>
      </w:pPr>
    </w:p>
    <w:p w14:paraId="06020F4C" w14:textId="152FCD76" w:rsidR="0043573F" w:rsidRPr="00911A3C" w:rsidRDefault="0043573F" w:rsidP="00375175">
      <w:pPr>
        <w:autoSpaceDE w:val="0"/>
        <w:autoSpaceDN w:val="0"/>
        <w:adjustRightInd w:val="0"/>
        <w:spacing w:line="360" w:lineRule="auto"/>
        <w:rPr>
          <w:rFonts w:ascii="Times New Roman" w:hAnsi="Times New Roman"/>
          <w:bCs/>
          <w:sz w:val="24"/>
          <w:szCs w:val="24"/>
        </w:rPr>
      </w:pPr>
      <w:r w:rsidRPr="00911A3C">
        <w:rPr>
          <w:rFonts w:ascii="Times New Roman" w:hAnsi="Times New Roman"/>
          <w:sz w:val="24"/>
          <w:szCs w:val="24"/>
        </w:rPr>
        <w:t xml:space="preserve">The </w:t>
      </w:r>
      <w:r w:rsidR="00DD5452" w:rsidRPr="00911A3C">
        <w:rPr>
          <w:rFonts w:ascii="Times New Roman" w:hAnsi="Times New Roman"/>
          <w:sz w:val="24"/>
          <w:szCs w:val="24"/>
        </w:rPr>
        <w:t>h</w:t>
      </w:r>
      <w:r w:rsidRPr="00911A3C">
        <w:rPr>
          <w:rFonts w:ascii="Times New Roman" w:hAnsi="Times New Roman"/>
          <w:sz w:val="24"/>
          <w:szCs w:val="24"/>
        </w:rPr>
        <w:t xml:space="preserve">uman </w:t>
      </w:r>
      <w:r w:rsidR="00DD5452" w:rsidRPr="00911A3C">
        <w:rPr>
          <w:rFonts w:ascii="Times New Roman" w:hAnsi="Times New Roman"/>
          <w:sz w:val="24"/>
          <w:szCs w:val="24"/>
        </w:rPr>
        <w:t>r</w:t>
      </w:r>
      <w:r w:rsidRPr="00911A3C">
        <w:rPr>
          <w:rFonts w:ascii="Times New Roman" w:hAnsi="Times New Roman"/>
          <w:sz w:val="24"/>
          <w:szCs w:val="24"/>
        </w:rPr>
        <w:t xml:space="preserve">ights </w:t>
      </w:r>
      <w:r w:rsidR="00DD5452" w:rsidRPr="00911A3C">
        <w:rPr>
          <w:rFonts w:ascii="Times New Roman" w:hAnsi="Times New Roman"/>
          <w:sz w:val="24"/>
          <w:szCs w:val="24"/>
        </w:rPr>
        <w:t>c</w:t>
      </w:r>
      <w:r w:rsidRPr="00911A3C">
        <w:rPr>
          <w:rFonts w:ascii="Times New Roman" w:hAnsi="Times New Roman"/>
          <w:sz w:val="24"/>
          <w:szCs w:val="24"/>
        </w:rPr>
        <w:t xml:space="preserve">ity model might be seen as a form of what Fetherston calls </w:t>
      </w:r>
      <w:r w:rsidRPr="00911A3C">
        <w:rPr>
          <w:rFonts w:ascii="Times New Roman" w:hAnsi="Times New Roman"/>
          <w:i/>
          <w:sz w:val="24"/>
          <w:szCs w:val="24"/>
        </w:rPr>
        <w:t>transformative peacebuilding</w:t>
      </w:r>
      <w:r w:rsidRPr="00911A3C">
        <w:rPr>
          <w:rFonts w:ascii="Times New Roman" w:hAnsi="Times New Roman"/>
          <w:sz w:val="24"/>
          <w:szCs w:val="24"/>
        </w:rPr>
        <w:t xml:space="preserve">, which targets the underlying power relations and exploitative, competitive relationships that fuel conflict and violence. Transformative peacebuilding focuses on conflict as a </w:t>
      </w:r>
      <w:r w:rsidRPr="00911A3C">
        <w:rPr>
          <w:rFonts w:ascii="Times New Roman" w:hAnsi="Times New Roman"/>
          <w:i/>
          <w:sz w:val="24"/>
          <w:szCs w:val="24"/>
        </w:rPr>
        <w:t xml:space="preserve">system, </w:t>
      </w:r>
      <w:r w:rsidRPr="00911A3C">
        <w:rPr>
          <w:rFonts w:ascii="Times New Roman" w:hAnsi="Times New Roman"/>
          <w:sz w:val="24"/>
          <w:szCs w:val="24"/>
        </w:rPr>
        <w:t xml:space="preserve">and works to address </w:t>
      </w:r>
      <w:r w:rsidR="00DD5452" w:rsidRPr="00911A3C">
        <w:rPr>
          <w:rFonts w:ascii="Times New Roman" w:hAnsi="Times New Roman"/>
          <w:sz w:val="24"/>
          <w:szCs w:val="24"/>
        </w:rPr>
        <w:t xml:space="preserve">its </w:t>
      </w:r>
      <w:r w:rsidRPr="00911A3C">
        <w:rPr>
          <w:rFonts w:ascii="Times New Roman" w:hAnsi="Times New Roman"/>
          <w:sz w:val="24"/>
          <w:szCs w:val="24"/>
        </w:rPr>
        <w:t xml:space="preserve">root causes by fundamentally </w:t>
      </w:r>
      <w:r w:rsidR="00A33A41">
        <w:rPr>
          <w:rFonts w:ascii="Times New Roman" w:hAnsi="Times New Roman"/>
          <w:sz w:val="24"/>
          <w:szCs w:val="24"/>
        </w:rPr>
        <w:t>confronting power inequities in ways that alter</w:t>
      </w:r>
      <w:r w:rsidRPr="00911A3C">
        <w:rPr>
          <w:rFonts w:ascii="Times New Roman" w:hAnsi="Times New Roman"/>
          <w:sz w:val="24"/>
          <w:szCs w:val="24"/>
        </w:rPr>
        <w:t xml:space="preserve"> existing relationships</w:t>
      </w:r>
      <w:r w:rsidR="00A33A41">
        <w:rPr>
          <w:rFonts w:ascii="Times New Roman" w:hAnsi="Times New Roman"/>
          <w:sz w:val="24"/>
          <w:szCs w:val="24"/>
        </w:rPr>
        <w:t xml:space="preserve"> and</w:t>
      </w:r>
      <w:r w:rsidRPr="00911A3C">
        <w:rPr>
          <w:rFonts w:ascii="Times New Roman" w:hAnsi="Times New Roman"/>
          <w:sz w:val="24"/>
          <w:szCs w:val="24"/>
        </w:rPr>
        <w:t xml:space="preserve"> identities and </w:t>
      </w:r>
      <w:r w:rsidR="00A33A41">
        <w:rPr>
          <w:rFonts w:ascii="Times New Roman" w:hAnsi="Times New Roman"/>
          <w:sz w:val="24"/>
          <w:szCs w:val="24"/>
        </w:rPr>
        <w:t xml:space="preserve">that generate </w:t>
      </w:r>
      <w:r w:rsidRPr="00911A3C">
        <w:rPr>
          <w:rFonts w:ascii="Times New Roman" w:hAnsi="Times New Roman"/>
          <w:sz w:val="24"/>
          <w:szCs w:val="24"/>
        </w:rPr>
        <w:t xml:space="preserve">shared projects that support more </w:t>
      </w:r>
      <w:r w:rsidR="00A33A41">
        <w:rPr>
          <w:rFonts w:ascii="Times New Roman" w:hAnsi="Times New Roman"/>
          <w:sz w:val="24"/>
          <w:szCs w:val="24"/>
        </w:rPr>
        <w:t xml:space="preserve">equitable and </w:t>
      </w:r>
      <w:r w:rsidRPr="00911A3C">
        <w:rPr>
          <w:rFonts w:ascii="Times New Roman" w:hAnsi="Times New Roman"/>
          <w:sz w:val="24"/>
          <w:szCs w:val="24"/>
        </w:rPr>
        <w:t xml:space="preserve">just social relations. </w:t>
      </w:r>
      <w:r w:rsidR="005E21B8">
        <w:rPr>
          <w:rFonts w:ascii="Times New Roman" w:hAnsi="Times New Roman"/>
          <w:sz w:val="24"/>
          <w:szCs w:val="24"/>
        </w:rPr>
        <w:t xml:space="preserve">For instance, by mobilizing residents around claims to the right to housing or </w:t>
      </w:r>
      <w:r w:rsidR="00A33A41">
        <w:rPr>
          <w:rFonts w:ascii="Times New Roman" w:hAnsi="Times New Roman"/>
          <w:sz w:val="24"/>
          <w:szCs w:val="24"/>
        </w:rPr>
        <w:t xml:space="preserve">the right to </w:t>
      </w:r>
      <w:r w:rsidR="005E21B8">
        <w:rPr>
          <w:rFonts w:ascii="Times New Roman" w:hAnsi="Times New Roman"/>
          <w:sz w:val="24"/>
          <w:szCs w:val="24"/>
        </w:rPr>
        <w:t xml:space="preserve">water, these initiatives point to the contradictions between economic policies and widely shared assumptions about what it means to be human, which can undermine the legitimacy of the system or at least impede further efforts to marketize basic human needs. </w:t>
      </w:r>
      <w:r w:rsidR="00A33A41">
        <w:rPr>
          <w:rFonts w:ascii="Times New Roman" w:hAnsi="Times New Roman"/>
          <w:sz w:val="24"/>
          <w:szCs w:val="24"/>
        </w:rPr>
        <w:t>Shifting the discourse in this way challenges the privileged position of capitalism and corporate elites in democratic policy making. This work</w:t>
      </w:r>
      <w:r w:rsidRPr="00911A3C">
        <w:rPr>
          <w:rFonts w:ascii="Times New Roman" w:hAnsi="Times New Roman"/>
          <w:sz w:val="24"/>
          <w:szCs w:val="24"/>
        </w:rPr>
        <w:t xml:space="preserve"> is advanced in part through what Habermas calls communicative action (1981), </w:t>
      </w:r>
      <w:r w:rsidRPr="00911A3C">
        <w:rPr>
          <w:rFonts w:ascii="Times New Roman" w:hAnsi="Times New Roman"/>
          <w:bCs/>
          <w:sz w:val="24"/>
          <w:szCs w:val="24"/>
        </w:rPr>
        <w:t xml:space="preserve">which involves </w:t>
      </w:r>
    </w:p>
    <w:p w14:paraId="18117DCD" w14:textId="77777777" w:rsidR="0043573F" w:rsidRPr="00911A3C" w:rsidRDefault="0043573F" w:rsidP="00375175">
      <w:pPr>
        <w:autoSpaceDE w:val="0"/>
        <w:autoSpaceDN w:val="0"/>
        <w:adjustRightInd w:val="0"/>
        <w:spacing w:line="360" w:lineRule="auto"/>
        <w:rPr>
          <w:rFonts w:ascii="Times New Roman" w:hAnsi="Times New Roman"/>
          <w:bCs/>
          <w:sz w:val="24"/>
          <w:szCs w:val="24"/>
        </w:rPr>
      </w:pPr>
    </w:p>
    <w:p w14:paraId="7213D4DF" w14:textId="77777777" w:rsidR="0043573F" w:rsidRPr="00911A3C" w:rsidRDefault="0043573F" w:rsidP="00375175">
      <w:pPr>
        <w:autoSpaceDE w:val="0"/>
        <w:autoSpaceDN w:val="0"/>
        <w:adjustRightInd w:val="0"/>
        <w:spacing w:line="360" w:lineRule="auto"/>
        <w:ind w:left="720"/>
        <w:rPr>
          <w:rFonts w:ascii="Times New Roman" w:hAnsi="Times New Roman"/>
          <w:bCs/>
          <w:sz w:val="24"/>
          <w:szCs w:val="24"/>
        </w:rPr>
      </w:pPr>
      <w:r w:rsidRPr="00911A3C">
        <w:rPr>
          <w:rFonts w:ascii="Times New Roman" w:hAnsi="Times New Roman"/>
          <w:bCs/>
          <w:sz w:val="24"/>
          <w:szCs w:val="24"/>
        </w:rPr>
        <w:t>intersubjective dialogue between a community of actors which enables [people] to reconstruct common understandings of their lifeworld and, therefore, renew the shared basis for culture, social integration, and socialization that underlie a mutual existence….</w:t>
      </w:r>
      <w:r w:rsidRPr="00911A3C">
        <w:rPr>
          <w:rFonts w:ascii="Times New Roman" w:hAnsi="Times New Roman"/>
          <w:sz w:val="24"/>
          <w:szCs w:val="24"/>
        </w:rPr>
        <w:t xml:space="preserve"> Communicative action does provide a means of renegotiating the bases of mutual existence distorted by […] cultures of violence.</w:t>
      </w:r>
      <w:r w:rsidRPr="00911A3C">
        <w:rPr>
          <w:rFonts w:ascii="Times New Roman" w:hAnsi="Times New Roman"/>
          <w:bCs/>
          <w:sz w:val="24"/>
          <w:szCs w:val="24"/>
        </w:rPr>
        <w:t xml:space="preserve"> (Fetherston, 2000:212)</w:t>
      </w:r>
    </w:p>
    <w:p w14:paraId="7DDA6013" w14:textId="77777777" w:rsidR="0043573F" w:rsidRPr="00911A3C" w:rsidRDefault="0043573F" w:rsidP="00375175">
      <w:pPr>
        <w:spacing w:line="360" w:lineRule="auto"/>
        <w:rPr>
          <w:rFonts w:ascii="Times New Roman" w:hAnsi="Times New Roman"/>
          <w:sz w:val="24"/>
          <w:szCs w:val="24"/>
        </w:rPr>
      </w:pPr>
    </w:p>
    <w:p w14:paraId="3DA4BCDA" w14:textId="4E709932" w:rsidR="0043573F" w:rsidRPr="00911A3C" w:rsidRDefault="0043573F" w:rsidP="00375175">
      <w:pPr>
        <w:spacing w:line="360" w:lineRule="auto"/>
        <w:rPr>
          <w:rFonts w:ascii="Times New Roman" w:hAnsi="Times New Roman"/>
          <w:sz w:val="24"/>
          <w:szCs w:val="24"/>
        </w:rPr>
      </w:pPr>
      <w:r w:rsidRPr="00911A3C">
        <w:rPr>
          <w:rFonts w:ascii="Times New Roman" w:hAnsi="Times New Roman"/>
          <w:sz w:val="24"/>
          <w:szCs w:val="24"/>
        </w:rPr>
        <w:t xml:space="preserve">Communication and </w:t>
      </w:r>
      <w:r w:rsidR="005E21B8">
        <w:rPr>
          <w:rFonts w:ascii="Times New Roman" w:hAnsi="Times New Roman"/>
          <w:sz w:val="24"/>
          <w:szCs w:val="24"/>
        </w:rPr>
        <w:t xml:space="preserve">transformative </w:t>
      </w:r>
      <w:r w:rsidRPr="00911A3C">
        <w:rPr>
          <w:rFonts w:ascii="Times New Roman" w:hAnsi="Times New Roman"/>
          <w:sz w:val="24"/>
          <w:szCs w:val="24"/>
        </w:rPr>
        <w:t>relationship-building</w:t>
      </w:r>
      <w:r w:rsidR="005E21B8">
        <w:rPr>
          <w:rStyle w:val="EndnoteReference"/>
          <w:rFonts w:ascii="Times New Roman" w:hAnsi="Times New Roman"/>
          <w:sz w:val="24"/>
          <w:szCs w:val="24"/>
        </w:rPr>
        <w:endnoteReference w:id="9"/>
      </w:r>
      <w:r w:rsidRPr="00911A3C">
        <w:rPr>
          <w:rFonts w:ascii="Times New Roman" w:hAnsi="Times New Roman"/>
          <w:sz w:val="24"/>
          <w:szCs w:val="24"/>
        </w:rPr>
        <w:t xml:space="preserve"> across major social divides is at the core of the work of human rights cities. As the following examples illustrate, human rights city organizers </w:t>
      </w:r>
      <w:r w:rsidR="00D954CF" w:rsidRPr="00911A3C">
        <w:rPr>
          <w:rFonts w:ascii="Times New Roman" w:hAnsi="Times New Roman"/>
          <w:sz w:val="24"/>
          <w:szCs w:val="24"/>
        </w:rPr>
        <w:t xml:space="preserve">work </w:t>
      </w:r>
      <w:r w:rsidRPr="00911A3C">
        <w:rPr>
          <w:rFonts w:ascii="Times New Roman" w:hAnsi="Times New Roman"/>
          <w:sz w:val="24"/>
          <w:szCs w:val="24"/>
        </w:rPr>
        <w:t xml:space="preserve">to bring diverse groups together </w:t>
      </w:r>
      <w:r w:rsidR="00D954CF" w:rsidRPr="00911A3C">
        <w:rPr>
          <w:rFonts w:ascii="Times New Roman" w:hAnsi="Times New Roman"/>
          <w:sz w:val="24"/>
          <w:szCs w:val="24"/>
        </w:rPr>
        <w:t xml:space="preserve">and challenge prevailing </w:t>
      </w:r>
      <w:r w:rsidRPr="00911A3C">
        <w:rPr>
          <w:rFonts w:ascii="Times New Roman" w:hAnsi="Times New Roman"/>
          <w:sz w:val="24"/>
          <w:szCs w:val="24"/>
        </w:rPr>
        <w:t>politics</w:t>
      </w:r>
      <w:r w:rsidR="00D954CF" w:rsidRPr="00911A3C">
        <w:rPr>
          <w:rFonts w:ascii="Times New Roman" w:hAnsi="Times New Roman"/>
          <w:sz w:val="24"/>
          <w:szCs w:val="24"/>
        </w:rPr>
        <w:t xml:space="preserve">, </w:t>
      </w:r>
      <w:r w:rsidRPr="00911A3C">
        <w:rPr>
          <w:rFonts w:ascii="Times New Roman" w:hAnsi="Times New Roman"/>
          <w:sz w:val="24"/>
          <w:szCs w:val="24"/>
        </w:rPr>
        <w:t>discourses</w:t>
      </w:r>
      <w:r w:rsidR="00D954CF" w:rsidRPr="00911A3C">
        <w:rPr>
          <w:rFonts w:ascii="Times New Roman" w:hAnsi="Times New Roman"/>
          <w:sz w:val="24"/>
          <w:szCs w:val="24"/>
        </w:rPr>
        <w:t>,</w:t>
      </w:r>
      <w:r w:rsidRPr="00911A3C">
        <w:rPr>
          <w:rFonts w:ascii="Times New Roman" w:hAnsi="Times New Roman"/>
          <w:sz w:val="24"/>
          <w:szCs w:val="24"/>
        </w:rPr>
        <w:t xml:space="preserve"> </w:t>
      </w:r>
      <w:r w:rsidR="00D954CF" w:rsidRPr="00911A3C">
        <w:rPr>
          <w:rFonts w:ascii="Times New Roman" w:hAnsi="Times New Roman"/>
          <w:sz w:val="24"/>
          <w:szCs w:val="24"/>
        </w:rPr>
        <w:t xml:space="preserve">and </w:t>
      </w:r>
      <w:r w:rsidRPr="00911A3C">
        <w:rPr>
          <w:rFonts w:ascii="Times New Roman" w:hAnsi="Times New Roman"/>
          <w:sz w:val="24"/>
          <w:szCs w:val="24"/>
        </w:rPr>
        <w:t xml:space="preserve">agendas. The practices of human rights city activists </w:t>
      </w:r>
      <w:r w:rsidR="00DD5452" w:rsidRPr="00911A3C">
        <w:rPr>
          <w:rFonts w:ascii="Times New Roman" w:hAnsi="Times New Roman"/>
          <w:sz w:val="24"/>
          <w:szCs w:val="24"/>
        </w:rPr>
        <w:t xml:space="preserve">help </w:t>
      </w:r>
      <w:r w:rsidR="00D954CF" w:rsidRPr="00911A3C">
        <w:rPr>
          <w:rFonts w:ascii="Times New Roman" w:hAnsi="Times New Roman"/>
          <w:sz w:val="24"/>
          <w:szCs w:val="24"/>
        </w:rPr>
        <w:t xml:space="preserve">nurture </w:t>
      </w:r>
      <w:r w:rsidRPr="00911A3C">
        <w:rPr>
          <w:rFonts w:ascii="Times New Roman" w:hAnsi="Times New Roman"/>
          <w:sz w:val="24"/>
          <w:szCs w:val="24"/>
        </w:rPr>
        <w:t xml:space="preserve">relationships that </w:t>
      </w:r>
      <w:r w:rsidR="00DD5452" w:rsidRPr="00911A3C">
        <w:rPr>
          <w:rFonts w:ascii="Times New Roman" w:hAnsi="Times New Roman"/>
          <w:sz w:val="24"/>
          <w:szCs w:val="24"/>
        </w:rPr>
        <w:t xml:space="preserve">are obstructed by </w:t>
      </w:r>
      <w:r w:rsidR="004A2712" w:rsidRPr="00911A3C">
        <w:rPr>
          <w:rFonts w:ascii="Times New Roman" w:hAnsi="Times New Roman"/>
          <w:sz w:val="24"/>
          <w:szCs w:val="24"/>
        </w:rPr>
        <w:t>prevailing</w:t>
      </w:r>
      <w:r w:rsidR="00DD5452" w:rsidRPr="00911A3C">
        <w:rPr>
          <w:rFonts w:ascii="Times New Roman" w:hAnsi="Times New Roman"/>
          <w:sz w:val="24"/>
          <w:szCs w:val="24"/>
        </w:rPr>
        <w:t xml:space="preserve"> policies, helping </w:t>
      </w:r>
      <w:r w:rsidR="00D954CF" w:rsidRPr="00911A3C">
        <w:rPr>
          <w:rFonts w:ascii="Times New Roman" w:hAnsi="Times New Roman"/>
          <w:sz w:val="24"/>
          <w:szCs w:val="24"/>
        </w:rPr>
        <w:t xml:space="preserve">overcome the segregation of </w:t>
      </w:r>
      <w:r w:rsidRPr="00911A3C">
        <w:rPr>
          <w:rFonts w:ascii="Times New Roman" w:hAnsi="Times New Roman"/>
          <w:sz w:val="24"/>
          <w:szCs w:val="24"/>
        </w:rPr>
        <w:t xml:space="preserve">affluent </w:t>
      </w:r>
      <w:r w:rsidR="00D954CF" w:rsidRPr="00911A3C">
        <w:rPr>
          <w:rFonts w:ascii="Times New Roman" w:hAnsi="Times New Roman"/>
          <w:sz w:val="24"/>
          <w:szCs w:val="24"/>
        </w:rPr>
        <w:t xml:space="preserve">from </w:t>
      </w:r>
      <w:r w:rsidRPr="00911A3C">
        <w:rPr>
          <w:rFonts w:ascii="Times New Roman" w:hAnsi="Times New Roman"/>
          <w:sz w:val="24"/>
          <w:szCs w:val="24"/>
        </w:rPr>
        <w:t>poor communities</w:t>
      </w:r>
      <w:r w:rsidR="00DD5452" w:rsidRPr="00911A3C">
        <w:rPr>
          <w:rFonts w:ascii="Times New Roman" w:hAnsi="Times New Roman"/>
          <w:sz w:val="24"/>
          <w:szCs w:val="24"/>
        </w:rPr>
        <w:t xml:space="preserve"> and</w:t>
      </w:r>
      <w:r w:rsidRPr="00911A3C">
        <w:rPr>
          <w:rFonts w:ascii="Times New Roman" w:hAnsi="Times New Roman"/>
          <w:sz w:val="24"/>
          <w:szCs w:val="24"/>
        </w:rPr>
        <w:t xml:space="preserve"> </w:t>
      </w:r>
      <w:r w:rsidR="00D954CF" w:rsidRPr="00911A3C">
        <w:rPr>
          <w:rFonts w:ascii="Times New Roman" w:hAnsi="Times New Roman"/>
          <w:sz w:val="24"/>
          <w:szCs w:val="24"/>
        </w:rPr>
        <w:t xml:space="preserve">the </w:t>
      </w:r>
      <w:r w:rsidRPr="00911A3C">
        <w:rPr>
          <w:rFonts w:ascii="Times New Roman" w:hAnsi="Times New Roman"/>
          <w:sz w:val="24"/>
          <w:szCs w:val="24"/>
        </w:rPr>
        <w:t>sort</w:t>
      </w:r>
      <w:r w:rsidR="00D954CF" w:rsidRPr="00911A3C">
        <w:rPr>
          <w:rFonts w:ascii="Times New Roman" w:hAnsi="Times New Roman"/>
          <w:sz w:val="24"/>
          <w:szCs w:val="24"/>
        </w:rPr>
        <w:t>ing</w:t>
      </w:r>
      <w:r w:rsidRPr="00911A3C">
        <w:rPr>
          <w:rFonts w:ascii="Times New Roman" w:hAnsi="Times New Roman"/>
          <w:sz w:val="24"/>
          <w:szCs w:val="24"/>
        </w:rPr>
        <w:t xml:space="preserve"> out </w:t>
      </w:r>
      <w:r w:rsidR="00AA7461">
        <w:rPr>
          <w:rFonts w:ascii="Times New Roman" w:hAnsi="Times New Roman"/>
          <w:sz w:val="24"/>
          <w:szCs w:val="24"/>
        </w:rPr>
        <w:t xml:space="preserve">of cities </w:t>
      </w:r>
      <w:r w:rsidRPr="00911A3C">
        <w:rPr>
          <w:rFonts w:ascii="Times New Roman" w:hAnsi="Times New Roman"/>
          <w:sz w:val="24"/>
          <w:szCs w:val="24"/>
        </w:rPr>
        <w:t xml:space="preserve">by race and ethnicity and other divides. The human rights framework </w:t>
      </w:r>
      <w:r w:rsidR="00DD5452" w:rsidRPr="00911A3C">
        <w:rPr>
          <w:rFonts w:ascii="Times New Roman" w:hAnsi="Times New Roman"/>
          <w:sz w:val="24"/>
          <w:szCs w:val="24"/>
        </w:rPr>
        <w:t xml:space="preserve">provides </w:t>
      </w:r>
      <w:r w:rsidRPr="00911A3C">
        <w:rPr>
          <w:rFonts w:ascii="Times New Roman" w:hAnsi="Times New Roman"/>
          <w:sz w:val="24"/>
          <w:szCs w:val="24"/>
        </w:rPr>
        <w:t xml:space="preserve">an alternative normative foundation that can unite residents around collective identities and projects and foster mutual understanding, respect, equity, and cooperation while actively contesting </w:t>
      </w:r>
      <w:r w:rsidR="00D954CF" w:rsidRPr="00911A3C">
        <w:rPr>
          <w:rFonts w:ascii="Times New Roman" w:hAnsi="Times New Roman"/>
          <w:sz w:val="24"/>
          <w:szCs w:val="24"/>
        </w:rPr>
        <w:t xml:space="preserve">the hegemony of </w:t>
      </w:r>
      <w:r w:rsidRPr="00911A3C">
        <w:rPr>
          <w:rFonts w:ascii="Times New Roman" w:hAnsi="Times New Roman"/>
          <w:sz w:val="24"/>
          <w:szCs w:val="24"/>
        </w:rPr>
        <w:t xml:space="preserve">capitalist principles of </w:t>
      </w:r>
      <w:r w:rsidR="00D954CF" w:rsidRPr="00911A3C">
        <w:rPr>
          <w:rFonts w:ascii="Times New Roman" w:hAnsi="Times New Roman"/>
          <w:sz w:val="24"/>
          <w:szCs w:val="24"/>
        </w:rPr>
        <w:t xml:space="preserve">individualism, </w:t>
      </w:r>
      <w:r w:rsidRPr="00911A3C">
        <w:rPr>
          <w:rFonts w:ascii="Times New Roman" w:hAnsi="Times New Roman"/>
          <w:sz w:val="24"/>
          <w:szCs w:val="24"/>
        </w:rPr>
        <w:t>exploitation, hierarchy, and competition.</w:t>
      </w:r>
    </w:p>
    <w:p w14:paraId="73EDCC16" w14:textId="77777777" w:rsidR="00807117" w:rsidRPr="00911A3C" w:rsidRDefault="00807117" w:rsidP="00375175">
      <w:pPr>
        <w:spacing w:line="360" w:lineRule="auto"/>
        <w:rPr>
          <w:rFonts w:ascii="Times New Roman" w:hAnsi="Times New Roman"/>
          <w:color w:val="000000"/>
          <w:sz w:val="24"/>
          <w:szCs w:val="24"/>
        </w:rPr>
      </w:pPr>
    </w:p>
    <w:p w14:paraId="04BB607B" w14:textId="77777777" w:rsidR="004307B6" w:rsidRPr="00911A3C" w:rsidRDefault="004307B6" w:rsidP="00375175">
      <w:pPr>
        <w:pStyle w:val="ListParagraph"/>
        <w:numPr>
          <w:ilvl w:val="0"/>
          <w:numId w:val="1"/>
        </w:numPr>
        <w:spacing w:line="360" w:lineRule="auto"/>
        <w:rPr>
          <w:rFonts w:ascii="Times New Roman" w:hAnsi="Times New Roman"/>
          <w:b/>
          <w:sz w:val="24"/>
          <w:szCs w:val="24"/>
        </w:rPr>
      </w:pPr>
      <w:r w:rsidRPr="00911A3C">
        <w:rPr>
          <w:rFonts w:ascii="Times New Roman" w:hAnsi="Times New Roman"/>
          <w:b/>
          <w:sz w:val="24"/>
          <w:szCs w:val="24"/>
        </w:rPr>
        <w:t>Human Rights Cities Movements</w:t>
      </w:r>
    </w:p>
    <w:p w14:paraId="23710529" w14:textId="4CCF9EA8" w:rsidR="00C83719" w:rsidRPr="00911A3C" w:rsidRDefault="00C83719"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bCs/>
          <w:sz w:val="24"/>
          <w:szCs w:val="24"/>
        </w:rPr>
        <w:t>A</w:t>
      </w:r>
      <w:r w:rsidRPr="00911A3C">
        <w:rPr>
          <w:rFonts w:ascii="Times New Roman" w:hAnsi="Times New Roman"/>
          <w:b/>
          <w:bCs/>
          <w:sz w:val="24"/>
          <w:szCs w:val="24"/>
        </w:rPr>
        <w:t xml:space="preserve"> “</w:t>
      </w:r>
      <w:r w:rsidRPr="00911A3C">
        <w:rPr>
          <w:rFonts w:ascii="Times New Roman" w:hAnsi="Times New Roman"/>
          <w:bCs/>
          <w:sz w:val="24"/>
          <w:szCs w:val="24"/>
        </w:rPr>
        <w:t xml:space="preserve">human rights city” </w:t>
      </w:r>
      <w:r w:rsidRPr="00911A3C">
        <w:rPr>
          <w:rFonts w:ascii="Times New Roman" w:hAnsi="Times New Roman"/>
          <w:sz w:val="24"/>
          <w:szCs w:val="24"/>
        </w:rPr>
        <w:t xml:space="preserve">is a municipality that refers explicitly to the Universal Declaration of Human Rights and other international human rights standards in </w:t>
      </w:r>
      <w:r w:rsidR="00D954CF" w:rsidRPr="00911A3C">
        <w:rPr>
          <w:rFonts w:ascii="Times New Roman" w:hAnsi="Times New Roman"/>
          <w:sz w:val="24"/>
          <w:szCs w:val="24"/>
        </w:rPr>
        <w:t xml:space="preserve">its </w:t>
      </w:r>
      <w:r w:rsidRPr="00911A3C">
        <w:rPr>
          <w:rFonts w:ascii="Times New Roman" w:hAnsi="Times New Roman"/>
          <w:sz w:val="24"/>
          <w:szCs w:val="24"/>
        </w:rPr>
        <w:t>policies</w:t>
      </w:r>
      <w:r w:rsidR="00D954CF" w:rsidRPr="00911A3C">
        <w:rPr>
          <w:rFonts w:ascii="Times New Roman" w:hAnsi="Times New Roman"/>
          <w:sz w:val="24"/>
          <w:szCs w:val="24"/>
        </w:rPr>
        <w:t xml:space="preserve"> </w:t>
      </w:r>
      <w:r w:rsidRPr="00911A3C">
        <w:rPr>
          <w:rFonts w:ascii="Times New Roman" w:hAnsi="Times New Roman"/>
          <w:sz w:val="24"/>
          <w:szCs w:val="24"/>
        </w:rPr>
        <w:t xml:space="preserve">and programs. </w:t>
      </w:r>
      <w:r w:rsidR="00450CC8" w:rsidRPr="00911A3C">
        <w:rPr>
          <w:rFonts w:ascii="Times New Roman" w:hAnsi="Times New Roman"/>
          <w:sz w:val="24"/>
          <w:szCs w:val="24"/>
        </w:rPr>
        <w:t>There are g</w:t>
      </w:r>
      <w:r w:rsidRPr="00911A3C">
        <w:rPr>
          <w:rFonts w:ascii="Times New Roman" w:hAnsi="Times New Roman"/>
          <w:sz w:val="24"/>
          <w:szCs w:val="24"/>
        </w:rPr>
        <w:t xml:space="preserve">rowing numbers of such cities since 2000 </w:t>
      </w:r>
      <w:r w:rsidR="00116999" w:rsidRPr="00911A3C">
        <w:rPr>
          <w:rFonts w:ascii="Times New Roman" w:hAnsi="Times New Roman"/>
          <w:sz w:val="24"/>
          <w:szCs w:val="24"/>
        </w:rPr>
        <w:fldChar w:fldCharType="begin"/>
      </w:r>
      <w:r w:rsidR="00240F72" w:rsidRPr="00911A3C">
        <w:rPr>
          <w:rFonts w:ascii="Times New Roman" w:hAnsi="Times New Roman"/>
          <w:sz w:val="24"/>
          <w:szCs w:val="24"/>
        </w:rPr>
        <w:instrText xml:space="preserve"> ADDIN EN.CITE &lt;EndNote&gt;&lt;Cite&gt;&lt;Author&gt;Oomen&lt;/Author&gt;&lt;Year&gt;2016&lt;/Year&gt;&lt;RecNum&gt;5040&lt;/RecNum&gt;&lt;DisplayText&gt;(Oomen, Davis, &amp;amp; Grigolo, 2016)&lt;/DisplayText&gt;&lt;record&gt;&lt;rec-number&gt;5040&lt;/rec-number&gt;&lt;foreign-keys&gt;&lt;key app="EN" db-id="x0zxpdzper92eoezspc5pszhz2pvrz9dr0w2" timestamp="1469543946"&gt;5040&lt;/key&gt;&lt;/foreign-keys&gt;&lt;ref-type name="Edited Book"&gt;28&lt;/ref-type&gt;&lt;contributors&gt;&lt;authors&gt;&lt;author&gt;Barbara Oomen&lt;/author&gt;&lt;author&gt;Davis, Martha F.&lt;/author&gt;&lt;author&gt;Michele Grigolo&lt;/author&gt;&lt;/authors&gt;&lt;/contributors&gt;&lt;titles&gt;&lt;title&gt;Global Urban Justice: the Rise of Human Rights Cities&lt;/title&gt;&lt;/titles&gt;&lt;dates&gt;&lt;year&gt;2016&lt;/year&gt;&lt;/dates&gt;&lt;pub-location&gt;New York&lt;/pub-location&gt;&lt;publisher&gt;Cambridge University Press&lt;/publisher&gt;&lt;urls&gt;&lt;/urls&gt;&lt;/record&gt;&lt;/Cite&gt;&lt;/EndNote&gt;</w:instrText>
      </w:r>
      <w:r w:rsidR="00116999" w:rsidRPr="00911A3C">
        <w:rPr>
          <w:rFonts w:ascii="Times New Roman" w:hAnsi="Times New Roman"/>
          <w:sz w:val="24"/>
          <w:szCs w:val="24"/>
        </w:rPr>
        <w:fldChar w:fldCharType="separate"/>
      </w:r>
      <w:r w:rsidR="00240F72" w:rsidRPr="00911A3C">
        <w:rPr>
          <w:rFonts w:ascii="Times New Roman" w:hAnsi="Times New Roman"/>
          <w:noProof/>
          <w:sz w:val="24"/>
          <w:szCs w:val="24"/>
        </w:rPr>
        <w:t>(Oomen, Davis, &amp; Grigolo, 2016</w:t>
      </w:r>
      <w:r w:rsidR="00116999" w:rsidRPr="00911A3C">
        <w:rPr>
          <w:rFonts w:ascii="Times New Roman" w:hAnsi="Times New Roman"/>
          <w:sz w:val="24"/>
          <w:szCs w:val="24"/>
        </w:rPr>
        <w:fldChar w:fldCharType="end"/>
      </w:r>
      <w:r w:rsidR="006B42C4">
        <w:rPr>
          <w:rFonts w:ascii="Times New Roman" w:hAnsi="Times New Roman"/>
          <w:sz w:val="24"/>
          <w:szCs w:val="24"/>
        </w:rPr>
        <w:t xml:space="preserve">; </w:t>
      </w:r>
      <w:r w:rsidRPr="00911A3C">
        <w:rPr>
          <w:rFonts w:ascii="Times New Roman" w:hAnsi="Times New Roman"/>
          <w:sz w:val="24"/>
          <w:szCs w:val="24"/>
        </w:rPr>
        <w:t>van den Berg and Oomen, 2014).</w:t>
      </w:r>
      <w:r w:rsidR="00450CC8" w:rsidRPr="00911A3C">
        <w:rPr>
          <w:rFonts w:ascii="Times New Roman" w:hAnsi="Times New Roman"/>
          <w:sz w:val="24"/>
          <w:szCs w:val="24"/>
        </w:rPr>
        <w:t xml:space="preserve"> </w:t>
      </w:r>
      <w:r w:rsidRPr="00911A3C">
        <w:rPr>
          <w:rFonts w:ascii="Times New Roman" w:hAnsi="Times New Roman"/>
          <w:sz w:val="24"/>
          <w:szCs w:val="24"/>
        </w:rPr>
        <w:t>Barcelona is a leading human right city in Europe,</w:t>
      </w:r>
      <w:r w:rsidR="001824DB" w:rsidRPr="00911A3C">
        <w:rPr>
          <w:rFonts w:ascii="Times New Roman" w:hAnsi="Times New Roman"/>
          <w:sz w:val="24"/>
          <w:szCs w:val="24"/>
        </w:rPr>
        <w:t xml:space="preserve"> and </w:t>
      </w:r>
      <w:r w:rsidRPr="00911A3C">
        <w:rPr>
          <w:rFonts w:ascii="Times New Roman" w:hAnsi="Times New Roman"/>
          <w:sz w:val="24"/>
          <w:szCs w:val="24"/>
        </w:rPr>
        <w:t xml:space="preserve">San Francisco </w:t>
      </w:r>
      <w:r w:rsidR="001824DB" w:rsidRPr="00911A3C">
        <w:rPr>
          <w:rFonts w:ascii="Times New Roman" w:hAnsi="Times New Roman"/>
          <w:sz w:val="24"/>
          <w:szCs w:val="24"/>
        </w:rPr>
        <w:t xml:space="preserve">became an early U.S. </w:t>
      </w:r>
      <w:r w:rsidRPr="00911A3C">
        <w:rPr>
          <w:rFonts w:ascii="Times New Roman" w:hAnsi="Times New Roman"/>
          <w:sz w:val="24"/>
          <w:szCs w:val="24"/>
        </w:rPr>
        <w:t>human rights city</w:t>
      </w:r>
      <w:r w:rsidR="001824DB" w:rsidRPr="00911A3C">
        <w:rPr>
          <w:rFonts w:ascii="Times New Roman" w:hAnsi="Times New Roman"/>
          <w:sz w:val="24"/>
          <w:szCs w:val="24"/>
        </w:rPr>
        <w:t xml:space="preserve"> with its </w:t>
      </w:r>
      <w:r w:rsidRPr="00911A3C">
        <w:rPr>
          <w:rFonts w:ascii="Times New Roman" w:hAnsi="Times New Roman"/>
          <w:sz w:val="24"/>
          <w:szCs w:val="24"/>
        </w:rPr>
        <w:t>1998 adoption of a city ordinance reflecting the principles of the Convention for the Elimination of all forms of Discrimination Against Women</w:t>
      </w:r>
      <w:r w:rsidR="00F306D7" w:rsidRPr="00911A3C">
        <w:rPr>
          <w:rStyle w:val="EndnoteReference"/>
          <w:rFonts w:ascii="Times New Roman" w:hAnsi="Times New Roman"/>
          <w:sz w:val="24"/>
          <w:szCs w:val="24"/>
        </w:rPr>
        <w:endnoteReference w:id="10"/>
      </w:r>
      <w:r w:rsidR="00F306D7" w:rsidRPr="00911A3C">
        <w:rPr>
          <w:rFonts w:ascii="Times New Roman" w:hAnsi="Times New Roman"/>
          <w:sz w:val="24"/>
          <w:szCs w:val="24"/>
        </w:rPr>
        <w:t xml:space="preserve"> </w:t>
      </w:r>
      <w:r w:rsidR="001824DB" w:rsidRPr="00911A3C">
        <w:rPr>
          <w:rFonts w:ascii="Times New Roman" w:hAnsi="Times New Roman"/>
          <w:sz w:val="24"/>
          <w:szCs w:val="24"/>
        </w:rPr>
        <w:t xml:space="preserve">  </w:t>
      </w:r>
      <w:r w:rsidR="001824DB" w:rsidRPr="00911A3C">
        <w:rPr>
          <w:rFonts w:ascii="Times New Roman" w:hAnsi="Times New Roman"/>
          <w:sz w:val="24"/>
          <w:szCs w:val="24"/>
        </w:rPr>
        <w:fldChar w:fldCharType="begin"/>
      </w:r>
      <w:r w:rsidR="00116999" w:rsidRPr="00911A3C">
        <w:rPr>
          <w:rFonts w:ascii="Times New Roman" w:hAnsi="Times New Roman"/>
          <w:sz w:val="24"/>
          <w:szCs w:val="24"/>
        </w:rPr>
        <w:instrText xml:space="preserve"> ADDIN EN.CITE &lt;EndNote&gt;&lt;Cite&gt;&lt;Author&gt;Grigolo&lt;/Author&gt;&lt;Year&gt;2011&lt;/Year&gt;&lt;RecNum&gt;4939&lt;/RecNum&gt;&lt;DisplayText&gt;(Grigolo, 2011)&lt;/DisplayText&gt;&lt;record&gt;&lt;rec-number&gt;4939&lt;/rec-number&gt;&lt;foreign-keys&gt;&lt;key app="EN" db-id="x0zxpdzper92eoezspc5pszhz2pvrz9dr0w2" timestamp="1447689046"&gt;4939&lt;/key&gt;&lt;/foreign-keys&gt;&lt;ref-type name="Journal Article"&gt;17&lt;/ref-type&gt;&lt;contributors&gt;&lt;authors&gt;&lt;author&gt;Michele Grigolo&lt;/author&gt;&lt;/authors&gt;&lt;/contributors&gt;&lt;titles&gt;&lt;title&gt;Incorporating Cities into the EU Anti-Discrimination Policy: Between Race Discrimination and Migrant Rights&lt;/title&gt;&lt;secondary-title&gt;Ethnic and Racial Studies&lt;/secondary-title&gt;&lt;/titles&gt;&lt;periodical&gt;&lt;full-title&gt;Ethnic and Racial Studies&lt;/full-title&gt;&lt;/periodical&gt;&lt;pages&gt;1751-1769&lt;/pages&gt;&lt;volume&gt;34&lt;/volume&gt;&lt;number&gt;10&lt;/number&gt;&lt;section&gt;1751&lt;/section&gt;&lt;dates&gt;&lt;year&gt;2011&lt;/year&gt;&lt;/dates&gt;&lt;urls&gt;&lt;/urls&gt;&lt;electronic-resource-num&gt;10.1080/01419870.2010.538422&lt;/electronic-resource-num&gt;&lt;/record&gt;&lt;/Cite&gt;&lt;/EndNote&gt;</w:instrText>
      </w:r>
      <w:r w:rsidR="001824DB" w:rsidRPr="00911A3C">
        <w:rPr>
          <w:rFonts w:ascii="Times New Roman" w:hAnsi="Times New Roman"/>
          <w:sz w:val="24"/>
          <w:szCs w:val="24"/>
        </w:rPr>
        <w:fldChar w:fldCharType="separate"/>
      </w:r>
      <w:r w:rsidR="00116999" w:rsidRPr="00911A3C">
        <w:rPr>
          <w:rFonts w:ascii="Times New Roman" w:hAnsi="Times New Roman"/>
          <w:noProof/>
          <w:sz w:val="24"/>
          <w:szCs w:val="24"/>
        </w:rPr>
        <w:t>(Grigolo, 2011)</w:t>
      </w:r>
      <w:r w:rsidR="001824DB" w:rsidRPr="00911A3C">
        <w:rPr>
          <w:rFonts w:ascii="Times New Roman" w:hAnsi="Times New Roman"/>
          <w:sz w:val="24"/>
          <w:szCs w:val="24"/>
        </w:rPr>
        <w:fldChar w:fldCharType="end"/>
      </w:r>
      <w:r w:rsidRPr="00911A3C">
        <w:rPr>
          <w:rFonts w:ascii="Times New Roman" w:hAnsi="Times New Roman"/>
          <w:sz w:val="24"/>
          <w:szCs w:val="24"/>
        </w:rPr>
        <w:t>.</w:t>
      </w:r>
      <w:r w:rsidR="001824DB" w:rsidRPr="00911A3C">
        <w:rPr>
          <w:rFonts w:ascii="Times New Roman" w:hAnsi="Times New Roman"/>
          <w:sz w:val="24"/>
          <w:szCs w:val="24"/>
        </w:rPr>
        <w:t xml:space="preserve"> </w:t>
      </w:r>
      <w:r w:rsidRPr="00911A3C">
        <w:rPr>
          <w:rFonts w:ascii="Times New Roman" w:hAnsi="Times New Roman"/>
          <w:sz w:val="24"/>
          <w:szCs w:val="24"/>
        </w:rPr>
        <w:t xml:space="preserve">Below I explore another kind of human rights city, namely those that are explicitly designated as human rights cities under a growing global initiative launched by the Peoples Decade on Human Rights Learning (PDHRE) following the UN Human Rights Conference in Vienna in 1993. According to PDHRE’s website: </w:t>
      </w:r>
    </w:p>
    <w:p w14:paraId="41DFAB65" w14:textId="77777777" w:rsidR="00C83719" w:rsidRPr="00911A3C" w:rsidRDefault="00C83719" w:rsidP="00375175">
      <w:pPr>
        <w:spacing w:line="360" w:lineRule="auto"/>
        <w:ind w:left="720"/>
        <w:rPr>
          <w:rFonts w:ascii="Times New Roman" w:hAnsi="Times New Roman"/>
          <w:sz w:val="24"/>
          <w:szCs w:val="24"/>
        </w:rPr>
      </w:pPr>
    </w:p>
    <w:p w14:paraId="3CBF0FB1" w14:textId="77777777" w:rsidR="00C83719" w:rsidRPr="00911A3C" w:rsidRDefault="00C83719" w:rsidP="00375175">
      <w:pPr>
        <w:spacing w:line="360" w:lineRule="auto"/>
        <w:ind w:left="720"/>
        <w:rPr>
          <w:rFonts w:ascii="Times New Roman" w:hAnsi="Times New Roman"/>
          <w:sz w:val="24"/>
          <w:szCs w:val="24"/>
        </w:rPr>
      </w:pPr>
      <w:r w:rsidRPr="00911A3C">
        <w:rPr>
          <w:rFonts w:ascii="Times New Roman" w:hAnsi="Times New Roman"/>
          <w:sz w:val="24"/>
          <w:szCs w:val="24"/>
        </w:rPr>
        <w:lastRenderedPageBreak/>
        <w:t>A Human Rights City is a city or a community where people of good will, in government, in organizations and in institutions, try and let a human rights framework guide the development of the life of the community. Equality and nondiscrimination are basic values. Efforts are made to promote a holistic vision of human rights to overcome fear and impoverishment, a society that provides human security, access to food, clean water, housing, education, healthcare and work at livable wages, sharing these resources with all citizens—not as a gift, but as a realization of human rights.</w:t>
      </w:r>
      <w:r w:rsidRPr="00911A3C">
        <w:rPr>
          <w:rStyle w:val="EndnoteReference"/>
          <w:rFonts w:ascii="Times New Roman" w:hAnsi="Times New Roman"/>
          <w:sz w:val="24"/>
          <w:szCs w:val="24"/>
        </w:rPr>
        <w:endnoteReference w:id="11"/>
      </w:r>
      <w:r w:rsidRPr="00911A3C">
        <w:rPr>
          <w:rFonts w:ascii="Times New Roman" w:hAnsi="Times New Roman"/>
          <w:sz w:val="24"/>
          <w:szCs w:val="24"/>
        </w:rPr>
        <w:t xml:space="preserve"> </w:t>
      </w:r>
    </w:p>
    <w:p w14:paraId="08C9D684" w14:textId="77777777" w:rsidR="00C83719" w:rsidRPr="00911A3C" w:rsidRDefault="00C83719" w:rsidP="00375175">
      <w:pPr>
        <w:spacing w:line="360" w:lineRule="auto"/>
        <w:rPr>
          <w:rFonts w:ascii="Times New Roman" w:hAnsi="Times New Roman"/>
          <w:sz w:val="24"/>
          <w:szCs w:val="24"/>
        </w:rPr>
      </w:pPr>
    </w:p>
    <w:p w14:paraId="423737EE" w14:textId="77777777" w:rsidR="00C83719" w:rsidRPr="00911A3C" w:rsidRDefault="00C83719" w:rsidP="00375175">
      <w:pPr>
        <w:spacing w:line="360" w:lineRule="auto"/>
        <w:rPr>
          <w:rFonts w:ascii="Times New Roman" w:hAnsi="Times New Roman"/>
          <w:sz w:val="24"/>
          <w:szCs w:val="24"/>
        </w:rPr>
      </w:pPr>
      <w:r w:rsidRPr="00911A3C">
        <w:rPr>
          <w:rFonts w:ascii="Times New Roman" w:hAnsi="Times New Roman"/>
          <w:sz w:val="24"/>
          <w:szCs w:val="24"/>
        </w:rPr>
        <w:t xml:space="preserve">PDHRE organizers have worked to </w:t>
      </w:r>
      <w:r w:rsidR="00450CC8" w:rsidRPr="00911A3C">
        <w:rPr>
          <w:rFonts w:ascii="Times New Roman" w:hAnsi="Times New Roman"/>
          <w:sz w:val="24"/>
          <w:szCs w:val="24"/>
        </w:rPr>
        <w:t xml:space="preserve">promote </w:t>
      </w:r>
      <w:r w:rsidRPr="00911A3C">
        <w:rPr>
          <w:rFonts w:ascii="Times New Roman" w:hAnsi="Times New Roman"/>
          <w:sz w:val="24"/>
          <w:szCs w:val="24"/>
        </w:rPr>
        <w:t>human rights city initiatives</w:t>
      </w:r>
      <w:r w:rsidR="00450CC8" w:rsidRPr="00911A3C">
        <w:rPr>
          <w:rFonts w:ascii="Times New Roman" w:hAnsi="Times New Roman"/>
          <w:sz w:val="24"/>
          <w:szCs w:val="24"/>
        </w:rPr>
        <w:t xml:space="preserve"> in different parts of the world, including at </w:t>
      </w:r>
      <w:r w:rsidRPr="00911A3C">
        <w:rPr>
          <w:rFonts w:ascii="Times New Roman" w:hAnsi="Times New Roman"/>
          <w:sz w:val="24"/>
          <w:szCs w:val="24"/>
        </w:rPr>
        <w:t>the World Social Forums and in other movement and UN venues</w:t>
      </w:r>
      <w:r w:rsidR="00450CC8" w:rsidRPr="00911A3C">
        <w:rPr>
          <w:rFonts w:ascii="Times New Roman" w:hAnsi="Times New Roman"/>
          <w:sz w:val="24"/>
          <w:szCs w:val="24"/>
        </w:rPr>
        <w:t xml:space="preserve">. </w:t>
      </w:r>
      <w:r w:rsidRPr="00911A3C">
        <w:rPr>
          <w:rFonts w:ascii="Times New Roman" w:hAnsi="Times New Roman"/>
          <w:sz w:val="24"/>
          <w:szCs w:val="24"/>
        </w:rPr>
        <w:t>Rosario, Argentina became the first human rights city of this kind in 1997, and since then at least two dozen more cities have followed.</w:t>
      </w:r>
      <w:r w:rsidRPr="00911A3C">
        <w:rPr>
          <w:rStyle w:val="EndnoteReference"/>
          <w:rFonts w:ascii="Times New Roman" w:hAnsi="Times New Roman"/>
          <w:sz w:val="24"/>
          <w:szCs w:val="24"/>
        </w:rPr>
        <w:endnoteReference w:id="12"/>
      </w:r>
      <w:r w:rsidRPr="00911A3C">
        <w:rPr>
          <w:rFonts w:ascii="Times New Roman" w:hAnsi="Times New Roman"/>
          <w:sz w:val="24"/>
          <w:szCs w:val="24"/>
        </w:rPr>
        <w:t xml:space="preserve"> </w:t>
      </w:r>
      <w:r w:rsidR="00450CC8" w:rsidRPr="00911A3C">
        <w:rPr>
          <w:rFonts w:ascii="Times New Roman" w:hAnsi="Times New Roman"/>
          <w:sz w:val="24"/>
          <w:szCs w:val="24"/>
        </w:rPr>
        <w:t xml:space="preserve">There is no single pathway to a “human rights city”: some cities, like Barcelona and San Francisco, incorporate elements of international human rights law into local legislation. Others adopt formal “human rights city” ordinances. </w:t>
      </w:r>
      <w:r w:rsidRPr="00911A3C">
        <w:rPr>
          <w:rFonts w:ascii="Times New Roman" w:hAnsi="Times New Roman"/>
          <w:sz w:val="24"/>
          <w:szCs w:val="24"/>
        </w:rPr>
        <w:t xml:space="preserve">Some of these initiatives have involved cooperation between public officials and civil society groups, but the key </w:t>
      </w:r>
      <w:r w:rsidR="00450CC8" w:rsidRPr="00911A3C">
        <w:rPr>
          <w:rFonts w:ascii="Times New Roman" w:hAnsi="Times New Roman"/>
          <w:sz w:val="24"/>
          <w:szCs w:val="24"/>
        </w:rPr>
        <w:t xml:space="preserve">leadership and </w:t>
      </w:r>
      <w:r w:rsidRPr="00911A3C">
        <w:rPr>
          <w:rFonts w:ascii="Times New Roman" w:hAnsi="Times New Roman"/>
          <w:sz w:val="24"/>
          <w:szCs w:val="24"/>
        </w:rPr>
        <w:t xml:space="preserve">impetus is </w:t>
      </w:r>
      <w:r w:rsidR="00450CC8" w:rsidRPr="00911A3C">
        <w:rPr>
          <w:rFonts w:ascii="Times New Roman" w:hAnsi="Times New Roman"/>
          <w:sz w:val="24"/>
          <w:szCs w:val="24"/>
        </w:rPr>
        <w:t xml:space="preserve">typically </w:t>
      </w:r>
      <w:r w:rsidRPr="00911A3C">
        <w:rPr>
          <w:rFonts w:ascii="Times New Roman" w:hAnsi="Times New Roman"/>
          <w:sz w:val="24"/>
          <w:szCs w:val="24"/>
        </w:rPr>
        <w:t>from non-governmental human rights advocates.</w:t>
      </w:r>
    </w:p>
    <w:p w14:paraId="5B698538" w14:textId="77777777" w:rsidR="00C83719" w:rsidRPr="00911A3C" w:rsidRDefault="00C83719" w:rsidP="00375175">
      <w:pPr>
        <w:spacing w:line="360" w:lineRule="auto"/>
        <w:rPr>
          <w:rFonts w:ascii="Times New Roman" w:hAnsi="Times New Roman"/>
          <w:sz w:val="24"/>
          <w:szCs w:val="24"/>
        </w:rPr>
      </w:pPr>
    </w:p>
    <w:p w14:paraId="7A28946D" w14:textId="659DC5B4" w:rsidR="00A73059" w:rsidRPr="00911A3C" w:rsidRDefault="00C83719" w:rsidP="00375175">
      <w:pPr>
        <w:spacing w:line="360" w:lineRule="auto"/>
        <w:rPr>
          <w:rFonts w:ascii="Times New Roman" w:hAnsi="Times New Roman"/>
          <w:sz w:val="24"/>
          <w:szCs w:val="24"/>
        </w:rPr>
      </w:pPr>
      <w:r w:rsidRPr="00911A3C">
        <w:rPr>
          <w:rFonts w:ascii="Times New Roman" w:hAnsi="Times New Roman"/>
          <w:sz w:val="24"/>
          <w:szCs w:val="24"/>
        </w:rPr>
        <w:t>Formally designated</w:t>
      </w:r>
      <w:r w:rsidRPr="00911A3C">
        <w:rPr>
          <w:rFonts w:ascii="Times New Roman" w:hAnsi="Times New Roman"/>
          <w:b/>
          <w:sz w:val="24"/>
          <w:szCs w:val="24"/>
        </w:rPr>
        <w:t xml:space="preserve"> </w:t>
      </w:r>
      <w:r w:rsidRPr="00911A3C">
        <w:rPr>
          <w:rFonts w:ascii="Times New Roman" w:hAnsi="Times New Roman"/>
          <w:sz w:val="24"/>
          <w:szCs w:val="24"/>
        </w:rPr>
        <w:t>Human Rights Cities are bottom-up, civil society-led efforts to re-envision communities</w:t>
      </w:r>
      <w:r w:rsidR="00450CC8" w:rsidRPr="00911A3C">
        <w:rPr>
          <w:rFonts w:ascii="Times New Roman" w:hAnsi="Times New Roman"/>
          <w:sz w:val="24"/>
          <w:szCs w:val="24"/>
        </w:rPr>
        <w:t xml:space="preserve">’ role in </w:t>
      </w:r>
      <w:r w:rsidR="00F306D7" w:rsidRPr="00911A3C">
        <w:rPr>
          <w:rFonts w:ascii="Times New Roman" w:hAnsi="Times New Roman"/>
          <w:sz w:val="24"/>
          <w:szCs w:val="24"/>
        </w:rPr>
        <w:t>local governance and to prioritize human rights in local policies and practices</w:t>
      </w:r>
      <w:r w:rsidR="00450CC8" w:rsidRPr="00911A3C">
        <w:rPr>
          <w:rFonts w:ascii="Times New Roman" w:hAnsi="Times New Roman"/>
          <w:sz w:val="24"/>
          <w:szCs w:val="24"/>
        </w:rPr>
        <w:t>. R</w:t>
      </w:r>
      <w:r w:rsidRPr="00911A3C">
        <w:rPr>
          <w:rFonts w:ascii="Times New Roman" w:hAnsi="Times New Roman"/>
          <w:sz w:val="24"/>
          <w:szCs w:val="24"/>
        </w:rPr>
        <w:t xml:space="preserve">ather than </w:t>
      </w:r>
      <w:r w:rsidR="00450CC8" w:rsidRPr="00911A3C">
        <w:rPr>
          <w:rFonts w:ascii="Times New Roman" w:hAnsi="Times New Roman"/>
          <w:sz w:val="24"/>
          <w:szCs w:val="24"/>
        </w:rPr>
        <w:t xml:space="preserve">looking to national governments </w:t>
      </w:r>
      <w:r w:rsidR="00F306D7" w:rsidRPr="00911A3C">
        <w:rPr>
          <w:rFonts w:ascii="Times New Roman" w:hAnsi="Times New Roman"/>
          <w:sz w:val="24"/>
          <w:szCs w:val="24"/>
        </w:rPr>
        <w:t xml:space="preserve">to enforce human rights or confining themselves to </w:t>
      </w:r>
      <w:r w:rsidR="00450CC8" w:rsidRPr="00911A3C">
        <w:rPr>
          <w:rFonts w:ascii="Times New Roman" w:hAnsi="Times New Roman"/>
          <w:sz w:val="24"/>
          <w:szCs w:val="24"/>
        </w:rPr>
        <w:t xml:space="preserve">conventional political discourses and </w:t>
      </w:r>
      <w:r w:rsidR="00F306D7" w:rsidRPr="00911A3C">
        <w:rPr>
          <w:rFonts w:ascii="Times New Roman" w:hAnsi="Times New Roman"/>
          <w:sz w:val="24"/>
          <w:szCs w:val="24"/>
        </w:rPr>
        <w:t>tactics</w:t>
      </w:r>
      <w:r w:rsidR="00450CC8" w:rsidRPr="00911A3C">
        <w:rPr>
          <w:rFonts w:ascii="Times New Roman" w:hAnsi="Times New Roman"/>
          <w:sz w:val="24"/>
          <w:szCs w:val="24"/>
        </w:rPr>
        <w:t xml:space="preserve">, </w:t>
      </w:r>
      <w:r w:rsidRPr="00911A3C">
        <w:rPr>
          <w:rFonts w:ascii="Times New Roman" w:hAnsi="Times New Roman"/>
          <w:sz w:val="24"/>
          <w:szCs w:val="24"/>
        </w:rPr>
        <w:t xml:space="preserve">human rights city advocates seek to change the entire frame of policy reference. They begin with the </w:t>
      </w:r>
      <w:r w:rsidR="00450CC8" w:rsidRPr="00911A3C">
        <w:rPr>
          <w:rFonts w:ascii="Times New Roman" w:hAnsi="Times New Roman"/>
          <w:sz w:val="24"/>
          <w:szCs w:val="24"/>
        </w:rPr>
        <w:t xml:space="preserve">radical </w:t>
      </w:r>
      <w:r w:rsidRPr="00911A3C">
        <w:rPr>
          <w:rFonts w:ascii="Times New Roman" w:hAnsi="Times New Roman"/>
          <w:sz w:val="24"/>
          <w:szCs w:val="24"/>
        </w:rPr>
        <w:t xml:space="preserve">assertion that the point of governance is </w:t>
      </w:r>
      <w:r w:rsidR="00450CC8" w:rsidRPr="00F833C7">
        <w:rPr>
          <w:rFonts w:ascii="Times New Roman" w:hAnsi="Times New Roman"/>
          <w:i/>
          <w:sz w:val="24"/>
          <w:szCs w:val="24"/>
        </w:rPr>
        <w:t>not</w:t>
      </w:r>
      <w:r w:rsidR="00450CC8" w:rsidRPr="00911A3C">
        <w:rPr>
          <w:rFonts w:ascii="Times New Roman" w:hAnsi="Times New Roman"/>
          <w:sz w:val="24"/>
          <w:szCs w:val="24"/>
        </w:rPr>
        <w:t xml:space="preserve"> to promote the interests of business, but rather </w:t>
      </w:r>
      <w:r w:rsidRPr="00911A3C">
        <w:rPr>
          <w:rFonts w:ascii="Times New Roman" w:hAnsi="Times New Roman"/>
          <w:sz w:val="24"/>
          <w:szCs w:val="24"/>
        </w:rPr>
        <w:t>to protect and advance</w:t>
      </w:r>
      <w:r w:rsidRPr="00911A3C">
        <w:rPr>
          <w:rFonts w:ascii="Times New Roman" w:hAnsi="Times New Roman"/>
          <w:i/>
          <w:sz w:val="24"/>
          <w:szCs w:val="24"/>
        </w:rPr>
        <w:t xml:space="preserve"> </w:t>
      </w:r>
      <w:r w:rsidR="00F306D7" w:rsidRPr="00911A3C">
        <w:rPr>
          <w:rFonts w:ascii="Times New Roman" w:hAnsi="Times New Roman"/>
          <w:i/>
          <w:sz w:val="24"/>
          <w:szCs w:val="24"/>
        </w:rPr>
        <w:t>all</w:t>
      </w:r>
      <w:r w:rsidR="00F306D7" w:rsidRPr="00911A3C">
        <w:rPr>
          <w:rFonts w:ascii="Times New Roman" w:hAnsi="Times New Roman"/>
          <w:sz w:val="24"/>
          <w:szCs w:val="24"/>
        </w:rPr>
        <w:t xml:space="preserve"> </w:t>
      </w:r>
      <w:r w:rsidRPr="00911A3C">
        <w:rPr>
          <w:rFonts w:ascii="Times New Roman" w:hAnsi="Times New Roman"/>
          <w:sz w:val="24"/>
          <w:szCs w:val="24"/>
        </w:rPr>
        <w:t xml:space="preserve">human rights </w:t>
      </w:r>
      <w:r w:rsidR="00F306D7" w:rsidRPr="00911A3C">
        <w:rPr>
          <w:rFonts w:ascii="Times New Roman" w:hAnsi="Times New Roman"/>
          <w:sz w:val="24"/>
          <w:szCs w:val="24"/>
        </w:rPr>
        <w:t xml:space="preserve">(including economic, social and cultural rights) </w:t>
      </w:r>
      <w:r w:rsidRPr="00911A3C">
        <w:rPr>
          <w:rFonts w:ascii="Times New Roman" w:hAnsi="Times New Roman"/>
          <w:sz w:val="24"/>
          <w:szCs w:val="24"/>
        </w:rPr>
        <w:t>for</w:t>
      </w:r>
      <w:r w:rsidRPr="00911A3C">
        <w:rPr>
          <w:rFonts w:ascii="Times New Roman" w:hAnsi="Times New Roman"/>
          <w:i/>
          <w:sz w:val="24"/>
          <w:szCs w:val="24"/>
        </w:rPr>
        <w:t xml:space="preserve"> all</w:t>
      </w:r>
      <w:r w:rsidRPr="00911A3C">
        <w:rPr>
          <w:rFonts w:ascii="Times New Roman" w:hAnsi="Times New Roman"/>
          <w:sz w:val="24"/>
          <w:szCs w:val="24"/>
        </w:rPr>
        <w:t xml:space="preserve"> residents</w:t>
      </w:r>
      <w:r w:rsidR="00F306D7" w:rsidRPr="00911A3C">
        <w:rPr>
          <w:rFonts w:ascii="Times New Roman" w:hAnsi="Times New Roman"/>
          <w:sz w:val="24"/>
          <w:szCs w:val="24"/>
        </w:rPr>
        <w:t xml:space="preserve"> (including noncitizens)</w:t>
      </w:r>
      <w:r w:rsidRPr="00911A3C">
        <w:rPr>
          <w:rFonts w:ascii="Times New Roman" w:hAnsi="Times New Roman"/>
          <w:sz w:val="24"/>
          <w:szCs w:val="24"/>
        </w:rPr>
        <w:t xml:space="preserve">. </w:t>
      </w:r>
      <w:r w:rsidR="00F833C7">
        <w:rPr>
          <w:rFonts w:ascii="Times New Roman" w:hAnsi="Times New Roman"/>
          <w:sz w:val="24"/>
          <w:szCs w:val="24"/>
        </w:rPr>
        <w:t>This form of “insurgent citizenship” (Holston 2009) points</w:t>
      </w:r>
      <w:r w:rsidRPr="00911A3C">
        <w:rPr>
          <w:rFonts w:ascii="Times New Roman" w:hAnsi="Times New Roman"/>
          <w:sz w:val="24"/>
          <w:szCs w:val="24"/>
        </w:rPr>
        <w:t xml:space="preserve"> to the often significant gaps between human rights ideals and </w:t>
      </w:r>
      <w:r w:rsidR="00450CC8" w:rsidRPr="00911A3C">
        <w:rPr>
          <w:rFonts w:ascii="Times New Roman" w:hAnsi="Times New Roman"/>
          <w:sz w:val="24"/>
          <w:szCs w:val="24"/>
        </w:rPr>
        <w:t>community realities</w:t>
      </w:r>
      <w:r w:rsidRPr="00911A3C">
        <w:rPr>
          <w:rFonts w:ascii="Times New Roman" w:hAnsi="Times New Roman"/>
          <w:sz w:val="24"/>
          <w:szCs w:val="24"/>
        </w:rPr>
        <w:t xml:space="preserve">, </w:t>
      </w:r>
      <w:r w:rsidR="00F833C7">
        <w:rPr>
          <w:rFonts w:ascii="Times New Roman" w:hAnsi="Times New Roman"/>
          <w:sz w:val="24"/>
          <w:szCs w:val="24"/>
        </w:rPr>
        <w:t xml:space="preserve">and engages in various forms of action </w:t>
      </w:r>
      <w:r w:rsidRPr="00911A3C">
        <w:rPr>
          <w:rFonts w:ascii="Times New Roman" w:hAnsi="Times New Roman"/>
          <w:sz w:val="24"/>
          <w:szCs w:val="24"/>
        </w:rPr>
        <w:t xml:space="preserve">to </w:t>
      </w:r>
      <w:r w:rsidR="00F306D7" w:rsidRPr="00911A3C">
        <w:rPr>
          <w:rFonts w:ascii="Times New Roman" w:hAnsi="Times New Roman"/>
          <w:sz w:val="24"/>
          <w:szCs w:val="24"/>
        </w:rPr>
        <w:t>reduce those gaps</w:t>
      </w:r>
      <w:r w:rsidRPr="00911A3C">
        <w:rPr>
          <w:rFonts w:ascii="Times New Roman" w:hAnsi="Times New Roman"/>
          <w:sz w:val="24"/>
          <w:szCs w:val="24"/>
        </w:rPr>
        <w:t xml:space="preserve">. As the growth model exacerbates problems of structural unemployment, gentrification/ forced displacement, declining social services, and environmental damage, the notion of a human rights city offers residents a chance to </w:t>
      </w:r>
      <w:r w:rsidR="00232E2B" w:rsidRPr="00911A3C">
        <w:rPr>
          <w:rFonts w:ascii="Times New Roman" w:hAnsi="Times New Roman"/>
          <w:sz w:val="24"/>
          <w:szCs w:val="24"/>
        </w:rPr>
        <w:t>re-</w:t>
      </w:r>
      <w:r w:rsidR="00F306D7" w:rsidRPr="00911A3C">
        <w:rPr>
          <w:rFonts w:ascii="Times New Roman" w:hAnsi="Times New Roman"/>
          <w:sz w:val="24"/>
          <w:szCs w:val="24"/>
        </w:rPr>
        <w:t>claim and re-</w:t>
      </w:r>
      <w:r w:rsidR="00232E2B" w:rsidRPr="00911A3C">
        <w:rPr>
          <w:rFonts w:ascii="Times New Roman" w:hAnsi="Times New Roman"/>
          <w:sz w:val="24"/>
          <w:szCs w:val="24"/>
        </w:rPr>
        <w:t xml:space="preserve">build community as they </w:t>
      </w:r>
      <w:r w:rsidR="00F306D7" w:rsidRPr="00911A3C">
        <w:rPr>
          <w:rFonts w:ascii="Times New Roman" w:hAnsi="Times New Roman"/>
          <w:sz w:val="24"/>
          <w:szCs w:val="24"/>
        </w:rPr>
        <w:t>address deepening crises that are most keenly felt in local settings</w:t>
      </w:r>
      <w:r w:rsidRPr="00911A3C">
        <w:rPr>
          <w:rFonts w:ascii="Times New Roman" w:hAnsi="Times New Roman"/>
          <w:sz w:val="24"/>
          <w:szCs w:val="24"/>
        </w:rPr>
        <w:t xml:space="preserve">. It provides </w:t>
      </w:r>
      <w:r w:rsidRPr="00911A3C">
        <w:rPr>
          <w:rFonts w:ascii="Times New Roman" w:hAnsi="Times New Roman"/>
          <w:sz w:val="24"/>
          <w:szCs w:val="24"/>
        </w:rPr>
        <w:lastRenderedPageBreak/>
        <w:t xml:space="preserve">an opportunity </w:t>
      </w:r>
      <w:r w:rsidR="00A73059" w:rsidRPr="00911A3C">
        <w:rPr>
          <w:rFonts w:ascii="Times New Roman" w:hAnsi="Times New Roman"/>
          <w:sz w:val="24"/>
          <w:szCs w:val="24"/>
        </w:rPr>
        <w:t xml:space="preserve">that is </w:t>
      </w:r>
      <w:r w:rsidRPr="00911A3C">
        <w:rPr>
          <w:rFonts w:ascii="Times New Roman" w:hAnsi="Times New Roman"/>
          <w:sz w:val="24"/>
          <w:szCs w:val="24"/>
        </w:rPr>
        <w:t>lacking in conventional political spaces for residents to engage i</w:t>
      </w:r>
      <w:r w:rsidR="00A73059" w:rsidRPr="00911A3C">
        <w:rPr>
          <w:rFonts w:ascii="Times New Roman" w:hAnsi="Times New Roman"/>
          <w:sz w:val="24"/>
          <w:szCs w:val="24"/>
        </w:rPr>
        <w:t>n</w:t>
      </w:r>
      <w:r w:rsidRPr="00911A3C">
        <w:rPr>
          <w:rFonts w:ascii="Times New Roman" w:hAnsi="Times New Roman"/>
          <w:sz w:val="24"/>
          <w:szCs w:val="24"/>
        </w:rPr>
        <w:t xml:space="preserve"> explicit thinking and discussion about shared </w:t>
      </w:r>
      <w:r w:rsidR="00A73059" w:rsidRPr="00911A3C">
        <w:rPr>
          <w:rFonts w:ascii="Times New Roman" w:hAnsi="Times New Roman"/>
          <w:sz w:val="24"/>
          <w:szCs w:val="24"/>
        </w:rPr>
        <w:t xml:space="preserve">goals, values, and </w:t>
      </w:r>
      <w:r w:rsidRPr="00911A3C">
        <w:rPr>
          <w:rFonts w:ascii="Times New Roman" w:hAnsi="Times New Roman"/>
          <w:sz w:val="24"/>
          <w:szCs w:val="24"/>
        </w:rPr>
        <w:t>notions of place</w:t>
      </w:r>
      <w:r w:rsidR="00A73059" w:rsidRPr="00911A3C">
        <w:rPr>
          <w:rFonts w:ascii="Times New Roman" w:hAnsi="Times New Roman"/>
          <w:sz w:val="24"/>
          <w:szCs w:val="24"/>
        </w:rPr>
        <w:t xml:space="preserve"> and identity</w:t>
      </w:r>
      <w:r w:rsidRPr="00911A3C">
        <w:rPr>
          <w:rFonts w:ascii="Times New Roman" w:hAnsi="Times New Roman"/>
          <w:sz w:val="24"/>
          <w:szCs w:val="24"/>
        </w:rPr>
        <w:t xml:space="preserve">. </w:t>
      </w:r>
    </w:p>
    <w:p w14:paraId="01D306B3" w14:textId="77777777" w:rsidR="00A73059" w:rsidRPr="00911A3C" w:rsidRDefault="00A73059" w:rsidP="00375175">
      <w:pPr>
        <w:spacing w:line="360" w:lineRule="auto"/>
        <w:rPr>
          <w:rFonts w:ascii="Times New Roman" w:hAnsi="Times New Roman"/>
          <w:sz w:val="24"/>
          <w:szCs w:val="24"/>
        </w:rPr>
      </w:pPr>
    </w:p>
    <w:p w14:paraId="17B4A020" w14:textId="4E5EFB14" w:rsidR="00C83719" w:rsidRPr="00911A3C" w:rsidRDefault="00A73059" w:rsidP="00375175">
      <w:pPr>
        <w:spacing w:line="360" w:lineRule="auto"/>
        <w:rPr>
          <w:rFonts w:ascii="Times New Roman" w:hAnsi="Times New Roman"/>
          <w:sz w:val="24"/>
          <w:szCs w:val="24"/>
        </w:rPr>
      </w:pPr>
      <w:r w:rsidRPr="00911A3C">
        <w:rPr>
          <w:rFonts w:ascii="Times New Roman" w:hAnsi="Times New Roman"/>
          <w:sz w:val="24"/>
          <w:szCs w:val="24"/>
        </w:rPr>
        <w:t xml:space="preserve">These kinds of conversations reflect work to expand </w:t>
      </w:r>
      <w:r w:rsidR="00232E2B" w:rsidRPr="00911A3C">
        <w:rPr>
          <w:rFonts w:ascii="Times New Roman" w:hAnsi="Times New Roman"/>
          <w:sz w:val="24"/>
          <w:szCs w:val="24"/>
        </w:rPr>
        <w:t xml:space="preserve">residents’ </w:t>
      </w:r>
      <w:r w:rsidRPr="00911A3C">
        <w:rPr>
          <w:rFonts w:ascii="Times New Roman" w:hAnsi="Times New Roman"/>
          <w:sz w:val="24"/>
          <w:szCs w:val="24"/>
        </w:rPr>
        <w:t xml:space="preserve">“political </w:t>
      </w:r>
      <w:r w:rsidR="00232E2B" w:rsidRPr="00911A3C">
        <w:rPr>
          <w:rFonts w:ascii="Times New Roman" w:hAnsi="Times New Roman"/>
          <w:sz w:val="24"/>
          <w:szCs w:val="24"/>
        </w:rPr>
        <w:t xml:space="preserve">and legal </w:t>
      </w:r>
      <w:r w:rsidRPr="00911A3C">
        <w:rPr>
          <w:rFonts w:ascii="Times New Roman" w:hAnsi="Times New Roman"/>
          <w:sz w:val="24"/>
          <w:szCs w:val="24"/>
        </w:rPr>
        <w:t>imagination</w:t>
      </w:r>
      <w:r w:rsidR="004A2712" w:rsidRPr="00911A3C">
        <w:rPr>
          <w:rFonts w:ascii="Times New Roman" w:hAnsi="Times New Roman"/>
          <w:sz w:val="24"/>
          <w:szCs w:val="24"/>
        </w:rPr>
        <w:t>s</w:t>
      </w:r>
      <w:r w:rsidRPr="00911A3C">
        <w:rPr>
          <w:rFonts w:ascii="Times New Roman" w:hAnsi="Times New Roman"/>
          <w:sz w:val="24"/>
          <w:szCs w:val="24"/>
        </w:rPr>
        <w:t xml:space="preserve">” and they directly challenge hegemonic notions of </w:t>
      </w:r>
      <w:r w:rsidR="00C57F54" w:rsidRPr="00911A3C">
        <w:rPr>
          <w:rFonts w:ascii="Times New Roman" w:hAnsi="Times New Roman"/>
          <w:sz w:val="24"/>
          <w:szCs w:val="24"/>
        </w:rPr>
        <w:t xml:space="preserve">politics, </w:t>
      </w:r>
      <w:r w:rsidRPr="00911A3C">
        <w:rPr>
          <w:rFonts w:ascii="Times New Roman" w:hAnsi="Times New Roman"/>
          <w:sz w:val="24"/>
          <w:szCs w:val="24"/>
        </w:rPr>
        <w:t>citizenship</w:t>
      </w:r>
      <w:r w:rsidR="00C57F54" w:rsidRPr="00911A3C">
        <w:rPr>
          <w:rFonts w:ascii="Times New Roman" w:hAnsi="Times New Roman"/>
          <w:sz w:val="24"/>
          <w:szCs w:val="24"/>
        </w:rPr>
        <w:t>,</w:t>
      </w:r>
      <w:r w:rsidRPr="00911A3C">
        <w:rPr>
          <w:rFonts w:ascii="Times New Roman" w:hAnsi="Times New Roman"/>
          <w:sz w:val="24"/>
          <w:szCs w:val="24"/>
        </w:rPr>
        <w:t xml:space="preserve"> and economy, which privilege national and global sites of power. By </w:t>
      </w:r>
      <w:r w:rsidR="000419AD">
        <w:rPr>
          <w:rFonts w:ascii="Times New Roman" w:hAnsi="Times New Roman"/>
          <w:sz w:val="24"/>
          <w:szCs w:val="24"/>
        </w:rPr>
        <w:t xml:space="preserve">mobilizing and </w:t>
      </w:r>
      <w:r w:rsidRPr="00911A3C">
        <w:rPr>
          <w:rFonts w:ascii="Times New Roman" w:hAnsi="Times New Roman"/>
          <w:sz w:val="24"/>
          <w:szCs w:val="24"/>
        </w:rPr>
        <w:t xml:space="preserve">engaging residents </w:t>
      </w:r>
      <w:r w:rsidR="000419AD">
        <w:rPr>
          <w:rFonts w:ascii="Times New Roman" w:hAnsi="Times New Roman"/>
          <w:sz w:val="24"/>
          <w:szCs w:val="24"/>
        </w:rPr>
        <w:t xml:space="preserve">around notions of </w:t>
      </w:r>
      <w:r w:rsidRPr="00911A3C">
        <w:rPr>
          <w:rFonts w:ascii="Times New Roman" w:hAnsi="Times New Roman"/>
          <w:sz w:val="24"/>
          <w:szCs w:val="24"/>
        </w:rPr>
        <w:t xml:space="preserve">place, human rights city activists are offering a radical alternative to globalizing forces that require </w:t>
      </w:r>
      <w:r w:rsidR="000419AD">
        <w:rPr>
          <w:rFonts w:ascii="Times New Roman" w:hAnsi="Times New Roman"/>
          <w:sz w:val="24"/>
          <w:szCs w:val="24"/>
        </w:rPr>
        <w:t xml:space="preserve">the subordination </w:t>
      </w:r>
      <w:r w:rsidRPr="00911A3C">
        <w:rPr>
          <w:rFonts w:ascii="Times New Roman" w:hAnsi="Times New Roman"/>
          <w:sz w:val="24"/>
          <w:szCs w:val="24"/>
        </w:rPr>
        <w:t xml:space="preserve">of </w:t>
      </w:r>
      <w:r w:rsidR="000419AD">
        <w:rPr>
          <w:rFonts w:ascii="Times New Roman" w:hAnsi="Times New Roman"/>
          <w:sz w:val="24"/>
          <w:szCs w:val="24"/>
        </w:rPr>
        <w:t xml:space="preserve">local and </w:t>
      </w:r>
      <w:r w:rsidRPr="00911A3C">
        <w:rPr>
          <w:rFonts w:ascii="Times New Roman" w:hAnsi="Times New Roman"/>
          <w:sz w:val="24"/>
          <w:szCs w:val="24"/>
        </w:rPr>
        <w:t xml:space="preserve">national </w:t>
      </w:r>
      <w:r w:rsidR="000419AD">
        <w:rPr>
          <w:rFonts w:ascii="Times New Roman" w:hAnsi="Times New Roman"/>
          <w:sz w:val="24"/>
          <w:szCs w:val="24"/>
        </w:rPr>
        <w:t xml:space="preserve">communities, </w:t>
      </w:r>
      <w:r w:rsidRPr="00911A3C">
        <w:rPr>
          <w:rFonts w:ascii="Times New Roman" w:hAnsi="Times New Roman"/>
          <w:sz w:val="24"/>
          <w:szCs w:val="24"/>
        </w:rPr>
        <w:t>economies</w:t>
      </w:r>
      <w:r w:rsidR="000419AD">
        <w:rPr>
          <w:rFonts w:ascii="Times New Roman" w:hAnsi="Times New Roman"/>
          <w:sz w:val="24"/>
          <w:szCs w:val="24"/>
        </w:rPr>
        <w:t>, and ecosystems</w:t>
      </w:r>
      <w:r w:rsidRPr="00911A3C">
        <w:rPr>
          <w:rFonts w:ascii="Times New Roman" w:hAnsi="Times New Roman"/>
          <w:sz w:val="24"/>
          <w:szCs w:val="24"/>
        </w:rPr>
        <w:t xml:space="preserve"> </w:t>
      </w:r>
      <w:r w:rsidR="000419AD">
        <w:rPr>
          <w:rFonts w:ascii="Times New Roman" w:hAnsi="Times New Roman"/>
          <w:sz w:val="24"/>
          <w:szCs w:val="24"/>
        </w:rPr>
        <w:t xml:space="preserve">to </w:t>
      </w:r>
      <w:r w:rsidR="00C57F54" w:rsidRPr="00911A3C">
        <w:rPr>
          <w:rFonts w:ascii="Times New Roman" w:hAnsi="Times New Roman"/>
          <w:sz w:val="24"/>
          <w:szCs w:val="24"/>
        </w:rPr>
        <w:t>global</w:t>
      </w:r>
      <w:r w:rsidR="000419AD">
        <w:rPr>
          <w:rFonts w:ascii="Times New Roman" w:hAnsi="Times New Roman"/>
          <w:sz w:val="24"/>
          <w:szCs w:val="24"/>
        </w:rPr>
        <w:t>ized markets</w:t>
      </w:r>
      <w:r w:rsidRPr="00911A3C">
        <w:rPr>
          <w:rFonts w:ascii="Times New Roman" w:hAnsi="Times New Roman"/>
          <w:sz w:val="24"/>
          <w:szCs w:val="24"/>
        </w:rPr>
        <w:t xml:space="preserve">. </w:t>
      </w:r>
      <w:r w:rsidR="00C83719" w:rsidRPr="00911A3C">
        <w:rPr>
          <w:rFonts w:ascii="Times New Roman" w:hAnsi="Times New Roman"/>
          <w:sz w:val="24"/>
          <w:szCs w:val="24"/>
        </w:rPr>
        <w:t>Such conversations</w:t>
      </w:r>
      <w:r w:rsidRPr="00911A3C">
        <w:rPr>
          <w:rFonts w:ascii="Times New Roman" w:hAnsi="Times New Roman"/>
          <w:sz w:val="24"/>
          <w:szCs w:val="24"/>
        </w:rPr>
        <w:t xml:space="preserve"> also </w:t>
      </w:r>
      <w:r w:rsidR="00C83719" w:rsidRPr="00911A3C">
        <w:rPr>
          <w:rFonts w:ascii="Times New Roman" w:hAnsi="Times New Roman"/>
          <w:sz w:val="24"/>
          <w:szCs w:val="24"/>
        </w:rPr>
        <w:t xml:space="preserve">generate uncomfortable realities as they expose </w:t>
      </w:r>
      <w:r w:rsidRPr="00911A3C">
        <w:rPr>
          <w:rFonts w:ascii="Times New Roman" w:hAnsi="Times New Roman"/>
          <w:sz w:val="24"/>
          <w:szCs w:val="24"/>
        </w:rPr>
        <w:t xml:space="preserve">what are often </w:t>
      </w:r>
      <w:r w:rsidR="00C83719" w:rsidRPr="00911A3C">
        <w:rPr>
          <w:rFonts w:ascii="Times New Roman" w:hAnsi="Times New Roman"/>
          <w:sz w:val="24"/>
          <w:szCs w:val="24"/>
        </w:rPr>
        <w:t xml:space="preserve">vast inequalities in the experiences of residents from diverse </w:t>
      </w:r>
      <w:r w:rsidR="000419AD">
        <w:rPr>
          <w:rFonts w:ascii="Times New Roman" w:hAnsi="Times New Roman"/>
          <w:sz w:val="24"/>
          <w:szCs w:val="24"/>
        </w:rPr>
        <w:t xml:space="preserve">racial and economic </w:t>
      </w:r>
      <w:r w:rsidR="00C83719" w:rsidRPr="00911A3C">
        <w:rPr>
          <w:rFonts w:ascii="Times New Roman" w:hAnsi="Times New Roman"/>
          <w:sz w:val="24"/>
          <w:szCs w:val="24"/>
        </w:rPr>
        <w:t>backgrounds.</w:t>
      </w:r>
      <w:r w:rsidR="00607AFA" w:rsidRPr="00911A3C">
        <w:rPr>
          <w:rFonts w:ascii="Times New Roman" w:hAnsi="Times New Roman"/>
          <w:sz w:val="24"/>
          <w:szCs w:val="24"/>
        </w:rPr>
        <w:t xml:space="preserve"> </w:t>
      </w:r>
      <w:r w:rsidR="00C83719" w:rsidRPr="00911A3C">
        <w:rPr>
          <w:rFonts w:ascii="Times New Roman" w:hAnsi="Times New Roman"/>
          <w:sz w:val="24"/>
          <w:szCs w:val="24"/>
        </w:rPr>
        <w:t xml:space="preserve">To the extent that </w:t>
      </w:r>
      <w:r w:rsidRPr="00911A3C">
        <w:rPr>
          <w:rFonts w:ascii="Times New Roman" w:hAnsi="Times New Roman"/>
          <w:sz w:val="24"/>
          <w:szCs w:val="24"/>
        </w:rPr>
        <w:t xml:space="preserve">such conversations </w:t>
      </w:r>
      <w:r w:rsidR="00C83719" w:rsidRPr="00911A3C">
        <w:rPr>
          <w:rFonts w:ascii="Times New Roman" w:hAnsi="Times New Roman"/>
          <w:sz w:val="24"/>
          <w:szCs w:val="24"/>
        </w:rPr>
        <w:t xml:space="preserve">are successful at </w:t>
      </w:r>
      <w:r w:rsidR="00607AFA" w:rsidRPr="00911A3C">
        <w:rPr>
          <w:rFonts w:ascii="Times New Roman" w:hAnsi="Times New Roman"/>
          <w:sz w:val="24"/>
          <w:szCs w:val="24"/>
        </w:rPr>
        <w:t xml:space="preserve">fostering empathy while </w:t>
      </w:r>
      <w:r w:rsidRPr="00911A3C">
        <w:rPr>
          <w:rFonts w:ascii="Times New Roman" w:hAnsi="Times New Roman"/>
          <w:sz w:val="24"/>
          <w:szCs w:val="24"/>
        </w:rPr>
        <w:t>altering people’s social relationships and understandings of place</w:t>
      </w:r>
      <w:r w:rsidR="00C83719" w:rsidRPr="00911A3C">
        <w:rPr>
          <w:rFonts w:ascii="Times New Roman" w:hAnsi="Times New Roman"/>
          <w:sz w:val="24"/>
          <w:szCs w:val="24"/>
        </w:rPr>
        <w:t xml:space="preserve">, they </w:t>
      </w:r>
      <w:r w:rsidRPr="00911A3C">
        <w:rPr>
          <w:rFonts w:ascii="Times New Roman" w:hAnsi="Times New Roman"/>
          <w:sz w:val="24"/>
          <w:szCs w:val="24"/>
        </w:rPr>
        <w:t xml:space="preserve">open the way for new </w:t>
      </w:r>
      <w:r w:rsidR="000419AD">
        <w:rPr>
          <w:rFonts w:ascii="Times New Roman" w:hAnsi="Times New Roman"/>
          <w:sz w:val="24"/>
          <w:szCs w:val="24"/>
        </w:rPr>
        <w:t xml:space="preserve">models </w:t>
      </w:r>
      <w:r w:rsidR="00AA7461">
        <w:rPr>
          <w:rFonts w:ascii="Times New Roman" w:hAnsi="Times New Roman"/>
          <w:sz w:val="24"/>
          <w:szCs w:val="24"/>
        </w:rPr>
        <w:t xml:space="preserve">of politics and </w:t>
      </w:r>
      <w:r w:rsidRPr="00911A3C">
        <w:rPr>
          <w:rFonts w:ascii="Times New Roman" w:hAnsi="Times New Roman"/>
          <w:sz w:val="24"/>
          <w:szCs w:val="24"/>
        </w:rPr>
        <w:t xml:space="preserve">creative insights </w:t>
      </w:r>
      <w:r w:rsidR="000419AD">
        <w:rPr>
          <w:rFonts w:ascii="Times New Roman" w:hAnsi="Times New Roman"/>
          <w:sz w:val="24"/>
          <w:szCs w:val="24"/>
        </w:rPr>
        <w:t xml:space="preserve">that can </w:t>
      </w:r>
      <w:r w:rsidR="00AA7461">
        <w:rPr>
          <w:rFonts w:ascii="Times New Roman" w:hAnsi="Times New Roman"/>
          <w:sz w:val="24"/>
          <w:szCs w:val="24"/>
        </w:rPr>
        <w:t xml:space="preserve">generate support for redistributive solutions </w:t>
      </w:r>
      <w:r w:rsidR="00867E33">
        <w:rPr>
          <w:rFonts w:ascii="Times New Roman" w:hAnsi="Times New Roman"/>
          <w:sz w:val="24"/>
          <w:szCs w:val="24"/>
        </w:rPr>
        <w:t xml:space="preserve">that strengthen </w:t>
      </w:r>
      <w:r w:rsidR="00C83719" w:rsidRPr="00911A3C">
        <w:rPr>
          <w:rFonts w:ascii="Times New Roman" w:hAnsi="Times New Roman"/>
          <w:sz w:val="24"/>
          <w:szCs w:val="24"/>
        </w:rPr>
        <w:t xml:space="preserve">social cohesion and </w:t>
      </w:r>
      <w:r w:rsidR="00AA7461">
        <w:rPr>
          <w:rFonts w:ascii="Times New Roman" w:hAnsi="Times New Roman"/>
          <w:sz w:val="24"/>
          <w:szCs w:val="24"/>
        </w:rPr>
        <w:t xml:space="preserve">local </w:t>
      </w:r>
      <w:r w:rsidRPr="00911A3C">
        <w:rPr>
          <w:rFonts w:ascii="Times New Roman" w:hAnsi="Times New Roman"/>
          <w:sz w:val="24"/>
          <w:szCs w:val="24"/>
        </w:rPr>
        <w:t>democracy</w:t>
      </w:r>
      <w:r w:rsidR="00C83719" w:rsidRPr="00911A3C">
        <w:rPr>
          <w:rFonts w:ascii="Times New Roman" w:hAnsi="Times New Roman"/>
          <w:sz w:val="24"/>
          <w:szCs w:val="24"/>
        </w:rPr>
        <w:t xml:space="preserve">. </w:t>
      </w:r>
    </w:p>
    <w:p w14:paraId="076FADB8" w14:textId="77777777" w:rsidR="00A73059" w:rsidRPr="00911A3C" w:rsidRDefault="00A73059" w:rsidP="00375175">
      <w:pPr>
        <w:spacing w:line="360" w:lineRule="auto"/>
        <w:rPr>
          <w:rFonts w:ascii="Times New Roman" w:hAnsi="Times New Roman"/>
          <w:sz w:val="24"/>
          <w:szCs w:val="24"/>
        </w:rPr>
      </w:pPr>
    </w:p>
    <w:p w14:paraId="626817E6" w14:textId="15C13BAB" w:rsidR="00C83719" w:rsidRPr="00911A3C" w:rsidRDefault="00C83719" w:rsidP="00375175">
      <w:pPr>
        <w:spacing w:line="360" w:lineRule="auto"/>
        <w:rPr>
          <w:rFonts w:ascii="Times New Roman" w:hAnsi="Times New Roman"/>
          <w:sz w:val="24"/>
          <w:szCs w:val="24"/>
        </w:rPr>
      </w:pPr>
      <w:r w:rsidRPr="00911A3C">
        <w:rPr>
          <w:rFonts w:ascii="Times New Roman" w:hAnsi="Times New Roman"/>
          <w:sz w:val="24"/>
          <w:szCs w:val="24"/>
        </w:rPr>
        <w:t>Below I provide selected ex</w:t>
      </w:r>
      <w:r w:rsidR="00232E2B" w:rsidRPr="00911A3C">
        <w:rPr>
          <w:rFonts w:ascii="Times New Roman" w:hAnsi="Times New Roman"/>
          <w:sz w:val="24"/>
          <w:szCs w:val="24"/>
        </w:rPr>
        <w:t xml:space="preserve">amples </w:t>
      </w:r>
      <w:r w:rsidR="004A2712" w:rsidRPr="00911A3C">
        <w:rPr>
          <w:rFonts w:ascii="Times New Roman" w:hAnsi="Times New Roman"/>
          <w:sz w:val="24"/>
          <w:szCs w:val="24"/>
        </w:rPr>
        <w:t xml:space="preserve">from my work with Pittsburgh’s Human Rights City Alliance (HRCA) </w:t>
      </w:r>
      <w:r w:rsidR="00232E2B" w:rsidRPr="00911A3C">
        <w:rPr>
          <w:rFonts w:ascii="Times New Roman" w:hAnsi="Times New Roman"/>
          <w:sz w:val="24"/>
          <w:szCs w:val="24"/>
        </w:rPr>
        <w:t>of how human rights city initiative</w:t>
      </w:r>
      <w:r w:rsidRPr="00911A3C">
        <w:rPr>
          <w:rFonts w:ascii="Times New Roman" w:hAnsi="Times New Roman"/>
          <w:sz w:val="24"/>
          <w:szCs w:val="24"/>
        </w:rPr>
        <w:t xml:space="preserve">s can </w:t>
      </w:r>
      <w:r w:rsidR="004A2712" w:rsidRPr="00911A3C">
        <w:rPr>
          <w:rFonts w:ascii="Times New Roman" w:hAnsi="Times New Roman"/>
          <w:sz w:val="24"/>
          <w:szCs w:val="24"/>
        </w:rPr>
        <w:t xml:space="preserve">help reduce social polarization and strengthen communities’ capacities to address </w:t>
      </w:r>
      <w:r w:rsidR="00867E33">
        <w:rPr>
          <w:rFonts w:ascii="Times New Roman" w:hAnsi="Times New Roman"/>
          <w:sz w:val="24"/>
          <w:szCs w:val="24"/>
        </w:rPr>
        <w:t>social, ecological and financial crises</w:t>
      </w:r>
      <w:r w:rsidRPr="00911A3C">
        <w:rPr>
          <w:rFonts w:ascii="Times New Roman" w:hAnsi="Times New Roman"/>
          <w:sz w:val="24"/>
          <w:szCs w:val="24"/>
        </w:rPr>
        <w:t xml:space="preserve">. I focus on how the HRCA has worked to address structural racism in a highly segregated city with a history and present of racial tension and exclusion. Racism in the </w:t>
      </w:r>
      <w:r w:rsidR="009F7A15">
        <w:rPr>
          <w:rFonts w:ascii="Times New Roman" w:hAnsi="Times New Roman"/>
          <w:sz w:val="24"/>
          <w:szCs w:val="24"/>
        </w:rPr>
        <w:t>region</w:t>
      </w:r>
      <w:r w:rsidRPr="00911A3C">
        <w:rPr>
          <w:rFonts w:ascii="Times New Roman" w:hAnsi="Times New Roman"/>
          <w:sz w:val="24"/>
          <w:szCs w:val="24"/>
        </w:rPr>
        <w:t xml:space="preserve">’s steel mills and unions confined African American workers to the most dangerous and low-paying jobs, and the effects </w:t>
      </w:r>
      <w:r w:rsidR="000419AD">
        <w:rPr>
          <w:rFonts w:ascii="Times New Roman" w:hAnsi="Times New Roman"/>
          <w:sz w:val="24"/>
          <w:szCs w:val="24"/>
        </w:rPr>
        <w:t xml:space="preserve">remain </w:t>
      </w:r>
      <w:r w:rsidRPr="00911A3C">
        <w:rPr>
          <w:rFonts w:ascii="Times New Roman" w:hAnsi="Times New Roman"/>
          <w:sz w:val="24"/>
          <w:szCs w:val="24"/>
        </w:rPr>
        <w:t>today in the large and persistent racial inequities in income and other measures of well-being. Pittsburgh has among the highest rates of Black poverty (33%), infant mortality</w:t>
      </w:r>
      <w:r w:rsidR="001769FA">
        <w:rPr>
          <w:rFonts w:ascii="Times New Roman" w:hAnsi="Times New Roman"/>
          <w:sz w:val="24"/>
          <w:szCs w:val="24"/>
        </w:rPr>
        <w:t xml:space="preserve"> (13.7%)</w:t>
      </w:r>
      <w:r w:rsidRPr="00911A3C">
        <w:rPr>
          <w:rFonts w:ascii="Times New Roman" w:hAnsi="Times New Roman"/>
          <w:sz w:val="24"/>
          <w:szCs w:val="24"/>
        </w:rPr>
        <w:t xml:space="preserve">, and unemployment </w:t>
      </w:r>
      <w:r w:rsidR="001769FA">
        <w:rPr>
          <w:rFonts w:ascii="Times New Roman" w:hAnsi="Times New Roman"/>
          <w:sz w:val="24"/>
          <w:szCs w:val="24"/>
        </w:rPr>
        <w:t xml:space="preserve">(16.6%) </w:t>
      </w:r>
      <w:r w:rsidRPr="00911A3C">
        <w:rPr>
          <w:rFonts w:ascii="Times New Roman" w:hAnsi="Times New Roman"/>
          <w:sz w:val="24"/>
          <w:szCs w:val="24"/>
        </w:rPr>
        <w:t xml:space="preserve">in the </w:t>
      </w:r>
      <w:r w:rsidR="00867E33">
        <w:rPr>
          <w:rFonts w:ascii="Times New Roman" w:hAnsi="Times New Roman"/>
          <w:sz w:val="24"/>
          <w:szCs w:val="24"/>
        </w:rPr>
        <w:t>United States</w:t>
      </w:r>
      <w:r w:rsidRPr="00911A3C">
        <w:rPr>
          <w:rFonts w:ascii="Times New Roman" w:hAnsi="Times New Roman"/>
          <w:sz w:val="24"/>
          <w:szCs w:val="24"/>
        </w:rPr>
        <w:t>. African American median household income is less than half that of white residents.</w:t>
      </w:r>
      <w:r w:rsidR="00BA2104">
        <w:rPr>
          <w:rStyle w:val="EndnoteReference"/>
          <w:rFonts w:ascii="Times New Roman" w:hAnsi="Times New Roman"/>
          <w:sz w:val="24"/>
          <w:szCs w:val="24"/>
        </w:rPr>
        <w:endnoteReference w:id="13"/>
      </w:r>
      <w:r w:rsidR="00BA2104" w:rsidRPr="00911A3C">
        <w:rPr>
          <w:rFonts w:ascii="Times New Roman" w:hAnsi="Times New Roman"/>
          <w:sz w:val="24"/>
          <w:szCs w:val="24"/>
        </w:rPr>
        <w:t xml:space="preserve"> </w:t>
      </w:r>
      <w:r w:rsidRPr="00911A3C">
        <w:rPr>
          <w:rFonts w:ascii="Times New Roman" w:hAnsi="Times New Roman"/>
          <w:sz w:val="24"/>
          <w:szCs w:val="24"/>
        </w:rPr>
        <w:t xml:space="preserve">The political marginalization of African Americans, moreover, has led to </w:t>
      </w:r>
      <w:r w:rsidR="00867E33">
        <w:rPr>
          <w:rFonts w:ascii="Times New Roman" w:hAnsi="Times New Roman"/>
          <w:sz w:val="24"/>
          <w:szCs w:val="24"/>
        </w:rPr>
        <w:t xml:space="preserve">repeated </w:t>
      </w:r>
      <w:r w:rsidRPr="00911A3C">
        <w:rPr>
          <w:rFonts w:ascii="Times New Roman" w:hAnsi="Times New Roman"/>
          <w:sz w:val="24"/>
          <w:szCs w:val="24"/>
        </w:rPr>
        <w:t>displacement</w:t>
      </w:r>
      <w:r w:rsidR="00867E33">
        <w:rPr>
          <w:rFonts w:ascii="Times New Roman" w:hAnsi="Times New Roman"/>
          <w:sz w:val="24"/>
          <w:szCs w:val="24"/>
        </w:rPr>
        <w:t>s</w:t>
      </w:r>
      <w:r w:rsidRPr="00911A3C">
        <w:rPr>
          <w:rFonts w:ascii="Times New Roman" w:hAnsi="Times New Roman"/>
          <w:sz w:val="24"/>
          <w:szCs w:val="24"/>
        </w:rPr>
        <w:t xml:space="preserve">, and Pittsburgh has seen more than 20,000 African American residents </w:t>
      </w:r>
      <w:r w:rsidR="00867E33">
        <w:rPr>
          <w:rFonts w:ascii="Times New Roman" w:hAnsi="Times New Roman"/>
          <w:sz w:val="24"/>
          <w:szCs w:val="24"/>
        </w:rPr>
        <w:t xml:space="preserve">pushed out of the city since the 1980s </w:t>
      </w:r>
      <w:r w:rsidRPr="00911A3C">
        <w:rPr>
          <w:rFonts w:ascii="Times New Roman" w:hAnsi="Times New Roman"/>
          <w:sz w:val="24"/>
          <w:szCs w:val="24"/>
        </w:rPr>
        <w:t>(Fullilove</w:t>
      </w:r>
      <w:r w:rsidR="00867E33">
        <w:rPr>
          <w:rFonts w:ascii="Times New Roman" w:hAnsi="Times New Roman"/>
          <w:sz w:val="24"/>
          <w:szCs w:val="24"/>
        </w:rPr>
        <w:t>,</w:t>
      </w:r>
      <w:r w:rsidRPr="00911A3C">
        <w:rPr>
          <w:rFonts w:ascii="Times New Roman" w:hAnsi="Times New Roman"/>
          <w:sz w:val="24"/>
          <w:szCs w:val="24"/>
        </w:rPr>
        <w:t xml:space="preserve"> 20</w:t>
      </w:r>
      <w:r w:rsidR="00297D27">
        <w:rPr>
          <w:rFonts w:ascii="Times New Roman" w:hAnsi="Times New Roman"/>
          <w:sz w:val="24"/>
          <w:szCs w:val="24"/>
        </w:rPr>
        <w:t>1</w:t>
      </w:r>
      <w:r w:rsidRPr="00911A3C">
        <w:rPr>
          <w:rFonts w:ascii="Times New Roman" w:hAnsi="Times New Roman"/>
          <w:sz w:val="24"/>
          <w:szCs w:val="24"/>
        </w:rPr>
        <w:t>6).</w:t>
      </w:r>
      <w:r w:rsidRPr="00911A3C">
        <w:rPr>
          <w:rStyle w:val="EndnoteReference"/>
          <w:rFonts w:ascii="Times New Roman" w:hAnsi="Times New Roman"/>
          <w:sz w:val="24"/>
          <w:szCs w:val="24"/>
        </w:rPr>
        <w:endnoteReference w:id="14"/>
      </w:r>
      <w:r w:rsidRPr="00911A3C">
        <w:rPr>
          <w:rFonts w:ascii="Times New Roman" w:hAnsi="Times New Roman"/>
          <w:sz w:val="24"/>
          <w:szCs w:val="24"/>
        </w:rPr>
        <w:t xml:space="preserve"> As in other U.S. cities, Pittsburgh police have also been implicated in numerous killings, maimings, and other discriminatory practices violating the basic human rights of African American residents. Yet, </w:t>
      </w:r>
      <w:r w:rsidR="00EA548B" w:rsidRPr="00911A3C">
        <w:rPr>
          <w:rFonts w:ascii="Times New Roman" w:hAnsi="Times New Roman"/>
          <w:sz w:val="24"/>
          <w:szCs w:val="24"/>
        </w:rPr>
        <w:t>the city’s revitalization around the “eds/meds/ and tech”</w:t>
      </w:r>
      <w:r w:rsidR="00EA548B" w:rsidRPr="00911A3C">
        <w:rPr>
          <w:rStyle w:val="EndnoteReference"/>
          <w:rFonts w:ascii="Times New Roman" w:hAnsi="Times New Roman"/>
          <w:sz w:val="24"/>
          <w:szCs w:val="24"/>
        </w:rPr>
        <w:endnoteReference w:id="15"/>
      </w:r>
      <w:r w:rsidR="00EA548B" w:rsidRPr="00911A3C">
        <w:rPr>
          <w:rFonts w:ascii="Times New Roman" w:hAnsi="Times New Roman"/>
          <w:sz w:val="24"/>
          <w:szCs w:val="24"/>
        </w:rPr>
        <w:t xml:space="preserve"> economy has enabled </w:t>
      </w:r>
      <w:r w:rsidRPr="00911A3C">
        <w:rPr>
          <w:rFonts w:ascii="Times New Roman" w:hAnsi="Times New Roman"/>
          <w:sz w:val="24"/>
          <w:szCs w:val="24"/>
        </w:rPr>
        <w:t xml:space="preserve">public officials </w:t>
      </w:r>
      <w:r w:rsidR="00EA548B" w:rsidRPr="00911A3C">
        <w:rPr>
          <w:rFonts w:ascii="Times New Roman" w:hAnsi="Times New Roman"/>
          <w:sz w:val="24"/>
          <w:szCs w:val="24"/>
        </w:rPr>
        <w:t xml:space="preserve">to </w:t>
      </w:r>
      <w:r w:rsidRPr="00911A3C">
        <w:rPr>
          <w:rFonts w:ascii="Times New Roman" w:hAnsi="Times New Roman"/>
          <w:sz w:val="24"/>
          <w:szCs w:val="24"/>
        </w:rPr>
        <w:lastRenderedPageBreak/>
        <w:t xml:space="preserve">celebrate the </w:t>
      </w:r>
      <w:r w:rsidR="00EA548B" w:rsidRPr="00911A3C">
        <w:rPr>
          <w:rFonts w:ascii="Times New Roman" w:hAnsi="Times New Roman"/>
          <w:sz w:val="24"/>
          <w:szCs w:val="24"/>
        </w:rPr>
        <w:t xml:space="preserve">claim </w:t>
      </w:r>
      <w:r w:rsidRPr="00911A3C">
        <w:rPr>
          <w:rFonts w:ascii="Times New Roman" w:hAnsi="Times New Roman"/>
          <w:sz w:val="24"/>
          <w:szCs w:val="24"/>
        </w:rPr>
        <w:t>that Pit</w:t>
      </w:r>
      <w:r w:rsidR="004A2712" w:rsidRPr="00911A3C">
        <w:rPr>
          <w:rFonts w:ascii="Times New Roman" w:hAnsi="Times New Roman"/>
          <w:sz w:val="24"/>
          <w:szCs w:val="24"/>
        </w:rPr>
        <w:t>tsburgh is a “Most Livable City.</w:t>
      </w:r>
      <w:r w:rsidRPr="00911A3C">
        <w:rPr>
          <w:rFonts w:ascii="Times New Roman" w:hAnsi="Times New Roman"/>
          <w:sz w:val="24"/>
          <w:szCs w:val="24"/>
        </w:rPr>
        <w:t>”</w:t>
      </w:r>
      <w:r w:rsidRPr="00911A3C">
        <w:rPr>
          <w:rStyle w:val="EndnoteReference"/>
          <w:rFonts w:ascii="Times New Roman" w:hAnsi="Times New Roman"/>
          <w:sz w:val="24"/>
          <w:szCs w:val="24"/>
        </w:rPr>
        <w:endnoteReference w:id="16"/>
      </w:r>
      <w:r w:rsidRPr="00911A3C">
        <w:rPr>
          <w:rFonts w:ascii="Times New Roman" w:hAnsi="Times New Roman"/>
          <w:sz w:val="24"/>
          <w:szCs w:val="24"/>
        </w:rPr>
        <w:t xml:space="preserve"> </w:t>
      </w:r>
      <w:r w:rsidR="004A2712" w:rsidRPr="00911A3C">
        <w:rPr>
          <w:rFonts w:ascii="Times New Roman" w:hAnsi="Times New Roman"/>
          <w:sz w:val="24"/>
          <w:szCs w:val="24"/>
        </w:rPr>
        <w:t>A</w:t>
      </w:r>
      <w:r w:rsidRPr="00911A3C">
        <w:rPr>
          <w:rFonts w:ascii="Times New Roman" w:hAnsi="Times New Roman"/>
          <w:sz w:val="24"/>
          <w:szCs w:val="24"/>
        </w:rPr>
        <w:t xml:space="preserve">ctivists and many low-income residents </w:t>
      </w:r>
      <w:r w:rsidR="004A2712" w:rsidRPr="00911A3C">
        <w:rPr>
          <w:rFonts w:ascii="Times New Roman" w:hAnsi="Times New Roman"/>
          <w:sz w:val="24"/>
          <w:szCs w:val="24"/>
        </w:rPr>
        <w:t xml:space="preserve">have countered, </w:t>
      </w:r>
      <w:r w:rsidRPr="00911A3C">
        <w:rPr>
          <w:rFonts w:ascii="Times New Roman" w:hAnsi="Times New Roman"/>
          <w:sz w:val="24"/>
          <w:szCs w:val="24"/>
        </w:rPr>
        <w:t xml:space="preserve">“livable for </w:t>
      </w:r>
      <w:r w:rsidRPr="00911A3C">
        <w:rPr>
          <w:rFonts w:ascii="Times New Roman" w:hAnsi="Times New Roman"/>
          <w:i/>
          <w:sz w:val="24"/>
          <w:szCs w:val="24"/>
        </w:rPr>
        <w:t>whom</w:t>
      </w:r>
      <w:r w:rsidRPr="00911A3C">
        <w:rPr>
          <w:rFonts w:ascii="Times New Roman" w:hAnsi="Times New Roman"/>
          <w:sz w:val="24"/>
          <w:szCs w:val="24"/>
        </w:rPr>
        <w:t xml:space="preserve">?” </w:t>
      </w:r>
    </w:p>
    <w:p w14:paraId="4E69CB43" w14:textId="77777777" w:rsidR="002B75DB" w:rsidRPr="00911A3C" w:rsidRDefault="002B75DB" w:rsidP="00375175">
      <w:pPr>
        <w:spacing w:line="360" w:lineRule="auto"/>
        <w:rPr>
          <w:rFonts w:ascii="Times New Roman" w:hAnsi="Times New Roman"/>
          <w:sz w:val="24"/>
          <w:szCs w:val="24"/>
        </w:rPr>
      </w:pPr>
    </w:p>
    <w:p w14:paraId="4BA7BB15" w14:textId="54277E40" w:rsidR="00C83719" w:rsidRPr="00911A3C" w:rsidRDefault="00C83719"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t xml:space="preserve">In response to these conditions, </w:t>
      </w:r>
      <w:r w:rsidR="00867E33">
        <w:rPr>
          <w:rFonts w:ascii="Times New Roman" w:hAnsi="Times New Roman"/>
          <w:sz w:val="24"/>
          <w:szCs w:val="24"/>
        </w:rPr>
        <w:t>HRCA and its allies</w:t>
      </w:r>
      <w:r w:rsidRPr="00911A3C">
        <w:rPr>
          <w:rFonts w:ascii="Times New Roman" w:hAnsi="Times New Roman"/>
          <w:sz w:val="24"/>
          <w:szCs w:val="24"/>
        </w:rPr>
        <w:t xml:space="preserve"> have made it a priority to </w:t>
      </w:r>
      <w:r w:rsidR="00867E33">
        <w:rPr>
          <w:rFonts w:ascii="Times New Roman" w:hAnsi="Times New Roman"/>
          <w:sz w:val="24"/>
          <w:szCs w:val="24"/>
        </w:rPr>
        <w:t xml:space="preserve">address </w:t>
      </w:r>
      <w:r w:rsidR="00232E2B" w:rsidRPr="00911A3C">
        <w:rPr>
          <w:rFonts w:ascii="Times New Roman" w:hAnsi="Times New Roman"/>
          <w:sz w:val="24"/>
          <w:szCs w:val="24"/>
        </w:rPr>
        <w:t xml:space="preserve">racial inequalities </w:t>
      </w:r>
      <w:r w:rsidR="00867E33">
        <w:rPr>
          <w:rFonts w:ascii="Times New Roman" w:hAnsi="Times New Roman"/>
          <w:sz w:val="24"/>
          <w:szCs w:val="24"/>
        </w:rPr>
        <w:t>as a first step towards making Pittsburgh a true human rights city</w:t>
      </w:r>
      <w:r w:rsidRPr="00911A3C">
        <w:rPr>
          <w:rFonts w:ascii="Times New Roman" w:hAnsi="Times New Roman"/>
          <w:sz w:val="24"/>
          <w:szCs w:val="24"/>
        </w:rPr>
        <w:t>. A key aim of the HRCA is to help create spaces for diverse organizations and community members and leaders to come together to engage in dialogue and creative thinking—communicative action—about how to address the gaps between human rights ideals and practices in our city and region. At the same time, the Alliance works to amplify the language of human rights in the public discourse by comm</w:t>
      </w:r>
      <w:r w:rsidR="00A37781" w:rsidRPr="00911A3C">
        <w:rPr>
          <w:rFonts w:ascii="Times New Roman" w:hAnsi="Times New Roman"/>
          <w:sz w:val="24"/>
          <w:szCs w:val="24"/>
        </w:rPr>
        <w:t xml:space="preserve">unicating with public officials, </w:t>
      </w:r>
      <w:r w:rsidRPr="00911A3C">
        <w:rPr>
          <w:rFonts w:ascii="Times New Roman" w:hAnsi="Times New Roman"/>
          <w:sz w:val="24"/>
          <w:szCs w:val="24"/>
        </w:rPr>
        <w:t>encouraging activists and organizations in various sectors to frame their struggles in human rights terms</w:t>
      </w:r>
      <w:r w:rsidR="00A37781" w:rsidRPr="00911A3C">
        <w:rPr>
          <w:rFonts w:ascii="Times New Roman" w:hAnsi="Times New Roman"/>
          <w:sz w:val="24"/>
          <w:szCs w:val="24"/>
        </w:rPr>
        <w:t xml:space="preserve">, and supporting </w:t>
      </w:r>
      <w:r w:rsidR="004A2712" w:rsidRPr="00911A3C">
        <w:rPr>
          <w:rFonts w:ascii="Times New Roman" w:hAnsi="Times New Roman"/>
          <w:sz w:val="24"/>
          <w:szCs w:val="24"/>
        </w:rPr>
        <w:t xml:space="preserve">varied </w:t>
      </w:r>
      <w:r w:rsidR="00A37781" w:rsidRPr="00911A3C">
        <w:rPr>
          <w:rFonts w:ascii="Times New Roman" w:hAnsi="Times New Roman"/>
          <w:sz w:val="24"/>
          <w:szCs w:val="24"/>
        </w:rPr>
        <w:t>opportunities for human rights learning</w:t>
      </w:r>
      <w:r w:rsidRPr="00911A3C">
        <w:rPr>
          <w:rFonts w:ascii="Times New Roman" w:hAnsi="Times New Roman"/>
          <w:sz w:val="24"/>
          <w:szCs w:val="24"/>
        </w:rPr>
        <w:t xml:space="preserve">. </w:t>
      </w:r>
      <w:r w:rsidR="00A37781" w:rsidRPr="00911A3C">
        <w:rPr>
          <w:rFonts w:ascii="Times New Roman" w:eastAsia="PalatinoLTStd-Roman" w:hAnsi="Times New Roman"/>
          <w:sz w:val="24"/>
          <w:szCs w:val="24"/>
        </w:rPr>
        <w:t xml:space="preserve">A </w:t>
      </w:r>
      <w:r w:rsidR="00867E33">
        <w:rPr>
          <w:rFonts w:ascii="Times New Roman" w:eastAsia="PalatinoLTStd-Roman" w:hAnsi="Times New Roman"/>
          <w:sz w:val="24"/>
          <w:szCs w:val="24"/>
        </w:rPr>
        <w:t>“</w:t>
      </w:r>
      <w:r w:rsidR="00FA7B1D" w:rsidRPr="00911A3C">
        <w:rPr>
          <w:rFonts w:ascii="Times New Roman" w:eastAsia="PalatinoLTStd-Roman" w:hAnsi="Times New Roman"/>
          <w:sz w:val="24"/>
          <w:szCs w:val="24"/>
        </w:rPr>
        <w:t>Human Rights City Action Plan</w:t>
      </w:r>
      <w:r w:rsidR="00867E33">
        <w:rPr>
          <w:rFonts w:ascii="Times New Roman" w:eastAsia="PalatinoLTStd-Roman" w:hAnsi="Times New Roman"/>
          <w:sz w:val="24"/>
          <w:szCs w:val="24"/>
        </w:rPr>
        <w:t>”</w:t>
      </w:r>
      <w:r w:rsidR="00A37781" w:rsidRPr="00911A3C">
        <w:rPr>
          <w:rFonts w:ascii="Times New Roman" w:eastAsia="PalatinoLTStd-Roman" w:hAnsi="Times New Roman"/>
          <w:sz w:val="24"/>
          <w:szCs w:val="24"/>
        </w:rPr>
        <w:t xml:space="preserve"> </w:t>
      </w:r>
      <w:r w:rsidR="00FA7B1D" w:rsidRPr="00911A3C">
        <w:rPr>
          <w:rFonts w:ascii="Times New Roman" w:eastAsia="PalatinoLTStd-Roman" w:hAnsi="Times New Roman"/>
          <w:sz w:val="24"/>
          <w:szCs w:val="24"/>
        </w:rPr>
        <w:t xml:space="preserve">outlines major priorities and proposals for changes, </w:t>
      </w:r>
      <w:r w:rsidR="00A37781" w:rsidRPr="00911A3C">
        <w:rPr>
          <w:rFonts w:ascii="Times New Roman" w:eastAsia="PalatinoLTStd-Roman" w:hAnsi="Times New Roman"/>
          <w:sz w:val="24"/>
          <w:szCs w:val="24"/>
        </w:rPr>
        <w:t xml:space="preserve">drawing </w:t>
      </w:r>
      <w:r w:rsidR="00FA7B1D" w:rsidRPr="00911A3C">
        <w:rPr>
          <w:rFonts w:ascii="Times New Roman" w:eastAsia="PalatinoLTStd-Roman" w:hAnsi="Times New Roman"/>
          <w:sz w:val="24"/>
          <w:szCs w:val="24"/>
        </w:rPr>
        <w:t xml:space="preserve">from work by groups </w:t>
      </w:r>
      <w:r w:rsidR="00A37781" w:rsidRPr="00911A3C">
        <w:rPr>
          <w:rFonts w:ascii="Times New Roman" w:eastAsia="PalatinoLTStd-Roman" w:hAnsi="Times New Roman"/>
          <w:sz w:val="24"/>
          <w:szCs w:val="24"/>
        </w:rPr>
        <w:t xml:space="preserve">around </w:t>
      </w:r>
      <w:r w:rsidR="00FA7B1D" w:rsidRPr="00911A3C">
        <w:rPr>
          <w:rFonts w:ascii="Times New Roman" w:eastAsia="PalatinoLTStd-Roman" w:hAnsi="Times New Roman"/>
          <w:sz w:val="24"/>
          <w:szCs w:val="24"/>
        </w:rPr>
        <w:t xml:space="preserve">the city </w:t>
      </w:r>
      <w:r w:rsidR="00A37781" w:rsidRPr="00911A3C">
        <w:rPr>
          <w:rFonts w:ascii="Times New Roman" w:eastAsia="PalatinoLTStd-Roman" w:hAnsi="Times New Roman"/>
          <w:sz w:val="24"/>
          <w:szCs w:val="24"/>
        </w:rPr>
        <w:t xml:space="preserve">and </w:t>
      </w:r>
      <w:r w:rsidR="00FA7B1D" w:rsidRPr="00911A3C">
        <w:rPr>
          <w:rFonts w:ascii="Times New Roman" w:eastAsia="PalatinoLTStd-Roman" w:hAnsi="Times New Roman"/>
          <w:sz w:val="24"/>
          <w:szCs w:val="24"/>
        </w:rPr>
        <w:t>from other human rights cities.</w:t>
      </w:r>
      <w:r w:rsidR="00FA7B1D" w:rsidRPr="00911A3C">
        <w:rPr>
          <w:rStyle w:val="EndnoteReference"/>
          <w:rFonts w:ascii="Times New Roman" w:eastAsia="PalatinoLTStd-Roman" w:hAnsi="Times New Roman"/>
          <w:sz w:val="24"/>
          <w:szCs w:val="24"/>
        </w:rPr>
        <w:endnoteReference w:id="17"/>
      </w:r>
      <w:r w:rsidR="00FA7B1D" w:rsidRPr="00911A3C">
        <w:rPr>
          <w:rFonts w:ascii="Times New Roman" w:eastAsia="PalatinoLTStd-Roman" w:hAnsi="Times New Roman"/>
          <w:sz w:val="24"/>
          <w:szCs w:val="24"/>
        </w:rPr>
        <w:t xml:space="preserve"> </w:t>
      </w:r>
      <w:r w:rsidRPr="00911A3C">
        <w:rPr>
          <w:rFonts w:ascii="Times New Roman" w:hAnsi="Times New Roman"/>
          <w:sz w:val="24"/>
          <w:szCs w:val="24"/>
        </w:rPr>
        <w:t xml:space="preserve">Below I describe </w:t>
      </w:r>
      <w:r w:rsidR="002E4086" w:rsidRPr="00911A3C">
        <w:rPr>
          <w:rFonts w:ascii="Times New Roman" w:hAnsi="Times New Roman"/>
          <w:sz w:val="24"/>
          <w:szCs w:val="24"/>
        </w:rPr>
        <w:t>some of this work</w:t>
      </w:r>
      <w:r w:rsidRPr="00911A3C">
        <w:rPr>
          <w:rFonts w:ascii="Times New Roman" w:hAnsi="Times New Roman"/>
          <w:sz w:val="24"/>
          <w:szCs w:val="24"/>
        </w:rPr>
        <w:t xml:space="preserve"> to illustrate how this </w:t>
      </w:r>
      <w:r w:rsidR="002B75DB" w:rsidRPr="00911A3C">
        <w:rPr>
          <w:rFonts w:ascii="Times New Roman" w:hAnsi="Times New Roman"/>
          <w:sz w:val="24"/>
          <w:szCs w:val="24"/>
        </w:rPr>
        <w:t xml:space="preserve">work has been </w:t>
      </w:r>
      <w:r w:rsidR="002E4086" w:rsidRPr="00911A3C">
        <w:rPr>
          <w:rFonts w:ascii="Times New Roman" w:hAnsi="Times New Roman"/>
          <w:sz w:val="24"/>
          <w:szCs w:val="24"/>
        </w:rPr>
        <w:t>done and to provide a foundation for further comparative research on how local movement initiatives</w:t>
      </w:r>
      <w:r w:rsidR="00933C5C" w:rsidRPr="00911A3C">
        <w:rPr>
          <w:rFonts w:ascii="Times New Roman" w:hAnsi="Times New Roman"/>
          <w:sz w:val="24"/>
          <w:szCs w:val="24"/>
        </w:rPr>
        <w:t xml:space="preserve"> like this can help address </w:t>
      </w:r>
      <w:r w:rsidR="002E4086" w:rsidRPr="00911A3C">
        <w:rPr>
          <w:rFonts w:ascii="Times New Roman" w:hAnsi="Times New Roman"/>
          <w:sz w:val="24"/>
          <w:szCs w:val="24"/>
        </w:rPr>
        <w:t>critical social conflicts.</w:t>
      </w:r>
    </w:p>
    <w:p w14:paraId="7CC0E420" w14:textId="77777777" w:rsidR="00C83719" w:rsidRPr="00911A3C" w:rsidRDefault="00C83719" w:rsidP="00375175">
      <w:pPr>
        <w:spacing w:line="360" w:lineRule="auto"/>
        <w:rPr>
          <w:rFonts w:ascii="Times New Roman" w:hAnsi="Times New Roman"/>
          <w:sz w:val="24"/>
          <w:szCs w:val="24"/>
        </w:rPr>
      </w:pPr>
    </w:p>
    <w:p w14:paraId="0EFC951E" w14:textId="77777777" w:rsidR="00C83719" w:rsidRPr="00911A3C" w:rsidRDefault="005E6C69" w:rsidP="00375175">
      <w:pPr>
        <w:spacing w:line="360" w:lineRule="auto"/>
        <w:rPr>
          <w:rFonts w:ascii="Times New Roman" w:hAnsi="Times New Roman"/>
          <w:i/>
          <w:sz w:val="24"/>
          <w:szCs w:val="24"/>
        </w:rPr>
      </w:pPr>
      <w:r w:rsidRPr="00911A3C">
        <w:rPr>
          <w:rFonts w:ascii="Times New Roman" w:hAnsi="Times New Roman"/>
          <w:i/>
          <w:sz w:val="24"/>
          <w:szCs w:val="24"/>
        </w:rPr>
        <w:t>2</w:t>
      </w:r>
      <w:r w:rsidR="00C83719" w:rsidRPr="00911A3C">
        <w:rPr>
          <w:rFonts w:ascii="Times New Roman" w:hAnsi="Times New Roman"/>
          <w:i/>
          <w:sz w:val="24"/>
          <w:szCs w:val="24"/>
        </w:rPr>
        <w:t>.1 Promoting a Human Rights Constituency and Culture</w:t>
      </w:r>
    </w:p>
    <w:p w14:paraId="0AF14C2F" w14:textId="2AC53C04" w:rsidR="00C83719" w:rsidRPr="00911A3C" w:rsidRDefault="00C83719" w:rsidP="00375175">
      <w:pPr>
        <w:spacing w:line="360" w:lineRule="auto"/>
        <w:rPr>
          <w:rFonts w:ascii="Times New Roman" w:hAnsi="Times New Roman"/>
          <w:sz w:val="24"/>
          <w:szCs w:val="24"/>
        </w:rPr>
      </w:pPr>
      <w:r w:rsidRPr="00911A3C">
        <w:rPr>
          <w:rFonts w:ascii="Times New Roman" w:hAnsi="Times New Roman"/>
          <w:sz w:val="24"/>
          <w:szCs w:val="24"/>
        </w:rPr>
        <w:t xml:space="preserve">One of the biggest challenges for human rights advocates in many U.S. cities is to convince political activists and leaders to </w:t>
      </w:r>
      <w:r w:rsidR="00B02083" w:rsidRPr="00911A3C">
        <w:rPr>
          <w:rFonts w:ascii="Times New Roman" w:hAnsi="Times New Roman"/>
          <w:sz w:val="24"/>
          <w:szCs w:val="24"/>
        </w:rPr>
        <w:t xml:space="preserve">view </w:t>
      </w:r>
      <w:r w:rsidRPr="00911A3C">
        <w:rPr>
          <w:rFonts w:ascii="Times New Roman" w:hAnsi="Times New Roman"/>
          <w:sz w:val="24"/>
          <w:szCs w:val="24"/>
        </w:rPr>
        <w:t xml:space="preserve">human rights </w:t>
      </w:r>
      <w:r w:rsidR="00B02083" w:rsidRPr="00911A3C">
        <w:rPr>
          <w:rFonts w:ascii="Times New Roman" w:hAnsi="Times New Roman"/>
          <w:sz w:val="24"/>
          <w:szCs w:val="24"/>
        </w:rPr>
        <w:t>as a useful organizing framework</w:t>
      </w:r>
      <w:r w:rsidRPr="00911A3C">
        <w:rPr>
          <w:rFonts w:ascii="Times New Roman" w:hAnsi="Times New Roman"/>
          <w:sz w:val="24"/>
          <w:szCs w:val="24"/>
        </w:rPr>
        <w:t xml:space="preserve">. Our experience has </w:t>
      </w:r>
      <w:r w:rsidR="00B02083" w:rsidRPr="00911A3C">
        <w:rPr>
          <w:rFonts w:ascii="Times New Roman" w:hAnsi="Times New Roman"/>
          <w:sz w:val="24"/>
          <w:szCs w:val="24"/>
        </w:rPr>
        <w:t xml:space="preserve">revealed an “American exceptionalism” where </w:t>
      </w:r>
      <w:r w:rsidRPr="00911A3C">
        <w:rPr>
          <w:rFonts w:ascii="Times New Roman" w:hAnsi="Times New Roman"/>
          <w:sz w:val="24"/>
          <w:szCs w:val="24"/>
        </w:rPr>
        <w:t xml:space="preserve">many see the language of human rights as referring </w:t>
      </w:r>
      <w:r w:rsidR="00B02083" w:rsidRPr="00911A3C">
        <w:rPr>
          <w:rFonts w:ascii="Times New Roman" w:hAnsi="Times New Roman"/>
          <w:sz w:val="24"/>
          <w:szCs w:val="24"/>
        </w:rPr>
        <w:t xml:space="preserve">only </w:t>
      </w:r>
      <w:r w:rsidRPr="00911A3C">
        <w:rPr>
          <w:rFonts w:ascii="Times New Roman" w:hAnsi="Times New Roman"/>
          <w:sz w:val="24"/>
          <w:szCs w:val="24"/>
        </w:rPr>
        <w:t>to places outside the United States</w:t>
      </w:r>
      <w:r w:rsidR="00B02083" w:rsidRPr="00911A3C">
        <w:rPr>
          <w:rFonts w:ascii="Times New Roman" w:hAnsi="Times New Roman"/>
          <w:sz w:val="24"/>
          <w:szCs w:val="24"/>
        </w:rPr>
        <w:t>—not to situations in this country</w:t>
      </w:r>
      <w:r w:rsidR="00474721" w:rsidRPr="00911A3C">
        <w:rPr>
          <w:rFonts w:ascii="Times New Roman" w:hAnsi="Times New Roman"/>
          <w:sz w:val="24"/>
          <w:szCs w:val="24"/>
        </w:rPr>
        <w:t xml:space="preserve"> </w:t>
      </w:r>
      <w:r w:rsidR="00116999" w:rsidRPr="00911A3C">
        <w:rPr>
          <w:rFonts w:ascii="Times New Roman" w:hAnsi="Times New Roman"/>
          <w:sz w:val="24"/>
          <w:szCs w:val="24"/>
        </w:rPr>
        <w:fldChar w:fldCharType="begin"/>
      </w:r>
      <w:r w:rsidR="00240F72" w:rsidRPr="00911A3C">
        <w:rPr>
          <w:rFonts w:ascii="Times New Roman" w:hAnsi="Times New Roman"/>
          <w:sz w:val="24"/>
          <w:szCs w:val="24"/>
        </w:rPr>
        <w:instrText xml:space="preserve"> ADDIN EN.CITE &lt;EndNote&gt;&lt;Cite&gt;&lt;Author&gt;Amy C. Finnegan&lt;/Author&gt;&lt;Year&gt;2010&lt;/Year&gt;&lt;RecNum&gt;4851&lt;/RecNum&gt;&lt;DisplayText&gt;(Amy C. Finnegan, Adam P. Saltsman, &amp;amp; White, 2010)&lt;/DisplayText&gt;&lt;record&gt;&lt;rec-number&gt;4851&lt;/rec-number&gt;&lt;foreign-keys&gt;&lt;key app="EN" db-id="x0zxpdzper92eoezspc5pszhz2pvrz9dr0w2" timestamp="0"&gt;4851&lt;/key&gt;&lt;/foreign-keys&gt;&lt;ref-type name="Journal Article"&gt;17&lt;/ref-type&gt;&lt;contributors&gt;&lt;authors&gt;&lt;author&gt;Amy C. Finnegan,&lt;/author&gt;&lt;author&gt;Adam P. Saltsman,&lt;/author&gt;&lt;author&gt;Shelley K. White&lt;/author&gt;&lt;/authors&gt;&lt;/contributors&gt;&lt;titles&gt;&lt;title&gt;Negotiating Politics and Culture: The Utility of Human Rights for Activist Organizing in the United States&lt;/title&gt;&lt;secondary-title&gt;Journal of Human Rights Practice&lt;/secondary-title&gt;&lt;/titles&gt;&lt;pages&gt;307-333&lt;/pages&gt;&lt;volume&gt;2&lt;/volume&gt;&lt;number&gt;3&lt;/number&gt;&lt;section&gt;307&lt;/section&gt;&lt;dates&gt;&lt;year&gt;2010&lt;/year&gt;&lt;/dates&gt;&lt;urls&gt;&lt;/urls&gt;&lt;/record&gt;&lt;/Cite&gt;&lt;/EndNote&gt;</w:instrText>
      </w:r>
      <w:r w:rsidR="00116999" w:rsidRPr="00911A3C">
        <w:rPr>
          <w:rFonts w:ascii="Times New Roman" w:hAnsi="Times New Roman"/>
          <w:sz w:val="24"/>
          <w:szCs w:val="24"/>
        </w:rPr>
        <w:fldChar w:fldCharType="separate"/>
      </w:r>
      <w:r w:rsidR="00240F72" w:rsidRPr="00911A3C">
        <w:rPr>
          <w:rFonts w:ascii="Times New Roman" w:hAnsi="Times New Roman"/>
          <w:noProof/>
          <w:sz w:val="24"/>
          <w:szCs w:val="24"/>
        </w:rPr>
        <w:t>(Amy C. Finnegan, Adam P. Saltsman, &amp; White, 2010)</w:t>
      </w:r>
      <w:r w:rsidR="00116999" w:rsidRPr="00911A3C">
        <w:rPr>
          <w:rFonts w:ascii="Times New Roman" w:hAnsi="Times New Roman"/>
          <w:sz w:val="24"/>
          <w:szCs w:val="24"/>
        </w:rPr>
        <w:fldChar w:fldCharType="end"/>
      </w:r>
      <w:r w:rsidRPr="00911A3C">
        <w:rPr>
          <w:rFonts w:ascii="Times New Roman" w:hAnsi="Times New Roman"/>
          <w:sz w:val="24"/>
          <w:szCs w:val="24"/>
        </w:rPr>
        <w:t xml:space="preserve">. </w:t>
      </w:r>
      <w:r w:rsidR="009F7A15">
        <w:rPr>
          <w:rFonts w:ascii="Times New Roman" w:hAnsi="Times New Roman"/>
          <w:sz w:val="24"/>
          <w:szCs w:val="24"/>
        </w:rPr>
        <w:t>Most</w:t>
      </w:r>
      <w:r w:rsidR="00474721" w:rsidRPr="00911A3C">
        <w:rPr>
          <w:rFonts w:ascii="Times New Roman" w:hAnsi="Times New Roman"/>
          <w:sz w:val="24"/>
          <w:szCs w:val="24"/>
        </w:rPr>
        <w:t xml:space="preserve"> U.S. residents </w:t>
      </w:r>
      <w:r w:rsidRPr="00911A3C">
        <w:rPr>
          <w:rFonts w:ascii="Times New Roman" w:hAnsi="Times New Roman"/>
          <w:sz w:val="24"/>
          <w:szCs w:val="24"/>
        </w:rPr>
        <w:t>don’t know much about how international institutions and treaties operate</w:t>
      </w:r>
      <w:r w:rsidR="00474721" w:rsidRPr="00911A3C">
        <w:rPr>
          <w:rFonts w:ascii="Times New Roman" w:hAnsi="Times New Roman"/>
          <w:sz w:val="24"/>
          <w:szCs w:val="24"/>
        </w:rPr>
        <w:t xml:space="preserve"> and what prospects these mechanisms offer for local activists. This is changing</w:t>
      </w:r>
      <w:r w:rsidR="004A2712" w:rsidRPr="00911A3C">
        <w:rPr>
          <w:rFonts w:ascii="Times New Roman" w:hAnsi="Times New Roman"/>
          <w:sz w:val="24"/>
          <w:szCs w:val="24"/>
        </w:rPr>
        <w:t>, however,</w:t>
      </w:r>
      <w:r w:rsidR="00474721" w:rsidRPr="00911A3C">
        <w:rPr>
          <w:rFonts w:ascii="Times New Roman" w:hAnsi="Times New Roman"/>
          <w:sz w:val="24"/>
          <w:szCs w:val="24"/>
        </w:rPr>
        <w:t xml:space="preserve"> in light of the new U.S. administration, which promises to deny the traditional strategy activists used of mobilizing federal entities to enforce human rights against state and local authorities</w:t>
      </w:r>
      <w:r w:rsidRPr="00911A3C">
        <w:rPr>
          <w:rFonts w:ascii="Times New Roman" w:hAnsi="Times New Roman"/>
          <w:sz w:val="24"/>
          <w:szCs w:val="24"/>
        </w:rPr>
        <w:t>.</w:t>
      </w:r>
      <w:r w:rsidR="00474721" w:rsidRPr="00911A3C">
        <w:rPr>
          <w:rStyle w:val="EndnoteReference"/>
          <w:rFonts w:ascii="Times New Roman" w:hAnsi="Times New Roman"/>
          <w:sz w:val="24"/>
          <w:szCs w:val="24"/>
        </w:rPr>
        <w:endnoteReference w:id="18"/>
      </w:r>
      <w:r w:rsidRPr="00911A3C">
        <w:rPr>
          <w:rFonts w:ascii="Times New Roman" w:hAnsi="Times New Roman"/>
          <w:sz w:val="24"/>
          <w:szCs w:val="24"/>
        </w:rPr>
        <w:t xml:space="preserve"> In addition, the U.S. political system encourages a focus on electoral politics and an issue-based orientation to advocacy that</w:t>
      </w:r>
      <w:r w:rsidR="00933C5C" w:rsidRPr="00911A3C">
        <w:rPr>
          <w:rFonts w:ascii="Times New Roman" w:hAnsi="Times New Roman"/>
          <w:sz w:val="24"/>
          <w:szCs w:val="24"/>
        </w:rPr>
        <w:t xml:space="preserve"> </w:t>
      </w:r>
      <w:r w:rsidRPr="00911A3C">
        <w:rPr>
          <w:rFonts w:ascii="Times New Roman" w:hAnsi="Times New Roman"/>
          <w:sz w:val="24"/>
          <w:szCs w:val="24"/>
        </w:rPr>
        <w:t xml:space="preserve">marginalizes human rights </w:t>
      </w:r>
      <w:r w:rsidR="00933C5C" w:rsidRPr="00911A3C">
        <w:rPr>
          <w:rFonts w:ascii="Times New Roman" w:hAnsi="Times New Roman"/>
          <w:sz w:val="24"/>
          <w:szCs w:val="24"/>
        </w:rPr>
        <w:t xml:space="preserve">principles </w:t>
      </w:r>
      <w:r w:rsidRPr="00911A3C">
        <w:rPr>
          <w:rFonts w:ascii="Times New Roman" w:hAnsi="Times New Roman"/>
          <w:sz w:val="24"/>
          <w:szCs w:val="24"/>
        </w:rPr>
        <w:t xml:space="preserve">and dismisses or stigmatizes internationalism. Thus, much of the work in the early years of the HRCA has been to help </w:t>
      </w:r>
      <w:r w:rsidR="0057291E">
        <w:rPr>
          <w:rFonts w:ascii="Times New Roman" w:hAnsi="Times New Roman"/>
          <w:i/>
          <w:sz w:val="24"/>
          <w:szCs w:val="24"/>
        </w:rPr>
        <w:t xml:space="preserve">translate </w:t>
      </w:r>
      <w:r w:rsidR="0057291E">
        <w:rPr>
          <w:rFonts w:ascii="Times New Roman" w:hAnsi="Times New Roman"/>
          <w:sz w:val="24"/>
          <w:szCs w:val="24"/>
        </w:rPr>
        <w:t xml:space="preserve">information about global processes for grassroots audiences. The aim here is to </w:t>
      </w:r>
      <w:r w:rsidRPr="00911A3C">
        <w:rPr>
          <w:rFonts w:ascii="Times New Roman" w:hAnsi="Times New Roman"/>
          <w:sz w:val="24"/>
          <w:szCs w:val="24"/>
        </w:rPr>
        <w:t>increase local knowledge</w:t>
      </w:r>
      <w:r w:rsidR="0057291E">
        <w:rPr>
          <w:rFonts w:ascii="Times New Roman" w:hAnsi="Times New Roman"/>
          <w:sz w:val="24"/>
          <w:szCs w:val="24"/>
        </w:rPr>
        <w:t>,</w:t>
      </w:r>
      <w:r w:rsidRPr="00911A3C">
        <w:rPr>
          <w:rFonts w:ascii="Times New Roman" w:hAnsi="Times New Roman"/>
          <w:sz w:val="24"/>
          <w:szCs w:val="24"/>
        </w:rPr>
        <w:t xml:space="preserve"> demonstrate </w:t>
      </w:r>
      <w:r w:rsidR="0057291E">
        <w:rPr>
          <w:rFonts w:ascii="Times New Roman" w:hAnsi="Times New Roman"/>
          <w:sz w:val="24"/>
          <w:szCs w:val="24"/>
        </w:rPr>
        <w:lastRenderedPageBreak/>
        <w:t xml:space="preserve">how </w:t>
      </w:r>
      <w:r w:rsidRPr="00911A3C">
        <w:rPr>
          <w:rFonts w:ascii="Times New Roman" w:hAnsi="Times New Roman"/>
          <w:sz w:val="24"/>
          <w:szCs w:val="24"/>
        </w:rPr>
        <w:t xml:space="preserve">a human rights framework </w:t>
      </w:r>
      <w:r w:rsidR="0057291E">
        <w:rPr>
          <w:rFonts w:ascii="Times New Roman" w:hAnsi="Times New Roman"/>
          <w:sz w:val="24"/>
          <w:szCs w:val="24"/>
        </w:rPr>
        <w:t xml:space="preserve">can facilitate organizing, and highlight </w:t>
      </w:r>
      <w:r w:rsidR="004A2712" w:rsidRPr="00911A3C">
        <w:rPr>
          <w:rFonts w:ascii="Times New Roman" w:hAnsi="Times New Roman"/>
          <w:sz w:val="24"/>
          <w:szCs w:val="24"/>
        </w:rPr>
        <w:t>connections across issues</w:t>
      </w:r>
      <w:r w:rsidR="0057291E">
        <w:rPr>
          <w:rFonts w:ascii="Times New Roman" w:hAnsi="Times New Roman"/>
          <w:sz w:val="24"/>
          <w:szCs w:val="24"/>
        </w:rPr>
        <w:t xml:space="preserve"> and intersecting human rights</w:t>
      </w:r>
      <w:r w:rsidR="00933C5C" w:rsidRPr="00911A3C">
        <w:rPr>
          <w:rFonts w:ascii="Times New Roman" w:hAnsi="Times New Roman"/>
          <w:sz w:val="24"/>
          <w:szCs w:val="24"/>
        </w:rPr>
        <w:t>.</w:t>
      </w:r>
      <w:r w:rsidRPr="00911A3C">
        <w:rPr>
          <w:rFonts w:ascii="Times New Roman" w:hAnsi="Times New Roman"/>
          <w:sz w:val="24"/>
          <w:szCs w:val="24"/>
        </w:rPr>
        <w:t xml:space="preserve"> </w:t>
      </w:r>
    </w:p>
    <w:p w14:paraId="660467F6" w14:textId="77777777" w:rsidR="0030080F" w:rsidRPr="00911A3C" w:rsidRDefault="0030080F" w:rsidP="00375175">
      <w:pPr>
        <w:pStyle w:val="FootnoteText"/>
        <w:spacing w:line="360" w:lineRule="auto"/>
        <w:rPr>
          <w:rFonts w:ascii="Times New Roman" w:hAnsi="Times New Roman"/>
          <w:sz w:val="24"/>
          <w:szCs w:val="24"/>
        </w:rPr>
      </w:pPr>
    </w:p>
    <w:p w14:paraId="52152DBF" w14:textId="0E1A25E3" w:rsidR="00A230BC" w:rsidRPr="00911A3C" w:rsidRDefault="00C83719" w:rsidP="00375175">
      <w:pPr>
        <w:pStyle w:val="FootnoteText"/>
        <w:spacing w:line="360" w:lineRule="auto"/>
        <w:rPr>
          <w:rFonts w:ascii="Times New Roman" w:hAnsi="Times New Roman"/>
          <w:sz w:val="24"/>
          <w:szCs w:val="24"/>
        </w:rPr>
      </w:pPr>
      <w:r w:rsidRPr="00911A3C">
        <w:rPr>
          <w:rFonts w:ascii="Times New Roman" w:hAnsi="Times New Roman"/>
          <w:sz w:val="24"/>
          <w:szCs w:val="24"/>
        </w:rPr>
        <w:t xml:space="preserve">By inviting people to visualize how our city could look if it was organized around human rights, we were </w:t>
      </w:r>
      <w:r w:rsidR="00A230BC" w:rsidRPr="00911A3C">
        <w:rPr>
          <w:rFonts w:ascii="Times New Roman" w:hAnsi="Times New Roman"/>
          <w:sz w:val="24"/>
          <w:szCs w:val="24"/>
        </w:rPr>
        <w:t xml:space="preserve">asking </w:t>
      </w:r>
      <w:r w:rsidRPr="00911A3C">
        <w:rPr>
          <w:rFonts w:ascii="Times New Roman" w:hAnsi="Times New Roman"/>
          <w:sz w:val="24"/>
          <w:szCs w:val="24"/>
        </w:rPr>
        <w:t xml:space="preserve">them to imagine a very different place. Participants quickly </w:t>
      </w:r>
      <w:r w:rsidR="00A230BC" w:rsidRPr="00911A3C">
        <w:rPr>
          <w:rFonts w:ascii="Times New Roman" w:hAnsi="Times New Roman"/>
          <w:sz w:val="24"/>
          <w:szCs w:val="24"/>
        </w:rPr>
        <w:t xml:space="preserve">learned about the intersecting nature of human rights, and </w:t>
      </w:r>
      <w:r w:rsidRPr="00911A3C">
        <w:rPr>
          <w:rFonts w:ascii="Times New Roman" w:hAnsi="Times New Roman"/>
          <w:sz w:val="24"/>
          <w:szCs w:val="24"/>
        </w:rPr>
        <w:t xml:space="preserve">recognized that we needed to change </w:t>
      </w:r>
      <w:r w:rsidR="00A230BC" w:rsidRPr="00911A3C">
        <w:rPr>
          <w:rFonts w:ascii="Times New Roman" w:hAnsi="Times New Roman"/>
          <w:sz w:val="24"/>
          <w:szCs w:val="24"/>
        </w:rPr>
        <w:t xml:space="preserve">people’s </w:t>
      </w:r>
      <w:r w:rsidRPr="00911A3C">
        <w:rPr>
          <w:rFonts w:ascii="Times New Roman" w:hAnsi="Times New Roman"/>
          <w:sz w:val="24"/>
          <w:szCs w:val="24"/>
        </w:rPr>
        <w:t xml:space="preserve">mindsets </w:t>
      </w:r>
      <w:r w:rsidR="00A230BC" w:rsidRPr="00911A3C">
        <w:rPr>
          <w:rFonts w:ascii="Times New Roman" w:hAnsi="Times New Roman"/>
          <w:sz w:val="24"/>
          <w:szCs w:val="24"/>
        </w:rPr>
        <w:t xml:space="preserve">as well as public policy and government practices. </w:t>
      </w:r>
      <w:r w:rsidR="000419AD">
        <w:rPr>
          <w:rFonts w:ascii="Times New Roman" w:hAnsi="Times New Roman"/>
          <w:sz w:val="24"/>
          <w:szCs w:val="24"/>
        </w:rPr>
        <w:t>For instance, p</w:t>
      </w:r>
      <w:r w:rsidRPr="00911A3C">
        <w:rPr>
          <w:rFonts w:ascii="Times New Roman" w:hAnsi="Times New Roman"/>
          <w:sz w:val="24"/>
          <w:szCs w:val="24"/>
        </w:rPr>
        <w:t>oliticians and the public</w:t>
      </w:r>
      <w:r w:rsidR="00A230BC" w:rsidRPr="00911A3C">
        <w:rPr>
          <w:rFonts w:ascii="Times New Roman" w:hAnsi="Times New Roman"/>
          <w:sz w:val="24"/>
          <w:szCs w:val="24"/>
        </w:rPr>
        <w:t xml:space="preserve"> are </w:t>
      </w:r>
      <w:r w:rsidRPr="00911A3C">
        <w:rPr>
          <w:rFonts w:ascii="Times New Roman" w:hAnsi="Times New Roman"/>
          <w:sz w:val="24"/>
          <w:szCs w:val="24"/>
        </w:rPr>
        <w:t>accustomed to thinking of local politics as mainly about attracting new revenues for the city and limiting taxes</w:t>
      </w:r>
      <w:r w:rsidR="00A230BC" w:rsidRPr="00911A3C">
        <w:rPr>
          <w:rFonts w:ascii="Times New Roman" w:hAnsi="Times New Roman"/>
          <w:sz w:val="24"/>
          <w:szCs w:val="24"/>
        </w:rPr>
        <w:t xml:space="preserve">, and in the process they </w:t>
      </w:r>
      <w:r w:rsidR="000419AD">
        <w:rPr>
          <w:rFonts w:ascii="Times New Roman" w:hAnsi="Times New Roman"/>
          <w:sz w:val="24"/>
          <w:szCs w:val="24"/>
        </w:rPr>
        <w:t>ignore</w:t>
      </w:r>
      <w:r w:rsidR="00B95B79" w:rsidRPr="00911A3C">
        <w:rPr>
          <w:rFonts w:ascii="Times New Roman" w:hAnsi="Times New Roman"/>
          <w:sz w:val="24"/>
          <w:szCs w:val="24"/>
        </w:rPr>
        <w:t>—or simply pay lip service to—</w:t>
      </w:r>
      <w:r w:rsidR="00A230BC" w:rsidRPr="00911A3C">
        <w:rPr>
          <w:rFonts w:ascii="Times New Roman" w:hAnsi="Times New Roman"/>
          <w:sz w:val="24"/>
          <w:szCs w:val="24"/>
        </w:rPr>
        <w:t>questions about equity, quality of life, and community</w:t>
      </w:r>
      <w:r w:rsidRPr="00911A3C">
        <w:rPr>
          <w:rFonts w:ascii="Times New Roman" w:hAnsi="Times New Roman"/>
          <w:sz w:val="24"/>
          <w:szCs w:val="24"/>
        </w:rPr>
        <w:t xml:space="preserve">. </w:t>
      </w:r>
      <w:r w:rsidR="000419AD">
        <w:rPr>
          <w:rFonts w:ascii="Times New Roman" w:hAnsi="Times New Roman"/>
          <w:sz w:val="24"/>
          <w:szCs w:val="24"/>
        </w:rPr>
        <w:t xml:space="preserve">In our work to advocate for the right to housing or the right to healthy food, we have </w:t>
      </w:r>
      <w:r w:rsidR="00930A06">
        <w:rPr>
          <w:rFonts w:ascii="Times New Roman" w:hAnsi="Times New Roman"/>
          <w:sz w:val="24"/>
          <w:szCs w:val="24"/>
        </w:rPr>
        <w:t xml:space="preserve">sought </w:t>
      </w:r>
      <w:r w:rsidR="000419AD">
        <w:rPr>
          <w:rFonts w:ascii="Times New Roman" w:hAnsi="Times New Roman"/>
          <w:sz w:val="24"/>
          <w:szCs w:val="24"/>
        </w:rPr>
        <w:t xml:space="preserve">to engage a larger public in </w:t>
      </w:r>
      <w:r w:rsidR="00930A06">
        <w:rPr>
          <w:rFonts w:ascii="Times New Roman" w:hAnsi="Times New Roman"/>
          <w:sz w:val="24"/>
          <w:szCs w:val="24"/>
        </w:rPr>
        <w:t xml:space="preserve">thinking about what these rights mean and whether market-oriented policies can achieve them. If large segments of voters hold local politicians accountable to human rights as opposed to market standards, these public officials will find new ways to address the lack of affordable housing or the presence of food deserts in our city. </w:t>
      </w:r>
    </w:p>
    <w:p w14:paraId="1188C903" w14:textId="77777777" w:rsidR="00654A8D" w:rsidRPr="00911A3C" w:rsidRDefault="00654A8D" w:rsidP="00375175">
      <w:pPr>
        <w:pStyle w:val="FootnoteText"/>
        <w:spacing w:line="360" w:lineRule="auto"/>
        <w:rPr>
          <w:rFonts w:ascii="Times New Roman" w:hAnsi="Times New Roman"/>
          <w:sz w:val="24"/>
          <w:szCs w:val="24"/>
        </w:rPr>
      </w:pPr>
    </w:p>
    <w:p w14:paraId="47943CA6" w14:textId="4BF687CD" w:rsidR="00C83719" w:rsidRPr="00911A3C" w:rsidRDefault="00654A8D" w:rsidP="00375175">
      <w:pPr>
        <w:pStyle w:val="FootnoteText"/>
        <w:spacing w:line="360" w:lineRule="auto"/>
        <w:rPr>
          <w:rFonts w:ascii="Times New Roman" w:hAnsi="Times New Roman"/>
          <w:sz w:val="24"/>
          <w:szCs w:val="24"/>
        </w:rPr>
      </w:pPr>
      <w:r w:rsidRPr="00911A3C">
        <w:rPr>
          <w:rFonts w:ascii="Times New Roman" w:hAnsi="Times New Roman"/>
          <w:sz w:val="24"/>
          <w:szCs w:val="24"/>
        </w:rPr>
        <w:t>One general observation from this work is that all of HRCA’s activities have been explicit in their intention of creating spaces for building cross-cutting connections across social divisions—especially race, class, and gender. Each of our events has helped connect people of different backgrounds, providing space</w:t>
      </w:r>
      <w:r w:rsidR="004A2712" w:rsidRPr="00911A3C">
        <w:rPr>
          <w:rFonts w:ascii="Times New Roman" w:hAnsi="Times New Roman"/>
          <w:sz w:val="24"/>
          <w:szCs w:val="24"/>
        </w:rPr>
        <w:t>s</w:t>
      </w:r>
      <w:r w:rsidRPr="00911A3C">
        <w:rPr>
          <w:rFonts w:ascii="Times New Roman" w:hAnsi="Times New Roman"/>
          <w:sz w:val="24"/>
          <w:szCs w:val="24"/>
        </w:rPr>
        <w:t xml:space="preserve"> for learning and strategizing as we strengthen the local constituency demanding and supporting human rights claims. In this work to build bridges across groups, </w:t>
      </w:r>
      <w:r w:rsidR="009F7A15">
        <w:rPr>
          <w:rFonts w:ascii="Times New Roman" w:hAnsi="Times New Roman"/>
          <w:sz w:val="24"/>
          <w:szCs w:val="24"/>
        </w:rPr>
        <w:t xml:space="preserve">what </w:t>
      </w:r>
      <w:r w:rsidR="00A230BC" w:rsidRPr="00911A3C">
        <w:rPr>
          <w:rFonts w:ascii="Times New Roman" w:hAnsi="Times New Roman"/>
          <w:sz w:val="24"/>
          <w:szCs w:val="24"/>
        </w:rPr>
        <w:t xml:space="preserve">we </w:t>
      </w:r>
      <w:r w:rsidRPr="00911A3C">
        <w:rPr>
          <w:rFonts w:ascii="Times New Roman" w:hAnsi="Times New Roman"/>
          <w:sz w:val="24"/>
          <w:szCs w:val="24"/>
        </w:rPr>
        <w:t xml:space="preserve">have </w:t>
      </w:r>
      <w:r w:rsidR="00A230BC" w:rsidRPr="00911A3C">
        <w:rPr>
          <w:rFonts w:ascii="Times New Roman" w:hAnsi="Times New Roman"/>
          <w:sz w:val="24"/>
          <w:szCs w:val="24"/>
        </w:rPr>
        <w:t xml:space="preserve">found was that </w:t>
      </w:r>
      <w:r w:rsidR="00C83719" w:rsidRPr="00911A3C">
        <w:rPr>
          <w:rFonts w:ascii="Times New Roman" w:hAnsi="Times New Roman"/>
          <w:sz w:val="24"/>
          <w:szCs w:val="24"/>
        </w:rPr>
        <w:t xml:space="preserve">despite the radical implications of human rights, the language appeals to </w:t>
      </w:r>
      <w:r w:rsidRPr="00911A3C">
        <w:rPr>
          <w:rFonts w:ascii="Times New Roman" w:hAnsi="Times New Roman"/>
          <w:sz w:val="24"/>
          <w:szCs w:val="24"/>
        </w:rPr>
        <w:t xml:space="preserve">both mainstream and radical groups as well as </w:t>
      </w:r>
      <w:r w:rsidR="00C83719" w:rsidRPr="00911A3C">
        <w:rPr>
          <w:rFonts w:ascii="Times New Roman" w:hAnsi="Times New Roman"/>
          <w:sz w:val="24"/>
          <w:szCs w:val="24"/>
        </w:rPr>
        <w:t>politicians.</w:t>
      </w:r>
      <w:r w:rsidR="00A230BC" w:rsidRPr="00911A3C">
        <w:rPr>
          <w:rFonts w:ascii="Times New Roman" w:hAnsi="Times New Roman"/>
          <w:sz w:val="24"/>
          <w:szCs w:val="24"/>
        </w:rPr>
        <w:t xml:space="preserve"> While the vagueness of human rights can lead to its co-optation by elites, </w:t>
      </w:r>
      <w:r w:rsidR="00B95B79" w:rsidRPr="00911A3C">
        <w:rPr>
          <w:rFonts w:ascii="Times New Roman" w:hAnsi="Times New Roman"/>
          <w:sz w:val="24"/>
          <w:szCs w:val="24"/>
        </w:rPr>
        <w:t>if used right</w:t>
      </w:r>
      <w:r w:rsidR="009F7A15">
        <w:rPr>
          <w:rFonts w:ascii="Times New Roman" w:hAnsi="Times New Roman"/>
          <w:sz w:val="24"/>
          <w:szCs w:val="24"/>
        </w:rPr>
        <w:t>,</w:t>
      </w:r>
      <w:r w:rsidR="00B95B79" w:rsidRPr="00911A3C">
        <w:rPr>
          <w:rFonts w:ascii="Times New Roman" w:hAnsi="Times New Roman"/>
          <w:sz w:val="24"/>
          <w:szCs w:val="24"/>
        </w:rPr>
        <w:t xml:space="preserve"> it</w:t>
      </w:r>
      <w:r w:rsidR="00A230BC" w:rsidRPr="00911A3C">
        <w:rPr>
          <w:rFonts w:ascii="Times New Roman" w:hAnsi="Times New Roman"/>
          <w:sz w:val="24"/>
          <w:szCs w:val="24"/>
        </w:rPr>
        <w:t xml:space="preserve"> can be a political advantage. </w:t>
      </w:r>
      <w:r w:rsidR="00C83719" w:rsidRPr="00911A3C">
        <w:rPr>
          <w:rFonts w:ascii="Times New Roman" w:hAnsi="Times New Roman"/>
          <w:sz w:val="24"/>
          <w:szCs w:val="24"/>
        </w:rPr>
        <w:t xml:space="preserve">Very quickly people </w:t>
      </w:r>
      <w:r w:rsidR="000D079D" w:rsidRPr="00911A3C">
        <w:rPr>
          <w:rFonts w:ascii="Times New Roman" w:hAnsi="Times New Roman"/>
          <w:sz w:val="24"/>
          <w:szCs w:val="24"/>
        </w:rPr>
        <w:t xml:space="preserve">have tended to </w:t>
      </w:r>
      <w:r w:rsidR="00C83719" w:rsidRPr="00911A3C">
        <w:rPr>
          <w:rFonts w:ascii="Times New Roman" w:hAnsi="Times New Roman"/>
          <w:sz w:val="24"/>
          <w:szCs w:val="24"/>
        </w:rPr>
        <w:t xml:space="preserve">see (if they </w:t>
      </w:r>
      <w:r w:rsidR="000D079D" w:rsidRPr="00911A3C">
        <w:rPr>
          <w:rFonts w:ascii="Times New Roman" w:hAnsi="Times New Roman"/>
          <w:sz w:val="24"/>
          <w:szCs w:val="24"/>
        </w:rPr>
        <w:t xml:space="preserve">hadn’t </w:t>
      </w:r>
      <w:r w:rsidR="00C83719" w:rsidRPr="00911A3C">
        <w:rPr>
          <w:rFonts w:ascii="Times New Roman" w:hAnsi="Times New Roman"/>
          <w:sz w:val="24"/>
          <w:szCs w:val="24"/>
        </w:rPr>
        <w:t xml:space="preserve">already) that the privileging of economic growth in public policy meant that human rights would always be neglected. </w:t>
      </w:r>
      <w:r w:rsidR="00B95B79" w:rsidRPr="00911A3C">
        <w:rPr>
          <w:rFonts w:ascii="Times New Roman" w:hAnsi="Times New Roman"/>
          <w:sz w:val="24"/>
          <w:szCs w:val="24"/>
        </w:rPr>
        <w:t>The human rights lens helps clarify</w:t>
      </w:r>
      <w:r w:rsidR="00C83719" w:rsidRPr="00911A3C">
        <w:rPr>
          <w:rFonts w:ascii="Times New Roman" w:hAnsi="Times New Roman"/>
          <w:sz w:val="24"/>
          <w:szCs w:val="24"/>
        </w:rPr>
        <w:t xml:space="preserve"> how economic growth systematically undermines the ability of some groups in the city—in Pittsburgh, as elsewhere, this is especially African Americans, immigrants, and youth—to enjoy even the most basic rights. From here, we </w:t>
      </w:r>
      <w:r w:rsidR="00800FEE">
        <w:rPr>
          <w:rFonts w:ascii="Times New Roman" w:hAnsi="Times New Roman"/>
          <w:sz w:val="24"/>
          <w:szCs w:val="24"/>
        </w:rPr>
        <w:t xml:space="preserve">can </w:t>
      </w:r>
      <w:r w:rsidR="00C83719" w:rsidRPr="00911A3C">
        <w:rPr>
          <w:rFonts w:ascii="Times New Roman" w:hAnsi="Times New Roman"/>
          <w:sz w:val="24"/>
          <w:szCs w:val="24"/>
        </w:rPr>
        <w:t>invite residents to consider not just different policies but also new</w:t>
      </w:r>
      <w:r w:rsidR="00C83719" w:rsidRPr="00911A3C">
        <w:rPr>
          <w:rFonts w:ascii="Times New Roman" w:hAnsi="Times New Roman"/>
          <w:i/>
          <w:sz w:val="24"/>
          <w:szCs w:val="24"/>
        </w:rPr>
        <w:t xml:space="preserve"> </w:t>
      </w:r>
      <w:r w:rsidR="00C83719" w:rsidRPr="00911A3C">
        <w:rPr>
          <w:rFonts w:ascii="Times New Roman" w:hAnsi="Times New Roman"/>
          <w:sz w:val="24"/>
          <w:szCs w:val="24"/>
        </w:rPr>
        <w:t>practices and institutions that could better accomplish the aims of our “</w:t>
      </w:r>
      <w:r w:rsidR="00B95B79" w:rsidRPr="00911A3C">
        <w:rPr>
          <w:rFonts w:ascii="Times New Roman" w:hAnsi="Times New Roman"/>
          <w:sz w:val="24"/>
          <w:szCs w:val="24"/>
        </w:rPr>
        <w:t>h</w:t>
      </w:r>
      <w:r w:rsidR="00C83719" w:rsidRPr="00911A3C">
        <w:rPr>
          <w:rFonts w:ascii="Times New Roman" w:hAnsi="Times New Roman"/>
          <w:sz w:val="24"/>
          <w:szCs w:val="24"/>
        </w:rPr>
        <w:t xml:space="preserve">uman </w:t>
      </w:r>
      <w:r w:rsidR="00B95B79" w:rsidRPr="00911A3C">
        <w:rPr>
          <w:rFonts w:ascii="Times New Roman" w:hAnsi="Times New Roman"/>
          <w:sz w:val="24"/>
          <w:szCs w:val="24"/>
        </w:rPr>
        <w:t>r</w:t>
      </w:r>
      <w:r w:rsidR="00C83719" w:rsidRPr="00911A3C">
        <w:rPr>
          <w:rFonts w:ascii="Times New Roman" w:hAnsi="Times New Roman"/>
          <w:sz w:val="24"/>
          <w:szCs w:val="24"/>
        </w:rPr>
        <w:t xml:space="preserve">ights </w:t>
      </w:r>
      <w:r w:rsidR="00B95B79" w:rsidRPr="00911A3C">
        <w:rPr>
          <w:rFonts w:ascii="Times New Roman" w:hAnsi="Times New Roman"/>
          <w:sz w:val="24"/>
          <w:szCs w:val="24"/>
        </w:rPr>
        <w:t>c</w:t>
      </w:r>
      <w:r w:rsidR="00C83719" w:rsidRPr="00911A3C">
        <w:rPr>
          <w:rFonts w:ascii="Times New Roman" w:hAnsi="Times New Roman"/>
          <w:sz w:val="24"/>
          <w:szCs w:val="24"/>
        </w:rPr>
        <w:t>ity.”</w:t>
      </w:r>
    </w:p>
    <w:p w14:paraId="1CE78DDD" w14:textId="77777777" w:rsidR="00A230BC" w:rsidRPr="00911A3C" w:rsidRDefault="00A230BC" w:rsidP="00375175">
      <w:pPr>
        <w:pStyle w:val="FootnoteText"/>
        <w:spacing w:line="360" w:lineRule="auto"/>
        <w:rPr>
          <w:rFonts w:ascii="Times New Roman" w:hAnsi="Times New Roman"/>
          <w:sz w:val="24"/>
          <w:szCs w:val="24"/>
        </w:rPr>
      </w:pPr>
    </w:p>
    <w:p w14:paraId="7A3A1DCA" w14:textId="305596E8" w:rsidR="00C83719" w:rsidRPr="00911A3C" w:rsidRDefault="00C83719"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t xml:space="preserve">The major activities of the Alliance have included </w:t>
      </w:r>
      <w:r w:rsidR="00B95B79" w:rsidRPr="00911A3C">
        <w:rPr>
          <w:rFonts w:ascii="Times New Roman" w:hAnsi="Times New Roman"/>
          <w:sz w:val="24"/>
          <w:szCs w:val="24"/>
        </w:rPr>
        <w:t xml:space="preserve">work to </w:t>
      </w:r>
      <w:r w:rsidR="000D079D" w:rsidRPr="00911A3C">
        <w:rPr>
          <w:rFonts w:ascii="Times New Roman" w:hAnsi="Times New Roman"/>
          <w:sz w:val="24"/>
          <w:szCs w:val="24"/>
        </w:rPr>
        <w:t>spread</w:t>
      </w:r>
      <w:r w:rsidR="00B95B79" w:rsidRPr="00911A3C">
        <w:rPr>
          <w:rFonts w:ascii="Times New Roman" w:hAnsi="Times New Roman"/>
          <w:sz w:val="24"/>
          <w:szCs w:val="24"/>
        </w:rPr>
        <w:t xml:space="preserve"> human rights values</w:t>
      </w:r>
      <w:r w:rsidR="000D079D" w:rsidRPr="00911A3C">
        <w:rPr>
          <w:rFonts w:ascii="Times New Roman" w:hAnsi="Times New Roman"/>
          <w:sz w:val="24"/>
          <w:szCs w:val="24"/>
        </w:rPr>
        <w:t xml:space="preserve"> in our community and to inspire people to take action. A</w:t>
      </w:r>
      <w:r w:rsidRPr="00911A3C">
        <w:rPr>
          <w:rFonts w:ascii="Times New Roman" w:hAnsi="Times New Roman"/>
          <w:sz w:val="24"/>
          <w:szCs w:val="24"/>
        </w:rPr>
        <w:t xml:space="preserve">nnual celebrations and mobilization around International Human Rights Day, participation in a locally organized Summit Against Racism, and </w:t>
      </w:r>
      <w:r w:rsidR="00B95B79" w:rsidRPr="00911A3C">
        <w:rPr>
          <w:rFonts w:ascii="Times New Roman" w:hAnsi="Times New Roman"/>
          <w:sz w:val="24"/>
          <w:szCs w:val="24"/>
        </w:rPr>
        <w:t xml:space="preserve">celebration of </w:t>
      </w:r>
      <w:r w:rsidRPr="00911A3C">
        <w:rPr>
          <w:rFonts w:ascii="Times New Roman" w:hAnsi="Times New Roman"/>
          <w:sz w:val="24"/>
          <w:szCs w:val="24"/>
        </w:rPr>
        <w:t>Indigenous Peoples Day</w:t>
      </w:r>
      <w:r w:rsidR="00B95B79" w:rsidRPr="00911A3C">
        <w:rPr>
          <w:rFonts w:ascii="Times New Roman" w:hAnsi="Times New Roman"/>
          <w:sz w:val="24"/>
          <w:szCs w:val="24"/>
        </w:rPr>
        <w:t xml:space="preserve"> on October 12</w:t>
      </w:r>
      <w:r w:rsidR="00B95B79" w:rsidRPr="00911A3C">
        <w:rPr>
          <w:rFonts w:ascii="Times New Roman" w:hAnsi="Times New Roman"/>
          <w:sz w:val="24"/>
          <w:szCs w:val="24"/>
          <w:vertAlign w:val="superscript"/>
        </w:rPr>
        <w:t>th</w:t>
      </w:r>
      <w:r w:rsidR="00B95B79" w:rsidRPr="00911A3C">
        <w:rPr>
          <w:rFonts w:ascii="Times New Roman" w:hAnsi="Times New Roman"/>
          <w:sz w:val="24"/>
          <w:szCs w:val="24"/>
        </w:rPr>
        <w:t xml:space="preserve"> each year</w:t>
      </w:r>
      <w:r w:rsidR="000D079D" w:rsidRPr="00911A3C">
        <w:rPr>
          <w:rFonts w:ascii="Times New Roman" w:hAnsi="Times New Roman"/>
          <w:sz w:val="24"/>
          <w:szCs w:val="24"/>
        </w:rPr>
        <w:t xml:space="preserve"> have been central to our organizing strategy that seeks to </w:t>
      </w:r>
      <w:r w:rsidR="00800FEE">
        <w:rPr>
          <w:rFonts w:ascii="Times New Roman" w:hAnsi="Times New Roman"/>
          <w:sz w:val="24"/>
          <w:szCs w:val="24"/>
        </w:rPr>
        <w:t xml:space="preserve">shape a human rights culture and to </w:t>
      </w:r>
      <w:r w:rsidR="000D079D" w:rsidRPr="00911A3C">
        <w:rPr>
          <w:rFonts w:ascii="Times New Roman" w:hAnsi="Times New Roman"/>
          <w:sz w:val="24"/>
          <w:szCs w:val="24"/>
        </w:rPr>
        <w:t>build and activate a broad human rights constituency.</w:t>
      </w:r>
      <w:r w:rsidRPr="00911A3C">
        <w:rPr>
          <w:rFonts w:ascii="Times New Roman" w:hAnsi="Times New Roman"/>
          <w:sz w:val="24"/>
          <w:szCs w:val="24"/>
        </w:rPr>
        <w:t xml:space="preserve"> I describe each of these </w:t>
      </w:r>
      <w:r w:rsidR="0069637E" w:rsidRPr="00911A3C">
        <w:rPr>
          <w:rFonts w:ascii="Times New Roman" w:hAnsi="Times New Roman"/>
          <w:sz w:val="24"/>
          <w:szCs w:val="24"/>
        </w:rPr>
        <w:t xml:space="preserve">activities </w:t>
      </w:r>
      <w:r w:rsidRPr="00911A3C">
        <w:rPr>
          <w:rFonts w:ascii="Times New Roman" w:hAnsi="Times New Roman"/>
          <w:sz w:val="24"/>
          <w:szCs w:val="24"/>
        </w:rPr>
        <w:t xml:space="preserve">briefly to illustrate how they can contribute to </w:t>
      </w:r>
      <w:r w:rsidR="00E1270B" w:rsidRPr="00911A3C">
        <w:rPr>
          <w:rFonts w:ascii="Times New Roman" w:hAnsi="Times New Roman"/>
          <w:sz w:val="24"/>
          <w:szCs w:val="24"/>
        </w:rPr>
        <w:t>transforming social conflicts</w:t>
      </w:r>
      <w:r w:rsidR="00B95B79" w:rsidRPr="00911A3C">
        <w:rPr>
          <w:rFonts w:ascii="Times New Roman" w:hAnsi="Times New Roman"/>
          <w:sz w:val="24"/>
          <w:szCs w:val="24"/>
        </w:rPr>
        <w:t xml:space="preserve"> by </w:t>
      </w:r>
      <w:r w:rsidR="0069637E" w:rsidRPr="00911A3C">
        <w:rPr>
          <w:rFonts w:ascii="Times New Roman" w:hAnsi="Times New Roman"/>
          <w:sz w:val="24"/>
          <w:szCs w:val="24"/>
        </w:rPr>
        <w:t xml:space="preserve">highlighting democratic values, </w:t>
      </w:r>
      <w:r w:rsidR="00E1270B" w:rsidRPr="00911A3C">
        <w:rPr>
          <w:rFonts w:ascii="Times New Roman" w:hAnsi="Times New Roman"/>
          <w:sz w:val="24"/>
          <w:szCs w:val="24"/>
        </w:rPr>
        <w:t xml:space="preserve">building </w:t>
      </w:r>
      <w:r w:rsidR="0069637E" w:rsidRPr="00911A3C">
        <w:rPr>
          <w:rFonts w:ascii="Times New Roman" w:hAnsi="Times New Roman"/>
          <w:sz w:val="24"/>
          <w:szCs w:val="24"/>
        </w:rPr>
        <w:t xml:space="preserve">shared local </w:t>
      </w:r>
      <w:r w:rsidR="00E1270B" w:rsidRPr="00911A3C">
        <w:rPr>
          <w:rFonts w:ascii="Times New Roman" w:hAnsi="Times New Roman"/>
          <w:sz w:val="24"/>
          <w:szCs w:val="24"/>
        </w:rPr>
        <w:t>identities</w:t>
      </w:r>
      <w:r w:rsidR="00F83C1C" w:rsidRPr="00911A3C">
        <w:rPr>
          <w:rFonts w:ascii="Times New Roman" w:hAnsi="Times New Roman"/>
          <w:sz w:val="24"/>
          <w:szCs w:val="24"/>
        </w:rPr>
        <w:t>,</w:t>
      </w:r>
      <w:r w:rsidR="00E1270B" w:rsidRPr="00911A3C">
        <w:rPr>
          <w:rFonts w:ascii="Times New Roman" w:hAnsi="Times New Roman"/>
          <w:sz w:val="24"/>
          <w:szCs w:val="24"/>
        </w:rPr>
        <w:t xml:space="preserve"> and </w:t>
      </w:r>
      <w:r w:rsidR="0069637E" w:rsidRPr="00911A3C">
        <w:rPr>
          <w:rFonts w:ascii="Times New Roman" w:hAnsi="Times New Roman"/>
          <w:sz w:val="24"/>
          <w:szCs w:val="24"/>
        </w:rPr>
        <w:t xml:space="preserve">advancing </w:t>
      </w:r>
      <w:r w:rsidR="000D079D" w:rsidRPr="00911A3C">
        <w:rPr>
          <w:rFonts w:ascii="Times New Roman" w:hAnsi="Times New Roman"/>
          <w:sz w:val="24"/>
          <w:szCs w:val="24"/>
        </w:rPr>
        <w:t xml:space="preserve">cooperative actions </w:t>
      </w:r>
      <w:r w:rsidR="009C6F6E" w:rsidRPr="00911A3C">
        <w:rPr>
          <w:rFonts w:ascii="Times New Roman" w:hAnsi="Times New Roman"/>
          <w:sz w:val="24"/>
          <w:szCs w:val="24"/>
        </w:rPr>
        <w:t>centered on human rights</w:t>
      </w:r>
      <w:r w:rsidRPr="00911A3C">
        <w:rPr>
          <w:rFonts w:ascii="Times New Roman" w:hAnsi="Times New Roman"/>
          <w:sz w:val="24"/>
          <w:szCs w:val="24"/>
        </w:rPr>
        <w:t>.</w:t>
      </w:r>
    </w:p>
    <w:p w14:paraId="2295CBAA" w14:textId="77777777" w:rsidR="00A230BC" w:rsidRPr="00911A3C" w:rsidRDefault="00A230BC" w:rsidP="00375175">
      <w:pPr>
        <w:autoSpaceDE w:val="0"/>
        <w:autoSpaceDN w:val="0"/>
        <w:adjustRightInd w:val="0"/>
        <w:spacing w:line="360" w:lineRule="auto"/>
        <w:rPr>
          <w:rFonts w:ascii="Times New Roman" w:eastAsia="PalatinoLTStd-Roman" w:hAnsi="Times New Roman"/>
          <w:sz w:val="24"/>
          <w:szCs w:val="24"/>
        </w:rPr>
      </w:pPr>
    </w:p>
    <w:p w14:paraId="67B30735" w14:textId="1B343653" w:rsidR="00C83719" w:rsidRPr="00911A3C" w:rsidRDefault="00C83719" w:rsidP="00375175">
      <w:pPr>
        <w:autoSpaceDE w:val="0"/>
        <w:autoSpaceDN w:val="0"/>
        <w:adjustRightInd w:val="0"/>
        <w:spacing w:line="360" w:lineRule="auto"/>
        <w:rPr>
          <w:rFonts w:ascii="Times New Roman" w:eastAsia="PalatinoLTStd-Roman" w:hAnsi="Times New Roman"/>
          <w:sz w:val="24"/>
          <w:szCs w:val="24"/>
        </w:rPr>
      </w:pPr>
      <w:r w:rsidRPr="00911A3C">
        <w:rPr>
          <w:rFonts w:ascii="Times New Roman" w:eastAsia="PalatinoLTStd-Roman" w:hAnsi="Times New Roman"/>
          <w:sz w:val="24"/>
          <w:szCs w:val="24"/>
        </w:rPr>
        <w:t xml:space="preserve">The HRCA uses the annual International Human Rights Day celebration (December 10) to raise consciousness in the city about our Human Rights City status and about the gaps between this vision and the experiences of residents. </w:t>
      </w:r>
      <w:r w:rsidR="00E515BB">
        <w:rPr>
          <w:rFonts w:ascii="Times New Roman" w:eastAsia="PalatinoLTStd-Roman" w:hAnsi="Times New Roman"/>
          <w:sz w:val="24"/>
          <w:szCs w:val="24"/>
        </w:rPr>
        <w:t xml:space="preserve">Such work promotes a </w:t>
      </w:r>
      <w:r w:rsidR="00E515BB" w:rsidRPr="00E515BB">
        <w:rPr>
          <w:rFonts w:ascii="Times New Roman" w:eastAsia="PalatinoLTStd-Roman" w:hAnsi="Times New Roman"/>
          <w:i/>
          <w:sz w:val="24"/>
          <w:szCs w:val="24"/>
        </w:rPr>
        <w:t>human rights culture</w:t>
      </w:r>
      <w:r w:rsidR="00E515BB">
        <w:rPr>
          <w:rFonts w:ascii="Times New Roman" w:eastAsia="PalatinoLTStd-Roman" w:hAnsi="Times New Roman"/>
          <w:sz w:val="24"/>
          <w:szCs w:val="24"/>
        </w:rPr>
        <w:t xml:space="preserve"> that supports mutual understanding, respect, and empathy among residents. </w:t>
      </w:r>
      <w:r w:rsidRPr="00911A3C">
        <w:rPr>
          <w:rFonts w:ascii="Times New Roman" w:eastAsia="PalatinoLTStd-Roman" w:hAnsi="Times New Roman"/>
          <w:sz w:val="24"/>
          <w:szCs w:val="24"/>
        </w:rPr>
        <w:t xml:space="preserve">Many residents remain unaware of our status as a human rights city, and like cities everywhere, </w:t>
      </w:r>
      <w:r w:rsidR="0030192C" w:rsidRPr="00911A3C">
        <w:rPr>
          <w:rFonts w:ascii="Times New Roman" w:eastAsia="PalatinoLTStd-Roman" w:hAnsi="Times New Roman"/>
          <w:sz w:val="24"/>
          <w:szCs w:val="24"/>
        </w:rPr>
        <w:t>physical</w:t>
      </w:r>
      <w:r w:rsidRPr="00911A3C">
        <w:rPr>
          <w:rFonts w:ascii="Times New Roman" w:eastAsia="PalatinoLTStd-Roman" w:hAnsi="Times New Roman"/>
          <w:sz w:val="24"/>
          <w:szCs w:val="24"/>
        </w:rPr>
        <w:t xml:space="preserve"> segregation often prevents residents from appreciating the experiences of less privileged residents. </w:t>
      </w:r>
      <w:r w:rsidR="00800FEE">
        <w:rPr>
          <w:rFonts w:ascii="Times New Roman" w:eastAsia="PalatinoLTStd-Roman" w:hAnsi="Times New Roman"/>
          <w:sz w:val="24"/>
          <w:szCs w:val="24"/>
        </w:rPr>
        <w:t>Such separation contributes to the silencing and dehumanization of marginalized groups, which in turn enab</w:t>
      </w:r>
      <w:r w:rsidR="00E515BB">
        <w:rPr>
          <w:rFonts w:ascii="Times New Roman" w:eastAsia="PalatinoLTStd-Roman" w:hAnsi="Times New Roman"/>
          <w:sz w:val="24"/>
          <w:szCs w:val="24"/>
        </w:rPr>
        <w:t>les the rise of politicians promoting</w:t>
      </w:r>
      <w:r w:rsidR="00800FEE">
        <w:rPr>
          <w:rFonts w:ascii="Times New Roman" w:eastAsia="PalatinoLTStd-Roman" w:hAnsi="Times New Roman"/>
          <w:sz w:val="24"/>
          <w:szCs w:val="24"/>
        </w:rPr>
        <w:t xml:space="preserve"> </w:t>
      </w:r>
      <w:r w:rsidR="00E515BB">
        <w:rPr>
          <w:rFonts w:ascii="Times New Roman" w:eastAsia="PalatinoLTStd-Roman" w:hAnsi="Times New Roman"/>
          <w:sz w:val="24"/>
          <w:szCs w:val="24"/>
        </w:rPr>
        <w:t>racist</w:t>
      </w:r>
      <w:r w:rsidR="00800FEE">
        <w:rPr>
          <w:rFonts w:ascii="Times New Roman" w:eastAsia="PalatinoLTStd-Roman" w:hAnsi="Times New Roman"/>
          <w:sz w:val="24"/>
          <w:szCs w:val="24"/>
        </w:rPr>
        <w:t xml:space="preserve"> and exclusionary policies. </w:t>
      </w:r>
      <w:r w:rsidRPr="00911A3C">
        <w:rPr>
          <w:rFonts w:ascii="Times New Roman" w:eastAsia="PalatinoLTStd-Roman" w:hAnsi="Times New Roman"/>
          <w:sz w:val="24"/>
          <w:szCs w:val="24"/>
        </w:rPr>
        <w:t xml:space="preserve">As one of the only explicit human rights groups </w:t>
      </w:r>
      <w:r w:rsidR="00800FEE">
        <w:rPr>
          <w:rFonts w:ascii="Times New Roman" w:eastAsia="PalatinoLTStd-Roman" w:hAnsi="Times New Roman"/>
          <w:sz w:val="24"/>
          <w:szCs w:val="24"/>
        </w:rPr>
        <w:t xml:space="preserve">intentionally </w:t>
      </w:r>
      <w:r w:rsidRPr="00911A3C">
        <w:rPr>
          <w:rFonts w:ascii="Times New Roman" w:eastAsia="PalatinoLTStd-Roman" w:hAnsi="Times New Roman"/>
          <w:sz w:val="24"/>
          <w:szCs w:val="24"/>
        </w:rPr>
        <w:t>seeking to mobilize a broad base of residents, the HRCA has organized annual press conferences and rallies with representatives from diverse human rights groups in the city to reflect on the state of human rights in our city and to lift up some of the leading struggles of the time. In the last two years we have expanded the work to mobilize “</w:t>
      </w:r>
      <w:hyperlink r:id="rId8" w:history="1">
        <w:r w:rsidRPr="00911A3C">
          <w:rPr>
            <w:rStyle w:val="Hyperlink"/>
            <w:rFonts w:ascii="Times New Roman" w:hAnsi="Times New Roman"/>
            <w:sz w:val="24"/>
            <w:szCs w:val="24"/>
          </w:rPr>
          <w:t>Human Rights Days of Action</w:t>
        </w:r>
      </w:hyperlink>
      <w:r w:rsidRPr="00911A3C">
        <w:rPr>
          <w:rFonts w:ascii="Times New Roman" w:eastAsia="PalatinoLTStd-Roman" w:hAnsi="Times New Roman"/>
          <w:sz w:val="24"/>
          <w:szCs w:val="24"/>
        </w:rPr>
        <w:t>”</w:t>
      </w:r>
      <w:r w:rsidRPr="00911A3C">
        <w:rPr>
          <w:rStyle w:val="EndnoteReference"/>
          <w:rFonts w:ascii="Times New Roman" w:eastAsia="PalatinoLTStd-Roman" w:hAnsi="Times New Roman"/>
          <w:sz w:val="24"/>
          <w:szCs w:val="24"/>
        </w:rPr>
        <w:endnoteReference w:id="19"/>
      </w:r>
      <w:r w:rsidRPr="00911A3C">
        <w:rPr>
          <w:rFonts w:ascii="Times New Roman" w:eastAsia="PalatinoLTStd-Roman" w:hAnsi="Times New Roman"/>
          <w:sz w:val="24"/>
          <w:szCs w:val="24"/>
        </w:rPr>
        <w:t xml:space="preserve"> in the days surrounding International Human Rights Day. We </w:t>
      </w:r>
      <w:r w:rsidR="00E515BB">
        <w:rPr>
          <w:rFonts w:ascii="Times New Roman" w:eastAsia="PalatinoLTStd-Roman" w:hAnsi="Times New Roman"/>
          <w:sz w:val="24"/>
          <w:szCs w:val="24"/>
        </w:rPr>
        <w:t>invited</w:t>
      </w:r>
      <w:r w:rsidRPr="00911A3C">
        <w:rPr>
          <w:rFonts w:ascii="Times New Roman" w:eastAsia="PalatinoLTStd-Roman" w:hAnsi="Times New Roman"/>
          <w:sz w:val="24"/>
          <w:szCs w:val="24"/>
        </w:rPr>
        <w:t xml:space="preserve"> various activist, community, and church groups around the city</w:t>
      </w:r>
      <w:r w:rsidR="00E515BB">
        <w:rPr>
          <w:rFonts w:ascii="Times New Roman" w:eastAsia="PalatinoLTStd-Roman" w:hAnsi="Times New Roman"/>
          <w:sz w:val="24"/>
          <w:szCs w:val="24"/>
        </w:rPr>
        <w:t xml:space="preserve"> to take some action recognizing</w:t>
      </w:r>
      <w:r w:rsidR="009F7A15">
        <w:rPr>
          <w:rFonts w:ascii="Times New Roman" w:eastAsia="PalatinoLTStd-Roman" w:hAnsi="Times New Roman"/>
          <w:sz w:val="24"/>
          <w:szCs w:val="24"/>
        </w:rPr>
        <w:t xml:space="preserve"> International Human Rights D</w:t>
      </w:r>
      <w:r w:rsidRPr="00911A3C">
        <w:rPr>
          <w:rFonts w:ascii="Times New Roman" w:eastAsia="PalatinoLTStd-Roman" w:hAnsi="Times New Roman"/>
          <w:sz w:val="24"/>
          <w:szCs w:val="24"/>
        </w:rPr>
        <w:t>ay.</w:t>
      </w:r>
      <w:r w:rsidRPr="00911A3C">
        <w:rPr>
          <w:rStyle w:val="EndnoteReference"/>
          <w:rFonts w:ascii="Times New Roman" w:eastAsia="PalatinoLTStd-Roman" w:hAnsi="Times New Roman"/>
          <w:sz w:val="24"/>
          <w:szCs w:val="24"/>
        </w:rPr>
        <w:endnoteReference w:id="20"/>
      </w:r>
      <w:r w:rsidRPr="00911A3C">
        <w:rPr>
          <w:rFonts w:ascii="Times New Roman" w:eastAsia="PalatinoLTStd-Roman" w:hAnsi="Times New Roman"/>
          <w:sz w:val="24"/>
          <w:szCs w:val="24"/>
        </w:rPr>
        <w:t xml:space="preserve"> We list</w:t>
      </w:r>
      <w:r w:rsidR="00FA7B1D" w:rsidRPr="00911A3C">
        <w:rPr>
          <w:rFonts w:ascii="Times New Roman" w:eastAsia="PalatinoLTStd-Roman" w:hAnsi="Times New Roman"/>
          <w:sz w:val="24"/>
          <w:szCs w:val="24"/>
        </w:rPr>
        <w:t>ed</w:t>
      </w:r>
      <w:r w:rsidRPr="00911A3C">
        <w:rPr>
          <w:rFonts w:ascii="Times New Roman" w:eastAsia="PalatinoLTStd-Roman" w:hAnsi="Times New Roman"/>
          <w:sz w:val="24"/>
          <w:szCs w:val="24"/>
        </w:rPr>
        <w:t xml:space="preserve"> the</w:t>
      </w:r>
      <w:r w:rsidR="00E515BB">
        <w:rPr>
          <w:rFonts w:ascii="Times New Roman" w:eastAsia="PalatinoLTStd-Roman" w:hAnsi="Times New Roman"/>
          <w:sz w:val="24"/>
          <w:szCs w:val="24"/>
        </w:rPr>
        <w:t xml:space="preserve">se </w:t>
      </w:r>
      <w:r w:rsidRPr="00911A3C">
        <w:rPr>
          <w:rFonts w:ascii="Times New Roman" w:eastAsia="PalatinoLTStd-Roman" w:hAnsi="Times New Roman"/>
          <w:sz w:val="24"/>
          <w:szCs w:val="24"/>
        </w:rPr>
        <w:t xml:space="preserve">events on a shared calendar on our website and social media as a way to show the connections among our diverse struggles. This </w:t>
      </w:r>
      <w:r w:rsidR="00E515BB">
        <w:rPr>
          <w:rFonts w:ascii="Times New Roman" w:eastAsia="PalatinoLTStd-Roman" w:hAnsi="Times New Roman"/>
          <w:sz w:val="24"/>
          <w:szCs w:val="24"/>
        </w:rPr>
        <w:t xml:space="preserve">activity </w:t>
      </w:r>
      <w:r w:rsidRPr="00911A3C">
        <w:rPr>
          <w:rFonts w:ascii="Times New Roman" w:eastAsia="PalatinoLTStd-Roman" w:hAnsi="Times New Roman"/>
          <w:sz w:val="24"/>
          <w:szCs w:val="24"/>
        </w:rPr>
        <w:t>has helped build connections among activist groups</w:t>
      </w:r>
      <w:r w:rsidR="00FA7B1D" w:rsidRPr="00911A3C">
        <w:rPr>
          <w:rFonts w:ascii="Times New Roman" w:eastAsia="PalatinoLTStd-Roman" w:hAnsi="Times New Roman"/>
          <w:sz w:val="24"/>
          <w:szCs w:val="24"/>
        </w:rPr>
        <w:t>, show the intersectionality of human rights,</w:t>
      </w:r>
      <w:r w:rsidRPr="00911A3C">
        <w:rPr>
          <w:rFonts w:ascii="Times New Roman" w:eastAsia="PalatinoLTStd-Roman" w:hAnsi="Times New Roman"/>
          <w:sz w:val="24"/>
          <w:szCs w:val="24"/>
        </w:rPr>
        <w:t xml:space="preserve"> and encourage a wider range of groups to consider their own work within a human </w:t>
      </w:r>
      <w:r w:rsidR="00FA7B1D" w:rsidRPr="00911A3C">
        <w:rPr>
          <w:rFonts w:ascii="Times New Roman" w:eastAsia="PalatinoLTStd-Roman" w:hAnsi="Times New Roman"/>
          <w:sz w:val="24"/>
          <w:szCs w:val="24"/>
        </w:rPr>
        <w:t xml:space="preserve">rights framework. </w:t>
      </w:r>
      <w:r w:rsidR="00E515BB">
        <w:rPr>
          <w:rFonts w:ascii="Times New Roman" w:eastAsia="PalatinoLTStd-Roman" w:hAnsi="Times New Roman"/>
          <w:sz w:val="24"/>
          <w:szCs w:val="24"/>
        </w:rPr>
        <w:t xml:space="preserve">It </w:t>
      </w:r>
      <w:r w:rsidR="00FA7B1D" w:rsidRPr="00911A3C">
        <w:rPr>
          <w:rFonts w:ascii="Times New Roman" w:eastAsia="PalatinoLTStd-Roman" w:hAnsi="Times New Roman"/>
          <w:sz w:val="24"/>
          <w:szCs w:val="24"/>
        </w:rPr>
        <w:t>expand</w:t>
      </w:r>
      <w:r w:rsidR="00E515BB">
        <w:rPr>
          <w:rFonts w:ascii="Times New Roman" w:eastAsia="PalatinoLTStd-Roman" w:hAnsi="Times New Roman"/>
          <w:sz w:val="24"/>
          <w:szCs w:val="24"/>
        </w:rPr>
        <w:t xml:space="preserve">s </w:t>
      </w:r>
      <w:r w:rsidR="00FA7B1D" w:rsidRPr="00911A3C">
        <w:rPr>
          <w:rFonts w:ascii="Times New Roman" w:eastAsia="PalatinoLTStd-Roman" w:hAnsi="Times New Roman"/>
          <w:sz w:val="24"/>
          <w:szCs w:val="24"/>
        </w:rPr>
        <w:t xml:space="preserve">human rights discourse and </w:t>
      </w:r>
      <w:r w:rsidR="00E515BB">
        <w:rPr>
          <w:rFonts w:ascii="Times New Roman" w:eastAsia="PalatinoLTStd-Roman" w:hAnsi="Times New Roman"/>
          <w:sz w:val="24"/>
          <w:szCs w:val="24"/>
        </w:rPr>
        <w:t xml:space="preserve">supports the growth of a </w:t>
      </w:r>
      <w:r w:rsidR="00FA7B1D" w:rsidRPr="00911A3C">
        <w:rPr>
          <w:rFonts w:ascii="Times New Roman" w:eastAsia="PalatinoLTStd-Roman" w:hAnsi="Times New Roman"/>
          <w:sz w:val="24"/>
          <w:szCs w:val="24"/>
        </w:rPr>
        <w:t>hum</w:t>
      </w:r>
      <w:r w:rsidR="00E515BB">
        <w:rPr>
          <w:rFonts w:ascii="Times New Roman" w:eastAsia="PalatinoLTStd-Roman" w:hAnsi="Times New Roman"/>
          <w:sz w:val="24"/>
          <w:szCs w:val="24"/>
        </w:rPr>
        <w:t>an rights culture in our region</w:t>
      </w:r>
      <w:r w:rsidR="00FA7B1D" w:rsidRPr="00911A3C">
        <w:rPr>
          <w:rFonts w:ascii="Times New Roman" w:eastAsia="PalatinoLTStd-Roman" w:hAnsi="Times New Roman"/>
          <w:sz w:val="24"/>
          <w:szCs w:val="24"/>
        </w:rPr>
        <w:t xml:space="preserve"> as more activists and residents use </w:t>
      </w:r>
      <w:r w:rsidR="00E515BB">
        <w:rPr>
          <w:rFonts w:ascii="Times New Roman" w:eastAsia="PalatinoLTStd-Roman" w:hAnsi="Times New Roman"/>
          <w:sz w:val="24"/>
          <w:szCs w:val="24"/>
        </w:rPr>
        <w:t xml:space="preserve">explicit </w:t>
      </w:r>
      <w:r w:rsidR="00FA7B1D" w:rsidRPr="00911A3C">
        <w:rPr>
          <w:rFonts w:ascii="Times New Roman" w:eastAsia="PalatinoLTStd-Roman" w:hAnsi="Times New Roman"/>
          <w:sz w:val="24"/>
          <w:szCs w:val="24"/>
        </w:rPr>
        <w:t xml:space="preserve">human rights language. </w:t>
      </w:r>
    </w:p>
    <w:p w14:paraId="5A285CE9" w14:textId="77777777" w:rsidR="00FA7B1D" w:rsidRPr="00911A3C" w:rsidRDefault="00FA7B1D" w:rsidP="00375175">
      <w:pPr>
        <w:spacing w:line="360" w:lineRule="auto"/>
        <w:rPr>
          <w:rFonts w:ascii="Times New Roman" w:eastAsia="PalatinoLTStd-Roman" w:hAnsi="Times New Roman"/>
          <w:sz w:val="24"/>
          <w:szCs w:val="24"/>
        </w:rPr>
      </w:pPr>
    </w:p>
    <w:p w14:paraId="272C0AAC" w14:textId="56B81513" w:rsidR="0057536B" w:rsidRDefault="00C83719" w:rsidP="00375175">
      <w:pPr>
        <w:spacing w:line="360" w:lineRule="auto"/>
        <w:rPr>
          <w:rFonts w:ascii="Times New Roman" w:eastAsia="PalatinoLTStd-Roman" w:hAnsi="Times New Roman"/>
          <w:sz w:val="24"/>
          <w:szCs w:val="24"/>
        </w:rPr>
      </w:pPr>
      <w:r w:rsidRPr="00911A3C">
        <w:rPr>
          <w:rFonts w:ascii="Times New Roman" w:eastAsia="PalatinoLTStd-Roman" w:hAnsi="Times New Roman"/>
          <w:sz w:val="24"/>
          <w:szCs w:val="24"/>
        </w:rPr>
        <w:lastRenderedPageBreak/>
        <w:t xml:space="preserve">In addition to annual activities around International Human Rights Day, the HRCA </w:t>
      </w:r>
      <w:r w:rsidR="00CF5AEA" w:rsidRPr="00911A3C">
        <w:rPr>
          <w:rFonts w:ascii="Times New Roman" w:eastAsia="PalatinoLTStd-Roman" w:hAnsi="Times New Roman"/>
          <w:sz w:val="24"/>
          <w:szCs w:val="24"/>
        </w:rPr>
        <w:t xml:space="preserve">has </w:t>
      </w:r>
      <w:r w:rsidRPr="00911A3C">
        <w:rPr>
          <w:rFonts w:ascii="Times New Roman" w:eastAsia="PalatinoLTStd-Roman" w:hAnsi="Times New Roman"/>
          <w:sz w:val="24"/>
          <w:szCs w:val="24"/>
        </w:rPr>
        <w:t>work</w:t>
      </w:r>
      <w:r w:rsidR="00CF5AEA" w:rsidRPr="00911A3C">
        <w:rPr>
          <w:rFonts w:ascii="Times New Roman" w:eastAsia="PalatinoLTStd-Roman" w:hAnsi="Times New Roman"/>
          <w:sz w:val="24"/>
          <w:szCs w:val="24"/>
        </w:rPr>
        <w:t>ed</w:t>
      </w:r>
      <w:r w:rsidRPr="00911A3C">
        <w:rPr>
          <w:rFonts w:ascii="Times New Roman" w:eastAsia="PalatinoLTStd-Roman" w:hAnsi="Times New Roman"/>
          <w:sz w:val="24"/>
          <w:szCs w:val="24"/>
        </w:rPr>
        <w:t xml:space="preserve"> to promote a </w:t>
      </w:r>
      <w:r w:rsidRPr="00E515BB">
        <w:rPr>
          <w:rFonts w:ascii="Times New Roman" w:eastAsia="PalatinoLTStd-Roman" w:hAnsi="Times New Roman"/>
          <w:i/>
          <w:sz w:val="24"/>
          <w:szCs w:val="24"/>
        </w:rPr>
        <w:t>human rights constituency</w:t>
      </w:r>
      <w:r w:rsidRPr="00911A3C">
        <w:rPr>
          <w:rFonts w:ascii="Times New Roman" w:eastAsia="PalatinoLTStd-Roman" w:hAnsi="Times New Roman"/>
          <w:sz w:val="24"/>
          <w:szCs w:val="24"/>
        </w:rPr>
        <w:t xml:space="preserve"> and culture through network</w:t>
      </w:r>
      <w:r w:rsidR="00E515BB">
        <w:rPr>
          <w:rFonts w:ascii="Times New Roman" w:eastAsia="PalatinoLTStd-Roman" w:hAnsi="Times New Roman"/>
          <w:sz w:val="24"/>
          <w:szCs w:val="24"/>
        </w:rPr>
        <w:t>-building. For instance, in 2016</w:t>
      </w:r>
      <w:r w:rsidRPr="00911A3C">
        <w:rPr>
          <w:rFonts w:ascii="Times New Roman" w:eastAsia="PalatinoLTStd-Roman" w:hAnsi="Times New Roman"/>
          <w:sz w:val="24"/>
          <w:szCs w:val="24"/>
        </w:rPr>
        <w:t xml:space="preserve"> </w:t>
      </w:r>
      <w:r w:rsidR="00E16779">
        <w:rPr>
          <w:rFonts w:ascii="Times New Roman" w:eastAsia="PalatinoLTStd-Roman" w:hAnsi="Times New Roman"/>
          <w:sz w:val="24"/>
          <w:szCs w:val="24"/>
        </w:rPr>
        <w:t xml:space="preserve">we </w:t>
      </w:r>
      <w:r w:rsidR="00E515BB">
        <w:rPr>
          <w:rFonts w:ascii="Times New Roman" w:eastAsia="PalatinoLTStd-Roman" w:hAnsi="Times New Roman"/>
          <w:sz w:val="24"/>
          <w:szCs w:val="24"/>
        </w:rPr>
        <w:t xml:space="preserve">worked with a coalition of activist groups coming together to </w:t>
      </w:r>
      <w:r w:rsidR="0057536B">
        <w:rPr>
          <w:rFonts w:ascii="Times New Roman" w:eastAsia="PalatinoLTStd-Roman" w:hAnsi="Times New Roman"/>
          <w:sz w:val="24"/>
          <w:szCs w:val="24"/>
        </w:rPr>
        <w:t xml:space="preserve">fight displacement of poor and largely African American residents </w:t>
      </w:r>
      <w:r w:rsidR="00E515BB">
        <w:rPr>
          <w:rFonts w:ascii="Times New Roman" w:eastAsia="PalatinoLTStd-Roman" w:hAnsi="Times New Roman"/>
          <w:sz w:val="24"/>
          <w:szCs w:val="24"/>
        </w:rPr>
        <w:t>to organize</w:t>
      </w:r>
      <w:r w:rsidR="00E16779">
        <w:rPr>
          <w:rFonts w:ascii="Times New Roman" w:eastAsia="PalatinoLTStd-Roman" w:hAnsi="Times New Roman"/>
          <w:sz w:val="24"/>
          <w:szCs w:val="24"/>
        </w:rPr>
        <w:t xml:space="preserve"> a Housing Summit at a local university</w:t>
      </w:r>
      <w:r w:rsidR="00E515BB">
        <w:rPr>
          <w:rFonts w:ascii="Times New Roman" w:eastAsia="PalatinoLTStd-Roman" w:hAnsi="Times New Roman"/>
          <w:sz w:val="24"/>
          <w:szCs w:val="24"/>
        </w:rPr>
        <w:t xml:space="preserve">. This event aimed to shift the public discourse around housing </w:t>
      </w:r>
      <w:r w:rsidR="0057536B">
        <w:rPr>
          <w:rFonts w:ascii="Times New Roman" w:eastAsia="PalatinoLTStd-Roman" w:hAnsi="Times New Roman"/>
          <w:sz w:val="24"/>
          <w:szCs w:val="24"/>
        </w:rPr>
        <w:t xml:space="preserve">from one based on market logics, which </w:t>
      </w:r>
      <w:r w:rsidR="00E515BB">
        <w:rPr>
          <w:rFonts w:ascii="Times New Roman" w:eastAsia="PalatinoLTStd-Roman" w:hAnsi="Times New Roman"/>
          <w:sz w:val="24"/>
          <w:szCs w:val="24"/>
        </w:rPr>
        <w:t xml:space="preserve">focused on negotiating with policy makers and developers </w:t>
      </w:r>
      <w:r w:rsidR="0057536B">
        <w:rPr>
          <w:rFonts w:ascii="Times New Roman" w:eastAsia="PalatinoLTStd-Roman" w:hAnsi="Times New Roman"/>
          <w:sz w:val="24"/>
          <w:szCs w:val="24"/>
        </w:rPr>
        <w:t xml:space="preserve">to allocate </w:t>
      </w:r>
      <w:r w:rsidR="00E515BB">
        <w:rPr>
          <w:rFonts w:ascii="Times New Roman" w:eastAsia="PalatinoLTStd-Roman" w:hAnsi="Times New Roman"/>
          <w:sz w:val="24"/>
          <w:szCs w:val="24"/>
        </w:rPr>
        <w:t>affordable units in planned developments</w:t>
      </w:r>
      <w:r w:rsidR="0057536B">
        <w:rPr>
          <w:rFonts w:ascii="Times New Roman" w:eastAsia="PalatinoLTStd-Roman" w:hAnsi="Times New Roman"/>
          <w:sz w:val="24"/>
          <w:szCs w:val="24"/>
        </w:rPr>
        <w:t>,</w:t>
      </w:r>
      <w:r w:rsidR="00E515BB">
        <w:rPr>
          <w:rFonts w:ascii="Times New Roman" w:eastAsia="PalatinoLTStd-Roman" w:hAnsi="Times New Roman"/>
          <w:sz w:val="24"/>
          <w:szCs w:val="24"/>
        </w:rPr>
        <w:t xml:space="preserve"> to one based on the human right to housing.</w:t>
      </w:r>
      <w:r w:rsidR="002346A9">
        <w:rPr>
          <w:rFonts w:ascii="Times New Roman" w:eastAsia="PalatinoLTStd-Roman" w:hAnsi="Times New Roman"/>
          <w:sz w:val="24"/>
          <w:szCs w:val="24"/>
        </w:rPr>
        <w:t xml:space="preserve"> Summit content—including keynote speakers, workshops, and a website with films and other learning resources—was designed to help </w:t>
      </w:r>
      <w:r w:rsidR="00E16779">
        <w:rPr>
          <w:rFonts w:ascii="Times New Roman" w:eastAsia="PalatinoLTStd-Roman" w:hAnsi="Times New Roman"/>
          <w:sz w:val="24"/>
          <w:szCs w:val="24"/>
        </w:rPr>
        <w:t xml:space="preserve">residents understand the global factors shaping Pittsburgh’s housing market and to enable residents who did not experience housing insecurity to learn about how the affordable housing crisis impacts </w:t>
      </w:r>
      <w:r w:rsidR="00867E33">
        <w:rPr>
          <w:rFonts w:ascii="Times New Roman" w:eastAsia="PalatinoLTStd-Roman" w:hAnsi="Times New Roman"/>
          <w:sz w:val="24"/>
          <w:szCs w:val="24"/>
        </w:rPr>
        <w:t xml:space="preserve">families </w:t>
      </w:r>
      <w:r w:rsidR="00E16779">
        <w:rPr>
          <w:rFonts w:ascii="Times New Roman" w:eastAsia="PalatinoLTStd-Roman" w:hAnsi="Times New Roman"/>
          <w:sz w:val="24"/>
          <w:szCs w:val="24"/>
        </w:rPr>
        <w:t>and n</w:t>
      </w:r>
      <w:r w:rsidR="0057536B">
        <w:rPr>
          <w:rFonts w:ascii="Times New Roman" w:eastAsia="PalatinoLTStd-Roman" w:hAnsi="Times New Roman"/>
          <w:sz w:val="24"/>
          <w:szCs w:val="24"/>
        </w:rPr>
        <w:t xml:space="preserve">eighborhoods </w:t>
      </w:r>
      <w:r w:rsidR="00867E33">
        <w:rPr>
          <w:rFonts w:ascii="Times New Roman" w:eastAsia="PalatinoLTStd-Roman" w:hAnsi="Times New Roman"/>
          <w:sz w:val="24"/>
          <w:szCs w:val="24"/>
        </w:rPr>
        <w:t xml:space="preserve">as well as </w:t>
      </w:r>
      <w:r w:rsidR="0057536B">
        <w:rPr>
          <w:rFonts w:ascii="Times New Roman" w:eastAsia="PalatinoLTStd-Roman" w:hAnsi="Times New Roman"/>
          <w:sz w:val="24"/>
          <w:szCs w:val="24"/>
        </w:rPr>
        <w:t>the larger city</w:t>
      </w:r>
      <w:r w:rsidR="00E16779">
        <w:rPr>
          <w:rFonts w:ascii="Times New Roman" w:eastAsia="PalatinoLTStd-Roman" w:hAnsi="Times New Roman"/>
          <w:sz w:val="24"/>
          <w:szCs w:val="24"/>
        </w:rPr>
        <w:t>.</w:t>
      </w:r>
      <w:r w:rsidR="002346A9">
        <w:rPr>
          <w:rStyle w:val="EndnoteReference"/>
          <w:rFonts w:ascii="Times New Roman" w:eastAsia="PalatinoLTStd-Roman" w:hAnsi="Times New Roman"/>
          <w:sz w:val="24"/>
          <w:szCs w:val="24"/>
        </w:rPr>
        <w:endnoteReference w:id="21"/>
      </w:r>
      <w:r w:rsidR="00E16779">
        <w:rPr>
          <w:rFonts w:ascii="Times New Roman" w:eastAsia="PalatinoLTStd-Roman" w:hAnsi="Times New Roman"/>
          <w:sz w:val="24"/>
          <w:szCs w:val="24"/>
        </w:rPr>
        <w:t xml:space="preserve"> </w:t>
      </w:r>
      <w:r w:rsidR="0057536B">
        <w:rPr>
          <w:rFonts w:ascii="Times New Roman" w:eastAsia="PalatinoLTStd-Roman" w:hAnsi="Times New Roman"/>
          <w:sz w:val="24"/>
          <w:szCs w:val="24"/>
        </w:rPr>
        <w:t xml:space="preserve">An important emphasis here was on how global economic forces contribute to </w:t>
      </w:r>
      <w:r w:rsidR="00867E33">
        <w:rPr>
          <w:rFonts w:ascii="Times New Roman" w:eastAsia="PalatinoLTStd-Roman" w:hAnsi="Times New Roman"/>
          <w:sz w:val="24"/>
          <w:szCs w:val="24"/>
        </w:rPr>
        <w:t xml:space="preserve">the </w:t>
      </w:r>
      <w:r w:rsidR="0057536B">
        <w:rPr>
          <w:rFonts w:ascii="Times New Roman" w:eastAsia="PalatinoLTStd-Roman" w:hAnsi="Times New Roman"/>
          <w:sz w:val="24"/>
          <w:szCs w:val="24"/>
        </w:rPr>
        <w:t xml:space="preserve">“serial forced displacement” </w:t>
      </w:r>
      <w:r w:rsidR="00867E33">
        <w:rPr>
          <w:rFonts w:ascii="Times New Roman" w:eastAsia="PalatinoLTStd-Roman" w:hAnsi="Times New Roman"/>
          <w:sz w:val="24"/>
          <w:szCs w:val="24"/>
        </w:rPr>
        <w:t xml:space="preserve">of communities of color </w:t>
      </w:r>
      <w:r w:rsidR="0057536B">
        <w:rPr>
          <w:rFonts w:ascii="Times New Roman" w:eastAsia="PalatinoLTStd-Roman" w:hAnsi="Times New Roman"/>
          <w:sz w:val="24"/>
          <w:szCs w:val="24"/>
        </w:rPr>
        <w:t>(Fullilove</w:t>
      </w:r>
      <w:r w:rsidR="00297D27">
        <w:rPr>
          <w:rFonts w:ascii="Times New Roman" w:eastAsia="PalatinoLTStd-Roman" w:hAnsi="Times New Roman"/>
          <w:sz w:val="24"/>
          <w:szCs w:val="24"/>
        </w:rPr>
        <w:t>,</w:t>
      </w:r>
      <w:r w:rsidR="0057536B">
        <w:rPr>
          <w:rFonts w:ascii="Times New Roman" w:eastAsia="PalatinoLTStd-Roman" w:hAnsi="Times New Roman"/>
          <w:sz w:val="24"/>
          <w:szCs w:val="24"/>
        </w:rPr>
        <w:t xml:space="preserve"> </w:t>
      </w:r>
      <w:r w:rsidR="00297D27">
        <w:rPr>
          <w:rFonts w:ascii="Times New Roman" w:eastAsia="PalatinoLTStd-Roman" w:hAnsi="Times New Roman"/>
          <w:sz w:val="24"/>
          <w:szCs w:val="24"/>
        </w:rPr>
        <w:t>2016</w:t>
      </w:r>
      <w:r w:rsidR="0057536B">
        <w:rPr>
          <w:rFonts w:ascii="Times New Roman" w:eastAsia="PalatinoLTStd-Roman" w:hAnsi="Times New Roman"/>
          <w:sz w:val="24"/>
          <w:szCs w:val="24"/>
        </w:rPr>
        <w:t>)</w:t>
      </w:r>
      <w:r w:rsidR="00867E33">
        <w:rPr>
          <w:rFonts w:ascii="Times New Roman" w:eastAsia="PalatinoLTStd-Roman" w:hAnsi="Times New Roman"/>
          <w:sz w:val="24"/>
          <w:szCs w:val="24"/>
        </w:rPr>
        <w:t xml:space="preserve">, which helps link conceptually today’s widespread urban housing crises with international migration and the genocides against indigenous peoples. </w:t>
      </w:r>
      <w:r w:rsidR="0057536B">
        <w:rPr>
          <w:rFonts w:ascii="Times New Roman" w:eastAsia="PalatinoLTStd-Roman" w:hAnsi="Times New Roman"/>
          <w:sz w:val="24"/>
          <w:szCs w:val="24"/>
        </w:rPr>
        <w:t>The Summit</w:t>
      </w:r>
      <w:r w:rsidR="002346A9">
        <w:rPr>
          <w:rFonts w:ascii="Times New Roman" w:eastAsia="PalatinoLTStd-Roman" w:hAnsi="Times New Roman"/>
          <w:sz w:val="24"/>
          <w:szCs w:val="24"/>
        </w:rPr>
        <w:t xml:space="preserve"> also provided opportunities for networking and for residents to learn about the work happening in Pittsburgh and other cities for housing justice. </w:t>
      </w:r>
    </w:p>
    <w:p w14:paraId="59D1A4EF" w14:textId="77777777" w:rsidR="0057536B" w:rsidRDefault="0057536B" w:rsidP="00375175">
      <w:pPr>
        <w:spacing w:line="360" w:lineRule="auto"/>
        <w:rPr>
          <w:rFonts w:ascii="Times New Roman" w:eastAsia="PalatinoLTStd-Roman" w:hAnsi="Times New Roman"/>
          <w:sz w:val="24"/>
          <w:szCs w:val="24"/>
        </w:rPr>
      </w:pPr>
    </w:p>
    <w:p w14:paraId="59813C9F" w14:textId="40D7EDB1" w:rsidR="00C83719" w:rsidRPr="00911A3C" w:rsidRDefault="007C5747" w:rsidP="00375175">
      <w:pPr>
        <w:spacing w:line="360" w:lineRule="auto"/>
        <w:rPr>
          <w:rFonts w:ascii="Times New Roman" w:eastAsia="PalatinoLTStd-Roman" w:hAnsi="Times New Roman"/>
          <w:sz w:val="24"/>
          <w:szCs w:val="24"/>
        </w:rPr>
      </w:pPr>
      <w:r w:rsidRPr="00911A3C">
        <w:rPr>
          <w:rFonts w:ascii="Times New Roman" w:eastAsia="PalatinoLTStd-Roman" w:hAnsi="Times New Roman"/>
          <w:sz w:val="24"/>
          <w:szCs w:val="24"/>
        </w:rPr>
        <w:t>Most voluntary coalitions flounder where there are no resources to support basic communication and coordination work</w:t>
      </w:r>
      <w:r w:rsidR="00E16779">
        <w:rPr>
          <w:rFonts w:ascii="Times New Roman" w:eastAsia="PalatinoLTStd-Roman" w:hAnsi="Times New Roman"/>
          <w:sz w:val="24"/>
          <w:szCs w:val="24"/>
        </w:rPr>
        <w:t xml:space="preserve"> across groups that are not organized to work together. </w:t>
      </w:r>
      <w:r w:rsidR="002346A9">
        <w:rPr>
          <w:rFonts w:ascii="Times New Roman" w:eastAsia="PalatinoLTStd-Roman" w:hAnsi="Times New Roman"/>
          <w:sz w:val="24"/>
          <w:szCs w:val="24"/>
        </w:rPr>
        <w:t xml:space="preserve">The Housing Summit </w:t>
      </w:r>
      <w:r w:rsidR="0057536B">
        <w:rPr>
          <w:rFonts w:ascii="Times New Roman" w:eastAsia="PalatinoLTStd-Roman" w:hAnsi="Times New Roman"/>
          <w:sz w:val="24"/>
          <w:szCs w:val="24"/>
        </w:rPr>
        <w:t>is one important</w:t>
      </w:r>
      <w:r w:rsidR="002346A9">
        <w:rPr>
          <w:rFonts w:ascii="Times New Roman" w:eastAsia="PalatinoLTStd-Roman" w:hAnsi="Times New Roman"/>
          <w:sz w:val="24"/>
          <w:szCs w:val="24"/>
        </w:rPr>
        <w:t xml:space="preserve"> example of how coalitions like t</w:t>
      </w:r>
      <w:r w:rsidR="00E16779">
        <w:rPr>
          <w:rFonts w:ascii="Times New Roman" w:eastAsia="PalatinoLTStd-Roman" w:hAnsi="Times New Roman"/>
          <w:sz w:val="24"/>
          <w:szCs w:val="24"/>
        </w:rPr>
        <w:t xml:space="preserve">he HRCA </w:t>
      </w:r>
      <w:r w:rsidR="002346A9">
        <w:rPr>
          <w:rFonts w:ascii="Times New Roman" w:eastAsia="PalatinoLTStd-Roman" w:hAnsi="Times New Roman"/>
          <w:sz w:val="24"/>
          <w:szCs w:val="24"/>
        </w:rPr>
        <w:t xml:space="preserve">can </w:t>
      </w:r>
      <w:r w:rsidRPr="00911A3C">
        <w:rPr>
          <w:rFonts w:ascii="Times New Roman" w:eastAsia="PalatinoLTStd-Roman" w:hAnsi="Times New Roman"/>
          <w:sz w:val="24"/>
          <w:szCs w:val="24"/>
        </w:rPr>
        <w:t>provide</w:t>
      </w:r>
      <w:r w:rsidR="002346A9">
        <w:rPr>
          <w:rFonts w:ascii="Times New Roman" w:eastAsia="PalatinoLTStd-Roman" w:hAnsi="Times New Roman"/>
          <w:sz w:val="24"/>
          <w:szCs w:val="24"/>
        </w:rPr>
        <w:t xml:space="preserve"> </w:t>
      </w:r>
      <w:r w:rsidR="00E16779">
        <w:rPr>
          <w:rFonts w:ascii="Times New Roman" w:eastAsia="PalatinoLTStd-Roman" w:hAnsi="Times New Roman"/>
          <w:sz w:val="24"/>
          <w:szCs w:val="24"/>
        </w:rPr>
        <w:t xml:space="preserve">such resources, </w:t>
      </w:r>
      <w:r w:rsidR="002346A9">
        <w:rPr>
          <w:rFonts w:ascii="Times New Roman" w:eastAsia="PalatinoLTStd-Roman" w:hAnsi="Times New Roman"/>
          <w:sz w:val="24"/>
          <w:szCs w:val="24"/>
        </w:rPr>
        <w:t xml:space="preserve">drawing from universities and local expertise </w:t>
      </w:r>
      <w:r w:rsidR="005C61F2">
        <w:rPr>
          <w:rFonts w:ascii="Times New Roman" w:eastAsia="PalatinoLTStd-Roman" w:hAnsi="Times New Roman"/>
          <w:sz w:val="24"/>
          <w:szCs w:val="24"/>
        </w:rPr>
        <w:t xml:space="preserve">and </w:t>
      </w:r>
      <w:r w:rsidR="002346A9">
        <w:rPr>
          <w:rFonts w:ascii="Times New Roman" w:eastAsia="PalatinoLTStd-Roman" w:hAnsi="Times New Roman"/>
          <w:sz w:val="24"/>
          <w:szCs w:val="24"/>
        </w:rPr>
        <w:t>volunteer</w:t>
      </w:r>
      <w:r w:rsidR="005C61F2">
        <w:rPr>
          <w:rFonts w:ascii="Times New Roman" w:eastAsia="PalatinoLTStd-Roman" w:hAnsi="Times New Roman"/>
          <w:sz w:val="24"/>
          <w:szCs w:val="24"/>
        </w:rPr>
        <w:t>ism</w:t>
      </w:r>
      <w:r w:rsidR="002346A9">
        <w:rPr>
          <w:rFonts w:ascii="Times New Roman" w:eastAsia="PalatinoLTStd-Roman" w:hAnsi="Times New Roman"/>
          <w:sz w:val="24"/>
          <w:szCs w:val="24"/>
        </w:rPr>
        <w:t xml:space="preserve"> </w:t>
      </w:r>
      <w:r w:rsidR="00BA549D">
        <w:rPr>
          <w:rFonts w:ascii="Times New Roman" w:eastAsia="PalatinoLTStd-Roman" w:hAnsi="Times New Roman"/>
          <w:sz w:val="24"/>
          <w:szCs w:val="24"/>
        </w:rPr>
        <w:t>to</w:t>
      </w:r>
      <w:r w:rsidR="002346A9">
        <w:rPr>
          <w:rFonts w:ascii="Times New Roman" w:eastAsia="PalatinoLTStd-Roman" w:hAnsi="Times New Roman"/>
          <w:sz w:val="24"/>
          <w:szCs w:val="24"/>
        </w:rPr>
        <w:t xml:space="preserve"> nurture </w:t>
      </w:r>
      <w:r w:rsidR="00E16779">
        <w:rPr>
          <w:rFonts w:ascii="Times New Roman" w:eastAsia="PalatinoLTStd-Roman" w:hAnsi="Times New Roman"/>
          <w:sz w:val="24"/>
          <w:szCs w:val="24"/>
        </w:rPr>
        <w:t xml:space="preserve">and sustain </w:t>
      </w:r>
      <w:r w:rsidRPr="00911A3C">
        <w:rPr>
          <w:rFonts w:ascii="Times New Roman" w:eastAsia="PalatinoLTStd-Roman" w:hAnsi="Times New Roman"/>
          <w:sz w:val="24"/>
          <w:szCs w:val="24"/>
        </w:rPr>
        <w:t xml:space="preserve">relationship-building among </w:t>
      </w:r>
      <w:r w:rsidR="00E16779">
        <w:rPr>
          <w:rFonts w:ascii="Times New Roman" w:eastAsia="PalatinoLTStd-Roman" w:hAnsi="Times New Roman"/>
          <w:sz w:val="24"/>
          <w:szCs w:val="24"/>
        </w:rPr>
        <w:t>diverse groups in the city</w:t>
      </w:r>
      <w:r w:rsidRPr="00911A3C">
        <w:rPr>
          <w:rFonts w:ascii="Times New Roman" w:eastAsia="PalatinoLTStd-Roman" w:hAnsi="Times New Roman"/>
          <w:sz w:val="24"/>
          <w:szCs w:val="24"/>
        </w:rPr>
        <w:t>.</w:t>
      </w:r>
      <w:r w:rsidR="005C61F2">
        <w:rPr>
          <w:rFonts w:ascii="Times New Roman" w:eastAsia="PalatinoLTStd-Roman" w:hAnsi="Times New Roman"/>
          <w:sz w:val="24"/>
          <w:szCs w:val="24"/>
        </w:rPr>
        <w:t xml:space="preserve"> But this project was only possible because key leaders (myself included) could devote extensive amounts of time to building relationships in the community.</w:t>
      </w:r>
      <w:r w:rsidR="005C61F2">
        <w:rPr>
          <w:rStyle w:val="EndnoteReference"/>
          <w:rFonts w:ascii="Times New Roman" w:eastAsia="PalatinoLTStd-Roman" w:hAnsi="Times New Roman"/>
          <w:sz w:val="24"/>
          <w:szCs w:val="24"/>
        </w:rPr>
        <w:endnoteReference w:id="22"/>
      </w:r>
      <w:r w:rsidR="005C61F2">
        <w:rPr>
          <w:rFonts w:ascii="Times New Roman" w:eastAsia="PalatinoLTStd-Roman" w:hAnsi="Times New Roman"/>
          <w:sz w:val="24"/>
          <w:szCs w:val="24"/>
        </w:rPr>
        <w:t xml:space="preserve"> </w:t>
      </w:r>
    </w:p>
    <w:p w14:paraId="4DFF81C4" w14:textId="77777777" w:rsidR="00CF5AEA" w:rsidRPr="00911A3C" w:rsidRDefault="00CF5AEA" w:rsidP="00375175">
      <w:pPr>
        <w:spacing w:line="360" w:lineRule="auto"/>
        <w:rPr>
          <w:rFonts w:ascii="Times New Roman" w:eastAsia="PalatinoLTStd-Roman" w:hAnsi="Times New Roman"/>
          <w:sz w:val="24"/>
          <w:szCs w:val="24"/>
        </w:rPr>
      </w:pPr>
    </w:p>
    <w:p w14:paraId="5E222C85" w14:textId="6A47C32F" w:rsidR="007C5747" w:rsidRPr="00911A3C" w:rsidRDefault="00C83719" w:rsidP="00375175">
      <w:pPr>
        <w:spacing w:line="360" w:lineRule="auto"/>
        <w:rPr>
          <w:rFonts w:ascii="Times New Roman" w:hAnsi="Times New Roman"/>
          <w:sz w:val="24"/>
          <w:szCs w:val="24"/>
        </w:rPr>
      </w:pPr>
      <w:r w:rsidRPr="00911A3C">
        <w:rPr>
          <w:rFonts w:ascii="Times New Roman" w:eastAsia="PalatinoLTStd-Roman" w:hAnsi="Times New Roman"/>
          <w:sz w:val="24"/>
          <w:szCs w:val="24"/>
        </w:rPr>
        <w:t xml:space="preserve">In addition to work with activist groups, </w:t>
      </w:r>
      <w:r w:rsidR="00EE4BC6">
        <w:rPr>
          <w:rFonts w:ascii="Times New Roman" w:eastAsia="PalatinoLTStd-Roman" w:hAnsi="Times New Roman"/>
          <w:sz w:val="24"/>
          <w:szCs w:val="24"/>
        </w:rPr>
        <w:t xml:space="preserve">and to help expand the base of resources available for human rights work, </w:t>
      </w:r>
      <w:r w:rsidRPr="00911A3C">
        <w:rPr>
          <w:rFonts w:ascii="Times New Roman" w:eastAsia="PalatinoLTStd-Roman" w:hAnsi="Times New Roman"/>
          <w:sz w:val="24"/>
          <w:szCs w:val="24"/>
        </w:rPr>
        <w:t xml:space="preserve">the HRCA has been working to engage faculty and professionals at the city’s numerous universities in work to promote human rights and human rights education. We created a </w:t>
      </w:r>
      <w:hyperlink r:id="rId9" w:history="1">
        <w:r w:rsidRPr="00911A3C">
          <w:rPr>
            <w:rStyle w:val="Hyperlink"/>
            <w:rFonts w:ascii="Times New Roman" w:hAnsi="Times New Roman"/>
            <w:sz w:val="24"/>
            <w:szCs w:val="24"/>
          </w:rPr>
          <w:t>University Human Rights Network</w:t>
        </w:r>
      </w:hyperlink>
      <w:r w:rsidRPr="00911A3C">
        <w:rPr>
          <w:rFonts w:ascii="Times New Roman" w:hAnsi="Times New Roman"/>
          <w:b/>
          <w:sz w:val="24"/>
          <w:szCs w:val="24"/>
        </w:rPr>
        <w:t xml:space="preserve"> </w:t>
      </w:r>
      <w:r w:rsidRPr="00911A3C">
        <w:rPr>
          <w:rFonts w:ascii="Times New Roman" w:hAnsi="Times New Roman"/>
          <w:sz w:val="24"/>
          <w:szCs w:val="24"/>
        </w:rPr>
        <w:t xml:space="preserve">to connect university faculty, staff and students interested in human rights and to help link Pittsburgh’s activist community with researchers and centers that can provide information and other resources to support human rights advocacy, education, </w:t>
      </w:r>
      <w:r w:rsidRPr="00911A3C">
        <w:rPr>
          <w:rFonts w:ascii="Times New Roman" w:hAnsi="Times New Roman"/>
          <w:sz w:val="24"/>
          <w:szCs w:val="24"/>
        </w:rPr>
        <w:lastRenderedPageBreak/>
        <w:t>and organizing in our region.</w:t>
      </w:r>
      <w:r w:rsidRPr="00911A3C">
        <w:rPr>
          <w:rStyle w:val="EndnoteReference"/>
          <w:rFonts w:ascii="Times New Roman" w:hAnsi="Times New Roman"/>
          <w:sz w:val="24"/>
          <w:szCs w:val="24"/>
        </w:rPr>
        <w:endnoteReference w:id="23"/>
      </w:r>
      <w:r w:rsidRPr="00911A3C">
        <w:rPr>
          <w:rFonts w:ascii="Times New Roman" w:hAnsi="Times New Roman"/>
          <w:sz w:val="24"/>
          <w:szCs w:val="24"/>
        </w:rPr>
        <w:t xml:space="preserve"> The network also works to support advocacy for human rights on the city’s college campuses. Building a human rights city requires changes in more than city government, and the university network seeks to press universities to engage in policies consistent with human rights norms. Universities affect the region’s labor practices and economic development plans, including the displacement of low-income and African American residents from neighborhoods near campuses. </w:t>
      </w:r>
      <w:r w:rsidR="00BA549D">
        <w:rPr>
          <w:rFonts w:ascii="Times New Roman" w:hAnsi="Times New Roman"/>
          <w:sz w:val="24"/>
          <w:szCs w:val="24"/>
        </w:rPr>
        <w:t xml:space="preserve">This network helped support a student neighborhood tour on universities and affordable housing in Pittsburgh to follow-up our Housing Summit and enable students to connect with local organizations. </w:t>
      </w:r>
    </w:p>
    <w:p w14:paraId="6012CEDE" w14:textId="77777777" w:rsidR="007C5747" w:rsidRPr="00911A3C" w:rsidRDefault="007C5747" w:rsidP="00375175">
      <w:pPr>
        <w:spacing w:line="360" w:lineRule="auto"/>
        <w:rPr>
          <w:rFonts w:ascii="Times New Roman" w:hAnsi="Times New Roman"/>
          <w:sz w:val="24"/>
          <w:szCs w:val="24"/>
        </w:rPr>
      </w:pPr>
    </w:p>
    <w:p w14:paraId="4C9711B6" w14:textId="77777777" w:rsidR="00C83719" w:rsidRPr="00911A3C" w:rsidRDefault="00C83719" w:rsidP="00375175">
      <w:pPr>
        <w:spacing w:line="360" w:lineRule="auto"/>
        <w:rPr>
          <w:rStyle w:val="Strong"/>
          <w:rFonts w:ascii="Times New Roman" w:hAnsi="Times New Roman"/>
          <w:b w:val="0"/>
          <w:sz w:val="24"/>
          <w:szCs w:val="24"/>
        </w:rPr>
      </w:pPr>
      <w:r w:rsidRPr="00911A3C">
        <w:rPr>
          <w:rFonts w:ascii="Times New Roman" w:hAnsi="Times New Roman"/>
          <w:sz w:val="24"/>
          <w:szCs w:val="24"/>
        </w:rPr>
        <w:t xml:space="preserve">The </w:t>
      </w:r>
      <w:r w:rsidR="007C5747" w:rsidRPr="00911A3C">
        <w:rPr>
          <w:rFonts w:ascii="Times New Roman" w:hAnsi="Times New Roman"/>
          <w:sz w:val="24"/>
          <w:szCs w:val="24"/>
        </w:rPr>
        <w:t>University N</w:t>
      </w:r>
      <w:r w:rsidRPr="00911A3C">
        <w:rPr>
          <w:rFonts w:ascii="Times New Roman" w:hAnsi="Times New Roman"/>
          <w:sz w:val="24"/>
          <w:szCs w:val="24"/>
        </w:rPr>
        <w:t xml:space="preserve">etwork itself </w:t>
      </w:r>
      <w:r w:rsidR="007C5747" w:rsidRPr="00911A3C">
        <w:rPr>
          <w:rFonts w:ascii="Times New Roman" w:hAnsi="Times New Roman"/>
          <w:sz w:val="24"/>
          <w:szCs w:val="24"/>
        </w:rPr>
        <w:t xml:space="preserve">grew from </w:t>
      </w:r>
      <w:r w:rsidR="0069637E" w:rsidRPr="00911A3C">
        <w:rPr>
          <w:rFonts w:ascii="Times New Roman" w:hAnsi="Times New Roman"/>
          <w:sz w:val="24"/>
          <w:szCs w:val="24"/>
        </w:rPr>
        <w:t>collaboration</w:t>
      </w:r>
      <w:r w:rsidRPr="00911A3C">
        <w:rPr>
          <w:rFonts w:ascii="Times New Roman" w:hAnsi="Times New Roman"/>
          <w:sz w:val="24"/>
          <w:szCs w:val="24"/>
        </w:rPr>
        <w:t xml:space="preserve"> between HRCA and the University of Pittsburgh’s Global Studies Center to convene local, national, and international human rights city leaders for a conference to </w:t>
      </w:r>
      <w:r w:rsidR="007C5747" w:rsidRPr="00911A3C">
        <w:rPr>
          <w:rFonts w:ascii="Times New Roman" w:hAnsi="Times New Roman"/>
          <w:sz w:val="24"/>
          <w:szCs w:val="24"/>
        </w:rPr>
        <w:t xml:space="preserve">explore </w:t>
      </w:r>
      <w:r w:rsidRPr="00911A3C">
        <w:rPr>
          <w:rFonts w:ascii="Times New Roman" w:hAnsi="Times New Roman"/>
          <w:sz w:val="24"/>
          <w:szCs w:val="24"/>
        </w:rPr>
        <w:t>how the Human Rights Cities model has been used in other communities. The conference generated ongoing connections</w:t>
      </w:r>
      <w:r w:rsidR="0069637E" w:rsidRPr="00911A3C">
        <w:rPr>
          <w:rFonts w:ascii="Times New Roman" w:hAnsi="Times New Roman"/>
          <w:sz w:val="24"/>
          <w:szCs w:val="24"/>
        </w:rPr>
        <w:t xml:space="preserve">, </w:t>
      </w:r>
      <w:r w:rsidRPr="00911A3C">
        <w:rPr>
          <w:rFonts w:ascii="Times New Roman" w:hAnsi="Times New Roman"/>
          <w:sz w:val="24"/>
          <w:szCs w:val="24"/>
        </w:rPr>
        <w:t>a follow-up meeting</w:t>
      </w:r>
      <w:r w:rsidR="0069637E" w:rsidRPr="00911A3C">
        <w:rPr>
          <w:rFonts w:ascii="Times New Roman" w:hAnsi="Times New Roman"/>
          <w:sz w:val="24"/>
          <w:szCs w:val="24"/>
        </w:rPr>
        <w:t xml:space="preserve"> hosted by Washington DC’s Human Rights City Steering Committee, and led to the development of a </w:t>
      </w:r>
      <w:hyperlink r:id="rId10" w:history="1">
        <w:r w:rsidR="0069637E" w:rsidRPr="00911A3C">
          <w:rPr>
            <w:rStyle w:val="Hyperlink"/>
            <w:rFonts w:ascii="Times New Roman" w:hAnsi="Times New Roman"/>
            <w:sz w:val="24"/>
            <w:szCs w:val="24"/>
          </w:rPr>
          <w:t>National Human Rights Cities Network</w:t>
        </w:r>
      </w:hyperlink>
      <w:r w:rsidR="0069637E" w:rsidRPr="00911A3C">
        <w:rPr>
          <w:rFonts w:ascii="Times New Roman" w:hAnsi="Times New Roman"/>
          <w:sz w:val="24"/>
          <w:szCs w:val="24"/>
        </w:rPr>
        <w:t xml:space="preserve"> </w:t>
      </w:r>
      <w:r w:rsidR="0069637E" w:rsidRPr="00911A3C">
        <w:rPr>
          <w:rStyle w:val="Strong"/>
          <w:rFonts w:ascii="Times New Roman" w:hAnsi="Times New Roman"/>
          <w:b w:val="0"/>
          <w:sz w:val="24"/>
          <w:szCs w:val="24"/>
        </w:rPr>
        <w:t xml:space="preserve">within the framework of the largest grassroots human rights organization in the United States, the </w:t>
      </w:r>
      <w:hyperlink r:id="rId11" w:history="1">
        <w:r w:rsidR="0069637E" w:rsidRPr="00911A3C">
          <w:rPr>
            <w:rStyle w:val="Hyperlink"/>
            <w:rFonts w:ascii="Times New Roman" w:hAnsi="Times New Roman"/>
            <w:sz w:val="24"/>
            <w:szCs w:val="24"/>
          </w:rPr>
          <w:t>US Human Rights Network</w:t>
        </w:r>
      </w:hyperlink>
      <w:r w:rsidR="0069637E" w:rsidRPr="00911A3C">
        <w:rPr>
          <w:rFonts w:ascii="Times New Roman" w:hAnsi="Times New Roman"/>
          <w:sz w:val="24"/>
          <w:szCs w:val="24"/>
        </w:rPr>
        <w:t>.</w:t>
      </w:r>
      <w:r w:rsidR="00F83C1C" w:rsidRPr="00911A3C">
        <w:rPr>
          <w:rFonts w:ascii="Times New Roman" w:hAnsi="Times New Roman"/>
          <w:bCs/>
          <w:sz w:val="24"/>
          <w:szCs w:val="24"/>
        </w:rPr>
        <w:t xml:space="preserve"> These national connections link Pittsburgh with other human </w:t>
      </w:r>
      <w:r w:rsidR="00F83C1C" w:rsidRPr="00911A3C">
        <w:rPr>
          <w:rStyle w:val="Strong"/>
          <w:rFonts w:ascii="Times New Roman" w:hAnsi="Times New Roman"/>
          <w:b w:val="0"/>
          <w:sz w:val="24"/>
          <w:szCs w:val="24"/>
        </w:rPr>
        <w:t>rights city leaders and with the global human rights movement, inspiring and informing our local activism.</w:t>
      </w:r>
    </w:p>
    <w:p w14:paraId="5A8F3EA5" w14:textId="77777777" w:rsidR="00C83719" w:rsidRPr="00911A3C" w:rsidRDefault="00C83719" w:rsidP="00375175">
      <w:pPr>
        <w:spacing w:line="360" w:lineRule="auto"/>
        <w:rPr>
          <w:rFonts w:ascii="Times New Roman" w:hAnsi="Times New Roman"/>
          <w:sz w:val="24"/>
          <w:szCs w:val="24"/>
        </w:rPr>
      </w:pPr>
    </w:p>
    <w:p w14:paraId="44631D61" w14:textId="77777777" w:rsidR="00F83C1C" w:rsidRPr="00911A3C" w:rsidRDefault="00F83C1C" w:rsidP="00375175">
      <w:pPr>
        <w:spacing w:line="360" w:lineRule="auto"/>
        <w:rPr>
          <w:rFonts w:ascii="Times New Roman" w:hAnsi="Times New Roman"/>
          <w:i/>
          <w:sz w:val="24"/>
          <w:szCs w:val="24"/>
        </w:rPr>
      </w:pPr>
    </w:p>
    <w:p w14:paraId="296AD91F" w14:textId="77777777" w:rsidR="00C83719" w:rsidRPr="00911A3C" w:rsidRDefault="005E6C69" w:rsidP="00375175">
      <w:pPr>
        <w:spacing w:line="360" w:lineRule="auto"/>
        <w:rPr>
          <w:rFonts w:ascii="Times New Roman" w:hAnsi="Times New Roman"/>
          <w:i/>
          <w:sz w:val="24"/>
          <w:szCs w:val="24"/>
        </w:rPr>
      </w:pPr>
      <w:r w:rsidRPr="005200BE">
        <w:rPr>
          <w:rFonts w:ascii="Times New Roman" w:hAnsi="Times New Roman"/>
          <w:i/>
          <w:sz w:val="24"/>
          <w:szCs w:val="24"/>
        </w:rPr>
        <w:t>2</w:t>
      </w:r>
      <w:r w:rsidR="00C83719" w:rsidRPr="005200BE">
        <w:rPr>
          <w:rFonts w:ascii="Times New Roman" w:hAnsi="Times New Roman"/>
          <w:i/>
          <w:sz w:val="24"/>
          <w:szCs w:val="24"/>
        </w:rPr>
        <w:t>.2 Fighting Institutionalized Racism</w:t>
      </w:r>
      <w:r w:rsidR="00C83719" w:rsidRPr="00911A3C">
        <w:rPr>
          <w:rFonts w:ascii="Times New Roman" w:hAnsi="Times New Roman"/>
          <w:i/>
          <w:sz w:val="24"/>
          <w:szCs w:val="24"/>
        </w:rPr>
        <w:t xml:space="preserve"> </w:t>
      </w:r>
    </w:p>
    <w:p w14:paraId="03184DA9" w14:textId="2EDF88D3" w:rsidR="003134E0" w:rsidRPr="00911A3C" w:rsidRDefault="00C83719" w:rsidP="00375175">
      <w:pPr>
        <w:spacing w:line="360" w:lineRule="auto"/>
        <w:rPr>
          <w:rFonts w:ascii="Times New Roman" w:eastAsia="PalatinoLTStd-Roman" w:hAnsi="Times New Roman"/>
          <w:sz w:val="24"/>
          <w:szCs w:val="24"/>
        </w:rPr>
      </w:pPr>
      <w:r w:rsidRPr="00911A3C">
        <w:rPr>
          <w:rFonts w:ascii="Times New Roman" w:eastAsia="PalatinoLTStd-Roman" w:hAnsi="Times New Roman"/>
          <w:sz w:val="24"/>
          <w:szCs w:val="24"/>
        </w:rPr>
        <w:t>The Alliance’s work has benefitted from pre</w:t>
      </w:r>
      <w:r w:rsidR="003134E0" w:rsidRPr="00911A3C">
        <w:rPr>
          <w:rFonts w:ascii="Times New Roman" w:eastAsia="PalatinoLTStd-Roman" w:hAnsi="Times New Roman"/>
          <w:sz w:val="24"/>
          <w:szCs w:val="24"/>
        </w:rPr>
        <w:t xml:space="preserve">-existing </w:t>
      </w:r>
      <w:r w:rsidRPr="00911A3C">
        <w:rPr>
          <w:rFonts w:ascii="Times New Roman" w:eastAsia="PalatinoLTStd-Roman" w:hAnsi="Times New Roman"/>
          <w:sz w:val="24"/>
          <w:szCs w:val="24"/>
        </w:rPr>
        <w:t xml:space="preserve">efforts of </w:t>
      </w:r>
      <w:r w:rsidR="006B09AF">
        <w:rPr>
          <w:rFonts w:ascii="Times New Roman" w:eastAsia="PalatinoLTStd-Roman" w:hAnsi="Times New Roman"/>
          <w:sz w:val="24"/>
          <w:szCs w:val="24"/>
        </w:rPr>
        <w:t xml:space="preserve">Pittsburgh </w:t>
      </w:r>
      <w:r w:rsidRPr="00911A3C">
        <w:rPr>
          <w:rFonts w:ascii="Times New Roman" w:eastAsia="PalatinoLTStd-Roman" w:hAnsi="Times New Roman"/>
          <w:sz w:val="24"/>
          <w:szCs w:val="24"/>
        </w:rPr>
        <w:t>residents to fight racial in</w:t>
      </w:r>
      <w:r w:rsidR="003247FA" w:rsidRPr="00911A3C">
        <w:rPr>
          <w:rFonts w:ascii="Times New Roman" w:eastAsia="PalatinoLTStd-Roman" w:hAnsi="Times New Roman"/>
          <w:sz w:val="24"/>
          <w:szCs w:val="24"/>
        </w:rPr>
        <w:t>justice, which include most notably</w:t>
      </w:r>
      <w:r w:rsidRPr="00911A3C">
        <w:rPr>
          <w:rFonts w:ascii="Times New Roman" w:eastAsia="PalatinoLTStd-Roman" w:hAnsi="Times New Roman"/>
          <w:sz w:val="24"/>
          <w:szCs w:val="24"/>
        </w:rPr>
        <w:t xml:space="preserve"> an annual “</w:t>
      </w:r>
      <w:hyperlink r:id="rId12" w:history="1">
        <w:r w:rsidRPr="00911A3C">
          <w:rPr>
            <w:rStyle w:val="Hyperlink"/>
            <w:rFonts w:ascii="Times New Roman" w:eastAsia="PalatinoLTStd-Roman" w:hAnsi="Times New Roman"/>
            <w:sz w:val="24"/>
            <w:szCs w:val="24"/>
          </w:rPr>
          <w:t>Summit Against Racism</w:t>
        </w:r>
      </w:hyperlink>
      <w:r w:rsidRPr="00911A3C">
        <w:rPr>
          <w:rFonts w:ascii="Times New Roman" w:eastAsia="PalatinoLTStd-Roman" w:hAnsi="Times New Roman"/>
          <w:sz w:val="24"/>
          <w:szCs w:val="24"/>
        </w:rPr>
        <w:t>”</w:t>
      </w:r>
      <w:r w:rsidRPr="00911A3C">
        <w:rPr>
          <w:rStyle w:val="EndnoteReference"/>
          <w:rFonts w:ascii="Times New Roman" w:eastAsia="PalatinoLTStd-Roman" w:hAnsi="Times New Roman"/>
          <w:sz w:val="24"/>
          <w:szCs w:val="24"/>
        </w:rPr>
        <w:endnoteReference w:id="24"/>
      </w:r>
      <w:r w:rsidRPr="00911A3C">
        <w:rPr>
          <w:rFonts w:ascii="Times New Roman" w:eastAsia="PalatinoLTStd-Roman" w:hAnsi="Times New Roman"/>
          <w:sz w:val="24"/>
          <w:szCs w:val="24"/>
        </w:rPr>
        <w:t xml:space="preserve"> where participants</w:t>
      </w:r>
      <w:r w:rsidR="006B09AF">
        <w:rPr>
          <w:rStyle w:val="EndnoteReference"/>
          <w:rFonts w:ascii="Times New Roman" w:eastAsia="PalatinoLTStd-Roman" w:hAnsi="Times New Roman"/>
          <w:sz w:val="24"/>
          <w:szCs w:val="24"/>
        </w:rPr>
        <w:endnoteReference w:id="25"/>
      </w:r>
      <w:r w:rsidRPr="00911A3C">
        <w:rPr>
          <w:rFonts w:ascii="Times New Roman" w:eastAsia="PalatinoLTStd-Roman" w:hAnsi="Times New Roman"/>
          <w:sz w:val="24"/>
          <w:szCs w:val="24"/>
        </w:rPr>
        <w:t xml:space="preserve"> learn about the priorities and concerns of African American</w:t>
      </w:r>
      <w:r w:rsidR="006B09AF">
        <w:rPr>
          <w:rFonts w:ascii="Times New Roman" w:eastAsia="PalatinoLTStd-Roman" w:hAnsi="Times New Roman"/>
          <w:sz w:val="24"/>
          <w:szCs w:val="24"/>
        </w:rPr>
        <w:t>s</w:t>
      </w:r>
      <w:r w:rsidRPr="00911A3C">
        <w:rPr>
          <w:rFonts w:ascii="Times New Roman" w:eastAsia="PalatinoLTStd-Roman" w:hAnsi="Times New Roman"/>
          <w:sz w:val="24"/>
          <w:szCs w:val="24"/>
        </w:rPr>
        <w:t xml:space="preserve"> and other </w:t>
      </w:r>
      <w:r w:rsidR="003247FA" w:rsidRPr="00911A3C">
        <w:rPr>
          <w:rFonts w:ascii="Times New Roman" w:eastAsia="PalatinoLTStd-Roman" w:hAnsi="Times New Roman"/>
          <w:sz w:val="24"/>
          <w:szCs w:val="24"/>
        </w:rPr>
        <w:t xml:space="preserve">people </w:t>
      </w:r>
      <w:r w:rsidRPr="00911A3C">
        <w:rPr>
          <w:rFonts w:ascii="Times New Roman" w:eastAsia="PalatinoLTStd-Roman" w:hAnsi="Times New Roman"/>
          <w:sz w:val="24"/>
          <w:szCs w:val="24"/>
        </w:rPr>
        <w:t xml:space="preserve">of color, </w:t>
      </w:r>
      <w:r w:rsidR="006B09AF">
        <w:rPr>
          <w:rFonts w:ascii="Times New Roman" w:eastAsia="PalatinoLTStd-Roman" w:hAnsi="Times New Roman"/>
          <w:sz w:val="24"/>
          <w:szCs w:val="24"/>
        </w:rPr>
        <w:t>learn</w:t>
      </w:r>
      <w:r w:rsidRPr="00911A3C">
        <w:rPr>
          <w:rFonts w:ascii="Times New Roman" w:eastAsia="PalatinoLTStd-Roman" w:hAnsi="Times New Roman"/>
          <w:sz w:val="24"/>
          <w:szCs w:val="24"/>
        </w:rPr>
        <w:t xml:space="preserve"> about the work being done by existing groups, organize panels, identify allies, and build networks to support the Human Rights City initiative and its racial justice component in particular (see our </w:t>
      </w:r>
      <w:hyperlink r:id="rId13" w:history="1">
        <w:r w:rsidRPr="00911A3C">
          <w:rPr>
            <w:rStyle w:val="Hyperlink"/>
            <w:rFonts w:ascii="Times New Roman" w:eastAsia="PalatinoLTStd-Roman" w:hAnsi="Times New Roman"/>
            <w:sz w:val="24"/>
            <w:szCs w:val="24"/>
          </w:rPr>
          <w:t>report from the 2015, 18</w:t>
        </w:r>
        <w:r w:rsidRPr="00911A3C">
          <w:rPr>
            <w:rStyle w:val="Hyperlink"/>
            <w:rFonts w:ascii="Times New Roman" w:eastAsia="PalatinoLTStd-Roman" w:hAnsi="Times New Roman"/>
            <w:sz w:val="24"/>
            <w:szCs w:val="24"/>
            <w:vertAlign w:val="superscript"/>
          </w:rPr>
          <w:t>th</w:t>
        </w:r>
        <w:r w:rsidRPr="00911A3C">
          <w:rPr>
            <w:rStyle w:val="Hyperlink"/>
            <w:rFonts w:ascii="Times New Roman" w:eastAsia="PalatinoLTStd-Roman" w:hAnsi="Times New Roman"/>
            <w:sz w:val="24"/>
            <w:szCs w:val="24"/>
          </w:rPr>
          <w:t xml:space="preserve"> Annual Summit</w:t>
        </w:r>
      </w:hyperlink>
      <w:r w:rsidRPr="00911A3C">
        <w:rPr>
          <w:rStyle w:val="Hyperlink"/>
          <w:rFonts w:ascii="Times New Roman" w:eastAsia="PalatinoLTStd-Roman" w:hAnsi="Times New Roman"/>
          <w:sz w:val="24"/>
          <w:szCs w:val="24"/>
        </w:rPr>
        <w:t xml:space="preserve"> Against Racism</w:t>
      </w:r>
      <w:r w:rsidRPr="00911A3C">
        <w:rPr>
          <w:rStyle w:val="EndnoteReference"/>
          <w:rFonts w:ascii="Times New Roman" w:eastAsia="PalatinoLTStd-Roman" w:hAnsi="Times New Roman"/>
          <w:color w:val="0000FF"/>
          <w:sz w:val="24"/>
          <w:szCs w:val="24"/>
          <w:u w:val="single"/>
        </w:rPr>
        <w:endnoteReference w:id="26"/>
      </w:r>
      <w:r w:rsidRPr="00911A3C">
        <w:rPr>
          <w:rFonts w:ascii="Times New Roman" w:eastAsia="PalatinoLTStd-Roman" w:hAnsi="Times New Roman"/>
          <w:sz w:val="24"/>
          <w:szCs w:val="24"/>
        </w:rPr>
        <w:t xml:space="preserve">). </w:t>
      </w:r>
      <w:r w:rsidRPr="00911A3C">
        <w:rPr>
          <w:rFonts w:ascii="Times New Roman" w:hAnsi="Times New Roman"/>
          <w:sz w:val="24"/>
          <w:szCs w:val="24"/>
        </w:rPr>
        <w:t>In keeping with the intentionality of our “people-centered human rights” agenda,</w:t>
      </w:r>
      <w:r w:rsidRPr="00911A3C">
        <w:rPr>
          <w:rStyle w:val="EndnoteReference"/>
          <w:rFonts w:ascii="Times New Roman" w:hAnsi="Times New Roman"/>
          <w:sz w:val="24"/>
          <w:szCs w:val="24"/>
        </w:rPr>
        <w:endnoteReference w:id="27"/>
      </w:r>
      <w:r w:rsidRPr="00911A3C">
        <w:rPr>
          <w:rFonts w:ascii="Times New Roman" w:hAnsi="Times New Roman"/>
          <w:sz w:val="24"/>
          <w:szCs w:val="24"/>
        </w:rPr>
        <w:t xml:space="preserve"> we have sought to organize panels with African American leaders in the city, jointly identifying key priorities for work to address the needs of residents who have been denied the ability to enjoy all their basic human rights. Our</w:t>
      </w:r>
      <w:r w:rsidRPr="00911A3C">
        <w:rPr>
          <w:rFonts w:ascii="Times New Roman" w:eastAsia="PalatinoLTStd-Roman" w:hAnsi="Times New Roman"/>
          <w:sz w:val="24"/>
          <w:szCs w:val="24"/>
        </w:rPr>
        <w:t xml:space="preserve"> panels have</w:t>
      </w:r>
      <w:r w:rsidR="00A00CC1">
        <w:rPr>
          <w:rFonts w:ascii="Times New Roman" w:eastAsia="PalatinoLTStd-Roman" w:hAnsi="Times New Roman"/>
          <w:sz w:val="24"/>
          <w:szCs w:val="24"/>
        </w:rPr>
        <w:t xml:space="preserve"> sought to reinforce working relationships with different groups in the </w:t>
      </w:r>
      <w:r w:rsidR="00A00CC1">
        <w:rPr>
          <w:rFonts w:ascii="Times New Roman" w:eastAsia="PalatinoLTStd-Roman" w:hAnsi="Times New Roman"/>
          <w:sz w:val="24"/>
          <w:szCs w:val="24"/>
        </w:rPr>
        <w:lastRenderedPageBreak/>
        <w:t xml:space="preserve">community and to highlight </w:t>
      </w:r>
      <w:r w:rsidRPr="00911A3C">
        <w:rPr>
          <w:rFonts w:ascii="Times New Roman" w:eastAsia="PalatinoLTStd-Roman" w:hAnsi="Times New Roman"/>
          <w:sz w:val="24"/>
          <w:szCs w:val="24"/>
        </w:rPr>
        <w:t xml:space="preserve">local human rights struggles as they relate to racial inequalities and discrimination. Participants had the opportunity to learn about how institutionalized racism impacts the daily lives of fellow Pittsburghers and reproduces racial inequalities in education, working conditions, neighborhoods, housing, and civil liberties. They also met organizers working to change these conditions, often gaining new information about their city and about activism within it. </w:t>
      </w:r>
      <w:r w:rsidR="003247FA" w:rsidRPr="00911A3C">
        <w:rPr>
          <w:rFonts w:ascii="Times New Roman" w:eastAsia="PalatinoLTStd-Roman" w:hAnsi="Times New Roman"/>
          <w:sz w:val="24"/>
          <w:szCs w:val="24"/>
        </w:rPr>
        <w:t xml:space="preserve">Panels we organized thus helped raise consciousness about </w:t>
      </w:r>
      <w:r w:rsidR="000D079D" w:rsidRPr="00911A3C">
        <w:rPr>
          <w:rFonts w:ascii="Times New Roman" w:eastAsia="PalatinoLTStd-Roman" w:hAnsi="Times New Roman"/>
          <w:sz w:val="24"/>
          <w:szCs w:val="24"/>
        </w:rPr>
        <w:t xml:space="preserve">the forms of </w:t>
      </w:r>
      <w:r w:rsidR="003247FA" w:rsidRPr="00911A3C">
        <w:rPr>
          <w:rFonts w:ascii="Times New Roman" w:eastAsia="PalatinoLTStd-Roman" w:hAnsi="Times New Roman"/>
          <w:sz w:val="24"/>
          <w:szCs w:val="24"/>
        </w:rPr>
        <w:t xml:space="preserve">institutionalized racism </w:t>
      </w:r>
      <w:r w:rsidR="000D079D" w:rsidRPr="00911A3C">
        <w:rPr>
          <w:rFonts w:ascii="Times New Roman" w:eastAsia="PalatinoLTStd-Roman" w:hAnsi="Times New Roman"/>
          <w:sz w:val="24"/>
          <w:szCs w:val="24"/>
        </w:rPr>
        <w:t xml:space="preserve">in Pittsburgh </w:t>
      </w:r>
      <w:r w:rsidR="003247FA" w:rsidRPr="00911A3C">
        <w:rPr>
          <w:rFonts w:ascii="Times New Roman" w:eastAsia="PalatinoLTStd-Roman" w:hAnsi="Times New Roman"/>
          <w:sz w:val="24"/>
          <w:szCs w:val="24"/>
        </w:rPr>
        <w:t xml:space="preserve">and </w:t>
      </w:r>
      <w:r w:rsidR="000D079D" w:rsidRPr="00911A3C">
        <w:rPr>
          <w:rFonts w:ascii="Times New Roman" w:eastAsia="PalatinoLTStd-Roman" w:hAnsi="Times New Roman"/>
          <w:sz w:val="24"/>
          <w:szCs w:val="24"/>
        </w:rPr>
        <w:t xml:space="preserve">local </w:t>
      </w:r>
      <w:r w:rsidR="003247FA" w:rsidRPr="00911A3C">
        <w:rPr>
          <w:rFonts w:ascii="Times New Roman" w:eastAsia="PalatinoLTStd-Roman" w:hAnsi="Times New Roman"/>
          <w:sz w:val="24"/>
          <w:szCs w:val="24"/>
        </w:rPr>
        <w:t>strategies for addressing it</w:t>
      </w:r>
      <w:r w:rsidRPr="00911A3C">
        <w:rPr>
          <w:rFonts w:ascii="Times New Roman" w:eastAsia="PalatinoLTStd-Roman" w:hAnsi="Times New Roman"/>
          <w:sz w:val="24"/>
          <w:szCs w:val="24"/>
        </w:rPr>
        <w:t>.</w:t>
      </w:r>
    </w:p>
    <w:p w14:paraId="5668063D" w14:textId="77777777" w:rsidR="00C83719" w:rsidRPr="00911A3C" w:rsidRDefault="00C83719" w:rsidP="00375175">
      <w:pPr>
        <w:spacing w:line="360" w:lineRule="auto"/>
        <w:rPr>
          <w:rFonts w:ascii="Times New Roman" w:hAnsi="Times New Roman"/>
          <w:sz w:val="24"/>
          <w:szCs w:val="24"/>
        </w:rPr>
      </w:pPr>
      <w:r w:rsidRPr="00911A3C">
        <w:rPr>
          <w:rFonts w:ascii="Times New Roman" w:eastAsia="PalatinoLTStd-Roman" w:hAnsi="Times New Roman"/>
          <w:sz w:val="24"/>
          <w:szCs w:val="24"/>
        </w:rPr>
        <w:t xml:space="preserve"> </w:t>
      </w:r>
    </w:p>
    <w:p w14:paraId="6FC434B1" w14:textId="64C618C7" w:rsidR="00F83C1C" w:rsidRPr="00911A3C" w:rsidRDefault="00C83719" w:rsidP="00375175">
      <w:pPr>
        <w:autoSpaceDE w:val="0"/>
        <w:autoSpaceDN w:val="0"/>
        <w:adjustRightInd w:val="0"/>
        <w:spacing w:line="360" w:lineRule="auto"/>
        <w:rPr>
          <w:rFonts w:ascii="Times New Roman" w:eastAsia="PalatinoLTStd-Roman" w:hAnsi="Times New Roman"/>
          <w:sz w:val="24"/>
          <w:szCs w:val="24"/>
        </w:rPr>
      </w:pPr>
      <w:r w:rsidRPr="00911A3C">
        <w:rPr>
          <w:rFonts w:ascii="Times New Roman" w:eastAsia="PalatinoLTStd-Roman" w:hAnsi="Times New Roman"/>
          <w:sz w:val="24"/>
          <w:szCs w:val="24"/>
        </w:rPr>
        <w:t xml:space="preserve">In </w:t>
      </w:r>
      <w:r w:rsidR="00A00CC1">
        <w:rPr>
          <w:rFonts w:ascii="Times New Roman" w:eastAsia="PalatinoLTStd-Roman" w:hAnsi="Times New Roman"/>
          <w:sz w:val="24"/>
          <w:szCs w:val="24"/>
        </w:rPr>
        <w:t xml:space="preserve">the 2016 </w:t>
      </w:r>
      <w:r w:rsidR="00F83C1C" w:rsidRPr="00911A3C">
        <w:rPr>
          <w:rFonts w:ascii="Times New Roman" w:eastAsia="PalatinoLTStd-Roman" w:hAnsi="Times New Roman"/>
          <w:sz w:val="24"/>
          <w:szCs w:val="24"/>
        </w:rPr>
        <w:t>Summit against Racism</w:t>
      </w:r>
      <w:r w:rsidRPr="00911A3C">
        <w:rPr>
          <w:rFonts w:ascii="Times New Roman" w:eastAsia="PalatinoLTStd-Roman" w:hAnsi="Times New Roman"/>
          <w:sz w:val="24"/>
          <w:szCs w:val="24"/>
        </w:rPr>
        <w:t xml:space="preserve">, we built upon our </w:t>
      </w:r>
      <w:r w:rsidR="003247FA" w:rsidRPr="00911A3C">
        <w:rPr>
          <w:rFonts w:ascii="Times New Roman" w:eastAsia="PalatinoLTStd-Roman" w:hAnsi="Times New Roman"/>
          <w:sz w:val="24"/>
          <w:szCs w:val="24"/>
        </w:rPr>
        <w:t>prior</w:t>
      </w:r>
      <w:r w:rsidRPr="00911A3C">
        <w:rPr>
          <w:rFonts w:ascii="Times New Roman" w:eastAsia="PalatinoLTStd-Roman" w:hAnsi="Times New Roman"/>
          <w:sz w:val="24"/>
          <w:szCs w:val="24"/>
        </w:rPr>
        <w:t xml:space="preserve"> work and our networks with other activist groups to more explicitly engage residents in thinking about how international human rights treaties can be used as a tool for advancing human rights locally. Specifically, our collaborative panel highlighted work being done by </w:t>
      </w:r>
      <w:r w:rsidR="009F7A15">
        <w:rPr>
          <w:rFonts w:ascii="Times New Roman" w:eastAsia="PalatinoLTStd-Roman" w:hAnsi="Times New Roman"/>
          <w:sz w:val="24"/>
          <w:szCs w:val="24"/>
        </w:rPr>
        <w:t xml:space="preserve">several </w:t>
      </w:r>
      <w:r w:rsidRPr="00911A3C">
        <w:rPr>
          <w:rFonts w:ascii="Times New Roman" w:eastAsia="PalatinoLTStd-Roman" w:hAnsi="Times New Roman"/>
          <w:sz w:val="24"/>
          <w:szCs w:val="24"/>
        </w:rPr>
        <w:t>local groups as part of the national Cities for CEDAW initiative, which encourages cities to adopt legislation that implements the Convention on the Elimination of all forms of Discrimination Against Women. We also helped educate participants about the Convention on the Elimination of all forms of Racial Discrimination (CERD) and its review process, which encourages grassroots participation in local monitoring efforts to inform the U.S. Human Rights Network’s shadow reports.</w:t>
      </w:r>
      <w:r w:rsidRPr="00911A3C">
        <w:rPr>
          <w:rStyle w:val="EndnoteReference"/>
          <w:rFonts w:ascii="Times New Roman" w:eastAsia="PalatinoLTStd-Roman" w:hAnsi="Times New Roman"/>
          <w:sz w:val="24"/>
          <w:szCs w:val="24"/>
        </w:rPr>
        <w:endnoteReference w:id="28"/>
      </w:r>
      <w:r w:rsidRPr="00911A3C">
        <w:rPr>
          <w:rFonts w:ascii="Times New Roman" w:eastAsia="PalatinoLTStd-Roman" w:hAnsi="Times New Roman"/>
          <w:sz w:val="24"/>
          <w:szCs w:val="24"/>
        </w:rPr>
        <w:t xml:space="preserve"> </w:t>
      </w:r>
      <w:r w:rsidR="003134E0" w:rsidRPr="00911A3C">
        <w:rPr>
          <w:rFonts w:ascii="Times New Roman" w:eastAsia="PalatinoLTStd-Roman" w:hAnsi="Times New Roman"/>
          <w:sz w:val="24"/>
          <w:szCs w:val="24"/>
        </w:rPr>
        <w:t xml:space="preserve">The panel helped </w:t>
      </w:r>
      <w:r w:rsidRPr="00911A3C">
        <w:rPr>
          <w:rFonts w:ascii="Times New Roman" w:eastAsia="PalatinoLTStd-Roman" w:hAnsi="Times New Roman"/>
          <w:sz w:val="24"/>
          <w:szCs w:val="24"/>
        </w:rPr>
        <w:t xml:space="preserve">connect Pittsburgh groups with the larger human rights movement and to familiarize residents with international legal mechanisms that can become part of our local human rights </w:t>
      </w:r>
      <w:r w:rsidR="003134E0" w:rsidRPr="00911A3C">
        <w:rPr>
          <w:rFonts w:ascii="Times New Roman" w:eastAsia="PalatinoLTStd-Roman" w:hAnsi="Times New Roman"/>
          <w:sz w:val="24"/>
          <w:szCs w:val="24"/>
        </w:rPr>
        <w:t>strategies</w:t>
      </w:r>
      <w:r w:rsidRPr="00911A3C">
        <w:rPr>
          <w:rFonts w:ascii="Times New Roman" w:eastAsia="PalatinoLTStd-Roman" w:hAnsi="Times New Roman"/>
          <w:sz w:val="24"/>
          <w:szCs w:val="24"/>
        </w:rPr>
        <w:t xml:space="preserve">. </w:t>
      </w:r>
    </w:p>
    <w:p w14:paraId="552655AC" w14:textId="77777777" w:rsidR="00F83C1C" w:rsidRPr="00911A3C" w:rsidRDefault="00F83C1C" w:rsidP="00375175">
      <w:pPr>
        <w:autoSpaceDE w:val="0"/>
        <w:autoSpaceDN w:val="0"/>
        <w:adjustRightInd w:val="0"/>
        <w:spacing w:line="360" w:lineRule="auto"/>
        <w:rPr>
          <w:rFonts w:ascii="Times New Roman" w:eastAsia="PalatinoLTStd-Roman" w:hAnsi="Times New Roman"/>
          <w:sz w:val="24"/>
          <w:szCs w:val="24"/>
        </w:rPr>
      </w:pPr>
    </w:p>
    <w:p w14:paraId="3AB18C90" w14:textId="0CBB97DF" w:rsidR="00C83719" w:rsidRPr="00911A3C" w:rsidRDefault="00A00CC1" w:rsidP="00375175">
      <w:pPr>
        <w:autoSpaceDE w:val="0"/>
        <w:autoSpaceDN w:val="0"/>
        <w:adjustRightInd w:val="0"/>
        <w:spacing w:line="360" w:lineRule="auto"/>
        <w:rPr>
          <w:rFonts w:ascii="Times New Roman" w:eastAsia="PalatinoLTStd-Roman" w:hAnsi="Times New Roman"/>
          <w:sz w:val="24"/>
          <w:szCs w:val="24"/>
        </w:rPr>
      </w:pPr>
      <w:r>
        <w:rPr>
          <w:rFonts w:ascii="Times New Roman" w:eastAsia="PalatinoLTStd-Roman" w:hAnsi="Times New Roman"/>
          <w:sz w:val="24"/>
          <w:szCs w:val="24"/>
        </w:rPr>
        <w:t>These</w:t>
      </w:r>
      <w:r w:rsidR="00F83C1C" w:rsidRPr="00911A3C">
        <w:rPr>
          <w:rFonts w:ascii="Times New Roman" w:eastAsia="PalatinoLTStd-Roman" w:hAnsi="Times New Roman"/>
          <w:sz w:val="24"/>
          <w:szCs w:val="24"/>
        </w:rPr>
        <w:t xml:space="preserve"> session</w:t>
      </w:r>
      <w:r>
        <w:rPr>
          <w:rFonts w:ascii="Times New Roman" w:eastAsia="PalatinoLTStd-Roman" w:hAnsi="Times New Roman"/>
          <w:sz w:val="24"/>
          <w:szCs w:val="24"/>
        </w:rPr>
        <w:t>s</w:t>
      </w:r>
      <w:r w:rsidR="00F83C1C" w:rsidRPr="00911A3C">
        <w:rPr>
          <w:rFonts w:ascii="Times New Roman" w:eastAsia="PalatinoLTStd-Roman" w:hAnsi="Times New Roman"/>
          <w:sz w:val="24"/>
          <w:szCs w:val="24"/>
        </w:rPr>
        <w:t xml:space="preserve"> </w:t>
      </w:r>
      <w:r w:rsidR="00C83719" w:rsidRPr="00911A3C">
        <w:rPr>
          <w:rFonts w:ascii="Times New Roman" w:eastAsia="PalatinoLTStd-Roman" w:hAnsi="Times New Roman"/>
          <w:sz w:val="24"/>
          <w:szCs w:val="24"/>
        </w:rPr>
        <w:t xml:space="preserve">also </w:t>
      </w:r>
      <w:r>
        <w:rPr>
          <w:rFonts w:ascii="Times New Roman" w:eastAsia="PalatinoLTStd-Roman" w:hAnsi="Times New Roman"/>
          <w:sz w:val="24"/>
          <w:szCs w:val="24"/>
        </w:rPr>
        <w:t xml:space="preserve">help </w:t>
      </w:r>
      <w:r w:rsidR="003134E0" w:rsidRPr="00911A3C">
        <w:rPr>
          <w:rFonts w:ascii="Times New Roman" w:eastAsia="PalatinoLTStd-Roman" w:hAnsi="Times New Roman"/>
          <w:sz w:val="24"/>
          <w:szCs w:val="24"/>
        </w:rPr>
        <w:t xml:space="preserve">strengthen </w:t>
      </w:r>
      <w:r w:rsidR="00C83719" w:rsidRPr="00911A3C">
        <w:rPr>
          <w:rFonts w:ascii="Times New Roman" w:eastAsia="PalatinoLTStd-Roman" w:hAnsi="Times New Roman"/>
          <w:sz w:val="24"/>
          <w:szCs w:val="24"/>
        </w:rPr>
        <w:t xml:space="preserve">relationships and </w:t>
      </w:r>
      <w:r w:rsidR="003134E0" w:rsidRPr="00911A3C">
        <w:rPr>
          <w:rFonts w:ascii="Times New Roman" w:eastAsia="PalatinoLTStd-Roman" w:hAnsi="Times New Roman"/>
          <w:sz w:val="24"/>
          <w:szCs w:val="24"/>
        </w:rPr>
        <w:t xml:space="preserve">build support for other collaborative initiatives, including the annual </w:t>
      </w:r>
      <w:r w:rsidR="00C83719" w:rsidRPr="00911A3C">
        <w:rPr>
          <w:rFonts w:ascii="Times New Roman" w:eastAsia="PalatinoLTStd-Roman" w:hAnsi="Times New Roman"/>
          <w:sz w:val="24"/>
          <w:szCs w:val="24"/>
        </w:rPr>
        <w:t xml:space="preserve">May Day </w:t>
      </w:r>
      <w:r w:rsidR="003134E0" w:rsidRPr="00911A3C">
        <w:rPr>
          <w:rFonts w:ascii="Times New Roman" w:eastAsia="PalatinoLTStd-Roman" w:hAnsi="Times New Roman"/>
          <w:sz w:val="24"/>
          <w:szCs w:val="24"/>
        </w:rPr>
        <w:t xml:space="preserve">march for immigrant rights </w:t>
      </w:r>
      <w:r w:rsidR="0011148F">
        <w:rPr>
          <w:rFonts w:ascii="Times New Roman" w:eastAsia="PalatinoLTStd-Roman" w:hAnsi="Times New Roman"/>
          <w:sz w:val="24"/>
          <w:szCs w:val="24"/>
        </w:rPr>
        <w:t>and the</w:t>
      </w:r>
      <w:r w:rsidR="00C83719" w:rsidRPr="00911A3C">
        <w:rPr>
          <w:rFonts w:ascii="Times New Roman" w:eastAsia="PalatinoLTStd-Roman" w:hAnsi="Times New Roman"/>
          <w:sz w:val="24"/>
          <w:szCs w:val="24"/>
        </w:rPr>
        <w:t xml:space="preserve"> </w:t>
      </w:r>
      <w:r>
        <w:rPr>
          <w:rFonts w:ascii="Times New Roman" w:eastAsia="PalatinoLTStd-Roman" w:hAnsi="Times New Roman"/>
          <w:sz w:val="24"/>
          <w:szCs w:val="24"/>
        </w:rPr>
        <w:t>H</w:t>
      </w:r>
      <w:r w:rsidR="00C83719" w:rsidRPr="00911A3C">
        <w:rPr>
          <w:rFonts w:ascii="Times New Roman" w:eastAsia="PalatinoLTStd-Roman" w:hAnsi="Times New Roman"/>
          <w:sz w:val="24"/>
          <w:szCs w:val="24"/>
        </w:rPr>
        <w:t xml:space="preserve">ousing </w:t>
      </w:r>
      <w:r>
        <w:rPr>
          <w:rFonts w:ascii="Times New Roman" w:eastAsia="PalatinoLTStd-Roman" w:hAnsi="Times New Roman"/>
          <w:sz w:val="24"/>
          <w:szCs w:val="24"/>
        </w:rPr>
        <w:t>S</w:t>
      </w:r>
      <w:r w:rsidR="00C83719" w:rsidRPr="00911A3C">
        <w:rPr>
          <w:rFonts w:ascii="Times New Roman" w:eastAsia="PalatinoLTStd-Roman" w:hAnsi="Times New Roman"/>
          <w:sz w:val="24"/>
          <w:szCs w:val="24"/>
        </w:rPr>
        <w:t xml:space="preserve">ummit </w:t>
      </w:r>
      <w:r>
        <w:rPr>
          <w:rFonts w:ascii="Times New Roman" w:eastAsia="PalatinoLTStd-Roman" w:hAnsi="Times New Roman"/>
          <w:sz w:val="24"/>
          <w:szCs w:val="24"/>
        </w:rPr>
        <w:t>described above</w:t>
      </w:r>
      <w:r w:rsidR="003134E0" w:rsidRPr="00911A3C">
        <w:rPr>
          <w:rFonts w:ascii="Times New Roman" w:eastAsia="PalatinoLTStd-Roman" w:hAnsi="Times New Roman"/>
          <w:sz w:val="24"/>
          <w:szCs w:val="24"/>
        </w:rPr>
        <w:t xml:space="preserve">. </w:t>
      </w:r>
      <w:r>
        <w:rPr>
          <w:rFonts w:ascii="Times New Roman" w:eastAsia="PalatinoLTStd-Roman" w:hAnsi="Times New Roman"/>
          <w:sz w:val="24"/>
          <w:szCs w:val="24"/>
        </w:rPr>
        <w:t xml:space="preserve">They help </w:t>
      </w:r>
      <w:r w:rsidR="003134E0" w:rsidRPr="00911A3C">
        <w:rPr>
          <w:rFonts w:ascii="Times New Roman" w:eastAsia="PalatinoLTStd-Roman" w:hAnsi="Times New Roman"/>
          <w:sz w:val="24"/>
          <w:szCs w:val="24"/>
        </w:rPr>
        <w:t>raise</w:t>
      </w:r>
      <w:r w:rsidR="00C83719" w:rsidRPr="00911A3C">
        <w:rPr>
          <w:rFonts w:ascii="Times New Roman" w:eastAsia="PalatinoLTStd-Roman" w:hAnsi="Times New Roman"/>
          <w:sz w:val="24"/>
          <w:szCs w:val="24"/>
        </w:rPr>
        <w:t xml:space="preserve"> consciousness </w:t>
      </w:r>
      <w:r w:rsidR="003134E0" w:rsidRPr="00911A3C">
        <w:rPr>
          <w:rFonts w:ascii="Times New Roman" w:eastAsia="PalatinoLTStd-Roman" w:hAnsi="Times New Roman"/>
          <w:sz w:val="24"/>
          <w:szCs w:val="24"/>
        </w:rPr>
        <w:t xml:space="preserve">in </w:t>
      </w:r>
      <w:r>
        <w:rPr>
          <w:rFonts w:ascii="Times New Roman" w:eastAsia="PalatinoLTStd-Roman" w:hAnsi="Times New Roman"/>
          <w:sz w:val="24"/>
          <w:szCs w:val="24"/>
        </w:rPr>
        <w:t xml:space="preserve">a </w:t>
      </w:r>
      <w:r w:rsidR="003134E0" w:rsidRPr="00911A3C">
        <w:rPr>
          <w:rFonts w:ascii="Times New Roman" w:eastAsia="PalatinoLTStd-Roman" w:hAnsi="Times New Roman"/>
          <w:sz w:val="24"/>
          <w:szCs w:val="24"/>
        </w:rPr>
        <w:t xml:space="preserve">larger activist community and </w:t>
      </w:r>
      <w:r>
        <w:rPr>
          <w:rFonts w:ascii="Times New Roman" w:eastAsia="PalatinoLTStd-Roman" w:hAnsi="Times New Roman"/>
          <w:sz w:val="24"/>
          <w:szCs w:val="24"/>
        </w:rPr>
        <w:t xml:space="preserve">reinforce a </w:t>
      </w:r>
      <w:r w:rsidR="00C83719" w:rsidRPr="00911A3C">
        <w:rPr>
          <w:rFonts w:ascii="Times New Roman" w:eastAsia="PalatinoLTStd-Roman" w:hAnsi="Times New Roman"/>
          <w:sz w:val="24"/>
          <w:szCs w:val="24"/>
        </w:rPr>
        <w:t>human rights framework</w:t>
      </w:r>
      <w:r>
        <w:rPr>
          <w:rFonts w:ascii="Times New Roman" w:eastAsia="PalatinoLTStd-Roman" w:hAnsi="Times New Roman"/>
          <w:sz w:val="24"/>
          <w:szCs w:val="24"/>
        </w:rPr>
        <w:t xml:space="preserve"> for thinking and discourse</w:t>
      </w:r>
      <w:r w:rsidR="00C83719" w:rsidRPr="00911A3C">
        <w:rPr>
          <w:rFonts w:ascii="Times New Roman" w:eastAsia="PalatinoLTStd-Roman" w:hAnsi="Times New Roman"/>
          <w:sz w:val="24"/>
          <w:szCs w:val="24"/>
        </w:rPr>
        <w:t>.</w:t>
      </w:r>
      <w:r w:rsidR="004268DA" w:rsidRPr="00911A3C">
        <w:rPr>
          <w:rFonts w:ascii="Times New Roman" w:hAnsi="Times New Roman"/>
          <w:sz w:val="24"/>
          <w:szCs w:val="24"/>
        </w:rPr>
        <w:t xml:space="preserve"> While it is difficult to assess the quantitative impacts at this early stage in the HRCA’s work, over time, repeated exposure to sessions </w:t>
      </w:r>
      <w:r w:rsidR="00F83C1C" w:rsidRPr="00911A3C">
        <w:rPr>
          <w:rFonts w:ascii="Times New Roman" w:hAnsi="Times New Roman"/>
          <w:sz w:val="24"/>
          <w:szCs w:val="24"/>
        </w:rPr>
        <w:t xml:space="preserve">like these </w:t>
      </w:r>
      <w:r w:rsidR="00CB21E6">
        <w:rPr>
          <w:rFonts w:ascii="Times New Roman" w:hAnsi="Times New Roman"/>
          <w:sz w:val="24"/>
          <w:szCs w:val="24"/>
        </w:rPr>
        <w:t>have increased the responsiveness of local residents to the human rights messaging we use, and more community leaders have become engaged in our work. For instance, l</w:t>
      </w:r>
      <w:r>
        <w:rPr>
          <w:rFonts w:ascii="Times New Roman" w:hAnsi="Times New Roman"/>
          <w:sz w:val="24"/>
          <w:szCs w:val="24"/>
        </w:rPr>
        <w:t xml:space="preserve">eading organizers who were part of the various projects described here have agreed to join the HRCA Steering Committee. </w:t>
      </w:r>
      <w:r w:rsidR="004268DA" w:rsidRPr="00911A3C">
        <w:rPr>
          <w:rFonts w:ascii="Times New Roman" w:hAnsi="Times New Roman"/>
          <w:sz w:val="24"/>
          <w:szCs w:val="24"/>
        </w:rPr>
        <w:t xml:space="preserve">Since the Human Rights City model doesn’t fit prevailing conceptions of politics, it is often difficult for people to fully understand </w:t>
      </w:r>
      <w:r w:rsidR="003247FA" w:rsidRPr="00911A3C">
        <w:rPr>
          <w:rFonts w:ascii="Times New Roman" w:hAnsi="Times New Roman"/>
          <w:sz w:val="24"/>
          <w:szCs w:val="24"/>
        </w:rPr>
        <w:t>how to participate</w:t>
      </w:r>
      <w:r w:rsidR="004268DA" w:rsidRPr="00911A3C">
        <w:rPr>
          <w:rFonts w:ascii="Times New Roman" w:hAnsi="Times New Roman"/>
          <w:sz w:val="24"/>
          <w:szCs w:val="24"/>
        </w:rPr>
        <w:t>.</w:t>
      </w:r>
      <w:r w:rsidR="003247FA" w:rsidRPr="00911A3C">
        <w:rPr>
          <w:rFonts w:ascii="Times New Roman" w:hAnsi="Times New Roman"/>
          <w:sz w:val="24"/>
          <w:szCs w:val="24"/>
        </w:rPr>
        <w:t xml:space="preserve"> These gatherings </w:t>
      </w:r>
      <w:r w:rsidR="00F83C1C" w:rsidRPr="00911A3C">
        <w:rPr>
          <w:rFonts w:ascii="Times New Roman" w:hAnsi="Times New Roman"/>
          <w:sz w:val="24"/>
          <w:szCs w:val="24"/>
        </w:rPr>
        <w:t xml:space="preserve">enable </w:t>
      </w:r>
      <w:r w:rsidR="00F83C1C" w:rsidRPr="00911A3C">
        <w:rPr>
          <w:rFonts w:ascii="Times New Roman" w:hAnsi="Times New Roman"/>
          <w:sz w:val="24"/>
          <w:szCs w:val="24"/>
        </w:rPr>
        <w:lastRenderedPageBreak/>
        <w:t xml:space="preserve">repeated exposure to human rights language, helping </w:t>
      </w:r>
      <w:r w:rsidR="003247FA" w:rsidRPr="00911A3C">
        <w:rPr>
          <w:rFonts w:ascii="Times New Roman" w:hAnsi="Times New Roman"/>
          <w:sz w:val="24"/>
          <w:szCs w:val="24"/>
        </w:rPr>
        <w:t xml:space="preserve">expand </w:t>
      </w:r>
      <w:r w:rsidR="004E4E45">
        <w:rPr>
          <w:rFonts w:ascii="Times New Roman" w:hAnsi="Times New Roman"/>
          <w:sz w:val="24"/>
          <w:szCs w:val="24"/>
        </w:rPr>
        <w:t>the human rights constituency in our city</w:t>
      </w:r>
      <w:r w:rsidR="003247FA" w:rsidRPr="00911A3C">
        <w:rPr>
          <w:rFonts w:ascii="Times New Roman" w:hAnsi="Times New Roman"/>
          <w:sz w:val="24"/>
          <w:szCs w:val="24"/>
        </w:rPr>
        <w:t xml:space="preserve"> while deepening working relationships </w:t>
      </w:r>
      <w:r>
        <w:rPr>
          <w:rFonts w:ascii="Times New Roman" w:hAnsi="Times New Roman"/>
          <w:sz w:val="24"/>
          <w:szCs w:val="24"/>
        </w:rPr>
        <w:t xml:space="preserve">among </w:t>
      </w:r>
      <w:r w:rsidR="005200BE">
        <w:rPr>
          <w:rFonts w:ascii="Times New Roman" w:hAnsi="Times New Roman"/>
          <w:sz w:val="24"/>
          <w:szCs w:val="24"/>
        </w:rPr>
        <w:t xml:space="preserve">antiracism </w:t>
      </w:r>
      <w:r>
        <w:rPr>
          <w:rFonts w:ascii="Times New Roman" w:hAnsi="Times New Roman"/>
          <w:sz w:val="24"/>
          <w:szCs w:val="24"/>
        </w:rPr>
        <w:t>activists</w:t>
      </w:r>
      <w:r w:rsidR="003247FA" w:rsidRPr="00911A3C">
        <w:rPr>
          <w:rFonts w:ascii="Times New Roman" w:hAnsi="Times New Roman"/>
          <w:sz w:val="24"/>
          <w:szCs w:val="24"/>
        </w:rPr>
        <w:t>.</w:t>
      </w:r>
    </w:p>
    <w:p w14:paraId="486A4B6D" w14:textId="77777777" w:rsidR="009A0118" w:rsidRPr="00911A3C" w:rsidRDefault="009A0118" w:rsidP="00375175">
      <w:pPr>
        <w:spacing w:line="360" w:lineRule="auto"/>
        <w:rPr>
          <w:rFonts w:ascii="Times New Roman" w:hAnsi="Times New Roman"/>
          <w:i/>
          <w:sz w:val="24"/>
          <w:szCs w:val="24"/>
        </w:rPr>
      </w:pPr>
    </w:p>
    <w:p w14:paraId="30DC69A4" w14:textId="77777777" w:rsidR="00C83719" w:rsidRPr="00911A3C" w:rsidRDefault="00C83719" w:rsidP="00375175">
      <w:pPr>
        <w:pStyle w:val="ListParagraph"/>
        <w:numPr>
          <w:ilvl w:val="1"/>
          <w:numId w:val="1"/>
        </w:numPr>
        <w:spacing w:line="360" w:lineRule="auto"/>
        <w:rPr>
          <w:rFonts w:ascii="Times New Roman" w:hAnsi="Times New Roman"/>
          <w:i/>
          <w:sz w:val="24"/>
          <w:szCs w:val="24"/>
        </w:rPr>
      </w:pPr>
      <w:r w:rsidRPr="00911A3C">
        <w:rPr>
          <w:rFonts w:ascii="Times New Roman" w:hAnsi="Times New Roman"/>
          <w:i/>
          <w:sz w:val="24"/>
          <w:szCs w:val="24"/>
        </w:rPr>
        <w:t xml:space="preserve">Historical Truth-Telling </w:t>
      </w:r>
    </w:p>
    <w:p w14:paraId="746579CE" w14:textId="439ACAA4" w:rsidR="003247FA" w:rsidRPr="00911A3C" w:rsidRDefault="00C83719" w:rsidP="00375175">
      <w:pPr>
        <w:autoSpaceDE w:val="0"/>
        <w:autoSpaceDN w:val="0"/>
        <w:adjustRightInd w:val="0"/>
        <w:spacing w:line="360" w:lineRule="auto"/>
        <w:rPr>
          <w:rFonts w:ascii="Times New Roman" w:hAnsi="Times New Roman"/>
          <w:sz w:val="24"/>
          <w:szCs w:val="24"/>
        </w:rPr>
      </w:pPr>
      <w:r w:rsidRPr="00911A3C">
        <w:rPr>
          <w:rFonts w:ascii="Times New Roman" w:eastAsia="PalatinoLTStd-Roman" w:hAnsi="Times New Roman"/>
          <w:sz w:val="24"/>
          <w:szCs w:val="24"/>
        </w:rPr>
        <w:t xml:space="preserve">Another example of local work to translate global human rights </w:t>
      </w:r>
      <w:r w:rsidR="001B6188" w:rsidRPr="00911A3C">
        <w:rPr>
          <w:rFonts w:ascii="Times New Roman" w:eastAsia="PalatinoLTStd-Roman" w:hAnsi="Times New Roman"/>
          <w:sz w:val="24"/>
          <w:szCs w:val="24"/>
        </w:rPr>
        <w:t xml:space="preserve">thinking </w:t>
      </w:r>
      <w:r w:rsidRPr="00911A3C">
        <w:rPr>
          <w:rFonts w:ascii="Times New Roman" w:eastAsia="PalatinoLTStd-Roman" w:hAnsi="Times New Roman"/>
          <w:sz w:val="24"/>
          <w:szCs w:val="24"/>
        </w:rPr>
        <w:t xml:space="preserve">into local contexts is our </w:t>
      </w:r>
      <w:r w:rsidR="001B6188" w:rsidRPr="00911A3C">
        <w:rPr>
          <w:rFonts w:ascii="Times New Roman" w:eastAsia="PalatinoLTStd-Roman" w:hAnsi="Times New Roman"/>
          <w:sz w:val="24"/>
          <w:szCs w:val="24"/>
        </w:rPr>
        <w:t xml:space="preserve">effort to </w:t>
      </w:r>
      <w:r w:rsidR="005E6C69" w:rsidRPr="00911A3C">
        <w:rPr>
          <w:rFonts w:ascii="Times New Roman" w:eastAsia="PalatinoLTStd-Roman" w:hAnsi="Times New Roman"/>
          <w:sz w:val="24"/>
          <w:szCs w:val="24"/>
        </w:rPr>
        <w:t xml:space="preserve">confront historical and ongoing human rights violations through </w:t>
      </w:r>
      <w:r w:rsidR="00CB21E6">
        <w:rPr>
          <w:rFonts w:ascii="Times New Roman" w:eastAsia="PalatinoLTStd-Roman" w:hAnsi="Times New Roman"/>
          <w:sz w:val="24"/>
          <w:szCs w:val="24"/>
        </w:rPr>
        <w:t xml:space="preserve">public </w:t>
      </w:r>
      <w:r w:rsidR="001B6188" w:rsidRPr="00911A3C">
        <w:rPr>
          <w:rFonts w:ascii="Times New Roman" w:eastAsia="PalatinoLTStd-Roman" w:hAnsi="Times New Roman"/>
          <w:sz w:val="24"/>
          <w:szCs w:val="24"/>
        </w:rPr>
        <w:t xml:space="preserve">recognition of </w:t>
      </w:r>
      <w:r w:rsidRPr="00911A3C">
        <w:rPr>
          <w:rFonts w:ascii="Times New Roman" w:eastAsia="PalatinoLTStd-Roman" w:hAnsi="Times New Roman"/>
          <w:sz w:val="24"/>
          <w:szCs w:val="24"/>
        </w:rPr>
        <w:t xml:space="preserve">Indigenous Peoples Day. The idea for this day first arose in 1977 at the </w:t>
      </w:r>
      <w:r w:rsidRPr="00911A3C">
        <w:rPr>
          <w:rFonts w:ascii="Times New Roman" w:hAnsi="Times New Roman"/>
          <w:sz w:val="24"/>
          <w:szCs w:val="24"/>
        </w:rPr>
        <w:t>International Conference on Discrimination Against Indigenous Populations in the Americas.</w:t>
      </w:r>
      <w:r w:rsidRPr="00911A3C">
        <w:rPr>
          <w:rStyle w:val="EndnoteReference"/>
          <w:rFonts w:ascii="Times New Roman" w:hAnsi="Times New Roman"/>
          <w:sz w:val="24"/>
          <w:szCs w:val="24"/>
        </w:rPr>
        <w:endnoteReference w:id="29"/>
      </w:r>
      <w:r w:rsidRPr="00911A3C">
        <w:rPr>
          <w:rFonts w:ascii="Times New Roman" w:hAnsi="Times New Roman"/>
          <w:sz w:val="24"/>
          <w:szCs w:val="24"/>
        </w:rPr>
        <w:t xml:space="preserve"> A handful of cities in the United States have recognized the day, but in 2014, the Human Rights City of Seattle became the first large city to do so. It adopted a resolution renaming October 12 Indigenous Peoples Day in that city, explicitly linking the decision to that city’s status as a Human Rights City. One of our group members attended a rally organized by local activists honoring Indigenous Peoples Day in October of 2014, and he brought ideas from that rally to an HRCA meeting. Given the recent news about Seattle’s Indigenous Peoples Day, the group was especially enthusiastic about the idea of moving this initiative forward in Pittsburgh.</w:t>
      </w:r>
      <w:r w:rsidR="00523FD3">
        <w:rPr>
          <w:rStyle w:val="EndnoteReference"/>
          <w:rFonts w:ascii="Times New Roman" w:hAnsi="Times New Roman"/>
          <w:sz w:val="24"/>
          <w:szCs w:val="24"/>
        </w:rPr>
        <w:endnoteReference w:id="30"/>
      </w:r>
      <w:r w:rsidRPr="00911A3C">
        <w:rPr>
          <w:rFonts w:ascii="Times New Roman" w:hAnsi="Times New Roman"/>
          <w:sz w:val="24"/>
          <w:szCs w:val="24"/>
        </w:rPr>
        <w:t xml:space="preserve"> We reached out to relevant groups in our community and drafted a text to submit to City Council. The text was based on Seattle’s Resolution and it incorporated a demand made by local activists for “the teaching of Indigenous peoples’ history as recommended by Indigenous communities in our public schools.”</w:t>
      </w:r>
      <w:r w:rsidRPr="00911A3C">
        <w:rPr>
          <w:rFonts w:ascii="Times New Roman" w:eastAsia="PalatinoLTStd-Roman" w:hAnsi="Times New Roman"/>
          <w:sz w:val="24"/>
          <w:szCs w:val="24"/>
        </w:rPr>
        <w:t xml:space="preserve"> The </w:t>
      </w:r>
      <w:r w:rsidRPr="00911A3C">
        <w:rPr>
          <w:rFonts w:ascii="Times New Roman" w:hAnsi="Times New Roman"/>
          <w:sz w:val="24"/>
          <w:szCs w:val="24"/>
        </w:rPr>
        <w:t xml:space="preserve">City Council of Pittsburgh passed a </w:t>
      </w:r>
      <w:hyperlink r:id="rId14" w:tgtFrame="_blank" w:history="1">
        <w:r w:rsidRPr="00911A3C">
          <w:rPr>
            <w:rStyle w:val="Hyperlink"/>
            <w:rFonts w:ascii="Times New Roman" w:hAnsi="Times New Roman"/>
            <w:sz w:val="24"/>
            <w:szCs w:val="24"/>
          </w:rPr>
          <w:t>Will of the Council “recognizing the 12th of October as “Indigenous Peoples’ Day”</w:t>
        </w:r>
      </w:hyperlink>
      <w:r w:rsidRPr="00911A3C">
        <w:rPr>
          <w:rFonts w:ascii="Times New Roman" w:hAnsi="Times New Roman"/>
          <w:sz w:val="24"/>
          <w:szCs w:val="24"/>
        </w:rPr>
        <w:t xml:space="preserve"> on the eve of Human Rights Day in 2014.</w:t>
      </w:r>
      <w:r w:rsidRPr="00911A3C">
        <w:rPr>
          <w:rStyle w:val="EndnoteReference"/>
          <w:rFonts w:ascii="Times New Roman" w:hAnsi="Times New Roman"/>
          <w:sz w:val="24"/>
          <w:szCs w:val="24"/>
        </w:rPr>
        <w:endnoteReference w:id="31"/>
      </w:r>
      <w:r w:rsidRPr="00911A3C">
        <w:rPr>
          <w:rFonts w:ascii="Times New Roman" w:hAnsi="Times New Roman"/>
          <w:sz w:val="24"/>
          <w:szCs w:val="24"/>
        </w:rPr>
        <w:t xml:space="preserve"> </w:t>
      </w:r>
    </w:p>
    <w:p w14:paraId="73FED6CF" w14:textId="77777777" w:rsidR="003247FA" w:rsidRPr="00911A3C" w:rsidRDefault="003247FA" w:rsidP="00375175">
      <w:pPr>
        <w:autoSpaceDE w:val="0"/>
        <w:autoSpaceDN w:val="0"/>
        <w:adjustRightInd w:val="0"/>
        <w:spacing w:line="360" w:lineRule="auto"/>
        <w:rPr>
          <w:rFonts w:ascii="Times New Roman" w:hAnsi="Times New Roman"/>
          <w:sz w:val="24"/>
          <w:szCs w:val="24"/>
        </w:rPr>
      </w:pPr>
    </w:p>
    <w:p w14:paraId="1283B086" w14:textId="36476159" w:rsidR="00C83719" w:rsidRPr="00911A3C" w:rsidRDefault="00C83719"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t>Subsequently, we have continued to work with the local Native American Council and Native American student organization</w:t>
      </w:r>
      <w:r w:rsidR="007930A0">
        <w:rPr>
          <w:rFonts w:ascii="Times New Roman" w:hAnsi="Times New Roman"/>
          <w:sz w:val="24"/>
          <w:szCs w:val="24"/>
        </w:rPr>
        <w:t>s</w:t>
      </w:r>
      <w:r w:rsidRPr="00911A3C">
        <w:rPr>
          <w:rFonts w:ascii="Times New Roman" w:hAnsi="Times New Roman"/>
          <w:sz w:val="24"/>
          <w:szCs w:val="24"/>
        </w:rPr>
        <w:t xml:space="preserve"> as well as other local organizations and activists to organize celebrations of Indigenous Peoples Day, and to raise public consciousness about the violent history of Western colonization and its lasting impacts on people of color. One innovation introduced in 2016 is to encourage participants to reach out to educators, congregation leaders, and other community groups to encourage them to take some action to recognize Indigenous Peoples Day. This draws from a recognition of our group’s limited capacity </w:t>
      </w:r>
      <w:r w:rsidR="001B6188" w:rsidRPr="00911A3C">
        <w:rPr>
          <w:rFonts w:ascii="Times New Roman" w:hAnsi="Times New Roman"/>
          <w:sz w:val="24"/>
          <w:szCs w:val="24"/>
        </w:rPr>
        <w:t xml:space="preserve">as a volunteer organization </w:t>
      </w:r>
      <w:r w:rsidRPr="00911A3C">
        <w:rPr>
          <w:rFonts w:ascii="Times New Roman" w:hAnsi="Times New Roman"/>
          <w:sz w:val="24"/>
          <w:szCs w:val="24"/>
        </w:rPr>
        <w:t>as well as of the need to decentralize the work of building a culture of human rights.</w:t>
      </w:r>
      <w:r w:rsidR="00F83C1C" w:rsidRPr="00911A3C">
        <w:rPr>
          <w:rFonts w:ascii="Times New Roman" w:hAnsi="Times New Roman"/>
          <w:sz w:val="24"/>
          <w:szCs w:val="24"/>
        </w:rPr>
        <w:t xml:space="preserve"> HRCA </w:t>
      </w:r>
      <w:r w:rsidR="007930A0">
        <w:rPr>
          <w:rFonts w:ascii="Times New Roman" w:hAnsi="Times New Roman"/>
          <w:sz w:val="24"/>
          <w:szCs w:val="24"/>
        </w:rPr>
        <w:t>provides</w:t>
      </w:r>
      <w:r w:rsidR="00F83C1C" w:rsidRPr="00911A3C">
        <w:rPr>
          <w:rFonts w:ascii="Times New Roman" w:hAnsi="Times New Roman"/>
          <w:sz w:val="24"/>
          <w:szCs w:val="24"/>
        </w:rPr>
        <w:t xml:space="preserve"> educational resources </w:t>
      </w:r>
      <w:r w:rsidR="007930A0">
        <w:rPr>
          <w:rFonts w:ascii="Times New Roman" w:hAnsi="Times New Roman"/>
          <w:sz w:val="24"/>
          <w:szCs w:val="24"/>
        </w:rPr>
        <w:t xml:space="preserve">to support this </w:t>
      </w:r>
      <w:r w:rsidR="00F83C1C" w:rsidRPr="00911A3C">
        <w:rPr>
          <w:rFonts w:ascii="Times New Roman" w:hAnsi="Times New Roman"/>
          <w:sz w:val="24"/>
          <w:szCs w:val="24"/>
        </w:rPr>
        <w:t>on our website and via regular communications with participants</w:t>
      </w:r>
      <w:r w:rsidR="007930A0">
        <w:rPr>
          <w:rFonts w:ascii="Times New Roman" w:hAnsi="Times New Roman"/>
          <w:sz w:val="24"/>
          <w:szCs w:val="24"/>
        </w:rPr>
        <w:t>,</w:t>
      </w:r>
      <w:r w:rsidR="00F83C1C" w:rsidRPr="00911A3C">
        <w:rPr>
          <w:rFonts w:ascii="Times New Roman" w:hAnsi="Times New Roman"/>
          <w:sz w:val="24"/>
          <w:szCs w:val="24"/>
        </w:rPr>
        <w:t xml:space="preserve"> as well as through </w:t>
      </w:r>
      <w:r w:rsidR="007930A0">
        <w:rPr>
          <w:rFonts w:ascii="Times New Roman" w:hAnsi="Times New Roman"/>
          <w:sz w:val="24"/>
          <w:szCs w:val="24"/>
        </w:rPr>
        <w:t xml:space="preserve">the </w:t>
      </w:r>
      <w:r w:rsidR="00F83C1C" w:rsidRPr="00911A3C">
        <w:rPr>
          <w:rFonts w:ascii="Times New Roman" w:hAnsi="Times New Roman"/>
          <w:sz w:val="24"/>
          <w:szCs w:val="24"/>
        </w:rPr>
        <w:t xml:space="preserve">events </w:t>
      </w:r>
      <w:r w:rsidR="007930A0">
        <w:rPr>
          <w:rFonts w:ascii="Times New Roman" w:hAnsi="Times New Roman"/>
          <w:sz w:val="24"/>
          <w:szCs w:val="24"/>
        </w:rPr>
        <w:t>it organizes</w:t>
      </w:r>
      <w:r w:rsidR="00F83C1C" w:rsidRPr="00911A3C">
        <w:rPr>
          <w:rFonts w:ascii="Times New Roman" w:hAnsi="Times New Roman"/>
          <w:sz w:val="24"/>
          <w:szCs w:val="24"/>
        </w:rPr>
        <w:t>.</w:t>
      </w:r>
    </w:p>
    <w:p w14:paraId="6117B8C1" w14:textId="77777777" w:rsidR="001B6188" w:rsidRPr="00911A3C" w:rsidRDefault="001B6188" w:rsidP="00375175">
      <w:pPr>
        <w:autoSpaceDE w:val="0"/>
        <w:autoSpaceDN w:val="0"/>
        <w:adjustRightInd w:val="0"/>
        <w:spacing w:line="360" w:lineRule="auto"/>
        <w:rPr>
          <w:rFonts w:ascii="Times New Roman" w:hAnsi="Times New Roman"/>
          <w:sz w:val="24"/>
          <w:szCs w:val="24"/>
        </w:rPr>
      </w:pPr>
    </w:p>
    <w:p w14:paraId="6617A72B" w14:textId="01384F05" w:rsidR="001B6188" w:rsidRPr="00911A3C" w:rsidRDefault="007930A0" w:rsidP="0037517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Indigenous Peoples Day challenges</w:t>
      </w:r>
      <w:r w:rsidR="00C83719" w:rsidRPr="00911A3C">
        <w:rPr>
          <w:rFonts w:ascii="Times New Roman" w:hAnsi="Times New Roman"/>
          <w:sz w:val="24"/>
          <w:szCs w:val="24"/>
        </w:rPr>
        <w:t xml:space="preserve"> the celebratory accounts of Christopher Columbus’s encounter with the Americas and the subsequent European settlement. Pittsburgh does not have a large population of Indigenous peoples given its history of forced migration, relocation and genocide against the people who initially lived on this land. Thus, the voices of those displaced from this region are not prominent in the public discourse and consciousness. But </w:t>
      </w:r>
      <w:r w:rsidR="001B6188" w:rsidRPr="00911A3C">
        <w:rPr>
          <w:rFonts w:ascii="Times New Roman" w:hAnsi="Times New Roman"/>
          <w:sz w:val="24"/>
          <w:szCs w:val="24"/>
        </w:rPr>
        <w:t xml:space="preserve">our principled commitments to the people-centered human rights approach sensitized us to </w:t>
      </w:r>
      <w:r w:rsidR="00C83719" w:rsidRPr="00911A3C">
        <w:rPr>
          <w:rFonts w:ascii="Times New Roman" w:hAnsi="Times New Roman"/>
          <w:sz w:val="24"/>
          <w:szCs w:val="24"/>
        </w:rPr>
        <w:t xml:space="preserve">the work of Indigenous social movements </w:t>
      </w:r>
      <w:r w:rsidR="009F5A5E" w:rsidRPr="00911A3C">
        <w:rPr>
          <w:rFonts w:ascii="Times New Roman" w:hAnsi="Times New Roman"/>
          <w:sz w:val="24"/>
          <w:szCs w:val="24"/>
        </w:rPr>
        <w:t xml:space="preserve">and </w:t>
      </w:r>
      <w:r w:rsidR="00C83719" w:rsidRPr="00911A3C">
        <w:rPr>
          <w:rFonts w:ascii="Times New Roman" w:hAnsi="Times New Roman"/>
          <w:sz w:val="24"/>
          <w:szCs w:val="24"/>
        </w:rPr>
        <w:t xml:space="preserve">human rights organizers </w:t>
      </w:r>
      <w:r w:rsidR="009F5A5E" w:rsidRPr="00911A3C">
        <w:rPr>
          <w:rFonts w:ascii="Times New Roman" w:hAnsi="Times New Roman"/>
          <w:sz w:val="24"/>
          <w:szCs w:val="24"/>
        </w:rPr>
        <w:t xml:space="preserve">around the world, convincing us </w:t>
      </w:r>
      <w:r w:rsidR="00C83719" w:rsidRPr="00911A3C">
        <w:rPr>
          <w:rFonts w:ascii="Times New Roman" w:hAnsi="Times New Roman"/>
          <w:sz w:val="24"/>
          <w:szCs w:val="24"/>
        </w:rPr>
        <w:t xml:space="preserve">of the </w:t>
      </w:r>
      <w:r w:rsidR="009F5A5E" w:rsidRPr="00911A3C">
        <w:rPr>
          <w:rFonts w:ascii="Times New Roman" w:hAnsi="Times New Roman"/>
          <w:sz w:val="24"/>
          <w:szCs w:val="24"/>
        </w:rPr>
        <w:t xml:space="preserve">centrality </w:t>
      </w:r>
      <w:r w:rsidR="00C83719" w:rsidRPr="00911A3C">
        <w:rPr>
          <w:rFonts w:ascii="Times New Roman" w:hAnsi="Times New Roman"/>
          <w:sz w:val="24"/>
          <w:szCs w:val="24"/>
        </w:rPr>
        <w:t xml:space="preserve">of </w:t>
      </w:r>
      <w:r w:rsidR="009F5A5E" w:rsidRPr="00911A3C">
        <w:rPr>
          <w:rFonts w:ascii="Times New Roman" w:hAnsi="Times New Roman"/>
          <w:sz w:val="24"/>
          <w:szCs w:val="24"/>
        </w:rPr>
        <w:t xml:space="preserve">historical </w:t>
      </w:r>
      <w:r w:rsidR="00C83719" w:rsidRPr="00911A3C">
        <w:rPr>
          <w:rFonts w:ascii="Times New Roman" w:hAnsi="Times New Roman"/>
          <w:sz w:val="24"/>
          <w:szCs w:val="24"/>
        </w:rPr>
        <w:t xml:space="preserve">“truth telling” about this country’s imperialist, colonial, and genocidal history as a key initial step in our work to build a city based in human rights. </w:t>
      </w:r>
      <w:r w:rsidR="009F5A5E" w:rsidRPr="00911A3C">
        <w:rPr>
          <w:rFonts w:ascii="Times New Roman" w:hAnsi="Times New Roman"/>
          <w:sz w:val="24"/>
          <w:szCs w:val="24"/>
        </w:rPr>
        <w:t xml:space="preserve">Such truth-telling both acknowledges the </w:t>
      </w:r>
      <w:r w:rsidR="0016795A" w:rsidRPr="00911A3C">
        <w:rPr>
          <w:rFonts w:ascii="Times New Roman" w:hAnsi="Times New Roman"/>
          <w:sz w:val="24"/>
          <w:szCs w:val="24"/>
        </w:rPr>
        <w:t xml:space="preserve">enduring </w:t>
      </w:r>
      <w:r w:rsidR="009F5A5E" w:rsidRPr="00911A3C">
        <w:rPr>
          <w:rFonts w:ascii="Times New Roman" w:hAnsi="Times New Roman"/>
          <w:sz w:val="24"/>
          <w:szCs w:val="24"/>
        </w:rPr>
        <w:t>impacts of past human rights abuses</w:t>
      </w:r>
      <w:r>
        <w:rPr>
          <w:rFonts w:ascii="Times New Roman" w:hAnsi="Times New Roman"/>
          <w:sz w:val="24"/>
          <w:szCs w:val="24"/>
        </w:rPr>
        <w:t>—including the erasure of Indigenous histories and voices from public discourses—</w:t>
      </w:r>
      <w:r w:rsidR="009F5A5E" w:rsidRPr="00911A3C">
        <w:rPr>
          <w:rFonts w:ascii="Times New Roman" w:hAnsi="Times New Roman"/>
          <w:sz w:val="24"/>
          <w:szCs w:val="24"/>
        </w:rPr>
        <w:t xml:space="preserve">and creates space for healing and for the re-building of more just relationships and communities. Indeed, as we witness the rise of right-wing populism and the spate of hate crimes following the recent U.S. election, it is clear that such truth-telling about history is critical to fostering a more cohesive, inclusive, </w:t>
      </w:r>
      <w:r>
        <w:rPr>
          <w:rFonts w:ascii="Times New Roman" w:hAnsi="Times New Roman"/>
          <w:sz w:val="24"/>
          <w:szCs w:val="24"/>
        </w:rPr>
        <w:t xml:space="preserve">decolonized </w:t>
      </w:r>
      <w:r w:rsidR="009F5A5E" w:rsidRPr="00911A3C">
        <w:rPr>
          <w:rFonts w:ascii="Times New Roman" w:hAnsi="Times New Roman"/>
          <w:sz w:val="24"/>
          <w:szCs w:val="24"/>
        </w:rPr>
        <w:t>democratic culture here and elsewhere.</w:t>
      </w:r>
    </w:p>
    <w:p w14:paraId="3474FB68" w14:textId="77777777" w:rsidR="001B6188" w:rsidRPr="00911A3C" w:rsidRDefault="001B6188" w:rsidP="00375175">
      <w:pPr>
        <w:autoSpaceDE w:val="0"/>
        <w:autoSpaceDN w:val="0"/>
        <w:adjustRightInd w:val="0"/>
        <w:spacing w:line="360" w:lineRule="auto"/>
        <w:rPr>
          <w:rFonts w:ascii="Times New Roman" w:hAnsi="Times New Roman"/>
          <w:sz w:val="24"/>
          <w:szCs w:val="24"/>
        </w:rPr>
      </w:pPr>
    </w:p>
    <w:p w14:paraId="06DD9602" w14:textId="04E979B8" w:rsidR="00C83719" w:rsidRPr="00911A3C" w:rsidRDefault="00C83719"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t xml:space="preserve">By </w:t>
      </w:r>
      <w:r w:rsidR="000B43EE" w:rsidRPr="00911A3C">
        <w:rPr>
          <w:rFonts w:ascii="Times New Roman" w:hAnsi="Times New Roman"/>
          <w:sz w:val="24"/>
          <w:szCs w:val="24"/>
        </w:rPr>
        <w:t xml:space="preserve">supporting </w:t>
      </w:r>
      <w:r w:rsidRPr="00911A3C">
        <w:rPr>
          <w:rFonts w:ascii="Times New Roman" w:hAnsi="Times New Roman"/>
          <w:sz w:val="24"/>
          <w:szCs w:val="24"/>
        </w:rPr>
        <w:t>annual Indigenous Peoples Day celebrations</w:t>
      </w:r>
      <w:r w:rsidR="001B6188" w:rsidRPr="00911A3C">
        <w:rPr>
          <w:rFonts w:ascii="Times New Roman" w:hAnsi="Times New Roman"/>
          <w:sz w:val="24"/>
          <w:szCs w:val="24"/>
        </w:rPr>
        <w:t>,</w:t>
      </w:r>
      <w:r w:rsidRPr="00911A3C">
        <w:rPr>
          <w:rFonts w:ascii="Times New Roman" w:hAnsi="Times New Roman"/>
          <w:sz w:val="24"/>
          <w:szCs w:val="24"/>
        </w:rPr>
        <w:t xml:space="preserve"> </w:t>
      </w:r>
      <w:r w:rsidR="000B43EE" w:rsidRPr="00911A3C">
        <w:rPr>
          <w:rFonts w:ascii="Times New Roman" w:hAnsi="Times New Roman"/>
          <w:sz w:val="24"/>
          <w:szCs w:val="24"/>
        </w:rPr>
        <w:t xml:space="preserve">HRCA helps </w:t>
      </w:r>
      <w:r w:rsidR="009F5A5E" w:rsidRPr="00911A3C">
        <w:rPr>
          <w:rFonts w:ascii="Times New Roman" w:hAnsi="Times New Roman"/>
          <w:sz w:val="24"/>
          <w:szCs w:val="24"/>
        </w:rPr>
        <w:t>create space</w:t>
      </w:r>
      <w:r w:rsidR="000B43EE" w:rsidRPr="00911A3C">
        <w:rPr>
          <w:rFonts w:ascii="Times New Roman" w:hAnsi="Times New Roman"/>
          <w:sz w:val="24"/>
          <w:szCs w:val="24"/>
        </w:rPr>
        <w:t>s</w:t>
      </w:r>
      <w:r w:rsidR="009F5A5E" w:rsidRPr="00911A3C">
        <w:rPr>
          <w:rFonts w:ascii="Times New Roman" w:hAnsi="Times New Roman"/>
          <w:sz w:val="24"/>
          <w:szCs w:val="24"/>
        </w:rPr>
        <w:t xml:space="preserve"> for more public scrutiny of the prevailing accounts of U.S. history. </w:t>
      </w:r>
      <w:r w:rsidRPr="00911A3C">
        <w:rPr>
          <w:rFonts w:ascii="Times New Roman" w:hAnsi="Times New Roman"/>
          <w:sz w:val="24"/>
          <w:szCs w:val="24"/>
        </w:rPr>
        <w:t>As we know from other human rights work around the world, truth-telling is essential to</w:t>
      </w:r>
      <w:r w:rsidR="000B43EE" w:rsidRPr="00911A3C">
        <w:rPr>
          <w:rFonts w:ascii="Times New Roman" w:hAnsi="Times New Roman"/>
          <w:sz w:val="24"/>
          <w:szCs w:val="24"/>
        </w:rPr>
        <w:t xml:space="preserve"> promoting healing, to address ongoing trauma and its consequences for individuals</w:t>
      </w:r>
      <w:r w:rsidR="00654A8D" w:rsidRPr="00911A3C">
        <w:rPr>
          <w:rFonts w:ascii="Times New Roman" w:hAnsi="Times New Roman"/>
          <w:sz w:val="24"/>
          <w:szCs w:val="24"/>
        </w:rPr>
        <w:t xml:space="preserve"> and communities</w:t>
      </w:r>
      <w:r w:rsidR="000B43EE" w:rsidRPr="00911A3C">
        <w:rPr>
          <w:rFonts w:ascii="Times New Roman" w:hAnsi="Times New Roman"/>
          <w:sz w:val="24"/>
          <w:szCs w:val="24"/>
        </w:rPr>
        <w:t xml:space="preserve">, </w:t>
      </w:r>
      <w:r w:rsidRPr="00911A3C">
        <w:rPr>
          <w:rFonts w:ascii="Times New Roman" w:hAnsi="Times New Roman"/>
          <w:sz w:val="24"/>
          <w:szCs w:val="24"/>
        </w:rPr>
        <w:t xml:space="preserve">and to realizing a </w:t>
      </w:r>
      <w:r w:rsidR="000B43EE" w:rsidRPr="00911A3C">
        <w:rPr>
          <w:rFonts w:ascii="Times New Roman" w:hAnsi="Times New Roman"/>
          <w:sz w:val="24"/>
          <w:szCs w:val="24"/>
        </w:rPr>
        <w:t xml:space="preserve">broader </w:t>
      </w:r>
      <w:r w:rsidRPr="00911A3C">
        <w:rPr>
          <w:rFonts w:ascii="Times New Roman" w:hAnsi="Times New Roman"/>
          <w:sz w:val="24"/>
          <w:szCs w:val="24"/>
        </w:rPr>
        <w:t>culture of human rights. Thus, the transformation of consciousness and culture we are seeking with the Human Rights City initiative requires that we tell new stories about our past so that we can imagine a different future that advances “</w:t>
      </w:r>
      <w:r w:rsidRPr="00911A3C">
        <w:rPr>
          <w:rFonts w:ascii="Times New Roman" w:hAnsi="Times New Roman"/>
          <w:i/>
          <w:sz w:val="24"/>
          <w:szCs w:val="24"/>
        </w:rPr>
        <w:t>dignity and justice for everyone</w:t>
      </w:r>
      <w:r w:rsidRPr="00911A3C">
        <w:rPr>
          <w:rFonts w:ascii="Times New Roman" w:hAnsi="Times New Roman"/>
          <w:sz w:val="24"/>
          <w:szCs w:val="24"/>
        </w:rPr>
        <w:t xml:space="preserve">.” Indigenous Peoples Day work </w:t>
      </w:r>
      <w:r w:rsidR="000B43EE" w:rsidRPr="00911A3C">
        <w:rPr>
          <w:rFonts w:ascii="Times New Roman" w:hAnsi="Times New Roman"/>
          <w:sz w:val="24"/>
          <w:szCs w:val="24"/>
        </w:rPr>
        <w:t>and related historical truth-telling</w:t>
      </w:r>
      <w:r w:rsidR="000B43EE" w:rsidRPr="00911A3C">
        <w:rPr>
          <w:rStyle w:val="EndnoteReference"/>
          <w:rFonts w:ascii="Times New Roman" w:hAnsi="Times New Roman"/>
          <w:sz w:val="24"/>
          <w:szCs w:val="24"/>
        </w:rPr>
        <w:endnoteReference w:id="32"/>
      </w:r>
      <w:r w:rsidR="000B43EE" w:rsidRPr="00911A3C">
        <w:rPr>
          <w:rFonts w:ascii="Times New Roman" w:hAnsi="Times New Roman"/>
          <w:sz w:val="24"/>
          <w:szCs w:val="24"/>
        </w:rPr>
        <w:t xml:space="preserve"> </w:t>
      </w:r>
      <w:r w:rsidR="009F5A5E" w:rsidRPr="00911A3C">
        <w:rPr>
          <w:rFonts w:ascii="Times New Roman" w:hAnsi="Times New Roman"/>
          <w:sz w:val="24"/>
          <w:szCs w:val="24"/>
        </w:rPr>
        <w:t xml:space="preserve">is a form of </w:t>
      </w:r>
      <w:r w:rsidRPr="00911A3C">
        <w:rPr>
          <w:rFonts w:ascii="Times New Roman" w:hAnsi="Times New Roman"/>
          <w:sz w:val="24"/>
          <w:szCs w:val="24"/>
        </w:rPr>
        <w:t>communicative action and an “exercise in retrospective radical imagination” (Santos, 2007:29) that enables a re-orienting of relationships in our community by making visible the h</w:t>
      </w:r>
      <w:r w:rsidR="00CB21E6">
        <w:rPr>
          <w:rFonts w:ascii="Times New Roman" w:hAnsi="Times New Roman"/>
          <w:sz w:val="24"/>
          <w:szCs w:val="24"/>
        </w:rPr>
        <w:t xml:space="preserve">istory of systematic violence </w:t>
      </w:r>
      <w:r w:rsidRPr="00911A3C">
        <w:rPr>
          <w:rFonts w:ascii="Times New Roman" w:hAnsi="Times New Roman"/>
          <w:sz w:val="24"/>
          <w:szCs w:val="24"/>
        </w:rPr>
        <w:t xml:space="preserve">that reinforces difference and </w:t>
      </w:r>
      <w:r w:rsidR="00CB21E6">
        <w:rPr>
          <w:rFonts w:ascii="Times New Roman" w:hAnsi="Times New Roman"/>
          <w:sz w:val="24"/>
          <w:szCs w:val="24"/>
        </w:rPr>
        <w:t>denies</w:t>
      </w:r>
      <w:r w:rsidRPr="00911A3C">
        <w:rPr>
          <w:rFonts w:ascii="Times New Roman" w:hAnsi="Times New Roman"/>
          <w:sz w:val="24"/>
          <w:szCs w:val="24"/>
        </w:rPr>
        <w:t xml:space="preserve"> some groups’ full enjoyment of human rights. </w:t>
      </w:r>
    </w:p>
    <w:p w14:paraId="7DD07A4D" w14:textId="77777777" w:rsidR="004307B6" w:rsidRPr="00911A3C" w:rsidRDefault="004307B6" w:rsidP="00375175">
      <w:pPr>
        <w:spacing w:line="360" w:lineRule="auto"/>
        <w:rPr>
          <w:rFonts w:ascii="Times New Roman" w:hAnsi="Times New Roman"/>
          <w:b/>
          <w:sz w:val="24"/>
          <w:szCs w:val="24"/>
        </w:rPr>
      </w:pPr>
    </w:p>
    <w:p w14:paraId="41F0E94A" w14:textId="09649F09" w:rsidR="000C7058" w:rsidRPr="00911A3C" w:rsidRDefault="000D079D" w:rsidP="00375175">
      <w:pPr>
        <w:autoSpaceDE w:val="0"/>
        <w:autoSpaceDN w:val="0"/>
        <w:adjustRightInd w:val="0"/>
        <w:spacing w:line="360" w:lineRule="auto"/>
        <w:rPr>
          <w:rFonts w:ascii="Times New Roman" w:hAnsi="Times New Roman"/>
          <w:b/>
          <w:sz w:val="24"/>
          <w:szCs w:val="24"/>
        </w:rPr>
      </w:pPr>
      <w:r w:rsidRPr="00911A3C">
        <w:rPr>
          <w:rFonts w:ascii="Times New Roman" w:hAnsi="Times New Roman"/>
          <w:b/>
          <w:sz w:val="24"/>
          <w:szCs w:val="24"/>
        </w:rPr>
        <w:t>3</w:t>
      </w:r>
      <w:r w:rsidR="000C7058" w:rsidRPr="00911A3C">
        <w:rPr>
          <w:rFonts w:ascii="Times New Roman" w:hAnsi="Times New Roman"/>
          <w:b/>
          <w:sz w:val="24"/>
          <w:szCs w:val="24"/>
        </w:rPr>
        <w:t xml:space="preserve">. </w:t>
      </w:r>
      <w:r w:rsidR="000A5037">
        <w:rPr>
          <w:rFonts w:ascii="Times New Roman" w:hAnsi="Times New Roman"/>
          <w:b/>
          <w:sz w:val="24"/>
          <w:szCs w:val="24"/>
        </w:rPr>
        <w:t xml:space="preserve">Discussion and </w:t>
      </w:r>
      <w:r w:rsidR="000C7058" w:rsidRPr="00911A3C">
        <w:rPr>
          <w:rFonts w:ascii="Times New Roman" w:hAnsi="Times New Roman"/>
          <w:b/>
          <w:sz w:val="24"/>
          <w:szCs w:val="24"/>
        </w:rPr>
        <w:t>Conclusion</w:t>
      </w:r>
    </w:p>
    <w:p w14:paraId="52328589" w14:textId="18F1A1F7" w:rsidR="009C46F4" w:rsidRPr="00911A3C" w:rsidRDefault="009C46F4" w:rsidP="00375175">
      <w:pPr>
        <w:autoSpaceDE w:val="0"/>
        <w:autoSpaceDN w:val="0"/>
        <w:adjustRightInd w:val="0"/>
        <w:spacing w:line="360" w:lineRule="auto"/>
        <w:rPr>
          <w:rFonts w:ascii="Times New Roman" w:eastAsia="PalatinoLTStd-Roman" w:hAnsi="Times New Roman"/>
          <w:sz w:val="24"/>
          <w:szCs w:val="24"/>
        </w:rPr>
      </w:pPr>
      <w:r w:rsidRPr="00911A3C">
        <w:rPr>
          <w:rFonts w:ascii="Times New Roman" w:eastAsia="PalatinoLTStd-Roman" w:hAnsi="Times New Roman"/>
          <w:sz w:val="24"/>
          <w:szCs w:val="24"/>
        </w:rPr>
        <w:lastRenderedPageBreak/>
        <w:t xml:space="preserve">The growing political influence of right-wing populist movements indicates a broader “crisis of legitimacy” for prevailing political and economic institutions linked to economic inequality, financial instability, and ecological crises </w:t>
      </w:r>
      <w:r w:rsidR="00116999" w:rsidRPr="00911A3C">
        <w:rPr>
          <w:rFonts w:ascii="Times New Roman" w:eastAsia="PalatinoLTStd-Roman" w:hAnsi="Times New Roman"/>
          <w:sz w:val="24"/>
          <w:szCs w:val="24"/>
        </w:rPr>
        <w:fldChar w:fldCharType="begin"/>
      </w:r>
      <w:r w:rsidR="00116999" w:rsidRPr="00911A3C">
        <w:rPr>
          <w:rFonts w:ascii="Times New Roman" w:eastAsia="PalatinoLTStd-Roman" w:hAnsi="Times New Roman"/>
          <w:sz w:val="24"/>
          <w:szCs w:val="24"/>
        </w:rPr>
        <w:instrText xml:space="preserve"> ADDIN EN.CITE &lt;EndNote&gt;&lt;Cite&gt;&lt;Author&gt;Chase-Dunn&lt;/Author&gt;&lt;Year&gt;2013&lt;/Year&gt;&lt;RecNum&gt;5083&lt;/RecNum&gt;&lt;DisplayText&gt;(Chase-Dunn, 2013)&lt;/DisplayText&gt;&lt;record&gt;&lt;rec-number&gt;5083&lt;/rec-number&gt;&lt;foreign-keys&gt;&lt;key app="EN" db-id="x0zxpdzper92eoezspc5pszhz2pvrz9dr0w2" timestamp="1483737440"&gt;5083&lt;/key&gt;&lt;/foreign-keys&gt;&lt;ref-type name="Journal Article"&gt;17&lt;/ref-type&gt;&lt;contributors&gt;&lt;authors&gt;&lt;author&gt;Christopher Chase-Dunn&lt;/author&gt;&lt;/authors&gt;&lt;/contributors&gt;&lt;titles&gt;&lt;title&gt; Five Linked Crises in the Contemporary World-System&lt;/title&gt;&lt;secondary-title&gt;Journal of World-Systems Research&lt;/secondary-title&gt;&lt;/titles&gt;&lt;periodical&gt;&lt;full-title&gt;Journal of World-Systems Research&lt;/full-title&gt;&lt;/periodical&gt;&lt;pages&gt;175-180&lt;/pages&gt;&lt;volume&gt;19&lt;/volume&gt;&lt;number&gt;2&lt;/number&gt;&lt;edition&gt;August&lt;/edition&gt;&lt;section&gt;175&lt;/section&gt;&lt;dates&gt;&lt;year&gt;2013&lt;/year&gt;&lt;/dates&gt;&lt;work-type&gt;Symposium&lt;/work-type&gt;&lt;urls&gt;&lt;related-urls&gt;&lt;url&gt;http://jwsr.pitt.edu/ojs/index.php/jwsr/article/view/494&lt;/url&gt;&lt;/related-urls&gt;&lt;/urls&gt;&lt;/record&gt;&lt;/Cite&gt;&lt;/EndNote&gt;</w:instrText>
      </w:r>
      <w:r w:rsidR="00116999" w:rsidRPr="00911A3C">
        <w:rPr>
          <w:rFonts w:ascii="Times New Roman" w:eastAsia="PalatinoLTStd-Roman" w:hAnsi="Times New Roman"/>
          <w:sz w:val="24"/>
          <w:szCs w:val="24"/>
        </w:rPr>
        <w:fldChar w:fldCharType="separate"/>
      </w:r>
      <w:r w:rsidR="00116999" w:rsidRPr="00911A3C">
        <w:rPr>
          <w:rFonts w:ascii="Times New Roman" w:eastAsia="PalatinoLTStd-Roman" w:hAnsi="Times New Roman"/>
          <w:noProof/>
          <w:sz w:val="24"/>
          <w:szCs w:val="24"/>
        </w:rPr>
        <w:t>(Chase-Dunn, 2013)</w:t>
      </w:r>
      <w:r w:rsidR="00116999" w:rsidRPr="00911A3C">
        <w:rPr>
          <w:rFonts w:ascii="Times New Roman" w:eastAsia="PalatinoLTStd-Roman" w:hAnsi="Times New Roman"/>
          <w:sz w:val="24"/>
          <w:szCs w:val="24"/>
        </w:rPr>
        <w:fldChar w:fldCharType="end"/>
      </w:r>
      <w:r w:rsidRPr="00911A3C">
        <w:rPr>
          <w:rFonts w:ascii="Times New Roman" w:eastAsia="PalatinoLTStd-Roman" w:hAnsi="Times New Roman"/>
          <w:sz w:val="24"/>
          <w:szCs w:val="24"/>
        </w:rPr>
        <w:t xml:space="preserve">. Fundamental changes in the economy and labor markets as well as in communications have </w:t>
      </w:r>
      <w:r w:rsidR="00CB21E6">
        <w:rPr>
          <w:rFonts w:ascii="Times New Roman" w:eastAsia="PalatinoLTStd-Roman" w:hAnsi="Times New Roman"/>
          <w:sz w:val="24"/>
          <w:szCs w:val="24"/>
        </w:rPr>
        <w:t xml:space="preserve">undermined </w:t>
      </w:r>
      <w:r w:rsidRPr="00911A3C">
        <w:rPr>
          <w:rFonts w:ascii="Times New Roman" w:eastAsia="PalatinoLTStd-Roman" w:hAnsi="Times New Roman"/>
          <w:sz w:val="24"/>
          <w:szCs w:val="24"/>
        </w:rPr>
        <w:t>national identities and diminished the meaning of citizenship</w:t>
      </w:r>
      <w:r w:rsidR="0016795A" w:rsidRPr="00911A3C">
        <w:rPr>
          <w:rFonts w:ascii="Times New Roman" w:eastAsia="PalatinoLTStd-Roman" w:hAnsi="Times New Roman"/>
          <w:sz w:val="24"/>
          <w:szCs w:val="24"/>
        </w:rPr>
        <w:t>. T</w:t>
      </w:r>
      <w:r w:rsidRPr="00911A3C">
        <w:rPr>
          <w:rFonts w:ascii="Times New Roman" w:eastAsia="PalatinoLTStd-Roman" w:hAnsi="Times New Roman"/>
          <w:sz w:val="24"/>
          <w:szCs w:val="24"/>
        </w:rPr>
        <w:t xml:space="preserve">his </w:t>
      </w:r>
      <w:r w:rsidR="00CB21E6">
        <w:rPr>
          <w:rFonts w:ascii="Times New Roman" w:eastAsia="PalatinoLTStd-Roman" w:hAnsi="Times New Roman"/>
          <w:sz w:val="24"/>
          <w:szCs w:val="24"/>
        </w:rPr>
        <w:t>destabilizes</w:t>
      </w:r>
      <w:r w:rsidR="00CB21E6" w:rsidRPr="00911A3C">
        <w:rPr>
          <w:rFonts w:ascii="Times New Roman" w:eastAsia="PalatinoLTStd-Roman" w:hAnsi="Times New Roman"/>
          <w:sz w:val="24"/>
          <w:szCs w:val="24"/>
        </w:rPr>
        <w:t xml:space="preserve"> </w:t>
      </w:r>
      <w:r w:rsidRPr="00911A3C">
        <w:rPr>
          <w:rFonts w:ascii="Times New Roman" w:eastAsia="PalatinoLTStd-Roman" w:hAnsi="Times New Roman"/>
          <w:sz w:val="24"/>
          <w:szCs w:val="24"/>
        </w:rPr>
        <w:t xml:space="preserve">social cohesion and </w:t>
      </w:r>
      <w:r w:rsidR="000A5037">
        <w:rPr>
          <w:rFonts w:ascii="Times New Roman" w:eastAsia="PalatinoLTStd-Roman" w:hAnsi="Times New Roman"/>
          <w:sz w:val="24"/>
          <w:szCs w:val="24"/>
        </w:rPr>
        <w:t>local community resilience</w:t>
      </w:r>
      <w:r w:rsidRPr="00911A3C">
        <w:rPr>
          <w:rFonts w:ascii="Times New Roman" w:eastAsia="PalatinoLTStd-Roman" w:hAnsi="Times New Roman"/>
          <w:sz w:val="24"/>
          <w:szCs w:val="24"/>
        </w:rPr>
        <w:t xml:space="preserve">. </w:t>
      </w:r>
      <w:r w:rsidR="0016795A" w:rsidRPr="00911A3C">
        <w:rPr>
          <w:rFonts w:ascii="Times New Roman" w:eastAsia="PalatinoLTStd-Roman" w:hAnsi="Times New Roman"/>
          <w:sz w:val="24"/>
          <w:szCs w:val="24"/>
        </w:rPr>
        <w:t>E</w:t>
      </w:r>
      <w:r w:rsidRPr="00911A3C">
        <w:rPr>
          <w:rFonts w:ascii="Times New Roman" w:eastAsia="PalatinoLTStd-Roman" w:hAnsi="Times New Roman"/>
          <w:sz w:val="24"/>
          <w:szCs w:val="24"/>
        </w:rPr>
        <w:t>xclusionary movements</w:t>
      </w:r>
      <w:r w:rsidR="0016795A" w:rsidRPr="00911A3C">
        <w:rPr>
          <w:rFonts w:ascii="Times New Roman" w:eastAsia="PalatinoLTStd-Roman" w:hAnsi="Times New Roman"/>
          <w:sz w:val="24"/>
          <w:szCs w:val="24"/>
        </w:rPr>
        <w:t xml:space="preserve"> have arisen within this leadership vacuum</w:t>
      </w:r>
      <w:r w:rsidRPr="00911A3C">
        <w:rPr>
          <w:rFonts w:ascii="Times New Roman" w:eastAsia="PalatinoLTStd-Roman" w:hAnsi="Times New Roman"/>
          <w:sz w:val="24"/>
          <w:szCs w:val="24"/>
        </w:rPr>
        <w:t xml:space="preserve">, </w:t>
      </w:r>
      <w:r w:rsidR="0016795A" w:rsidRPr="00911A3C">
        <w:rPr>
          <w:rFonts w:ascii="Times New Roman" w:eastAsia="PalatinoLTStd-Roman" w:hAnsi="Times New Roman"/>
          <w:sz w:val="24"/>
          <w:szCs w:val="24"/>
        </w:rPr>
        <w:t>as those excluded from the benefits of globalization seek alternative policies that will address individual and social needs</w:t>
      </w:r>
      <w:r w:rsidRPr="00911A3C">
        <w:rPr>
          <w:rFonts w:ascii="Times New Roman" w:eastAsia="PalatinoLTStd-Roman" w:hAnsi="Times New Roman"/>
          <w:sz w:val="24"/>
          <w:szCs w:val="24"/>
        </w:rPr>
        <w:t xml:space="preserve">. Nevertheless, especially since 2000, movements for “the right to the city” have been growing around the world as people face growing threats to their individual and community well-being. I have argued that these </w:t>
      </w:r>
      <w:r w:rsidR="0016795A" w:rsidRPr="00911A3C">
        <w:rPr>
          <w:rFonts w:ascii="Times New Roman" w:eastAsia="PalatinoLTStd-Roman" w:hAnsi="Times New Roman"/>
          <w:sz w:val="24"/>
          <w:szCs w:val="24"/>
        </w:rPr>
        <w:t>loca</w:t>
      </w:r>
      <w:r w:rsidR="000A5037">
        <w:rPr>
          <w:rFonts w:ascii="Times New Roman" w:eastAsia="PalatinoLTStd-Roman" w:hAnsi="Times New Roman"/>
          <w:sz w:val="24"/>
          <w:szCs w:val="24"/>
        </w:rPr>
        <w:t>lly-based, rights-</w:t>
      </w:r>
      <w:r w:rsidR="0016795A" w:rsidRPr="00911A3C">
        <w:rPr>
          <w:rFonts w:ascii="Times New Roman" w:eastAsia="PalatinoLTStd-Roman" w:hAnsi="Times New Roman"/>
          <w:sz w:val="24"/>
          <w:szCs w:val="24"/>
        </w:rPr>
        <w:t xml:space="preserve">claiming </w:t>
      </w:r>
      <w:r w:rsidRPr="00911A3C">
        <w:rPr>
          <w:rFonts w:ascii="Times New Roman" w:eastAsia="PalatinoLTStd-Roman" w:hAnsi="Times New Roman"/>
          <w:sz w:val="24"/>
          <w:szCs w:val="24"/>
        </w:rPr>
        <w:t xml:space="preserve">movements offer a model of politics that can </w:t>
      </w:r>
      <w:r w:rsidR="000A5037">
        <w:rPr>
          <w:rFonts w:ascii="Times New Roman" w:eastAsia="PalatinoLTStd-Roman" w:hAnsi="Times New Roman"/>
          <w:sz w:val="24"/>
          <w:szCs w:val="24"/>
        </w:rPr>
        <w:t xml:space="preserve">counter the divisive tendencies of capitalism and </w:t>
      </w:r>
      <w:r w:rsidRPr="00911A3C">
        <w:rPr>
          <w:rFonts w:ascii="Times New Roman" w:eastAsia="PalatinoLTStd-Roman" w:hAnsi="Times New Roman"/>
          <w:sz w:val="24"/>
          <w:szCs w:val="24"/>
        </w:rPr>
        <w:t>reduce the appeal of exclusionary populist rhetoric</w:t>
      </w:r>
      <w:r w:rsidR="000A5037">
        <w:rPr>
          <w:rFonts w:ascii="Times New Roman" w:eastAsia="PalatinoLTStd-Roman" w:hAnsi="Times New Roman"/>
          <w:sz w:val="24"/>
          <w:szCs w:val="24"/>
        </w:rPr>
        <w:t>. They do so by actively engaging</w:t>
      </w:r>
      <w:r w:rsidRPr="00911A3C">
        <w:rPr>
          <w:rFonts w:ascii="Times New Roman" w:eastAsia="PalatinoLTStd-Roman" w:hAnsi="Times New Roman"/>
          <w:sz w:val="24"/>
          <w:szCs w:val="24"/>
        </w:rPr>
        <w:t xml:space="preserve"> </w:t>
      </w:r>
      <w:r w:rsidR="000A5037">
        <w:rPr>
          <w:rFonts w:ascii="Times New Roman" w:eastAsia="PalatinoLTStd-Roman" w:hAnsi="Times New Roman"/>
          <w:sz w:val="24"/>
          <w:szCs w:val="24"/>
        </w:rPr>
        <w:t xml:space="preserve">residents </w:t>
      </w:r>
      <w:r w:rsidRPr="00911A3C">
        <w:rPr>
          <w:rFonts w:ascii="Times New Roman" w:eastAsia="PalatinoLTStd-Roman" w:hAnsi="Times New Roman"/>
          <w:sz w:val="24"/>
          <w:szCs w:val="24"/>
        </w:rPr>
        <w:t>in constructive work to redefine citizenship and transform their communities</w:t>
      </w:r>
      <w:r w:rsidR="000A5037">
        <w:rPr>
          <w:rFonts w:ascii="Times New Roman" w:eastAsia="PalatinoLTStd-Roman" w:hAnsi="Times New Roman"/>
          <w:sz w:val="24"/>
          <w:szCs w:val="24"/>
        </w:rPr>
        <w:t xml:space="preserve"> to prioritize human rights over material wealth</w:t>
      </w:r>
      <w:r w:rsidRPr="00911A3C">
        <w:rPr>
          <w:rFonts w:ascii="Times New Roman" w:eastAsia="PalatinoLTStd-Roman" w:hAnsi="Times New Roman"/>
          <w:sz w:val="24"/>
          <w:szCs w:val="24"/>
        </w:rPr>
        <w:t>.</w:t>
      </w:r>
    </w:p>
    <w:p w14:paraId="7739C7CF" w14:textId="77777777" w:rsidR="00260836" w:rsidRPr="00911A3C" w:rsidRDefault="00260836" w:rsidP="00375175">
      <w:pPr>
        <w:spacing w:line="360" w:lineRule="auto"/>
        <w:rPr>
          <w:rFonts w:ascii="Times New Roman" w:hAnsi="Times New Roman"/>
          <w:i/>
          <w:sz w:val="24"/>
          <w:szCs w:val="24"/>
        </w:rPr>
      </w:pPr>
    </w:p>
    <w:p w14:paraId="7EB357BE" w14:textId="6A4F9A05" w:rsidR="009C46F4" w:rsidRPr="00911A3C" w:rsidRDefault="00260836" w:rsidP="00375175">
      <w:pPr>
        <w:spacing w:line="360" w:lineRule="auto"/>
        <w:rPr>
          <w:rFonts w:ascii="Times New Roman" w:hAnsi="Times New Roman"/>
          <w:sz w:val="24"/>
          <w:szCs w:val="24"/>
        </w:rPr>
      </w:pPr>
      <w:r w:rsidRPr="00911A3C">
        <w:rPr>
          <w:rFonts w:ascii="Times New Roman" w:hAnsi="Times New Roman"/>
          <w:sz w:val="24"/>
          <w:szCs w:val="24"/>
        </w:rPr>
        <w:t xml:space="preserve">In their latest annual report, Human Rights Watch </w:t>
      </w:r>
      <w:r w:rsidR="00274823" w:rsidRPr="00911A3C">
        <w:rPr>
          <w:rFonts w:ascii="Times New Roman" w:hAnsi="Times New Roman"/>
          <w:sz w:val="24"/>
          <w:szCs w:val="24"/>
        </w:rPr>
        <w:t xml:space="preserve">(2017) </w:t>
      </w:r>
      <w:r w:rsidRPr="00911A3C">
        <w:rPr>
          <w:rFonts w:ascii="Times New Roman" w:hAnsi="Times New Roman"/>
          <w:sz w:val="24"/>
          <w:szCs w:val="24"/>
        </w:rPr>
        <w:t xml:space="preserve">focused on the global </w:t>
      </w:r>
      <w:r w:rsidR="00274823" w:rsidRPr="00911A3C">
        <w:rPr>
          <w:rFonts w:ascii="Times New Roman" w:hAnsi="Times New Roman"/>
          <w:sz w:val="24"/>
          <w:szCs w:val="24"/>
        </w:rPr>
        <w:t>threats from rising authoritarian populism. The</w:t>
      </w:r>
      <w:r w:rsidR="001769FA">
        <w:rPr>
          <w:rFonts w:ascii="Times New Roman" w:hAnsi="Times New Roman"/>
          <w:sz w:val="24"/>
          <w:szCs w:val="24"/>
        </w:rPr>
        <w:t xml:space="preserve">se </w:t>
      </w:r>
      <w:r w:rsidR="00274823" w:rsidRPr="00911A3C">
        <w:rPr>
          <w:rFonts w:ascii="Times New Roman" w:hAnsi="Times New Roman"/>
          <w:sz w:val="24"/>
          <w:szCs w:val="24"/>
        </w:rPr>
        <w:t xml:space="preserve">authors </w:t>
      </w:r>
      <w:r w:rsidR="001769FA">
        <w:rPr>
          <w:rFonts w:ascii="Times New Roman" w:hAnsi="Times New Roman"/>
          <w:sz w:val="24"/>
          <w:szCs w:val="24"/>
        </w:rPr>
        <w:t>conclude</w:t>
      </w:r>
      <w:r w:rsidR="00274823" w:rsidRPr="00911A3C">
        <w:rPr>
          <w:rFonts w:ascii="Times New Roman" w:hAnsi="Times New Roman"/>
          <w:sz w:val="24"/>
          <w:szCs w:val="24"/>
        </w:rPr>
        <w:t xml:space="preserve"> that the only way </w:t>
      </w:r>
      <w:r w:rsidR="00AF7B6C">
        <w:rPr>
          <w:rFonts w:ascii="Times New Roman" w:hAnsi="Times New Roman"/>
          <w:sz w:val="24"/>
          <w:szCs w:val="24"/>
        </w:rPr>
        <w:t>to</w:t>
      </w:r>
      <w:r w:rsidR="00274823" w:rsidRPr="00911A3C">
        <w:rPr>
          <w:rFonts w:ascii="Times New Roman" w:hAnsi="Times New Roman"/>
          <w:sz w:val="24"/>
          <w:szCs w:val="24"/>
        </w:rPr>
        <w:t xml:space="preserve"> stop the spread of demagoguery and defend basic human rights principles is to build </w:t>
      </w:r>
      <w:r w:rsidR="000A5037">
        <w:rPr>
          <w:rFonts w:ascii="Times New Roman" w:hAnsi="Times New Roman"/>
          <w:sz w:val="24"/>
          <w:szCs w:val="24"/>
        </w:rPr>
        <w:t>broad popular constituencies that are organized to defend and demand human rights:</w:t>
      </w:r>
      <w:r w:rsidR="00274823" w:rsidRPr="00911A3C">
        <w:rPr>
          <w:rFonts w:ascii="Times New Roman" w:hAnsi="Times New Roman"/>
          <w:sz w:val="24"/>
          <w:szCs w:val="24"/>
        </w:rPr>
        <w:t xml:space="preserve"> </w:t>
      </w:r>
    </w:p>
    <w:p w14:paraId="413A047E" w14:textId="77777777" w:rsidR="009C46F4" w:rsidRPr="00911A3C" w:rsidRDefault="009C46F4" w:rsidP="00375175">
      <w:pPr>
        <w:spacing w:line="360" w:lineRule="auto"/>
        <w:rPr>
          <w:rFonts w:ascii="Times New Roman" w:hAnsi="Times New Roman"/>
          <w:sz w:val="24"/>
          <w:szCs w:val="24"/>
        </w:rPr>
      </w:pPr>
    </w:p>
    <w:p w14:paraId="69CB21F9" w14:textId="77777777" w:rsidR="009C46F4" w:rsidRPr="00911A3C" w:rsidRDefault="009C46F4" w:rsidP="00375175">
      <w:pPr>
        <w:spacing w:line="360" w:lineRule="auto"/>
        <w:ind w:left="720"/>
        <w:rPr>
          <w:rFonts w:ascii="Times New Roman" w:eastAsia="MetaPro-Norm" w:hAnsi="Times New Roman"/>
          <w:sz w:val="24"/>
          <w:szCs w:val="24"/>
        </w:rPr>
      </w:pPr>
      <w:r w:rsidRPr="00911A3C">
        <w:rPr>
          <w:rFonts w:ascii="Times New Roman" w:hAnsi="Times New Roman"/>
          <w:sz w:val="24"/>
          <w:szCs w:val="24"/>
        </w:rPr>
        <w:t xml:space="preserve">Civil society organizations, particularly groups that fight to uphold rights, need to protect civic space where it is threatened, build alliances across communities to show the common interest in human rights…. </w:t>
      </w:r>
      <w:r w:rsidRPr="00911A3C">
        <w:rPr>
          <w:rFonts w:ascii="Times New Roman" w:eastAsia="MetaPro-Norm" w:hAnsi="Times New Roman"/>
          <w:sz w:val="24"/>
          <w:szCs w:val="24"/>
        </w:rPr>
        <w:t xml:space="preserve">The demagogues [build] popular support by spinning false explanations and cheap solutions to genuine ills. The best antidote is for the public to demand a politics based on truth and the values on which rights-respecting democracy has been built. Populists thrive in a vacuum of opposition. A strong popular reaction, using every means available…is the best defense of the values that so many still cherish despite the problems they face. </w:t>
      </w:r>
      <w:r w:rsidR="00116999" w:rsidRPr="00911A3C">
        <w:rPr>
          <w:rFonts w:ascii="Times New Roman" w:hAnsi="Times New Roman"/>
          <w:sz w:val="24"/>
          <w:szCs w:val="24"/>
        </w:rPr>
        <w:fldChar w:fldCharType="begin"/>
      </w:r>
      <w:r w:rsidR="00116999" w:rsidRPr="00911A3C">
        <w:rPr>
          <w:rFonts w:ascii="Times New Roman" w:hAnsi="Times New Roman"/>
          <w:sz w:val="24"/>
          <w:szCs w:val="24"/>
        </w:rPr>
        <w:instrText xml:space="preserve"> ADDIN EN.CITE &lt;EndNote&gt;&lt;Cite&gt;&lt;Author&gt;Roth&lt;/Author&gt;&lt;Year&gt;2017&lt;/Year&gt;&lt;RecNum&gt;5089&lt;/RecNum&gt;&lt;Suffix&gt;:13-14&lt;/Suffix&gt;&lt;DisplayText&gt;(Roth, 2017:13-14)&lt;/DisplayText&gt;&lt;record&gt;&lt;rec-number&gt;5089&lt;/rec-number&gt;&lt;foreign-keys&gt;&lt;key app="EN" db-id="x0zxpdzper92eoezspc5pszhz2pvrz9dr0w2" timestamp="1484408144"&gt;5089&lt;/key&gt;&lt;/foreign-keys&gt;&lt;ref-type name="Book Section"&gt;5&lt;/ref-type&gt;&lt;contributors&gt;&lt;authors&gt;&lt;author&gt;Kenneth Roth&lt;/author&gt;&lt;/authors&gt;&lt;secondary-authors&gt;&lt;author&gt;Human RIghts Watch,&lt;/author&gt;&lt;/secondary-authors&gt;&lt;/contributors&gt;&lt;titles&gt;&lt;title&gt;The Dangerous Rise of Populism: Global Attacks on Human Rights Values&lt;/title&gt;&lt;secondary-title&gt;World Report 2017: Demagogues Threaten Human Rights-Trump, European Populists Foster Bigotry, Discrimination&lt;/secondary-title&gt;&lt;/titles&gt;&lt;pages&gt;1-15&lt;/pages&gt;&lt;edition&gt;27&lt;/edition&gt;&lt;section&gt;1&lt;/section&gt;&lt;dates&gt;&lt;year&gt;2017&lt;/year&gt;&lt;/dates&gt;&lt;pub-location&gt;New York&lt;/pub-location&gt;&lt;publisher&gt;Human Rights Watch&lt;/publisher&gt;&lt;urls&gt;&lt;related-urls&gt;&lt;url&gt;https://www.hrw.org/news/2017/01/12/world-report-2017-demagogues-threaten-human-rights&lt;/url&gt;&lt;/related-urls&gt;&lt;/urls&gt;&lt;electronic-resource-num&gt;https://www.hrw.org/world-report/2017/country-chapters/dangerous-rise-of-populism&lt;/electronic-resource-num&gt;&lt;/record&gt;&lt;/Cite&gt;&lt;/EndNote&gt;</w:instrText>
      </w:r>
      <w:r w:rsidR="00116999" w:rsidRPr="00911A3C">
        <w:rPr>
          <w:rFonts w:ascii="Times New Roman" w:hAnsi="Times New Roman"/>
          <w:sz w:val="24"/>
          <w:szCs w:val="24"/>
        </w:rPr>
        <w:fldChar w:fldCharType="separate"/>
      </w:r>
      <w:r w:rsidR="00116999" w:rsidRPr="00911A3C">
        <w:rPr>
          <w:rFonts w:ascii="Times New Roman" w:hAnsi="Times New Roman"/>
          <w:noProof/>
          <w:sz w:val="24"/>
          <w:szCs w:val="24"/>
        </w:rPr>
        <w:t>(Roth, 2017:13-14)</w:t>
      </w:r>
      <w:r w:rsidR="00116999" w:rsidRPr="00911A3C">
        <w:rPr>
          <w:rFonts w:ascii="Times New Roman" w:hAnsi="Times New Roman"/>
          <w:sz w:val="24"/>
          <w:szCs w:val="24"/>
        </w:rPr>
        <w:fldChar w:fldCharType="end"/>
      </w:r>
    </w:p>
    <w:p w14:paraId="30E3433F" w14:textId="77777777" w:rsidR="009C46F4" w:rsidRPr="00911A3C" w:rsidRDefault="009C46F4" w:rsidP="00375175">
      <w:pPr>
        <w:spacing w:line="360" w:lineRule="auto"/>
        <w:rPr>
          <w:rFonts w:ascii="Times New Roman" w:hAnsi="Times New Roman"/>
          <w:i/>
          <w:sz w:val="24"/>
          <w:szCs w:val="24"/>
        </w:rPr>
      </w:pPr>
    </w:p>
    <w:p w14:paraId="1997900C" w14:textId="39BE810A" w:rsidR="00260836" w:rsidRPr="00911A3C" w:rsidRDefault="00274823" w:rsidP="00375175">
      <w:pPr>
        <w:spacing w:line="360" w:lineRule="auto"/>
        <w:rPr>
          <w:rFonts w:ascii="Times New Roman" w:hAnsi="Times New Roman"/>
          <w:sz w:val="24"/>
          <w:szCs w:val="24"/>
        </w:rPr>
      </w:pPr>
      <w:r w:rsidRPr="00911A3C">
        <w:rPr>
          <w:rFonts w:ascii="Times New Roman" w:hAnsi="Times New Roman"/>
          <w:sz w:val="24"/>
          <w:szCs w:val="24"/>
        </w:rPr>
        <w:t xml:space="preserve">I have argued here that such work has been happening largely outside the </w:t>
      </w:r>
      <w:r w:rsidR="00712152">
        <w:rPr>
          <w:rFonts w:ascii="Times New Roman" w:hAnsi="Times New Roman"/>
          <w:sz w:val="24"/>
          <w:szCs w:val="24"/>
        </w:rPr>
        <w:t xml:space="preserve">broader media and public discourse, through a </w:t>
      </w:r>
      <w:r w:rsidRPr="00911A3C">
        <w:rPr>
          <w:rFonts w:ascii="Times New Roman" w:hAnsi="Times New Roman"/>
          <w:sz w:val="24"/>
          <w:szCs w:val="24"/>
        </w:rPr>
        <w:t xml:space="preserve">growing global movement </w:t>
      </w:r>
      <w:r w:rsidR="00AF7B6C">
        <w:rPr>
          <w:rFonts w:ascii="Times New Roman" w:hAnsi="Times New Roman"/>
          <w:sz w:val="24"/>
          <w:szCs w:val="24"/>
        </w:rPr>
        <w:t xml:space="preserve">that is building human rights </w:t>
      </w:r>
      <w:r w:rsidR="00AF7B6C">
        <w:rPr>
          <w:rFonts w:ascii="Times New Roman" w:hAnsi="Times New Roman"/>
          <w:sz w:val="24"/>
          <w:szCs w:val="24"/>
        </w:rPr>
        <w:lastRenderedPageBreak/>
        <w:t xml:space="preserve">consciousness and </w:t>
      </w:r>
      <w:r w:rsidRPr="00911A3C">
        <w:rPr>
          <w:rFonts w:ascii="Times New Roman" w:hAnsi="Times New Roman"/>
          <w:sz w:val="24"/>
          <w:szCs w:val="24"/>
        </w:rPr>
        <w:t xml:space="preserve">demanding </w:t>
      </w:r>
      <w:r w:rsidR="00AF7B6C">
        <w:rPr>
          <w:rFonts w:ascii="Times New Roman" w:hAnsi="Times New Roman"/>
          <w:sz w:val="24"/>
          <w:szCs w:val="24"/>
        </w:rPr>
        <w:t xml:space="preserve">the actualization </w:t>
      </w:r>
      <w:r w:rsidRPr="00911A3C">
        <w:rPr>
          <w:rFonts w:ascii="Times New Roman" w:hAnsi="Times New Roman"/>
          <w:sz w:val="24"/>
          <w:szCs w:val="24"/>
        </w:rPr>
        <w:t xml:space="preserve">of human rights principles. </w:t>
      </w:r>
      <w:r w:rsidR="00712152">
        <w:rPr>
          <w:rFonts w:ascii="Times New Roman" w:hAnsi="Times New Roman"/>
          <w:sz w:val="24"/>
          <w:szCs w:val="24"/>
        </w:rPr>
        <w:t>M</w:t>
      </w:r>
      <w:r w:rsidRPr="00911A3C">
        <w:rPr>
          <w:rFonts w:ascii="Times New Roman" w:hAnsi="Times New Roman"/>
          <w:sz w:val="24"/>
          <w:szCs w:val="24"/>
        </w:rPr>
        <w:t xml:space="preserve">ovements for human rights </w:t>
      </w:r>
      <w:r w:rsidR="00712152">
        <w:rPr>
          <w:rFonts w:ascii="Times New Roman" w:hAnsi="Times New Roman"/>
          <w:sz w:val="24"/>
          <w:szCs w:val="24"/>
        </w:rPr>
        <w:t xml:space="preserve">in </w:t>
      </w:r>
      <w:r w:rsidRPr="00911A3C">
        <w:rPr>
          <w:rFonts w:ascii="Times New Roman" w:hAnsi="Times New Roman"/>
          <w:sz w:val="24"/>
          <w:szCs w:val="24"/>
        </w:rPr>
        <w:t xml:space="preserve">cities and communities are </w:t>
      </w:r>
      <w:r w:rsidR="00712152">
        <w:rPr>
          <w:rFonts w:ascii="Times New Roman" w:hAnsi="Times New Roman"/>
          <w:sz w:val="24"/>
          <w:szCs w:val="24"/>
        </w:rPr>
        <w:t xml:space="preserve">helping </w:t>
      </w:r>
      <w:r w:rsidR="00CB21E6">
        <w:rPr>
          <w:rFonts w:ascii="Times New Roman" w:hAnsi="Times New Roman"/>
          <w:sz w:val="24"/>
          <w:szCs w:val="24"/>
        </w:rPr>
        <w:t xml:space="preserve">connect </w:t>
      </w:r>
      <w:r w:rsidRPr="00911A3C">
        <w:rPr>
          <w:rFonts w:ascii="Times New Roman" w:hAnsi="Times New Roman"/>
          <w:sz w:val="24"/>
          <w:szCs w:val="24"/>
        </w:rPr>
        <w:t>diverse groups</w:t>
      </w:r>
      <w:r w:rsidR="00712152">
        <w:rPr>
          <w:rFonts w:ascii="Times New Roman" w:hAnsi="Times New Roman"/>
          <w:sz w:val="24"/>
          <w:szCs w:val="24"/>
        </w:rPr>
        <w:t xml:space="preserve"> and deepen analyses of the intersections of economic and other human rights and of </w:t>
      </w:r>
      <w:r w:rsidR="00CB21E6">
        <w:rPr>
          <w:rFonts w:ascii="Times New Roman" w:hAnsi="Times New Roman"/>
          <w:sz w:val="24"/>
          <w:szCs w:val="24"/>
        </w:rPr>
        <w:t xml:space="preserve">how </w:t>
      </w:r>
      <w:r w:rsidR="00712152">
        <w:rPr>
          <w:rFonts w:ascii="Times New Roman" w:hAnsi="Times New Roman"/>
          <w:sz w:val="24"/>
          <w:szCs w:val="24"/>
        </w:rPr>
        <w:t>economic globalization impacts these rights, thereby</w:t>
      </w:r>
      <w:r w:rsidRPr="00911A3C">
        <w:rPr>
          <w:rFonts w:ascii="Times New Roman" w:hAnsi="Times New Roman"/>
          <w:sz w:val="24"/>
          <w:szCs w:val="24"/>
        </w:rPr>
        <w:t xml:space="preserve"> </w:t>
      </w:r>
      <w:r w:rsidR="00712152">
        <w:rPr>
          <w:rFonts w:ascii="Times New Roman" w:hAnsi="Times New Roman"/>
          <w:sz w:val="24"/>
          <w:szCs w:val="24"/>
        </w:rPr>
        <w:t>cultivating the broad popular</w:t>
      </w:r>
      <w:r w:rsidRPr="00911A3C">
        <w:rPr>
          <w:rFonts w:ascii="Times New Roman" w:hAnsi="Times New Roman"/>
          <w:sz w:val="24"/>
          <w:szCs w:val="24"/>
        </w:rPr>
        <w:t xml:space="preserve"> constituencies for human rights</w:t>
      </w:r>
      <w:r w:rsidR="00712152">
        <w:rPr>
          <w:rFonts w:ascii="Times New Roman" w:hAnsi="Times New Roman"/>
          <w:sz w:val="24"/>
          <w:szCs w:val="24"/>
        </w:rPr>
        <w:t xml:space="preserve"> that are necessary to defend and enhance democratic governance</w:t>
      </w:r>
      <w:r w:rsidRPr="00911A3C">
        <w:rPr>
          <w:rFonts w:ascii="Times New Roman" w:hAnsi="Times New Roman"/>
          <w:sz w:val="24"/>
          <w:szCs w:val="24"/>
        </w:rPr>
        <w:t>.</w:t>
      </w:r>
    </w:p>
    <w:p w14:paraId="667DCCC3" w14:textId="77777777" w:rsidR="009C46F4" w:rsidRPr="00911A3C" w:rsidRDefault="009C46F4" w:rsidP="00375175">
      <w:pPr>
        <w:autoSpaceDE w:val="0"/>
        <w:autoSpaceDN w:val="0"/>
        <w:adjustRightInd w:val="0"/>
        <w:spacing w:line="360" w:lineRule="auto"/>
        <w:rPr>
          <w:rFonts w:ascii="Times New Roman" w:eastAsia="PalatinoLTStd-Roman" w:hAnsi="Times New Roman"/>
          <w:sz w:val="24"/>
          <w:szCs w:val="24"/>
        </w:rPr>
      </w:pPr>
    </w:p>
    <w:p w14:paraId="03253BB8" w14:textId="26E98FDD" w:rsidR="0072355A" w:rsidRPr="00911A3C" w:rsidRDefault="0072355A" w:rsidP="00375175">
      <w:pPr>
        <w:autoSpaceDE w:val="0"/>
        <w:autoSpaceDN w:val="0"/>
        <w:adjustRightInd w:val="0"/>
        <w:spacing w:line="360" w:lineRule="auto"/>
        <w:rPr>
          <w:rFonts w:ascii="Times New Roman" w:hAnsi="Times New Roman"/>
          <w:sz w:val="24"/>
          <w:szCs w:val="24"/>
        </w:rPr>
      </w:pPr>
      <w:r w:rsidRPr="00911A3C">
        <w:rPr>
          <w:rFonts w:ascii="Times New Roman" w:hAnsi="Times New Roman"/>
          <w:sz w:val="24"/>
          <w:szCs w:val="24"/>
        </w:rPr>
        <w:t xml:space="preserve">I have argued that the human rights city model provides a framework for a political </w:t>
      </w:r>
      <w:r w:rsidR="00581BBE">
        <w:rPr>
          <w:rFonts w:ascii="Times New Roman" w:hAnsi="Times New Roman"/>
          <w:sz w:val="24"/>
          <w:szCs w:val="24"/>
        </w:rPr>
        <w:t xml:space="preserve">and institutional </w:t>
      </w:r>
      <w:r w:rsidRPr="00911A3C">
        <w:rPr>
          <w:rFonts w:ascii="Times New Roman" w:hAnsi="Times New Roman"/>
          <w:sz w:val="24"/>
          <w:szCs w:val="24"/>
        </w:rPr>
        <w:t>culture</w:t>
      </w:r>
      <w:r w:rsidR="00581BBE">
        <w:rPr>
          <w:rFonts w:ascii="Times New Roman" w:hAnsi="Times New Roman"/>
          <w:sz w:val="24"/>
          <w:szCs w:val="24"/>
        </w:rPr>
        <w:t xml:space="preserve"> </w:t>
      </w:r>
      <w:r w:rsidR="00581BBE" w:rsidRPr="00911A3C">
        <w:rPr>
          <w:rFonts w:ascii="Times New Roman" w:hAnsi="Times New Roman"/>
          <w:sz w:val="24"/>
          <w:szCs w:val="24"/>
        </w:rPr>
        <w:t xml:space="preserve">fundamentally different </w:t>
      </w:r>
      <w:r w:rsidR="00581BBE">
        <w:rPr>
          <w:rFonts w:ascii="Times New Roman" w:hAnsi="Times New Roman"/>
          <w:sz w:val="24"/>
          <w:szCs w:val="24"/>
        </w:rPr>
        <w:t>from globalized capitalism</w:t>
      </w:r>
      <w:r w:rsidRPr="00911A3C">
        <w:rPr>
          <w:rFonts w:ascii="Times New Roman" w:hAnsi="Times New Roman"/>
          <w:sz w:val="24"/>
          <w:szCs w:val="24"/>
        </w:rPr>
        <w:t>. Human rights cities are attempts to re-define community identities, priorities and values and to re-design local institutions in ways that help achieve those. Using various strategies to enhance community dialogues</w:t>
      </w:r>
      <w:r w:rsidR="00A57CBC">
        <w:rPr>
          <w:rFonts w:ascii="Times New Roman" w:hAnsi="Times New Roman"/>
          <w:sz w:val="24"/>
          <w:szCs w:val="24"/>
        </w:rPr>
        <w:t>, translate ideas and models across locales,</w:t>
      </w:r>
      <w:r w:rsidRPr="00911A3C">
        <w:rPr>
          <w:rFonts w:ascii="Times New Roman" w:hAnsi="Times New Roman"/>
          <w:sz w:val="24"/>
          <w:szCs w:val="24"/>
        </w:rPr>
        <w:t xml:space="preserve"> and build relationships across diverse groups, they seek to “flip the script” of </w:t>
      </w:r>
      <w:r w:rsidR="0016795A" w:rsidRPr="00911A3C">
        <w:rPr>
          <w:rFonts w:ascii="Times New Roman" w:hAnsi="Times New Roman"/>
          <w:sz w:val="24"/>
          <w:szCs w:val="24"/>
        </w:rPr>
        <w:t xml:space="preserve">economic globalization </w:t>
      </w:r>
      <w:r w:rsidRPr="00911A3C">
        <w:rPr>
          <w:rFonts w:ascii="Times New Roman" w:hAnsi="Times New Roman"/>
          <w:sz w:val="24"/>
          <w:szCs w:val="24"/>
        </w:rPr>
        <w:t xml:space="preserve">subordinate market ideologies to the values of human rights, inclusion, dignity, and community well-being. </w:t>
      </w:r>
      <w:r w:rsidR="009F7A15">
        <w:rPr>
          <w:rFonts w:ascii="Times New Roman" w:hAnsi="Times New Roman"/>
          <w:sz w:val="24"/>
          <w:szCs w:val="24"/>
        </w:rPr>
        <w:t>E</w:t>
      </w:r>
      <w:r w:rsidRPr="00911A3C">
        <w:rPr>
          <w:rFonts w:ascii="Times New Roman" w:hAnsi="Times New Roman"/>
          <w:sz w:val="24"/>
          <w:szCs w:val="24"/>
        </w:rPr>
        <w:t xml:space="preserve">xpanding political and legal imaginations, building networks among community groups and neighborhoods, and </w:t>
      </w:r>
      <w:r w:rsidR="00240F72" w:rsidRPr="00911A3C">
        <w:rPr>
          <w:rFonts w:ascii="Times New Roman" w:hAnsi="Times New Roman"/>
          <w:sz w:val="24"/>
          <w:szCs w:val="24"/>
        </w:rPr>
        <w:t xml:space="preserve">making visible </w:t>
      </w:r>
      <w:r w:rsidRPr="00911A3C">
        <w:rPr>
          <w:rFonts w:ascii="Times New Roman" w:hAnsi="Times New Roman"/>
          <w:sz w:val="24"/>
          <w:szCs w:val="24"/>
        </w:rPr>
        <w:t xml:space="preserve">the impacts of </w:t>
      </w:r>
      <w:r w:rsidR="009F7A15">
        <w:rPr>
          <w:rFonts w:ascii="Times New Roman" w:hAnsi="Times New Roman"/>
          <w:sz w:val="24"/>
          <w:szCs w:val="24"/>
        </w:rPr>
        <w:t xml:space="preserve">economic </w:t>
      </w:r>
      <w:r w:rsidRPr="00911A3C">
        <w:rPr>
          <w:rFonts w:ascii="Times New Roman" w:hAnsi="Times New Roman"/>
          <w:sz w:val="24"/>
          <w:szCs w:val="24"/>
        </w:rPr>
        <w:t xml:space="preserve">policies on the human rights of residents is </w:t>
      </w:r>
      <w:r w:rsidR="009F7A15">
        <w:rPr>
          <w:rFonts w:ascii="Times New Roman" w:hAnsi="Times New Roman"/>
          <w:sz w:val="24"/>
          <w:szCs w:val="24"/>
        </w:rPr>
        <w:t xml:space="preserve">critical to </w:t>
      </w:r>
      <w:r w:rsidRPr="00911A3C">
        <w:rPr>
          <w:rFonts w:ascii="Times New Roman" w:hAnsi="Times New Roman"/>
          <w:sz w:val="24"/>
          <w:szCs w:val="24"/>
        </w:rPr>
        <w:t xml:space="preserve">changing the political culture from one that fuels competition, conflict, and violence to one that privileges well-being and equity. </w:t>
      </w:r>
      <w:r w:rsidR="002103B7" w:rsidRPr="00911A3C">
        <w:rPr>
          <w:rFonts w:ascii="Times New Roman" w:hAnsi="Times New Roman"/>
          <w:sz w:val="24"/>
          <w:szCs w:val="24"/>
        </w:rPr>
        <w:t>T</w:t>
      </w:r>
      <w:r w:rsidR="00A33A41">
        <w:rPr>
          <w:rFonts w:ascii="Times New Roman" w:hAnsi="Times New Roman"/>
          <w:sz w:val="24"/>
          <w:szCs w:val="24"/>
        </w:rPr>
        <w:t xml:space="preserve">he global expansion of </w:t>
      </w:r>
      <w:r w:rsidRPr="00911A3C">
        <w:rPr>
          <w:rFonts w:ascii="Times New Roman" w:hAnsi="Times New Roman"/>
          <w:sz w:val="24"/>
          <w:szCs w:val="24"/>
        </w:rPr>
        <w:t xml:space="preserve">human rights </w:t>
      </w:r>
      <w:r w:rsidR="00A33A41">
        <w:rPr>
          <w:rFonts w:ascii="Times New Roman" w:hAnsi="Times New Roman"/>
          <w:sz w:val="24"/>
          <w:szCs w:val="24"/>
        </w:rPr>
        <w:t xml:space="preserve">treaties, norms, and institutions </w:t>
      </w:r>
      <w:r w:rsidRPr="00911A3C">
        <w:rPr>
          <w:rFonts w:ascii="Times New Roman" w:hAnsi="Times New Roman"/>
          <w:sz w:val="24"/>
          <w:szCs w:val="24"/>
        </w:rPr>
        <w:t xml:space="preserve">is </w:t>
      </w:r>
      <w:r w:rsidR="00712152">
        <w:rPr>
          <w:rFonts w:ascii="Times New Roman" w:hAnsi="Times New Roman"/>
          <w:sz w:val="24"/>
          <w:szCs w:val="24"/>
        </w:rPr>
        <w:t xml:space="preserve">a resource for </w:t>
      </w:r>
      <w:r w:rsidR="00A33A41">
        <w:rPr>
          <w:rFonts w:ascii="Times New Roman" w:hAnsi="Times New Roman"/>
          <w:sz w:val="24"/>
          <w:szCs w:val="24"/>
        </w:rPr>
        <w:t>transform</w:t>
      </w:r>
      <w:r w:rsidR="00712152">
        <w:rPr>
          <w:rFonts w:ascii="Times New Roman" w:hAnsi="Times New Roman"/>
          <w:sz w:val="24"/>
          <w:szCs w:val="24"/>
        </w:rPr>
        <w:t>ing</w:t>
      </w:r>
      <w:r w:rsidRPr="00911A3C">
        <w:rPr>
          <w:rFonts w:ascii="Times New Roman" w:hAnsi="Times New Roman"/>
          <w:sz w:val="24"/>
          <w:szCs w:val="24"/>
        </w:rPr>
        <w:t xml:space="preserve"> national identities and notions of citizenship, effectively </w:t>
      </w:r>
      <w:r w:rsidR="00A33A41">
        <w:rPr>
          <w:rFonts w:ascii="Times New Roman" w:hAnsi="Times New Roman"/>
          <w:sz w:val="24"/>
          <w:szCs w:val="24"/>
        </w:rPr>
        <w:t>re-defining citizenship and governments’ obligations regarding human rights</w:t>
      </w:r>
      <w:r w:rsidR="002103B7" w:rsidRPr="00911A3C">
        <w:rPr>
          <w:rFonts w:ascii="Times New Roman" w:hAnsi="Times New Roman"/>
          <w:sz w:val="24"/>
          <w:szCs w:val="24"/>
        </w:rPr>
        <w:t xml:space="preserve"> (Koenig 2008)</w:t>
      </w:r>
      <w:r w:rsidRPr="00911A3C">
        <w:rPr>
          <w:rFonts w:ascii="Times New Roman" w:hAnsi="Times New Roman"/>
          <w:sz w:val="24"/>
          <w:szCs w:val="24"/>
        </w:rPr>
        <w:t xml:space="preserve">. By examining the work of local human rights activists, we can better understand both the mechanics </w:t>
      </w:r>
      <w:r w:rsidR="00240F72" w:rsidRPr="00911A3C">
        <w:rPr>
          <w:rFonts w:ascii="Times New Roman" w:hAnsi="Times New Roman"/>
          <w:sz w:val="24"/>
          <w:szCs w:val="24"/>
        </w:rPr>
        <w:t xml:space="preserve">of how such global-local transformations </w:t>
      </w:r>
      <w:r w:rsidR="00712152">
        <w:rPr>
          <w:rFonts w:ascii="Times New Roman" w:hAnsi="Times New Roman"/>
          <w:sz w:val="24"/>
          <w:szCs w:val="24"/>
        </w:rPr>
        <w:t xml:space="preserve">can </w:t>
      </w:r>
      <w:r w:rsidR="00240F72" w:rsidRPr="00911A3C">
        <w:rPr>
          <w:rFonts w:ascii="Times New Roman" w:hAnsi="Times New Roman"/>
          <w:sz w:val="24"/>
          <w:szCs w:val="24"/>
        </w:rPr>
        <w:t xml:space="preserve">occur </w:t>
      </w:r>
      <w:r w:rsidRPr="00911A3C">
        <w:rPr>
          <w:rFonts w:ascii="Times New Roman" w:hAnsi="Times New Roman"/>
          <w:sz w:val="24"/>
          <w:szCs w:val="24"/>
        </w:rPr>
        <w:t>and the potential of human rights as a foundation for a more just and peaceful society.</w:t>
      </w:r>
    </w:p>
    <w:p w14:paraId="4670C461" w14:textId="77777777" w:rsidR="00C83719" w:rsidRPr="00911A3C" w:rsidRDefault="00C83719" w:rsidP="00375175">
      <w:pPr>
        <w:spacing w:line="360" w:lineRule="auto"/>
        <w:rPr>
          <w:rFonts w:ascii="Times New Roman" w:hAnsi="Times New Roman"/>
          <w:b/>
          <w:sz w:val="24"/>
          <w:szCs w:val="24"/>
        </w:rPr>
      </w:pPr>
    </w:p>
    <w:p w14:paraId="501FF1BA" w14:textId="18A77309" w:rsidR="00A57CBC" w:rsidRDefault="009C46F4" w:rsidP="00375175">
      <w:pPr>
        <w:autoSpaceDE w:val="0"/>
        <w:autoSpaceDN w:val="0"/>
        <w:adjustRightInd w:val="0"/>
        <w:spacing w:line="360" w:lineRule="auto"/>
        <w:rPr>
          <w:rFonts w:ascii="Times New Roman" w:hAnsi="Times New Roman"/>
          <w:sz w:val="24"/>
          <w:szCs w:val="24"/>
        </w:rPr>
      </w:pPr>
      <w:r w:rsidRPr="00911A3C">
        <w:rPr>
          <w:rFonts w:ascii="Times New Roman" w:eastAsia="PalatinoLTStd-Roman" w:hAnsi="Times New Roman"/>
          <w:sz w:val="24"/>
          <w:szCs w:val="24"/>
        </w:rPr>
        <w:t>By building connections, consciousness, and platforms for collective action, human rights cities initiatives</w:t>
      </w:r>
      <w:r w:rsidR="00A33A41">
        <w:rPr>
          <w:rFonts w:ascii="Times New Roman" w:eastAsia="PalatinoLTStd-Roman" w:hAnsi="Times New Roman"/>
          <w:sz w:val="24"/>
          <w:szCs w:val="24"/>
        </w:rPr>
        <w:t xml:space="preserve"> can help </w:t>
      </w:r>
      <w:r w:rsidR="00712152">
        <w:rPr>
          <w:rFonts w:ascii="Times New Roman" w:eastAsia="PalatinoLTStd-Roman" w:hAnsi="Times New Roman"/>
          <w:sz w:val="24"/>
          <w:szCs w:val="24"/>
        </w:rPr>
        <w:t xml:space="preserve">communities </w:t>
      </w:r>
      <w:r w:rsidR="00A33A41">
        <w:rPr>
          <w:rFonts w:ascii="Times New Roman" w:eastAsia="PalatinoLTStd-Roman" w:hAnsi="Times New Roman"/>
          <w:sz w:val="24"/>
          <w:szCs w:val="24"/>
        </w:rPr>
        <w:t>address</w:t>
      </w:r>
      <w:r w:rsidRPr="00911A3C">
        <w:rPr>
          <w:rFonts w:ascii="Times New Roman" w:hAnsi="Times New Roman"/>
          <w:sz w:val="24"/>
          <w:szCs w:val="24"/>
        </w:rPr>
        <w:t xml:space="preserve"> </w:t>
      </w:r>
      <w:r w:rsidR="00712152">
        <w:rPr>
          <w:rFonts w:ascii="Times New Roman" w:hAnsi="Times New Roman"/>
          <w:sz w:val="24"/>
          <w:szCs w:val="24"/>
        </w:rPr>
        <w:t xml:space="preserve">deep structural inequities of </w:t>
      </w:r>
      <w:r w:rsidR="00240F72" w:rsidRPr="00911A3C">
        <w:rPr>
          <w:rFonts w:ascii="Times New Roman" w:hAnsi="Times New Roman"/>
          <w:sz w:val="24"/>
          <w:szCs w:val="24"/>
        </w:rPr>
        <w:t xml:space="preserve">race and class </w:t>
      </w:r>
      <w:r w:rsidRPr="00911A3C">
        <w:rPr>
          <w:rFonts w:ascii="Times New Roman" w:hAnsi="Times New Roman"/>
          <w:sz w:val="24"/>
          <w:szCs w:val="24"/>
        </w:rPr>
        <w:t>segregation</w:t>
      </w:r>
      <w:r w:rsidR="00712152">
        <w:rPr>
          <w:rFonts w:ascii="Times New Roman" w:hAnsi="Times New Roman"/>
          <w:sz w:val="24"/>
          <w:szCs w:val="24"/>
        </w:rPr>
        <w:t xml:space="preserve"> while </w:t>
      </w:r>
      <w:r w:rsidRPr="00911A3C">
        <w:rPr>
          <w:rFonts w:ascii="Times New Roman" w:hAnsi="Times New Roman"/>
          <w:sz w:val="24"/>
          <w:szCs w:val="24"/>
        </w:rPr>
        <w:t>foster</w:t>
      </w:r>
      <w:r w:rsidR="00712152">
        <w:rPr>
          <w:rFonts w:ascii="Times New Roman" w:hAnsi="Times New Roman"/>
          <w:sz w:val="24"/>
          <w:szCs w:val="24"/>
        </w:rPr>
        <w:t>ing</w:t>
      </w:r>
      <w:r w:rsidRPr="00911A3C">
        <w:rPr>
          <w:rFonts w:ascii="Times New Roman" w:hAnsi="Times New Roman"/>
          <w:sz w:val="24"/>
          <w:szCs w:val="24"/>
        </w:rPr>
        <w:t xml:space="preserve"> social cohesion and build</w:t>
      </w:r>
      <w:r w:rsidR="00712152">
        <w:rPr>
          <w:rFonts w:ascii="Times New Roman" w:hAnsi="Times New Roman"/>
          <w:sz w:val="24"/>
          <w:szCs w:val="24"/>
        </w:rPr>
        <w:t>ing</w:t>
      </w:r>
      <w:r w:rsidRPr="00911A3C">
        <w:rPr>
          <w:rFonts w:ascii="Times New Roman" w:hAnsi="Times New Roman"/>
          <w:sz w:val="24"/>
          <w:szCs w:val="24"/>
        </w:rPr>
        <w:t xml:space="preserve"> broad bases of support for collective identities and projects centered on human rights. </w:t>
      </w:r>
      <w:r w:rsidRPr="00911A3C">
        <w:rPr>
          <w:rFonts w:ascii="Times New Roman" w:eastAsia="PalatinoLTStd-Roman" w:hAnsi="Times New Roman"/>
          <w:sz w:val="24"/>
          <w:szCs w:val="24"/>
        </w:rPr>
        <w:t xml:space="preserve">Working to </w:t>
      </w:r>
      <w:r w:rsidRPr="00911A3C">
        <w:rPr>
          <w:rFonts w:ascii="Times New Roman" w:hAnsi="Times New Roman"/>
          <w:sz w:val="24"/>
          <w:szCs w:val="24"/>
        </w:rPr>
        <w:t xml:space="preserve">change the language and priorities of politics in ways that de-emphasize the city as </w:t>
      </w:r>
      <w:r w:rsidR="00865BDA">
        <w:rPr>
          <w:rFonts w:ascii="Times New Roman" w:hAnsi="Times New Roman"/>
          <w:sz w:val="24"/>
          <w:szCs w:val="24"/>
        </w:rPr>
        <w:t xml:space="preserve">an economic </w:t>
      </w:r>
      <w:r w:rsidRPr="00911A3C">
        <w:rPr>
          <w:rFonts w:ascii="Times New Roman" w:hAnsi="Times New Roman"/>
          <w:sz w:val="24"/>
          <w:szCs w:val="24"/>
        </w:rPr>
        <w:t xml:space="preserve">“growth machine” </w:t>
      </w:r>
      <w:r w:rsidR="00865BDA" w:rsidRPr="00911A3C">
        <w:rPr>
          <w:rFonts w:ascii="Times New Roman" w:hAnsi="Times New Roman"/>
          <w:sz w:val="24"/>
          <w:szCs w:val="24"/>
        </w:rPr>
        <w:fldChar w:fldCharType="begin"/>
      </w:r>
      <w:r w:rsidR="00865BDA" w:rsidRPr="00911A3C">
        <w:rPr>
          <w:rFonts w:ascii="Times New Roman" w:hAnsi="Times New Roman"/>
          <w:sz w:val="24"/>
          <w:szCs w:val="24"/>
        </w:rPr>
        <w:instrText xml:space="preserve"> ADDIN EN.CITE &lt;EndNote&gt;&lt;Cite&gt;&lt;Author&gt;Logan&lt;/Author&gt;&lt;Year&gt;1987&lt;/Year&gt;&lt;RecNum&gt;4989&lt;/RecNum&gt;&lt;DisplayText&gt;(Logan &amp;amp; Molotch, 1987)&lt;/DisplayText&gt;&lt;record&gt;&lt;rec-number&gt;4989&lt;/rec-number&gt;&lt;foreign-keys&gt;&lt;key app="EN" db-id="x0zxpdzper92eoezspc5pszhz2pvrz9dr0w2" timestamp="1455906051"&gt;4989&lt;/key&gt;&lt;/foreign-keys&gt;&lt;ref-type name="Book"&gt;6&lt;/ref-type&gt;&lt;contributors&gt;&lt;authors&gt;&lt;author&gt;John R. Logan&lt;/author&gt;&lt;author&gt;Harvey L. Molotch&lt;/author&gt;&lt;/authors&gt;&lt;/contributors&gt;&lt;titles&gt;&lt;title&gt;Urban Fortunes: The Political Economy of Place&lt;/title&gt;&lt;/titles&gt;&lt;dates&gt;&lt;year&gt;1987&lt;/year&gt;&lt;/dates&gt;&lt;pub-location&gt;Berkeley&lt;/pub-location&gt;&lt;publisher&gt;University of California Press&lt;/publisher&gt;&lt;urls&gt;&lt;/urls&gt;&lt;/record&gt;&lt;/Cite&gt;&lt;/EndNote&gt;</w:instrText>
      </w:r>
      <w:r w:rsidR="00865BDA" w:rsidRPr="00911A3C">
        <w:rPr>
          <w:rFonts w:ascii="Times New Roman" w:hAnsi="Times New Roman"/>
          <w:sz w:val="24"/>
          <w:szCs w:val="24"/>
        </w:rPr>
        <w:fldChar w:fldCharType="separate"/>
      </w:r>
      <w:r w:rsidR="00865BDA" w:rsidRPr="00911A3C">
        <w:rPr>
          <w:rFonts w:ascii="Times New Roman" w:hAnsi="Times New Roman"/>
          <w:noProof/>
          <w:sz w:val="24"/>
          <w:szCs w:val="24"/>
        </w:rPr>
        <w:t>(Logan &amp; Molotch, 1987)</w:t>
      </w:r>
      <w:r w:rsidR="00865BDA" w:rsidRPr="00911A3C">
        <w:rPr>
          <w:rFonts w:ascii="Times New Roman" w:hAnsi="Times New Roman"/>
          <w:sz w:val="24"/>
          <w:szCs w:val="24"/>
        </w:rPr>
        <w:fldChar w:fldCharType="end"/>
      </w:r>
      <w:r w:rsidRPr="00911A3C">
        <w:rPr>
          <w:rFonts w:ascii="Times New Roman" w:hAnsi="Times New Roman"/>
          <w:sz w:val="24"/>
          <w:szCs w:val="24"/>
        </w:rPr>
        <w:t xml:space="preserve">, and instead stressing the city as a place where residents live lives sustained by vibrant neighborhoods and </w:t>
      </w:r>
      <w:r w:rsidR="00865BDA">
        <w:rPr>
          <w:rFonts w:ascii="Times New Roman" w:hAnsi="Times New Roman"/>
          <w:sz w:val="24"/>
          <w:szCs w:val="24"/>
        </w:rPr>
        <w:t xml:space="preserve">healthy </w:t>
      </w:r>
      <w:r w:rsidRPr="00911A3C">
        <w:rPr>
          <w:rFonts w:ascii="Times New Roman" w:hAnsi="Times New Roman"/>
          <w:sz w:val="24"/>
          <w:szCs w:val="24"/>
        </w:rPr>
        <w:t xml:space="preserve">communities, human rights city initiatives </w:t>
      </w:r>
      <w:r w:rsidR="00581BBE">
        <w:rPr>
          <w:rFonts w:ascii="Times New Roman" w:hAnsi="Times New Roman"/>
          <w:sz w:val="24"/>
          <w:szCs w:val="24"/>
        </w:rPr>
        <w:t xml:space="preserve">make </w:t>
      </w:r>
      <w:r w:rsidRPr="00911A3C">
        <w:rPr>
          <w:rFonts w:ascii="Times New Roman" w:hAnsi="Times New Roman"/>
          <w:sz w:val="24"/>
          <w:szCs w:val="24"/>
        </w:rPr>
        <w:t xml:space="preserve">space for residents to engage in building a different kind of city. </w:t>
      </w:r>
    </w:p>
    <w:p w14:paraId="60181337" w14:textId="77777777" w:rsidR="00A57CBC" w:rsidRDefault="00A57CBC" w:rsidP="00375175">
      <w:pPr>
        <w:autoSpaceDE w:val="0"/>
        <w:autoSpaceDN w:val="0"/>
        <w:adjustRightInd w:val="0"/>
        <w:spacing w:line="360" w:lineRule="auto"/>
        <w:rPr>
          <w:rFonts w:ascii="Times New Roman" w:hAnsi="Times New Roman"/>
          <w:sz w:val="24"/>
          <w:szCs w:val="24"/>
        </w:rPr>
      </w:pPr>
    </w:p>
    <w:p w14:paraId="5B0EFD22" w14:textId="589B7D05" w:rsidR="00364758" w:rsidRDefault="00CD6314" w:rsidP="0037517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Yet, the challenges to this work are significant. Globalization’s corporate-friendly policies contributed to media monopolies that </w:t>
      </w:r>
      <w:r w:rsidR="00297D27">
        <w:rPr>
          <w:rFonts w:ascii="Times New Roman" w:hAnsi="Times New Roman"/>
          <w:sz w:val="24"/>
          <w:szCs w:val="24"/>
        </w:rPr>
        <w:t>limit</w:t>
      </w:r>
      <w:r>
        <w:rPr>
          <w:rFonts w:ascii="Times New Roman" w:hAnsi="Times New Roman"/>
          <w:sz w:val="24"/>
          <w:szCs w:val="24"/>
        </w:rPr>
        <w:t xml:space="preserve"> the media space and public attention available for critical analyses and perspectives. </w:t>
      </w:r>
      <w:r w:rsidR="00A57CBC">
        <w:rPr>
          <w:rFonts w:ascii="Times New Roman" w:hAnsi="Times New Roman"/>
          <w:sz w:val="24"/>
          <w:szCs w:val="24"/>
        </w:rPr>
        <w:t xml:space="preserve">This is where work in the “sociology of absences” is key for reversing the omissions and silencing that helps legitimate an unjust social order. </w:t>
      </w:r>
      <w:r>
        <w:rPr>
          <w:rFonts w:ascii="Times New Roman" w:hAnsi="Times New Roman"/>
          <w:sz w:val="24"/>
          <w:szCs w:val="24"/>
        </w:rPr>
        <w:t>And a</w:t>
      </w:r>
      <w:r w:rsidRPr="00911A3C">
        <w:rPr>
          <w:rFonts w:ascii="Times New Roman" w:hAnsi="Times New Roman"/>
          <w:sz w:val="24"/>
          <w:szCs w:val="24"/>
        </w:rPr>
        <w:t xml:space="preserve"> chronic problem </w:t>
      </w:r>
      <w:r>
        <w:rPr>
          <w:rFonts w:ascii="Times New Roman" w:hAnsi="Times New Roman"/>
          <w:sz w:val="24"/>
          <w:szCs w:val="24"/>
        </w:rPr>
        <w:t xml:space="preserve">all </w:t>
      </w:r>
      <w:r w:rsidRPr="00911A3C">
        <w:rPr>
          <w:rFonts w:ascii="Times New Roman" w:hAnsi="Times New Roman"/>
          <w:sz w:val="24"/>
          <w:szCs w:val="24"/>
        </w:rPr>
        <w:t xml:space="preserve">voluntary groups face is the challenge of recruiting and sustaining active volunteers. </w:t>
      </w:r>
      <w:r>
        <w:rPr>
          <w:rFonts w:ascii="Times New Roman" w:hAnsi="Times New Roman"/>
          <w:sz w:val="24"/>
          <w:szCs w:val="24"/>
        </w:rPr>
        <w:t xml:space="preserve">Fatalism in the face of today’s </w:t>
      </w:r>
      <w:r w:rsidR="00297D27">
        <w:rPr>
          <w:rFonts w:ascii="Times New Roman" w:hAnsi="Times New Roman"/>
          <w:sz w:val="24"/>
          <w:szCs w:val="24"/>
        </w:rPr>
        <w:t xml:space="preserve">enormous </w:t>
      </w:r>
      <w:r>
        <w:rPr>
          <w:rFonts w:ascii="Times New Roman" w:hAnsi="Times New Roman"/>
          <w:sz w:val="24"/>
          <w:szCs w:val="24"/>
        </w:rPr>
        <w:t xml:space="preserve">crises </w:t>
      </w:r>
      <w:r w:rsidR="00297D27">
        <w:rPr>
          <w:rFonts w:ascii="Times New Roman" w:hAnsi="Times New Roman"/>
          <w:sz w:val="24"/>
          <w:szCs w:val="24"/>
        </w:rPr>
        <w:t xml:space="preserve">and trying daily struggles for survival </w:t>
      </w:r>
      <w:r>
        <w:rPr>
          <w:rFonts w:ascii="Times New Roman" w:hAnsi="Times New Roman"/>
          <w:sz w:val="24"/>
          <w:szCs w:val="24"/>
        </w:rPr>
        <w:t xml:space="preserve">makes apathy </w:t>
      </w:r>
      <w:r w:rsidR="00297D27">
        <w:rPr>
          <w:rFonts w:ascii="Times New Roman" w:hAnsi="Times New Roman"/>
          <w:sz w:val="24"/>
          <w:szCs w:val="24"/>
        </w:rPr>
        <w:t xml:space="preserve">and consumerist escape </w:t>
      </w:r>
      <w:r>
        <w:rPr>
          <w:rFonts w:ascii="Times New Roman" w:hAnsi="Times New Roman"/>
          <w:sz w:val="24"/>
          <w:szCs w:val="24"/>
        </w:rPr>
        <w:t xml:space="preserve">a preferable option to activism for many </w:t>
      </w:r>
      <w:r w:rsidRPr="00911A3C">
        <w:rPr>
          <w:rFonts w:ascii="Times New Roman" w:hAnsi="Times New Roman"/>
          <w:sz w:val="24"/>
          <w:szCs w:val="24"/>
        </w:rPr>
        <w:t>(Eliasoph, 1998; Schor</w:t>
      </w:r>
      <w:r>
        <w:rPr>
          <w:rFonts w:ascii="Times New Roman" w:hAnsi="Times New Roman"/>
          <w:sz w:val="24"/>
          <w:szCs w:val="24"/>
        </w:rPr>
        <w:t>,</w:t>
      </w:r>
      <w:r w:rsidRPr="00911A3C">
        <w:rPr>
          <w:rFonts w:ascii="Times New Roman" w:hAnsi="Times New Roman"/>
          <w:sz w:val="24"/>
          <w:szCs w:val="24"/>
        </w:rPr>
        <w:t xml:space="preserve"> 1992).</w:t>
      </w:r>
    </w:p>
    <w:p w14:paraId="3F405154" w14:textId="77777777" w:rsidR="00364758" w:rsidRDefault="00364758" w:rsidP="00375175">
      <w:pPr>
        <w:autoSpaceDE w:val="0"/>
        <w:autoSpaceDN w:val="0"/>
        <w:adjustRightInd w:val="0"/>
        <w:spacing w:line="360" w:lineRule="auto"/>
        <w:rPr>
          <w:rFonts w:ascii="Times New Roman" w:hAnsi="Times New Roman"/>
          <w:sz w:val="24"/>
          <w:szCs w:val="24"/>
        </w:rPr>
      </w:pPr>
    </w:p>
    <w:p w14:paraId="6F2AA277" w14:textId="5F60BA41" w:rsidR="009C46F4" w:rsidRPr="00911A3C" w:rsidRDefault="00364758" w:rsidP="0037517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My observant participation in </w:t>
      </w:r>
      <w:r w:rsidR="006109CF">
        <w:rPr>
          <w:rFonts w:ascii="Times New Roman" w:hAnsi="Times New Roman"/>
          <w:sz w:val="24"/>
          <w:szCs w:val="24"/>
        </w:rPr>
        <w:t xml:space="preserve">this work convinces me that academic workers can—and I believe we </w:t>
      </w:r>
      <w:r w:rsidR="006109CF" w:rsidRPr="006109CF">
        <w:rPr>
          <w:rFonts w:ascii="Times New Roman" w:hAnsi="Times New Roman"/>
          <w:i/>
          <w:sz w:val="24"/>
          <w:szCs w:val="24"/>
        </w:rPr>
        <w:t>must</w:t>
      </w:r>
      <w:r w:rsidR="006109CF">
        <w:rPr>
          <w:rFonts w:ascii="Times New Roman" w:hAnsi="Times New Roman"/>
          <w:sz w:val="24"/>
          <w:szCs w:val="24"/>
        </w:rPr>
        <w:t xml:space="preserve">—use our privilege in reflexive and strategic ways to support these kinds of transformative social movements. </w:t>
      </w:r>
      <w:r w:rsidR="00A57CBC">
        <w:rPr>
          <w:rFonts w:ascii="Times New Roman" w:hAnsi="Times New Roman"/>
          <w:sz w:val="24"/>
          <w:szCs w:val="24"/>
        </w:rPr>
        <w:t xml:space="preserve">Scholars </w:t>
      </w:r>
      <w:r w:rsidR="00C14205">
        <w:rPr>
          <w:rFonts w:ascii="Times New Roman" w:hAnsi="Times New Roman"/>
          <w:sz w:val="24"/>
          <w:szCs w:val="24"/>
        </w:rPr>
        <w:t xml:space="preserve">can help </w:t>
      </w:r>
      <w:r w:rsidR="00BA2104">
        <w:rPr>
          <w:rFonts w:ascii="Times New Roman" w:hAnsi="Times New Roman"/>
          <w:sz w:val="24"/>
          <w:szCs w:val="24"/>
        </w:rPr>
        <w:t>inform</w:t>
      </w:r>
      <w:r w:rsidR="00C14205">
        <w:rPr>
          <w:rFonts w:ascii="Times New Roman" w:hAnsi="Times New Roman"/>
          <w:sz w:val="24"/>
          <w:szCs w:val="24"/>
        </w:rPr>
        <w:t xml:space="preserve"> a</w:t>
      </w:r>
      <w:r w:rsidR="00A57CBC">
        <w:rPr>
          <w:rFonts w:ascii="Times New Roman" w:hAnsi="Times New Roman"/>
          <w:sz w:val="24"/>
          <w:szCs w:val="24"/>
        </w:rPr>
        <w:t xml:space="preserve"> </w:t>
      </w:r>
      <w:r w:rsidR="00C14205">
        <w:rPr>
          <w:rFonts w:ascii="Times New Roman" w:hAnsi="Times New Roman"/>
          <w:sz w:val="24"/>
          <w:szCs w:val="24"/>
        </w:rPr>
        <w:t>“</w:t>
      </w:r>
      <w:r w:rsidR="00A57CBC">
        <w:rPr>
          <w:rFonts w:ascii="Times New Roman" w:hAnsi="Times New Roman"/>
          <w:sz w:val="24"/>
          <w:szCs w:val="24"/>
        </w:rPr>
        <w:t>sociology of absences and emergences</w:t>
      </w:r>
      <w:r w:rsidR="00C14205">
        <w:rPr>
          <w:rFonts w:ascii="Times New Roman" w:hAnsi="Times New Roman"/>
          <w:sz w:val="24"/>
          <w:szCs w:val="24"/>
        </w:rPr>
        <w:t>”</w:t>
      </w:r>
      <w:r w:rsidR="00A57CBC">
        <w:rPr>
          <w:rFonts w:ascii="Times New Roman" w:hAnsi="Times New Roman"/>
          <w:sz w:val="24"/>
          <w:szCs w:val="24"/>
        </w:rPr>
        <w:t>—</w:t>
      </w:r>
      <w:r w:rsidR="00C14205">
        <w:rPr>
          <w:rFonts w:ascii="Times New Roman" w:hAnsi="Times New Roman"/>
          <w:sz w:val="24"/>
          <w:szCs w:val="24"/>
        </w:rPr>
        <w:t>by attending to people and processes</w:t>
      </w:r>
      <w:r w:rsidR="00A57CBC">
        <w:rPr>
          <w:rFonts w:ascii="Times New Roman" w:hAnsi="Times New Roman"/>
          <w:sz w:val="24"/>
          <w:szCs w:val="24"/>
        </w:rPr>
        <w:t xml:space="preserve"> marginalized by mainstream academic and other institutions. </w:t>
      </w:r>
      <w:r w:rsidR="006109CF">
        <w:rPr>
          <w:rFonts w:ascii="Times New Roman" w:hAnsi="Times New Roman"/>
          <w:sz w:val="24"/>
          <w:szCs w:val="24"/>
        </w:rPr>
        <w:t xml:space="preserve">We can, for instance, </w:t>
      </w:r>
      <w:r w:rsidR="00581BBE">
        <w:rPr>
          <w:rFonts w:ascii="Times New Roman" w:hAnsi="Times New Roman"/>
          <w:sz w:val="24"/>
          <w:szCs w:val="24"/>
        </w:rPr>
        <w:t xml:space="preserve">provide </w:t>
      </w:r>
      <w:r w:rsidR="006109CF">
        <w:rPr>
          <w:rFonts w:ascii="Times New Roman" w:hAnsi="Times New Roman"/>
          <w:sz w:val="24"/>
          <w:szCs w:val="24"/>
        </w:rPr>
        <w:t xml:space="preserve">our </w:t>
      </w:r>
      <w:r w:rsidR="00581BBE">
        <w:rPr>
          <w:rFonts w:ascii="Times New Roman" w:hAnsi="Times New Roman"/>
          <w:sz w:val="24"/>
          <w:szCs w:val="24"/>
        </w:rPr>
        <w:t>time</w:t>
      </w:r>
      <w:r w:rsidR="006109CF">
        <w:rPr>
          <w:rFonts w:ascii="Times New Roman" w:hAnsi="Times New Roman"/>
          <w:sz w:val="24"/>
          <w:szCs w:val="24"/>
        </w:rPr>
        <w:t>,</w:t>
      </w:r>
      <w:r w:rsidR="00581BBE">
        <w:rPr>
          <w:rFonts w:ascii="Times New Roman" w:hAnsi="Times New Roman"/>
          <w:sz w:val="24"/>
          <w:szCs w:val="24"/>
        </w:rPr>
        <w:t xml:space="preserve"> expertise</w:t>
      </w:r>
      <w:r w:rsidR="006109CF">
        <w:rPr>
          <w:rFonts w:ascii="Times New Roman" w:hAnsi="Times New Roman"/>
          <w:sz w:val="24"/>
          <w:szCs w:val="24"/>
        </w:rPr>
        <w:t>, organizational support (such as note-taking and report writing),</w:t>
      </w:r>
      <w:r w:rsidR="00581BBE">
        <w:rPr>
          <w:rFonts w:ascii="Times New Roman" w:hAnsi="Times New Roman"/>
          <w:sz w:val="24"/>
          <w:szCs w:val="24"/>
        </w:rPr>
        <w:t xml:space="preserve"> </w:t>
      </w:r>
      <w:r w:rsidR="006109CF">
        <w:rPr>
          <w:rFonts w:ascii="Times New Roman" w:hAnsi="Times New Roman"/>
          <w:sz w:val="24"/>
          <w:szCs w:val="24"/>
        </w:rPr>
        <w:t xml:space="preserve">and </w:t>
      </w:r>
      <w:r>
        <w:rPr>
          <w:rFonts w:ascii="Times New Roman" w:hAnsi="Times New Roman"/>
          <w:sz w:val="24"/>
          <w:szCs w:val="24"/>
        </w:rPr>
        <w:t>access to university resources such as space and financial support</w:t>
      </w:r>
      <w:r w:rsidR="00581BBE">
        <w:rPr>
          <w:rFonts w:ascii="Times New Roman" w:hAnsi="Times New Roman"/>
          <w:sz w:val="24"/>
          <w:szCs w:val="24"/>
        </w:rPr>
        <w:t>. By helping tell the stories of these move</w:t>
      </w:r>
      <w:r w:rsidR="00D16DDC">
        <w:rPr>
          <w:rFonts w:ascii="Times New Roman" w:hAnsi="Times New Roman"/>
          <w:sz w:val="24"/>
          <w:szCs w:val="24"/>
        </w:rPr>
        <w:t xml:space="preserve">ments in both scholarly and more general audience </w:t>
      </w:r>
      <w:r w:rsidR="00581BBE">
        <w:rPr>
          <w:rFonts w:ascii="Times New Roman" w:hAnsi="Times New Roman"/>
          <w:sz w:val="24"/>
          <w:szCs w:val="24"/>
        </w:rPr>
        <w:t>writing</w:t>
      </w:r>
      <w:r w:rsidR="00D16DDC">
        <w:rPr>
          <w:rFonts w:ascii="Times New Roman" w:hAnsi="Times New Roman"/>
          <w:sz w:val="24"/>
          <w:szCs w:val="24"/>
        </w:rPr>
        <w:t>s</w:t>
      </w:r>
      <w:r w:rsidR="00581BBE">
        <w:rPr>
          <w:rFonts w:ascii="Times New Roman" w:hAnsi="Times New Roman"/>
          <w:sz w:val="24"/>
          <w:szCs w:val="24"/>
        </w:rPr>
        <w:t xml:space="preserve">, </w:t>
      </w:r>
      <w:r w:rsidR="00D16DDC">
        <w:rPr>
          <w:rFonts w:ascii="Times New Roman" w:hAnsi="Times New Roman"/>
          <w:sz w:val="24"/>
          <w:szCs w:val="24"/>
        </w:rPr>
        <w:t>we</w:t>
      </w:r>
      <w:r>
        <w:rPr>
          <w:rFonts w:ascii="Times New Roman" w:hAnsi="Times New Roman"/>
          <w:sz w:val="24"/>
          <w:szCs w:val="24"/>
        </w:rPr>
        <w:t xml:space="preserve"> can </w:t>
      </w:r>
      <w:r w:rsidR="00581BBE">
        <w:rPr>
          <w:rFonts w:ascii="Times New Roman" w:hAnsi="Times New Roman"/>
          <w:sz w:val="24"/>
          <w:szCs w:val="24"/>
        </w:rPr>
        <w:t xml:space="preserve">help bring </w:t>
      </w:r>
      <w:r>
        <w:rPr>
          <w:rFonts w:ascii="Times New Roman" w:hAnsi="Times New Roman"/>
          <w:sz w:val="24"/>
          <w:szCs w:val="24"/>
        </w:rPr>
        <w:t>legitimacy to residents’ human rights claims</w:t>
      </w:r>
      <w:r w:rsidR="00581BBE">
        <w:rPr>
          <w:rFonts w:ascii="Times New Roman" w:hAnsi="Times New Roman"/>
          <w:sz w:val="24"/>
          <w:szCs w:val="24"/>
        </w:rPr>
        <w:t xml:space="preserve"> and broaden </w:t>
      </w:r>
      <w:r>
        <w:rPr>
          <w:rFonts w:ascii="Times New Roman" w:hAnsi="Times New Roman"/>
          <w:sz w:val="24"/>
          <w:szCs w:val="24"/>
        </w:rPr>
        <w:t>the audience attentive to human rights issues</w:t>
      </w:r>
      <w:r w:rsidR="00581BBE">
        <w:rPr>
          <w:rFonts w:ascii="Times New Roman" w:hAnsi="Times New Roman"/>
          <w:sz w:val="24"/>
          <w:szCs w:val="24"/>
        </w:rPr>
        <w:t>.</w:t>
      </w:r>
      <w:r>
        <w:rPr>
          <w:rFonts w:ascii="Times New Roman" w:hAnsi="Times New Roman"/>
          <w:sz w:val="24"/>
          <w:szCs w:val="24"/>
        </w:rPr>
        <w:t xml:space="preserve"> Scholars can also contribute to the important work </w:t>
      </w:r>
      <w:r w:rsidR="00421DA9">
        <w:rPr>
          <w:rFonts w:ascii="Times New Roman" w:hAnsi="Times New Roman"/>
          <w:sz w:val="24"/>
          <w:szCs w:val="24"/>
        </w:rPr>
        <w:t>of critical public education by</w:t>
      </w:r>
      <w:r w:rsidR="00C14205">
        <w:rPr>
          <w:rFonts w:ascii="Times New Roman" w:hAnsi="Times New Roman"/>
          <w:sz w:val="24"/>
          <w:szCs w:val="24"/>
        </w:rPr>
        <w:t xml:space="preserve"> </w:t>
      </w:r>
      <w:r w:rsidR="00421DA9">
        <w:rPr>
          <w:rFonts w:ascii="Times New Roman" w:hAnsi="Times New Roman"/>
          <w:sz w:val="24"/>
          <w:szCs w:val="24"/>
        </w:rPr>
        <w:t xml:space="preserve">organizing public events and building websites that nurture </w:t>
      </w:r>
      <w:r w:rsidR="00C14205">
        <w:rPr>
          <w:rFonts w:ascii="Times New Roman" w:hAnsi="Times New Roman"/>
          <w:sz w:val="24"/>
          <w:szCs w:val="24"/>
        </w:rPr>
        <w:t xml:space="preserve">community scholars who </w:t>
      </w:r>
      <w:r>
        <w:rPr>
          <w:rFonts w:ascii="Times New Roman" w:hAnsi="Times New Roman"/>
          <w:sz w:val="24"/>
          <w:szCs w:val="24"/>
        </w:rPr>
        <w:t>understand the complex global forces impact</w:t>
      </w:r>
      <w:r w:rsidR="00421DA9">
        <w:rPr>
          <w:rFonts w:ascii="Times New Roman" w:hAnsi="Times New Roman"/>
          <w:sz w:val="24"/>
          <w:szCs w:val="24"/>
        </w:rPr>
        <w:t xml:space="preserve">ing their </w:t>
      </w:r>
      <w:r>
        <w:rPr>
          <w:rFonts w:ascii="Times New Roman" w:hAnsi="Times New Roman"/>
          <w:sz w:val="24"/>
          <w:szCs w:val="24"/>
        </w:rPr>
        <w:t xml:space="preserve">communities. </w:t>
      </w:r>
      <w:r w:rsidR="00D16DDC">
        <w:rPr>
          <w:rFonts w:ascii="Times New Roman" w:hAnsi="Times New Roman"/>
          <w:sz w:val="24"/>
          <w:szCs w:val="24"/>
        </w:rPr>
        <w:t>We</w:t>
      </w:r>
      <w:r>
        <w:rPr>
          <w:rFonts w:ascii="Times New Roman" w:hAnsi="Times New Roman"/>
          <w:sz w:val="24"/>
          <w:szCs w:val="24"/>
        </w:rPr>
        <w:t xml:space="preserve"> can help train residents to do research on and write about urban policies and their disparate outcomes and to </w:t>
      </w:r>
      <w:r w:rsidR="00421DA9">
        <w:rPr>
          <w:rFonts w:ascii="Times New Roman" w:hAnsi="Times New Roman"/>
          <w:sz w:val="24"/>
          <w:szCs w:val="24"/>
        </w:rPr>
        <w:t>expose corporate human rights violations</w:t>
      </w:r>
      <w:r w:rsidR="00D16DDC">
        <w:rPr>
          <w:rFonts w:ascii="Times New Roman" w:hAnsi="Times New Roman"/>
          <w:sz w:val="24"/>
          <w:szCs w:val="24"/>
        </w:rPr>
        <w:t xml:space="preserve">. We </w:t>
      </w:r>
      <w:r>
        <w:rPr>
          <w:rFonts w:ascii="Times New Roman" w:hAnsi="Times New Roman"/>
          <w:sz w:val="24"/>
          <w:szCs w:val="24"/>
        </w:rPr>
        <w:t xml:space="preserve">can help local residents learn about activism in other locales and </w:t>
      </w:r>
      <w:r w:rsidR="00421DA9">
        <w:rPr>
          <w:rFonts w:ascii="Times New Roman" w:hAnsi="Times New Roman"/>
          <w:sz w:val="24"/>
          <w:szCs w:val="24"/>
        </w:rPr>
        <w:t>cultivate</w:t>
      </w:r>
      <w:r>
        <w:rPr>
          <w:rFonts w:ascii="Times New Roman" w:hAnsi="Times New Roman"/>
          <w:sz w:val="24"/>
          <w:szCs w:val="24"/>
        </w:rPr>
        <w:t xml:space="preserve"> translocal connections among activists and groups</w:t>
      </w:r>
      <w:r w:rsidR="00D16DDC">
        <w:rPr>
          <w:rFonts w:ascii="Times New Roman" w:hAnsi="Times New Roman"/>
          <w:sz w:val="24"/>
          <w:szCs w:val="24"/>
        </w:rPr>
        <w:t>, and</w:t>
      </w:r>
      <w:r>
        <w:rPr>
          <w:rFonts w:ascii="Times New Roman" w:hAnsi="Times New Roman"/>
          <w:sz w:val="24"/>
          <w:szCs w:val="24"/>
        </w:rPr>
        <w:t xml:space="preserve"> </w:t>
      </w:r>
      <w:r w:rsidR="00D16DDC">
        <w:rPr>
          <w:rFonts w:ascii="Times New Roman" w:hAnsi="Times New Roman"/>
          <w:sz w:val="24"/>
          <w:szCs w:val="24"/>
        </w:rPr>
        <w:t xml:space="preserve">we can </w:t>
      </w:r>
      <w:r>
        <w:rPr>
          <w:rFonts w:ascii="Times New Roman" w:hAnsi="Times New Roman"/>
          <w:sz w:val="24"/>
          <w:szCs w:val="24"/>
        </w:rPr>
        <w:t xml:space="preserve">support the critical work of documenting and distilling </w:t>
      </w:r>
      <w:r w:rsidR="003E58A5">
        <w:rPr>
          <w:rFonts w:ascii="Times New Roman" w:hAnsi="Times New Roman"/>
          <w:sz w:val="24"/>
          <w:szCs w:val="24"/>
        </w:rPr>
        <w:t xml:space="preserve">local knowledge emerging </w:t>
      </w:r>
      <w:r>
        <w:rPr>
          <w:rFonts w:ascii="Times New Roman" w:hAnsi="Times New Roman"/>
          <w:sz w:val="24"/>
          <w:szCs w:val="24"/>
        </w:rPr>
        <w:t xml:space="preserve">from </w:t>
      </w:r>
      <w:r w:rsidR="0076144C">
        <w:rPr>
          <w:rFonts w:ascii="Times New Roman" w:hAnsi="Times New Roman"/>
          <w:sz w:val="24"/>
          <w:szCs w:val="24"/>
        </w:rPr>
        <w:t>the work of people who are striving to transform our world</w:t>
      </w:r>
      <w:r w:rsidR="00421DA9">
        <w:rPr>
          <w:rFonts w:ascii="Times New Roman" w:hAnsi="Times New Roman"/>
          <w:sz w:val="24"/>
          <w:szCs w:val="24"/>
        </w:rPr>
        <w:t>.</w:t>
      </w:r>
    </w:p>
    <w:p w14:paraId="51A7AF48" w14:textId="77777777" w:rsidR="009C46F4" w:rsidRPr="00911A3C" w:rsidRDefault="009C46F4" w:rsidP="009C46F4">
      <w:pPr>
        <w:autoSpaceDE w:val="0"/>
        <w:autoSpaceDN w:val="0"/>
        <w:adjustRightInd w:val="0"/>
        <w:rPr>
          <w:rFonts w:ascii="Times New Roman" w:hAnsi="Times New Roman"/>
          <w:sz w:val="24"/>
          <w:szCs w:val="24"/>
        </w:rPr>
      </w:pPr>
    </w:p>
    <w:p w14:paraId="28FC4755" w14:textId="77777777" w:rsidR="00770BBE" w:rsidRPr="00911A3C" w:rsidRDefault="00770BBE" w:rsidP="00770BBE">
      <w:pPr>
        <w:rPr>
          <w:rFonts w:ascii="Times New Roman" w:hAnsi="Times New Roman"/>
          <w:sz w:val="24"/>
          <w:szCs w:val="24"/>
        </w:rPr>
      </w:pPr>
    </w:p>
    <w:p w14:paraId="71494A1D" w14:textId="77777777" w:rsidR="00B8270B" w:rsidRPr="00911A3C" w:rsidRDefault="00B8270B" w:rsidP="00B8270B">
      <w:pPr>
        <w:autoSpaceDE w:val="0"/>
        <w:autoSpaceDN w:val="0"/>
        <w:adjustRightInd w:val="0"/>
        <w:rPr>
          <w:rFonts w:ascii="Times New Roman" w:hAnsi="Times New Roman"/>
          <w:sz w:val="24"/>
          <w:szCs w:val="24"/>
        </w:rPr>
      </w:pPr>
      <w:r w:rsidRPr="00911A3C">
        <w:rPr>
          <w:rFonts w:ascii="Times New Roman" w:hAnsi="Times New Roman"/>
          <w:b/>
          <w:sz w:val="24"/>
          <w:szCs w:val="24"/>
        </w:rPr>
        <w:t>References</w:t>
      </w:r>
    </w:p>
    <w:p w14:paraId="23AD2A41" w14:textId="77777777" w:rsidR="00240F72" w:rsidRPr="00112319" w:rsidRDefault="00307E5F"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b/>
          <w:color w:val="000000"/>
          <w:sz w:val="24"/>
          <w:szCs w:val="24"/>
        </w:rPr>
        <w:fldChar w:fldCharType="begin"/>
      </w:r>
      <w:r w:rsidRPr="00112319">
        <w:rPr>
          <w:rFonts w:ascii="Times New Roman" w:hAnsi="Times New Roman" w:cs="Times New Roman"/>
          <w:b/>
          <w:color w:val="000000"/>
          <w:sz w:val="24"/>
          <w:szCs w:val="24"/>
        </w:rPr>
        <w:instrText xml:space="preserve"> ADDIN EN.REFLIST </w:instrText>
      </w:r>
      <w:r w:rsidRPr="00112319">
        <w:rPr>
          <w:rFonts w:ascii="Times New Roman" w:hAnsi="Times New Roman" w:cs="Times New Roman"/>
          <w:b/>
          <w:color w:val="000000"/>
          <w:sz w:val="24"/>
          <w:szCs w:val="24"/>
        </w:rPr>
        <w:fldChar w:fldCharType="separate"/>
      </w:r>
      <w:r w:rsidR="00240F72" w:rsidRPr="00112319">
        <w:rPr>
          <w:rFonts w:ascii="Times New Roman" w:hAnsi="Times New Roman" w:cs="Times New Roman"/>
          <w:sz w:val="24"/>
          <w:szCs w:val="24"/>
        </w:rPr>
        <w:t xml:space="preserve">Appadurai, A. (2002). Deep Democracy: Urban Governmentality and the Horizon of Politics. </w:t>
      </w:r>
      <w:r w:rsidR="00240F72" w:rsidRPr="00112319">
        <w:rPr>
          <w:rFonts w:ascii="Times New Roman" w:hAnsi="Times New Roman" w:cs="Times New Roman"/>
          <w:i/>
          <w:sz w:val="24"/>
          <w:szCs w:val="24"/>
        </w:rPr>
        <w:t>Public Culture, 14</w:t>
      </w:r>
      <w:r w:rsidR="00240F72" w:rsidRPr="00112319">
        <w:rPr>
          <w:rFonts w:ascii="Times New Roman" w:hAnsi="Times New Roman" w:cs="Times New Roman"/>
          <w:sz w:val="24"/>
          <w:szCs w:val="24"/>
        </w:rPr>
        <w:t xml:space="preserve">(1), 21-47. </w:t>
      </w:r>
    </w:p>
    <w:p w14:paraId="7CB81431"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Barber, B. (1992, March). Jihad Vs. McWorld. </w:t>
      </w:r>
      <w:r w:rsidRPr="00112319">
        <w:rPr>
          <w:rFonts w:ascii="Times New Roman" w:hAnsi="Times New Roman" w:cs="Times New Roman"/>
          <w:i/>
          <w:sz w:val="24"/>
          <w:szCs w:val="24"/>
        </w:rPr>
        <w:t>Atlantic Monthly,</w:t>
      </w:r>
      <w:r w:rsidRPr="00112319">
        <w:rPr>
          <w:rFonts w:ascii="Times New Roman" w:hAnsi="Times New Roman" w:cs="Times New Roman"/>
          <w:sz w:val="24"/>
          <w:szCs w:val="24"/>
        </w:rPr>
        <w:t xml:space="preserve"> </w:t>
      </w:r>
      <w:hyperlink r:id="rId15" w:history="1">
        <w:r w:rsidRPr="00112319">
          <w:rPr>
            <w:rStyle w:val="Hyperlink"/>
            <w:rFonts w:ascii="Times New Roman" w:hAnsi="Times New Roman"/>
            <w:sz w:val="24"/>
            <w:szCs w:val="24"/>
          </w:rPr>
          <w:t>http://www.theatlantic.com/doc/199203/barber</w:t>
        </w:r>
      </w:hyperlink>
      <w:r w:rsidRPr="00112319">
        <w:rPr>
          <w:rFonts w:ascii="Times New Roman" w:hAnsi="Times New Roman" w:cs="Times New Roman"/>
          <w:sz w:val="24"/>
          <w:szCs w:val="24"/>
        </w:rPr>
        <w:t>.</w:t>
      </w:r>
    </w:p>
    <w:p w14:paraId="3CEB8693"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lastRenderedPageBreak/>
        <w:t xml:space="preserve">Bell, C., &amp; O'Rourke, C. (2007). The People’s Peace? Peace Agreements, Civil Society, and Participatory Democracy. </w:t>
      </w:r>
      <w:r w:rsidRPr="00112319">
        <w:rPr>
          <w:rFonts w:ascii="Times New Roman" w:hAnsi="Times New Roman" w:cs="Times New Roman"/>
          <w:i/>
          <w:sz w:val="24"/>
          <w:szCs w:val="24"/>
        </w:rPr>
        <w:t>International Political Science Review, 28</w:t>
      </w:r>
      <w:r w:rsidRPr="00112319">
        <w:rPr>
          <w:rFonts w:ascii="Times New Roman" w:hAnsi="Times New Roman" w:cs="Times New Roman"/>
          <w:sz w:val="24"/>
          <w:szCs w:val="24"/>
        </w:rPr>
        <w:t xml:space="preserve">(3), 293-324. </w:t>
      </w:r>
    </w:p>
    <w:p w14:paraId="32968919" w14:textId="0903F290"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Chase-Dunn, C. (2013). Five Linked Crises in the Contemporary World-System. </w:t>
      </w:r>
      <w:r w:rsidRPr="00112319">
        <w:rPr>
          <w:rFonts w:ascii="Times New Roman" w:hAnsi="Times New Roman" w:cs="Times New Roman"/>
          <w:i/>
          <w:sz w:val="24"/>
          <w:szCs w:val="24"/>
        </w:rPr>
        <w:t>Journal of World-Systems Research, 19</w:t>
      </w:r>
      <w:r w:rsidRPr="00112319">
        <w:rPr>
          <w:rFonts w:ascii="Times New Roman" w:hAnsi="Times New Roman" w:cs="Times New Roman"/>
          <w:sz w:val="24"/>
          <w:szCs w:val="24"/>
        </w:rPr>
        <w:t xml:space="preserve">(2), 175-180. </w:t>
      </w:r>
    </w:p>
    <w:p w14:paraId="376820A4" w14:textId="06922960" w:rsidR="00C52B4E" w:rsidRPr="00112319" w:rsidRDefault="00C52B4E" w:rsidP="00C52B4E">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Da Costa, D. and P. McMichael. (2007). "The Poverty of the Global Order." </w:t>
      </w:r>
      <w:r w:rsidRPr="00112319">
        <w:rPr>
          <w:rFonts w:ascii="Times New Roman" w:hAnsi="Times New Roman"/>
          <w:i/>
          <w:iCs/>
          <w:sz w:val="24"/>
          <w:szCs w:val="24"/>
        </w:rPr>
        <w:t>Globalizations,</w:t>
      </w:r>
      <w:r w:rsidRPr="00112319">
        <w:rPr>
          <w:rFonts w:ascii="Times New Roman" w:hAnsi="Times New Roman"/>
          <w:sz w:val="24"/>
          <w:szCs w:val="24"/>
        </w:rPr>
        <w:t xml:space="preserve"> 4(4):588-602.</w:t>
      </w:r>
    </w:p>
    <w:p w14:paraId="5EDA6F4A" w14:textId="77777777" w:rsidR="00297D27" w:rsidRPr="00112319" w:rsidRDefault="00297D27" w:rsidP="00297D27">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Desai, M. (2015). </w:t>
      </w:r>
      <w:r w:rsidRPr="00112319">
        <w:rPr>
          <w:rFonts w:ascii="Times New Roman" w:hAnsi="Times New Roman"/>
          <w:i/>
          <w:iCs/>
          <w:sz w:val="24"/>
          <w:szCs w:val="24"/>
        </w:rPr>
        <w:t>Subaltern Movements in India: Gendered Geographies of Struggle Against Neoliberal Development</w:t>
      </w:r>
      <w:r w:rsidRPr="00112319">
        <w:rPr>
          <w:rFonts w:ascii="Times New Roman" w:hAnsi="Times New Roman"/>
          <w:sz w:val="24"/>
          <w:szCs w:val="24"/>
        </w:rPr>
        <w:t>. New York: Routledge.</w:t>
      </w:r>
    </w:p>
    <w:p w14:paraId="787FDF84" w14:textId="23AF0A60"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Doerr, N. (2009). </w:t>
      </w:r>
      <w:r w:rsidRPr="00112319">
        <w:rPr>
          <w:rFonts w:ascii="Times New Roman" w:hAnsi="Times New Roman" w:cs="Times New Roman"/>
          <w:i/>
          <w:sz w:val="24"/>
          <w:szCs w:val="24"/>
        </w:rPr>
        <w:t>Listen Carefully: Democracy Brokers at the European Social Forums.</w:t>
      </w:r>
      <w:r w:rsidRPr="00112319">
        <w:rPr>
          <w:rFonts w:ascii="Times New Roman" w:hAnsi="Times New Roman" w:cs="Times New Roman"/>
          <w:sz w:val="24"/>
          <w:szCs w:val="24"/>
        </w:rPr>
        <w:t xml:space="preserve"> (PhD Doctoral Dissertation), European University Institute, Florence.   </w:t>
      </w:r>
    </w:p>
    <w:p w14:paraId="31E3B021" w14:textId="77777777" w:rsidR="00112319" w:rsidRDefault="00297D27" w:rsidP="00112319">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Eliasoph, N. (1998). </w:t>
      </w:r>
      <w:r w:rsidRPr="00112319">
        <w:rPr>
          <w:rFonts w:ascii="Times New Roman" w:hAnsi="Times New Roman"/>
          <w:i/>
          <w:iCs/>
          <w:sz w:val="24"/>
          <w:szCs w:val="24"/>
        </w:rPr>
        <w:t>Avoiding Politics: How Americans Produce Apathy in Everyday Life</w:t>
      </w:r>
      <w:r w:rsidRPr="00112319">
        <w:rPr>
          <w:rFonts w:ascii="Times New Roman" w:hAnsi="Times New Roman"/>
          <w:sz w:val="24"/>
          <w:szCs w:val="24"/>
        </w:rPr>
        <w:t>. New York: Cambridge University Press.</w:t>
      </w:r>
    </w:p>
    <w:p w14:paraId="5CAEC72F" w14:textId="237A9CF2" w:rsidR="00240F72" w:rsidRPr="00112319" w:rsidRDefault="00240F72" w:rsidP="00112319">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Evans, P. B. (1997). The Eclipse of the State? Reflections on Stateness in an Era of Globalization. </w:t>
      </w:r>
      <w:r w:rsidRPr="00112319">
        <w:rPr>
          <w:rFonts w:ascii="Times New Roman" w:hAnsi="Times New Roman"/>
          <w:i/>
          <w:sz w:val="24"/>
          <w:szCs w:val="24"/>
        </w:rPr>
        <w:t>World Politics, 50</w:t>
      </w:r>
      <w:r w:rsidRPr="00112319">
        <w:rPr>
          <w:rFonts w:ascii="Times New Roman" w:hAnsi="Times New Roman"/>
          <w:sz w:val="24"/>
          <w:szCs w:val="24"/>
        </w:rPr>
        <w:t xml:space="preserve">(1), 62-87. </w:t>
      </w:r>
    </w:p>
    <w:p w14:paraId="381C3635"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Evans, P. B., &amp; Sewell, W. H. J. (2013). Neoliberalism: Policy Regimes, International Regimes, and Social Effects. In P. A. Hall &amp; M. Lamont (Eds.), </w:t>
      </w:r>
      <w:r w:rsidRPr="00112319">
        <w:rPr>
          <w:rFonts w:ascii="Times New Roman" w:hAnsi="Times New Roman" w:cs="Times New Roman"/>
          <w:i/>
          <w:sz w:val="24"/>
          <w:szCs w:val="24"/>
        </w:rPr>
        <w:t>Social Resilience in the Neoliberal Era</w:t>
      </w:r>
      <w:r w:rsidRPr="00112319">
        <w:rPr>
          <w:rFonts w:ascii="Times New Roman" w:hAnsi="Times New Roman" w:cs="Times New Roman"/>
          <w:sz w:val="24"/>
          <w:szCs w:val="24"/>
        </w:rPr>
        <w:t xml:space="preserve"> (pp. 35-68). New York: Cambridge University Press.</w:t>
      </w:r>
    </w:p>
    <w:p w14:paraId="2D586AD1"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Finnegan, A.C. Saltsman, A.P. &amp; White, S. K. (2010). Negotiating Politics and Culture: The Utility of Human Rights for Activist Organizing in the United States. </w:t>
      </w:r>
      <w:r w:rsidRPr="00112319">
        <w:rPr>
          <w:rFonts w:ascii="Times New Roman" w:hAnsi="Times New Roman" w:cs="Times New Roman"/>
          <w:i/>
          <w:sz w:val="24"/>
          <w:szCs w:val="24"/>
        </w:rPr>
        <w:t>Journal of Human Rights Practice, 2</w:t>
      </w:r>
      <w:r w:rsidRPr="00112319">
        <w:rPr>
          <w:rFonts w:ascii="Times New Roman" w:hAnsi="Times New Roman" w:cs="Times New Roman"/>
          <w:sz w:val="24"/>
          <w:szCs w:val="24"/>
        </w:rPr>
        <w:t xml:space="preserve">(3), 307-333. </w:t>
      </w:r>
    </w:p>
    <w:p w14:paraId="6F308BC4" w14:textId="78ADB7F3" w:rsidR="0010452B" w:rsidRPr="00112319" w:rsidRDefault="0010452B" w:rsidP="0010452B">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Fullilove, M. T. (2016). </w:t>
      </w:r>
      <w:r w:rsidRPr="00112319">
        <w:rPr>
          <w:rFonts w:ascii="Times New Roman" w:hAnsi="Times New Roman"/>
          <w:i/>
          <w:iCs/>
          <w:sz w:val="24"/>
          <w:szCs w:val="24"/>
        </w:rPr>
        <w:t>Root Shock: How Tearing up City Neighborhoods Hurts America, and What We Can Do About It, 2</w:t>
      </w:r>
      <w:r w:rsidRPr="00112319">
        <w:rPr>
          <w:rFonts w:ascii="Times New Roman" w:hAnsi="Times New Roman"/>
          <w:i/>
          <w:iCs/>
          <w:sz w:val="24"/>
          <w:szCs w:val="24"/>
          <w:vertAlign w:val="superscript"/>
        </w:rPr>
        <w:t>nd</w:t>
      </w:r>
      <w:r w:rsidRPr="00112319">
        <w:rPr>
          <w:rFonts w:ascii="Times New Roman" w:hAnsi="Times New Roman"/>
          <w:i/>
          <w:iCs/>
          <w:sz w:val="24"/>
          <w:szCs w:val="24"/>
        </w:rPr>
        <w:t xml:space="preserve"> edition</w:t>
      </w:r>
      <w:r w:rsidRPr="00112319">
        <w:rPr>
          <w:rFonts w:ascii="Times New Roman" w:hAnsi="Times New Roman"/>
          <w:sz w:val="24"/>
          <w:szCs w:val="24"/>
        </w:rPr>
        <w:t>. New York: New Village Press.</w:t>
      </w:r>
    </w:p>
    <w:p w14:paraId="3406AC6B" w14:textId="69EE9D82"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Grigolo, M. (2011). Incorporating Cities into the EU Anti-Discrimination Policy: Between Race Discrimination and Migrant Rights. </w:t>
      </w:r>
      <w:r w:rsidRPr="00112319">
        <w:rPr>
          <w:rFonts w:ascii="Times New Roman" w:hAnsi="Times New Roman" w:cs="Times New Roman"/>
          <w:i/>
          <w:sz w:val="24"/>
          <w:szCs w:val="24"/>
        </w:rPr>
        <w:t>Ethnic and Racial Studies, 34</w:t>
      </w:r>
      <w:r w:rsidRPr="00112319">
        <w:rPr>
          <w:rFonts w:ascii="Times New Roman" w:hAnsi="Times New Roman" w:cs="Times New Roman"/>
          <w:sz w:val="24"/>
          <w:szCs w:val="24"/>
        </w:rPr>
        <w:t>(10), 1751-1769. doi:10.1080/01419870.2010.538422</w:t>
      </w:r>
    </w:p>
    <w:p w14:paraId="7F114C33"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Harding, S. (1992). After the Neutrality Ideal: Science, Politics and 'Strong Objectivity'. </w:t>
      </w:r>
      <w:r w:rsidRPr="00112319">
        <w:rPr>
          <w:rFonts w:ascii="Times New Roman" w:hAnsi="Times New Roman" w:cs="Times New Roman"/>
          <w:i/>
          <w:sz w:val="24"/>
          <w:szCs w:val="24"/>
        </w:rPr>
        <w:t>Social Research, 59</w:t>
      </w:r>
      <w:r w:rsidRPr="00112319">
        <w:rPr>
          <w:rFonts w:ascii="Times New Roman" w:hAnsi="Times New Roman" w:cs="Times New Roman"/>
          <w:sz w:val="24"/>
          <w:szCs w:val="24"/>
        </w:rPr>
        <w:t xml:space="preserve">(3), 567-587. </w:t>
      </w:r>
    </w:p>
    <w:p w14:paraId="55A53DBB"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Harvey, D. (2005). </w:t>
      </w:r>
      <w:r w:rsidRPr="00112319">
        <w:rPr>
          <w:rFonts w:ascii="Times New Roman" w:hAnsi="Times New Roman" w:cs="Times New Roman"/>
          <w:i/>
          <w:sz w:val="24"/>
          <w:szCs w:val="24"/>
        </w:rPr>
        <w:t>A Brief History of Neoliberalism</w:t>
      </w:r>
      <w:r w:rsidRPr="00112319">
        <w:rPr>
          <w:rFonts w:ascii="Times New Roman" w:hAnsi="Times New Roman" w:cs="Times New Roman"/>
          <w:sz w:val="24"/>
          <w:szCs w:val="24"/>
        </w:rPr>
        <w:t>. New York: Oxford University Press.</w:t>
      </w:r>
    </w:p>
    <w:p w14:paraId="3F3E1CDB"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Holston, J. (2009). Insurgent Citizenship in an Era of Global Urban Peripheries. </w:t>
      </w:r>
      <w:r w:rsidRPr="00112319">
        <w:rPr>
          <w:rFonts w:ascii="Times New Roman" w:hAnsi="Times New Roman" w:cs="Times New Roman"/>
          <w:i/>
          <w:sz w:val="24"/>
          <w:szCs w:val="24"/>
        </w:rPr>
        <w:t>City and Society, 21</w:t>
      </w:r>
      <w:r w:rsidRPr="00112319">
        <w:rPr>
          <w:rFonts w:ascii="Times New Roman" w:hAnsi="Times New Roman" w:cs="Times New Roman"/>
          <w:sz w:val="24"/>
          <w:szCs w:val="24"/>
        </w:rPr>
        <w:t>(2), 245-267. doi:10.1111/j.1548-744X.2009.01024.x</w:t>
      </w:r>
    </w:p>
    <w:p w14:paraId="4CE5C2F1" w14:textId="3627425A"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Kaldor, M. (2003). Global Civil Society in an era of Regressive Globalisation. In H. Anheier, M. Kaldor, &amp; M. Glasius (Eds.), </w:t>
      </w:r>
      <w:r w:rsidRPr="00112319">
        <w:rPr>
          <w:rFonts w:ascii="Times New Roman" w:hAnsi="Times New Roman" w:cs="Times New Roman"/>
          <w:i/>
          <w:sz w:val="24"/>
          <w:szCs w:val="24"/>
        </w:rPr>
        <w:t>Global Civil Society Yearbook, 2003</w:t>
      </w:r>
      <w:r w:rsidR="00581BBE" w:rsidRPr="00112319">
        <w:rPr>
          <w:rFonts w:ascii="Times New Roman" w:hAnsi="Times New Roman" w:cs="Times New Roman"/>
          <w:sz w:val="24"/>
          <w:szCs w:val="24"/>
        </w:rPr>
        <w:t xml:space="preserve"> (pp. 3-33). London.</w:t>
      </w:r>
    </w:p>
    <w:p w14:paraId="25747909"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Logan, J. R., &amp; Molotch, H. L. (1987). </w:t>
      </w:r>
      <w:r w:rsidRPr="00112319">
        <w:rPr>
          <w:rFonts w:ascii="Times New Roman" w:hAnsi="Times New Roman" w:cs="Times New Roman"/>
          <w:i/>
          <w:sz w:val="24"/>
          <w:szCs w:val="24"/>
        </w:rPr>
        <w:t>Urban Fortunes: The Political Economy of Place</w:t>
      </w:r>
      <w:r w:rsidRPr="00112319">
        <w:rPr>
          <w:rFonts w:ascii="Times New Roman" w:hAnsi="Times New Roman" w:cs="Times New Roman"/>
          <w:sz w:val="24"/>
          <w:szCs w:val="24"/>
        </w:rPr>
        <w:t>. Berkeley: University of California Press.</w:t>
      </w:r>
    </w:p>
    <w:p w14:paraId="00540DD0"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Markoff, J. (1999). Globalization and the Future of Democracy. </w:t>
      </w:r>
      <w:r w:rsidRPr="00112319">
        <w:rPr>
          <w:rFonts w:ascii="Times New Roman" w:hAnsi="Times New Roman" w:cs="Times New Roman"/>
          <w:i/>
          <w:sz w:val="24"/>
          <w:szCs w:val="24"/>
        </w:rPr>
        <w:t xml:space="preserve">Journal of World-Systems Research </w:t>
      </w:r>
      <w:hyperlink r:id="rId16" w:history="1">
        <w:r w:rsidRPr="00112319">
          <w:rPr>
            <w:rStyle w:val="Hyperlink"/>
            <w:rFonts w:ascii="Times New Roman" w:hAnsi="Times New Roman"/>
            <w:i/>
            <w:sz w:val="24"/>
            <w:szCs w:val="24"/>
          </w:rPr>
          <w:t>http://www.jwsr.org/wp-content/uploads/2013/05/Markoff-v5n2.pdf</w:t>
        </w:r>
      </w:hyperlink>
      <w:r w:rsidRPr="00112319">
        <w:rPr>
          <w:rFonts w:ascii="Times New Roman" w:hAnsi="Times New Roman" w:cs="Times New Roman"/>
          <w:i/>
          <w:sz w:val="24"/>
          <w:szCs w:val="24"/>
        </w:rPr>
        <w:t xml:space="preserve"> 5</w:t>
      </w:r>
      <w:r w:rsidRPr="00112319">
        <w:rPr>
          <w:rFonts w:ascii="Times New Roman" w:hAnsi="Times New Roman" w:cs="Times New Roman"/>
          <w:sz w:val="24"/>
          <w:szCs w:val="24"/>
        </w:rPr>
        <w:t xml:space="preserve">(2), 242-262. </w:t>
      </w:r>
    </w:p>
    <w:p w14:paraId="33A2993D"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Moghadam, V. (2012). </w:t>
      </w:r>
      <w:r w:rsidRPr="00112319">
        <w:rPr>
          <w:rFonts w:ascii="Times New Roman" w:hAnsi="Times New Roman" w:cs="Times New Roman"/>
          <w:i/>
          <w:sz w:val="24"/>
          <w:szCs w:val="24"/>
        </w:rPr>
        <w:t>Globalization and Social Movements: Islamism, Feminism and the Global Justice Movement, Second edition</w:t>
      </w:r>
      <w:r w:rsidRPr="00112319">
        <w:rPr>
          <w:rFonts w:ascii="Times New Roman" w:hAnsi="Times New Roman" w:cs="Times New Roman"/>
          <w:sz w:val="24"/>
          <w:szCs w:val="24"/>
        </w:rPr>
        <w:t>. Boulder, CO: Rowman &amp; Littlefield.</w:t>
      </w:r>
    </w:p>
    <w:p w14:paraId="7FDD873C"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Oomen, B., Davis, M. F., &amp; Grigolo, M. (Eds.). (2016). </w:t>
      </w:r>
      <w:r w:rsidRPr="00112319">
        <w:rPr>
          <w:rFonts w:ascii="Times New Roman" w:hAnsi="Times New Roman" w:cs="Times New Roman"/>
          <w:i/>
          <w:sz w:val="24"/>
          <w:szCs w:val="24"/>
        </w:rPr>
        <w:t>Global Urban Justice: the Rise of Human Rights Cities</w:t>
      </w:r>
      <w:r w:rsidRPr="00112319">
        <w:rPr>
          <w:rFonts w:ascii="Times New Roman" w:hAnsi="Times New Roman" w:cs="Times New Roman"/>
          <w:sz w:val="24"/>
          <w:szCs w:val="24"/>
        </w:rPr>
        <w:t>. New York: Cambridge University Press.</w:t>
      </w:r>
    </w:p>
    <w:p w14:paraId="7099FB5C"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Petchesky, R. P. (2003). </w:t>
      </w:r>
      <w:r w:rsidRPr="00112319">
        <w:rPr>
          <w:rFonts w:ascii="Times New Roman" w:hAnsi="Times New Roman" w:cs="Times New Roman"/>
          <w:i/>
          <w:sz w:val="24"/>
          <w:szCs w:val="24"/>
        </w:rPr>
        <w:t>Global Prescriptions: Gendering Health and Human Rights</w:t>
      </w:r>
      <w:r w:rsidRPr="00112319">
        <w:rPr>
          <w:rFonts w:ascii="Times New Roman" w:hAnsi="Times New Roman" w:cs="Times New Roman"/>
          <w:sz w:val="24"/>
          <w:szCs w:val="24"/>
        </w:rPr>
        <w:t>. New York: Zed Books.</w:t>
      </w:r>
    </w:p>
    <w:p w14:paraId="5E4CEE48" w14:textId="77777777"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Rajagapol, B. (2006). Counter-Hegemonic International Law: Rethinking Human Rights and Development as a Third World Strategy. </w:t>
      </w:r>
      <w:r w:rsidRPr="00112319">
        <w:rPr>
          <w:rFonts w:ascii="Times New Roman" w:hAnsi="Times New Roman" w:cs="Times New Roman"/>
          <w:i/>
          <w:sz w:val="24"/>
          <w:szCs w:val="24"/>
        </w:rPr>
        <w:t>Third World Quarterly, 27</w:t>
      </w:r>
      <w:r w:rsidRPr="00112319">
        <w:rPr>
          <w:rFonts w:ascii="Times New Roman" w:hAnsi="Times New Roman" w:cs="Times New Roman"/>
          <w:sz w:val="24"/>
          <w:szCs w:val="24"/>
        </w:rPr>
        <w:t xml:space="preserve">(5), 767-783. </w:t>
      </w:r>
    </w:p>
    <w:p w14:paraId="7279A97C" w14:textId="22EEB358" w:rsidR="00C52B4E" w:rsidRPr="00112319" w:rsidRDefault="00C52B4E" w:rsidP="00C52B4E">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lastRenderedPageBreak/>
        <w:t xml:space="preserve">Robinson, W. I. (2014). </w:t>
      </w:r>
      <w:r w:rsidRPr="00112319">
        <w:rPr>
          <w:rFonts w:ascii="Times New Roman" w:hAnsi="Times New Roman"/>
          <w:i/>
          <w:iCs/>
          <w:sz w:val="24"/>
          <w:szCs w:val="24"/>
        </w:rPr>
        <w:t>Global Capitalism and the Crisis of Humanity</w:t>
      </w:r>
      <w:r w:rsidRPr="00112319">
        <w:rPr>
          <w:rFonts w:ascii="Times New Roman" w:hAnsi="Times New Roman"/>
          <w:sz w:val="24"/>
          <w:szCs w:val="24"/>
        </w:rPr>
        <w:t>. New York: Cambridge University Press.</w:t>
      </w:r>
    </w:p>
    <w:p w14:paraId="485E35B8" w14:textId="5D19B7B5"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Roth, K. (2017). The Dangerous Rise of Populism: Global Attacks on Human Rights Values. In Human RIghts Watch (Ed.), </w:t>
      </w:r>
      <w:r w:rsidRPr="00112319">
        <w:rPr>
          <w:rFonts w:ascii="Times New Roman" w:hAnsi="Times New Roman" w:cs="Times New Roman"/>
          <w:i/>
          <w:sz w:val="24"/>
          <w:szCs w:val="24"/>
        </w:rPr>
        <w:t>World Report 2017: Demagogues Threaten Human Rights-Trump, European Populists Foster Bigotry, Discrimination</w:t>
      </w:r>
      <w:r w:rsidRPr="00112319">
        <w:rPr>
          <w:rFonts w:ascii="Times New Roman" w:hAnsi="Times New Roman" w:cs="Times New Roman"/>
          <w:sz w:val="24"/>
          <w:szCs w:val="24"/>
        </w:rPr>
        <w:t xml:space="preserve"> (27 ed., pp. 1-15). New York: Human Rights Watch.</w:t>
      </w:r>
    </w:p>
    <w:p w14:paraId="613FAD75" w14:textId="1126C804"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Santos, B. d. S. (2007). Human Rights as an Emancipatory Script? Cultural and Political Conditions. In B. d. S. Santos (Ed.), </w:t>
      </w:r>
      <w:r w:rsidRPr="00112319">
        <w:rPr>
          <w:rFonts w:ascii="Times New Roman" w:hAnsi="Times New Roman" w:cs="Times New Roman"/>
          <w:i/>
          <w:sz w:val="24"/>
          <w:szCs w:val="24"/>
        </w:rPr>
        <w:t>Another Knowledge is Possible</w:t>
      </w:r>
      <w:r w:rsidRPr="00112319">
        <w:rPr>
          <w:rFonts w:ascii="Times New Roman" w:hAnsi="Times New Roman" w:cs="Times New Roman"/>
          <w:sz w:val="24"/>
          <w:szCs w:val="24"/>
        </w:rPr>
        <w:t xml:space="preserve"> (pp. 3-40). New York: Verso.</w:t>
      </w:r>
    </w:p>
    <w:p w14:paraId="63639CDA" w14:textId="77777777" w:rsidR="00A57CBC" w:rsidRPr="00112319" w:rsidRDefault="00A57CBC" w:rsidP="00A57CBC">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Boaventura de Sousa Santos. (2014). </w:t>
      </w:r>
      <w:r w:rsidRPr="00112319">
        <w:rPr>
          <w:rFonts w:ascii="Times New Roman" w:hAnsi="Times New Roman"/>
          <w:i/>
          <w:iCs/>
          <w:sz w:val="24"/>
          <w:szCs w:val="24"/>
        </w:rPr>
        <w:t>Epistemologies of the South: Justice against Epistemicide</w:t>
      </w:r>
      <w:r w:rsidRPr="00112319">
        <w:rPr>
          <w:rFonts w:ascii="Times New Roman" w:hAnsi="Times New Roman"/>
          <w:sz w:val="24"/>
          <w:szCs w:val="24"/>
        </w:rPr>
        <w:t>. Boulder, Co.: Paradigm Publishers.</w:t>
      </w:r>
    </w:p>
    <w:p w14:paraId="5F047E5F" w14:textId="7F853B72" w:rsidR="00581BBE" w:rsidRPr="00112319" w:rsidRDefault="00A57CBC" w:rsidP="00A57CBC">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 </w:t>
      </w:r>
      <w:r w:rsidR="00581BBE" w:rsidRPr="00112319">
        <w:rPr>
          <w:rFonts w:ascii="Times New Roman" w:hAnsi="Times New Roman"/>
          <w:sz w:val="24"/>
          <w:szCs w:val="24"/>
        </w:rPr>
        <w:t xml:space="preserve">Sassen, S. (2014). </w:t>
      </w:r>
      <w:r w:rsidR="00581BBE" w:rsidRPr="00112319">
        <w:rPr>
          <w:rFonts w:ascii="Times New Roman" w:hAnsi="Times New Roman"/>
          <w:i/>
          <w:iCs/>
          <w:sz w:val="24"/>
          <w:szCs w:val="24"/>
        </w:rPr>
        <w:t>Expulsions: Brutality and Complexity in the Global Economy</w:t>
      </w:r>
      <w:r w:rsidR="00581BBE" w:rsidRPr="00112319">
        <w:rPr>
          <w:rFonts w:ascii="Times New Roman" w:hAnsi="Times New Roman"/>
          <w:sz w:val="24"/>
          <w:szCs w:val="24"/>
        </w:rPr>
        <w:t>. Cambridge, MA: Belknap/Harvard University Press.</w:t>
      </w:r>
    </w:p>
    <w:p w14:paraId="7E0C55D8" w14:textId="77777777" w:rsidR="00297D27" w:rsidRPr="00112319" w:rsidRDefault="00297D27" w:rsidP="00297D27">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Schor, J. (1992). </w:t>
      </w:r>
      <w:r w:rsidRPr="00112319">
        <w:rPr>
          <w:rFonts w:ascii="Times New Roman" w:hAnsi="Times New Roman"/>
          <w:i/>
          <w:iCs/>
          <w:sz w:val="24"/>
          <w:szCs w:val="24"/>
        </w:rPr>
        <w:t>The Overworked American: The Unexpected Decline of Leisure</w:t>
      </w:r>
      <w:r w:rsidRPr="00112319">
        <w:rPr>
          <w:rFonts w:ascii="Times New Roman" w:hAnsi="Times New Roman"/>
          <w:sz w:val="24"/>
          <w:szCs w:val="24"/>
        </w:rPr>
        <w:t>. New York: Basic Books.</w:t>
      </w:r>
    </w:p>
    <w:p w14:paraId="3A4646B7" w14:textId="77777777" w:rsidR="00297D27" w:rsidRPr="00112319" w:rsidRDefault="00297D27" w:rsidP="00297D27">
      <w:pPr>
        <w:autoSpaceDE w:val="0"/>
        <w:autoSpaceDN w:val="0"/>
        <w:adjustRightInd w:val="0"/>
        <w:ind w:left="720" w:hanging="720"/>
        <w:rPr>
          <w:rFonts w:ascii="Times New Roman" w:hAnsi="Times New Roman"/>
          <w:sz w:val="24"/>
          <w:szCs w:val="24"/>
        </w:rPr>
      </w:pPr>
      <w:r w:rsidRPr="00112319">
        <w:rPr>
          <w:rFonts w:ascii="Times New Roman" w:hAnsi="Times New Roman"/>
          <w:sz w:val="24"/>
          <w:szCs w:val="24"/>
        </w:rPr>
        <w:t xml:space="preserve">Sklair, L. (2017). </w:t>
      </w:r>
      <w:r w:rsidRPr="00112319">
        <w:rPr>
          <w:rFonts w:ascii="Times New Roman" w:hAnsi="Times New Roman"/>
          <w:i/>
          <w:iCs/>
          <w:sz w:val="24"/>
          <w:szCs w:val="24"/>
        </w:rPr>
        <w:t>The Icon Project: Architecture, Cities, and Capitalist Globalization</w:t>
      </w:r>
      <w:r w:rsidRPr="00112319">
        <w:rPr>
          <w:rFonts w:ascii="Times New Roman" w:hAnsi="Times New Roman"/>
          <w:sz w:val="24"/>
          <w:szCs w:val="24"/>
        </w:rPr>
        <w:t>. New York: Oxford University Press.</w:t>
      </w:r>
    </w:p>
    <w:p w14:paraId="62EE44A2" w14:textId="183FB3B9" w:rsidR="00240F72" w:rsidRPr="00112319" w:rsidRDefault="00240F72" w:rsidP="00240F72">
      <w:pPr>
        <w:pStyle w:val="EndNoteBibliography"/>
        <w:ind w:left="720" w:hanging="720"/>
        <w:rPr>
          <w:rFonts w:ascii="Times New Roman" w:hAnsi="Times New Roman" w:cs="Times New Roman"/>
          <w:sz w:val="24"/>
          <w:szCs w:val="24"/>
        </w:rPr>
      </w:pPr>
      <w:r w:rsidRPr="00112319">
        <w:rPr>
          <w:rFonts w:ascii="Times New Roman" w:hAnsi="Times New Roman" w:cs="Times New Roman"/>
          <w:sz w:val="24"/>
          <w:szCs w:val="24"/>
        </w:rPr>
        <w:t xml:space="preserve">Taylor, V. (1998). Feminist Methodology in Social Movements Research. </w:t>
      </w:r>
      <w:r w:rsidRPr="00112319">
        <w:rPr>
          <w:rFonts w:ascii="Times New Roman" w:hAnsi="Times New Roman" w:cs="Times New Roman"/>
          <w:i/>
          <w:sz w:val="24"/>
          <w:szCs w:val="24"/>
        </w:rPr>
        <w:t>Qualitative Sociology, 21</w:t>
      </w:r>
      <w:r w:rsidRPr="00112319">
        <w:rPr>
          <w:rFonts w:ascii="Times New Roman" w:hAnsi="Times New Roman" w:cs="Times New Roman"/>
          <w:sz w:val="24"/>
          <w:szCs w:val="24"/>
        </w:rPr>
        <w:t xml:space="preserve">(4), 357-379. </w:t>
      </w:r>
    </w:p>
    <w:p w14:paraId="69CBE09A" w14:textId="77777777" w:rsidR="003B1DAC" w:rsidRPr="00112319" w:rsidRDefault="00307E5F" w:rsidP="003B1DAC">
      <w:pPr>
        <w:autoSpaceDE w:val="0"/>
        <w:autoSpaceDN w:val="0"/>
        <w:adjustRightInd w:val="0"/>
        <w:ind w:left="720" w:hanging="720"/>
        <w:rPr>
          <w:rFonts w:ascii="Times New Roman" w:hAnsi="Times New Roman"/>
          <w:sz w:val="24"/>
          <w:szCs w:val="24"/>
        </w:rPr>
      </w:pPr>
      <w:r w:rsidRPr="00112319">
        <w:rPr>
          <w:rFonts w:ascii="Times New Roman" w:hAnsi="Times New Roman"/>
          <w:b/>
          <w:color w:val="000000"/>
          <w:sz w:val="24"/>
          <w:szCs w:val="24"/>
        </w:rPr>
        <w:fldChar w:fldCharType="end"/>
      </w:r>
      <w:r w:rsidR="003B1DAC" w:rsidRPr="00112319">
        <w:rPr>
          <w:rFonts w:ascii="Times New Roman" w:hAnsi="Times New Roman"/>
          <w:sz w:val="24"/>
          <w:szCs w:val="24"/>
        </w:rPr>
        <w:t xml:space="preserve"> van den Berg, E. and B. Oomen. (2014). Towards a Decentralization of Human Rights: The Rise of Human Rights Cities. Pp. 11-16 in </w:t>
      </w:r>
      <w:r w:rsidR="003B1DAC" w:rsidRPr="00112319">
        <w:rPr>
          <w:rFonts w:ascii="Times New Roman" w:hAnsi="Times New Roman"/>
          <w:i/>
          <w:sz w:val="24"/>
          <w:szCs w:val="24"/>
        </w:rPr>
        <w:t>The Future of Human Rights in an Urban World: Exploring Opportunities, Threats and Challenges</w:t>
      </w:r>
      <w:r w:rsidR="003B1DAC" w:rsidRPr="00112319">
        <w:rPr>
          <w:rFonts w:ascii="Times New Roman" w:hAnsi="Times New Roman"/>
          <w:sz w:val="24"/>
          <w:szCs w:val="24"/>
        </w:rPr>
        <w:t xml:space="preserve">, edited by T. van Lindert and D. Lettinga. </w:t>
      </w:r>
      <w:hyperlink r:id="rId17" w:history="1">
        <w:r w:rsidR="003B1DAC" w:rsidRPr="00112319">
          <w:rPr>
            <w:rStyle w:val="Hyperlink"/>
            <w:rFonts w:ascii="Times New Roman" w:hAnsi="Times New Roman"/>
            <w:sz w:val="24"/>
            <w:szCs w:val="24"/>
          </w:rPr>
          <w:t>http://www.amnesty.nl/sites/default/files/public/the_future_of_human_rights_in_an_urban_world_0.pdf</w:t>
        </w:r>
      </w:hyperlink>
      <w:r w:rsidR="003B1DAC" w:rsidRPr="00112319">
        <w:rPr>
          <w:rFonts w:ascii="Times New Roman" w:hAnsi="Times New Roman"/>
          <w:sz w:val="24"/>
          <w:szCs w:val="24"/>
        </w:rPr>
        <w:t xml:space="preserve"> Amnesty International –Netherlands.</w:t>
      </w:r>
    </w:p>
    <w:p w14:paraId="4D746769" w14:textId="77777777" w:rsidR="00307E5F" w:rsidRPr="00911A3C" w:rsidRDefault="00307E5F" w:rsidP="00307E5F">
      <w:pPr>
        <w:rPr>
          <w:rFonts w:ascii="Times New Roman" w:hAnsi="Times New Roman"/>
          <w:sz w:val="24"/>
          <w:szCs w:val="24"/>
        </w:rPr>
      </w:pPr>
    </w:p>
    <w:p w14:paraId="05AFFD77" w14:textId="77777777" w:rsidR="00307E5F" w:rsidRPr="00911A3C" w:rsidRDefault="00307E5F" w:rsidP="002103B7">
      <w:pPr>
        <w:autoSpaceDE w:val="0"/>
        <w:autoSpaceDN w:val="0"/>
        <w:adjustRightInd w:val="0"/>
        <w:ind w:left="720" w:hanging="720"/>
        <w:rPr>
          <w:rFonts w:ascii="Times New Roman" w:hAnsi="Times New Roman"/>
          <w:sz w:val="24"/>
          <w:szCs w:val="24"/>
        </w:rPr>
      </w:pPr>
    </w:p>
    <w:p w14:paraId="4B9B7B4C" w14:textId="77777777" w:rsidR="00307E5F" w:rsidRPr="00911A3C" w:rsidRDefault="00307E5F" w:rsidP="002103B7">
      <w:pPr>
        <w:autoSpaceDE w:val="0"/>
        <w:autoSpaceDN w:val="0"/>
        <w:adjustRightInd w:val="0"/>
        <w:ind w:left="720" w:hanging="720"/>
        <w:rPr>
          <w:rFonts w:ascii="Times New Roman" w:hAnsi="Times New Roman"/>
          <w:sz w:val="24"/>
          <w:szCs w:val="24"/>
        </w:rPr>
      </w:pPr>
    </w:p>
    <w:p w14:paraId="26D5EDE0" w14:textId="77777777" w:rsidR="00307E5F" w:rsidRPr="00911A3C" w:rsidRDefault="00307E5F" w:rsidP="002103B7">
      <w:pPr>
        <w:autoSpaceDE w:val="0"/>
        <w:autoSpaceDN w:val="0"/>
        <w:adjustRightInd w:val="0"/>
        <w:ind w:left="720" w:hanging="720"/>
        <w:rPr>
          <w:rFonts w:ascii="Times New Roman" w:hAnsi="Times New Roman"/>
          <w:sz w:val="24"/>
          <w:szCs w:val="24"/>
        </w:rPr>
      </w:pPr>
    </w:p>
    <w:p w14:paraId="781366FD" w14:textId="77777777" w:rsidR="00307E5F" w:rsidRPr="00911A3C" w:rsidRDefault="00307E5F" w:rsidP="002103B7">
      <w:pPr>
        <w:autoSpaceDE w:val="0"/>
        <w:autoSpaceDN w:val="0"/>
        <w:adjustRightInd w:val="0"/>
        <w:ind w:left="720" w:hanging="720"/>
        <w:rPr>
          <w:rFonts w:ascii="Times New Roman" w:hAnsi="Times New Roman"/>
          <w:sz w:val="24"/>
          <w:szCs w:val="24"/>
        </w:rPr>
      </w:pPr>
    </w:p>
    <w:p w14:paraId="1B62F618" w14:textId="77777777" w:rsidR="00307E5F" w:rsidRPr="00911A3C" w:rsidRDefault="00307E5F" w:rsidP="002103B7">
      <w:pPr>
        <w:autoSpaceDE w:val="0"/>
        <w:autoSpaceDN w:val="0"/>
        <w:adjustRightInd w:val="0"/>
        <w:ind w:left="720" w:hanging="720"/>
        <w:rPr>
          <w:rFonts w:ascii="Times New Roman" w:hAnsi="Times New Roman"/>
          <w:sz w:val="24"/>
          <w:szCs w:val="24"/>
        </w:rPr>
      </w:pPr>
    </w:p>
    <w:p w14:paraId="3E87A5B3" w14:textId="77777777" w:rsidR="00B8270B" w:rsidRPr="00911A3C" w:rsidRDefault="00B8270B" w:rsidP="00B8270B">
      <w:pPr>
        <w:autoSpaceDE w:val="0"/>
        <w:autoSpaceDN w:val="0"/>
        <w:adjustRightInd w:val="0"/>
        <w:ind w:left="720" w:hanging="720"/>
        <w:rPr>
          <w:rFonts w:ascii="Times New Roman" w:hAnsi="Times New Roman"/>
          <w:sz w:val="24"/>
          <w:szCs w:val="24"/>
        </w:rPr>
      </w:pPr>
    </w:p>
    <w:p w14:paraId="74EC9998" w14:textId="77777777" w:rsidR="00770BBE" w:rsidRPr="00911A3C" w:rsidRDefault="00770BBE" w:rsidP="00FE55E8">
      <w:pPr>
        <w:autoSpaceDE w:val="0"/>
        <w:autoSpaceDN w:val="0"/>
        <w:adjustRightInd w:val="0"/>
        <w:rPr>
          <w:rFonts w:ascii="Times New Roman" w:hAnsi="Times New Roman"/>
          <w:b/>
          <w:color w:val="000000"/>
          <w:sz w:val="24"/>
          <w:szCs w:val="24"/>
        </w:rPr>
      </w:pPr>
    </w:p>
    <w:p w14:paraId="33CD46B1" w14:textId="77777777" w:rsidR="00307E5F" w:rsidRPr="00911A3C" w:rsidRDefault="00307E5F" w:rsidP="00FE55E8">
      <w:pPr>
        <w:autoSpaceDE w:val="0"/>
        <w:autoSpaceDN w:val="0"/>
        <w:adjustRightInd w:val="0"/>
        <w:rPr>
          <w:rFonts w:ascii="Times New Roman" w:hAnsi="Times New Roman"/>
          <w:b/>
          <w:color w:val="000000"/>
          <w:sz w:val="24"/>
          <w:szCs w:val="24"/>
        </w:rPr>
      </w:pPr>
    </w:p>
    <w:p w14:paraId="651DD27C" w14:textId="694BB1E7" w:rsidR="00307E5F" w:rsidRPr="00911A3C" w:rsidRDefault="00307E5F" w:rsidP="00307E5F">
      <w:pPr>
        <w:autoSpaceDE w:val="0"/>
        <w:autoSpaceDN w:val="0"/>
        <w:adjustRightInd w:val="0"/>
        <w:rPr>
          <w:rFonts w:ascii="Times New Roman" w:hAnsi="Times New Roman"/>
          <w:b/>
          <w:color w:val="000000"/>
          <w:sz w:val="24"/>
          <w:szCs w:val="24"/>
        </w:rPr>
      </w:pPr>
      <w:r w:rsidRPr="00911A3C">
        <w:rPr>
          <w:rFonts w:ascii="Times New Roman" w:hAnsi="Times New Roman"/>
          <w:b/>
          <w:color w:val="000000"/>
          <w:sz w:val="24"/>
          <w:szCs w:val="24"/>
        </w:rPr>
        <w:t>End notes</w:t>
      </w:r>
    </w:p>
    <w:sectPr w:rsidR="00307E5F" w:rsidRPr="00911A3C">
      <w:footerReference w:type="defaul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F2E9" w14:textId="77777777" w:rsidR="00B449E1" w:rsidRDefault="00B449E1" w:rsidP="00317027">
      <w:r>
        <w:separator/>
      </w:r>
    </w:p>
  </w:endnote>
  <w:endnote w:type="continuationSeparator" w:id="0">
    <w:p w14:paraId="0398E762" w14:textId="77777777" w:rsidR="00B449E1" w:rsidRDefault="00B449E1" w:rsidP="00317027">
      <w:r>
        <w:continuationSeparator/>
      </w:r>
    </w:p>
  </w:endnote>
  <w:endnote w:id="1">
    <w:p w14:paraId="63FA5FD2" w14:textId="3196374E" w:rsidR="00626BD8" w:rsidRPr="00626BD8" w:rsidRDefault="00626BD8">
      <w:pPr>
        <w:pStyle w:val="EndnoteText"/>
        <w:rPr>
          <w:rFonts w:ascii="Times New Roman" w:hAnsi="Times New Roman"/>
        </w:rPr>
      </w:pPr>
      <w:r>
        <w:rPr>
          <w:rStyle w:val="EndnoteReference"/>
        </w:rPr>
        <w:endnoteRef/>
      </w:r>
      <w:r>
        <w:t xml:space="preserve"> </w:t>
      </w:r>
      <w:r w:rsidRPr="00626BD8">
        <w:rPr>
          <w:rFonts w:ascii="Times New Roman" w:hAnsi="Times New Roman"/>
          <w:sz w:val="24"/>
          <w:szCs w:val="24"/>
        </w:rPr>
        <w:t xml:space="preserve">I am grateful </w:t>
      </w:r>
      <w:r>
        <w:rPr>
          <w:rFonts w:ascii="Times New Roman" w:hAnsi="Times New Roman"/>
          <w:sz w:val="24"/>
          <w:szCs w:val="24"/>
        </w:rPr>
        <w:t xml:space="preserve">to my fellow human rights organizers for their contributions to this ongoing research experiment. Special thanks to Vickie Casanova Willis for her careful review of this text and for the many conversations we’ve shared, which have shaped this project immensely. </w:t>
      </w:r>
      <w:r w:rsidR="00BF0283">
        <w:rPr>
          <w:rFonts w:ascii="Times New Roman" w:hAnsi="Times New Roman"/>
          <w:sz w:val="24"/>
          <w:szCs w:val="24"/>
        </w:rPr>
        <w:t>T</w:t>
      </w:r>
      <w:r>
        <w:rPr>
          <w:rFonts w:ascii="Times New Roman" w:hAnsi="Times New Roman"/>
          <w:sz w:val="24"/>
          <w:szCs w:val="24"/>
        </w:rPr>
        <w:t xml:space="preserve">he Global Studies Center at the University of Pittsburgh </w:t>
      </w:r>
      <w:r w:rsidR="00BF0283">
        <w:rPr>
          <w:rFonts w:ascii="Times New Roman" w:hAnsi="Times New Roman"/>
          <w:sz w:val="24"/>
          <w:szCs w:val="24"/>
        </w:rPr>
        <w:t xml:space="preserve">provided </w:t>
      </w:r>
      <w:r>
        <w:rPr>
          <w:rFonts w:ascii="Times New Roman" w:hAnsi="Times New Roman"/>
          <w:sz w:val="24"/>
          <w:szCs w:val="24"/>
        </w:rPr>
        <w:t xml:space="preserve">financial and intellectual support </w:t>
      </w:r>
      <w:r w:rsidR="00BF0283">
        <w:rPr>
          <w:rFonts w:ascii="Times New Roman" w:hAnsi="Times New Roman"/>
          <w:sz w:val="24"/>
          <w:szCs w:val="24"/>
        </w:rPr>
        <w:t xml:space="preserve">for this research, </w:t>
      </w:r>
      <w:r>
        <w:rPr>
          <w:rFonts w:ascii="Times New Roman" w:hAnsi="Times New Roman"/>
          <w:sz w:val="24"/>
          <w:szCs w:val="24"/>
        </w:rPr>
        <w:t xml:space="preserve">and </w:t>
      </w:r>
      <w:r w:rsidR="00BF0283">
        <w:rPr>
          <w:rFonts w:ascii="Times New Roman" w:hAnsi="Times New Roman"/>
          <w:sz w:val="24"/>
          <w:szCs w:val="24"/>
        </w:rPr>
        <w:t xml:space="preserve">I’m grateful </w:t>
      </w:r>
      <w:r>
        <w:rPr>
          <w:rFonts w:ascii="Times New Roman" w:hAnsi="Times New Roman"/>
          <w:sz w:val="24"/>
          <w:szCs w:val="24"/>
        </w:rPr>
        <w:t>to Michael Goodhart</w:t>
      </w:r>
      <w:r w:rsidR="00B8340C">
        <w:rPr>
          <w:rFonts w:ascii="Times New Roman" w:hAnsi="Times New Roman"/>
          <w:sz w:val="24"/>
          <w:szCs w:val="24"/>
        </w:rPr>
        <w:t xml:space="preserve">, Roger Rouse, and Joshua McDermott </w:t>
      </w:r>
      <w:r w:rsidR="00BF0283">
        <w:rPr>
          <w:rFonts w:ascii="Times New Roman" w:hAnsi="Times New Roman"/>
          <w:sz w:val="24"/>
          <w:szCs w:val="24"/>
        </w:rPr>
        <w:t>for their intellectual and practical contributions to this work.</w:t>
      </w:r>
    </w:p>
  </w:endnote>
  <w:endnote w:id="2">
    <w:p w14:paraId="579C2B09" w14:textId="0DD916E0"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Many observers</w:t>
      </w:r>
      <w:r w:rsidR="003D6C37" w:rsidRPr="009F7A15">
        <w:rPr>
          <w:rFonts w:ascii="Times New Roman" w:hAnsi="Times New Roman"/>
          <w:sz w:val="24"/>
          <w:szCs w:val="24"/>
        </w:rPr>
        <w:t xml:space="preserve"> </w:t>
      </w:r>
      <w:r w:rsidRPr="009F7A15">
        <w:rPr>
          <w:rFonts w:ascii="Times New Roman" w:hAnsi="Times New Roman"/>
          <w:sz w:val="24"/>
          <w:szCs w:val="24"/>
        </w:rPr>
        <w:t>have blamed the U.S. Democratic Party loss to Trump for its failure to engage the economic critiques raised by the Sanders campaign</w:t>
      </w:r>
      <w:r w:rsidR="003D6C37" w:rsidRPr="009F7A15">
        <w:rPr>
          <w:rFonts w:ascii="Times New Roman" w:hAnsi="Times New Roman"/>
          <w:sz w:val="24"/>
          <w:szCs w:val="24"/>
        </w:rPr>
        <w:t xml:space="preserve"> and other critics of neoliberal policies. </w:t>
      </w:r>
    </w:p>
  </w:endnote>
  <w:endnote w:id="3">
    <w:p w14:paraId="1D2BECEF" w14:textId="095A7059" w:rsidR="00364758" w:rsidRPr="009F7A15" w:rsidRDefault="00364758" w:rsidP="00911A3C">
      <w:pPr>
        <w:autoSpaceDE w:val="0"/>
        <w:autoSpaceDN w:val="0"/>
        <w:adjustRightInd w:val="0"/>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See, </w:t>
      </w:r>
      <w:r w:rsidR="00626BD8">
        <w:rPr>
          <w:rFonts w:ascii="Times New Roman" w:hAnsi="Times New Roman"/>
          <w:sz w:val="24"/>
          <w:szCs w:val="24"/>
        </w:rPr>
        <w:t>for instance, Benjamin Barber, “</w:t>
      </w:r>
      <w:r w:rsidRPr="009F7A15">
        <w:rPr>
          <w:rFonts w:ascii="Tahoma" w:hAnsi="Tahoma" w:cs="Tahoma"/>
          <w:sz w:val="24"/>
          <w:szCs w:val="24"/>
        </w:rPr>
        <w:t>﻿</w:t>
      </w:r>
      <w:r w:rsidRPr="009F7A15">
        <w:rPr>
          <w:rFonts w:ascii="Times New Roman" w:hAnsi="Times New Roman"/>
          <w:sz w:val="24"/>
          <w:szCs w:val="24"/>
        </w:rPr>
        <w:t>Can Cities Counter the Power o</w:t>
      </w:r>
      <w:r w:rsidR="00626BD8">
        <w:rPr>
          <w:rFonts w:ascii="Times New Roman" w:hAnsi="Times New Roman"/>
          <w:sz w:val="24"/>
          <w:szCs w:val="24"/>
        </w:rPr>
        <w:t>f President-Elect Donald Trump?”</w:t>
      </w:r>
      <w:r w:rsidRPr="009F7A15">
        <w:rPr>
          <w:rFonts w:ascii="Times New Roman" w:hAnsi="Times New Roman"/>
          <w:sz w:val="24"/>
          <w:szCs w:val="24"/>
        </w:rPr>
        <w:t xml:space="preserve"> </w:t>
      </w:r>
      <w:r w:rsidRPr="009F7A15">
        <w:rPr>
          <w:rFonts w:ascii="Times New Roman" w:hAnsi="Times New Roman"/>
          <w:i/>
          <w:iCs/>
          <w:sz w:val="24"/>
          <w:szCs w:val="24"/>
        </w:rPr>
        <w:t>The Nation</w:t>
      </w:r>
      <w:r w:rsidRPr="009F7A15">
        <w:rPr>
          <w:rFonts w:ascii="Times New Roman" w:hAnsi="Times New Roman"/>
          <w:sz w:val="24"/>
          <w:szCs w:val="24"/>
        </w:rPr>
        <w:t xml:space="preserve">, November 14, 2016; </w:t>
      </w:r>
      <w:r w:rsidRPr="009F7A15">
        <w:rPr>
          <w:rStyle w:val="featured-image-credit"/>
          <w:rFonts w:ascii="Times New Roman" w:hAnsi="Times New Roman"/>
          <w:sz w:val="24"/>
          <w:szCs w:val="24"/>
        </w:rPr>
        <w:t>Helena Norberg-Hodge and Rupert Read, “</w:t>
      </w:r>
      <w:hyperlink r:id="rId1" w:history="1">
        <w:r w:rsidRPr="009F7A15">
          <w:rPr>
            <w:rStyle w:val="Hyperlink"/>
            <w:rFonts w:ascii="Times New Roman" w:hAnsi="Times New Roman"/>
            <w:sz w:val="24"/>
            <w:szCs w:val="24"/>
          </w:rPr>
          <w:t>After Brexit and Trump: don’t Demonise; Localise!</w:t>
        </w:r>
      </w:hyperlink>
      <w:r w:rsidRPr="009F7A15">
        <w:rPr>
          <w:rFonts w:ascii="Times New Roman" w:hAnsi="Times New Roman"/>
          <w:sz w:val="24"/>
          <w:szCs w:val="24"/>
        </w:rPr>
        <w:t xml:space="preserve">” </w:t>
      </w:r>
      <w:r w:rsidRPr="009F7A15">
        <w:rPr>
          <w:rStyle w:val="featured-image-credit"/>
          <w:rFonts w:ascii="Times New Roman" w:hAnsi="Times New Roman"/>
          <w:i/>
          <w:sz w:val="24"/>
          <w:szCs w:val="24"/>
        </w:rPr>
        <w:t>The Ecologist</w:t>
      </w:r>
      <w:r w:rsidRPr="009F7A15">
        <w:rPr>
          <w:rStyle w:val="featured-image-credit"/>
          <w:rFonts w:ascii="Times New Roman" w:hAnsi="Times New Roman"/>
          <w:sz w:val="24"/>
          <w:szCs w:val="24"/>
        </w:rPr>
        <w:t xml:space="preserve">, November 28, 2016; </w:t>
      </w:r>
      <w:r w:rsidRPr="009F7A15">
        <w:rPr>
          <w:rFonts w:ascii="Times New Roman" w:hAnsi="Times New Roman"/>
          <w:sz w:val="24"/>
          <w:szCs w:val="24"/>
        </w:rPr>
        <w:t>“</w:t>
      </w:r>
      <w:hyperlink r:id="rId2" w:history="1">
        <w:r w:rsidRPr="009F7A15">
          <w:rPr>
            <w:rStyle w:val="Hyperlink"/>
            <w:rFonts w:ascii="Times New Roman" w:hAnsi="Times New Roman"/>
            <w:sz w:val="24"/>
            <w:szCs w:val="24"/>
          </w:rPr>
          <w:t>De Blasio and Big City Mayors Try Pooling Their Power Against Trump</w:t>
        </w:r>
      </w:hyperlink>
      <w:r w:rsidRPr="009F7A15">
        <w:rPr>
          <w:rFonts w:ascii="Times New Roman" w:hAnsi="Times New Roman"/>
          <w:b/>
          <w:sz w:val="24"/>
          <w:szCs w:val="24"/>
        </w:rPr>
        <w:t>,</w:t>
      </w:r>
      <w:r w:rsidRPr="009F7A15">
        <w:rPr>
          <w:rFonts w:ascii="Times New Roman" w:hAnsi="Times New Roman"/>
          <w:sz w:val="24"/>
          <w:szCs w:val="24"/>
        </w:rPr>
        <w:t xml:space="preserve">” </w:t>
      </w:r>
      <w:r w:rsidRPr="009F7A15">
        <w:rPr>
          <w:rFonts w:ascii="Times New Roman" w:hAnsi="Times New Roman"/>
          <w:i/>
          <w:sz w:val="24"/>
          <w:szCs w:val="24"/>
        </w:rPr>
        <w:t xml:space="preserve">New York Times </w:t>
      </w:r>
      <w:r w:rsidRPr="009F7A15">
        <w:rPr>
          <w:rFonts w:ascii="Times New Roman" w:hAnsi="Times New Roman"/>
          <w:sz w:val="24"/>
          <w:szCs w:val="24"/>
        </w:rPr>
        <w:t>December 29, 2016; Josh Hoxie,</w:t>
      </w:r>
      <w:r w:rsidRPr="009F7A15">
        <w:rPr>
          <w:rFonts w:ascii="Times New Roman" w:hAnsi="Times New Roman"/>
          <w:b/>
          <w:sz w:val="24"/>
          <w:szCs w:val="24"/>
        </w:rPr>
        <w:t xml:space="preserve"> </w:t>
      </w:r>
      <w:r w:rsidRPr="009F7A15">
        <w:rPr>
          <w:rFonts w:ascii="Times New Roman" w:hAnsi="Times New Roman"/>
          <w:sz w:val="24"/>
          <w:szCs w:val="24"/>
        </w:rPr>
        <w:t>“</w:t>
      </w:r>
      <w:hyperlink r:id="rId3" w:history="1">
        <w:r w:rsidRPr="009F7A15">
          <w:rPr>
            <w:rStyle w:val="Hyperlink"/>
            <w:rFonts w:ascii="Times New Roman" w:hAnsi="Times New Roman"/>
            <w:sz w:val="24"/>
            <w:szCs w:val="24"/>
          </w:rPr>
          <w:t>Reducing Inequality in the Trump Era</w:t>
        </w:r>
      </w:hyperlink>
      <w:r w:rsidRPr="009F7A15">
        <w:rPr>
          <w:rFonts w:ascii="Times New Roman" w:hAnsi="Times New Roman"/>
          <w:b/>
          <w:sz w:val="24"/>
          <w:szCs w:val="24"/>
        </w:rPr>
        <w:t>,</w:t>
      </w:r>
      <w:r w:rsidRPr="009F7A15">
        <w:rPr>
          <w:rFonts w:ascii="Times New Roman" w:hAnsi="Times New Roman"/>
          <w:sz w:val="24"/>
          <w:szCs w:val="24"/>
        </w:rPr>
        <w:t xml:space="preserve">” </w:t>
      </w:r>
      <w:r w:rsidRPr="009F7A15">
        <w:rPr>
          <w:rFonts w:ascii="Times New Roman" w:hAnsi="Times New Roman"/>
          <w:i/>
          <w:sz w:val="24"/>
          <w:szCs w:val="24"/>
        </w:rPr>
        <w:t xml:space="preserve">Otherwords, </w:t>
      </w:r>
      <w:r w:rsidRPr="009F7A15">
        <w:rPr>
          <w:rFonts w:ascii="Times New Roman" w:hAnsi="Times New Roman"/>
          <w:sz w:val="24"/>
          <w:szCs w:val="24"/>
        </w:rPr>
        <w:t>December 29, 2016; Richard Heinberg, “</w:t>
      </w:r>
      <w:hyperlink r:id="rId4" w:history="1">
        <w:r w:rsidRPr="009F7A15">
          <w:rPr>
            <w:rStyle w:val="Hyperlink"/>
            <w:rFonts w:ascii="Times New Roman" w:hAnsi="Times New Roman"/>
            <w:sz w:val="24"/>
            <w:szCs w:val="24"/>
          </w:rPr>
          <w:t>Localism in the Age of Trump</w:t>
        </w:r>
      </w:hyperlink>
      <w:r w:rsidRPr="009F7A15">
        <w:rPr>
          <w:rFonts w:ascii="Times New Roman" w:hAnsi="Times New Roman"/>
          <w:sz w:val="24"/>
          <w:szCs w:val="24"/>
        </w:rPr>
        <w:t xml:space="preserve">,” </w:t>
      </w:r>
      <w:r w:rsidRPr="009F7A15">
        <w:rPr>
          <w:rFonts w:ascii="Times New Roman" w:hAnsi="Times New Roman"/>
          <w:i/>
          <w:sz w:val="24"/>
          <w:szCs w:val="24"/>
        </w:rPr>
        <w:t xml:space="preserve">Commondreams.org, </w:t>
      </w:r>
      <w:r w:rsidRPr="009F7A15">
        <w:rPr>
          <w:rFonts w:ascii="Times New Roman" w:hAnsi="Times New Roman"/>
          <w:sz w:val="24"/>
          <w:szCs w:val="24"/>
        </w:rPr>
        <w:t>December 8, 2016; Bruce Katz, “</w:t>
      </w:r>
      <w:hyperlink r:id="rId5" w:tgtFrame="_blank" w:history="1">
        <w:r w:rsidRPr="009F7A15">
          <w:rPr>
            <w:rStyle w:val="Hyperlink"/>
            <w:rFonts w:ascii="Times New Roman" w:hAnsi="Times New Roman"/>
            <w:sz w:val="24"/>
            <w:szCs w:val="24"/>
          </w:rPr>
          <w:t>Why cities and metros must lead in Trump’s America</w:t>
        </w:r>
      </w:hyperlink>
      <w:r w:rsidRPr="009F7A15">
        <w:rPr>
          <w:rFonts w:ascii="Times New Roman" w:hAnsi="Times New Roman"/>
          <w:sz w:val="24"/>
          <w:szCs w:val="24"/>
        </w:rPr>
        <w:t>,” Brookings Institution, November 21, 2016; Heather Gerken</w:t>
      </w:r>
      <w:r w:rsidR="003D6C37" w:rsidRPr="009F7A15">
        <w:rPr>
          <w:rFonts w:ascii="Times New Roman" w:hAnsi="Times New Roman"/>
          <w:sz w:val="24"/>
          <w:szCs w:val="24"/>
        </w:rPr>
        <w:t xml:space="preserve"> et al</w:t>
      </w:r>
      <w:r w:rsidRPr="009F7A15">
        <w:rPr>
          <w:rFonts w:ascii="Times New Roman" w:hAnsi="Times New Roman"/>
          <w:sz w:val="24"/>
          <w:szCs w:val="24"/>
        </w:rPr>
        <w:t>. “</w:t>
      </w:r>
      <w:r w:rsidRPr="009F7A15">
        <w:rPr>
          <w:rFonts w:ascii="Tahoma" w:hAnsi="Tahoma" w:cs="Tahoma"/>
          <w:sz w:val="24"/>
          <w:szCs w:val="24"/>
        </w:rPr>
        <w:t>﻿</w:t>
      </w:r>
      <w:hyperlink r:id="rId6" w:history="1">
        <w:r w:rsidRPr="009F7A15">
          <w:rPr>
            <w:rStyle w:val="Hyperlink"/>
            <w:rFonts w:ascii="Times New Roman" w:hAnsi="Times New Roman"/>
            <w:sz w:val="24"/>
            <w:szCs w:val="24"/>
          </w:rPr>
          <w:t>All Resistance Is Local’: A Plan of Progressive Action for the Trump Years</w:t>
        </w:r>
      </w:hyperlink>
      <w:r w:rsidRPr="009F7A15">
        <w:rPr>
          <w:rFonts w:ascii="Times New Roman" w:hAnsi="Times New Roman"/>
          <w:sz w:val="24"/>
          <w:szCs w:val="24"/>
        </w:rPr>
        <w:t xml:space="preserve">” </w:t>
      </w:r>
      <w:r w:rsidRPr="009F7A15">
        <w:rPr>
          <w:rFonts w:ascii="Times New Roman" w:hAnsi="Times New Roman"/>
          <w:i/>
          <w:sz w:val="24"/>
          <w:szCs w:val="24"/>
        </w:rPr>
        <w:t xml:space="preserve">The Nation. </w:t>
      </w:r>
      <w:r w:rsidRPr="009F7A15">
        <w:rPr>
          <w:rFonts w:ascii="Times New Roman" w:hAnsi="Times New Roman"/>
          <w:sz w:val="24"/>
          <w:szCs w:val="24"/>
        </w:rPr>
        <w:t>November 29, 2016.</w:t>
      </w:r>
    </w:p>
  </w:endnote>
  <w:endnote w:id="4">
    <w:p w14:paraId="392D5F8C"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I am grateful to Jeffrey Juris for introducing me to this concept.</w:t>
      </w:r>
    </w:p>
  </w:endnote>
  <w:endnote w:id="5">
    <w:p w14:paraId="1CB745B8" w14:textId="03A4CD60"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003D6C37" w:rsidRPr="009F7A15">
        <w:rPr>
          <w:rFonts w:ascii="Times New Roman" w:hAnsi="Times New Roman"/>
          <w:sz w:val="24"/>
          <w:szCs w:val="24"/>
        </w:rPr>
        <w:t xml:space="preserve"> </w:t>
      </w:r>
      <w:r w:rsidRPr="009F7A15">
        <w:rPr>
          <w:rFonts w:ascii="Times New Roman" w:hAnsi="Times New Roman"/>
          <w:sz w:val="24"/>
          <w:szCs w:val="24"/>
        </w:rPr>
        <w:t>Petchesky</w:t>
      </w:r>
      <w:r w:rsidR="003D6C37" w:rsidRPr="009F7A15">
        <w:rPr>
          <w:rFonts w:ascii="Times New Roman" w:hAnsi="Times New Roman"/>
          <w:sz w:val="24"/>
          <w:szCs w:val="24"/>
        </w:rPr>
        <w:t xml:space="preserve"> made similar </w:t>
      </w:r>
      <w:r w:rsidRPr="009F7A15">
        <w:rPr>
          <w:rFonts w:ascii="Times New Roman" w:hAnsi="Times New Roman"/>
          <w:sz w:val="24"/>
          <w:szCs w:val="24"/>
        </w:rPr>
        <w:t xml:space="preserve">observations </w:t>
      </w:r>
      <w:r w:rsidR="003D6C37" w:rsidRPr="009F7A15">
        <w:rPr>
          <w:rFonts w:ascii="Times New Roman" w:hAnsi="Times New Roman"/>
          <w:sz w:val="24"/>
          <w:szCs w:val="24"/>
        </w:rPr>
        <w:t xml:space="preserve">at </w:t>
      </w:r>
      <w:r w:rsidRPr="009F7A15">
        <w:rPr>
          <w:rFonts w:ascii="Times New Roman" w:hAnsi="Times New Roman"/>
          <w:sz w:val="24"/>
          <w:szCs w:val="24"/>
        </w:rPr>
        <w:t>UN Women’s conferences (2003:22-27).</w:t>
      </w:r>
    </w:p>
  </w:endnote>
  <w:endnote w:id="6">
    <w:p w14:paraId="3DFA5EBD"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These include the U.S. cities of South Bend, Indiana and Pittsburgh, Pennsylvania.</w:t>
      </w:r>
    </w:p>
  </w:endnote>
  <w:endnote w:id="7">
    <w:p w14:paraId="1F30C917" w14:textId="7BE79E2D" w:rsidR="00364758" w:rsidRPr="009F7A15" w:rsidRDefault="00364758">
      <w:pPr>
        <w:pStyle w:val="EndnoteText"/>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r w:rsidR="003D6C37" w:rsidRPr="009F7A15">
        <w:rPr>
          <w:rFonts w:ascii="Times New Roman" w:hAnsi="Times New Roman"/>
          <w:sz w:val="24"/>
          <w:szCs w:val="24"/>
        </w:rPr>
        <w:t>S</w:t>
      </w:r>
      <w:r w:rsidRPr="009F7A15">
        <w:rPr>
          <w:rFonts w:ascii="Times New Roman" w:hAnsi="Times New Roman"/>
          <w:sz w:val="24"/>
          <w:szCs w:val="24"/>
        </w:rPr>
        <w:t xml:space="preserve">ee: </w:t>
      </w:r>
      <w:hyperlink r:id="rId7" w:history="1">
        <w:r w:rsidRPr="009F7A15">
          <w:rPr>
            <w:rStyle w:val="Hyperlink"/>
            <w:rFonts w:ascii="Times New Roman" w:hAnsi="Times New Roman"/>
            <w:sz w:val="24"/>
            <w:szCs w:val="24"/>
          </w:rPr>
          <w:t>https://en.wikipedia.org/wiki/Human_Rights_City</w:t>
        </w:r>
      </w:hyperlink>
      <w:r w:rsidRPr="009F7A15">
        <w:rPr>
          <w:rFonts w:ascii="Times New Roman" w:hAnsi="Times New Roman"/>
          <w:sz w:val="24"/>
          <w:szCs w:val="24"/>
        </w:rPr>
        <w:t xml:space="preserve"> </w:t>
      </w:r>
    </w:p>
  </w:endnote>
  <w:endnote w:id="8">
    <w:p w14:paraId="491149A8"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On political and legal imagination, see, e.g., Khasnabish (2004) and Desai (2015).</w:t>
      </w:r>
    </w:p>
  </w:endnote>
  <w:endnote w:id="9">
    <w:p w14:paraId="44032D50" w14:textId="214CA690" w:rsidR="00364758" w:rsidRPr="009F7A15" w:rsidRDefault="00364758">
      <w:pPr>
        <w:pStyle w:val="EndnoteText"/>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I use the word “transformative” here because the aim is not to simply create new friendships based on prior inequalities and assumptions, but to reconstruct social relations in way</w:t>
      </w:r>
      <w:r w:rsidR="003D6C37" w:rsidRPr="009F7A15">
        <w:rPr>
          <w:rFonts w:ascii="Times New Roman" w:hAnsi="Times New Roman"/>
          <w:sz w:val="24"/>
          <w:szCs w:val="24"/>
        </w:rPr>
        <w:t>s</w:t>
      </w:r>
      <w:r w:rsidRPr="009F7A15">
        <w:rPr>
          <w:rFonts w:ascii="Times New Roman" w:hAnsi="Times New Roman"/>
          <w:sz w:val="24"/>
          <w:szCs w:val="24"/>
        </w:rPr>
        <w:t xml:space="preserve"> that acknowledge past harms and put forward </w:t>
      </w:r>
      <w:r w:rsidR="003D6C37" w:rsidRPr="009F7A15">
        <w:rPr>
          <w:rFonts w:ascii="Times New Roman" w:hAnsi="Times New Roman"/>
          <w:sz w:val="24"/>
          <w:szCs w:val="24"/>
        </w:rPr>
        <w:t>new base</w:t>
      </w:r>
      <w:r w:rsidRPr="009F7A15">
        <w:rPr>
          <w:rFonts w:ascii="Times New Roman" w:hAnsi="Times New Roman"/>
          <w:sz w:val="24"/>
          <w:szCs w:val="24"/>
        </w:rPr>
        <w:t xml:space="preserve">s for reconciliation. </w:t>
      </w:r>
    </w:p>
    <w:p w14:paraId="6C1C3BC1" w14:textId="77777777" w:rsidR="00364758" w:rsidRPr="009F7A15" w:rsidRDefault="00364758">
      <w:pPr>
        <w:pStyle w:val="EndnoteText"/>
        <w:rPr>
          <w:rFonts w:ascii="Times New Roman" w:hAnsi="Times New Roman"/>
          <w:sz w:val="24"/>
          <w:szCs w:val="24"/>
        </w:rPr>
      </w:pPr>
    </w:p>
  </w:endnote>
  <w:endnote w:id="10">
    <w:p w14:paraId="3743996F"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8" w:history="1">
        <w:r w:rsidRPr="009F7A15">
          <w:rPr>
            <w:rStyle w:val="Hyperlink"/>
            <w:rFonts w:ascii="Times New Roman" w:hAnsi="Times New Roman"/>
            <w:sz w:val="24"/>
            <w:szCs w:val="24"/>
          </w:rPr>
          <w:t>http://sfgov.org/dosw/cities-cedaw</w:t>
        </w:r>
      </w:hyperlink>
      <w:r w:rsidRPr="009F7A15">
        <w:rPr>
          <w:rFonts w:ascii="Times New Roman" w:hAnsi="Times New Roman"/>
          <w:sz w:val="24"/>
          <w:szCs w:val="24"/>
        </w:rPr>
        <w:t xml:space="preserve"> </w:t>
      </w:r>
    </w:p>
  </w:endnote>
  <w:endnote w:id="11">
    <w:p w14:paraId="37620447"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9" w:history="1">
        <w:r w:rsidRPr="009F7A15">
          <w:rPr>
            <w:rStyle w:val="Hyperlink"/>
            <w:rFonts w:ascii="Times New Roman" w:hAnsi="Times New Roman"/>
            <w:sz w:val="24"/>
            <w:szCs w:val="24"/>
          </w:rPr>
          <w:t>http://pdhre.org/achievements-HR-cities-mar-07.pdf</w:t>
        </w:r>
      </w:hyperlink>
      <w:r w:rsidRPr="009F7A15">
        <w:rPr>
          <w:rFonts w:ascii="Times New Roman" w:hAnsi="Times New Roman"/>
          <w:sz w:val="24"/>
          <w:szCs w:val="24"/>
        </w:rPr>
        <w:t xml:space="preserve"> </w:t>
      </w:r>
    </w:p>
  </w:endnote>
  <w:endnote w:id="12">
    <w:p w14:paraId="464AE02C" w14:textId="6EFE9DE4" w:rsidR="00364758" w:rsidRPr="009F7A15" w:rsidRDefault="00364758" w:rsidP="00911A3C">
      <w:pPr>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003D6C37" w:rsidRPr="009F7A15">
        <w:rPr>
          <w:rFonts w:ascii="Times New Roman" w:hAnsi="Times New Roman"/>
          <w:sz w:val="24"/>
          <w:szCs w:val="24"/>
        </w:rPr>
        <w:t xml:space="preserve"> Among these are </w:t>
      </w:r>
      <w:r w:rsidRPr="009F7A15">
        <w:rPr>
          <w:rFonts w:ascii="Times New Roman" w:hAnsi="Times New Roman"/>
          <w:sz w:val="24"/>
          <w:szCs w:val="24"/>
        </w:rPr>
        <w:t xml:space="preserve">Alexandria, Egypt; Nimamobi Ghana; Korogocho, Kenya; Mogale, South </w:t>
      </w:r>
      <w:r w:rsidR="003D6C37" w:rsidRPr="009F7A15">
        <w:rPr>
          <w:rFonts w:ascii="Times New Roman" w:hAnsi="Times New Roman"/>
          <w:sz w:val="24"/>
          <w:szCs w:val="24"/>
        </w:rPr>
        <w:t xml:space="preserve">Africa; </w:t>
      </w:r>
      <w:r w:rsidRPr="009F7A15">
        <w:rPr>
          <w:rFonts w:ascii="Times New Roman" w:hAnsi="Times New Roman"/>
          <w:sz w:val="24"/>
          <w:szCs w:val="24"/>
        </w:rPr>
        <w:t xml:space="preserve">Nagpur, India; </w:t>
      </w:r>
      <w:r w:rsidR="003D6C37" w:rsidRPr="009F7A15">
        <w:rPr>
          <w:rFonts w:ascii="Times New Roman" w:hAnsi="Times New Roman"/>
          <w:sz w:val="24"/>
          <w:szCs w:val="24"/>
        </w:rPr>
        <w:t>Gwangju, South Korea</w:t>
      </w:r>
      <w:r w:rsidRPr="009F7A15">
        <w:rPr>
          <w:rFonts w:ascii="Times New Roman" w:hAnsi="Times New Roman"/>
          <w:sz w:val="24"/>
          <w:szCs w:val="24"/>
        </w:rPr>
        <w:t>; Edmonton, C</w:t>
      </w:r>
      <w:r w:rsidR="003D6C37" w:rsidRPr="009F7A15">
        <w:rPr>
          <w:rFonts w:ascii="Times New Roman" w:hAnsi="Times New Roman"/>
          <w:sz w:val="24"/>
          <w:szCs w:val="24"/>
        </w:rPr>
        <w:t>anada</w:t>
      </w:r>
      <w:r w:rsidRPr="009F7A15">
        <w:rPr>
          <w:rFonts w:ascii="Times New Roman" w:hAnsi="Times New Roman"/>
          <w:sz w:val="24"/>
          <w:szCs w:val="24"/>
        </w:rPr>
        <w:t>; Washington D.C., USA</w:t>
      </w:r>
      <w:r w:rsidR="003D6C37" w:rsidRPr="009F7A15">
        <w:rPr>
          <w:rFonts w:ascii="Times New Roman" w:hAnsi="Times New Roman"/>
          <w:sz w:val="24"/>
          <w:szCs w:val="24"/>
        </w:rPr>
        <w:t>, and Jackson, Missippi</w:t>
      </w:r>
      <w:r w:rsidRPr="009F7A15">
        <w:rPr>
          <w:rFonts w:ascii="Times New Roman" w:hAnsi="Times New Roman"/>
          <w:sz w:val="24"/>
          <w:szCs w:val="24"/>
        </w:rPr>
        <w:t>, USA (</w:t>
      </w:r>
      <w:r w:rsidR="003D6C37" w:rsidRPr="009F7A15">
        <w:rPr>
          <w:rFonts w:ascii="Times New Roman" w:hAnsi="Times New Roman"/>
          <w:sz w:val="24"/>
          <w:szCs w:val="24"/>
        </w:rPr>
        <w:t>For a full list s</w:t>
      </w:r>
      <w:r w:rsidRPr="009F7A15">
        <w:rPr>
          <w:rFonts w:ascii="Times New Roman" w:hAnsi="Times New Roman"/>
          <w:sz w:val="24"/>
          <w:szCs w:val="24"/>
        </w:rPr>
        <w:t xml:space="preserve">ee </w:t>
      </w:r>
      <w:hyperlink r:id="rId10" w:history="1">
        <w:r w:rsidRPr="009F7A15">
          <w:rPr>
            <w:rStyle w:val="Hyperlink"/>
            <w:rFonts w:ascii="Times New Roman" w:hAnsi="Times New Roman"/>
            <w:sz w:val="24"/>
            <w:szCs w:val="24"/>
          </w:rPr>
          <w:t>https://en.wikipedia.org/wiki/Human_Rights_City</w:t>
        </w:r>
      </w:hyperlink>
      <w:r w:rsidRPr="009F7A15">
        <w:rPr>
          <w:rFonts w:ascii="Times New Roman" w:hAnsi="Times New Roman"/>
          <w:sz w:val="24"/>
          <w:szCs w:val="24"/>
        </w:rPr>
        <w:t xml:space="preserve">, a wikipedia site I created with my students when we realized that no entry </w:t>
      </w:r>
      <w:r w:rsidR="003D6C37" w:rsidRPr="009F7A15">
        <w:rPr>
          <w:rFonts w:ascii="Times New Roman" w:hAnsi="Times New Roman"/>
          <w:sz w:val="24"/>
          <w:szCs w:val="24"/>
        </w:rPr>
        <w:t>had yet been written</w:t>
      </w:r>
      <w:r w:rsidRPr="009F7A15">
        <w:rPr>
          <w:rFonts w:ascii="Times New Roman" w:hAnsi="Times New Roman"/>
          <w:sz w:val="24"/>
          <w:szCs w:val="24"/>
        </w:rPr>
        <w:t xml:space="preserve">).  </w:t>
      </w:r>
    </w:p>
  </w:endnote>
  <w:endnote w:id="13">
    <w:p w14:paraId="15A88793" w14:textId="465F4179" w:rsidR="00BA2104" w:rsidRPr="00BA2104" w:rsidRDefault="00BA2104" w:rsidP="00BA2104">
      <w:pPr>
        <w:rPr>
          <w:rFonts w:ascii="Times New Roman" w:hAnsi="Times New Roman"/>
        </w:rPr>
      </w:pPr>
      <w:r w:rsidRPr="00BA2104">
        <w:rPr>
          <w:rStyle w:val="EndnoteReference"/>
          <w:rFonts w:ascii="Times New Roman" w:hAnsi="Times New Roman"/>
        </w:rPr>
        <w:endnoteRef/>
      </w:r>
      <w:r w:rsidRPr="00BA2104">
        <w:rPr>
          <w:rFonts w:ascii="Times New Roman" w:hAnsi="Times New Roman"/>
        </w:rPr>
        <w:t xml:space="preserve"> </w:t>
      </w:r>
      <w:r w:rsidRPr="00BA2104">
        <w:rPr>
          <w:rFonts w:ascii="Times New Roman" w:hAnsi="Times New Roman"/>
          <w:sz w:val="24"/>
          <w:szCs w:val="24"/>
        </w:rPr>
        <w:t xml:space="preserve">Smith, Abby. (2017). “Infant Mortality in Pittsburgh and Beyond” </w:t>
      </w:r>
      <w:hyperlink r:id="rId11" w:history="1">
        <w:r w:rsidRPr="00BA2104">
          <w:rPr>
            <w:rStyle w:val="Hyperlink"/>
            <w:rFonts w:ascii="Times New Roman" w:eastAsiaTheme="majorEastAsia" w:hAnsi="Times New Roman"/>
            <w:sz w:val="24"/>
            <w:szCs w:val="24"/>
          </w:rPr>
          <w:t>http://www.nationalhealthcorps.org/pittsburgh/blog/infant-mortality-pittsburgh-and-beyond</w:t>
        </w:r>
      </w:hyperlink>
      <w:r w:rsidRPr="00BA2104">
        <w:rPr>
          <w:rFonts w:ascii="Times New Roman" w:hAnsi="Times New Roman"/>
          <w:sz w:val="24"/>
          <w:szCs w:val="24"/>
        </w:rPr>
        <w:t xml:space="preserve">; </w:t>
      </w:r>
      <w:r>
        <w:rPr>
          <w:rFonts w:ascii="Times New Roman" w:hAnsi="Times New Roman"/>
          <w:sz w:val="24"/>
          <w:szCs w:val="24"/>
        </w:rPr>
        <w:t xml:space="preserve">University of Pittsburgh Center on Race and Social Problems “Pittsburgh’s Racial Demographics 2015: Differences and Disparities” </w:t>
      </w:r>
      <w:hyperlink r:id="rId12" w:history="1">
        <w:r w:rsidRPr="00BA2104">
          <w:rPr>
            <w:rStyle w:val="Hyperlink"/>
            <w:rFonts w:ascii="Times New Roman" w:eastAsiaTheme="majorEastAsia" w:hAnsi="Times New Roman"/>
          </w:rPr>
          <w:t>http://www.crsp.pitt.edu/sites/default/files/Final%20version%20for%20publishing.pdf</w:t>
        </w:r>
      </w:hyperlink>
      <w:r w:rsidRPr="00BA2104">
        <w:rPr>
          <w:rFonts w:ascii="Times New Roman" w:hAnsi="Times New Roman"/>
        </w:rPr>
        <w:t xml:space="preserve"> </w:t>
      </w:r>
    </w:p>
    <w:p w14:paraId="20382C02" w14:textId="07B2C6CC" w:rsidR="00BA2104" w:rsidRDefault="00BA2104">
      <w:pPr>
        <w:pStyle w:val="EndnoteText"/>
      </w:pPr>
    </w:p>
  </w:endnote>
  <w:endnote w:id="14">
    <w:p w14:paraId="4186E3A8" w14:textId="3FFEAA31"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While white residents were also displaced as Pittsburgh’s steel industry declined, </w:t>
      </w:r>
      <w:r w:rsidR="003D6C37" w:rsidRPr="009F7A15">
        <w:rPr>
          <w:rFonts w:ascii="Times New Roman" w:hAnsi="Times New Roman"/>
          <w:sz w:val="24"/>
          <w:szCs w:val="24"/>
        </w:rPr>
        <w:t xml:space="preserve">they had </w:t>
      </w:r>
      <w:r w:rsidRPr="009F7A15">
        <w:rPr>
          <w:rFonts w:ascii="Times New Roman" w:hAnsi="Times New Roman"/>
          <w:sz w:val="24"/>
          <w:szCs w:val="24"/>
        </w:rPr>
        <w:t>more resources to allow them to move to new economic opportunities outside the region. Displaced African Americans, in contrast, tended to move to neighboring suburbs of Pittsburgh, where they have had less access to jobs and public services.</w:t>
      </w:r>
    </w:p>
  </w:endnote>
  <w:endnote w:id="15">
    <w:p w14:paraId="6ED87E8B"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Pittsburgh’s recent economic growth is built on higher education, hospitals and health care industry, and software and technology development.</w:t>
      </w:r>
    </w:p>
  </w:endnote>
  <w:endnote w:id="16">
    <w:p w14:paraId="027B8486" w14:textId="5208AA9B"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This designation has been given to the city by numerous commercial media entities, including </w:t>
      </w:r>
      <w:r w:rsidRPr="009F7A15">
        <w:rPr>
          <w:rFonts w:ascii="Times New Roman" w:hAnsi="Times New Roman"/>
          <w:i/>
          <w:sz w:val="24"/>
          <w:szCs w:val="24"/>
        </w:rPr>
        <w:t>Forbes</w:t>
      </w:r>
      <w:r w:rsidRPr="009F7A15">
        <w:rPr>
          <w:rFonts w:ascii="Times New Roman" w:hAnsi="Times New Roman"/>
          <w:sz w:val="24"/>
          <w:szCs w:val="24"/>
        </w:rPr>
        <w:t xml:space="preserve"> in 2010, and most recently The </w:t>
      </w:r>
      <w:r w:rsidRPr="009F7A15">
        <w:rPr>
          <w:rFonts w:ascii="Times New Roman" w:hAnsi="Times New Roman"/>
          <w:i/>
          <w:sz w:val="24"/>
          <w:szCs w:val="24"/>
        </w:rPr>
        <w:t>Economist</w:t>
      </w:r>
      <w:r w:rsidRPr="009F7A15">
        <w:rPr>
          <w:rFonts w:ascii="Times New Roman" w:hAnsi="Times New Roman"/>
          <w:sz w:val="24"/>
          <w:szCs w:val="24"/>
        </w:rPr>
        <w:t xml:space="preserve">’s Intelligence Unit 2014 livability survey. City officials often celebrate this label as they advance policies and projects that </w:t>
      </w:r>
      <w:r w:rsidR="003D6C37" w:rsidRPr="009F7A15">
        <w:rPr>
          <w:rFonts w:ascii="Times New Roman" w:hAnsi="Times New Roman"/>
          <w:sz w:val="24"/>
          <w:szCs w:val="24"/>
        </w:rPr>
        <w:t>displace</w:t>
      </w:r>
      <w:r w:rsidRPr="009F7A15">
        <w:rPr>
          <w:rFonts w:ascii="Times New Roman" w:hAnsi="Times New Roman"/>
          <w:sz w:val="24"/>
          <w:szCs w:val="24"/>
        </w:rPr>
        <w:t xml:space="preserve"> poor residents.</w:t>
      </w:r>
    </w:p>
  </w:endnote>
  <w:endnote w:id="17">
    <w:p w14:paraId="5797BD0E"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13" w:history="1">
        <w:r w:rsidRPr="009F7A15">
          <w:rPr>
            <w:rStyle w:val="Hyperlink"/>
            <w:rFonts w:ascii="Times New Roman" w:hAnsi="Times New Roman"/>
            <w:sz w:val="24"/>
            <w:szCs w:val="24"/>
          </w:rPr>
          <w:t>http://pgh-humanrightscity.wikispaces.com/Human+Rights+City+Action+Plan</w:t>
        </w:r>
      </w:hyperlink>
      <w:r w:rsidRPr="009F7A15">
        <w:rPr>
          <w:rFonts w:ascii="Times New Roman" w:hAnsi="Times New Roman"/>
          <w:sz w:val="24"/>
          <w:szCs w:val="24"/>
        </w:rPr>
        <w:t xml:space="preserve">. </w:t>
      </w:r>
    </w:p>
  </w:endnote>
  <w:endnote w:id="18">
    <w:p w14:paraId="733C9AA7" w14:textId="122F663C"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See: </w:t>
      </w:r>
    </w:p>
    <w:p w14:paraId="7705DDF8" w14:textId="1D407787" w:rsidR="00364758" w:rsidRPr="009F7A15" w:rsidRDefault="00B449E1" w:rsidP="00911A3C">
      <w:pPr>
        <w:pStyle w:val="EndnoteText"/>
        <w:spacing w:line="480" w:lineRule="auto"/>
        <w:rPr>
          <w:rFonts w:ascii="Times New Roman" w:hAnsi="Times New Roman"/>
          <w:sz w:val="24"/>
          <w:szCs w:val="24"/>
        </w:rPr>
      </w:pPr>
      <w:hyperlink r:id="rId14" w:history="1">
        <w:r w:rsidR="00364758" w:rsidRPr="009F7A15">
          <w:rPr>
            <w:rStyle w:val="Hyperlink"/>
            <w:rFonts w:ascii="Times New Roman" w:hAnsi="Times New Roman"/>
            <w:sz w:val="24"/>
            <w:szCs w:val="24"/>
          </w:rPr>
          <w:t>https://www.escr-net.org/news/2016/program-human-rights-and-global-economys-11th-annual-human-rights-institute</w:t>
        </w:r>
      </w:hyperlink>
      <w:r w:rsidR="00364758" w:rsidRPr="009F7A15">
        <w:rPr>
          <w:rFonts w:ascii="Times New Roman" w:hAnsi="Times New Roman"/>
          <w:sz w:val="24"/>
          <w:szCs w:val="24"/>
        </w:rPr>
        <w:t xml:space="preserve">. </w:t>
      </w:r>
    </w:p>
  </w:endnote>
  <w:endnote w:id="19">
    <w:p w14:paraId="3721631D"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15" w:history="1">
        <w:r w:rsidRPr="009F7A15">
          <w:rPr>
            <w:rStyle w:val="Hyperlink"/>
            <w:rFonts w:ascii="Times New Roman" w:hAnsi="Times New Roman"/>
            <w:sz w:val="24"/>
            <w:szCs w:val="24"/>
          </w:rPr>
          <w:t>http://pgh-humanrightscity.wikispaces.com/file/view/Action%20Calendar%20One%20Pager.pdf/533577676/Action%20Calendar%20One%20Pager.pdf</w:t>
        </w:r>
      </w:hyperlink>
      <w:r w:rsidRPr="009F7A15">
        <w:rPr>
          <w:rFonts w:ascii="Times New Roman" w:hAnsi="Times New Roman"/>
          <w:sz w:val="24"/>
          <w:szCs w:val="24"/>
        </w:rPr>
        <w:t xml:space="preserve"> </w:t>
      </w:r>
    </w:p>
  </w:endnote>
  <w:endnote w:id="20">
    <w:p w14:paraId="16E4184B" w14:textId="77777777" w:rsidR="00364758" w:rsidRPr="009F7A15" w:rsidRDefault="00364758" w:rsidP="00911A3C">
      <w:pPr>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For instance, we promoted this </w:t>
      </w:r>
      <w:hyperlink r:id="rId16" w:tgtFrame="_blank" w:history="1">
        <w:r w:rsidRPr="009F7A15">
          <w:rPr>
            <w:rStyle w:val="Hyperlink"/>
            <w:rFonts w:ascii="Times New Roman" w:hAnsi="Times New Roman"/>
            <w:bCs/>
            <w:sz w:val="24"/>
            <w:szCs w:val="24"/>
          </w:rPr>
          <w:t>outreach letter to faith congregation leaders</w:t>
        </w:r>
      </w:hyperlink>
      <w:r w:rsidRPr="009F7A15">
        <w:rPr>
          <w:rStyle w:val="Strong"/>
          <w:rFonts w:ascii="Times New Roman" w:hAnsi="Times New Roman"/>
          <w:iCs/>
          <w:sz w:val="24"/>
          <w:szCs w:val="24"/>
        </w:rPr>
        <w:t xml:space="preserve">, </w:t>
      </w:r>
      <w:r w:rsidRPr="009F7A15">
        <w:rPr>
          <w:rStyle w:val="Strong"/>
          <w:rFonts w:ascii="Times New Roman" w:hAnsi="Times New Roman"/>
          <w:b w:val="0"/>
          <w:iCs/>
          <w:sz w:val="24"/>
          <w:szCs w:val="24"/>
        </w:rPr>
        <w:t>urging them to spread the word about International Human Rights Day in their congregations.</w:t>
      </w:r>
      <w:r w:rsidRPr="009F7A15">
        <w:rPr>
          <w:rFonts w:ascii="Times New Roman" w:hAnsi="Times New Roman"/>
          <w:b/>
          <w:sz w:val="24"/>
          <w:szCs w:val="24"/>
        </w:rPr>
        <w:t xml:space="preserve"> </w:t>
      </w:r>
      <w:r w:rsidRPr="009F7A15">
        <w:rPr>
          <w:rFonts w:ascii="Times New Roman" w:hAnsi="Times New Roman"/>
          <w:sz w:val="24"/>
          <w:szCs w:val="24"/>
        </w:rPr>
        <w:t xml:space="preserve">We also issued a </w:t>
      </w:r>
      <w:hyperlink r:id="rId17" w:tgtFrame="_blank" w:history="1">
        <w:r w:rsidRPr="009F7A15">
          <w:rPr>
            <w:rStyle w:val="Hyperlink"/>
            <w:rFonts w:ascii="Times New Roman" w:hAnsi="Times New Roman"/>
            <w:sz w:val="24"/>
            <w:szCs w:val="24"/>
          </w:rPr>
          <w:t>Media Advisory for Human Rights Days of Action</w:t>
        </w:r>
      </w:hyperlink>
      <w:r w:rsidRPr="009F7A15">
        <w:rPr>
          <w:rStyle w:val="Emphasis"/>
          <w:rFonts w:ascii="Times New Roman" w:hAnsi="Times New Roman"/>
          <w:sz w:val="24"/>
          <w:szCs w:val="24"/>
        </w:rPr>
        <w:t xml:space="preserve">. </w:t>
      </w:r>
    </w:p>
  </w:endnote>
  <w:endnote w:id="21">
    <w:p w14:paraId="428A68B2" w14:textId="7BDFB857" w:rsidR="00364758" w:rsidRPr="009F7A15" w:rsidRDefault="00364758">
      <w:pPr>
        <w:pStyle w:val="EndnoteText"/>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See </w:t>
      </w:r>
      <w:hyperlink r:id="rId18" w:history="1">
        <w:r w:rsidRPr="009F7A15">
          <w:rPr>
            <w:rStyle w:val="Hyperlink"/>
            <w:rFonts w:ascii="Times New Roman" w:hAnsi="Times New Roman"/>
            <w:sz w:val="24"/>
            <w:szCs w:val="24"/>
          </w:rPr>
          <w:t>http://housingsummit.wikispaces.com/</w:t>
        </w:r>
      </w:hyperlink>
      <w:r w:rsidRPr="009F7A15">
        <w:rPr>
          <w:rFonts w:ascii="Times New Roman" w:hAnsi="Times New Roman"/>
          <w:sz w:val="24"/>
          <w:szCs w:val="24"/>
        </w:rPr>
        <w:t xml:space="preserve"> </w:t>
      </w:r>
    </w:p>
  </w:endnote>
  <w:endnote w:id="22">
    <w:p w14:paraId="36C67325" w14:textId="7AD96774" w:rsidR="005C61F2" w:rsidRPr="009F7A15" w:rsidRDefault="005C61F2">
      <w:pPr>
        <w:pStyle w:val="EndnoteText"/>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Professional norms and institutional pressures </w:t>
      </w:r>
      <w:r w:rsidR="00D518F5" w:rsidRPr="009F7A15">
        <w:rPr>
          <w:rFonts w:ascii="Times New Roman" w:hAnsi="Times New Roman"/>
          <w:sz w:val="24"/>
          <w:szCs w:val="24"/>
        </w:rPr>
        <w:t xml:space="preserve">are </w:t>
      </w:r>
      <w:r w:rsidRPr="009F7A15">
        <w:rPr>
          <w:rFonts w:ascii="Times New Roman" w:hAnsi="Times New Roman"/>
          <w:sz w:val="24"/>
          <w:szCs w:val="24"/>
        </w:rPr>
        <w:t xml:space="preserve">making it harder for </w:t>
      </w:r>
      <w:r w:rsidR="00D518F5" w:rsidRPr="009F7A15">
        <w:rPr>
          <w:rFonts w:ascii="Times New Roman" w:hAnsi="Times New Roman"/>
          <w:sz w:val="24"/>
          <w:szCs w:val="24"/>
        </w:rPr>
        <w:t xml:space="preserve">university workers </w:t>
      </w:r>
      <w:r w:rsidRPr="009F7A15">
        <w:rPr>
          <w:rFonts w:ascii="Times New Roman" w:hAnsi="Times New Roman"/>
          <w:sz w:val="24"/>
          <w:szCs w:val="24"/>
        </w:rPr>
        <w:t>to engage in this necessary work to make knowledge more accessible to communities while integrating local knowledge into formal scholarship.</w:t>
      </w:r>
    </w:p>
  </w:endnote>
  <w:endnote w:id="23">
    <w:p w14:paraId="496E9A2D" w14:textId="0937D4C8"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19" w:history="1">
        <w:r w:rsidR="00112319" w:rsidRPr="00C67C83">
          <w:rPr>
            <w:rStyle w:val="Hyperlink"/>
            <w:rFonts w:ascii="Times New Roman" w:hAnsi="Times New Roman"/>
            <w:sz w:val="24"/>
            <w:szCs w:val="24"/>
          </w:rPr>
          <w:t>http://pgh-humanrightscity.wikispaces.com/University+Human+Rights+Network</w:t>
        </w:r>
      </w:hyperlink>
      <w:r w:rsidR="00112319">
        <w:rPr>
          <w:rFonts w:ascii="Times New Roman" w:hAnsi="Times New Roman"/>
          <w:sz w:val="24"/>
          <w:szCs w:val="24"/>
        </w:rPr>
        <w:t xml:space="preserve"> </w:t>
      </w:r>
    </w:p>
  </w:endnote>
  <w:endnote w:id="24">
    <w:p w14:paraId="331D9C3F" w14:textId="67D0AD5F"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20" w:history="1">
        <w:r w:rsidR="00112319" w:rsidRPr="00C67C83">
          <w:rPr>
            <w:rStyle w:val="Hyperlink"/>
            <w:rFonts w:ascii="Times New Roman" w:hAnsi="Times New Roman"/>
            <w:sz w:val="24"/>
            <w:szCs w:val="24"/>
          </w:rPr>
          <w:t>https://summitagainstracism.wordpress.com/</w:t>
        </w:r>
      </w:hyperlink>
      <w:r w:rsidR="00112319">
        <w:rPr>
          <w:rFonts w:ascii="Times New Roman" w:hAnsi="Times New Roman"/>
          <w:sz w:val="24"/>
          <w:szCs w:val="24"/>
        </w:rPr>
        <w:t xml:space="preserve"> </w:t>
      </w:r>
    </w:p>
  </w:endnote>
  <w:endnote w:id="25">
    <w:p w14:paraId="3872D065" w14:textId="64A2ADFE" w:rsidR="00364758" w:rsidRPr="009F7A15" w:rsidRDefault="00364758">
      <w:pPr>
        <w:pStyle w:val="EndnoteText"/>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Participation has ranged from around 200 to over 500 people since 2012 when I first attended.</w:t>
      </w:r>
    </w:p>
  </w:endnote>
  <w:endnote w:id="26">
    <w:p w14:paraId="11FFE5F2" w14:textId="216EC270"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21" w:history="1">
        <w:r w:rsidR="00112319" w:rsidRPr="00C67C83">
          <w:rPr>
            <w:rStyle w:val="Hyperlink"/>
            <w:rFonts w:ascii="Times New Roman" w:hAnsi="Times New Roman"/>
            <w:sz w:val="24"/>
            <w:szCs w:val="24"/>
          </w:rPr>
          <w:t>http://pgh-humanrightscity.wikispaces.com/file/view/Summit%20Against%20Racism%202015%20REPORT%20and%20Agenda%20Priorities.pdf/539653736/Summit%20Against%20Racism%202015%20REPORT%20and%20Agenda%20Priorities.pdf</w:t>
        </w:r>
      </w:hyperlink>
      <w:r w:rsidR="00112319">
        <w:rPr>
          <w:rFonts w:ascii="Times New Roman" w:hAnsi="Times New Roman"/>
          <w:sz w:val="24"/>
          <w:szCs w:val="24"/>
        </w:rPr>
        <w:t xml:space="preserve"> </w:t>
      </w:r>
    </w:p>
  </w:endnote>
  <w:endnote w:id="27">
    <w:p w14:paraId="21252C37" w14:textId="77777777" w:rsidR="00364758" w:rsidRPr="009F7A15" w:rsidRDefault="00364758" w:rsidP="00911A3C">
      <w:pPr>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The HRCA draws from previous antiracism organizing and is part of the </w:t>
      </w:r>
      <w:hyperlink r:id="rId22" w:history="1">
        <w:r w:rsidRPr="009F7A15">
          <w:rPr>
            <w:rStyle w:val="Hyperlink"/>
            <w:rFonts w:ascii="Times New Roman" w:hAnsi="Times New Roman"/>
            <w:sz w:val="24"/>
            <w:szCs w:val="24"/>
          </w:rPr>
          <w:t>U.S. Human Rights Network</w:t>
        </w:r>
      </w:hyperlink>
      <w:r w:rsidRPr="009F7A15">
        <w:rPr>
          <w:rFonts w:ascii="Times New Roman" w:hAnsi="Times New Roman"/>
          <w:sz w:val="24"/>
          <w:szCs w:val="24"/>
        </w:rPr>
        <w:t xml:space="preserve">, a “people-centered human rights movement” that centers its leadership on those most directly affected by human rights violations. Also referenced in the group’s work are the </w:t>
      </w:r>
      <w:hyperlink r:id="rId23" w:tgtFrame="_blank" w:history="1">
        <w:r w:rsidRPr="009F7A15">
          <w:rPr>
            <w:rStyle w:val="Hyperlink"/>
            <w:rFonts w:ascii="Times New Roman" w:hAnsi="Times New Roman"/>
            <w:sz w:val="24"/>
            <w:szCs w:val="24"/>
          </w:rPr>
          <w:t>Jemez Principles for democratic organizing</w:t>
        </w:r>
      </w:hyperlink>
      <w:r w:rsidRPr="009F7A15">
        <w:rPr>
          <w:rFonts w:ascii="Times New Roman" w:hAnsi="Times New Roman"/>
          <w:sz w:val="24"/>
          <w:szCs w:val="24"/>
        </w:rPr>
        <w:t>.</w:t>
      </w:r>
    </w:p>
  </w:endnote>
  <w:endnote w:id="28">
    <w:p w14:paraId="2A1DEF68"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24" w:history="1">
        <w:r w:rsidRPr="009F7A15">
          <w:rPr>
            <w:rStyle w:val="Hyperlink"/>
            <w:rFonts w:ascii="Times New Roman" w:hAnsi="Times New Roman"/>
            <w:sz w:val="24"/>
            <w:szCs w:val="24"/>
          </w:rPr>
          <w:t>http://www.ushrnetwork.org/resources-media/cerd-shadow-reports</w:t>
        </w:r>
      </w:hyperlink>
      <w:r w:rsidRPr="009F7A15">
        <w:rPr>
          <w:rFonts w:ascii="Times New Roman" w:hAnsi="Times New Roman"/>
          <w:sz w:val="24"/>
          <w:szCs w:val="24"/>
        </w:rPr>
        <w:t xml:space="preserve">. </w:t>
      </w:r>
    </w:p>
  </w:endnote>
  <w:endnote w:id="29">
    <w:p w14:paraId="59762FD0" w14:textId="77777777"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25" w:history="1">
        <w:r w:rsidRPr="009F7A15">
          <w:rPr>
            <w:rStyle w:val="Hyperlink"/>
            <w:rFonts w:ascii="Times New Roman" w:hAnsi="Times New Roman"/>
            <w:sz w:val="24"/>
            <w:szCs w:val="24"/>
          </w:rPr>
          <w:t>https://en.wikipedia.org/wiki/Indigenous_Peoples%27_Day</w:t>
        </w:r>
      </w:hyperlink>
    </w:p>
  </w:endnote>
  <w:endnote w:id="30">
    <w:p w14:paraId="245CC800" w14:textId="36A9163F" w:rsidR="00523FD3" w:rsidRPr="009F7A15" w:rsidRDefault="00523FD3" w:rsidP="00523FD3">
      <w:pPr>
        <w:pStyle w:val="EndnoteText"/>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Organizers in Seattle were elated to hear that their work inspired action elsewhere (personal communication with Seattle Human Rights Commissioners, August 18 2016).</w:t>
      </w:r>
    </w:p>
  </w:endnote>
  <w:endnote w:id="31">
    <w:p w14:paraId="26151FE5" w14:textId="117BD401" w:rsidR="00364758" w:rsidRPr="009F7A15" w:rsidRDefault="00364758" w:rsidP="00911A3C">
      <w:pPr>
        <w:pStyle w:val="EndnoteText"/>
        <w:spacing w:line="480" w:lineRule="auto"/>
        <w:rPr>
          <w:rFonts w:ascii="Times New Roman" w:hAnsi="Times New Roman"/>
          <w:sz w:val="24"/>
          <w:szCs w:val="24"/>
        </w:rPr>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w:t>
      </w:r>
      <w:hyperlink r:id="rId26" w:history="1">
        <w:r w:rsidRPr="009F7A15">
          <w:rPr>
            <w:rStyle w:val="Hyperlink"/>
            <w:rFonts w:ascii="Times New Roman" w:hAnsi="Times New Roman"/>
            <w:sz w:val="24"/>
            <w:szCs w:val="24"/>
          </w:rPr>
          <w:t>http://pgh-humanrightscity.wikispaces.com/file/view/Indigenous%20Peoples%20Day%20Will%20of%20the%20Council.pdf/533004498/Indigenous%20Peoples%20Day%20Will%20of%20the%20Council.pdf</w:t>
        </w:r>
      </w:hyperlink>
      <w:r w:rsidRPr="009F7A15">
        <w:rPr>
          <w:rFonts w:ascii="Times New Roman" w:hAnsi="Times New Roman"/>
          <w:sz w:val="24"/>
          <w:szCs w:val="24"/>
        </w:rPr>
        <w:t xml:space="preserve">. This legislation is not binding, and the City has not committed resources to implement it, but it provides legitimacy around which the HRCA and other groups can organize. </w:t>
      </w:r>
    </w:p>
  </w:endnote>
  <w:endnote w:id="32">
    <w:p w14:paraId="1AC31DD0" w14:textId="77777777" w:rsidR="00364758" w:rsidRDefault="00364758" w:rsidP="00911A3C">
      <w:pPr>
        <w:pStyle w:val="EndnoteText"/>
        <w:spacing w:line="480" w:lineRule="auto"/>
      </w:pPr>
      <w:r w:rsidRPr="009F7A15">
        <w:rPr>
          <w:rStyle w:val="EndnoteReference"/>
          <w:rFonts w:ascii="Times New Roman" w:hAnsi="Times New Roman"/>
          <w:sz w:val="24"/>
          <w:szCs w:val="24"/>
        </w:rPr>
        <w:endnoteRef/>
      </w:r>
      <w:r w:rsidRPr="009F7A15">
        <w:rPr>
          <w:rFonts w:ascii="Times New Roman" w:hAnsi="Times New Roman"/>
          <w:sz w:val="24"/>
          <w:szCs w:val="24"/>
        </w:rPr>
        <w:t xml:space="preserve"> This includes work on the </w:t>
      </w:r>
      <w:hyperlink r:id="rId27" w:history="1">
        <w:r w:rsidRPr="009F7A15">
          <w:rPr>
            <w:rStyle w:val="Hyperlink"/>
            <w:rFonts w:ascii="Times New Roman" w:hAnsi="Times New Roman"/>
            <w:sz w:val="24"/>
            <w:szCs w:val="24"/>
          </w:rPr>
          <w:t>UN’s International Decade of People of African Descent</w:t>
        </w:r>
      </w:hyperlink>
      <w:r w:rsidRPr="009F7A15">
        <w:rPr>
          <w:rFonts w:ascii="Times New Roman" w:hAnsi="Times New Roman"/>
          <w:sz w:val="24"/>
          <w:szCs w:val="24"/>
        </w:rPr>
        <w:t xml:space="preserve"> and the </w:t>
      </w:r>
      <w:hyperlink r:id="rId28" w:history="1">
        <w:r w:rsidRPr="009F7A15">
          <w:rPr>
            <w:rStyle w:val="Hyperlink"/>
            <w:rFonts w:ascii="Times New Roman" w:hAnsi="Times New Roman"/>
            <w:sz w:val="24"/>
            <w:szCs w:val="24"/>
          </w:rPr>
          <w:t>International Day of Remembrance of Victims of Slavery and the Trans-Atlantic Slave Trade</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TStd-Roman">
    <w:altName w:val="MS Gothic"/>
    <w:panose1 w:val="00000000000000000000"/>
    <w:charset w:val="80"/>
    <w:family w:val="auto"/>
    <w:notTrueType/>
    <w:pitch w:val="default"/>
    <w:sig w:usb0="00000001" w:usb1="08070000" w:usb2="00000010" w:usb3="00000000" w:csb0="00020000" w:csb1="00000000"/>
  </w:font>
  <w:font w:name="MetaPro-Norm">
    <w:altName w:val="MS Gothic"/>
    <w:panose1 w:val="00000000000000000000"/>
    <w:charset w:val="80"/>
    <w:family w:val="auto"/>
    <w:notTrueType/>
    <w:pitch w:val="default"/>
    <w:sig w:usb0="00000001" w:usb1="08070000" w:usb2="00000010" w:usb3="00000000" w:csb0="0002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6711" w14:textId="4CEE86EA" w:rsidR="00364758" w:rsidRPr="009F7A15" w:rsidRDefault="00364758">
    <w:pPr>
      <w:pStyle w:val="Footer"/>
      <w:jc w:val="center"/>
      <w:rPr>
        <w:rFonts w:ascii="Times New Roman" w:hAnsi="Times New Roman"/>
      </w:rPr>
    </w:pPr>
    <w:r w:rsidRPr="009F7A15">
      <w:rPr>
        <w:rFonts w:ascii="Times New Roman" w:hAnsi="Times New Roman"/>
      </w:rPr>
      <w:fldChar w:fldCharType="begin"/>
    </w:r>
    <w:r w:rsidRPr="009F7A15">
      <w:rPr>
        <w:rFonts w:ascii="Times New Roman" w:hAnsi="Times New Roman"/>
      </w:rPr>
      <w:instrText xml:space="preserve"> PAGE   \* MERGEFORMAT </w:instrText>
    </w:r>
    <w:r w:rsidRPr="009F7A15">
      <w:rPr>
        <w:rFonts w:ascii="Times New Roman" w:hAnsi="Times New Roman"/>
      </w:rPr>
      <w:fldChar w:fldCharType="separate"/>
    </w:r>
    <w:r w:rsidR="002353A1">
      <w:rPr>
        <w:rFonts w:ascii="Times New Roman" w:hAnsi="Times New Roman"/>
        <w:noProof/>
      </w:rPr>
      <w:t>20</w:t>
    </w:r>
    <w:r w:rsidRPr="009F7A15">
      <w:rPr>
        <w:rFonts w:ascii="Times New Roman" w:hAnsi="Times New Roman"/>
      </w:rPr>
      <w:fldChar w:fldCharType="end"/>
    </w:r>
  </w:p>
  <w:p w14:paraId="5A37DAC1" w14:textId="77777777" w:rsidR="00364758" w:rsidRDefault="0036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C8D5" w14:textId="77777777" w:rsidR="00B449E1" w:rsidRDefault="00B449E1" w:rsidP="00317027">
      <w:r>
        <w:separator/>
      </w:r>
    </w:p>
  </w:footnote>
  <w:footnote w:type="continuationSeparator" w:id="0">
    <w:p w14:paraId="4D1C5A0C" w14:textId="77777777" w:rsidR="00B449E1" w:rsidRDefault="00B449E1" w:rsidP="0031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0A0"/>
    <w:multiLevelType w:val="multilevel"/>
    <w:tmpl w:val="21BE02EA"/>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zxpdzper92eoezspc5pszhz2pvrz9dr0w2&quot;&gt;Jackies Main Library September 2016&lt;record-ids&gt;&lt;item&gt;1097&lt;/item&gt;&lt;item&gt;3595&lt;/item&gt;&lt;item&gt;3899&lt;/item&gt;&lt;item&gt;4133&lt;/item&gt;&lt;item&gt;4147&lt;/item&gt;&lt;item&gt;4196&lt;/item&gt;&lt;item&gt;4209&lt;/item&gt;&lt;item&gt;4215&lt;/item&gt;&lt;item&gt;4313&lt;/item&gt;&lt;item&gt;4399&lt;/item&gt;&lt;item&gt;4419&lt;/item&gt;&lt;item&gt;4435&lt;/item&gt;&lt;item&gt;4469&lt;/item&gt;&lt;item&gt;4634&lt;/item&gt;&lt;item&gt;4685&lt;/item&gt;&lt;item&gt;4851&lt;/item&gt;&lt;item&gt;4939&lt;/item&gt;&lt;item&gt;4954&lt;/item&gt;&lt;item&gt;4989&lt;/item&gt;&lt;item&gt;5040&lt;/item&gt;&lt;item&gt;5046&lt;/item&gt;&lt;item&gt;5079&lt;/item&gt;&lt;item&gt;5083&lt;/item&gt;&lt;item&gt;5089&lt;/item&gt;&lt;/record-ids&gt;&lt;/item&gt;&lt;/Libraries&gt;"/>
  </w:docVars>
  <w:rsids>
    <w:rsidRoot w:val="0057179D"/>
    <w:rsid w:val="00000140"/>
    <w:rsid w:val="00004758"/>
    <w:rsid w:val="000419AD"/>
    <w:rsid w:val="00056FC2"/>
    <w:rsid w:val="00077544"/>
    <w:rsid w:val="00094F49"/>
    <w:rsid w:val="000A0A5E"/>
    <w:rsid w:val="000A5037"/>
    <w:rsid w:val="000A710D"/>
    <w:rsid w:val="000B43EE"/>
    <w:rsid w:val="000C7058"/>
    <w:rsid w:val="000D079D"/>
    <w:rsid w:val="000F12D5"/>
    <w:rsid w:val="00103A46"/>
    <w:rsid w:val="0010452B"/>
    <w:rsid w:val="0011148F"/>
    <w:rsid w:val="00112319"/>
    <w:rsid w:val="00116999"/>
    <w:rsid w:val="00123297"/>
    <w:rsid w:val="00134529"/>
    <w:rsid w:val="00140CCA"/>
    <w:rsid w:val="00156D81"/>
    <w:rsid w:val="001579D1"/>
    <w:rsid w:val="00164CB3"/>
    <w:rsid w:val="001656C4"/>
    <w:rsid w:val="0016795A"/>
    <w:rsid w:val="00175E6E"/>
    <w:rsid w:val="001769FA"/>
    <w:rsid w:val="00181618"/>
    <w:rsid w:val="001824DB"/>
    <w:rsid w:val="0019496A"/>
    <w:rsid w:val="001A670D"/>
    <w:rsid w:val="001B20B0"/>
    <w:rsid w:val="001B6188"/>
    <w:rsid w:val="001C6230"/>
    <w:rsid w:val="001C7199"/>
    <w:rsid w:val="001F10D4"/>
    <w:rsid w:val="001F5ACA"/>
    <w:rsid w:val="002103B7"/>
    <w:rsid w:val="00212A85"/>
    <w:rsid w:val="002130E5"/>
    <w:rsid w:val="00232E2B"/>
    <w:rsid w:val="002346A9"/>
    <w:rsid w:val="002353A1"/>
    <w:rsid w:val="00240F72"/>
    <w:rsid w:val="00253D94"/>
    <w:rsid w:val="00260836"/>
    <w:rsid w:val="002666A3"/>
    <w:rsid w:val="002705BA"/>
    <w:rsid w:val="00274823"/>
    <w:rsid w:val="00284B3F"/>
    <w:rsid w:val="00294198"/>
    <w:rsid w:val="00294B2E"/>
    <w:rsid w:val="00297D27"/>
    <w:rsid w:val="002A14B8"/>
    <w:rsid w:val="002B2A55"/>
    <w:rsid w:val="002B75DB"/>
    <w:rsid w:val="002B7689"/>
    <w:rsid w:val="002C4B68"/>
    <w:rsid w:val="002E4086"/>
    <w:rsid w:val="002F1028"/>
    <w:rsid w:val="002F2A1D"/>
    <w:rsid w:val="002F7A7A"/>
    <w:rsid w:val="0030080F"/>
    <w:rsid w:val="0030192C"/>
    <w:rsid w:val="00302E5E"/>
    <w:rsid w:val="00307E5F"/>
    <w:rsid w:val="003134E0"/>
    <w:rsid w:val="00317027"/>
    <w:rsid w:val="003247FA"/>
    <w:rsid w:val="003248BE"/>
    <w:rsid w:val="00364758"/>
    <w:rsid w:val="003663F1"/>
    <w:rsid w:val="00367FE4"/>
    <w:rsid w:val="0037099E"/>
    <w:rsid w:val="00375175"/>
    <w:rsid w:val="003759A3"/>
    <w:rsid w:val="0039068A"/>
    <w:rsid w:val="00391770"/>
    <w:rsid w:val="003A0AF6"/>
    <w:rsid w:val="003A69A1"/>
    <w:rsid w:val="003B1DAC"/>
    <w:rsid w:val="003C2771"/>
    <w:rsid w:val="003C2ED9"/>
    <w:rsid w:val="003D301E"/>
    <w:rsid w:val="003D6C37"/>
    <w:rsid w:val="003D7E37"/>
    <w:rsid w:val="003E28A8"/>
    <w:rsid w:val="003E58A5"/>
    <w:rsid w:val="004111B4"/>
    <w:rsid w:val="00413A92"/>
    <w:rsid w:val="00417344"/>
    <w:rsid w:val="00421DA9"/>
    <w:rsid w:val="004248D7"/>
    <w:rsid w:val="004268DA"/>
    <w:rsid w:val="00427F4E"/>
    <w:rsid w:val="004307B6"/>
    <w:rsid w:val="0043573F"/>
    <w:rsid w:val="00437E9F"/>
    <w:rsid w:val="004431B1"/>
    <w:rsid w:val="0045036D"/>
    <w:rsid w:val="00450CC8"/>
    <w:rsid w:val="00474721"/>
    <w:rsid w:val="004801F0"/>
    <w:rsid w:val="00496203"/>
    <w:rsid w:val="004A2444"/>
    <w:rsid w:val="004A2712"/>
    <w:rsid w:val="004A2D89"/>
    <w:rsid w:val="004C7CE1"/>
    <w:rsid w:val="004D07CE"/>
    <w:rsid w:val="004D2983"/>
    <w:rsid w:val="004D75F6"/>
    <w:rsid w:val="004E004F"/>
    <w:rsid w:val="004E4742"/>
    <w:rsid w:val="004E4E45"/>
    <w:rsid w:val="004E769B"/>
    <w:rsid w:val="00500394"/>
    <w:rsid w:val="0050045B"/>
    <w:rsid w:val="005055FE"/>
    <w:rsid w:val="00513843"/>
    <w:rsid w:val="005200BE"/>
    <w:rsid w:val="00523FD3"/>
    <w:rsid w:val="00550A08"/>
    <w:rsid w:val="005544EA"/>
    <w:rsid w:val="00562C2F"/>
    <w:rsid w:val="0057179D"/>
    <w:rsid w:val="0057291E"/>
    <w:rsid w:val="0057536B"/>
    <w:rsid w:val="00581BBE"/>
    <w:rsid w:val="005B2658"/>
    <w:rsid w:val="005B64EC"/>
    <w:rsid w:val="005C17C3"/>
    <w:rsid w:val="005C4CDB"/>
    <w:rsid w:val="005C61F2"/>
    <w:rsid w:val="005D2997"/>
    <w:rsid w:val="005D42F4"/>
    <w:rsid w:val="005E21B8"/>
    <w:rsid w:val="005E6C69"/>
    <w:rsid w:val="005F3F93"/>
    <w:rsid w:val="005F4415"/>
    <w:rsid w:val="00600004"/>
    <w:rsid w:val="00600DAD"/>
    <w:rsid w:val="00607AFA"/>
    <w:rsid w:val="006109CF"/>
    <w:rsid w:val="006220FB"/>
    <w:rsid w:val="00626BD8"/>
    <w:rsid w:val="00631F09"/>
    <w:rsid w:val="00634642"/>
    <w:rsid w:val="006470D1"/>
    <w:rsid w:val="0065098C"/>
    <w:rsid w:val="00654A8D"/>
    <w:rsid w:val="00692583"/>
    <w:rsid w:val="0069637E"/>
    <w:rsid w:val="006A5CAE"/>
    <w:rsid w:val="006B09AF"/>
    <w:rsid w:val="006B42C4"/>
    <w:rsid w:val="006B7A99"/>
    <w:rsid w:val="006D01D3"/>
    <w:rsid w:val="006D517A"/>
    <w:rsid w:val="006D7604"/>
    <w:rsid w:val="006D7EF5"/>
    <w:rsid w:val="006E0E01"/>
    <w:rsid w:val="00707AD9"/>
    <w:rsid w:val="00712152"/>
    <w:rsid w:val="0072355A"/>
    <w:rsid w:val="00723F69"/>
    <w:rsid w:val="00742EAC"/>
    <w:rsid w:val="007436AD"/>
    <w:rsid w:val="00745636"/>
    <w:rsid w:val="00752788"/>
    <w:rsid w:val="0076108B"/>
    <w:rsid w:val="0076144C"/>
    <w:rsid w:val="00770BBE"/>
    <w:rsid w:val="007871B8"/>
    <w:rsid w:val="007874F4"/>
    <w:rsid w:val="00787BED"/>
    <w:rsid w:val="007930A0"/>
    <w:rsid w:val="00797023"/>
    <w:rsid w:val="007B6D7A"/>
    <w:rsid w:val="007C5747"/>
    <w:rsid w:val="007D0C1C"/>
    <w:rsid w:val="007E2F3C"/>
    <w:rsid w:val="00800FEE"/>
    <w:rsid w:val="00807117"/>
    <w:rsid w:val="0081498B"/>
    <w:rsid w:val="00826135"/>
    <w:rsid w:val="00835687"/>
    <w:rsid w:val="0083778C"/>
    <w:rsid w:val="00864FD3"/>
    <w:rsid w:val="00865BDA"/>
    <w:rsid w:val="00866F2D"/>
    <w:rsid w:val="00867E33"/>
    <w:rsid w:val="00876618"/>
    <w:rsid w:val="008931E6"/>
    <w:rsid w:val="008A2430"/>
    <w:rsid w:val="008D601A"/>
    <w:rsid w:val="00911A3C"/>
    <w:rsid w:val="00914DB0"/>
    <w:rsid w:val="0092661A"/>
    <w:rsid w:val="00930A06"/>
    <w:rsid w:val="00933C5C"/>
    <w:rsid w:val="00953B58"/>
    <w:rsid w:val="00962EC7"/>
    <w:rsid w:val="0097019A"/>
    <w:rsid w:val="00981D96"/>
    <w:rsid w:val="00983AE1"/>
    <w:rsid w:val="00983C2A"/>
    <w:rsid w:val="009A0118"/>
    <w:rsid w:val="009B07AE"/>
    <w:rsid w:val="009C09BA"/>
    <w:rsid w:val="009C46F4"/>
    <w:rsid w:val="009C6F6E"/>
    <w:rsid w:val="009F5A5E"/>
    <w:rsid w:val="009F7A15"/>
    <w:rsid w:val="00A00CC1"/>
    <w:rsid w:val="00A132AE"/>
    <w:rsid w:val="00A15651"/>
    <w:rsid w:val="00A15AAD"/>
    <w:rsid w:val="00A230BC"/>
    <w:rsid w:val="00A33A41"/>
    <w:rsid w:val="00A37781"/>
    <w:rsid w:val="00A41C74"/>
    <w:rsid w:val="00A56F40"/>
    <w:rsid w:val="00A57CBC"/>
    <w:rsid w:val="00A73059"/>
    <w:rsid w:val="00A759D1"/>
    <w:rsid w:val="00A77D73"/>
    <w:rsid w:val="00A816D0"/>
    <w:rsid w:val="00A81851"/>
    <w:rsid w:val="00A862FF"/>
    <w:rsid w:val="00A914BA"/>
    <w:rsid w:val="00A917A5"/>
    <w:rsid w:val="00AA7461"/>
    <w:rsid w:val="00AB4457"/>
    <w:rsid w:val="00AD21EA"/>
    <w:rsid w:val="00AE2860"/>
    <w:rsid w:val="00AF5F9D"/>
    <w:rsid w:val="00AF7B6C"/>
    <w:rsid w:val="00B02083"/>
    <w:rsid w:val="00B20AD7"/>
    <w:rsid w:val="00B30C03"/>
    <w:rsid w:val="00B33BD6"/>
    <w:rsid w:val="00B449E1"/>
    <w:rsid w:val="00B60937"/>
    <w:rsid w:val="00B713F9"/>
    <w:rsid w:val="00B730F0"/>
    <w:rsid w:val="00B8270B"/>
    <w:rsid w:val="00B8340C"/>
    <w:rsid w:val="00B90A27"/>
    <w:rsid w:val="00B95B79"/>
    <w:rsid w:val="00BA2104"/>
    <w:rsid w:val="00BA549D"/>
    <w:rsid w:val="00BB6511"/>
    <w:rsid w:val="00BC1B06"/>
    <w:rsid w:val="00BC4C14"/>
    <w:rsid w:val="00BD4E45"/>
    <w:rsid w:val="00BE3731"/>
    <w:rsid w:val="00BE6988"/>
    <w:rsid w:val="00BF0283"/>
    <w:rsid w:val="00C076AB"/>
    <w:rsid w:val="00C14205"/>
    <w:rsid w:val="00C456A4"/>
    <w:rsid w:val="00C52B4E"/>
    <w:rsid w:val="00C57F54"/>
    <w:rsid w:val="00C83719"/>
    <w:rsid w:val="00C92DB7"/>
    <w:rsid w:val="00C96371"/>
    <w:rsid w:val="00CB21E6"/>
    <w:rsid w:val="00CB290D"/>
    <w:rsid w:val="00CB3405"/>
    <w:rsid w:val="00CD6314"/>
    <w:rsid w:val="00CF5AEA"/>
    <w:rsid w:val="00D16DDC"/>
    <w:rsid w:val="00D25DA8"/>
    <w:rsid w:val="00D26610"/>
    <w:rsid w:val="00D437AA"/>
    <w:rsid w:val="00D518F5"/>
    <w:rsid w:val="00D61ED3"/>
    <w:rsid w:val="00D622DA"/>
    <w:rsid w:val="00D66147"/>
    <w:rsid w:val="00D81342"/>
    <w:rsid w:val="00D8408F"/>
    <w:rsid w:val="00D87EE2"/>
    <w:rsid w:val="00D94EFC"/>
    <w:rsid w:val="00D954CF"/>
    <w:rsid w:val="00DA7846"/>
    <w:rsid w:val="00DC0A58"/>
    <w:rsid w:val="00DC5AEA"/>
    <w:rsid w:val="00DD5452"/>
    <w:rsid w:val="00DD7FF7"/>
    <w:rsid w:val="00E117EC"/>
    <w:rsid w:val="00E11A5E"/>
    <w:rsid w:val="00E1262F"/>
    <w:rsid w:val="00E1270B"/>
    <w:rsid w:val="00E16779"/>
    <w:rsid w:val="00E515BB"/>
    <w:rsid w:val="00E5261E"/>
    <w:rsid w:val="00E52FAC"/>
    <w:rsid w:val="00E6634B"/>
    <w:rsid w:val="00E93515"/>
    <w:rsid w:val="00EA4CFA"/>
    <w:rsid w:val="00EA548B"/>
    <w:rsid w:val="00EB6F2E"/>
    <w:rsid w:val="00EE4BC6"/>
    <w:rsid w:val="00EE5BD1"/>
    <w:rsid w:val="00EE60A2"/>
    <w:rsid w:val="00EF7102"/>
    <w:rsid w:val="00F16D6A"/>
    <w:rsid w:val="00F306D7"/>
    <w:rsid w:val="00F45778"/>
    <w:rsid w:val="00F525AE"/>
    <w:rsid w:val="00F64DD6"/>
    <w:rsid w:val="00F833C7"/>
    <w:rsid w:val="00F83C1C"/>
    <w:rsid w:val="00F93EF5"/>
    <w:rsid w:val="00F96927"/>
    <w:rsid w:val="00FA7B1D"/>
    <w:rsid w:val="00FB4561"/>
    <w:rsid w:val="00FB62C5"/>
    <w:rsid w:val="00FE55E8"/>
    <w:rsid w:val="00FE5A4C"/>
    <w:rsid w:val="00FF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35302"/>
  <w14:defaultImageDpi w14:val="96"/>
  <w15:docId w15:val="{1E3A6960-5B93-4470-BAD9-4FCF6CA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
    <w:qFormat/>
    <w:rsid w:val="006D517A"/>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6D517A"/>
    <w:pPr>
      <w:keepNext/>
      <w:keepLines/>
      <w:spacing w:before="40"/>
      <w:outlineLvl w:val="2"/>
    </w:pPr>
    <w:rPr>
      <w:rFonts w:asciiTheme="majorHAnsi" w:eastAsiaTheme="majorEastAsia" w:hAnsiTheme="majorHAns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D517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locked/>
    <w:rsid w:val="006D517A"/>
    <w:rPr>
      <w:rFonts w:asciiTheme="majorHAnsi" w:eastAsiaTheme="majorEastAsia" w:hAnsiTheme="majorHAnsi" w:cs="Times New Roman"/>
      <w:color w:val="1F4D78" w:themeColor="accent1" w:themeShade="7F"/>
      <w:sz w:val="24"/>
      <w:szCs w:val="24"/>
    </w:rPr>
  </w:style>
  <w:style w:type="paragraph" w:customStyle="1" w:styleId="Default">
    <w:name w:val="Default"/>
    <w:rsid w:val="00317027"/>
    <w:pPr>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17027"/>
    <w:rPr>
      <w:sz w:val="20"/>
      <w:szCs w:val="20"/>
    </w:rPr>
  </w:style>
  <w:style w:type="character" w:customStyle="1" w:styleId="EndnoteTextChar">
    <w:name w:val="Endnote Text Char"/>
    <w:basedOn w:val="DefaultParagraphFont"/>
    <w:link w:val="EndnoteText"/>
    <w:uiPriority w:val="99"/>
    <w:semiHidden/>
    <w:locked/>
    <w:rsid w:val="00317027"/>
    <w:rPr>
      <w:rFonts w:eastAsia="Times New Roman" w:cs="Times New Roman"/>
      <w:sz w:val="20"/>
      <w:szCs w:val="20"/>
    </w:rPr>
  </w:style>
  <w:style w:type="character" w:styleId="EndnoteReference">
    <w:name w:val="endnote reference"/>
    <w:basedOn w:val="DefaultParagraphFont"/>
    <w:uiPriority w:val="99"/>
    <w:semiHidden/>
    <w:unhideWhenUsed/>
    <w:rsid w:val="00317027"/>
    <w:rPr>
      <w:rFonts w:cs="Times New Roman"/>
      <w:vertAlign w:val="superscript"/>
    </w:rPr>
  </w:style>
  <w:style w:type="paragraph" w:styleId="FootnoteText">
    <w:name w:val="footnote text"/>
    <w:basedOn w:val="Normal"/>
    <w:link w:val="FootnoteTextChar"/>
    <w:uiPriority w:val="99"/>
    <w:unhideWhenUsed/>
    <w:rsid w:val="006D517A"/>
    <w:rPr>
      <w:sz w:val="20"/>
      <w:szCs w:val="20"/>
    </w:rPr>
  </w:style>
  <w:style w:type="character" w:customStyle="1" w:styleId="FootnoteTextChar">
    <w:name w:val="Footnote Text Char"/>
    <w:basedOn w:val="DefaultParagraphFont"/>
    <w:link w:val="FootnoteText"/>
    <w:uiPriority w:val="99"/>
    <w:locked/>
    <w:rsid w:val="006D517A"/>
    <w:rPr>
      <w:rFonts w:cs="Times New Roman"/>
      <w:sz w:val="20"/>
      <w:szCs w:val="20"/>
    </w:rPr>
  </w:style>
  <w:style w:type="character" w:styleId="FootnoteReference">
    <w:name w:val="footnote reference"/>
    <w:basedOn w:val="DefaultParagraphFont"/>
    <w:uiPriority w:val="99"/>
    <w:semiHidden/>
    <w:unhideWhenUsed/>
    <w:rsid w:val="006D517A"/>
    <w:rPr>
      <w:rFonts w:cs="Times New Roman"/>
      <w:vertAlign w:val="superscript"/>
    </w:rPr>
  </w:style>
  <w:style w:type="character" w:styleId="Hyperlink">
    <w:name w:val="Hyperlink"/>
    <w:basedOn w:val="DefaultParagraphFont"/>
    <w:uiPriority w:val="99"/>
    <w:unhideWhenUsed/>
    <w:rsid w:val="006D517A"/>
    <w:rPr>
      <w:rFonts w:cs="Times New Roman"/>
      <w:color w:val="0563C1"/>
      <w:u w:val="single"/>
    </w:rPr>
  </w:style>
  <w:style w:type="character" w:customStyle="1" w:styleId="featured-image-credit">
    <w:name w:val="featured-image-credit"/>
    <w:basedOn w:val="DefaultParagraphFont"/>
    <w:rsid w:val="006D517A"/>
    <w:rPr>
      <w:rFonts w:cs="Times New Roman"/>
    </w:rPr>
  </w:style>
  <w:style w:type="character" w:styleId="FollowedHyperlink">
    <w:name w:val="FollowedHyperlink"/>
    <w:basedOn w:val="DefaultParagraphFont"/>
    <w:uiPriority w:val="99"/>
    <w:semiHidden/>
    <w:unhideWhenUsed/>
    <w:rsid w:val="006D517A"/>
    <w:rPr>
      <w:rFonts w:cs="Times New Roman"/>
      <w:color w:val="954F72" w:themeColor="followedHyperlink"/>
      <w:u w:val="single"/>
    </w:rPr>
  </w:style>
  <w:style w:type="character" w:styleId="CommentReference">
    <w:name w:val="annotation reference"/>
    <w:basedOn w:val="DefaultParagraphFont"/>
    <w:uiPriority w:val="99"/>
    <w:semiHidden/>
    <w:unhideWhenUsed/>
    <w:rsid w:val="00C83719"/>
    <w:rPr>
      <w:rFonts w:cs="Times New Roman"/>
      <w:sz w:val="16"/>
      <w:szCs w:val="16"/>
    </w:rPr>
  </w:style>
  <w:style w:type="character" w:styleId="Strong">
    <w:name w:val="Strong"/>
    <w:basedOn w:val="DefaultParagraphFont"/>
    <w:uiPriority w:val="22"/>
    <w:qFormat/>
    <w:rsid w:val="00C83719"/>
    <w:rPr>
      <w:rFonts w:cs="Times New Roman"/>
      <w:b/>
      <w:bCs/>
    </w:rPr>
  </w:style>
  <w:style w:type="character" w:styleId="Emphasis">
    <w:name w:val="Emphasis"/>
    <w:basedOn w:val="DefaultParagraphFont"/>
    <w:uiPriority w:val="20"/>
    <w:qFormat/>
    <w:rsid w:val="00C83719"/>
    <w:rPr>
      <w:rFonts w:cs="Times New Roman"/>
      <w:i/>
      <w:iCs/>
    </w:rPr>
  </w:style>
  <w:style w:type="paragraph" w:styleId="CommentText">
    <w:name w:val="annotation text"/>
    <w:basedOn w:val="Normal"/>
    <w:link w:val="CommentTextChar"/>
    <w:uiPriority w:val="99"/>
    <w:unhideWhenUsed/>
    <w:rsid w:val="002F2A1D"/>
    <w:rPr>
      <w:sz w:val="20"/>
      <w:szCs w:val="20"/>
    </w:rPr>
  </w:style>
  <w:style w:type="character" w:customStyle="1" w:styleId="CommentTextChar">
    <w:name w:val="Comment Text Char"/>
    <w:basedOn w:val="DefaultParagraphFont"/>
    <w:link w:val="CommentText"/>
    <w:uiPriority w:val="99"/>
    <w:locked/>
    <w:rsid w:val="002F2A1D"/>
    <w:rPr>
      <w:rFonts w:cs="Times New Roman"/>
      <w:sz w:val="20"/>
      <w:szCs w:val="20"/>
    </w:rPr>
  </w:style>
  <w:style w:type="paragraph" w:styleId="CommentSubject">
    <w:name w:val="annotation subject"/>
    <w:basedOn w:val="CommentText"/>
    <w:next w:val="CommentText"/>
    <w:link w:val="CommentSubjectChar"/>
    <w:uiPriority w:val="99"/>
    <w:semiHidden/>
    <w:unhideWhenUsed/>
    <w:rsid w:val="002F2A1D"/>
    <w:rPr>
      <w:b/>
      <w:bCs/>
    </w:rPr>
  </w:style>
  <w:style w:type="character" w:customStyle="1" w:styleId="CommentSubjectChar">
    <w:name w:val="Comment Subject Char"/>
    <w:basedOn w:val="CommentTextChar"/>
    <w:link w:val="CommentSubject"/>
    <w:uiPriority w:val="99"/>
    <w:semiHidden/>
    <w:locked/>
    <w:rsid w:val="002F2A1D"/>
    <w:rPr>
      <w:rFonts w:cs="Times New Roman"/>
      <w:b/>
      <w:bCs/>
      <w:sz w:val="20"/>
      <w:szCs w:val="20"/>
    </w:rPr>
  </w:style>
  <w:style w:type="paragraph" w:styleId="BalloonText">
    <w:name w:val="Balloon Text"/>
    <w:basedOn w:val="Normal"/>
    <w:link w:val="BalloonTextChar"/>
    <w:uiPriority w:val="99"/>
    <w:semiHidden/>
    <w:unhideWhenUsed/>
    <w:rsid w:val="002F2A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2A1D"/>
    <w:rPr>
      <w:rFonts w:ascii="Segoe UI" w:hAnsi="Segoe UI" w:cs="Segoe UI"/>
      <w:sz w:val="18"/>
      <w:szCs w:val="18"/>
    </w:rPr>
  </w:style>
  <w:style w:type="paragraph" w:styleId="ListParagraph">
    <w:name w:val="List Paragraph"/>
    <w:basedOn w:val="Normal"/>
    <w:uiPriority w:val="34"/>
    <w:qFormat/>
    <w:rsid w:val="005E6C69"/>
    <w:pPr>
      <w:ind w:left="720"/>
      <w:contextualSpacing/>
    </w:pPr>
  </w:style>
  <w:style w:type="paragraph" w:styleId="NormalWeb">
    <w:name w:val="Normal (Web)"/>
    <w:basedOn w:val="Normal"/>
    <w:uiPriority w:val="99"/>
    <w:semiHidden/>
    <w:unhideWhenUsed/>
    <w:rsid w:val="001579D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E2F3C"/>
    <w:pPr>
      <w:tabs>
        <w:tab w:val="center" w:pos="4680"/>
        <w:tab w:val="right" w:pos="9360"/>
      </w:tabs>
    </w:pPr>
  </w:style>
  <w:style w:type="character" w:customStyle="1" w:styleId="HeaderChar">
    <w:name w:val="Header Char"/>
    <w:basedOn w:val="DefaultParagraphFont"/>
    <w:link w:val="Header"/>
    <w:uiPriority w:val="99"/>
    <w:locked/>
    <w:rsid w:val="007E2F3C"/>
    <w:rPr>
      <w:rFonts w:cs="Times New Roman"/>
    </w:rPr>
  </w:style>
  <w:style w:type="paragraph" w:styleId="Footer">
    <w:name w:val="footer"/>
    <w:basedOn w:val="Normal"/>
    <w:link w:val="FooterChar"/>
    <w:uiPriority w:val="99"/>
    <w:unhideWhenUsed/>
    <w:rsid w:val="007E2F3C"/>
    <w:pPr>
      <w:tabs>
        <w:tab w:val="center" w:pos="4680"/>
        <w:tab w:val="right" w:pos="9360"/>
      </w:tabs>
    </w:pPr>
  </w:style>
  <w:style w:type="character" w:customStyle="1" w:styleId="FooterChar">
    <w:name w:val="Footer Char"/>
    <w:basedOn w:val="DefaultParagraphFont"/>
    <w:link w:val="Footer"/>
    <w:uiPriority w:val="99"/>
    <w:locked/>
    <w:rsid w:val="007E2F3C"/>
    <w:rPr>
      <w:rFonts w:cs="Times New Roman"/>
    </w:rPr>
  </w:style>
  <w:style w:type="paragraph" w:customStyle="1" w:styleId="EndNoteBibliographyTitle">
    <w:name w:val="EndNote Bibliography Title"/>
    <w:basedOn w:val="Normal"/>
    <w:link w:val="EndNoteBibliographyTitleChar"/>
    <w:rsid w:val="0011699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16999"/>
    <w:rPr>
      <w:rFonts w:ascii="Calibri" w:hAnsi="Calibri" w:cs="Calibri"/>
      <w:noProof/>
    </w:rPr>
  </w:style>
  <w:style w:type="paragraph" w:customStyle="1" w:styleId="EndNoteBibliography">
    <w:name w:val="EndNote Bibliography"/>
    <w:basedOn w:val="Normal"/>
    <w:link w:val="EndNoteBibliographyChar"/>
    <w:rsid w:val="00116999"/>
    <w:rPr>
      <w:rFonts w:ascii="Calibri" w:hAnsi="Calibri" w:cs="Calibri"/>
      <w:noProof/>
    </w:rPr>
  </w:style>
  <w:style w:type="character" w:customStyle="1" w:styleId="EndNoteBibliographyChar">
    <w:name w:val="EndNote Bibliography Char"/>
    <w:basedOn w:val="DefaultParagraphFont"/>
    <w:link w:val="EndNoteBibliography"/>
    <w:rsid w:val="00116999"/>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1845">
      <w:marLeft w:val="0"/>
      <w:marRight w:val="0"/>
      <w:marTop w:val="0"/>
      <w:marBottom w:val="0"/>
      <w:divBdr>
        <w:top w:val="none" w:sz="0" w:space="0" w:color="auto"/>
        <w:left w:val="none" w:sz="0" w:space="0" w:color="auto"/>
        <w:bottom w:val="none" w:sz="0" w:space="0" w:color="auto"/>
        <w:right w:val="none" w:sz="0" w:space="0" w:color="auto"/>
      </w:divBdr>
      <w:divsChild>
        <w:div w:id="193151846">
          <w:marLeft w:val="0"/>
          <w:marRight w:val="0"/>
          <w:marTop w:val="0"/>
          <w:marBottom w:val="0"/>
          <w:divBdr>
            <w:top w:val="none" w:sz="0" w:space="0" w:color="auto"/>
            <w:left w:val="none" w:sz="0" w:space="0" w:color="auto"/>
            <w:bottom w:val="none" w:sz="0" w:space="0" w:color="auto"/>
            <w:right w:val="none" w:sz="0" w:space="0" w:color="auto"/>
          </w:divBdr>
        </w:div>
      </w:divsChild>
    </w:div>
    <w:div w:id="193151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h-humanrightscity.wikispaces.com/file/view/Action%20Calendar%20One%20Pager.pdf/533577676/Action%20Calendar%20One%20Pager.pdf" TargetMode="External"/><Relationship Id="rId13" Type="http://schemas.openxmlformats.org/officeDocument/2006/relationships/hyperlink" Target="http://pgh-humanrightscity.wikispaces.com/file/view/Summit%20Against%20Racism%202015%20REPORT%20and%20Agenda%20Priorities.pdf/539653736/Summit%20Against%20Racism%202015%20REPORT%20and%20Agenda%20Prioriti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mmitagainstracism.wordpress.com/" TargetMode="External"/><Relationship Id="rId17" Type="http://schemas.openxmlformats.org/officeDocument/2006/relationships/hyperlink" Target="http://www.amnesty.nl/sites/default/files/public/the_future_of_human_rights_in_an_urban_world_0.pdf" TargetMode="External"/><Relationship Id="rId2" Type="http://schemas.openxmlformats.org/officeDocument/2006/relationships/numbering" Target="numbering.xml"/><Relationship Id="rId16" Type="http://schemas.openxmlformats.org/officeDocument/2006/relationships/hyperlink" Target="http://www.jwsr.org/wp-content/uploads/2013/05/Markoff-v5n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hrnetwork.org/" TargetMode="External"/><Relationship Id="rId5" Type="http://schemas.openxmlformats.org/officeDocument/2006/relationships/webSettings" Target="webSettings.xml"/><Relationship Id="rId15" Type="http://schemas.openxmlformats.org/officeDocument/2006/relationships/hyperlink" Target="http://www.theatlantic.com/doc/199203/barber" TargetMode="External"/><Relationship Id="rId10" Type="http://schemas.openxmlformats.org/officeDocument/2006/relationships/hyperlink" Target="http://www.ushrnetwork.org/our-work/project/national-human-rights-city-net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gh-humanrightscity.wikispaces.com/University+Human+Rights+Network" TargetMode="External"/><Relationship Id="rId14" Type="http://schemas.openxmlformats.org/officeDocument/2006/relationships/hyperlink" Target="http://pgh-humanrightscity.wikispaces.com/file/view/Indigenous%20Peoples%20Day%20Will%20of%20the%20Council.pdf/533004498/Indigenous%20Peoples%20Day%20Will%20of%20the%20Council.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fgov.org/dosw/cities-cedaw" TargetMode="External"/><Relationship Id="rId13" Type="http://schemas.openxmlformats.org/officeDocument/2006/relationships/hyperlink" Target="http://pgh-humanrightscity.wikispaces.com/Human+Rights+City+Action+Plan" TargetMode="External"/><Relationship Id="rId18" Type="http://schemas.openxmlformats.org/officeDocument/2006/relationships/hyperlink" Target="http://housingsummit.wikispaces.com/" TargetMode="External"/><Relationship Id="rId26" Type="http://schemas.openxmlformats.org/officeDocument/2006/relationships/hyperlink" Target="http://pgh-humanrightscity.wikispaces.com/file/view/Indigenous%20Peoples%20Day%20Will%20of%20the%20Council.pdf/533004498/Indigenous%20Peoples%20Day%20Will%20of%20the%20Council.pdf" TargetMode="External"/><Relationship Id="rId3" Type="http://schemas.openxmlformats.org/officeDocument/2006/relationships/hyperlink" Target="http://otherwords.org/reducing-inequality-in-the-trump-era/" TargetMode="External"/><Relationship Id="rId21" Type="http://schemas.openxmlformats.org/officeDocument/2006/relationships/hyperlink" Target="http://pgh-humanrightscity.wikispaces.com/file/view/Summit%20Against%20Racism%202015%20REPORT%20and%20Agenda%20Priorities.pdf/539653736/Summit%20Against%20Racism%202015%20REPORT%20and%20Agenda%20Priorities.pdf" TargetMode="External"/><Relationship Id="rId7" Type="http://schemas.openxmlformats.org/officeDocument/2006/relationships/hyperlink" Target="https://en.wikipedia.org/wiki/Human_Rights_City" TargetMode="External"/><Relationship Id="rId12" Type="http://schemas.openxmlformats.org/officeDocument/2006/relationships/hyperlink" Target="http://www.crsp.pitt.edu/sites/default/files/Final%20version%20for%20publishing.pdf" TargetMode="External"/><Relationship Id="rId17" Type="http://schemas.openxmlformats.org/officeDocument/2006/relationships/hyperlink" Target="http://pgh-humanrightscity.wikispaces.com/file/view/HR%20Day%20press%20release%202015.pdf/568362809/HR%20Day%20press%20release%202015.pdf" TargetMode="External"/><Relationship Id="rId25" Type="http://schemas.openxmlformats.org/officeDocument/2006/relationships/hyperlink" Target="https://en.wikipedia.org/wiki/Indigenous_Peoples%27_Day" TargetMode="External"/><Relationship Id="rId2" Type="http://schemas.openxmlformats.org/officeDocument/2006/relationships/hyperlink" Target="http://www.nytimes.com/2016/12/29/nyregion/bill-de-blasio-donald-trump-mayors.html?rref=collection/sectioncollection/nyregion&amp;_r=3" TargetMode="External"/><Relationship Id="rId16" Type="http://schemas.openxmlformats.org/officeDocument/2006/relationships/hyperlink" Target="http://pgh-humanrightscity.wikispaces.com/file/view/Congregation%20letter%20with%20logo%202015.pdf/567458609/Congregation%20letter%20with%20logo%202015.pdf" TargetMode="External"/><Relationship Id="rId20" Type="http://schemas.openxmlformats.org/officeDocument/2006/relationships/hyperlink" Target="https://summitagainstracism.wordpress.com/" TargetMode="External"/><Relationship Id="rId1" Type="http://schemas.openxmlformats.org/officeDocument/2006/relationships/hyperlink" Target="http://www.theecologist.org/News/news_analysis/2988362/after_brexit_and_trump_dont_demonise_localise.html" TargetMode="External"/><Relationship Id="rId6" Type="http://schemas.openxmlformats.org/officeDocument/2006/relationships/hyperlink" Target="https://www.thenation.com/article/all-resistance-is-local-a-plan-of-progressive-action-for-the-trump-years/" TargetMode="External"/><Relationship Id="rId11" Type="http://schemas.openxmlformats.org/officeDocument/2006/relationships/hyperlink" Target="http://www.nationalhealthcorps.org/pittsburgh/blog/infant-mortality-pittsburgh-and-beyond" TargetMode="External"/><Relationship Id="rId24" Type="http://schemas.openxmlformats.org/officeDocument/2006/relationships/hyperlink" Target="http://www.ushrnetwork.org/resources-media/cerd-shadow-reports" TargetMode="External"/><Relationship Id="rId5" Type="http://schemas.openxmlformats.org/officeDocument/2006/relationships/hyperlink" Target="https://www.brookings.edu/research/why-cities-and-metros-must-lead-in-trumps-america/" TargetMode="External"/><Relationship Id="rId15" Type="http://schemas.openxmlformats.org/officeDocument/2006/relationships/hyperlink" Target="http://pgh-humanrightscity.wikispaces.com/file/view/Action%20Calendar%20One%20Pager.pdf/533577676/Action%20Calendar%20One%20Pager.pdf" TargetMode="External"/><Relationship Id="rId23" Type="http://schemas.openxmlformats.org/officeDocument/2006/relationships/hyperlink" Target="http://www.ejnet.org/ej/jemez.pdf" TargetMode="External"/><Relationship Id="rId28" Type="http://schemas.openxmlformats.org/officeDocument/2006/relationships/hyperlink" Target="http://www.un.org/en/events/slaveryremembranceday/" TargetMode="External"/><Relationship Id="rId10" Type="http://schemas.openxmlformats.org/officeDocument/2006/relationships/hyperlink" Target="https://en.wikipedia.org/wiki/Human_Rights_City" TargetMode="External"/><Relationship Id="rId19" Type="http://schemas.openxmlformats.org/officeDocument/2006/relationships/hyperlink" Target="http://pgh-humanrightscity.wikispaces.com/University+Human+Rights+Network" TargetMode="External"/><Relationship Id="rId4" Type="http://schemas.openxmlformats.org/officeDocument/2006/relationships/hyperlink" Target="http://commondreams.org/views/2016/12/08/localism-age-trump" TargetMode="External"/><Relationship Id="rId9" Type="http://schemas.openxmlformats.org/officeDocument/2006/relationships/hyperlink" Target="http://pdhre.org/achievements-HR-cities-mar-07.pdf" TargetMode="External"/><Relationship Id="rId14" Type="http://schemas.openxmlformats.org/officeDocument/2006/relationships/hyperlink" Target="https://www.escr-net.org/news/2016/program-human-rights-and-global-economys-11th-annual-human-rights-institute" TargetMode="External"/><Relationship Id="rId22" Type="http://schemas.openxmlformats.org/officeDocument/2006/relationships/hyperlink" Target="http://www.ushrnetwork.org/" TargetMode="External"/><Relationship Id="rId27" Type="http://schemas.openxmlformats.org/officeDocument/2006/relationships/hyperlink" Target="http://www.un.org/en/events/africandescent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0F7F-509D-4514-9044-2C39CA2D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26</Pages>
  <Words>10955</Words>
  <Characters>62449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Jackie Smith</cp:lastModifiedBy>
  <cp:revision>65</cp:revision>
  <cp:lastPrinted>2017-01-14T17:01:00Z</cp:lastPrinted>
  <dcterms:created xsi:type="dcterms:W3CDTF">2017-05-24T17:47:00Z</dcterms:created>
  <dcterms:modified xsi:type="dcterms:W3CDTF">2017-06-13T20:30:00Z</dcterms:modified>
  <cp:category/>
</cp:coreProperties>
</file>