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08DED" w14:textId="2CD9CD8E" w:rsidR="00CA2859" w:rsidRDefault="0052391A" w:rsidP="0052391A">
      <w:pPr>
        <w:ind w:firstLine="0"/>
      </w:pPr>
      <w:r>
        <w:rPr>
          <w:noProof/>
        </w:rPr>
        <mc:AlternateContent>
          <mc:Choice Requires="wps">
            <w:drawing>
              <wp:inline distT="0" distB="0" distL="0" distR="0" wp14:anchorId="768A4478" wp14:editId="6BB1D954">
                <wp:extent cx="5486400" cy="7702062"/>
                <wp:effectExtent l="0" t="0" r="0" b="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02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6F3C0" w14:textId="77777777" w:rsidR="0052391A" w:rsidRPr="001979A6" w:rsidRDefault="0052391A" w:rsidP="0052391A">
                            <w:pPr>
                              <w:pStyle w:val="Title"/>
                              <w:spacing w:after="240" w:afterAutospacing="0"/>
                              <w:rPr>
                                <w:sz w:val="24"/>
                              </w:rPr>
                            </w:pPr>
                            <w:r w:rsidRPr="00CA2859">
                              <w:rPr>
                                <w:sz w:val="24"/>
                              </w:rPr>
                              <w:t>A METHODOLOGY WITH DISTRIBUTED ALGORITHMS FOR LARGE-SCALE HUMAN MOBILITY PREDICTION</w:t>
                            </w:r>
                          </w:p>
                          <w:p w14:paraId="12B1FD4C" w14:textId="77777777" w:rsidR="0052391A" w:rsidRDefault="0052391A" w:rsidP="0052391A">
                            <w:pPr>
                              <w:spacing w:line="240" w:lineRule="auto"/>
                              <w:ind w:firstLine="0"/>
                              <w:jc w:val="center"/>
                              <w:rPr>
                                <w:b/>
                              </w:rPr>
                            </w:pPr>
                          </w:p>
                          <w:p w14:paraId="514EF97E" w14:textId="77777777" w:rsidR="0052391A" w:rsidRDefault="0052391A" w:rsidP="0052391A">
                            <w:pPr>
                              <w:spacing w:line="240" w:lineRule="auto"/>
                              <w:ind w:firstLine="0"/>
                              <w:jc w:val="center"/>
                              <w:rPr>
                                <w:b/>
                              </w:rPr>
                            </w:pPr>
                          </w:p>
                          <w:p w14:paraId="5DC6290B" w14:textId="77777777" w:rsidR="0052391A" w:rsidRDefault="0052391A" w:rsidP="0052391A">
                            <w:pPr>
                              <w:spacing w:line="240" w:lineRule="auto"/>
                              <w:ind w:firstLine="0"/>
                              <w:rPr>
                                <w:b/>
                              </w:rPr>
                            </w:pPr>
                          </w:p>
                          <w:p w14:paraId="162175C6" w14:textId="77777777" w:rsidR="0052391A" w:rsidRDefault="0052391A" w:rsidP="0052391A">
                            <w:pPr>
                              <w:spacing w:line="240" w:lineRule="auto"/>
                              <w:ind w:firstLine="0"/>
                              <w:jc w:val="center"/>
                              <w:rPr>
                                <w:b/>
                              </w:rPr>
                            </w:pPr>
                          </w:p>
                          <w:p w14:paraId="1CAFDA30" w14:textId="77777777" w:rsidR="0052391A" w:rsidRDefault="0052391A" w:rsidP="0052391A">
                            <w:pPr>
                              <w:spacing w:line="240" w:lineRule="auto"/>
                              <w:ind w:firstLine="0"/>
                              <w:jc w:val="center"/>
                              <w:rPr>
                                <w:b/>
                              </w:rPr>
                            </w:pPr>
                          </w:p>
                          <w:p w14:paraId="21523230" w14:textId="77777777" w:rsidR="0052391A" w:rsidRDefault="0052391A" w:rsidP="0052391A">
                            <w:pPr>
                              <w:ind w:firstLine="0"/>
                              <w:jc w:val="center"/>
                            </w:pPr>
                            <w:r>
                              <w:t>by</w:t>
                            </w:r>
                          </w:p>
                          <w:p w14:paraId="695C319A" w14:textId="77777777" w:rsidR="0052391A" w:rsidRPr="001979A6" w:rsidRDefault="0052391A" w:rsidP="0052391A">
                            <w:pPr>
                              <w:ind w:firstLine="0"/>
                              <w:jc w:val="center"/>
                              <w:rPr>
                                <w:b/>
                              </w:rPr>
                            </w:pPr>
                            <w:r w:rsidRPr="001979A6">
                              <w:rPr>
                                <w:b/>
                              </w:rPr>
                              <w:t>QiuLei Guo</w:t>
                            </w:r>
                          </w:p>
                          <w:p w14:paraId="10E7DCCE" w14:textId="77777777" w:rsidR="0052391A" w:rsidRDefault="0052391A" w:rsidP="0052391A">
                            <w:pPr>
                              <w:jc w:val="center"/>
                            </w:pPr>
                            <w:r>
                              <w:t>B.S., South China University of T</w:t>
                            </w:r>
                            <w:r w:rsidRPr="001B4100">
                              <w:t>echnology</w:t>
                            </w:r>
                            <w:r>
                              <w:t>, China, 2010</w:t>
                            </w:r>
                          </w:p>
                          <w:p w14:paraId="2A0E87FB" w14:textId="77777777" w:rsidR="0052391A" w:rsidRDefault="0052391A" w:rsidP="0052391A">
                            <w:pPr>
                              <w:jc w:val="center"/>
                            </w:pPr>
                            <w:r>
                              <w:t>M.S., South China University of T</w:t>
                            </w:r>
                            <w:r w:rsidRPr="001B4100">
                              <w:t>echnology</w:t>
                            </w:r>
                            <w:r>
                              <w:t>, China, 2013</w:t>
                            </w:r>
                          </w:p>
                          <w:p w14:paraId="0A83640E" w14:textId="77777777" w:rsidR="0052391A" w:rsidRPr="00834193" w:rsidRDefault="0052391A" w:rsidP="0052391A">
                            <w:pPr>
                              <w:spacing w:line="240" w:lineRule="auto"/>
                              <w:ind w:firstLine="0"/>
                              <w:jc w:val="center"/>
                              <w:rPr>
                                <w:noProof/>
                              </w:rPr>
                            </w:pPr>
                          </w:p>
                          <w:p w14:paraId="6DA22594" w14:textId="77777777" w:rsidR="0052391A" w:rsidRDefault="0052391A" w:rsidP="0052391A">
                            <w:pPr>
                              <w:spacing w:line="240" w:lineRule="auto"/>
                              <w:ind w:firstLine="0"/>
                              <w:jc w:val="center"/>
                              <w:rPr>
                                <w:b/>
                              </w:rPr>
                            </w:pPr>
                          </w:p>
                          <w:p w14:paraId="00889D53" w14:textId="77777777" w:rsidR="0052391A" w:rsidRDefault="0052391A" w:rsidP="0052391A">
                            <w:pPr>
                              <w:spacing w:line="240" w:lineRule="auto"/>
                              <w:ind w:firstLine="0"/>
                              <w:rPr>
                                <w:b/>
                              </w:rPr>
                            </w:pPr>
                          </w:p>
                          <w:p w14:paraId="140824B0" w14:textId="77777777" w:rsidR="0052391A" w:rsidRDefault="0052391A" w:rsidP="0052391A">
                            <w:pPr>
                              <w:spacing w:line="240" w:lineRule="auto"/>
                              <w:ind w:firstLine="0"/>
                              <w:jc w:val="center"/>
                              <w:rPr>
                                <w:b/>
                              </w:rPr>
                            </w:pPr>
                          </w:p>
                          <w:p w14:paraId="17743BDF" w14:textId="77777777" w:rsidR="0052391A" w:rsidRDefault="0052391A" w:rsidP="0052391A">
                            <w:pPr>
                              <w:spacing w:line="240" w:lineRule="auto"/>
                              <w:ind w:firstLine="0"/>
                              <w:jc w:val="center"/>
                              <w:rPr>
                                <w:b/>
                              </w:rPr>
                            </w:pPr>
                          </w:p>
                          <w:p w14:paraId="6129A760" w14:textId="77777777" w:rsidR="0052391A" w:rsidRDefault="0052391A" w:rsidP="0052391A">
                            <w:pPr>
                              <w:spacing w:line="240" w:lineRule="auto"/>
                              <w:ind w:firstLine="0"/>
                              <w:jc w:val="center"/>
                              <w:rPr>
                                <w:b/>
                              </w:rPr>
                            </w:pPr>
                          </w:p>
                          <w:p w14:paraId="1606E967" w14:textId="77777777" w:rsidR="0052391A" w:rsidRDefault="0052391A" w:rsidP="0052391A">
                            <w:pPr>
                              <w:ind w:firstLine="0"/>
                              <w:jc w:val="center"/>
                            </w:pPr>
                            <w:r>
                              <w:t>Submitted to the Graduate Faculty of</w:t>
                            </w:r>
                          </w:p>
                          <w:p w14:paraId="2234D635" w14:textId="77777777" w:rsidR="0052391A" w:rsidRDefault="0052391A" w:rsidP="0052391A">
                            <w:pPr>
                              <w:ind w:firstLine="0"/>
                              <w:jc w:val="center"/>
                            </w:pPr>
                            <w:r>
                              <w:t xml:space="preserve">the School of Computing and Information in partial fulfillment </w:t>
                            </w:r>
                          </w:p>
                          <w:p w14:paraId="600A7529" w14:textId="77777777" w:rsidR="0052391A" w:rsidRDefault="0052391A" w:rsidP="0052391A">
                            <w:pPr>
                              <w:ind w:firstLine="0"/>
                              <w:jc w:val="center"/>
                            </w:pPr>
                            <w:r>
                              <w:t>of the requirements for the degree of</w:t>
                            </w:r>
                          </w:p>
                          <w:p w14:paraId="0C3D91CB" w14:textId="77777777" w:rsidR="0052391A" w:rsidRDefault="0052391A" w:rsidP="0052391A">
                            <w:pPr>
                              <w:spacing w:line="240" w:lineRule="auto"/>
                              <w:ind w:firstLine="0"/>
                              <w:jc w:val="center"/>
                            </w:pPr>
                            <w:r>
                              <w:t>Doctor of Philosophy</w:t>
                            </w:r>
                          </w:p>
                          <w:p w14:paraId="310EE1CD" w14:textId="77777777" w:rsidR="0052391A" w:rsidRDefault="0052391A" w:rsidP="0052391A">
                            <w:pPr>
                              <w:spacing w:line="240" w:lineRule="auto"/>
                              <w:ind w:firstLine="0"/>
                              <w:jc w:val="center"/>
                            </w:pPr>
                          </w:p>
                          <w:p w14:paraId="22F95323" w14:textId="77777777" w:rsidR="0052391A" w:rsidRDefault="0052391A" w:rsidP="0052391A">
                            <w:pPr>
                              <w:spacing w:line="240" w:lineRule="auto"/>
                              <w:ind w:firstLine="0"/>
                              <w:jc w:val="center"/>
                            </w:pPr>
                          </w:p>
                          <w:p w14:paraId="51F71B23" w14:textId="77777777" w:rsidR="0052391A" w:rsidRDefault="0052391A" w:rsidP="0052391A">
                            <w:pPr>
                              <w:spacing w:line="240" w:lineRule="auto"/>
                              <w:ind w:firstLine="0"/>
                              <w:jc w:val="center"/>
                            </w:pPr>
                          </w:p>
                          <w:p w14:paraId="0FD8FB1D" w14:textId="77777777" w:rsidR="0052391A" w:rsidRDefault="0052391A" w:rsidP="0052391A">
                            <w:pPr>
                              <w:spacing w:line="240" w:lineRule="auto"/>
                              <w:ind w:firstLine="0"/>
                              <w:jc w:val="center"/>
                            </w:pPr>
                          </w:p>
                          <w:p w14:paraId="12264282" w14:textId="77777777" w:rsidR="0052391A" w:rsidRDefault="0052391A" w:rsidP="0052391A">
                            <w:pPr>
                              <w:spacing w:line="240" w:lineRule="auto"/>
                              <w:ind w:firstLine="0"/>
                              <w:jc w:val="center"/>
                            </w:pPr>
                          </w:p>
                          <w:p w14:paraId="60D226D4" w14:textId="77777777" w:rsidR="0052391A" w:rsidRDefault="0052391A" w:rsidP="0052391A">
                            <w:pPr>
                              <w:spacing w:line="240" w:lineRule="auto"/>
                              <w:ind w:firstLine="0"/>
                              <w:jc w:val="center"/>
                            </w:pPr>
                          </w:p>
                          <w:p w14:paraId="7928764B" w14:textId="77777777" w:rsidR="0052391A" w:rsidRDefault="0052391A" w:rsidP="0052391A">
                            <w:pPr>
                              <w:spacing w:line="240" w:lineRule="auto"/>
                              <w:ind w:firstLine="0"/>
                              <w:jc w:val="center"/>
                            </w:pPr>
                          </w:p>
                          <w:p w14:paraId="204F0EF0" w14:textId="77777777" w:rsidR="0052391A" w:rsidRDefault="0052391A" w:rsidP="0052391A">
                            <w:pPr>
                              <w:spacing w:line="240" w:lineRule="auto"/>
                              <w:ind w:firstLine="0"/>
                            </w:pPr>
                          </w:p>
                          <w:p w14:paraId="13FCD20D" w14:textId="77777777" w:rsidR="0052391A" w:rsidRDefault="0052391A" w:rsidP="0052391A">
                            <w:pPr>
                              <w:spacing w:line="240" w:lineRule="auto"/>
                              <w:ind w:firstLine="0"/>
                              <w:jc w:val="center"/>
                            </w:pPr>
                          </w:p>
                          <w:p w14:paraId="6512ED6D" w14:textId="77777777" w:rsidR="0052391A" w:rsidRPr="00AB08F3" w:rsidRDefault="0052391A" w:rsidP="0052391A">
                            <w:pPr>
                              <w:ind w:firstLine="0"/>
                              <w:jc w:val="center"/>
                            </w:pPr>
                            <w:r w:rsidRPr="00AB08F3">
                              <w:t>University of Pittsburg</w:t>
                            </w:r>
                            <w:r>
                              <w:t>h</w:t>
                            </w:r>
                          </w:p>
                          <w:p w14:paraId="222B4AFD" w14:textId="77777777" w:rsidR="0052391A" w:rsidRPr="00AB08F3" w:rsidRDefault="0052391A" w:rsidP="0052391A">
                            <w:pPr>
                              <w:ind w:firstLine="0"/>
                              <w:jc w:val="center"/>
                              <w:rPr>
                                <w:noProof/>
                              </w:rPr>
                            </w:pPr>
                            <w:r>
                              <w:t>2017</w:t>
                            </w:r>
                          </w:p>
                          <w:p w14:paraId="71E87DF6" w14:textId="77777777" w:rsidR="0052391A" w:rsidRPr="004E3B59" w:rsidRDefault="0052391A" w:rsidP="0052391A">
                            <w:pPr>
                              <w:ind w:firstLine="0"/>
                              <w:jc w:val="center"/>
                              <w:rPr>
                                <w:b/>
                              </w:rPr>
                            </w:pPr>
                          </w:p>
                        </w:txbxContent>
                      </wps:txbx>
                      <wps:bodyPr rot="0" vert="horz" wrap="square" lIns="0" tIns="0" rIns="0" bIns="0" anchor="t" anchorCtr="0" upright="1">
                        <a:noAutofit/>
                      </wps:bodyPr>
                    </wps:wsp>
                  </a:graphicData>
                </a:graphic>
              </wp:inline>
            </w:drawing>
          </mc:Choice>
          <mc:Fallback>
            <w:pict>
              <v:shapetype w14:anchorId="768A4478" id="_x0000_t202" coordsize="21600,21600" o:spt="202" path="m0,0l0,21600,21600,21600,21600,0xe">
                <v:stroke joinstyle="miter"/>
                <v:path gradientshapeok="t" o:connecttype="rect"/>
              </v:shapetype>
              <v:shape id="Text Box 56" o:spid="_x0000_s1026" type="#_x0000_t202" style="width:6in;height:606.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" stroked="f">
                <v:textbox inset="0,0,0,0">
                  <w:txbxContent>
                    <w:p w14:paraId="71B6F3C0" w14:textId="77777777" w:rsidR="0052391A" w:rsidRPr="001979A6" w:rsidRDefault="0052391A" w:rsidP="0052391A">
                      <w:pPr>
                        <w:pStyle w:val="Title"/>
                        <w:spacing w:after="240" w:afterAutospacing="0"/>
                        <w:rPr>
                          <w:sz w:val="24"/>
                        </w:rPr>
                      </w:pPr>
                      <w:r w:rsidRPr="00CA2859">
                        <w:rPr>
                          <w:sz w:val="24"/>
                        </w:rPr>
                        <w:t>A METHODOLOGY WITH DISTRIBUTED ALGORITHMS FOR LARGE-SCALE HUMAN MOBILITY PREDICTION</w:t>
                      </w:r>
                    </w:p>
                    <w:p w14:paraId="12B1FD4C" w14:textId="77777777" w:rsidR="0052391A" w:rsidRDefault="0052391A" w:rsidP="0052391A">
                      <w:pPr>
                        <w:spacing w:line="240" w:lineRule="auto"/>
                        <w:ind w:firstLine="0"/>
                        <w:jc w:val="center"/>
                        <w:rPr>
                          <w:b/>
                        </w:rPr>
                      </w:pPr>
                    </w:p>
                    <w:p w14:paraId="514EF97E" w14:textId="77777777" w:rsidR="0052391A" w:rsidRDefault="0052391A" w:rsidP="0052391A">
                      <w:pPr>
                        <w:spacing w:line="240" w:lineRule="auto"/>
                        <w:ind w:firstLine="0"/>
                        <w:jc w:val="center"/>
                        <w:rPr>
                          <w:b/>
                        </w:rPr>
                      </w:pPr>
                    </w:p>
                    <w:p w14:paraId="5DC6290B" w14:textId="77777777" w:rsidR="0052391A" w:rsidRDefault="0052391A" w:rsidP="0052391A">
                      <w:pPr>
                        <w:spacing w:line="240" w:lineRule="auto"/>
                        <w:ind w:firstLine="0"/>
                        <w:rPr>
                          <w:b/>
                        </w:rPr>
                      </w:pPr>
                    </w:p>
                    <w:p w14:paraId="162175C6" w14:textId="77777777" w:rsidR="0052391A" w:rsidRDefault="0052391A" w:rsidP="0052391A">
                      <w:pPr>
                        <w:spacing w:line="240" w:lineRule="auto"/>
                        <w:ind w:firstLine="0"/>
                        <w:jc w:val="center"/>
                        <w:rPr>
                          <w:b/>
                        </w:rPr>
                      </w:pPr>
                    </w:p>
                    <w:p w14:paraId="1CAFDA30" w14:textId="77777777" w:rsidR="0052391A" w:rsidRDefault="0052391A" w:rsidP="0052391A">
                      <w:pPr>
                        <w:spacing w:line="240" w:lineRule="auto"/>
                        <w:ind w:firstLine="0"/>
                        <w:jc w:val="center"/>
                        <w:rPr>
                          <w:b/>
                        </w:rPr>
                      </w:pPr>
                    </w:p>
                    <w:p w14:paraId="21523230" w14:textId="77777777" w:rsidR="0052391A" w:rsidRDefault="0052391A" w:rsidP="0052391A">
                      <w:pPr>
                        <w:ind w:firstLine="0"/>
                        <w:jc w:val="center"/>
                      </w:pPr>
                      <w:r>
                        <w:t>by</w:t>
                      </w:r>
                    </w:p>
                    <w:p w14:paraId="695C319A" w14:textId="77777777" w:rsidR="0052391A" w:rsidRPr="001979A6" w:rsidRDefault="0052391A" w:rsidP="0052391A">
                      <w:pPr>
                        <w:ind w:firstLine="0"/>
                        <w:jc w:val="center"/>
                        <w:rPr>
                          <w:b/>
                        </w:rPr>
                      </w:pPr>
                      <w:r w:rsidRPr="001979A6">
                        <w:rPr>
                          <w:b/>
                        </w:rPr>
                        <w:t>QiuLei Guo</w:t>
                      </w:r>
                    </w:p>
                    <w:p w14:paraId="10E7DCCE" w14:textId="77777777" w:rsidR="0052391A" w:rsidRDefault="0052391A" w:rsidP="0052391A">
                      <w:pPr>
                        <w:jc w:val="center"/>
                      </w:pPr>
                      <w:r>
                        <w:t>B.S., South China University of T</w:t>
                      </w:r>
                      <w:r w:rsidRPr="001B4100">
                        <w:t>echnology</w:t>
                      </w:r>
                      <w:r>
                        <w:t>, China, 2010</w:t>
                      </w:r>
                    </w:p>
                    <w:p w14:paraId="2A0E87FB" w14:textId="77777777" w:rsidR="0052391A" w:rsidRDefault="0052391A" w:rsidP="0052391A">
                      <w:pPr>
                        <w:jc w:val="center"/>
                      </w:pPr>
                      <w:r>
                        <w:t>M.S., South China University of T</w:t>
                      </w:r>
                      <w:r w:rsidRPr="001B4100">
                        <w:t>echnology</w:t>
                      </w:r>
                      <w:r>
                        <w:t>, China, 2013</w:t>
                      </w:r>
                    </w:p>
                    <w:p w14:paraId="0A83640E" w14:textId="77777777" w:rsidR="0052391A" w:rsidRPr="00834193" w:rsidRDefault="0052391A" w:rsidP="0052391A">
                      <w:pPr>
                        <w:spacing w:line="240" w:lineRule="auto"/>
                        <w:ind w:firstLine="0"/>
                        <w:jc w:val="center"/>
                        <w:rPr>
                          <w:noProof/>
                        </w:rPr>
                      </w:pPr>
                    </w:p>
                    <w:p w14:paraId="6DA22594" w14:textId="77777777" w:rsidR="0052391A" w:rsidRDefault="0052391A" w:rsidP="0052391A">
                      <w:pPr>
                        <w:spacing w:line="240" w:lineRule="auto"/>
                        <w:ind w:firstLine="0"/>
                        <w:jc w:val="center"/>
                        <w:rPr>
                          <w:b/>
                        </w:rPr>
                      </w:pPr>
                    </w:p>
                    <w:p w14:paraId="00889D53" w14:textId="77777777" w:rsidR="0052391A" w:rsidRDefault="0052391A" w:rsidP="0052391A">
                      <w:pPr>
                        <w:spacing w:line="240" w:lineRule="auto"/>
                        <w:ind w:firstLine="0"/>
                        <w:rPr>
                          <w:b/>
                        </w:rPr>
                      </w:pPr>
                    </w:p>
                    <w:p w14:paraId="140824B0" w14:textId="77777777" w:rsidR="0052391A" w:rsidRDefault="0052391A" w:rsidP="0052391A">
                      <w:pPr>
                        <w:spacing w:line="240" w:lineRule="auto"/>
                        <w:ind w:firstLine="0"/>
                        <w:jc w:val="center"/>
                        <w:rPr>
                          <w:b/>
                        </w:rPr>
                      </w:pPr>
                    </w:p>
                    <w:p w14:paraId="17743BDF" w14:textId="77777777" w:rsidR="0052391A" w:rsidRDefault="0052391A" w:rsidP="0052391A">
                      <w:pPr>
                        <w:spacing w:line="240" w:lineRule="auto"/>
                        <w:ind w:firstLine="0"/>
                        <w:jc w:val="center"/>
                        <w:rPr>
                          <w:b/>
                        </w:rPr>
                      </w:pPr>
                    </w:p>
                    <w:p w14:paraId="6129A760" w14:textId="77777777" w:rsidR="0052391A" w:rsidRDefault="0052391A" w:rsidP="0052391A">
                      <w:pPr>
                        <w:spacing w:line="240" w:lineRule="auto"/>
                        <w:ind w:firstLine="0"/>
                        <w:jc w:val="center"/>
                        <w:rPr>
                          <w:b/>
                        </w:rPr>
                      </w:pPr>
                    </w:p>
                    <w:p w14:paraId="1606E967" w14:textId="77777777" w:rsidR="0052391A" w:rsidRDefault="0052391A" w:rsidP="0052391A">
                      <w:pPr>
                        <w:ind w:firstLine="0"/>
                        <w:jc w:val="center"/>
                      </w:pPr>
                      <w:r>
                        <w:t>Submitted to the Graduate Faculty of</w:t>
                      </w:r>
                    </w:p>
                    <w:p w14:paraId="2234D635" w14:textId="77777777" w:rsidR="0052391A" w:rsidRDefault="0052391A" w:rsidP="0052391A">
                      <w:pPr>
                        <w:ind w:firstLine="0"/>
                        <w:jc w:val="center"/>
                      </w:pPr>
                      <w:r>
                        <w:t xml:space="preserve">the School of Computing and Information in partial fulfillment </w:t>
                      </w:r>
                    </w:p>
                    <w:p w14:paraId="600A7529" w14:textId="77777777" w:rsidR="0052391A" w:rsidRDefault="0052391A" w:rsidP="0052391A">
                      <w:pPr>
                        <w:ind w:firstLine="0"/>
                        <w:jc w:val="center"/>
                      </w:pPr>
                      <w:r>
                        <w:t>of the requirements for the degree of</w:t>
                      </w:r>
                    </w:p>
                    <w:p w14:paraId="0C3D91CB" w14:textId="77777777" w:rsidR="0052391A" w:rsidRDefault="0052391A" w:rsidP="0052391A">
                      <w:pPr>
                        <w:spacing w:line="240" w:lineRule="auto"/>
                        <w:ind w:firstLine="0"/>
                        <w:jc w:val="center"/>
                      </w:pPr>
                      <w:r>
                        <w:t>Doctor of Philosophy</w:t>
                      </w:r>
                    </w:p>
                    <w:p w14:paraId="310EE1CD" w14:textId="77777777" w:rsidR="0052391A" w:rsidRDefault="0052391A" w:rsidP="0052391A">
                      <w:pPr>
                        <w:spacing w:line="240" w:lineRule="auto"/>
                        <w:ind w:firstLine="0"/>
                        <w:jc w:val="center"/>
                      </w:pPr>
                    </w:p>
                    <w:p w14:paraId="22F95323" w14:textId="77777777" w:rsidR="0052391A" w:rsidRDefault="0052391A" w:rsidP="0052391A">
                      <w:pPr>
                        <w:spacing w:line="240" w:lineRule="auto"/>
                        <w:ind w:firstLine="0"/>
                        <w:jc w:val="center"/>
                      </w:pPr>
                    </w:p>
                    <w:p w14:paraId="51F71B23" w14:textId="77777777" w:rsidR="0052391A" w:rsidRDefault="0052391A" w:rsidP="0052391A">
                      <w:pPr>
                        <w:spacing w:line="240" w:lineRule="auto"/>
                        <w:ind w:firstLine="0"/>
                        <w:jc w:val="center"/>
                      </w:pPr>
                    </w:p>
                    <w:p w14:paraId="0FD8FB1D" w14:textId="77777777" w:rsidR="0052391A" w:rsidRDefault="0052391A" w:rsidP="0052391A">
                      <w:pPr>
                        <w:spacing w:line="240" w:lineRule="auto"/>
                        <w:ind w:firstLine="0"/>
                        <w:jc w:val="center"/>
                      </w:pPr>
                    </w:p>
                    <w:p w14:paraId="12264282" w14:textId="77777777" w:rsidR="0052391A" w:rsidRDefault="0052391A" w:rsidP="0052391A">
                      <w:pPr>
                        <w:spacing w:line="240" w:lineRule="auto"/>
                        <w:ind w:firstLine="0"/>
                        <w:jc w:val="center"/>
                      </w:pPr>
                    </w:p>
                    <w:p w14:paraId="60D226D4" w14:textId="77777777" w:rsidR="0052391A" w:rsidRDefault="0052391A" w:rsidP="0052391A">
                      <w:pPr>
                        <w:spacing w:line="240" w:lineRule="auto"/>
                        <w:ind w:firstLine="0"/>
                        <w:jc w:val="center"/>
                      </w:pPr>
                    </w:p>
                    <w:p w14:paraId="7928764B" w14:textId="77777777" w:rsidR="0052391A" w:rsidRDefault="0052391A" w:rsidP="0052391A">
                      <w:pPr>
                        <w:spacing w:line="240" w:lineRule="auto"/>
                        <w:ind w:firstLine="0"/>
                        <w:jc w:val="center"/>
                      </w:pPr>
                    </w:p>
                    <w:p w14:paraId="204F0EF0" w14:textId="77777777" w:rsidR="0052391A" w:rsidRDefault="0052391A" w:rsidP="0052391A">
                      <w:pPr>
                        <w:spacing w:line="240" w:lineRule="auto"/>
                        <w:ind w:firstLine="0"/>
                      </w:pPr>
                    </w:p>
                    <w:p w14:paraId="13FCD20D" w14:textId="77777777" w:rsidR="0052391A" w:rsidRDefault="0052391A" w:rsidP="0052391A">
                      <w:pPr>
                        <w:spacing w:line="240" w:lineRule="auto"/>
                        <w:ind w:firstLine="0"/>
                        <w:jc w:val="center"/>
                      </w:pPr>
                    </w:p>
                    <w:p w14:paraId="6512ED6D" w14:textId="77777777" w:rsidR="0052391A" w:rsidRPr="00AB08F3" w:rsidRDefault="0052391A" w:rsidP="0052391A">
                      <w:pPr>
                        <w:ind w:firstLine="0"/>
                        <w:jc w:val="center"/>
                      </w:pPr>
                      <w:r w:rsidRPr="00AB08F3">
                        <w:t>University of Pittsburg</w:t>
                      </w:r>
                      <w:r>
                        <w:t>h</w:t>
                      </w:r>
                    </w:p>
                    <w:p w14:paraId="222B4AFD" w14:textId="77777777" w:rsidR="0052391A" w:rsidRPr="00AB08F3" w:rsidRDefault="0052391A" w:rsidP="0052391A">
                      <w:pPr>
                        <w:ind w:firstLine="0"/>
                        <w:jc w:val="center"/>
                        <w:rPr>
                          <w:noProof/>
                        </w:rPr>
                      </w:pPr>
                      <w:r>
                        <w:t>2017</w:t>
                      </w:r>
                    </w:p>
                    <w:p w14:paraId="71E87DF6" w14:textId="77777777" w:rsidR="0052391A" w:rsidRPr="004E3B59" w:rsidRDefault="0052391A" w:rsidP="0052391A">
                      <w:pPr>
                        <w:ind w:firstLine="0"/>
                        <w:jc w:val="center"/>
                        <w:rPr>
                          <w:b/>
                        </w:rPr>
                      </w:pPr>
                    </w:p>
                  </w:txbxContent>
                </v:textbox>
                <w10:anchorlock/>
              </v:shape>
            </w:pict>
          </mc:Fallback>
        </mc:AlternateContent>
      </w:r>
    </w:p>
    <w:p w14:paraId="6A7E5EB0" w14:textId="71331778" w:rsidR="00901D9E" w:rsidRDefault="00995C45" w:rsidP="000D3B6F">
      <w:pPr>
        <w:ind w:firstLine="0"/>
      </w:pPr>
      <w:r>
        <w:rPr>
          <w:noProof/>
        </w:rPr>
        <w:lastRenderedPageBreak/>
        <mc:AlternateContent>
          <mc:Choice Requires="wps">
            <w:drawing>
              <wp:inline distT="0" distB="0" distL="0" distR="0" wp14:anchorId="0B7F4A71" wp14:editId="323B18E9">
                <wp:extent cx="5650992" cy="7595870"/>
                <wp:effectExtent l="0" t="0" r="0" b="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7595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59B37" w14:textId="77777777" w:rsidR="00995C45" w:rsidRDefault="00995C45" w:rsidP="00995C45">
                            <w:pPr>
                              <w:ind w:firstLine="0"/>
                              <w:jc w:val="center"/>
                            </w:pPr>
                            <w:r>
                              <w:t>UNIVERSITY OF PITTSBURGH</w:t>
                            </w:r>
                          </w:p>
                          <w:p w14:paraId="7BE03A29" w14:textId="77777777" w:rsidR="00995C45" w:rsidRDefault="00995C45" w:rsidP="00995C45">
                            <w:pPr>
                              <w:spacing w:line="240" w:lineRule="auto"/>
                              <w:ind w:firstLine="0"/>
                              <w:jc w:val="center"/>
                            </w:pPr>
                            <w:r>
                              <w:t>SCHOOL OF COMPUTING AND INFORMATION</w:t>
                            </w:r>
                          </w:p>
                          <w:p w14:paraId="6424250A" w14:textId="77777777" w:rsidR="00995C45" w:rsidRDefault="00995C45" w:rsidP="00995C45">
                            <w:pPr>
                              <w:spacing w:line="240" w:lineRule="auto"/>
                              <w:ind w:firstLine="0"/>
                              <w:jc w:val="center"/>
                            </w:pPr>
                          </w:p>
                          <w:p w14:paraId="59ADCB12" w14:textId="77777777" w:rsidR="00995C45" w:rsidRDefault="00995C45" w:rsidP="00995C45">
                            <w:pPr>
                              <w:ind w:firstLine="0"/>
                              <w:jc w:val="center"/>
                            </w:pPr>
                          </w:p>
                          <w:p w14:paraId="7B545497" w14:textId="77777777" w:rsidR="00995C45" w:rsidRDefault="00995C45" w:rsidP="00995C45">
                            <w:pPr>
                              <w:ind w:firstLine="0"/>
                              <w:jc w:val="center"/>
                            </w:pPr>
                            <w:r>
                              <w:t>This dissertation was presented</w:t>
                            </w:r>
                          </w:p>
                          <w:p w14:paraId="6D3E2A00" w14:textId="77777777" w:rsidR="00995C45" w:rsidRDefault="00995C45" w:rsidP="00995C45">
                            <w:pPr>
                              <w:ind w:firstLine="0"/>
                              <w:jc w:val="center"/>
                            </w:pPr>
                            <w:r>
                              <w:t>By</w:t>
                            </w:r>
                          </w:p>
                          <w:p w14:paraId="04DE39AA" w14:textId="77777777" w:rsidR="00995C45" w:rsidRDefault="00995C45" w:rsidP="00995C45">
                            <w:pPr>
                              <w:spacing w:line="240" w:lineRule="auto"/>
                              <w:ind w:firstLine="0"/>
                              <w:jc w:val="center"/>
                            </w:pPr>
                            <w:r>
                              <w:t>QiuLei Guo</w:t>
                            </w:r>
                          </w:p>
                          <w:p w14:paraId="5C56E561" w14:textId="77777777" w:rsidR="00995C45" w:rsidRDefault="00995C45" w:rsidP="00995C45">
                            <w:pPr>
                              <w:spacing w:line="240" w:lineRule="auto"/>
                              <w:ind w:firstLine="0"/>
                              <w:jc w:val="center"/>
                            </w:pPr>
                          </w:p>
                          <w:p w14:paraId="0CAAA40A" w14:textId="77777777" w:rsidR="00995C45" w:rsidRDefault="00995C45" w:rsidP="00995C45">
                            <w:pPr>
                              <w:ind w:firstLine="0"/>
                              <w:jc w:val="center"/>
                            </w:pPr>
                            <w:r>
                              <w:t>It was defended on</w:t>
                            </w:r>
                          </w:p>
                          <w:p w14:paraId="0963D965" w14:textId="77777777" w:rsidR="00995C45" w:rsidRDefault="00995C45" w:rsidP="00995C45">
                            <w:pPr>
                              <w:ind w:firstLine="0"/>
                              <w:jc w:val="center"/>
                            </w:pPr>
                            <w:r>
                              <w:t>Nov 03, 2017</w:t>
                            </w:r>
                          </w:p>
                          <w:p w14:paraId="5697AF4A" w14:textId="77777777" w:rsidR="00995C45" w:rsidRDefault="00995C45" w:rsidP="00995C45">
                            <w:pPr>
                              <w:ind w:firstLine="0"/>
                              <w:jc w:val="center"/>
                            </w:pPr>
                            <w:r>
                              <w:t>and approved by</w:t>
                            </w:r>
                          </w:p>
                          <w:p w14:paraId="142C7B2F"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A367EA">
                              <w:rPr>
                                <w:szCs w:val="24"/>
                              </w:rPr>
                              <w:t xml:space="preserve">Hassan A. Karimi, Professor, </w:t>
                            </w:r>
                            <w:r w:rsidRPr="00A367EA">
                              <w:rPr>
                                <w:rFonts w:ascii="Times" w:hAnsi="Times" w:cs="Times"/>
                                <w:color w:val="000000"/>
                                <w:szCs w:val="24"/>
                              </w:rPr>
                              <w:t>School of</w:t>
                            </w:r>
                            <w:r>
                              <w:rPr>
                                <w:rFonts w:ascii="Times" w:hAnsi="Times" w:cs="Times"/>
                                <w:color w:val="000000"/>
                                <w:szCs w:val="24"/>
                              </w:rPr>
                              <w:t xml:space="preserve"> Computing and</w:t>
                            </w:r>
                            <w:r w:rsidRPr="00A367EA">
                              <w:rPr>
                                <w:rFonts w:ascii="Times" w:hAnsi="Times" w:cs="Times"/>
                                <w:color w:val="000000"/>
                                <w:szCs w:val="24"/>
                              </w:rPr>
                              <w:t xml:space="preserve"> Information, University of Pittsburgh</w:t>
                            </w:r>
                          </w:p>
                          <w:p w14:paraId="097E70A0" w14:textId="77777777" w:rsidR="00995C45" w:rsidRPr="00A367EA"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EE3FE0">
                              <w:t>Balaji Palanisamy</w:t>
                            </w:r>
                            <w:r w:rsidRPr="00A367EA">
                              <w:rPr>
                                <w:szCs w:val="24"/>
                              </w:rPr>
                              <w:t>,</w:t>
                            </w:r>
                            <w:r>
                              <w:rPr>
                                <w:szCs w:val="24"/>
                              </w:rPr>
                              <w:t xml:space="preserve"> Assistant</w:t>
                            </w:r>
                            <w:r w:rsidRPr="00A367EA">
                              <w:rPr>
                                <w:szCs w:val="24"/>
                              </w:rPr>
                              <w:t xml:space="preserve"> Professor, </w:t>
                            </w:r>
                            <w:r w:rsidRPr="00A367EA">
                              <w:rPr>
                                <w:rFonts w:ascii="Times" w:hAnsi="Times" w:cs="Times"/>
                                <w:color w:val="000000"/>
                                <w:szCs w:val="24"/>
                              </w:rPr>
                              <w:t>School of</w:t>
                            </w:r>
                            <w:r>
                              <w:rPr>
                                <w:rFonts w:ascii="Times" w:hAnsi="Times" w:cs="Times"/>
                                <w:color w:val="000000"/>
                                <w:szCs w:val="24"/>
                              </w:rPr>
                              <w:t xml:space="preserve"> Computing and</w:t>
                            </w:r>
                            <w:r w:rsidRPr="00A367EA">
                              <w:rPr>
                                <w:rFonts w:ascii="Times" w:hAnsi="Times" w:cs="Times"/>
                                <w:color w:val="000000"/>
                                <w:szCs w:val="24"/>
                              </w:rPr>
                              <w:t xml:space="preserve"> Information</w:t>
                            </w:r>
                            <w:r>
                              <w:rPr>
                                <w:rFonts w:ascii="Times" w:hAnsi="Times" w:cs="Times"/>
                                <w:color w:val="000000"/>
                                <w:szCs w:val="24"/>
                              </w:rPr>
                              <w:t>, University of Pittsburgh</w:t>
                            </w:r>
                          </w:p>
                          <w:p w14:paraId="52B36697"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EE3FE0">
                              <w:t>Paul Munro</w:t>
                            </w:r>
                            <w:r w:rsidRPr="00A367EA">
                              <w:rPr>
                                <w:szCs w:val="24"/>
                              </w:rPr>
                              <w:t>,</w:t>
                            </w:r>
                            <w:r>
                              <w:rPr>
                                <w:szCs w:val="24"/>
                              </w:rPr>
                              <w:t xml:space="preserve"> Associate</w:t>
                            </w:r>
                            <w:r w:rsidRPr="00A367EA">
                              <w:rPr>
                                <w:szCs w:val="24"/>
                              </w:rPr>
                              <w:t xml:space="preserve"> Professor, </w:t>
                            </w:r>
                            <w:r w:rsidRPr="00A367EA">
                              <w:rPr>
                                <w:rFonts w:ascii="Times" w:hAnsi="Times" w:cs="Times"/>
                                <w:color w:val="000000"/>
                                <w:szCs w:val="24"/>
                              </w:rPr>
                              <w:t>School of</w:t>
                            </w:r>
                            <w:r>
                              <w:rPr>
                                <w:rFonts w:ascii="Times" w:hAnsi="Times" w:cs="Times"/>
                                <w:color w:val="000000"/>
                                <w:szCs w:val="24"/>
                              </w:rPr>
                              <w:t xml:space="preserve"> Computing and</w:t>
                            </w:r>
                            <w:r w:rsidRPr="00A367EA">
                              <w:rPr>
                                <w:rFonts w:ascii="Times" w:hAnsi="Times" w:cs="Times"/>
                                <w:color w:val="000000"/>
                                <w:szCs w:val="24"/>
                              </w:rPr>
                              <w:t xml:space="preserve"> Information, University of Pittsburgh</w:t>
                            </w:r>
                          </w:p>
                          <w:p w14:paraId="47739F19"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EE3FE0">
                              <w:t>ChaoWei Phil Yang</w:t>
                            </w:r>
                            <w:r w:rsidRPr="00A367EA">
                              <w:rPr>
                                <w:szCs w:val="24"/>
                              </w:rPr>
                              <w:t xml:space="preserve">, Professor, </w:t>
                            </w:r>
                            <w:r>
                              <w:rPr>
                                <w:rFonts w:ascii="Times" w:hAnsi="Times" w:cs="Times"/>
                                <w:color w:val="000000"/>
                                <w:szCs w:val="24"/>
                              </w:rPr>
                              <w:t>Department of Geography and GeoInformation Sciences, George Mason University</w:t>
                            </w:r>
                          </w:p>
                          <w:p w14:paraId="39AB5FAB"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691E74">
                              <w:rPr>
                                <w:color w:val="000000"/>
                              </w:rPr>
                              <w:t xml:space="preserve">Zhen (Sean) Qian, </w:t>
                            </w:r>
                            <w:r w:rsidRPr="00691E74">
                              <w:rPr>
                                <w:rFonts w:cs="Times New Roman"/>
                                <w:color w:val="000000"/>
                              </w:rPr>
                              <w:t xml:space="preserve">Assistant Professor, </w:t>
                            </w:r>
                            <w:r w:rsidRPr="00691E74">
                              <w:rPr>
                                <w:rFonts w:eastAsia="Times New Roman" w:cs="Times New Roman"/>
                                <w:color w:val="000000"/>
                                <w:szCs w:val="24"/>
                                <w:shd w:val="clear" w:color="auto" w:fill="FFFFFF"/>
                              </w:rPr>
                              <w:t>Department of Civil and Environmental Engineering, Carnegie Mellon University</w:t>
                            </w:r>
                          </w:p>
                          <w:p w14:paraId="7E81F7F0"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t xml:space="preserve">Thesis Director/Dissertation Advisor: </w:t>
                            </w:r>
                            <w:r w:rsidRPr="00A367EA">
                              <w:rPr>
                                <w:szCs w:val="24"/>
                              </w:rPr>
                              <w:t xml:space="preserve">Hassan A. Karimi, Professor, </w:t>
                            </w:r>
                            <w:r w:rsidRPr="00A367EA">
                              <w:rPr>
                                <w:rFonts w:ascii="Times" w:hAnsi="Times" w:cs="Times"/>
                                <w:color w:val="000000"/>
                                <w:szCs w:val="24"/>
                              </w:rPr>
                              <w:t>School of</w:t>
                            </w:r>
                            <w:r>
                              <w:rPr>
                                <w:rFonts w:ascii="Times" w:hAnsi="Times" w:cs="Times"/>
                                <w:color w:val="000000"/>
                                <w:szCs w:val="24"/>
                              </w:rPr>
                              <w:t xml:space="preserve"> Computing and</w:t>
                            </w:r>
                            <w:r w:rsidRPr="00A367EA">
                              <w:rPr>
                                <w:rFonts w:ascii="Times" w:hAnsi="Times" w:cs="Times"/>
                                <w:color w:val="000000"/>
                                <w:szCs w:val="24"/>
                              </w:rPr>
                              <w:t xml:space="preserve"> Information, University of Pittsburgh</w:t>
                            </w:r>
                          </w:p>
                          <w:p w14:paraId="5B11A3B4" w14:textId="77777777" w:rsidR="00995C45" w:rsidRDefault="00995C45" w:rsidP="00995C45">
                            <w:pPr>
                              <w:ind w:firstLine="0"/>
                              <w:jc w:val="center"/>
                            </w:pPr>
                          </w:p>
                          <w:p w14:paraId="4EC2116C" w14:textId="77777777" w:rsidR="00995C45" w:rsidRPr="00936D40" w:rsidRDefault="00995C45" w:rsidP="00995C45">
                            <w:pPr>
                              <w:ind w:firstLine="0"/>
                              <w:jc w:val="center"/>
                            </w:pPr>
                          </w:p>
                        </w:txbxContent>
                      </wps:txbx>
                      <wps:bodyPr rot="0" vert="horz" wrap="square" lIns="91440" tIns="45720" rIns="91440" bIns="45720" anchor="t" anchorCtr="0" upright="1">
                        <a:noAutofit/>
                      </wps:bodyPr>
                    </wps:wsp>
                  </a:graphicData>
                </a:graphic>
              </wp:inline>
            </w:drawing>
          </mc:Choice>
          <mc:Fallback>
            <w:pict>
              <v:shape w14:anchorId="0B7F4A71" id="Text Box 53" o:spid="_x0000_s1027" type="#_x0000_t202" style="width:444.95pt;height:59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" stroked="f">
                <v:textbox>
                  <w:txbxContent>
                    <w:p w14:paraId="14C59B37" w14:textId="77777777" w:rsidR="00995C45" w:rsidRDefault="00995C45" w:rsidP="00995C45">
                      <w:pPr>
                        <w:ind w:firstLine="0"/>
                        <w:jc w:val="center"/>
                      </w:pPr>
                      <w:r>
                        <w:t>UNIVERSITY OF PITTSBURGH</w:t>
                      </w:r>
                    </w:p>
                    <w:p w14:paraId="7BE03A29" w14:textId="77777777" w:rsidR="00995C45" w:rsidRDefault="00995C45" w:rsidP="00995C45">
                      <w:pPr>
                        <w:spacing w:line="240" w:lineRule="auto"/>
                        <w:ind w:firstLine="0"/>
                        <w:jc w:val="center"/>
                      </w:pPr>
                      <w:r>
                        <w:t>SCHOOL OF COMPUTING AND INFORMATION</w:t>
                      </w:r>
                    </w:p>
                    <w:p w14:paraId="6424250A" w14:textId="77777777" w:rsidR="00995C45" w:rsidRDefault="00995C45" w:rsidP="00995C45">
                      <w:pPr>
                        <w:spacing w:line="240" w:lineRule="auto"/>
                        <w:ind w:firstLine="0"/>
                        <w:jc w:val="center"/>
                      </w:pPr>
                    </w:p>
                    <w:p w14:paraId="59ADCB12" w14:textId="77777777" w:rsidR="00995C45" w:rsidRDefault="00995C45" w:rsidP="00995C45">
                      <w:pPr>
                        <w:ind w:firstLine="0"/>
                        <w:jc w:val="center"/>
                      </w:pPr>
                    </w:p>
                    <w:p w14:paraId="7B545497" w14:textId="77777777" w:rsidR="00995C45" w:rsidRDefault="00995C45" w:rsidP="00995C45">
                      <w:pPr>
                        <w:ind w:firstLine="0"/>
                        <w:jc w:val="center"/>
                      </w:pPr>
                      <w:r>
                        <w:t>This dissertation was presented</w:t>
                      </w:r>
                    </w:p>
                    <w:p w14:paraId="6D3E2A00" w14:textId="77777777" w:rsidR="00995C45" w:rsidRDefault="00995C45" w:rsidP="00995C45">
                      <w:pPr>
                        <w:ind w:firstLine="0"/>
                        <w:jc w:val="center"/>
                      </w:pPr>
                      <w:r>
                        <w:t>By</w:t>
                      </w:r>
                    </w:p>
                    <w:p w14:paraId="04DE39AA" w14:textId="77777777" w:rsidR="00995C45" w:rsidRDefault="00995C45" w:rsidP="00995C45">
                      <w:pPr>
                        <w:spacing w:line="240" w:lineRule="auto"/>
                        <w:ind w:firstLine="0"/>
                        <w:jc w:val="center"/>
                      </w:pPr>
                      <w:r>
                        <w:t>QiuLei Guo</w:t>
                      </w:r>
                    </w:p>
                    <w:p w14:paraId="5C56E561" w14:textId="77777777" w:rsidR="00995C45" w:rsidRDefault="00995C45" w:rsidP="00995C45">
                      <w:pPr>
                        <w:spacing w:line="240" w:lineRule="auto"/>
                        <w:ind w:firstLine="0"/>
                        <w:jc w:val="center"/>
                      </w:pPr>
                    </w:p>
                    <w:p w14:paraId="0CAAA40A" w14:textId="77777777" w:rsidR="00995C45" w:rsidRDefault="00995C45" w:rsidP="00995C45">
                      <w:pPr>
                        <w:ind w:firstLine="0"/>
                        <w:jc w:val="center"/>
                      </w:pPr>
                      <w:r>
                        <w:t>It was defended on</w:t>
                      </w:r>
                    </w:p>
                    <w:p w14:paraId="0963D965" w14:textId="77777777" w:rsidR="00995C45" w:rsidRDefault="00995C45" w:rsidP="00995C45">
                      <w:pPr>
                        <w:ind w:firstLine="0"/>
                        <w:jc w:val="center"/>
                      </w:pPr>
                      <w:r>
                        <w:t>Nov 03, 2017</w:t>
                      </w:r>
                    </w:p>
                    <w:p w14:paraId="5697AF4A" w14:textId="77777777" w:rsidR="00995C45" w:rsidRDefault="00995C45" w:rsidP="00995C45">
                      <w:pPr>
                        <w:ind w:firstLine="0"/>
                        <w:jc w:val="center"/>
                      </w:pPr>
                      <w:r>
                        <w:t>and approved by</w:t>
                      </w:r>
                    </w:p>
                    <w:p w14:paraId="142C7B2F"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A367EA">
                        <w:rPr>
                          <w:szCs w:val="24"/>
                        </w:rPr>
                        <w:t xml:space="preserve">Hassan A. Karimi, Professor, </w:t>
                      </w:r>
                      <w:r w:rsidRPr="00A367EA">
                        <w:rPr>
                          <w:rFonts w:ascii="Times" w:hAnsi="Times" w:cs="Times"/>
                          <w:color w:val="000000"/>
                          <w:szCs w:val="24"/>
                        </w:rPr>
                        <w:t>School of</w:t>
                      </w:r>
                      <w:r>
                        <w:rPr>
                          <w:rFonts w:ascii="Times" w:hAnsi="Times" w:cs="Times"/>
                          <w:color w:val="000000"/>
                          <w:szCs w:val="24"/>
                        </w:rPr>
                        <w:t xml:space="preserve"> Computing and</w:t>
                      </w:r>
                      <w:r w:rsidRPr="00A367EA">
                        <w:rPr>
                          <w:rFonts w:ascii="Times" w:hAnsi="Times" w:cs="Times"/>
                          <w:color w:val="000000"/>
                          <w:szCs w:val="24"/>
                        </w:rPr>
                        <w:t xml:space="preserve"> Information, University of Pittsburgh</w:t>
                      </w:r>
                    </w:p>
                    <w:p w14:paraId="097E70A0" w14:textId="77777777" w:rsidR="00995C45" w:rsidRPr="00A367EA"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EE3FE0">
                        <w:t>Balaji Palanisamy</w:t>
                      </w:r>
                      <w:r w:rsidRPr="00A367EA">
                        <w:rPr>
                          <w:szCs w:val="24"/>
                        </w:rPr>
                        <w:t>,</w:t>
                      </w:r>
                      <w:r>
                        <w:rPr>
                          <w:szCs w:val="24"/>
                        </w:rPr>
                        <w:t xml:space="preserve"> Assistant</w:t>
                      </w:r>
                      <w:r w:rsidRPr="00A367EA">
                        <w:rPr>
                          <w:szCs w:val="24"/>
                        </w:rPr>
                        <w:t xml:space="preserve"> Professor, </w:t>
                      </w:r>
                      <w:r w:rsidRPr="00A367EA">
                        <w:rPr>
                          <w:rFonts w:ascii="Times" w:hAnsi="Times" w:cs="Times"/>
                          <w:color w:val="000000"/>
                          <w:szCs w:val="24"/>
                        </w:rPr>
                        <w:t>School of</w:t>
                      </w:r>
                      <w:r>
                        <w:rPr>
                          <w:rFonts w:ascii="Times" w:hAnsi="Times" w:cs="Times"/>
                          <w:color w:val="000000"/>
                          <w:szCs w:val="24"/>
                        </w:rPr>
                        <w:t xml:space="preserve"> Computing and</w:t>
                      </w:r>
                      <w:r w:rsidRPr="00A367EA">
                        <w:rPr>
                          <w:rFonts w:ascii="Times" w:hAnsi="Times" w:cs="Times"/>
                          <w:color w:val="000000"/>
                          <w:szCs w:val="24"/>
                        </w:rPr>
                        <w:t xml:space="preserve"> Information</w:t>
                      </w:r>
                      <w:r>
                        <w:rPr>
                          <w:rFonts w:ascii="Times" w:hAnsi="Times" w:cs="Times"/>
                          <w:color w:val="000000"/>
                          <w:szCs w:val="24"/>
                        </w:rPr>
                        <w:t>, University of Pittsburgh</w:t>
                      </w:r>
                    </w:p>
                    <w:p w14:paraId="52B36697"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EE3FE0">
                        <w:t>Paul Munro</w:t>
                      </w:r>
                      <w:r w:rsidRPr="00A367EA">
                        <w:rPr>
                          <w:szCs w:val="24"/>
                        </w:rPr>
                        <w:t>,</w:t>
                      </w:r>
                      <w:r>
                        <w:rPr>
                          <w:szCs w:val="24"/>
                        </w:rPr>
                        <w:t xml:space="preserve"> Associate</w:t>
                      </w:r>
                      <w:r w:rsidRPr="00A367EA">
                        <w:rPr>
                          <w:szCs w:val="24"/>
                        </w:rPr>
                        <w:t xml:space="preserve"> Professor, </w:t>
                      </w:r>
                      <w:r w:rsidRPr="00A367EA">
                        <w:rPr>
                          <w:rFonts w:ascii="Times" w:hAnsi="Times" w:cs="Times"/>
                          <w:color w:val="000000"/>
                          <w:szCs w:val="24"/>
                        </w:rPr>
                        <w:t>School of</w:t>
                      </w:r>
                      <w:r>
                        <w:rPr>
                          <w:rFonts w:ascii="Times" w:hAnsi="Times" w:cs="Times"/>
                          <w:color w:val="000000"/>
                          <w:szCs w:val="24"/>
                        </w:rPr>
                        <w:t xml:space="preserve"> Computing and</w:t>
                      </w:r>
                      <w:r w:rsidRPr="00A367EA">
                        <w:rPr>
                          <w:rFonts w:ascii="Times" w:hAnsi="Times" w:cs="Times"/>
                          <w:color w:val="000000"/>
                          <w:szCs w:val="24"/>
                        </w:rPr>
                        <w:t xml:space="preserve"> Information, University of Pittsburgh</w:t>
                      </w:r>
                    </w:p>
                    <w:p w14:paraId="47739F19"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EE3FE0">
                        <w:t>ChaoWei Phil Yang</w:t>
                      </w:r>
                      <w:r w:rsidRPr="00A367EA">
                        <w:rPr>
                          <w:szCs w:val="24"/>
                        </w:rPr>
                        <w:t xml:space="preserve">, Professor, </w:t>
                      </w:r>
                      <w:r>
                        <w:rPr>
                          <w:rFonts w:ascii="Times" w:hAnsi="Times" w:cs="Times"/>
                          <w:color w:val="000000"/>
                          <w:szCs w:val="24"/>
                        </w:rPr>
                        <w:t>Department of Geography and GeoInformation Sciences, George Mason University</w:t>
                      </w:r>
                    </w:p>
                    <w:p w14:paraId="39AB5FAB"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rsidRPr="00691E74">
                        <w:rPr>
                          <w:color w:val="000000"/>
                        </w:rPr>
                        <w:t xml:space="preserve">Zhen (Sean) Qian, </w:t>
                      </w:r>
                      <w:r w:rsidRPr="00691E74">
                        <w:rPr>
                          <w:rFonts w:cs="Times New Roman"/>
                          <w:color w:val="000000"/>
                        </w:rPr>
                        <w:t xml:space="preserve">Assistant Professor, </w:t>
                      </w:r>
                      <w:r w:rsidRPr="00691E74">
                        <w:rPr>
                          <w:rFonts w:eastAsia="Times New Roman" w:cs="Times New Roman"/>
                          <w:color w:val="000000"/>
                          <w:szCs w:val="24"/>
                          <w:shd w:val="clear" w:color="auto" w:fill="FFFFFF"/>
                        </w:rPr>
                        <w:t>Department of Civil and Environmental Engineering, Carnegie Mellon University</w:t>
                      </w:r>
                    </w:p>
                    <w:p w14:paraId="7E81F7F0" w14:textId="77777777" w:rsidR="00995C45" w:rsidRDefault="00995C45" w:rsidP="00995C45">
                      <w:pPr>
                        <w:widowControl w:val="0"/>
                        <w:autoSpaceDE w:val="0"/>
                        <w:autoSpaceDN w:val="0"/>
                        <w:adjustRightInd w:val="0"/>
                        <w:spacing w:line="432" w:lineRule="auto"/>
                        <w:ind w:firstLine="0"/>
                        <w:jc w:val="center"/>
                        <w:rPr>
                          <w:rFonts w:ascii="Times" w:hAnsi="Times" w:cs="Times"/>
                          <w:color w:val="000000"/>
                          <w:szCs w:val="24"/>
                        </w:rPr>
                      </w:pPr>
                      <w:r>
                        <w:t xml:space="preserve">Thesis Director/Dissertation Advisor: </w:t>
                      </w:r>
                      <w:r w:rsidRPr="00A367EA">
                        <w:rPr>
                          <w:szCs w:val="24"/>
                        </w:rPr>
                        <w:t xml:space="preserve">Hassan A. Karimi, Professor, </w:t>
                      </w:r>
                      <w:r w:rsidRPr="00A367EA">
                        <w:rPr>
                          <w:rFonts w:ascii="Times" w:hAnsi="Times" w:cs="Times"/>
                          <w:color w:val="000000"/>
                          <w:szCs w:val="24"/>
                        </w:rPr>
                        <w:t>School of</w:t>
                      </w:r>
                      <w:r>
                        <w:rPr>
                          <w:rFonts w:ascii="Times" w:hAnsi="Times" w:cs="Times"/>
                          <w:color w:val="000000"/>
                          <w:szCs w:val="24"/>
                        </w:rPr>
                        <w:t xml:space="preserve"> Computing and</w:t>
                      </w:r>
                      <w:r w:rsidRPr="00A367EA">
                        <w:rPr>
                          <w:rFonts w:ascii="Times" w:hAnsi="Times" w:cs="Times"/>
                          <w:color w:val="000000"/>
                          <w:szCs w:val="24"/>
                        </w:rPr>
                        <w:t xml:space="preserve"> Information, University of Pittsburgh</w:t>
                      </w:r>
                    </w:p>
                    <w:p w14:paraId="5B11A3B4" w14:textId="77777777" w:rsidR="00995C45" w:rsidRDefault="00995C45" w:rsidP="00995C45">
                      <w:pPr>
                        <w:ind w:firstLine="0"/>
                        <w:jc w:val="center"/>
                      </w:pPr>
                    </w:p>
                    <w:p w14:paraId="4EC2116C" w14:textId="77777777" w:rsidR="00995C45" w:rsidRPr="00936D40" w:rsidRDefault="00995C45" w:rsidP="00995C45">
                      <w:pPr>
                        <w:ind w:firstLine="0"/>
                        <w:jc w:val="center"/>
                      </w:pPr>
                    </w:p>
                  </w:txbxContent>
                </v:textbox>
                <w10:anchorlock/>
              </v:shape>
            </w:pict>
          </mc:Fallback>
        </mc:AlternateContent>
      </w:r>
    </w:p>
    <w:p w14:paraId="2873130A" w14:textId="55183794" w:rsidR="00256FB0" w:rsidRDefault="00256FB0" w:rsidP="008951F3">
      <w:pPr>
        <w:ind w:firstLine="0"/>
      </w:pPr>
    </w:p>
    <w:p w14:paraId="6BD735E9" w14:textId="77777777" w:rsidR="00901D9E" w:rsidRDefault="00901D9E" w:rsidP="008951F3">
      <w:pPr>
        <w:ind w:firstLine="0"/>
      </w:pPr>
    </w:p>
    <w:p w14:paraId="4055A923" w14:textId="45911C63" w:rsidR="00901D9E" w:rsidRDefault="00901D9E" w:rsidP="008951F3">
      <w:pPr>
        <w:ind w:firstLine="0"/>
      </w:pPr>
    </w:p>
    <w:p w14:paraId="314668CD" w14:textId="59082DD3" w:rsidR="00901D9E" w:rsidRDefault="00901D9E" w:rsidP="008951F3">
      <w:pPr>
        <w:ind w:firstLine="0"/>
      </w:pPr>
    </w:p>
    <w:p w14:paraId="752F4614" w14:textId="216BC65F" w:rsidR="00901D9E" w:rsidRDefault="00901D9E" w:rsidP="008951F3">
      <w:pPr>
        <w:ind w:firstLine="0"/>
      </w:pPr>
    </w:p>
    <w:p w14:paraId="31A063A7" w14:textId="7E5551A2" w:rsidR="00901D9E" w:rsidRDefault="00901D9E" w:rsidP="008951F3">
      <w:pPr>
        <w:ind w:firstLine="0"/>
      </w:pPr>
    </w:p>
    <w:p w14:paraId="711BD734" w14:textId="5F72BB33" w:rsidR="00901D9E" w:rsidRDefault="00901D9E" w:rsidP="008951F3">
      <w:pPr>
        <w:ind w:firstLine="0"/>
      </w:pPr>
    </w:p>
    <w:p w14:paraId="7C241954" w14:textId="77777777" w:rsidR="00A74F8C" w:rsidRDefault="00A74F8C" w:rsidP="008951F3">
      <w:pPr>
        <w:ind w:firstLine="0"/>
      </w:pPr>
    </w:p>
    <w:p w14:paraId="541BE86A" w14:textId="1B79EAEB" w:rsidR="00901D9E" w:rsidRDefault="00D13D93" w:rsidP="008951F3">
      <w:pPr>
        <w:ind w:firstLine="0"/>
      </w:pPr>
      <w:r>
        <w:rPr>
          <w:noProof/>
        </w:rPr>
        <mc:AlternateContent>
          <mc:Choice Requires="wps">
            <w:drawing>
              <wp:anchor distT="0" distB="0" distL="114300" distR="114300" simplePos="0" relativeHeight="251658240" behindDoc="0" locked="0" layoutInCell="1" allowOverlap="1" wp14:anchorId="78F3A1DA" wp14:editId="790385B5">
                <wp:simplePos x="0" y="0"/>
                <wp:positionH relativeFrom="page">
                  <wp:posOffset>776838</wp:posOffset>
                </wp:positionH>
                <wp:positionV relativeFrom="paragraph">
                  <wp:posOffset>277881</wp:posOffset>
                </wp:positionV>
                <wp:extent cx="5943600" cy="1066800"/>
                <wp:effectExtent l="0" t="0" r="0" b="0"/>
                <wp:wrapThrough wrapText="bothSides">
                  <wp:wrapPolygon edited="0">
                    <wp:start x="-35" y="0"/>
                    <wp:lineTo x="-35" y="21407"/>
                    <wp:lineTo x="21600" y="21407"/>
                    <wp:lineTo x="21600" y="0"/>
                    <wp:lineTo x="-35"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945B3" w14:textId="77777777" w:rsidR="00797C26" w:rsidRDefault="00797C26" w:rsidP="002C302E">
                            <w:pPr>
                              <w:jc w:val="center"/>
                            </w:pPr>
                            <w:r>
                              <w:t>Copyright © by QiuLei Guo</w:t>
                            </w:r>
                          </w:p>
                          <w:p w14:paraId="49B3E009" w14:textId="77777777" w:rsidR="00797C26" w:rsidRDefault="00797C26" w:rsidP="002C302E">
                            <w:pPr>
                              <w:jc w:val="center"/>
                            </w:pPr>
                            <w: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3A1DA" id="Text Box 54" o:spid="_x0000_s1028" type="#_x0000_t202" style="position:absolute;left:0;text-align:left;margin-left:61.15pt;margin-top:21.9pt;width:468pt;height: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" stroked="f">
                <v:textbox>
                  <w:txbxContent>
                    <w:p w14:paraId="67B945B3" w14:textId="77777777" w:rsidR="00797C26" w:rsidRDefault="00797C26" w:rsidP="002C302E">
                      <w:pPr>
                        <w:jc w:val="center"/>
                      </w:pPr>
                      <w:r>
                        <w:t>Copyright © by QiuLei Guo</w:t>
                      </w:r>
                    </w:p>
                    <w:p w14:paraId="49B3E009" w14:textId="77777777" w:rsidR="00797C26" w:rsidRDefault="00797C26" w:rsidP="002C302E">
                      <w:pPr>
                        <w:jc w:val="center"/>
                      </w:pPr>
                      <w:r>
                        <w:t>2017</w:t>
                      </w:r>
                    </w:p>
                  </w:txbxContent>
                </v:textbox>
                <w10:wrap type="through" anchorx="page"/>
              </v:shape>
            </w:pict>
          </mc:Fallback>
        </mc:AlternateContent>
      </w:r>
    </w:p>
    <w:p w14:paraId="4DB01488" w14:textId="48A5CB6D" w:rsidR="00901D9E" w:rsidRDefault="00901D9E" w:rsidP="008951F3">
      <w:pPr>
        <w:ind w:firstLine="0"/>
      </w:pPr>
    </w:p>
    <w:p w14:paraId="062041F0" w14:textId="270DEE28" w:rsidR="00901D9E" w:rsidRDefault="00901D9E" w:rsidP="008951F3">
      <w:pPr>
        <w:ind w:firstLine="0"/>
      </w:pPr>
    </w:p>
    <w:p w14:paraId="1E8E3515" w14:textId="43751A7F" w:rsidR="00901D9E" w:rsidRDefault="00901D9E" w:rsidP="008951F3">
      <w:pPr>
        <w:ind w:firstLine="0"/>
      </w:pPr>
    </w:p>
    <w:p w14:paraId="50973680" w14:textId="25EB4C51" w:rsidR="00901D9E" w:rsidRPr="00256FB0" w:rsidRDefault="00901D9E" w:rsidP="008951F3">
      <w:pPr>
        <w:ind w:firstLine="0"/>
      </w:pPr>
    </w:p>
    <w:p w14:paraId="38F8301C" w14:textId="77777777" w:rsidR="00D13D93" w:rsidRDefault="00D13D93">
      <w:pPr>
        <w:spacing w:after="160" w:line="259" w:lineRule="auto"/>
        <w:ind w:firstLine="0"/>
        <w:jc w:val="left"/>
        <w:rPr>
          <w:rFonts w:eastAsiaTheme="majorEastAsia" w:cstheme="majorBidi"/>
          <w:b/>
          <w:spacing w:val="-10"/>
          <w:kern w:val="28"/>
          <w:szCs w:val="56"/>
        </w:rPr>
      </w:pPr>
      <w:r>
        <w:br w:type="page"/>
      </w:r>
    </w:p>
    <w:p w14:paraId="61AE3B4D" w14:textId="62DC500F" w:rsidR="007C00DD" w:rsidRPr="00195B31" w:rsidRDefault="002A3073" w:rsidP="008951F3">
      <w:pPr>
        <w:pStyle w:val="Title"/>
        <w:spacing w:after="0" w:afterAutospacing="0" w:line="480" w:lineRule="auto"/>
        <w:ind w:firstLine="0"/>
        <w:rPr>
          <w:sz w:val="24"/>
        </w:rPr>
      </w:pPr>
      <w:r w:rsidRPr="00195B31">
        <w:rPr>
          <w:sz w:val="24"/>
        </w:rPr>
        <w:lastRenderedPageBreak/>
        <w:t xml:space="preserve">A </w:t>
      </w:r>
      <w:r w:rsidR="00195B31">
        <w:rPr>
          <w:sz w:val="24"/>
        </w:rPr>
        <w:t>METHODOLOGY</w:t>
      </w:r>
      <w:r w:rsidR="009B7B5B" w:rsidRPr="00195B31">
        <w:rPr>
          <w:sz w:val="24"/>
        </w:rPr>
        <w:t xml:space="preserve"> </w:t>
      </w:r>
      <w:r w:rsidRPr="00195B31">
        <w:rPr>
          <w:sz w:val="24"/>
        </w:rPr>
        <w:t xml:space="preserve"> </w:t>
      </w:r>
      <w:r w:rsidR="00195B31">
        <w:rPr>
          <w:sz w:val="24"/>
        </w:rPr>
        <w:t>WITH</w:t>
      </w:r>
      <w:r w:rsidR="00602CD6" w:rsidRPr="00195B31">
        <w:rPr>
          <w:sz w:val="24"/>
        </w:rPr>
        <w:t xml:space="preserve"> </w:t>
      </w:r>
      <w:r w:rsidR="00195B31">
        <w:rPr>
          <w:sz w:val="24"/>
        </w:rPr>
        <w:t>DISTRIBUTED</w:t>
      </w:r>
      <w:r w:rsidR="00602CD6" w:rsidRPr="00195B31">
        <w:rPr>
          <w:sz w:val="24"/>
        </w:rPr>
        <w:t xml:space="preserve"> </w:t>
      </w:r>
      <w:r w:rsidR="00195B31">
        <w:rPr>
          <w:sz w:val="24"/>
        </w:rPr>
        <w:t>ALGORITHMS</w:t>
      </w:r>
      <w:r w:rsidR="00602CD6" w:rsidRPr="00195B31">
        <w:rPr>
          <w:sz w:val="24"/>
        </w:rPr>
        <w:t xml:space="preserve"> </w:t>
      </w:r>
      <w:r w:rsidR="00195B31">
        <w:rPr>
          <w:sz w:val="24"/>
        </w:rPr>
        <w:t>FOR</w:t>
      </w:r>
      <w:r w:rsidR="00602CD6" w:rsidRPr="00195B31">
        <w:rPr>
          <w:sz w:val="24"/>
        </w:rPr>
        <w:t xml:space="preserve"> </w:t>
      </w:r>
      <w:r w:rsidR="00195B31">
        <w:rPr>
          <w:sz w:val="24"/>
        </w:rPr>
        <w:t>LARGE</w:t>
      </w:r>
      <w:r w:rsidR="00602CD6" w:rsidRPr="00195B31">
        <w:rPr>
          <w:sz w:val="24"/>
        </w:rPr>
        <w:t>-</w:t>
      </w:r>
      <w:r w:rsidR="00195B31">
        <w:rPr>
          <w:sz w:val="24"/>
        </w:rPr>
        <w:t>SCALE</w:t>
      </w:r>
      <w:r w:rsidR="00602CD6" w:rsidRPr="00195B31">
        <w:rPr>
          <w:sz w:val="24"/>
        </w:rPr>
        <w:t xml:space="preserve"> </w:t>
      </w:r>
      <w:r w:rsidR="00195B31">
        <w:rPr>
          <w:sz w:val="24"/>
        </w:rPr>
        <w:t>HUMAN</w:t>
      </w:r>
      <w:r w:rsidR="00602CD6" w:rsidRPr="00195B31">
        <w:rPr>
          <w:sz w:val="24"/>
        </w:rPr>
        <w:t xml:space="preserve"> </w:t>
      </w:r>
      <w:r w:rsidR="00195B31">
        <w:rPr>
          <w:sz w:val="24"/>
        </w:rPr>
        <w:t>MOBILITY</w:t>
      </w:r>
      <w:r w:rsidR="00602CD6" w:rsidRPr="00195B31">
        <w:rPr>
          <w:sz w:val="24"/>
        </w:rPr>
        <w:t xml:space="preserve"> </w:t>
      </w:r>
      <w:r w:rsidR="00195B31">
        <w:rPr>
          <w:sz w:val="24"/>
        </w:rPr>
        <w:t>PREDICTION</w:t>
      </w:r>
    </w:p>
    <w:p w14:paraId="7425DC8D" w14:textId="393FD600" w:rsidR="007C00DD" w:rsidRDefault="007C00DD" w:rsidP="008951F3">
      <w:pPr>
        <w:tabs>
          <w:tab w:val="left" w:pos="2580"/>
        </w:tabs>
        <w:ind w:firstLine="0"/>
        <w:jc w:val="center"/>
      </w:pPr>
      <w:r>
        <w:t>QiuLei Guo</w:t>
      </w:r>
      <w:r w:rsidR="00DA6D14">
        <w:t>, PhD</w:t>
      </w:r>
    </w:p>
    <w:p w14:paraId="6B8AF66B" w14:textId="568B878A" w:rsidR="007C00DD" w:rsidRDefault="007C00DD" w:rsidP="008951F3">
      <w:pPr>
        <w:tabs>
          <w:tab w:val="left" w:pos="2580"/>
        </w:tabs>
        <w:ind w:firstLine="0"/>
        <w:jc w:val="center"/>
      </w:pPr>
      <w:r>
        <w:t>University of Pittsburgh</w:t>
      </w:r>
      <w:r w:rsidR="00DA6D14">
        <w:t>, 2017</w:t>
      </w:r>
    </w:p>
    <w:p w14:paraId="4D1C67F9" w14:textId="7C8C8A9C" w:rsidR="007C00DD" w:rsidRDefault="007C00DD" w:rsidP="007C00DD">
      <w:pPr>
        <w:tabs>
          <w:tab w:val="left" w:pos="2580"/>
        </w:tabs>
        <w:spacing w:before="120" w:after="120"/>
        <w:jc w:val="center"/>
      </w:pPr>
    </w:p>
    <w:p w14:paraId="55CD9419" w14:textId="77777777" w:rsidR="00F92A68" w:rsidRPr="00E72E46" w:rsidRDefault="00F92A68" w:rsidP="00537EA5">
      <w:pPr>
        <w:ind w:firstLine="0"/>
      </w:pPr>
      <w:r>
        <w:t>In today’s era of big data, h</w:t>
      </w:r>
      <w:r w:rsidRPr="00CA693B">
        <w:t>uge amount</w:t>
      </w:r>
      <w:r>
        <w:t>s</w:t>
      </w:r>
      <w:r w:rsidRPr="00CA693B">
        <w:t xml:space="preserve"> of </w:t>
      </w:r>
      <w:r>
        <w:t>spatial-temporal</w:t>
      </w:r>
      <w:r w:rsidRPr="00CA693B">
        <w:t xml:space="preserve"> data</w:t>
      </w:r>
      <w:r>
        <w:t xml:space="preserve"> </w:t>
      </w:r>
      <w:r w:rsidR="00713AEF">
        <w:t>related to</w:t>
      </w:r>
      <w:r>
        <w:t xml:space="preserve"> human mobility</w:t>
      </w:r>
      <w:r w:rsidR="00D013DD">
        <w:t>,</w:t>
      </w:r>
      <w:r w:rsidR="00713AEF">
        <w:t xml:space="preserve"> </w:t>
      </w:r>
      <w:r w:rsidR="003D77DF">
        <w:t>e.g.</w:t>
      </w:r>
      <w:r w:rsidR="00512991">
        <w:t>,</w:t>
      </w:r>
      <w:r w:rsidR="00713AEF">
        <w:t xml:space="preserve"> vehicle </w:t>
      </w:r>
      <w:r w:rsidR="00A874FF">
        <w:t>trajector</w:t>
      </w:r>
      <w:r w:rsidR="00D013DD">
        <w:t>ies,</w:t>
      </w:r>
      <w:r>
        <w:t xml:space="preserve"> </w:t>
      </w:r>
      <w:r w:rsidR="007E29A5">
        <w:t xml:space="preserve">are </w:t>
      </w:r>
      <w:r>
        <w:t>generated daily from all kinds of city</w:t>
      </w:r>
      <w:r w:rsidRPr="00CA693B">
        <w:t>-wide infrastructures</w:t>
      </w:r>
      <w:r>
        <w:t xml:space="preserve">. Understanding and </w:t>
      </w:r>
      <w:r w:rsidR="00D013DD">
        <w:t xml:space="preserve">accurately </w:t>
      </w:r>
      <w:r>
        <w:t xml:space="preserve">predicting such a large amount of </w:t>
      </w:r>
      <w:r w:rsidR="000C7F16">
        <w:t>spatial-temporal</w:t>
      </w:r>
      <w:r>
        <w:t xml:space="preserve"> data could </w:t>
      </w:r>
      <w:r w:rsidR="00CD6602">
        <w:t>benefit</w:t>
      </w:r>
      <w:r w:rsidR="00D013DD">
        <w:t xml:space="preserve"> </w:t>
      </w:r>
      <w:r w:rsidRPr="00CA693B">
        <w:t>many real</w:t>
      </w:r>
      <w:r>
        <w:t>-</w:t>
      </w:r>
      <w:r w:rsidRPr="00CA693B">
        <w:t>world applications</w:t>
      </w:r>
      <w:r>
        <w:t xml:space="preserve">, </w:t>
      </w:r>
      <w:r w:rsidR="00DB703D">
        <w:t>e.g.,</w:t>
      </w:r>
      <w:r>
        <w:t xml:space="preserve"> </w:t>
      </w:r>
      <w:r w:rsidR="00975B0D" w:rsidRPr="00975B0D">
        <w:t xml:space="preserve">efficient </w:t>
      </w:r>
      <w:r>
        <w:t xml:space="preserve">transportation resource relocation. However, the </w:t>
      </w:r>
      <w:r w:rsidR="008F20DA">
        <w:t xml:space="preserve">mix of spatial and </w:t>
      </w:r>
      <w:r>
        <w:t>temporal</w:t>
      </w:r>
      <w:r w:rsidR="008F20DA">
        <w:t xml:space="preserve"> patterns among these</w:t>
      </w:r>
      <w:r>
        <w:t xml:space="preserve"> activities and the scale of </w:t>
      </w:r>
      <w:r w:rsidR="00532C51">
        <w:t>the</w:t>
      </w:r>
      <w:r>
        <w:t xml:space="preserve"> data (in a city level) pose great challenge</w:t>
      </w:r>
      <w:r w:rsidR="00D013DD">
        <w:t>s</w:t>
      </w:r>
      <w:r>
        <w:t xml:space="preserve"> for accurate prediction</w:t>
      </w:r>
      <w:r w:rsidR="00D013DD">
        <w:t>s</w:t>
      </w:r>
      <w:r>
        <w:t xml:space="preserve"> </w:t>
      </w:r>
      <w:r w:rsidR="00AC123E">
        <w:t>under</w:t>
      </w:r>
      <w:r w:rsidR="00D013DD">
        <w:t xml:space="preserve"> </w:t>
      </w:r>
      <w:r>
        <w:t>real-time constraint</w:t>
      </w:r>
      <w:r w:rsidR="00D013DD">
        <w:t>s</w:t>
      </w:r>
      <w:r w:rsidR="00894C02">
        <w:t>.</w:t>
      </w:r>
    </w:p>
    <w:p w14:paraId="4AB7585A" w14:textId="77777777" w:rsidR="00CC1D20" w:rsidRDefault="00F92A68" w:rsidP="00B57D81">
      <w:r>
        <w:t>To bridge the gap,</w:t>
      </w:r>
      <w:r w:rsidR="00D013DD">
        <w:t xml:space="preserve"> this dissertation propose</w:t>
      </w:r>
      <w:r w:rsidR="000761E3">
        <w:t>s</w:t>
      </w:r>
      <w:r>
        <w:t xml:space="preserve"> a</w:t>
      </w:r>
      <w:r w:rsidR="00486DB6">
        <w:t xml:space="preserve"> </w:t>
      </w:r>
      <w:r>
        <w:t>methodology for the prediction of large</w:t>
      </w:r>
      <w:r w:rsidR="00D013DD">
        <w:t>-</w:t>
      </w:r>
      <w:r>
        <w:t>scale human</w:t>
      </w:r>
      <w:r w:rsidRPr="001734BA">
        <w:t xml:space="preserve"> </w:t>
      </w:r>
      <w:r>
        <w:t>mobility, especially a city level’s</w:t>
      </w:r>
      <w:r w:rsidR="001A5A79">
        <w:t xml:space="preserve"> vehicle</w:t>
      </w:r>
      <w:r>
        <w:t xml:space="preserve"> trajectory distribution </w:t>
      </w:r>
      <w:r w:rsidR="00D013DD">
        <w:t xml:space="preserve">across </w:t>
      </w:r>
      <w:r>
        <w:t xml:space="preserve">the road network. </w:t>
      </w:r>
      <w:r w:rsidR="00CC1D20">
        <w:t xml:space="preserve">The </w:t>
      </w:r>
      <w:r w:rsidR="00D0675F">
        <w:t>thesis</w:t>
      </w:r>
      <w:r w:rsidR="008E6AFC">
        <w:t xml:space="preserve"> </w:t>
      </w:r>
      <w:r w:rsidR="00D013DD">
        <w:t xml:space="preserve">has </w:t>
      </w:r>
      <w:r w:rsidR="001215EA">
        <w:t>several</w:t>
      </w:r>
      <w:r w:rsidR="002908FE">
        <w:t xml:space="preserve"> </w:t>
      </w:r>
      <w:r w:rsidR="00CC1D20">
        <w:t xml:space="preserve">major components: (1) a novel </w:t>
      </w:r>
      <w:r w:rsidR="009C48EE">
        <w:t>model</w:t>
      </w:r>
      <w:r w:rsidR="00CC1D20">
        <w:t xml:space="preserve"> for the prediction of spatial-temporal activities such as people’s outflow/inflow</w:t>
      </w:r>
      <w:r w:rsidR="002D571E">
        <w:t xml:space="preserve"> movements</w:t>
      </w:r>
      <w:r w:rsidR="003912B2">
        <w:t xml:space="preserve"> </w:t>
      </w:r>
      <w:r w:rsidR="007C0FF3">
        <w:t>combining</w:t>
      </w:r>
      <w:r w:rsidR="003912B2">
        <w:t xml:space="preserve"> the</w:t>
      </w:r>
      <w:r w:rsidR="00CC1D20">
        <w:t xml:space="preserve"> latent</w:t>
      </w:r>
      <w:r w:rsidR="003912B2">
        <w:t xml:space="preserve"> and explicit</w:t>
      </w:r>
      <w:r w:rsidR="00CC1D20">
        <w:t xml:space="preserve"> features</w:t>
      </w:r>
      <w:r w:rsidR="00D013DD">
        <w:t>;</w:t>
      </w:r>
      <w:r w:rsidR="001215EA">
        <w:t xml:space="preserve"> (2) </w:t>
      </w:r>
      <w:r w:rsidR="009C48EE">
        <w:t xml:space="preserve">different models for the simulation of corresponding flow trajectory distributions in the road network, from which hot road segments and their formation can be predicted and identified in advance; </w:t>
      </w:r>
      <w:r w:rsidR="001215EA">
        <w:t>(3</w:t>
      </w:r>
      <w:r w:rsidR="00D013DD">
        <w:t xml:space="preserve">) </w:t>
      </w:r>
      <w:r w:rsidR="009C48EE">
        <w:t xml:space="preserve">different </w:t>
      </w:r>
      <w:r w:rsidR="009C48EE">
        <w:lastRenderedPageBreak/>
        <w:t>MapReduce-based distributed algorithms for the simulation and analysis of large-scale trajectory distributions under real-time constraints.</w:t>
      </w:r>
    </w:p>
    <w:p w14:paraId="76C5434B" w14:textId="3628EE63" w:rsidR="00CC1D20" w:rsidRDefault="00D013DD" w:rsidP="00B57D81">
      <w:r>
        <w:t>First, o</w:t>
      </w:r>
      <w:r w:rsidR="00F92A68">
        <w:t>ur proposed methodology quantifies</w:t>
      </w:r>
      <w:r w:rsidR="00CC1D20" w:rsidRPr="00B41C7E">
        <w:t xml:space="preserve"> the latent </w:t>
      </w:r>
      <w:r w:rsidR="00C86248">
        <w:t>features</w:t>
      </w:r>
      <w:r w:rsidR="00CC1D20" w:rsidRPr="00B41C7E">
        <w:t xml:space="preserve"> of spatial and temporal factors through tensor factorization</w:t>
      </w:r>
      <w:r>
        <w:t>,</w:t>
      </w:r>
      <w:r w:rsidR="00CC1D20">
        <w:t xml:space="preserve"> given </w:t>
      </w:r>
      <w:r w:rsidR="003D77DF">
        <w:t>existing</w:t>
      </w:r>
      <w:r w:rsidR="00CC1D20">
        <w:t xml:space="preserve"> mobility dataset</w:t>
      </w:r>
      <w:r w:rsidR="001671E1">
        <w:t>s</w:t>
      </w:r>
      <w:r w:rsidR="00CC1D20" w:rsidRPr="00B41C7E">
        <w:t xml:space="preserve">. We model </w:t>
      </w:r>
      <w:r w:rsidR="00CF1DC8">
        <w:t>the</w:t>
      </w:r>
      <w:r w:rsidR="00CC1D20" w:rsidRPr="00B41C7E">
        <w:t xml:space="preserve"> relationship</w:t>
      </w:r>
      <w:r w:rsidR="00CF1DC8">
        <w:t xml:space="preserve"> between spatial-temporal activities</w:t>
      </w:r>
      <w:r w:rsidR="00841DD9">
        <w:t xml:space="preserve"> and </w:t>
      </w:r>
      <w:r w:rsidR="00CF1DC8">
        <w:t xml:space="preserve">the latent </w:t>
      </w:r>
      <w:r w:rsidR="00841DD9">
        <w:t>and other</w:t>
      </w:r>
      <w:r w:rsidR="00CF1DC8">
        <w:t xml:space="preserve"> explicit features</w:t>
      </w:r>
      <w:r w:rsidR="00CC1D20" w:rsidRPr="00B41C7E">
        <w:t xml:space="preserve"> as a Gaussian process, which can be </w:t>
      </w:r>
      <w:r w:rsidR="009B32E0">
        <w:t>viewed</w:t>
      </w:r>
      <w:r w:rsidRPr="00B41C7E">
        <w:t xml:space="preserve"> </w:t>
      </w:r>
      <w:r w:rsidR="00CC1D20" w:rsidRPr="00B41C7E">
        <w:t>as a distribution over the possible functions to predict human mobility.</w:t>
      </w:r>
    </w:p>
    <w:p w14:paraId="4B8C337C" w14:textId="0C860F93" w:rsidR="00675F93" w:rsidRDefault="00CC1D20" w:rsidP="00B57D81">
      <w:pPr>
        <w:widowControl w:val="0"/>
        <w:autoSpaceDE w:val="0"/>
        <w:autoSpaceDN w:val="0"/>
        <w:adjustRightInd w:val="0"/>
      </w:pPr>
      <w:r>
        <w:t xml:space="preserve">After the prediction of </w:t>
      </w:r>
      <w:r w:rsidR="00D013DD">
        <w:t xml:space="preserve">overall </w:t>
      </w:r>
      <w:r>
        <w:t xml:space="preserve">inflow/outflow, </w:t>
      </w:r>
      <w:r w:rsidR="00F92A68">
        <w:t>we</w:t>
      </w:r>
      <w:r>
        <w:t xml:space="preserve"> </w:t>
      </w:r>
      <w:r w:rsidR="00F91303">
        <w:t xml:space="preserve">further </w:t>
      </w:r>
      <w:r w:rsidR="00D82EB1">
        <w:t>model</w:t>
      </w:r>
      <w:r w:rsidR="00F92A68">
        <w:t xml:space="preserve"> </w:t>
      </w:r>
      <w:r w:rsidR="00AC0792">
        <w:rPr>
          <w:rFonts w:cs="Times New Roman"/>
        </w:rPr>
        <w:t>these movement</w:t>
      </w:r>
      <w:r w:rsidR="00D82EB1">
        <w:rPr>
          <w:rFonts w:cs="Times New Roman"/>
        </w:rPr>
        <w:t>s’</w:t>
      </w:r>
      <w:r w:rsidR="00AC0792">
        <w:rPr>
          <w:rFonts w:cs="Times New Roman"/>
        </w:rPr>
        <w:t xml:space="preserve"> </w:t>
      </w:r>
      <w:r>
        <w:rPr>
          <w:rFonts w:cs="Times New Roman"/>
        </w:rPr>
        <w:t>tra</w:t>
      </w:r>
      <w:r w:rsidR="00D82EB1">
        <w:rPr>
          <w:rFonts w:cs="Times New Roman"/>
        </w:rPr>
        <w:t>jectory distributions</w:t>
      </w:r>
      <w:r w:rsidRPr="0090706C">
        <w:rPr>
          <w:rFonts w:cs="Times New Roman"/>
        </w:rPr>
        <w:t xml:space="preserve"> </w:t>
      </w:r>
      <w:r w:rsidR="00D82EB1">
        <w:rPr>
          <w:rFonts w:cs="Times New Roman"/>
        </w:rPr>
        <w:t>in the road network</w:t>
      </w:r>
      <w:r w:rsidR="00045FFD">
        <w:rPr>
          <w:rFonts w:cs="Times New Roman"/>
          <w:color w:val="000000" w:themeColor="text1"/>
        </w:rPr>
        <w:t>,</w:t>
      </w:r>
      <w:r w:rsidR="00045FFD">
        <w:t xml:space="preserve"> </w:t>
      </w:r>
      <w:r w:rsidR="00045FFD">
        <w:rPr>
          <w:rFonts w:cs="Times New Roman"/>
          <w:color w:val="000000" w:themeColor="text1"/>
        </w:rPr>
        <w:t>from which</w:t>
      </w:r>
      <w:r w:rsidR="00D82EB1">
        <w:rPr>
          <w:rFonts w:cs="Times New Roman"/>
          <w:color w:val="000000" w:themeColor="text1"/>
        </w:rPr>
        <w:t xml:space="preserve"> the corresponding hot road segments</w:t>
      </w:r>
      <w:r w:rsidR="00045FFD">
        <w:t xml:space="preserve"> and </w:t>
      </w:r>
      <w:r w:rsidR="00A11E51">
        <w:t xml:space="preserve">the </w:t>
      </w:r>
      <w:r w:rsidR="00045FFD">
        <w:t xml:space="preserve">possible causes, among other things, can be predicted </w:t>
      </w:r>
      <w:r w:rsidR="00D013DD">
        <w:t>in advance</w:t>
      </w:r>
      <w:r w:rsidR="00045FFD">
        <w:t xml:space="preserve">. For example, </w:t>
      </w:r>
      <w:r w:rsidR="00ED36FF">
        <w:t xml:space="preserve">based on prediction, </w:t>
      </w:r>
      <w:r w:rsidR="00ED36FF">
        <w:rPr>
          <w:rFonts w:cs="Times New Roman"/>
          <w:color w:val="000000" w:themeColor="text1"/>
        </w:rPr>
        <w:t>in the next half</w:t>
      </w:r>
      <w:r w:rsidR="004F1F30">
        <w:rPr>
          <w:rFonts w:cs="Times New Roman"/>
          <w:color w:val="000000" w:themeColor="text1"/>
        </w:rPr>
        <w:t xml:space="preserve"> </w:t>
      </w:r>
      <w:r w:rsidR="00ED36FF">
        <w:rPr>
          <w:rFonts w:cs="Times New Roman"/>
          <w:color w:val="000000" w:themeColor="text1"/>
        </w:rPr>
        <w:t>hour</w:t>
      </w:r>
      <w:r w:rsidR="00D013DD">
        <w:rPr>
          <w:rFonts w:cs="Times New Roman"/>
          <w:color w:val="000000" w:themeColor="text1"/>
        </w:rPr>
        <w:t>,</w:t>
      </w:r>
      <w:r w:rsidR="00ED36FF">
        <w:t xml:space="preserve"> </w:t>
      </w:r>
      <w:r w:rsidR="00045FFD" w:rsidRPr="00125579">
        <w:rPr>
          <w:rFonts w:cs="Times New Roman"/>
          <w:color w:val="000000" w:themeColor="text1"/>
        </w:rPr>
        <w:t xml:space="preserve">a high percentage of vehicles </w:t>
      </w:r>
      <w:r w:rsidR="00045FFD">
        <w:rPr>
          <w:rFonts w:cs="Times New Roman"/>
          <w:color w:val="000000" w:themeColor="text1"/>
        </w:rPr>
        <w:t xml:space="preserve">that </w:t>
      </w:r>
      <w:r w:rsidR="00D013DD">
        <w:rPr>
          <w:rFonts w:cs="Times New Roman"/>
          <w:color w:val="000000" w:themeColor="text1"/>
        </w:rPr>
        <w:t>travel</w:t>
      </w:r>
      <w:r w:rsidR="00045FFD">
        <w:rPr>
          <w:rFonts w:cs="Times New Roman"/>
          <w:color w:val="000000" w:themeColor="text1"/>
        </w:rPr>
        <w:t xml:space="preserve"> from region A/B </w:t>
      </w:r>
      <w:r w:rsidR="00D013DD">
        <w:rPr>
          <w:rFonts w:cs="Times New Roman"/>
          <w:color w:val="000000" w:themeColor="text1"/>
        </w:rPr>
        <w:t>toward region</w:t>
      </w:r>
      <w:r w:rsidR="00045FFD">
        <w:rPr>
          <w:rFonts w:cs="Times New Roman"/>
          <w:color w:val="000000" w:themeColor="text1"/>
        </w:rPr>
        <w:t xml:space="preserve"> C/D </w:t>
      </w:r>
      <w:r w:rsidR="00045FFD" w:rsidRPr="00125579">
        <w:rPr>
          <w:rFonts w:cs="Times New Roman"/>
          <w:color w:val="000000" w:themeColor="text1"/>
        </w:rPr>
        <w:t xml:space="preserve">might pass </w:t>
      </w:r>
      <w:r w:rsidR="00D013DD">
        <w:rPr>
          <w:rFonts w:cs="Times New Roman"/>
          <w:color w:val="000000" w:themeColor="text1"/>
        </w:rPr>
        <w:t xml:space="preserve">through </w:t>
      </w:r>
      <w:r w:rsidR="00A874FF">
        <w:rPr>
          <w:rFonts w:cs="Times New Roman"/>
          <w:color w:val="000000" w:themeColor="text1"/>
        </w:rPr>
        <w:t>the</w:t>
      </w:r>
      <w:r w:rsidR="00045FFD">
        <w:rPr>
          <w:rFonts w:cs="Times New Roman"/>
          <w:color w:val="000000" w:themeColor="text1"/>
        </w:rPr>
        <w:t xml:space="preserve"> same </w:t>
      </w:r>
      <w:r w:rsidR="00ED36FF">
        <w:rPr>
          <w:rFonts w:cs="Times New Roman"/>
          <w:color w:val="000000" w:themeColor="text1"/>
        </w:rPr>
        <w:t>road segment</w:t>
      </w:r>
      <w:r w:rsidR="00D013DD">
        <w:rPr>
          <w:rFonts w:cs="Times New Roman"/>
          <w:color w:val="000000" w:themeColor="text1"/>
        </w:rPr>
        <w:t>,</w:t>
      </w:r>
      <w:r w:rsidR="00045FFD">
        <w:rPr>
          <w:rFonts w:cs="Times New Roman"/>
          <w:color w:val="000000" w:themeColor="text1"/>
        </w:rPr>
        <w:t xml:space="preserve"> </w:t>
      </w:r>
      <w:r w:rsidR="00D013DD">
        <w:rPr>
          <w:rFonts w:cs="Times New Roman"/>
          <w:color w:val="000000" w:themeColor="text1"/>
        </w:rPr>
        <w:t xml:space="preserve">which indicates </w:t>
      </w:r>
      <w:r w:rsidR="00045FFD">
        <w:rPr>
          <w:rFonts w:cs="Times New Roman"/>
          <w:color w:val="000000" w:themeColor="text1"/>
        </w:rPr>
        <w:t>a possible traffic jam</w:t>
      </w:r>
      <w:r w:rsidR="00567D17">
        <w:rPr>
          <w:rFonts w:cs="Times New Roman"/>
          <w:color w:val="000000" w:themeColor="text1"/>
        </w:rPr>
        <w:t>/</w:t>
      </w:r>
      <w:r w:rsidR="00045FFD">
        <w:rPr>
          <w:rFonts w:cs="Times New Roman"/>
          <w:color w:val="000000" w:themeColor="text1"/>
        </w:rPr>
        <w:t>bottleneck there</w:t>
      </w:r>
      <w:r>
        <w:rPr>
          <w:rFonts w:cs="Times New Roman"/>
          <w:color w:val="000000" w:themeColor="text1"/>
        </w:rPr>
        <w:t xml:space="preserve">. </w:t>
      </w:r>
      <w:r w:rsidR="00215473">
        <w:t>T</w:t>
      </w:r>
      <w:r w:rsidR="00621AB8">
        <w:t xml:space="preserve">his process is computationally intensive and </w:t>
      </w:r>
      <w:r w:rsidR="00D94521">
        <w:t>require</w:t>
      </w:r>
      <w:r w:rsidR="00A11E51">
        <w:t>s</w:t>
      </w:r>
      <w:r w:rsidR="00834355">
        <w:t xml:space="preserve"> efficient algorithms </w:t>
      </w:r>
      <w:r w:rsidR="00621AB8">
        <w:t>for real-time response</w:t>
      </w:r>
      <w:r w:rsidR="00215473">
        <w:t xml:space="preserve"> </w:t>
      </w:r>
      <w:r w:rsidR="00215473">
        <w:rPr>
          <w:rFonts w:cs="Times New Roman"/>
          <w:color w:val="000000" w:themeColor="text1"/>
        </w:rPr>
        <w:t>because</w:t>
      </w:r>
      <w:r w:rsidR="00215473">
        <w:t xml:space="preserve"> the scale of a city’s road network and the possible number of trajectories that people might take during certain time periods could be </w:t>
      </w:r>
      <w:r w:rsidR="00964B17">
        <w:t>very</w:t>
      </w:r>
      <w:r w:rsidR="00215473">
        <w:t xml:space="preserve"> large.</w:t>
      </w:r>
      <w:r w:rsidR="002D571E">
        <w:t xml:space="preserve"> </w:t>
      </w:r>
      <w:r w:rsidR="00215473">
        <w:t>E</w:t>
      </w:r>
      <w:r w:rsidR="002D571E">
        <w:t xml:space="preserve">fficient </w:t>
      </w:r>
      <w:r>
        <w:t xml:space="preserve">distributed </w:t>
      </w:r>
      <w:r w:rsidR="002D571E">
        <w:t>algorithms are</w:t>
      </w:r>
      <w:r>
        <w:t xml:space="preserve"> proposed</w:t>
      </w:r>
      <w:r w:rsidR="006F0832">
        <w:t xml:space="preserve"> and validated</w:t>
      </w:r>
      <w:r>
        <w:t>.</w:t>
      </w:r>
    </w:p>
    <w:p w14:paraId="45DA5875" w14:textId="77777777" w:rsidR="00465E0F" w:rsidRDefault="00675F93" w:rsidP="008F661E">
      <w:pPr>
        <w:pStyle w:val="Preliminary"/>
        <w:rPr>
          <w:noProof/>
        </w:rPr>
      </w:pPr>
      <w:bookmarkStart w:id="0" w:name="_Toc106717784"/>
      <w:bookmarkStart w:id="1" w:name="_Toc501141891"/>
      <w:bookmarkStart w:id="2" w:name="_Toc473490686"/>
      <w:r w:rsidRPr="00E36565">
        <w:lastRenderedPageBreak/>
        <w:t>TABLE</w:t>
      </w:r>
      <w:r>
        <w:t xml:space="preserve"> OF CONTENTS</w:t>
      </w:r>
      <w:bookmarkEnd w:id="0"/>
      <w:r w:rsidR="00A47997">
        <w:fldChar w:fldCharType="begin"/>
      </w:r>
      <w:r w:rsidR="00A47997">
        <w:instrText xml:space="preserve"> TOC \o "1-3" \h \z </w:instrText>
      </w:r>
      <w:r w:rsidR="00A47997">
        <w:fldChar w:fldCharType="separate"/>
      </w:r>
    </w:p>
    <w:bookmarkEnd w:id="1"/>
    <w:p w14:paraId="2BD79FB5" w14:textId="77777777" w:rsidR="00465E0F" w:rsidRDefault="00465E0F" w:rsidP="00B57D81">
      <w:pPr>
        <w:pStyle w:val="TOC1"/>
        <w:tabs>
          <w:tab w:val="left" w:pos="720"/>
          <w:tab w:val="right" w:leader="dot" w:pos="8630"/>
        </w:tabs>
        <w:ind w:firstLine="0"/>
        <w:rPr>
          <w:rFonts w:asciiTheme="minorHAnsi" w:hAnsiTheme="minorHAnsi"/>
          <w:b w:val="0"/>
          <w:bCs w:val="0"/>
          <w:caps w:val="0"/>
          <w:noProof/>
          <w:lang w:eastAsia="en-US"/>
        </w:rPr>
      </w:pPr>
      <w:r w:rsidRPr="00735B40">
        <w:rPr>
          <w:rStyle w:val="Hyperlink"/>
          <w:noProof/>
        </w:rPr>
        <w:fldChar w:fldCharType="begin"/>
      </w:r>
      <w:r w:rsidRPr="00735B40">
        <w:rPr>
          <w:rStyle w:val="Hyperlink"/>
          <w:noProof/>
        </w:rPr>
        <w:instrText xml:space="preserve"> </w:instrText>
      </w:r>
      <w:r>
        <w:rPr>
          <w:noProof/>
        </w:rPr>
        <w:instrText>HYPERLINK \l "_Toc501141894"</w:instrText>
      </w:r>
      <w:r w:rsidRPr="00735B40">
        <w:rPr>
          <w:rStyle w:val="Hyperlink"/>
          <w:noProof/>
        </w:rPr>
        <w:instrText xml:space="preserve"> </w:instrText>
      </w:r>
      <w:r w:rsidRPr="00735B40">
        <w:rPr>
          <w:rStyle w:val="Hyperlink"/>
          <w:noProof/>
        </w:rPr>
        <w:fldChar w:fldCharType="separate"/>
      </w:r>
      <w:r w:rsidRPr="00735B40">
        <w:rPr>
          <w:rStyle w:val="Hyperlink"/>
          <w:noProof/>
        </w:rPr>
        <w:t>1.0</w:t>
      </w:r>
      <w:r>
        <w:rPr>
          <w:rFonts w:asciiTheme="minorHAnsi" w:hAnsiTheme="minorHAnsi"/>
          <w:b w:val="0"/>
          <w:bCs w:val="0"/>
          <w:caps w:val="0"/>
          <w:noProof/>
          <w:lang w:eastAsia="en-US"/>
        </w:rPr>
        <w:tab/>
      </w:r>
      <w:r w:rsidRPr="00735B40">
        <w:rPr>
          <w:rStyle w:val="Hyperlink"/>
          <w:noProof/>
        </w:rPr>
        <w:t>Introduction</w:t>
      </w:r>
      <w:r>
        <w:rPr>
          <w:noProof/>
          <w:webHidden/>
        </w:rPr>
        <w:tab/>
      </w:r>
      <w:r>
        <w:rPr>
          <w:noProof/>
          <w:webHidden/>
        </w:rPr>
        <w:fldChar w:fldCharType="begin"/>
      </w:r>
      <w:r>
        <w:rPr>
          <w:noProof/>
          <w:webHidden/>
        </w:rPr>
        <w:instrText xml:space="preserve"> PAGEREF _Toc501141894 \h </w:instrText>
      </w:r>
      <w:r>
        <w:rPr>
          <w:noProof/>
          <w:webHidden/>
        </w:rPr>
      </w:r>
      <w:r>
        <w:rPr>
          <w:noProof/>
          <w:webHidden/>
        </w:rPr>
        <w:fldChar w:fldCharType="separate"/>
      </w:r>
      <w:r w:rsidR="000B09E6">
        <w:rPr>
          <w:noProof/>
          <w:webHidden/>
        </w:rPr>
        <w:t>1</w:t>
      </w:r>
      <w:r>
        <w:rPr>
          <w:noProof/>
          <w:webHidden/>
        </w:rPr>
        <w:fldChar w:fldCharType="end"/>
      </w:r>
      <w:r w:rsidRPr="00735B40">
        <w:rPr>
          <w:rStyle w:val="Hyperlink"/>
          <w:noProof/>
        </w:rPr>
        <w:fldChar w:fldCharType="end"/>
      </w:r>
    </w:p>
    <w:p w14:paraId="0A16B135"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895" w:history="1">
        <w:r w:rsidR="00465E0F" w:rsidRPr="00735B40">
          <w:rPr>
            <w:rStyle w:val="Hyperlink"/>
            <w:noProof/>
          </w:rPr>
          <w:t>1.1</w:t>
        </w:r>
        <w:r w:rsidR="00465E0F">
          <w:rPr>
            <w:rFonts w:asciiTheme="minorHAnsi" w:hAnsiTheme="minorHAnsi"/>
            <w:b w:val="0"/>
            <w:bCs w:val="0"/>
            <w:caps w:val="0"/>
            <w:noProof/>
            <w:szCs w:val="24"/>
            <w:lang w:eastAsia="en-US"/>
          </w:rPr>
          <w:tab/>
        </w:r>
        <w:r w:rsidR="00465E0F" w:rsidRPr="00735B40">
          <w:rPr>
            <w:rStyle w:val="Hyperlink"/>
            <w:noProof/>
          </w:rPr>
          <w:t>Research Problems</w:t>
        </w:r>
        <w:r w:rsidR="00465E0F">
          <w:rPr>
            <w:noProof/>
            <w:webHidden/>
          </w:rPr>
          <w:tab/>
        </w:r>
        <w:r w:rsidR="00465E0F">
          <w:rPr>
            <w:noProof/>
            <w:webHidden/>
          </w:rPr>
          <w:fldChar w:fldCharType="begin"/>
        </w:r>
        <w:r w:rsidR="00465E0F">
          <w:rPr>
            <w:noProof/>
            <w:webHidden/>
          </w:rPr>
          <w:instrText xml:space="preserve"> PAGEREF _Toc501141895 \h </w:instrText>
        </w:r>
        <w:r w:rsidR="00465E0F">
          <w:rPr>
            <w:noProof/>
            <w:webHidden/>
          </w:rPr>
        </w:r>
        <w:r w:rsidR="00465E0F">
          <w:rPr>
            <w:noProof/>
            <w:webHidden/>
          </w:rPr>
          <w:fldChar w:fldCharType="separate"/>
        </w:r>
        <w:r w:rsidR="000B09E6">
          <w:rPr>
            <w:noProof/>
            <w:webHidden/>
          </w:rPr>
          <w:t>10</w:t>
        </w:r>
        <w:r w:rsidR="00465E0F">
          <w:rPr>
            <w:noProof/>
            <w:webHidden/>
          </w:rPr>
          <w:fldChar w:fldCharType="end"/>
        </w:r>
      </w:hyperlink>
    </w:p>
    <w:p w14:paraId="2398F88D"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896" w:history="1">
        <w:r w:rsidR="00465E0F" w:rsidRPr="00735B40">
          <w:rPr>
            <w:rStyle w:val="Hyperlink"/>
            <w:noProof/>
          </w:rPr>
          <w:t>1.2</w:t>
        </w:r>
        <w:r w:rsidR="00465E0F">
          <w:rPr>
            <w:rFonts w:asciiTheme="minorHAnsi" w:hAnsiTheme="minorHAnsi"/>
            <w:b w:val="0"/>
            <w:bCs w:val="0"/>
            <w:caps w:val="0"/>
            <w:noProof/>
            <w:szCs w:val="24"/>
            <w:lang w:eastAsia="en-US"/>
          </w:rPr>
          <w:tab/>
        </w:r>
        <w:r w:rsidR="00465E0F" w:rsidRPr="00735B40">
          <w:rPr>
            <w:rStyle w:val="Hyperlink"/>
            <w:noProof/>
          </w:rPr>
          <w:t>Contributions</w:t>
        </w:r>
        <w:r w:rsidR="00465E0F">
          <w:rPr>
            <w:noProof/>
            <w:webHidden/>
          </w:rPr>
          <w:tab/>
        </w:r>
        <w:r w:rsidR="00465E0F">
          <w:rPr>
            <w:noProof/>
            <w:webHidden/>
          </w:rPr>
          <w:fldChar w:fldCharType="begin"/>
        </w:r>
        <w:r w:rsidR="00465E0F">
          <w:rPr>
            <w:noProof/>
            <w:webHidden/>
          </w:rPr>
          <w:instrText xml:space="preserve"> PAGEREF _Toc501141896 \h </w:instrText>
        </w:r>
        <w:r w:rsidR="00465E0F">
          <w:rPr>
            <w:noProof/>
            <w:webHidden/>
          </w:rPr>
        </w:r>
        <w:r w:rsidR="00465E0F">
          <w:rPr>
            <w:noProof/>
            <w:webHidden/>
          </w:rPr>
          <w:fldChar w:fldCharType="separate"/>
        </w:r>
        <w:r w:rsidR="000B09E6">
          <w:rPr>
            <w:noProof/>
            <w:webHidden/>
          </w:rPr>
          <w:t>11</w:t>
        </w:r>
        <w:r w:rsidR="00465E0F">
          <w:rPr>
            <w:noProof/>
            <w:webHidden/>
          </w:rPr>
          <w:fldChar w:fldCharType="end"/>
        </w:r>
      </w:hyperlink>
    </w:p>
    <w:p w14:paraId="3E83F8D6"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897" w:history="1">
        <w:r w:rsidR="00465E0F" w:rsidRPr="00735B40">
          <w:rPr>
            <w:rStyle w:val="Hyperlink"/>
            <w:noProof/>
          </w:rPr>
          <w:t>1.3</w:t>
        </w:r>
        <w:r w:rsidR="00465E0F">
          <w:rPr>
            <w:rFonts w:asciiTheme="minorHAnsi" w:hAnsiTheme="minorHAnsi"/>
            <w:b w:val="0"/>
            <w:bCs w:val="0"/>
            <w:caps w:val="0"/>
            <w:noProof/>
            <w:szCs w:val="24"/>
            <w:lang w:eastAsia="en-US"/>
          </w:rPr>
          <w:tab/>
        </w:r>
        <w:r w:rsidR="00465E0F" w:rsidRPr="00735B40">
          <w:rPr>
            <w:rStyle w:val="Hyperlink"/>
            <w:noProof/>
          </w:rPr>
          <w:t>Chapters Overview</w:t>
        </w:r>
        <w:r w:rsidR="00465E0F">
          <w:rPr>
            <w:noProof/>
            <w:webHidden/>
          </w:rPr>
          <w:tab/>
        </w:r>
        <w:r w:rsidR="00465E0F">
          <w:rPr>
            <w:noProof/>
            <w:webHidden/>
          </w:rPr>
          <w:fldChar w:fldCharType="begin"/>
        </w:r>
        <w:r w:rsidR="00465E0F">
          <w:rPr>
            <w:noProof/>
            <w:webHidden/>
          </w:rPr>
          <w:instrText xml:space="preserve"> PAGEREF _Toc501141897 \h </w:instrText>
        </w:r>
        <w:r w:rsidR="00465E0F">
          <w:rPr>
            <w:noProof/>
            <w:webHidden/>
          </w:rPr>
        </w:r>
        <w:r w:rsidR="00465E0F">
          <w:rPr>
            <w:noProof/>
            <w:webHidden/>
          </w:rPr>
          <w:fldChar w:fldCharType="separate"/>
        </w:r>
        <w:r w:rsidR="000B09E6">
          <w:rPr>
            <w:noProof/>
            <w:webHidden/>
          </w:rPr>
          <w:t>12</w:t>
        </w:r>
        <w:r w:rsidR="00465E0F">
          <w:rPr>
            <w:noProof/>
            <w:webHidden/>
          </w:rPr>
          <w:fldChar w:fldCharType="end"/>
        </w:r>
      </w:hyperlink>
    </w:p>
    <w:p w14:paraId="67EE0BBF" w14:textId="77777777" w:rsidR="00465E0F" w:rsidRDefault="00E82AE7" w:rsidP="00B57D81">
      <w:pPr>
        <w:pStyle w:val="TOC1"/>
        <w:tabs>
          <w:tab w:val="left" w:pos="720"/>
          <w:tab w:val="right" w:leader="dot" w:pos="8630"/>
        </w:tabs>
        <w:ind w:firstLine="0"/>
        <w:rPr>
          <w:rFonts w:asciiTheme="minorHAnsi" w:hAnsiTheme="minorHAnsi"/>
          <w:b w:val="0"/>
          <w:bCs w:val="0"/>
          <w:caps w:val="0"/>
          <w:noProof/>
          <w:lang w:eastAsia="en-US"/>
        </w:rPr>
      </w:pPr>
      <w:hyperlink w:anchor="_Toc501141898" w:history="1">
        <w:r w:rsidR="00465E0F" w:rsidRPr="00735B40">
          <w:rPr>
            <w:rStyle w:val="Hyperlink"/>
            <w:noProof/>
          </w:rPr>
          <w:t>2.0</w:t>
        </w:r>
        <w:r w:rsidR="00465E0F">
          <w:rPr>
            <w:rFonts w:asciiTheme="minorHAnsi" w:hAnsiTheme="minorHAnsi"/>
            <w:b w:val="0"/>
            <w:bCs w:val="0"/>
            <w:caps w:val="0"/>
            <w:noProof/>
            <w:lang w:eastAsia="en-US"/>
          </w:rPr>
          <w:tab/>
        </w:r>
        <w:r w:rsidR="00465E0F" w:rsidRPr="00735B40">
          <w:rPr>
            <w:rStyle w:val="Hyperlink"/>
            <w:noProof/>
          </w:rPr>
          <w:t>Background and Related Work</w:t>
        </w:r>
        <w:r w:rsidR="00465E0F">
          <w:rPr>
            <w:noProof/>
            <w:webHidden/>
          </w:rPr>
          <w:tab/>
        </w:r>
        <w:r w:rsidR="00465E0F">
          <w:rPr>
            <w:noProof/>
            <w:webHidden/>
          </w:rPr>
          <w:fldChar w:fldCharType="begin"/>
        </w:r>
        <w:r w:rsidR="00465E0F">
          <w:rPr>
            <w:noProof/>
            <w:webHidden/>
          </w:rPr>
          <w:instrText xml:space="preserve"> PAGEREF _Toc501141898 \h </w:instrText>
        </w:r>
        <w:r w:rsidR="00465E0F">
          <w:rPr>
            <w:noProof/>
            <w:webHidden/>
          </w:rPr>
        </w:r>
        <w:r w:rsidR="00465E0F">
          <w:rPr>
            <w:noProof/>
            <w:webHidden/>
          </w:rPr>
          <w:fldChar w:fldCharType="separate"/>
        </w:r>
        <w:r w:rsidR="000B09E6">
          <w:rPr>
            <w:noProof/>
            <w:webHidden/>
          </w:rPr>
          <w:t>13</w:t>
        </w:r>
        <w:r w:rsidR="00465E0F">
          <w:rPr>
            <w:noProof/>
            <w:webHidden/>
          </w:rPr>
          <w:fldChar w:fldCharType="end"/>
        </w:r>
      </w:hyperlink>
    </w:p>
    <w:p w14:paraId="32458EB5"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899" w:history="1">
        <w:r w:rsidR="00465E0F" w:rsidRPr="00735B40">
          <w:rPr>
            <w:rStyle w:val="Hyperlink"/>
            <w:noProof/>
          </w:rPr>
          <w:t>2.1</w:t>
        </w:r>
        <w:r w:rsidR="00465E0F">
          <w:rPr>
            <w:rFonts w:asciiTheme="minorHAnsi" w:hAnsiTheme="minorHAnsi"/>
            <w:b w:val="0"/>
            <w:bCs w:val="0"/>
            <w:caps w:val="0"/>
            <w:noProof/>
            <w:szCs w:val="24"/>
            <w:lang w:eastAsia="en-US"/>
          </w:rPr>
          <w:tab/>
        </w:r>
        <w:r w:rsidR="00465E0F" w:rsidRPr="00735B40">
          <w:rPr>
            <w:rStyle w:val="Hyperlink"/>
            <w:noProof/>
          </w:rPr>
          <w:t>Traffic Prediction</w:t>
        </w:r>
        <w:r w:rsidR="00465E0F">
          <w:rPr>
            <w:noProof/>
            <w:webHidden/>
          </w:rPr>
          <w:tab/>
        </w:r>
        <w:r w:rsidR="00465E0F">
          <w:rPr>
            <w:noProof/>
            <w:webHidden/>
          </w:rPr>
          <w:fldChar w:fldCharType="begin"/>
        </w:r>
        <w:r w:rsidR="00465E0F">
          <w:rPr>
            <w:noProof/>
            <w:webHidden/>
          </w:rPr>
          <w:instrText xml:space="preserve"> PAGEREF _Toc501141899 \h </w:instrText>
        </w:r>
        <w:r w:rsidR="00465E0F">
          <w:rPr>
            <w:noProof/>
            <w:webHidden/>
          </w:rPr>
        </w:r>
        <w:r w:rsidR="00465E0F">
          <w:rPr>
            <w:noProof/>
            <w:webHidden/>
          </w:rPr>
          <w:fldChar w:fldCharType="separate"/>
        </w:r>
        <w:r w:rsidR="000B09E6">
          <w:rPr>
            <w:noProof/>
            <w:webHidden/>
          </w:rPr>
          <w:t>13</w:t>
        </w:r>
        <w:r w:rsidR="00465E0F">
          <w:rPr>
            <w:noProof/>
            <w:webHidden/>
          </w:rPr>
          <w:fldChar w:fldCharType="end"/>
        </w:r>
      </w:hyperlink>
    </w:p>
    <w:p w14:paraId="318073F2"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00" w:history="1">
        <w:r w:rsidR="00465E0F" w:rsidRPr="00735B40">
          <w:rPr>
            <w:rStyle w:val="Hyperlink"/>
            <w:noProof/>
          </w:rPr>
          <w:t>2.2</w:t>
        </w:r>
        <w:r w:rsidR="00465E0F">
          <w:rPr>
            <w:rFonts w:asciiTheme="minorHAnsi" w:hAnsiTheme="minorHAnsi"/>
            <w:b w:val="0"/>
            <w:bCs w:val="0"/>
            <w:caps w:val="0"/>
            <w:noProof/>
            <w:szCs w:val="24"/>
            <w:lang w:eastAsia="en-US"/>
          </w:rPr>
          <w:tab/>
        </w:r>
        <w:r w:rsidR="00465E0F" w:rsidRPr="00735B40">
          <w:rPr>
            <w:rStyle w:val="Hyperlink"/>
            <w:noProof/>
          </w:rPr>
          <w:t>Trajectory Mining</w:t>
        </w:r>
        <w:r w:rsidR="00465E0F">
          <w:rPr>
            <w:noProof/>
            <w:webHidden/>
          </w:rPr>
          <w:tab/>
        </w:r>
        <w:r w:rsidR="00465E0F">
          <w:rPr>
            <w:noProof/>
            <w:webHidden/>
          </w:rPr>
          <w:fldChar w:fldCharType="begin"/>
        </w:r>
        <w:r w:rsidR="00465E0F">
          <w:rPr>
            <w:noProof/>
            <w:webHidden/>
          </w:rPr>
          <w:instrText xml:space="preserve"> PAGEREF _Toc501141900 \h </w:instrText>
        </w:r>
        <w:r w:rsidR="00465E0F">
          <w:rPr>
            <w:noProof/>
            <w:webHidden/>
          </w:rPr>
        </w:r>
        <w:r w:rsidR="00465E0F">
          <w:rPr>
            <w:noProof/>
            <w:webHidden/>
          </w:rPr>
          <w:fldChar w:fldCharType="separate"/>
        </w:r>
        <w:r w:rsidR="000B09E6">
          <w:rPr>
            <w:noProof/>
            <w:webHidden/>
          </w:rPr>
          <w:t>18</w:t>
        </w:r>
        <w:r w:rsidR="00465E0F">
          <w:rPr>
            <w:noProof/>
            <w:webHidden/>
          </w:rPr>
          <w:fldChar w:fldCharType="end"/>
        </w:r>
      </w:hyperlink>
    </w:p>
    <w:p w14:paraId="27ECDB9D" w14:textId="77777777" w:rsidR="00465E0F" w:rsidRDefault="00E82AE7" w:rsidP="00B57D81">
      <w:pPr>
        <w:pStyle w:val="TOC3"/>
        <w:tabs>
          <w:tab w:val="left" w:pos="1200"/>
          <w:tab w:val="right" w:leader="dot" w:pos="8630"/>
        </w:tabs>
        <w:ind w:left="0" w:firstLine="0"/>
        <w:rPr>
          <w:rFonts w:asciiTheme="minorHAnsi" w:hAnsiTheme="minorHAnsi"/>
          <w:b w:val="0"/>
          <w:noProof/>
          <w:sz w:val="24"/>
          <w:szCs w:val="24"/>
          <w:lang w:eastAsia="en-US"/>
        </w:rPr>
      </w:pPr>
      <w:hyperlink w:anchor="_Toc501141901" w:history="1">
        <w:r w:rsidR="00465E0F" w:rsidRPr="00735B40">
          <w:rPr>
            <w:rStyle w:val="Hyperlink"/>
            <w:noProof/>
          </w:rPr>
          <w:t>2.2.1</w:t>
        </w:r>
        <w:r w:rsidR="00465E0F">
          <w:rPr>
            <w:rFonts w:asciiTheme="minorHAnsi" w:hAnsiTheme="minorHAnsi"/>
            <w:b w:val="0"/>
            <w:noProof/>
            <w:sz w:val="24"/>
            <w:szCs w:val="24"/>
            <w:lang w:eastAsia="en-US"/>
          </w:rPr>
          <w:tab/>
        </w:r>
        <w:r w:rsidR="00465E0F" w:rsidRPr="00735B40">
          <w:rPr>
            <w:rStyle w:val="Hyperlink"/>
            <w:noProof/>
          </w:rPr>
          <w:t>Individual Trajectory Predictions</w:t>
        </w:r>
        <w:r w:rsidR="00465E0F">
          <w:rPr>
            <w:noProof/>
            <w:webHidden/>
          </w:rPr>
          <w:tab/>
        </w:r>
        <w:r w:rsidR="00465E0F">
          <w:rPr>
            <w:noProof/>
            <w:webHidden/>
          </w:rPr>
          <w:fldChar w:fldCharType="begin"/>
        </w:r>
        <w:r w:rsidR="00465E0F">
          <w:rPr>
            <w:noProof/>
            <w:webHidden/>
          </w:rPr>
          <w:instrText xml:space="preserve"> PAGEREF _Toc501141901 \h </w:instrText>
        </w:r>
        <w:r w:rsidR="00465E0F">
          <w:rPr>
            <w:noProof/>
            <w:webHidden/>
          </w:rPr>
        </w:r>
        <w:r w:rsidR="00465E0F">
          <w:rPr>
            <w:noProof/>
            <w:webHidden/>
          </w:rPr>
          <w:fldChar w:fldCharType="separate"/>
        </w:r>
        <w:r w:rsidR="000B09E6">
          <w:rPr>
            <w:noProof/>
            <w:webHidden/>
          </w:rPr>
          <w:t>19</w:t>
        </w:r>
        <w:r w:rsidR="00465E0F">
          <w:rPr>
            <w:noProof/>
            <w:webHidden/>
          </w:rPr>
          <w:fldChar w:fldCharType="end"/>
        </w:r>
      </w:hyperlink>
    </w:p>
    <w:p w14:paraId="44B1E190" w14:textId="77777777" w:rsidR="00465E0F" w:rsidRDefault="00E82AE7" w:rsidP="00B57D81">
      <w:pPr>
        <w:pStyle w:val="TOC3"/>
        <w:tabs>
          <w:tab w:val="left" w:pos="1200"/>
          <w:tab w:val="right" w:leader="dot" w:pos="8630"/>
        </w:tabs>
        <w:ind w:left="0" w:firstLine="0"/>
        <w:rPr>
          <w:rFonts w:asciiTheme="minorHAnsi" w:hAnsiTheme="minorHAnsi"/>
          <w:b w:val="0"/>
          <w:noProof/>
          <w:sz w:val="24"/>
          <w:szCs w:val="24"/>
          <w:lang w:eastAsia="en-US"/>
        </w:rPr>
      </w:pPr>
      <w:hyperlink w:anchor="_Toc501141902" w:history="1">
        <w:r w:rsidR="00465E0F" w:rsidRPr="00735B40">
          <w:rPr>
            <w:rStyle w:val="Hyperlink"/>
            <w:noProof/>
          </w:rPr>
          <w:t>2.2.2</w:t>
        </w:r>
        <w:r w:rsidR="00465E0F">
          <w:rPr>
            <w:rFonts w:asciiTheme="minorHAnsi" w:hAnsiTheme="minorHAnsi"/>
            <w:b w:val="0"/>
            <w:noProof/>
            <w:sz w:val="24"/>
            <w:szCs w:val="24"/>
            <w:lang w:eastAsia="en-US"/>
          </w:rPr>
          <w:tab/>
        </w:r>
        <w:r w:rsidR="00465E0F" w:rsidRPr="00735B40">
          <w:rPr>
            <w:rStyle w:val="Hyperlink"/>
            <w:noProof/>
          </w:rPr>
          <w:t>Popular Trajectory Mining</w:t>
        </w:r>
        <w:r w:rsidR="00465E0F">
          <w:rPr>
            <w:noProof/>
            <w:webHidden/>
          </w:rPr>
          <w:tab/>
        </w:r>
        <w:r w:rsidR="00465E0F">
          <w:rPr>
            <w:noProof/>
            <w:webHidden/>
          </w:rPr>
          <w:fldChar w:fldCharType="begin"/>
        </w:r>
        <w:r w:rsidR="00465E0F">
          <w:rPr>
            <w:noProof/>
            <w:webHidden/>
          </w:rPr>
          <w:instrText xml:space="preserve"> PAGEREF _Toc501141902 \h </w:instrText>
        </w:r>
        <w:r w:rsidR="00465E0F">
          <w:rPr>
            <w:noProof/>
            <w:webHidden/>
          </w:rPr>
        </w:r>
        <w:r w:rsidR="00465E0F">
          <w:rPr>
            <w:noProof/>
            <w:webHidden/>
          </w:rPr>
          <w:fldChar w:fldCharType="separate"/>
        </w:r>
        <w:r w:rsidR="000B09E6">
          <w:rPr>
            <w:noProof/>
            <w:webHidden/>
          </w:rPr>
          <w:t>20</w:t>
        </w:r>
        <w:r w:rsidR="00465E0F">
          <w:rPr>
            <w:noProof/>
            <w:webHidden/>
          </w:rPr>
          <w:fldChar w:fldCharType="end"/>
        </w:r>
      </w:hyperlink>
    </w:p>
    <w:p w14:paraId="77272EBF" w14:textId="77777777" w:rsidR="00465E0F" w:rsidRDefault="00E82AE7" w:rsidP="00B57D81">
      <w:pPr>
        <w:pStyle w:val="TOC3"/>
        <w:tabs>
          <w:tab w:val="left" w:pos="1200"/>
          <w:tab w:val="right" w:leader="dot" w:pos="8630"/>
        </w:tabs>
        <w:ind w:left="0" w:firstLine="0"/>
        <w:rPr>
          <w:rFonts w:asciiTheme="minorHAnsi" w:hAnsiTheme="minorHAnsi"/>
          <w:b w:val="0"/>
          <w:noProof/>
          <w:sz w:val="24"/>
          <w:szCs w:val="24"/>
          <w:lang w:eastAsia="en-US"/>
        </w:rPr>
      </w:pPr>
      <w:hyperlink w:anchor="_Toc501141903" w:history="1">
        <w:r w:rsidR="00465E0F" w:rsidRPr="00735B40">
          <w:rPr>
            <w:rStyle w:val="Hyperlink"/>
            <w:noProof/>
          </w:rPr>
          <w:t>2.2.3</w:t>
        </w:r>
        <w:r w:rsidR="00465E0F">
          <w:rPr>
            <w:rFonts w:asciiTheme="minorHAnsi" w:hAnsiTheme="minorHAnsi"/>
            <w:b w:val="0"/>
            <w:noProof/>
            <w:sz w:val="24"/>
            <w:szCs w:val="24"/>
            <w:lang w:eastAsia="en-US"/>
          </w:rPr>
          <w:tab/>
        </w:r>
        <w:r w:rsidR="00465E0F" w:rsidRPr="00735B40">
          <w:rPr>
            <w:rStyle w:val="Hyperlink"/>
            <w:noProof/>
          </w:rPr>
          <w:t>Other Trajectory Mining</w:t>
        </w:r>
        <w:r w:rsidR="00465E0F">
          <w:rPr>
            <w:noProof/>
            <w:webHidden/>
          </w:rPr>
          <w:tab/>
        </w:r>
        <w:r w:rsidR="00465E0F">
          <w:rPr>
            <w:noProof/>
            <w:webHidden/>
          </w:rPr>
          <w:fldChar w:fldCharType="begin"/>
        </w:r>
        <w:r w:rsidR="00465E0F">
          <w:rPr>
            <w:noProof/>
            <w:webHidden/>
          </w:rPr>
          <w:instrText xml:space="preserve"> PAGEREF _Toc501141903 \h </w:instrText>
        </w:r>
        <w:r w:rsidR="00465E0F">
          <w:rPr>
            <w:noProof/>
            <w:webHidden/>
          </w:rPr>
        </w:r>
        <w:r w:rsidR="00465E0F">
          <w:rPr>
            <w:noProof/>
            <w:webHidden/>
          </w:rPr>
          <w:fldChar w:fldCharType="separate"/>
        </w:r>
        <w:r w:rsidR="000B09E6">
          <w:rPr>
            <w:noProof/>
            <w:webHidden/>
          </w:rPr>
          <w:t>22</w:t>
        </w:r>
        <w:r w:rsidR="00465E0F">
          <w:rPr>
            <w:noProof/>
            <w:webHidden/>
          </w:rPr>
          <w:fldChar w:fldCharType="end"/>
        </w:r>
      </w:hyperlink>
    </w:p>
    <w:p w14:paraId="353942A2"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04" w:history="1">
        <w:r w:rsidR="00465E0F" w:rsidRPr="00735B40">
          <w:rPr>
            <w:rStyle w:val="Hyperlink"/>
            <w:noProof/>
          </w:rPr>
          <w:t>2.3</w:t>
        </w:r>
        <w:r w:rsidR="00465E0F">
          <w:rPr>
            <w:rFonts w:asciiTheme="minorHAnsi" w:hAnsiTheme="minorHAnsi"/>
            <w:b w:val="0"/>
            <w:bCs w:val="0"/>
            <w:caps w:val="0"/>
            <w:noProof/>
            <w:szCs w:val="24"/>
            <w:lang w:eastAsia="en-US"/>
          </w:rPr>
          <w:tab/>
        </w:r>
        <w:r w:rsidR="00465E0F" w:rsidRPr="00735B40">
          <w:rPr>
            <w:rStyle w:val="Hyperlink"/>
            <w:noProof/>
          </w:rPr>
          <w:t>Urban Community and Event Analysis</w:t>
        </w:r>
        <w:r w:rsidR="00465E0F">
          <w:rPr>
            <w:noProof/>
            <w:webHidden/>
          </w:rPr>
          <w:tab/>
        </w:r>
        <w:r w:rsidR="00465E0F">
          <w:rPr>
            <w:noProof/>
            <w:webHidden/>
          </w:rPr>
          <w:fldChar w:fldCharType="begin"/>
        </w:r>
        <w:r w:rsidR="00465E0F">
          <w:rPr>
            <w:noProof/>
            <w:webHidden/>
          </w:rPr>
          <w:instrText xml:space="preserve"> PAGEREF _Toc501141904 \h </w:instrText>
        </w:r>
        <w:r w:rsidR="00465E0F">
          <w:rPr>
            <w:noProof/>
            <w:webHidden/>
          </w:rPr>
        </w:r>
        <w:r w:rsidR="00465E0F">
          <w:rPr>
            <w:noProof/>
            <w:webHidden/>
          </w:rPr>
          <w:fldChar w:fldCharType="separate"/>
        </w:r>
        <w:r w:rsidR="000B09E6">
          <w:rPr>
            <w:noProof/>
            <w:webHidden/>
          </w:rPr>
          <w:t>23</w:t>
        </w:r>
        <w:r w:rsidR="00465E0F">
          <w:rPr>
            <w:noProof/>
            <w:webHidden/>
          </w:rPr>
          <w:fldChar w:fldCharType="end"/>
        </w:r>
      </w:hyperlink>
    </w:p>
    <w:p w14:paraId="70BE1465"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05" w:history="1">
        <w:r w:rsidR="00465E0F" w:rsidRPr="00735B40">
          <w:rPr>
            <w:rStyle w:val="Hyperlink"/>
            <w:noProof/>
          </w:rPr>
          <w:t>2.4</w:t>
        </w:r>
        <w:r w:rsidR="00465E0F">
          <w:rPr>
            <w:rFonts w:asciiTheme="minorHAnsi" w:hAnsiTheme="minorHAnsi"/>
            <w:b w:val="0"/>
            <w:bCs w:val="0"/>
            <w:caps w:val="0"/>
            <w:noProof/>
            <w:szCs w:val="24"/>
            <w:lang w:eastAsia="en-US"/>
          </w:rPr>
          <w:tab/>
        </w:r>
        <w:r w:rsidR="00465E0F" w:rsidRPr="00735B40">
          <w:rPr>
            <w:rStyle w:val="Hyperlink"/>
            <w:noProof/>
          </w:rPr>
          <w:t>Distributed Computing</w:t>
        </w:r>
        <w:r w:rsidR="00465E0F">
          <w:rPr>
            <w:noProof/>
            <w:webHidden/>
          </w:rPr>
          <w:tab/>
        </w:r>
        <w:r w:rsidR="00465E0F">
          <w:rPr>
            <w:noProof/>
            <w:webHidden/>
          </w:rPr>
          <w:fldChar w:fldCharType="begin"/>
        </w:r>
        <w:r w:rsidR="00465E0F">
          <w:rPr>
            <w:noProof/>
            <w:webHidden/>
          </w:rPr>
          <w:instrText xml:space="preserve"> PAGEREF _Toc501141905 \h </w:instrText>
        </w:r>
        <w:r w:rsidR="00465E0F">
          <w:rPr>
            <w:noProof/>
            <w:webHidden/>
          </w:rPr>
        </w:r>
        <w:r w:rsidR="00465E0F">
          <w:rPr>
            <w:noProof/>
            <w:webHidden/>
          </w:rPr>
          <w:fldChar w:fldCharType="separate"/>
        </w:r>
        <w:r w:rsidR="000B09E6">
          <w:rPr>
            <w:noProof/>
            <w:webHidden/>
          </w:rPr>
          <w:t>25</w:t>
        </w:r>
        <w:r w:rsidR="00465E0F">
          <w:rPr>
            <w:noProof/>
            <w:webHidden/>
          </w:rPr>
          <w:fldChar w:fldCharType="end"/>
        </w:r>
      </w:hyperlink>
    </w:p>
    <w:p w14:paraId="472154D6" w14:textId="77777777" w:rsidR="00465E0F" w:rsidRDefault="00E82AE7" w:rsidP="00B57D81">
      <w:pPr>
        <w:pStyle w:val="TOC3"/>
        <w:tabs>
          <w:tab w:val="left" w:pos="1200"/>
          <w:tab w:val="right" w:leader="dot" w:pos="8630"/>
        </w:tabs>
        <w:ind w:left="0" w:firstLine="0"/>
        <w:rPr>
          <w:rFonts w:asciiTheme="minorHAnsi" w:hAnsiTheme="minorHAnsi"/>
          <w:b w:val="0"/>
          <w:noProof/>
          <w:sz w:val="24"/>
          <w:szCs w:val="24"/>
          <w:lang w:eastAsia="en-US"/>
        </w:rPr>
      </w:pPr>
      <w:hyperlink w:anchor="_Toc501141906" w:history="1">
        <w:r w:rsidR="00465E0F" w:rsidRPr="00735B40">
          <w:rPr>
            <w:rStyle w:val="Hyperlink"/>
            <w:noProof/>
          </w:rPr>
          <w:t>2.4.1</w:t>
        </w:r>
        <w:r w:rsidR="00465E0F">
          <w:rPr>
            <w:rFonts w:asciiTheme="minorHAnsi" w:hAnsiTheme="minorHAnsi"/>
            <w:b w:val="0"/>
            <w:noProof/>
            <w:sz w:val="24"/>
            <w:szCs w:val="24"/>
            <w:lang w:eastAsia="en-US"/>
          </w:rPr>
          <w:tab/>
        </w:r>
        <w:r w:rsidR="00465E0F" w:rsidRPr="00735B40">
          <w:rPr>
            <w:rStyle w:val="Hyperlink"/>
            <w:noProof/>
          </w:rPr>
          <w:t>MapReduce</w:t>
        </w:r>
        <w:r w:rsidR="00465E0F">
          <w:rPr>
            <w:noProof/>
            <w:webHidden/>
          </w:rPr>
          <w:tab/>
        </w:r>
        <w:r w:rsidR="00465E0F">
          <w:rPr>
            <w:noProof/>
            <w:webHidden/>
          </w:rPr>
          <w:fldChar w:fldCharType="begin"/>
        </w:r>
        <w:r w:rsidR="00465E0F">
          <w:rPr>
            <w:noProof/>
            <w:webHidden/>
          </w:rPr>
          <w:instrText xml:space="preserve"> PAGEREF _Toc501141906 \h </w:instrText>
        </w:r>
        <w:r w:rsidR="00465E0F">
          <w:rPr>
            <w:noProof/>
            <w:webHidden/>
          </w:rPr>
        </w:r>
        <w:r w:rsidR="00465E0F">
          <w:rPr>
            <w:noProof/>
            <w:webHidden/>
          </w:rPr>
          <w:fldChar w:fldCharType="separate"/>
        </w:r>
        <w:r w:rsidR="000B09E6">
          <w:rPr>
            <w:noProof/>
            <w:webHidden/>
          </w:rPr>
          <w:t>25</w:t>
        </w:r>
        <w:r w:rsidR="00465E0F">
          <w:rPr>
            <w:noProof/>
            <w:webHidden/>
          </w:rPr>
          <w:fldChar w:fldCharType="end"/>
        </w:r>
      </w:hyperlink>
    </w:p>
    <w:p w14:paraId="64C0702E" w14:textId="77777777" w:rsidR="00465E0F" w:rsidRDefault="00E82AE7" w:rsidP="00B57D81">
      <w:pPr>
        <w:pStyle w:val="TOC3"/>
        <w:tabs>
          <w:tab w:val="left" w:pos="1200"/>
          <w:tab w:val="right" w:leader="dot" w:pos="8630"/>
        </w:tabs>
        <w:ind w:left="0" w:firstLine="0"/>
        <w:rPr>
          <w:rFonts w:asciiTheme="minorHAnsi" w:hAnsiTheme="minorHAnsi"/>
          <w:b w:val="0"/>
          <w:noProof/>
          <w:sz w:val="24"/>
          <w:szCs w:val="24"/>
          <w:lang w:eastAsia="en-US"/>
        </w:rPr>
      </w:pPr>
      <w:hyperlink w:anchor="_Toc501141907" w:history="1">
        <w:r w:rsidR="00465E0F" w:rsidRPr="00735B40">
          <w:rPr>
            <w:rStyle w:val="Hyperlink"/>
            <w:noProof/>
          </w:rPr>
          <w:t>2.4.2</w:t>
        </w:r>
        <w:r w:rsidR="00465E0F">
          <w:rPr>
            <w:rFonts w:asciiTheme="minorHAnsi" w:hAnsiTheme="minorHAnsi"/>
            <w:b w:val="0"/>
            <w:noProof/>
            <w:sz w:val="24"/>
            <w:szCs w:val="24"/>
            <w:lang w:eastAsia="en-US"/>
          </w:rPr>
          <w:tab/>
        </w:r>
        <w:r w:rsidR="00465E0F" w:rsidRPr="00735B40">
          <w:rPr>
            <w:rStyle w:val="Hyperlink"/>
            <w:noProof/>
          </w:rPr>
          <w:t>Spatial Data Processing in Hadoop</w:t>
        </w:r>
        <w:r w:rsidR="00465E0F">
          <w:rPr>
            <w:noProof/>
            <w:webHidden/>
          </w:rPr>
          <w:tab/>
        </w:r>
        <w:r w:rsidR="00465E0F">
          <w:rPr>
            <w:noProof/>
            <w:webHidden/>
          </w:rPr>
          <w:fldChar w:fldCharType="begin"/>
        </w:r>
        <w:r w:rsidR="00465E0F">
          <w:rPr>
            <w:noProof/>
            <w:webHidden/>
          </w:rPr>
          <w:instrText xml:space="preserve"> PAGEREF _Toc501141907 \h </w:instrText>
        </w:r>
        <w:r w:rsidR="00465E0F">
          <w:rPr>
            <w:noProof/>
            <w:webHidden/>
          </w:rPr>
        </w:r>
        <w:r w:rsidR="00465E0F">
          <w:rPr>
            <w:noProof/>
            <w:webHidden/>
          </w:rPr>
          <w:fldChar w:fldCharType="separate"/>
        </w:r>
        <w:r w:rsidR="000B09E6">
          <w:rPr>
            <w:noProof/>
            <w:webHidden/>
          </w:rPr>
          <w:t>27</w:t>
        </w:r>
        <w:r w:rsidR="00465E0F">
          <w:rPr>
            <w:noProof/>
            <w:webHidden/>
          </w:rPr>
          <w:fldChar w:fldCharType="end"/>
        </w:r>
      </w:hyperlink>
    </w:p>
    <w:p w14:paraId="459C77C4" w14:textId="77777777" w:rsidR="00465E0F" w:rsidRDefault="00E82AE7" w:rsidP="00B57D81">
      <w:pPr>
        <w:pStyle w:val="TOC1"/>
        <w:tabs>
          <w:tab w:val="left" w:pos="720"/>
          <w:tab w:val="right" w:leader="dot" w:pos="8630"/>
        </w:tabs>
        <w:ind w:firstLine="0"/>
        <w:rPr>
          <w:rFonts w:asciiTheme="minorHAnsi" w:hAnsiTheme="minorHAnsi"/>
          <w:b w:val="0"/>
          <w:bCs w:val="0"/>
          <w:caps w:val="0"/>
          <w:noProof/>
          <w:lang w:eastAsia="en-US"/>
        </w:rPr>
      </w:pPr>
      <w:hyperlink w:anchor="_Toc501141908" w:history="1">
        <w:r w:rsidR="00465E0F" w:rsidRPr="00735B40">
          <w:rPr>
            <w:rStyle w:val="Hyperlink"/>
            <w:noProof/>
          </w:rPr>
          <w:t>3.0</w:t>
        </w:r>
        <w:r w:rsidR="00465E0F">
          <w:rPr>
            <w:rFonts w:asciiTheme="minorHAnsi" w:hAnsiTheme="minorHAnsi"/>
            <w:b w:val="0"/>
            <w:bCs w:val="0"/>
            <w:caps w:val="0"/>
            <w:noProof/>
            <w:lang w:eastAsia="en-US"/>
          </w:rPr>
          <w:tab/>
        </w:r>
        <w:r w:rsidR="00465E0F" w:rsidRPr="00735B40">
          <w:rPr>
            <w:rStyle w:val="Hyperlink"/>
            <w:noProof/>
          </w:rPr>
          <w:t>Novel Spatial-Temporal Prediction using Latent Features</w:t>
        </w:r>
        <w:r w:rsidR="00465E0F">
          <w:rPr>
            <w:noProof/>
            <w:webHidden/>
          </w:rPr>
          <w:tab/>
        </w:r>
        <w:r w:rsidR="00465E0F">
          <w:rPr>
            <w:noProof/>
            <w:webHidden/>
          </w:rPr>
          <w:fldChar w:fldCharType="begin"/>
        </w:r>
        <w:r w:rsidR="00465E0F">
          <w:rPr>
            <w:noProof/>
            <w:webHidden/>
          </w:rPr>
          <w:instrText xml:space="preserve"> PAGEREF _Toc501141908 \h </w:instrText>
        </w:r>
        <w:r w:rsidR="00465E0F">
          <w:rPr>
            <w:noProof/>
            <w:webHidden/>
          </w:rPr>
        </w:r>
        <w:r w:rsidR="00465E0F">
          <w:rPr>
            <w:noProof/>
            <w:webHidden/>
          </w:rPr>
          <w:fldChar w:fldCharType="separate"/>
        </w:r>
        <w:r w:rsidR="000B09E6">
          <w:rPr>
            <w:noProof/>
            <w:webHidden/>
          </w:rPr>
          <w:t>29</w:t>
        </w:r>
        <w:r w:rsidR="00465E0F">
          <w:rPr>
            <w:noProof/>
            <w:webHidden/>
          </w:rPr>
          <w:fldChar w:fldCharType="end"/>
        </w:r>
      </w:hyperlink>
    </w:p>
    <w:p w14:paraId="1EAB78FD"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09" w:history="1">
        <w:r w:rsidR="00465E0F" w:rsidRPr="00735B40">
          <w:rPr>
            <w:rStyle w:val="Hyperlink"/>
            <w:noProof/>
          </w:rPr>
          <w:t>3.1</w:t>
        </w:r>
        <w:r w:rsidR="00465E0F">
          <w:rPr>
            <w:rFonts w:asciiTheme="minorHAnsi" w:hAnsiTheme="minorHAnsi"/>
            <w:b w:val="0"/>
            <w:bCs w:val="0"/>
            <w:caps w:val="0"/>
            <w:noProof/>
            <w:szCs w:val="24"/>
            <w:lang w:eastAsia="en-US"/>
          </w:rPr>
          <w:tab/>
        </w:r>
        <w:r w:rsidR="00465E0F" w:rsidRPr="00735B40">
          <w:rPr>
            <w:rStyle w:val="Hyperlink"/>
            <w:noProof/>
          </w:rPr>
          <w:t>Tensor Model of the Spatial-Temporal Activities</w:t>
        </w:r>
        <w:r w:rsidR="00465E0F">
          <w:rPr>
            <w:noProof/>
            <w:webHidden/>
          </w:rPr>
          <w:tab/>
        </w:r>
        <w:r w:rsidR="00465E0F">
          <w:rPr>
            <w:noProof/>
            <w:webHidden/>
          </w:rPr>
          <w:fldChar w:fldCharType="begin"/>
        </w:r>
        <w:r w:rsidR="00465E0F">
          <w:rPr>
            <w:noProof/>
            <w:webHidden/>
          </w:rPr>
          <w:instrText xml:space="preserve"> PAGEREF _Toc501141909 \h </w:instrText>
        </w:r>
        <w:r w:rsidR="00465E0F">
          <w:rPr>
            <w:noProof/>
            <w:webHidden/>
          </w:rPr>
        </w:r>
        <w:r w:rsidR="00465E0F">
          <w:rPr>
            <w:noProof/>
            <w:webHidden/>
          </w:rPr>
          <w:fldChar w:fldCharType="separate"/>
        </w:r>
        <w:r w:rsidR="000B09E6">
          <w:rPr>
            <w:noProof/>
            <w:webHidden/>
          </w:rPr>
          <w:t>29</w:t>
        </w:r>
        <w:r w:rsidR="00465E0F">
          <w:rPr>
            <w:noProof/>
            <w:webHidden/>
          </w:rPr>
          <w:fldChar w:fldCharType="end"/>
        </w:r>
      </w:hyperlink>
    </w:p>
    <w:p w14:paraId="334D5322"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10" w:history="1">
        <w:r w:rsidR="00465E0F" w:rsidRPr="00735B40">
          <w:rPr>
            <w:rStyle w:val="Hyperlink"/>
            <w:noProof/>
          </w:rPr>
          <w:t>3.2</w:t>
        </w:r>
        <w:r w:rsidR="00465E0F">
          <w:rPr>
            <w:rFonts w:asciiTheme="minorHAnsi" w:hAnsiTheme="minorHAnsi"/>
            <w:b w:val="0"/>
            <w:bCs w:val="0"/>
            <w:caps w:val="0"/>
            <w:noProof/>
            <w:szCs w:val="24"/>
            <w:lang w:eastAsia="en-US"/>
          </w:rPr>
          <w:tab/>
        </w:r>
        <w:r w:rsidR="00465E0F" w:rsidRPr="00735B40">
          <w:rPr>
            <w:rStyle w:val="Hyperlink"/>
            <w:noProof/>
          </w:rPr>
          <w:t>Prediction Using Gaussian Process Regression (GPR)</w:t>
        </w:r>
        <w:r w:rsidR="00465E0F">
          <w:rPr>
            <w:noProof/>
            <w:webHidden/>
          </w:rPr>
          <w:tab/>
        </w:r>
        <w:r w:rsidR="00465E0F">
          <w:rPr>
            <w:noProof/>
            <w:webHidden/>
          </w:rPr>
          <w:fldChar w:fldCharType="begin"/>
        </w:r>
        <w:r w:rsidR="00465E0F">
          <w:rPr>
            <w:noProof/>
            <w:webHidden/>
          </w:rPr>
          <w:instrText xml:space="preserve"> PAGEREF _Toc501141910 \h </w:instrText>
        </w:r>
        <w:r w:rsidR="00465E0F">
          <w:rPr>
            <w:noProof/>
            <w:webHidden/>
          </w:rPr>
        </w:r>
        <w:r w:rsidR="00465E0F">
          <w:rPr>
            <w:noProof/>
            <w:webHidden/>
          </w:rPr>
          <w:fldChar w:fldCharType="separate"/>
        </w:r>
        <w:r w:rsidR="000B09E6">
          <w:rPr>
            <w:noProof/>
            <w:webHidden/>
          </w:rPr>
          <w:t>34</w:t>
        </w:r>
        <w:r w:rsidR="00465E0F">
          <w:rPr>
            <w:noProof/>
            <w:webHidden/>
          </w:rPr>
          <w:fldChar w:fldCharType="end"/>
        </w:r>
      </w:hyperlink>
    </w:p>
    <w:p w14:paraId="387B154C" w14:textId="77777777" w:rsidR="00465E0F" w:rsidRDefault="00E82AE7" w:rsidP="00B57D81">
      <w:pPr>
        <w:pStyle w:val="TOC3"/>
        <w:tabs>
          <w:tab w:val="left" w:pos="1200"/>
          <w:tab w:val="right" w:leader="dot" w:pos="8630"/>
        </w:tabs>
        <w:ind w:left="0" w:firstLine="0"/>
        <w:rPr>
          <w:rFonts w:asciiTheme="minorHAnsi" w:hAnsiTheme="minorHAnsi"/>
          <w:b w:val="0"/>
          <w:noProof/>
          <w:sz w:val="24"/>
          <w:szCs w:val="24"/>
          <w:lang w:eastAsia="en-US"/>
        </w:rPr>
      </w:pPr>
      <w:hyperlink w:anchor="_Toc501141911" w:history="1">
        <w:r w:rsidR="00465E0F" w:rsidRPr="00735B40">
          <w:rPr>
            <w:rStyle w:val="Hyperlink"/>
            <w:noProof/>
          </w:rPr>
          <w:t>3.2.1</w:t>
        </w:r>
        <w:r w:rsidR="00465E0F">
          <w:rPr>
            <w:rFonts w:asciiTheme="minorHAnsi" w:hAnsiTheme="minorHAnsi"/>
            <w:b w:val="0"/>
            <w:noProof/>
            <w:sz w:val="24"/>
            <w:szCs w:val="24"/>
            <w:lang w:eastAsia="en-US"/>
          </w:rPr>
          <w:tab/>
        </w:r>
        <w:r w:rsidR="00465E0F" w:rsidRPr="00735B40">
          <w:rPr>
            <w:rStyle w:val="Hyperlink"/>
            <w:noProof/>
          </w:rPr>
          <w:t>GPR Model between Spatial-Temporal Activities and Latent Features</w:t>
        </w:r>
        <w:r w:rsidR="00465E0F">
          <w:rPr>
            <w:noProof/>
            <w:webHidden/>
          </w:rPr>
          <w:tab/>
        </w:r>
        <w:r w:rsidR="00465E0F">
          <w:rPr>
            <w:noProof/>
            <w:webHidden/>
          </w:rPr>
          <w:fldChar w:fldCharType="begin"/>
        </w:r>
        <w:r w:rsidR="00465E0F">
          <w:rPr>
            <w:noProof/>
            <w:webHidden/>
          </w:rPr>
          <w:instrText xml:space="preserve"> PAGEREF _Toc501141911 \h </w:instrText>
        </w:r>
        <w:r w:rsidR="00465E0F">
          <w:rPr>
            <w:noProof/>
            <w:webHidden/>
          </w:rPr>
        </w:r>
        <w:r w:rsidR="00465E0F">
          <w:rPr>
            <w:noProof/>
            <w:webHidden/>
          </w:rPr>
          <w:fldChar w:fldCharType="separate"/>
        </w:r>
        <w:r w:rsidR="000B09E6">
          <w:rPr>
            <w:noProof/>
            <w:webHidden/>
          </w:rPr>
          <w:t>34</w:t>
        </w:r>
        <w:r w:rsidR="00465E0F">
          <w:rPr>
            <w:noProof/>
            <w:webHidden/>
          </w:rPr>
          <w:fldChar w:fldCharType="end"/>
        </w:r>
      </w:hyperlink>
    </w:p>
    <w:p w14:paraId="64ECC532" w14:textId="77777777" w:rsidR="00465E0F" w:rsidRDefault="00E82AE7" w:rsidP="00B57D81">
      <w:pPr>
        <w:pStyle w:val="TOC3"/>
        <w:tabs>
          <w:tab w:val="left" w:pos="1200"/>
          <w:tab w:val="right" w:leader="dot" w:pos="8630"/>
        </w:tabs>
        <w:ind w:left="0" w:firstLine="0"/>
        <w:rPr>
          <w:rFonts w:asciiTheme="minorHAnsi" w:hAnsiTheme="minorHAnsi"/>
          <w:b w:val="0"/>
          <w:noProof/>
          <w:sz w:val="24"/>
          <w:szCs w:val="24"/>
          <w:lang w:eastAsia="en-US"/>
        </w:rPr>
      </w:pPr>
      <w:hyperlink w:anchor="_Toc501141912" w:history="1">
        <w:r w:rsidR="00465E0F" w:rsidRPr="00735B40">
          <w:rPr>
            <w:rStyle w:val="Hyperlink"/>
            <w:noProof/>
          </w:rPr>
          <w:t>3.2.2</w:t>
        </w:r>
        <w:r w:rsidR="00465E0F">
          <w:rPr>
            <w:rFonts w:asciiTheme="minorHAnsi" w:hAnsiTheme="minorHAnsi"/>
            <w:b w:val="0"/>
            <w:noProof/>
            <w:sz w:val="24"/>
            <w:szCs w:val="24"/>
            <w:lang w:eastAsia="en-US"/>
          </w:rPr>
          <w:tab/>
        </w:r>
        <w:r w:rsidR="00465E0F" w:rsidRPr="00735B40">
          <w:rPr>
            <w:rStyle w:val="Hyperlink"/>
            <w:noProof/>
          </w:rPr>
          <w:t>Prediction of the Volume of Outflow/Inflow</w:t>
        </w:r>
        <w:r w:rsidR="00465E0F">
          <w:rPr>
            <w:noProof/>
            <w:webHidden/>
          </w:rPr>
          <w:tab/>
        </w:r>
        <w:r w:rsidR="00465E0F">
          <w:rPr>
            <w:noProof/>
            <w:webHidden/>
          </w:rPr>
          <w:fldChar w:fldCharType="begin"/>
        </w:r>
        <w:r w:rsidR="00465E0F">
          <w:rPr>
            <w:noProof/>
            <w:webHidden/>
          </w:rPr>
          <w:instrText xml:space="preserve"> PAGEREF _Toc501141912 \h </w:instrText>
        </w:r>
        <w:r w:rsidR="00465E0F">
          <w:rPr>
            <w:noProof/>
            <w:webHidden/>
          </w:rPr>
        </w:r>
        <w:r w:rsidR="00465E0F">
          <w:rPr>
            <w:noProof/>
            <w:webHidden/>
          </w:rPr>
          <w:fldChar w:fldCharType="separate"/>
        </w:r>
        <w:r w:rsidR="000B09E6">
          <w:rPr>
            <w:noProof/>
            <w:webHidden/>
          </w:rPr>
          <w:t>37</w:t>
        </w:r>
        <w:r w:rsidR="00465E0F">
          <w:rPr>
            <w:noProof/>
            <w:webHidden/>
          </w:rPr>
          <w:fldChar w:fldCharType="end"/>
        </w:r>
      </w:hyperlink>
    </w:p>
    <w:p w14:paraId="6A55FF08" w14:textId="77777777" w:rsidR="00465E0F" w:rsidRDefault="00E82AE7" w:rsidP="00B57D81">
      <w:pPr>
        <w:pStyle w:val="TOC3"/>
        <w:tabs>
          <w:tab w:val="left" w:pos="1200"/>
          <w:tab w:val="right" w:leader="dot" w:pos="8630"/>
        </w:tabs>
        <w:ind w:left="0" w:firstLine="0"/>
        <w:rPr>
          <w:rFonts w:asciiTheme="minorHAnsi" w:hAnsiTheme="minorHAnsi"/>
          <w:b w:val="0"/>
          <w:noProof/>
          <w:sz w:val="24"/>
          <w:szCs w:val="24"/>
          <w:lang w:eastAsia="en-US"/>
        </w:rPr>
      </w:pPr>
      <w:hyperlink w:anchor="_Toc501141913" w:history="1">
        <w:r w:rsidR="00465E0F" w:rsidRPr="00735B40">
          <w:rPr>
            <w:rStyle w:val="Hyperlink"/>
            <w:noProof/>
          </w:rPr>
          <w:t>3.2.3</w:t>
        </w:r>
        <w:r w:rsidR="00465E0F">
          <w:rPr>
            <w:rFonts w:asciiTheme="minorHAnsi" w:hAnsiTheme="minorHAnsi"/>
            <w:b w:val="0"/>
            <w:noProof/>
            <w:sz w:val="24"/>
            <w:szCs w:val="24"/>
            <w:lang w:eastAsia="en-US"/>
          </w:rPr>
          <w:tab/>
        </w:r>
        <w:r w:rsidR="00465E0F" w:rsidRPr="00735B40">
          <w:rPr>
            <w:rStyle w:val="Hyperlink"/>
            <w:noProof/>
          </w:rPr>
          <w:t>Flow between Neighborhoods</w:t>
        </w:r>
        <w:r w:rsidR="00465E0F">
          <w:rPr>
            <w:noProof/>
            <w:webHidden/>
          </w:rPr>
          <w:tab/>
        </w:r>
        <w:r w:rsidR="00465E0F">
          <w:rPr>
            <w:noProof/>
            <w:webHidden/>
          </w:rPr>
          <w:fldChar w:fldCharType="begin"/>
        </w:r>
        <w:r w:rsidR="00465E0F">
          <w:rPr>
            <w:noProof/>
            <w:webHidden/>
          </w:rPr>
          <w:instrText xml:space="preserve"> PAGEREF _Toc501141913 \h </w:instrText>
        </w:r>
        <w:r w:rsidR="00465E0F">
          <w:rPr>
            <w:noProof/>
            <w:webHidden/>
          </w:rPr>
        </w:r>
        <w:r w:rsidR="00465E0F">
          <w:rPr>
            <w:noProof/>
            <w:webHidden/>
          </w:rPr>
          <w:fldChar w:fldCharType="separate"/>
        </w:r>
        <w:r w:rsidR="000B09E6">
          <w:rPr>
            <w:noProof/>
            <w:webHidden/>
          </w:rPr>
          <w:t>38</w:t>
        </w:r>
        <w:r w:rsidR="00465E0F">
          <w:rPr>
            <w:noProof/>
            <w:webHidden/>
          </w:rPr>
          <w:fldChar w:fldCharType="end"/>
        </w:r>
      </w:hyperlink>
    </w:p>
    <w:p w14:paraId="0025B704" w14:textId="77777777" w:rsidR="00465E0F" w:rsidRDefault="00E82AE7" w:rsidP="00B57D81">
      <w:pPr>
        <w:pStyle w:val="TOC1"/>
        <w:tabs>
          <w:tab w:val="left" w:pos="720"/>
          <w:tab w:val="right" w:leader="dot" w:pos="8630"/>
        </w:tabs>
        <w:ind w:firstLine="0"/>
        <w:rPr>
          <w:rFonts w:asciiTheme="minorHAnsi" w:hAnsiTheme="minorHAnsi"/>
          <w:b w:val="0"/>
          <w:bCs w:val="0"/>
          <w:caps w:val="0"/>
          <w:noProof/>
          <w:lang w:eastAsia="en-US"/>
        </w:rPr>
      </w:pPr>
      <w:hyperlink w:anchor="_Toc501141914" w:history="1">
        <w:r w:rsidR="00465E0F" w:rsidRPr="00735B40">
          <w:rPr>
            <w:rStyle w:val="Hyperlink"/>
            <w:noProof/>
          </w:rPr>
          <w:t>4.0</w:t>
        </w:r>
        <w:r w:rsidR="00465E0F">
          <w:rPr>
            <w:rFonts w:asciiTheme="minorHAnsi" w:hAnsiTheme="minorHAnsi"/>
            <w:b w:val="0"/>
            <w:bCs w:val="0"/>
            <w:caps w:val="0"/>
            <w:noProof/>
            <w:lang w:eastAsia="en-US"/>
          </w:rPr>
          <w:tab/>
        </w:r>
        <w:r w:rsidR="00465E0F" w:rsidRPr="00735B40">
          <w:rPr>
            <w:rStyle w:val="Hyperlink"/>
            <w:noProof/>
          </w:rPr>
          <w:t>Trajectory Distributions in the Road Network</w:t>
        </w:r>
        <w:r w:rsidR="00465E0F">
          <w:rPr>
            <w:noProof/>
            <w:webHidden/>
          </w:rPr>
          <w:tab/>
        </w:r>
        <w:r w:rsidR="00465E0F">
          <w:rPr>
            <w:noProof/>
            <w:webHidden/>
          </w:rPr>
          <w:fldChar w:fldCharType="begin"/>
        </w:r>
        <w:r w:rsidR="00465E0F">
          <w:rPr>
            <w:noProof/>
            <w:webHidden/>
          </w:rPr>
          <w:instrText xml:space="preserve"> PAGEREF _Toc501141914 \h </w:instrText>
        </w:r>
        <w:r w:rsidR="00465E0F">
          <w:rPr>
            <w:noProof/>
            <w:webHidden/>
          </w:rPr>
        </w:r>
        <w:r w:rsidR="00465E0F">
          <w:rPr>
            <w:noProof/>
            <w:webHidden/>
          </w:rPr>
          <w:fldChar w:fldCharType="separate"/>
        </w:r>
        <w:r w:rsidR="000B09E6">
          <w:rPr>
            <w:noProof/>
            <w:webHidden/>
          </w:rPr>
          <w:t>40</w:t>
        </w:r>
        <w:r w:rsidR="00465E0F">
          <w:rPr>
            <w:noProof/>
            <w:webHidden/>
          </w:rPr>
          <w:fldChar w:fldCharType="end"/>
        </w:r>
      </w:hyperlink>
    </w:p>
    <w:p w14:paraId="41EAD784"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15" w:history="1">
        <w:r w:rsidR="00465E0F" w:rsidRPr="00735B40">
          <w:rPr>
            <w:rStyle w:val="Hyperlink"/>
            <w:noProof/>
          </w:rPr>
          <w:t>4.1</w:t>
        </w:r>
        <w:r w:rsidR="00465E0F">
          <w:rPr>
            <w:rFonts w:asciiTheme="minorHAnsi" w:hAnsiTheme="minorHAnsi"/>
            <w:b w:val="0"/>
            <w:bCs w:val="0"/>
            <w:caps w:val="0"/>
            <w:noProof/>
            <w:szCs w:val="24"/>
            <w:lang w:eastAsia="en-US"/>
          </w:rPr>
          <w:tab/>
        </w:r>
        <w:r w:rsidR="00465E0F" w:rsidRPr="00735B40">
          <w:rPr>
            <w:rStyle w:val="Hyperlink"/>
            <w:noProof/>
          </w:rPr>
          <w:t>Definitions</w:t>
        </w:r>
        <w:r w:rsidR="00465E0F">
          <w:rPr>
            <w:noProof/>
            <w:webHidden/>
          </w:rPr>
          <w:tab/>
        </w:r>
        <w:r w:rsidR="00465E0F">
          <w:rPr>
            <w:noProof/>
            <w:webHidden/>
          </w:rPr>
          <w:fldChar w:fldCharType="begin"/>
        </w:r>
        <w:r w:rsidR="00465E0F">
          <w:rPr>
            <w:noProof/>
            <w:webHidden/>
          </w:rPr>
          <w:instrText xml:space="preserve"> PAGEREF _Toc501141915 \h </w:instrText>
        </w:r>
        <w:r w:rsidR="00465E0F">
          <w:rPr>
            <w:noProof/>
            <w:webHidden/>
          </w:rPr>
        </w:r>
        <w:r w:rsidR="00465E0F">
          <w:rPr>
            <w:noProof/>
            <w:webHidden/>
          </w:rPr>
          <w:fldChar w:fldCharType="separate"/>
        </w:r>
        <w:r w:rsidR="000B09E6">
          <w:rPr>
            <w:noProof/>
            <w:webHidden/>
          </w:rPr>
          <w:t>40</w:t>
        </w:r>
        <w:r w:rsidR="00465E0F">
          <w:rPr>
            <w:noProof/>
            <w:webHidden/>
          </w:rPr>
          <w:fldChar w:fldCharType="end"/>
        </w:r>
      </w:hyperlink>
    </w:p>
    <w:p w14:paraId="695AAC3B"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16" w:history="1">
        <w:r w:rsidR="00465E0F" w:rsidRPr="00735B40">
          <w:rPr>
            <w:rStyle w:val="Hyperlink"/>
            <w:noProof/>
          </w:rPr>
          <w:t>4.2</w:t>
        </w:r>
        <w:r w:rsidR="00465E0F">
          <w:rPr>
            <w:rFonts w:asciiTheme="minorHAnsi" w:hAnsiTheme="minorHAnsi"/>
            <w:b w:val="0"/>
            <w:bCs w:val="0"/>
            <w:caps w:val="0"/>
            <w:noProof/>
            <w:szCs w:val="24"/>
            <w:lang w:eastAsia="en-US"/>
          </w:rPr>
          <w:tab/>
        </w:r>
        <w:r w:rsidR="00465E0F" w:rsidRPr="00735B40">
          <w:rPr>
            <w:rStyle w:val="Hyperlink"/>
            <w:noProof/>
          </w:rPr>
          <w:t>Flow Volume Between Road Segments</w:t>
        </w:r>
        <w:r w:rsidR="00465E0F">
          <w:rPr>
            <w:noProof/>
            <w:webHidden/>
          </w:rPr>
          <w:tab/>
        </w:r>
        <w:r w:rsidR="00465E0F">
          <w:rPr>
            <w:noProof/>
            <w:webHidden/>
          </w:rPr>
          <w:fldChar w:fldCharType="begin"/>
        </w:r>
        <w:r w:rsidR="00465E0F">
          <w:rPr>
            <w:noProof/>
            <w:webHidden/>
          </w:rPr>
          <w:instrText xml:space="preserve"> PAGEREF _Toc501141916 \h </w:instrText>
        </w:r>
        <w:r w:rsidR="00465E0F">
          <w:rPr>
            <w:noProof/>
            <w:webHidden/>
          </w:rPr>
        </w:r>
        <w:r w:rsidR="00465E0F">
          <w:rPr>
            <w:noProof/>
            <w:webHidden/>
          </w:rPr>
          <w:fldChar w:fldCharType="separate"/>
        </w:r>
        <w:r w:rsidR="000B09E6">
          <w:rPr>
            <w:noProof/>
            <w:webHidden/>
          </w:rPr>
          <w:t>42</w:t>
        </w:r>
        <w:r w:rsidR="00465E0F">
          <w:rPr>
            <w:noProof/>
            <w:webHidden/>
          </w:rPr>
          <w:fldChar w:fldCharType="end"/>
        </w:r>
      </w:hyperlink>
    </w:p>
    <w:p w14:paraId="568E5462"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17" w:history="1">
        <w:r w:rsidR="00465E0F" w:rsidRPr="00735B40">
          <w:rPr>
            <w:rStyle w:val="Hyperlink"/>
            <w:noProof/>
          </w:rPr>
          <w:t>4.3</w:t>
        </w:r>
        <w:r w:rsidR="00465E0F">
          <w:rPr>
            <w:rFonts w:asciiTheme="minorHAnsi" w:hAnsiTheme="minorHAnsi"/>
            <w:b w:val="0"/>
            <w:bCs w:val="0"/>
            <w:caps w:val="0"/>
            <w:noProof/>
            <w:szCs w:val="24"/>
            <w:lang w:eastAsia="en-US"/>
          </w:rPr>
          <w:tab/>
        </w:r>
        <w:r w:rsidR="00465E0F" w:rsidRPr="00735B40">
          <w:rPr>
            <w:rStyle w:val="Hyperlink"/>
            <w:noProof/>
          </w:rPr>
          <w:t>Trajectory Distribution Simulation</w:t>
        </w:r>
        <w:r w:rsidR="00465E0F">
          <w:rPr>
            <w:noProof/>
            <w:webHidden/>
          </w:rPr>
          <w:tab/>
        </w:r>
        <w:r w:rsidR="00465E0F">
          <w:rPr>
            <w:noProof/>
            <w:webHidden/>
          </w:rPr>
          <w:fldChar w:fldCharType="begin"/>
        </w:r>
        <w:r w:rsidR="00465E0F">
          <w:rPr>
            <w:noProof/>
            <w:webHidden/>
          </w:rPr>
          <w:instrText xml:space="preserve"> PAGEREF _Toc501141917 \h </w:instrText>
        </w:r>
        <w:r w:rsidR="00465E0F">
          <w:rPr>
            <w:noProof/>
            <w:webHidden/>
          </w:rPr>
        </w:r>
        <w:r w:rsidR="00465E0F">
          <w:rPr>
            <w:noProof/>
            <w:webHidden/>
          </w:rPr>
          <w:fldChar w:fldCharType="separate"/>
        </w:r>
        <w:r w:rsidR="000B09E6">
          <w:rPr>
            <w:noProof/>
            <w:webHidden/>
          </w:rPr>
          <w:t>45</w:t>
        </w:r>
        <w:r w:rsidR="00465E0F">
          <w:rPr>
            <w:noProof/>
            <w:webHidden/>
          </w:rPr>
          <w:fldChar w:fldCharType="end"/>
        </w:r>
      </w:hyperlink>
    </w:p>
    <w:p w14:paraId="2D482498"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18" w:history="1">
        <w:r w:rsidR="00465E0F" w:rsidRPr="00735B40">
          <w:rPr>
            <w:rStyle w:val="Hyperlink"/>
            <w:noProof/>
          </w:rPr>
          <w:t>4.4</w:t>
        </w:r>
        <w:r w:rsidR="00465E0F">
          <w:rPr>
            <w:rFonts w:asciiTheme="minorHAnsi" w:hAnsiTheme="minorHAnsi"/>
            <w:b w:val="0"/>
            <w:bCs w:val="0"/>
            <w:caps w:val="0"/>
            <w:noProof/>
            <w:szCs w:val="24"/>
            <w:lang w:eastAsia="en-US"/>
          </w:rPr>
          <w:tab/>
        </w:r>
        <w:r w:rsidR="00465E0F" w:rsidRPr="00735B40">
          <w:rPr>
            <w:rStyle w:val="Hyperlink"/>
            <w:noProof/>
          </w:rPr>
          <w:t>Trajectory Distributions Analysis and Applications</w:t>
        </w:r>
        <w:r w:rsidR="00465E0F">
          <w:rPr>
            <w:noProof/>
            <w:webHidden/>
          </w:rPr>
          <w:tab/>
        </w:r>
        <w:r w:rsidR="00465E0F">
          <w:rPr>
            <w:noProof/>
            <w:webHidden/>
          </w:rPr>
          <w:fldChar w:fldCharType="begin"/>
        </w:r>
        <w:r w:rsidR="00465E0F">
          <w:rPr>
            <w:noProof/>
            <w:webHidden/>
          </w:rPr>
          <w:instrText xml:space="preserve"> PAGEREF _Toc501141918 \h </w:instrText>
        </w:r>
        <w:r w:rsidR="00465E0F">
          <w:rPr>
            <w:noProof/>
            <w:webHidden/>
          </w:rPr>
        </w:r>
        <w:r w:rsidR="00465E0F">
          <w:rPr>
            <w:noProof/>
            <w:webHidden/>
          </w:rPr>
          <w:fldChar w:fldCharType="separate"/>
        </w:r>
        <w:r w:rsidR="000B09E6">
          <w:rPr>
            <w:noProof/>
            <w:webHidden/>
          </w:rPr>
          <w:t>50</w:t>
        </w:r>
        <w:r w:rsidR="00465E0F">
          <w:rPr>
            <w:noProof/>
            <w:webHidden/>
          </w:rPr>
          <w:fldChar w:fldCharType="end"/>
        </w:r>
      </w:hyperlink>
    </w:p>
    <w:p w14:paraId="43B0B1C3" w14:textId="77777777" w:rsidR="00465E0F" w:rsidRDefault="00E82AE7" w:rsidP="00B57D81">
      <w:pPr>
        <w:pStyle w:val="TOC1"/>
        <w:tabs>
          <w:tab w:val="left" w:pos="720"/>
          <w:tab w:val="right" w:leader="dot" w:pos="8630"/>
        </w:tabs>
        <w:ind w:firstLine="0"/>
        <w:rPr>
          <w:rFonts w:asciiTheme="minorHAnsi" w:hAnsiTheme="minorHAnsi"/>
          <w:b w:val="0"/>
          <w:bCs w:val="0"/>
          <w:caps w:val="0"/>
          <w:noProof/>
          <w:lang w:eastAsia="en-US"/>
        </w:rPr>
      </w:pPr>
      <w:hyperlink w:anchor="_Toc501141919" w:history="1">
        <w:r w:rsidR="00465E0F" w:rsidRPr="00735B40">
          <w:rPr>
            <w:rStyle w:val="Hyperlink"/>
            <w:noProof/>
          </w:rPr>
          <w:t>5.0</w:t>
        </w:r>
        <w:r w:rsidR="00465E0F">
          <w:rPr>
            <w:rFonts w:asciiTheme="minorHAnsi" w:hAnsiTheme="minorHAnsi"/>
            <w:b w:val="0"/>
            <w:bCs w:val="0"/>
            <w:caps w:val="0"/>
            <w:noProof/>
            <w:lang w:eastAsia="en-US"/>
          </w:rPr>
          <w:tab/>
        </w:r>
        <w:r w:rsidR="00465E0F" w:rsidRPr="00735B40">
          <w:rPr>
            <w:rStyle w:val="Hyperlink"/>
            <w:noProof/>
          </w:rPr>
          <w:t>Large-Scale Trajectory Distribution Simulation</w:t>
        </w:r>
        <w:r w:rsidR="00465E0F">
          <w:rPr>
            <w:noProof/>
            <w:webHidden/>
          </w:rPr>
          <w:tab/>
        </w:r>
        <w:r w:rsidR="00465E0F">
          <w:rPr>
            <w:noProof/>
            <w:webHidden/>
          </w:rPr>
          <w:fldChar w:fldCharType="begin"/>
        </w:r>
        <w:r w:rsidR="00465E0F">
          <w:rPr>
            <w:noProof/>
            <w:webHidden/>
          </w:rPr>
          <w:instrText xml:space="preserve"> PAGEREF _Toc501141919 \h </w:instrText>
        </w:r>
        <w:r w:rsidR="00465E0F">
          <w:rPr>
            <w:noProof/>
            <w:webHidden/>
          </w:rPr>
        </w:r>
        <w:r w:rsidR="00465E0F">
          <w:rPr>
            <w:noProof/>
            <w:webHidden/>
          </w:rPr>
          <w:fldChar w:fldCharType="separate"/>
        </w:r>
        <w:r w:rsidR="000B09E6">
          <w:rPr>
            <w:noProof/>
            <w:webHidden/>
          </w:rPr>
          <w:t>52</w:t>
        </w:r>
        <w:r w:rsidR="00465E0F">
          <w:rPr>
            <w:noProof/>
            <w:webHidden/>
          </w:rPr>
          <w:fldChar w:fldCharType="end"/>
        </w:r>
      </w:hyperlink>
    </w:p>
    <w:p w14:paraId="6CA057CF"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20" w:history="1">
        <w:r w:rsidR="00465E0F" w:rsidRPr="00735B40">
          <w:rPr>
            <w:rStyle w:val="Hyperlink"/>
            <w:noProof/>
          </w:rPr>
          <w:t>5.1</w:t>
        </w:r>
        <w:r w:rsidR="00465E0F">
          <w:rPr>
            <w:rFonts w:asciiTheme="minorHAnsi" w:hAnsiTheme="minorHAnsi"/>
            <w:b w:val="0"/>
            <w:bCs w:val="0"/>
            <w:caps w:val="0"/>
            <w:noProof/>
            <w:szCs w:val="24"/>
            <w:lang w:eastAsia="en-US"/>
          </w:rPr>
          <w:tab/>
        </w:r>
        <w:r w:rsidR="00465E0F" w:rsidRPr="00735B40">
          <w:rPr>
            <w:rStyle w:val="Hyperlink"/>
            <w:noProof/>
          </w:rPr>
          <w:t>MapReduce-Based Trajectory Distribution Simulation</w:t>
        </w:r>
        <w:r w:rsidR="00465E0F">
          <w:rPr>
            <w:noProof/>
            <w:webHidden/>
          </w:rPr>
          <w:tab/>
        </w:r>
        <w:r w:rsidR="00465E0F">
          <w:rPr>
            <w:noProof/>
            <w:webHidden/>
          </w:rPr>
          <w:fldChar w:fldCharType="begin"/>
        </w:r>
        <w:r w:rsidR="00465E0F">
          <w:rPr>
            <w:noProof/>
            <w:webHidden/>
          </w:rPr>
          <w:instrText xml:space="preserve"> PAGEREF _Toc501141920 \h </w:instrText>
        </w:r>
        <w:r w:rsidR="00465E0F">
          <w:rPr>
            <w:noProof/>
            <w:webHidden/>
          </w:rPr>
        </w:r>
        <w:r w:rsidR="00465E0F">
          <w:rPr>
            <w:noProof/>
            <w:webHidden/>
          </w:rPr>
          <w:fldChar w:fldCharType="separate"/>
        </w:r>
        <w:r w:rsidR="000B09E6">
          <w:rPr>
            <w:noProof/>
            <w:webHidden/>
          </w:rPr>
          <w:t>52</w:t>
        </w:r>
        <w:r w:rsidR="00465E0F">
          <w:rPr>
            <w:noProof/>
            <w:webHidden/>
          </w:rPr>
          <w:fldChar w:fldCharType="end"/>
        </w:r>
      </w:hyperlink>
    </w:p>
    <w:p w14:paraId="5E559576"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21" w:history="1">
        <w:r w:rsidR="00465E0F" w:rsidRPr="00735B40">
          <w:rPr>
            <w:rStyle w:val="Hyperlink"/>
            <w:noProof/>
          </w:rPr>
          <w:t>5.2</w:t>
        </w:r>
        <w:r w:rsidR="00465E0F">
          <w:rPr>
            <w:rFonts w:asciiTheme="minorHAnsi" w:hAnsiTheme="minorHAnsi"/>
            <w:b w:val="0"/>
            <w:bCs w:val="0"/>
            <w:caps w:val="0"/>
            <w:noProof/>
            <w:szCs w:val="24"/>
            <w:lang w:eastAsia="en-US"/>
          </w:rPr>
          <w:tab/>
        </w:r>
        <w:r w:rsidR="00465E0F" w:rsidRPr="00735B40">
          <w:rPr>
            <w:rStyle w:val="Hyperlink"/>
            <w:noProof/>
          </w:rPr>
          <w:t>MapReduce-based Trajectory Distribution Analysis</w:t>
        </w:r>
        <w:r w:rsidR="00465E0F">
          <w:rPr>
            <w:noProof/>
            <w:webHidden/>
          </w:rPr>
          <w:tab/>
        </w:r>
        <w:r w:rsidR="00465E0F">
          <w:rPr>
            <w:noProof/>
            <w:webHidden/>
          </w:rPr>
          <w:fldChar w:fldCharType="begin"/>
        </w:r>
        <w:r w:rsidR="00465E0F">
          <w:rPr>
            <w:noProof/>
            <w:webHidden/>
          </w:rPr>
          <w:instrText xml:space="preserve"> PAGEREF _Toc501141921 \h </w:instrText>
        </w:r>
        <w:r w:rsidR="00465E0F">
          <w:rPr>
            <w:noProof/>
            <w:webHidden/>
          </w:rPr>
        </w:r>
        <w:r w:rsidR="00465E0F">
          <w:rPr>
            <w:noProof/>
            <w:webHidden/>
          </w:rPr>
          <w:fldChar w:fldCharType="separate"/>
        </w:r>
        <w:r w:rsidR="000B09E6">
          <w:rPr>
            <w:noProof/>
            <w:webHidden/>
          </w:rPr>
          <w:t>59</w:t>
        </w:r>
        <w:r w:rsidR="00465E0F">
          <w:rPr>
            <w:noProof/>
            <w:webHidden/>
          </w:rPr>
          <w:fldChar w:fldCharType="end"/>
        </w:r>
      </w:hyperlink>
    </w:p>
    <w:p w14:paraId="1453B40D" w14:textId="77777777" w:rsidR="00465E0F" w:rsidRDefault="00E82AE7" w:rsidP="00B57D81">
      <w:pPr>
        <w:pStyle w:val="TOC1"/>
        <w:tabs>
          <w:tab w:val="left" w:pos="720"/>
          <w:tab w:val="right" w:leader="dot" w:pos="8630"/>
        </w:tabs>
        <w:ind w:firstLine="0"/>
        <w:rPr>
          <w:rFonts w:asciiTheme="minorHAnsi" w:hAnsiTheme="minorHAnsi"/>
          <w:b w:val="0"/>
          <w:bCs w:val="0"/>
          <w:caps w:val="0"/>
          <w:noProof/>
          <w:lang w:eastAsia="en-US"/>
        </w:rPr>
      </w:pPr>
      <w:hyperlink w:anchor="_Toc501141922" w:history="1">
        <w:r w:rsidR="00465E0F" w:rsidRPr="00735B40">
          <w:rPr>
            <w:rStyle w:val="Hyperlink"/>
            <w:noProof/>
          </w:rPr>
          <w:t>6.0</w:t>
        </w:r>
        <w:r w:rsidR="00465E0F">
          <w:rPr>
            <w:rFonts w:asciiTheme="minorHAnsi" w:hAnsiTheme="minorHAnsi"/>
            <w:b w:val="0"/>
            <w:bCs w:val="0"/>
            <w:caps w:val="0"/>
            <w:noProof/>
            <w:lang w:eastAsia="en-US"/>
          </w:rPr>
          <w:tab/>
        </w:r>
        <w:r w:rsidR="00465E0F" w:rsidRPr="00735B40">
          <w:rPr>
            <w:rStyle w:val="Hyperlink"/>
            <w:noProof/>
          </w:rPr>
          <w:t>Experiment Results</w:t>
        </w:r>
        <w:r w:rsidR="00465E0F">
          <w:rPr>
            <w:noProof/>
            <w:webHidden/>
          </w:rPr>
          <w:tab/>
        </w:r>
        <w:r w:rsidR="00465E0F">
          <w:rPr>
            <w:noProof/>
            <w:webHidden/>
          </w:rPr>
          <w:fldChar w:fldCharType="begin"/>
        </w:r>
        <w:r w:rsidR="00465E0F">
          <w:rPr>
            <w:noProof/>
            <w:webHidden/>
          </w:rPr>
          <w:instrText xml:space="preserve"> PAGEREF _Toc501141922 \h </w:instrText>
        </w:r>
        <w:r w:rsidR="00465E0F">
          <w:rPr>
            <w:noProof/>
            <w:webHidden/>
          </w:rPr>
        </w:r>
        <w:r w:rsidR="00465E0F">
          <w:rPr>
            <w:noProof/>
            <w:webHidden/>
          </w:rPr>
          <w:fldChar w:fldCharType="separate"/>
        </w:r>
        <w:r w:rsidR="000B09E6">
          <w:rPr>
            <w:noProof/>
            <w:webHidden/>
          </w:rPr>
          <w:t>63</w:t>
        </w:r>
        <w:r w:rsidR="00465E0F">
          <w:rPr>
            <w:noProof/>
            <w:webHidden/>
          </w:rPr>
          <w:fldChar w:fldCharType="end"/>
        </w:r>
      </w:hyperlink>
    </w:p>
    <w:p w14:paraId="6A2F0494"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23" w:history="1">
        <w:r w:rsidR="00465E0F" w:rsidRPr="00735B40">
          <w:rPr>
            <w:rStyle w:val="Hyperlink"/>
            <w:noProof/>
          </w:rPr>
          <w:t>6.1</w:t>
        </w:r>
        <w:r w:rsidR="00465E0F">
          <w:rPr>
            <w:rFonts w:asciiTheme="minorHAnsi" w:hAnsiTheme="minorHAnsi"/>
            <w:b w:val="0"/>
            <w:bCs w:val="0"/>
            <w:caps w:val="0"/>
            <w:noProof/>
            <w:szCs w:val="24"/>
            <w:lang w:eastAsia="en-US"/>
          </w:rPr>
          <w:tab/>
        </w:r>
        <w:r w:rsidR="00465E0F" w:rsidRPr="00735B40">
          <w:rPr>
            <w:rStyle w:val="Hyperlink"/>
            <w:noProof/>
          </w:rPr>
          <w:t>Dataset</w:t>
        </w:r>
        <w:r w:rsidR="00465E0F">
          <w:rPr>
            <w:noProof/>
            <w:webHidden/>
          </w:rPr>
          <w:tab/>
        </w:r>
        <w:r w:rsidR="00465E0F">
          <w:rPr>
            <w:noProof/>
            <w:webHidden/>
          </w:rPr>
          <w:fldChar w:fldCharType="begin"/>
        </w:r>
        <w:r w:rsidR="00465E0F">
          <w:rPr>
            <w:noProof/>
            <w:webHidden/>
          </w:rPr>
          <w:instrText xml:space="preserve"> PAGEREF _Toc501141923 \h </w:instrText>
        </w:r>
        <w:r w:rsidR="00465E0F">
          <w:rPr>
            <w:noProof/>
            <w:webHidden/>
          </w:rPr>
        </w:r>
        <w:r w:rsidR="00465E0F">
          <w:rPr>
            <w:noProof/>
            <w:webHidden/>
          </w:rPr>
          <w:fldChar w:fldCharType="separate"/>
        </w:r>
        <w:r w:rsidR="000B09E6">
          <w:rPr>
            <w:noProof/>
            <w:webHidden/>
          </w:rPr>
          <w:t>63</w:t>
        </w:r>
        <w:r w:rsidR="00465E0F">
          <w:rPr>
            <w:noProof/>
            <w:webHidden/>
          </w:rPr>
          <w:fldChar w:fldCharType="end"/>
        </w:r>
      </w:hyperlink>
    </w:p>
    <w:p w14:paraId="28CF81E6"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24" w:history="1">
        <w:r w:rsidR="00465E0F" w:rsidRPr="00735B40">
          <w:rPr>
            <w:rStyle w:val="Hyperlink"/>
            <w:noProof/>
          </w:rPr>
          <w:t>6.2</w:t>
        </w:r>
        <w:r w:rsidR="00465E0F">
          <w:rPr>
            <w:rFonts w:asciiTheme="minorHAnsi" w:hAnsiTheme="minorHAnsi"/>
            <w:b w:val="0"/>
            <w:bCs w:val="0"/>
            <w:caps w:val="0"/>
            <w:noProof/>
            <w:szCs w:val="24"/>
            <w:lang w:eastAsia="en-US"/>
          </w:rPr>
          <w:tab/>
        </w:r>
        <w:r w:rsidR="00465E0F" w:rsidRPr="00735B40">
          <w:rPr>
            <w:rStyle w:val="Hyperlink"/>
            <w:noProof/>
          </w:rPr>
          <w:t>Outflow (inflow) Volume Prediction</w:t>
        </w:r>
        <w:r w:rsidR="00465E0F">
          <w:rPr>
            <w:noProof/>
            <w:webHidden/>
          </w:rPr>
          <w:tab/>
        </w:r>
        <w:r w:rsidR="00465E0F">
          <w:rPr>
            <w:noProof/>
            <w:webHidden/>
          </w:rPr>
          <w:fldChar w:fldCharType="begin"/>
        </w:r>
        <w:r w:rsidR="00465E0F">
          <w:rPr>
            <w:noProof/>
            <w:webHidden/>
          </w:rPr>
          <w:instrText xml:space="preserve"> PAGEREF _Toc501141924 \h </w:instrText>
        </w:r>
        <w:r w:rsidR="00465E0F">
          <w:rPr>
            <w:noProof/>
            <w:webHidden/>
          </w:rPr>
        </w:r>
        <w:r w:rsidR="00465E0F">
          <w:rPr>
            <w:noProof/>
            <w:webHidden/>
          </w:rPr>
          <w:fldChar w:fldCharType="separate"/>
        </w:r>
        <w:r w:rsidR="000B09E6">
          <w:rPr>
            <w:noProof/>
            <w:webHidden/>
          </w:rPr>
          <w:t>68</w:t>
        </w:r>
        <w:r w:rsidR="00465E0F">
          <w:rPr>
            <w:noProof/>
            <w:webHidden/>
          </w:rPr>
          <w:fldChar w:fldCharType="end"/>
        </w:r>
      </w:hyperlink>
    </w:p>
    <w:p w14:paraId="3BB7301E"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25" w:history="1">
        <w:r w:rsidR="00465E0F" w:rsidRPr="00735B40">
          <w:rPr>
            <w:rStyle w:val="Hyperlink"/>
            <w:noProof/>
          </w:rPr>
          <w:t>6.3</w:t>
        </w:r>
        <w:r w:rsidR="00465E0F">
          <w:rPr>
            <w:rFonts w:asciiTheme="minorHAnsi" w:hAnsiTheme="minorHAnsi"/>
            <w:b w:val="0"/>
            <w:bCs w:val="0"/>
            <w:caps w:val="0"/>
            <w:noProof/>
            <w:szCs w:val="24"/>
            <w:lang w:eastAsia="en-US"/>
          </w:rPr>
          <w:tab/>
        </w:r>
        <w:r w:rsidR="00465E0F" w:rsidRPr="00735B40">
          <w:rPr>
            <w:rStyle w:val="Hyperlink"/>
            <w:noProof/>
          </w:rPr>
          <w:t>The Flow Volume Between Neighborhoods</w:t>
        </w:r>
        <w:r w:rsidR="00465E0F">
          <w:rPr>
            <w:noProof/>
            <w:webHidden/>
          </w:rPr>
          <w:tab/>
        </w:r>
        <w:r w:rsidR="00465E0F">
          <w:rPr>
            <w:noProof/>
            <w:webHidden/>
          </w:rPr>
          <w:fldChar w:fldCharType="begin"/>
        </w:r>
        <w:r w:rsidR="00465E0F">
          <w:rPr>
            <w:noProof/>
            <w:webHidden/>
          </w:rPr>
          <w:instrText xml:space="preserve"> PAGEREF _Toc501141925 \h </w:instrText>
        </w:r>
        <w:r w:rsidR="00465E0F">
          <w:rPr>
            <w:noProof/>
            <w:webHidden/>
          </w:rPr>
        </w:r>
        <w:r w:rsidR="00465E0F">
          <w:rPr>
            <w:noProof/>
            <w:webHidden/>
          </w:rPr>
          <w:fldChar w:fldCharType="separate"/>
        </w:r>
        <w:r w:rsidR="000B09E6">
          <w:rPr>
            <w:noProof/>
            <w:webHidden/>
          </w:rPr>
          <w:t>80</w:t>
        </w:r>
        <w:r w:rsidR="00465E0F">
          <w:rPr>
            <w:noProof/>
            <w:webHidden/>
          </w:rPr>
          <w:fldChar w:fldCharType="end"/>
        </w:r>
      </w:hyperlink>
    </w:p>
    <w:p w14:paraId="7DBDC763"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26" w:history="1">
        <w:r w:rsidR="00465E0F" w:rsidRPr="00735B40">
          <w:rPr>
            <w:rStyle w:val="Hyperlink"/>
            <w:noProof/>
          </w:rPr>
          <w:t>6.4</w:t>
        </w:r>
        <w:r w:rsidR="00465E0F">
          <w:rPr>
            <w:rFonts w:asciiTheme="minorHAnsi" w:hAnsiTheme="minorHAnsi"/>
            <w:b w:val="0"/>
            <w:bCs w:val="0"/>
            <w:caps w:val="0"/>
            <w:noProof/>
            <w:szCs w:val="24"/>
            <w:lang w:eastAsia="en-US"/>
          </w:rPr>
          <w:tab/>
        </w:r>
        <w:r w:rsidR="00465E0F" w:rsidRPr="00735B40">
          <w:rPr>
            <w:rStyle w:val="Hyperlink"/>
            <w:noProof/>
          </w:rPr>
          <w:t>The Prediction of Popular Road Segments and Primary Origin/Destinations</w:t>
        </w:r>
        <w:r w:rsidR="00465E0F">
          <w:rPr>
            <w:noProof/>
            <w:webHidden/>
          </w:rPr>
          <w:tab/>
        </w:r>
        <w:r w:rsidR="00465E0F">
          <w:rPr>
            <w:noProof/>
            <w:webHidden/>
          </w:rPr>
          <w:fldChar w:fldCharType="begin"/>
        </w:r>
        <w:r w:rsidR="00465E0F">
          <w:rPr>
            <w:noProof/>
            <w:webHidden/>
          </w:rPr>
          <w:instrText xml:space="preserve"> PAGEREF _Toc501141926 \h </w:instrText>
        </w:r>
        <w:r w:rsidR="00465E0F">
          <w:rPr>
            <w:noProof/>
            <w:webHidden/>
          </w:rPr>
        </w:r>
        <w:r w:rsidR="00465E0F">
          <w:rPr>
            <w:noProof/>
            <w:webHidden/>
          </w:rPr>
          <w:fldChar w:fldCharType="separate"/>
        </w:r>
        <w:r w:rsidR="000B09E6">
          <w:rPr>
            <w:noProof/>
            <w:webHidden/>
          </w:rPr>
          <w:t>88</w:t>
        </w:r>
        <w:r w:rsidR="00465E0F">
          <w:rPr>
            <w:noProof/>
            <w:webHidden/>
          </w:rPr>
          <w:fldChar w:fldCharType="end"/>
        </w:r>
      </w:hyperlink>
    </w:p>
    <w:p w14:paraId="74970EA8" w14:textId="77777777" w:rsidR="00465E0F" w:rsidRDefault="00E82AE7" w:rsidP="00B57D81">
      <w:pPr>
        <w:pStyle w:val="TOC2"/>
        <w:tabs>
          <w:tab w:val="left" w:pos="960"/>
          <w:tab w:val="right" w:leader="dot" w:pos="8630"/>
        </w:tabs>
        <w:ind w:left="0" w:firstLine="0"/>
        <w:rPr>
          <w:rFonts w:asciiTheme="minorHAnsi" w:hAnsiTheme="minorHAnsi"/>
          <w:b w:val="0"/>
          <w:bCs w:val="0"/>
          <w:caps w:val="0"/>
          <w:noProof/>
          <w:szCs w:val="24"/>
          <w:lang w:eastAsia="en-US"/>
        </w:rPr>
      </w:pPr>
      <w:hyperlink w:anchor="_Toc501141927" w:history="1">
        <w:r w:rsidR="00465E0F" w:rsidRPr="00735B40">
          <w:rPr>
            <w:rStyle w:val="Hyperlink"/>
            <w:noProof/>
          </w:rPr>
          <w:t>6.5</w:t>
        </w:r>
        <w:r w:rsidR="00465E0F">
          <w:rPr>
            <w:rFonts w:asciiTheme="minorHAnsi" w:hAnsiTheme="minorHAnsi"/>
            <w:b w:val="0"/>
            <w:bCs w:val="0"/>
            <w:caps w:val="0"/>
            <w:noProof/>
            <w:szCs w:val="24"/>
            <w:lang w:eastAsia="en-US"/>
          </w:rPr>
          <w:tab/>
        </w:r>
        <w:r w:rsidR="00465E0F" w:rsidRPr="00735B40">
          <w:rPr>
            <w:rStyle w:val="Hyperlink"/>
            <w:noProof/>
          </w:rPr>
          <w:t>Time Performance of Distributed Trajectory Distribution Simulation Algorithms</w:t>
        </w:r>
        <w:r w:rsidR="00465E0F">
          <w:rPr>
            <w:noProof/>
            <w:webHidden/>
          </w:rPr>
          <w:tab/>
        </w:r>
        <w:r w:rsidR="00465E0F">
          <w:rPr>
            <w:noProof/>
            <w:webHidden/>
          </w:rPr>
          <w:fldChar w:fldCharType="begin"/>
        </w:r>
        <w:r w:rsidR="00465E0F">
          <w:rPr>
            <w:noProof/>
            <w:webHidden/>
          </w:rPr>
          <w:instrText xml:space="preserve"> PAGEREF _Toc501141927 \h </w:instrText>
        </w:r>
        <w:r w:rsidR="00465E0F">
          <w:rPr>
            <w:noProof/>
            <w:webHidden/>
          </w:rPr>
        </w:r>
        <w:r w:rsidR="00465E0F">
          <w:rPr>
            <w:noProof/>
            <w:webHidden/>
          </w:rPr>
          <w:fldChar w:fldCharType="separate"/>
        </w:r>
        <w:r w:rsidR="000B09E6">
          <w:rPr>
            <w:noProof/>
            <w:webHidden/>
          </w:rPr>
          <w:t>93</w:t>
        </w:r>
        <w:r w:rsidR="00465E0F">
          <w:rPr>
            <w:noProof/>
            <w:webHidden/>
          </w:rPr>
          <w:fldChar w:fldCharType="end"/>
        </w:r>
      </w:hyperlink>
    </w:p>
    <w:p w14:paraId="621A403C" w14:textId="77777777" w:rsidR="00465E0F" w:rsidRDefault="00E82AE7" w:rsidP="00B57D81">
      <w:pPr>
        <w:pStyle w:val="TOC1"/>
        <w:tabs>
          <w:tab w:val="left" w:pos="720"/>
          <w:tab w:val="right" w:leader="dot" w:pos="8630"/>
        </w:tabs>
        <w:ind w:firstLine="0"/>
        <w:rPr>
          <w:rFonts w:asciiTheme="minorHAnsi" w:hAnsiTheme="minorHAnsi"/>
          <w:b w:val="0"/>
          <w:bCs w:val="0"/>
          <w:caps w:val="0"/>
          <w:noProof/>
          <w:lang w:eastAsia="en-US"/>
        </w:rPr>
      </w:pPr>
      <w:hyperlink w:anchor="_Toc501141928" w:history="1">
        <w:r w:rsidR="00465E0F" w:rsidRPr="00735B40">
          <w:rPr>
            <w:rStyle w:val="Hyperlink"/>
            <w:noProof/>
          </w:rPr>
          <w:t>7.0</w:t>
        </w:r>
        <w:r w:rsidR="00465E0F">
          <w:rPr>
            <w:rFonts w:asciiTheme="minorHAnsi" w:hAnsiTheme="minorHAnsi"/>
            <w:b w:val="0"/>
            <w:bCs w:val="0"/>
            <w:caps w:val="0"/>
            <w:noProof/>
            <w:lang w:eastAsia="en-US"/>
          </w:rPr>
          <w:tab/>
        </w:r>
        <w:r w:rsidR="00465E0F" w:rsidRPr="00735B40">
          <w:rPr>
            <w:rStyle w:val="Hyperlink"/>
            <w:noProof/>
          </w:rPr>
          <w:t>Limitations</w:t>
        </w:r>
        <w:r w:rsidR="00465E0F">
          <w:rPr>
            <w:noProof/>
            <w:webHidden/>
          </w:rPr>
          <w:tab/>
        </w:r>
        <w:r w:rsidR="00465E0F">
          <w:rPr>
            <w:noProof/>
            <w:webHidden/>
          </w:rPr>
          <w:fldChar w:fldCharType="begin"/>
        </w:r>
        <w:r w:rsidR="00465E0F">
          <w:rPr>
            <w:noProof/>
            <w:webHidden/>
          </w:rPr>
          <w:instrText xml:space="preserve"> PAGEREF _Toc501141928 \h </w:instrText>
        </w:r>
        <w:r w:rsidR="00465E0F">
          <w:rPr>
            <w:noProof/>
            <w:webHidden/>
          </w:rPr>
        </w:r>
        <w:r w:rsidR="00465E0F">
          <w:rPr>
            <w:noProof/>
            <w:webHidden/>
          </w:rPr>
          <w:fldChar w:fldCharType="separate"/>
        </w:r>
        <w:r w:rsidR="000B09E6">
          <w:rPr>
            <w:noProof/>
            <w:webHidden/>
          </w:rPr>
          <w:t>97</w:t>
        </w:r>
        <w:r w:rsidR="00465E0F">
          <w:rPr>
            <w:noProof/>
            <w:webHidden/>
          </w:rPr>
          <w:fldChar w:fldCharType="end"/>
        </w:r>
      </w:hyperlink>
    </w:p>
    <w:p w14:paraId="241F2BB8" w14:textId="77777777" w:rsidR="00465E0F" w:rsidRDefault="00E82AE7" w:rsidP="00B57D81">
      <w:pPr>
        <w:pStyle w:val="TOC1"/>
        <w:tabs>
          <w:tab w:val="left" w:pos="720"/>
          <w:tab w:val="right" w:leader="dot" w:pos="8630"/>
        </w:tabs>
        <w:ind w:firstLine="0"/>
        <w:rPr>
          <w:rFonts w:asciiTheme="minorHAnsi" w:hAnsiTheme="minorHAnsi"/>
          <w:b w:val="0"/>
          <w:bCs w:val="0"/>
          <w:caps w:val="0"/>
          <w:noProof/>
          <w:lang w:eastAsia="en-US"/>
        </w:rPr>
      </w:pPr>
      <w:hyperlink w:anchor="_Toc501141929" w:history="1">
        <w:r w:rsidR="00465E0F" w:rsidRPr="00735B40">
          <w:rPr>
            <w:rStyle w:val="Hyperlink"/>
            <w:noProof/>
          </w:rPr>
          <w:t>8.0</w:t>
        </w:r>
        <w:r w:rsidR="00465E0F">
          <w:rPr>
            <w:rFonts w:asciiTheme="minorHAnsi" w:hAnsiTheme="minorHAnsi"/>
            <w:b w:val="0"/>
            <w:bCs w:val="0"/>
            <w:caps w:val="0"/>
            <w:noProof/>
            <w:lang w:eastAsia="en-US"/>
          </w:rPr>
          <w:tab/>
        </w:r>
        <w:r w:rsidR="00465E0F" w:rsidRPr="00735B40">
          <w:rPr>
            <w:rStyle w:val="Hyperlink"/>
            <w:noProof/>
          </w:rPr>
          <w:t>Conclusion and Future Directions</w:t>
        </w:r>
        <w:r w:rsidR="00465E0F">
          <w:rPr>
            <w:noProof/>
            <w:webHidden/>
          </w:rPr>
          <w:tab/>
        </w:r>
        <w:r w:rsidR="00465E0F">
          <w:rPr>
            <w:noProof/>
            <w:webHidden/>
          </w:rPr>
          <w:fldChar w:fldCharType="begin"/>
        </w:r>
        <w:r w:rsidR="00465E0F">
          <w:rPr>
            <w:noProof/>
            <w:webHidden/>
          </w:rPr>
          <w:instrText xml:space="preserve"> PAGEREF _Toc501141929 \h </w:instrText>
        </w:r>
        <w:r w:rsidR="00465E0F">
          <w:rPr>
            <w:noProof/>
            <w:webHidden/>
          </w:rPr>
        </w:r>
        <w:r w:rsidR="00465E0F">
          <w:rPr>
            <w:noProof/>
            <w:webHidden/>
          </w:rPr>
          <w:fldChar w:fldCharType="separate"/>
        </w:r>
        <w:r w:rsidR="000B09E6">
          <w:rPr>
            <w:noProof/>
            <w:webHidden/>
          </w:rPr>
          <w:t>98</w:t>
        </w:r>
        <w:r w:rsidR="00465E0F">
          <w:rPr>
            <w:noProof/>
            <w:webHidden/>
          </w:rPr>
          <w:fldChar w:fldCharType="end"/>
        </w:r>
      </w:hyperlink>
    </w:p>
    <w:p w14:paraId="4C6ACF93" w14:textId="1CFA4CAC" w:rsidR="00762B03" w:rsidRDefault="00A47997" w:rsidP="008F661E">
      <w:pPr>
        <w:pStyle w:val="Preliminary"/>
      </w:pPr>
      <w:r>
        <w:rPr>
          <w:rFonts w:ascii="Times" w:hAnsi="Times"/>
        </w:rPr>
        <w:lastRenderedPageBreak/>
        <w:fldChar w:fldCharType="end"/>
      </w:r>
      <w:r w:rsidR="00B1547C">
        <w:t xml:space="preserve"> </w:t>
      </w:r>
      <w:bookmarkStart w:id="3" w:name="_Toc501141892"/>
      <w:r w:rsidR="00B1547C">
        <w:t>LIST OF TABLES</w:t>
      </w:r>
      <w:bookmarkEnd w:id="3"/>
    </w:p>
    <w:p w14:paraId="4793C4F0" w14:textId="77777777" w:rsidR="002005B7" w:rsidRPr="002005B7" w:rsidRDefault="002005B7" w:rsidP="002005B7">
      <w:pPr>
        <w:rPr>
          <w:lang w:eastAsia="en-US"/>
        </w:rPr>
      </w:pPr>
    </w:p>
    <w:p w14:paraId="58C531C8" w14:textId="77777777" w:rsidR="00C645C2" w:rsidRDefault="00DD65F3">
      <w:pPr>
        <w:pStyle w:val="TableofFigures"/>
        <w:tabs>
          <w:tab w:val="right" w:leader="dot" w:pos="8630"/>
        </w:tabs>
        <w:rPr>
          <w:rFonts w:asciiTheme="minorHAnsi" w:hAnsiTheme="minorHAnsi"/>
          <w:noProof/>
          <w:szCs w:val="24"/>
          <w:lang w:eastAsia="en-US"/>
        </w:rPr>
      </w:pPr>
      <w:r>
        <w:rPr>
          <w:lang w:eastAsia="en-US"/>
        </w:rPr>
        <w:fldChar w:fldCharType="begin"/>
      </w:r>
      <w:r>
        <w:rPr>
          <w:lang w:eastAsia="en-US"/>
        </w:rPr>
        <w:instrText xml:space="preserve"> TOC \h \z \c "Table" </w:instrText>
      </w:r>
      <w:r>
        <w:rPr>
          <w:lang w:eastAsia="en-US"/>
        </w:rPr>
        <w:fldChar w:fldCharType="separate"/>
      </w:r>
      <w:hyperlink w:anchor="_Toc504231391" w:history="1">
        <w:r w:rsidR="00C645C2" w:rsidRPr="00F93160">
          <w:rPr>
            <w:rStyle w:val="Hyperlink"/>
            <w:noProof/>
          </w:rPr>
          <w:t>Table 1: Outflow vs Inflow ( NYC’s Workdays)</w:t>
        </w:r>
        <w:r w:rsidR="00C645C2">
          <w:rPr>
            <w:noProof/>
            <w:webHidden/>
          </w:rPr>
          <w:tab/>
        </w:r>
        <w:r w:rsidR="00C645C2">
          <w:rPr>
            <w:noProof/>
            <w:webHidden/>
          </w:rPr>
          <w:fldChar w:fldCharType="begin"/>
        </w:r>
        <w:r w:rsidR="00C645C2">
          <w:rPr>
            <w:noProof/>
            <w:webHidden/>
          </w:rPr>
          <w:instrText xml:space="preserve"> PAGEREF _Toc504231391 \h </w:instrText>
        </w:r>
        <w:r w:rsidR="00C645C2">
          <w:rPr>
            <w:noProof/>
            <w:webHidden/>
          </w:rPr>
        </w:r>
        <w:r w:rsidR="00C645C2">
          <w:rPr>
            <w:noProof/>
            <w:webHidden/>
          </w:rPr>
          <w:fldChar w:fldCharType="separate"/>
        </w:r>
        <w:r w:rsidR="00C645C2">
          <w:rPr>
            <w:noProof/>
            <w:webHidden/>
          </w:rPr>
          <w:t>70</w:t>
        </w:r>
        <w:r w:rsidR="00C645C2">
          <w:rPr>
            <w:noProof/>
            <w:webHidden/>
          </w:rPr>
          <w:fldChar w:fldCharType="end"/>
        </w:r>
      </w:hyperlink>
    </w:p>
    <w:p w14:paraId="2013ABC9" w14:textId="77777777" w:rsidR="00C645C2" w:rsidRDefault="00C645C2">
      <w:pPr>
        <w:pStyle w:val="TableofFigures"/>
        <w:tabs>
          <w:tab w:val="right" w:leader="dot" w:pos="8630"/>
        </w:tabs>
        <w:rPr>
          <w:rFonts w:asciiTheme="minorHAnsi" w:hAnsiTheme="minorHAnsi"/>
          <w:noProof/>
          <w:szCs w:val="24"/>
          <w:lang w:eastAsia="en-US"/>
        </w:rPr>
      </w:pPr>
      <w:hyperlink w:anchor="_Toc504231392" w:history="1">
        <w:r w:rsidRPr="00F93160">
          <w:rPr>
            <w:rStyle w:val="Hyperlink"/>
            <w:noProof/>
          </w:rPr>
          <w:t>Table 2: Workdays vs Weekends (NYC’s outflow)</w:t>
        </w:r>
        <w:r>
          <w:rPr>
            <w:noProof/>
            <w:webHidden/>
          </w:rPr>
          <w:tab/>
        </w:r>
        <w:r>
          <w:rPr>
            <w:noProof/>
            <w:webHidden/>
          </w:rPr>
          <w:fldChar w:fldCharType="begin"/>
        </w:r>
        <w:r>
          <w:rPr>
            <w:noProof/>
            <w:webHidden/>
          </w:rPr>
          <w:instrText xml:space="preserve"> PAGEREF _Toc504231392 \h </w:instrText>
        </w:r>
        <w:r>
          <w:rPr>
            <w:noProof/>
            <w:webHidden/>
          </w:rPr>
        </w:r>
        <w:r>
          <w:rPr>
            <w:noProof/>
            <w:webHidden/>
          </w:rPr>
          <w:fldChar w:fldCharType="separate"/>
        </w:r>
        <w:r>
          <w:rPr>
            <w:noProof/>
            <w:webHidden/>
          </w:rPr>
          <w:t>71</w:t>
        </w:r>
        <w:r>
          <w:rPr>
            <w:noProof/>
            <w:webHidden/>
          </w:rPr>
          <w:fldChar w:fldCharType="end"/>
        </w:r>
      </w:hyperlink>
    </w:p>
    <w:p w14:paraId="2DB2079A" w14:textId="77777777" w:rsidR="00C645C2" w:rsidRDefault="00C645C2">
      <w:pPr>
        <w:pStyle w:val="TableofFigures"/>
        <w:tabs>
          <w:tab w:val="right" w:leader="dot" w:pos="8630"/>
        </w:tabs>
        <w:rPr>
          <w:rFonts w:asciiTheme="minorHAnsi" w:hAnsiTheme="minorHAnsi"/>
          <w:noProof/>
          <w:szCs w:val="24"/>
          <w:lang w:eastAsia="en-US"/>
        </w:rPr>
      </w:pPr>
      <w:hyperlink w:anchor="_Toc504231393" w:history="1">
        <w:r w:rsidRPr="00F93160">
          <w:rPr>
            <w:rStyle w:val="Hyperlink"/>
            <w:noProof/>
          </w:rPr>
          <w:t>Table 3: NYC vs Beijing (Outflow in the workdays)</w:t>
        </w:r>
        <w:r>
          <w:rPr>
            <w:noProof/>
            <w:webHidden/>
          </w:rPr>
          <w:tab/>
        </w:r>
        <w:r>
          <w:rPr>
            <w:noProof/>
            <w:webHidden/>
          </w:rPr>
          <w:fldChar w:fldCharType="begin"/>
        </w:r>
        <w:r>
          <w:rPr>
            <w:noProof/>
            <w:webHidden/>
          </w:rPr>
          <w:instrText xml:space="preserve"> PAGEREF _Toc504231393 \h </w:instrText>
        </w:r>
        <w:r>
          <w:rPr>
            <w:noProof/>
            <w:webHidden/>
          </w:rPr>
        </w:r>
        <w:r>
          <w:rPr>
            <w:noProof/>
            <w:webHidden/>
          </w:rPr>
          <w:fldChar w:fldCharType="separate"/>
        </w:r>
        <w:r>
          <w:rPr>
            <w:noProof/>
            <w:webHidden/>
          </w:rPr>
          <w:t>72</w:t>
        </w:r>
        <w:r>
          <w:rPr>
            <w:noProof/>
            <w:webHidden/>
          </w:rPr>
          <w:fldChar w:fldCharType="end"/>
        </w:r>
      </w:hyperlink>
    </w:p>
    <w:p w14:paraId="21DA60A9" w14:textId="77777777" w:rsidR="00C645C2" w:rsidRDefault="00C645C2">
      <w:pPr>
        <w:pStyle w:val="TableofFigures"/>
        <w:tabs>
          <w:tab w:val="right" w:leader="dot" w:pos="8630"/>
        </w:tabs>
        <w:rPr>
          <w:rFonts w:asciiTheme="minorHAnsi" w:hAnsiTheme="minorHAnsi"/>
          <w:noProof/>
          <w:szCs w:val="24"/>
          <w:lang w:eastAsia="en-US"/>
        </w:rPr>
      </w:pPr>
      <w:hyperlink w:anchor="_Toc504231394" w:history="1">
        <w:r w:rsidRPr="00F93160">
          <w:rPr>
            <w:rStyle w:val="Hyperlink"/>
            <w:noProof/>
          </w:rPr>
          <w:t>Table 4: The prediction of flow volume between neighborhoods (NYC vs Beijing)</w:t>
        </w:r>
        <w:r>
          <w:rPr>
            <w:noProof/>
            <w:webHidden/>
          </w:rPr>
          <w:tab/>
        </w:r>
        <w:r>
          <w:rPr>
            <w:noProof/>
            <w:webHidden/>
          </w:rPr>
          <w:fldChar w:fldCharType="begin"/>
        </w:r>
        <w:r>
          <w:rPr>
            <w:noProof/>
            <w:webHidden/>
          </w:rPr>
          <w:instrText xml:space="preserve"> PAGEREF _Toc504231394 \h </w:instrText>
        </w:r>
        <w:r>
          <w:rPr>
            <w:noProof/>
            <w:webHidden/>
          </w:rPr>
        </w:r>
        <w:r>
          <w:rPr>
            <w:noProof/>
            <w:webHidden/>
          </w:rPr>
          <w:fldChar w:fldCharType="separate"/>
        </w:r>
        <w:r>
          <w:rPr>
            <w:noProof/>
            <w:webHidden/>
          </w:rPr>
          <w:t>85</w:t>
        </w:r>
        <w:r>
          <w:rPr>
            <w:noProof/>
            <w:webHidden/>
          </w:rPr>
          <w:fldChar w:fldCharType="end"/>
        </w:r>
      </w:hyperlink>
    </w:p>
    <w:p w14:paraId="05645A33" w14:textId="56BA6901" w:rsidR="00464F4F" w:rsidRDefault="00DD65F3" w:rsidP="00A11F1F">
      <w:pPr>
        <w:rPr>
          <w:lang w:eastAsia="en-US"/>
        </w:rPr>
      </w:pPr>
      <w:r>
        <w:rPr>
          <w:lang w:eastAsia="en-US"/>
        </w:rPr>
        <w:fldChar w:fldCharType="end"/>
      </w:r>
    </w:p>
    <w:p w14:paraId="22D2074B" w14:textId="2425466F" w:rsidR="00762B03" w:rsidRPr="00903A03" w:rsidRDefault="00952118" w:rsidP="00903A03">
      <w:pPr>
        <w:spacing w:after="160" w:line="259" w:lineRule="auto"/>
        <w:jc w:val="left"/>
        <w:rPr>
          <w:lang w:eastAsia="en-US"/>
        </w:rPr>
      </w:pPr>
      <w:r>
        <w:rPr>
          <w:lang w:eastAsia="en-US"/>
        </w:rPr>
        <w:br w:type="page"/>
      </w:r>
    </w:p>
    <w:p w14:paraId="3980FAE0" w14:textId="28046F82" w:rsidR="00903A03" w:rsidRDefault="00903A03" w:rsidP="008F661E">
      <w:pPr>
        <w:pStyle w:val="Preliminary"/>
      </w:pPr>
      <w:bookmarkStart w:id="4" w:name="_Toc501141893"/>
      <w:r>
        <w:lastRenderedPageBreak/>
        <w:t>LIST OF FIGURES</w:t>
      </w:r>
      <w:bookmarkEnd w:id="4"/>
    </w:p>
    <w:p w14:paraId="3F2D2C5B" w14:textId="081FB4C0" w:rsidR="00464F4F" w:rsidRDefault="00464F4F" w:rsidP="00464F4F">
      <w:pPr>
        <w:rPr>
          <w:b/>
          <w:lang w:eastAsia="en-US"/>
        </w:rPr>
      </w:pPr>
    </w:p>
    <w:p w14:paraId="45EA2EF6" w14:textId="77777777" w:rsidR="00C645C2" w:rsidRDefault="00196EC4">
      <w:pPr>
        <w:pStyle w:val="TableofFigures"/>
        <w:tabs>
          <w:tab w:val="right" w:leader="dot" w:pos="8630"/>
        </w:tabs>
        <w:rPr>
          <w:rFonts w:asciiTheme="minorHAnsi" w:hAnsiTheme="minorHAnsi"/>
          <w:noProof/>
          <w:szCs w:val="24"/>
          <w:lang w:eastAsia="en-US"/>
        </w:rPr>
      </w:pPr>
      <w:r>
        <w:rPr>
          <w:b/>
          <w:lang w:eastAsia="en-US"/>
        </w:rPr>
        <w:fldChar w:fldCharType="begin"/>
      </w:r>
      <w:r>
        <w:rPr>
          <w:b/>
          <w:lang w:eastAsia="en-US"/>
        </w:rPr>
        <w:instrText xml:space="preserve"> TOC \h \z \c "Figure" </w:instrText>
      </w:r>
      <w:r>
        <w:rPr>
          <w:b/>
          <w:lang w:eastAsia="en-US"/>
        </w:rPr>
        <w:fldChar w:fldCharType="separate"/>
      </w:r>
      <w:hyperlink w:anchor="_Toc504231395" w:history="1">
        <w:r w:rsidR="00C645C2" w:rsidRPr="007C299A">
          <w:rPr>
            <w:rStyle w:val="Hyperlink"/>
            <w:noProof/>
          </w:rPr>
          <w:t>Figure 1.1  an overview of the proposed methodology</w:t>
        </w:r>
        <w:r w:rsidR="00C645C2">
          <w:rPr>
            <w:noProof/>
            <w:webHidden/>
          </w:rPr>
          <w:tab/>
        </w:r>
        <w:r w:rsidR="00C645C2">
          <w:rPr>
            <w:noProof/>
            <w:webHidden/>
          </w:rPr>
          <w:fldChar w:fldCharType="begin"/>
        </w:r>
        <w:r w:rsidR="00C645C2">
          <w:rPr>
            <w:noProof/>
            <w:webHidden/>
          </w:rPr>
          <w:instrText xml:space="preserve"> PAGEREF _Toc504231395 \h </w:instrText>
        </w:r>
        <w:r w:rsidR="00C645C2">
          <w:rPr>
            <w:noProof/>
            <w:webHidden/>
          </w:rPr>
        </w:r>
        <w:r w:rsidR="00C645C2">
          <w:rPr>
            <w:noProof/>
            <w:webHidden/>
          </w:rPr>
          <w:fldChar w:fldCharType="separate"/>
        </w:r>
        <w:r w:rsidR="00C645C2">
          <w:rPr>
            <w:noProof/>
            <w:webHidden/>
          </w:rPr>
          <w:t>9</w:t>
        </w:r>
        <w:r w:rsidR="00C645C2">
          <w:rPr>
            <w:noProof/>
            <w:webHidden/>
          </w:rPr>
          <w:fldChar w:fldCharType="end"/>
        </w:r>
      </w:hyperlink>
    </w:p>
    <w:p w14:paraId="441873E0" w14:textId="77777777" w:rsidR="00C645C2" w:rsidRDefault="00C645C2">
      <w:pPr>
        <w:pStyle w:val="TableofFigures"/>
        <w:tabs>
          <w:tab w:val="right" w:leader="dot" w:pos="8630"/>
        </w:tabs>
        <w:rPr>
          <w:rFonts w:asciiTheme="minorHAnsi" w:hAnsiTheme="minorHAnsi"/>
          <w:noProof/>
          <w:szCs w:val="24"/>
          <w:lang w:eastAsia="en-US"/>
        </w:rPr>
      </w:pPr>
      <w:hyperlink w:anchor="_Toc504231396" w:history="1">
        <w:r w:rsidRPr="007C299A">
          <w:rPr>
            <w:rStyle w:val="Hyperlink"/>
            <w:noProof/>
          </w:rPr>
          <w:t>Figure 2.1 Snapshots of San Francisco traffic</w:t>
        </w:r>
        <w:r>
          <w:rPr>
            <w:noProof/>
            <w:webHidden/>
          </w:rPr>
          <w:tab/>
        </w:r>
        <w:r>
          <w:rPr>
            <w:noProof/>
            <w:webHidden/>
          </w:rPr>
          <w:fldChar w:fldCharType="begin"/>
        </w:r>
        <w:r>
          <w:rPr>
            <w:noProof/>
            <w:webHidden/>
          </w:rPr>
          <w:instrText xml:space="preserve"> PAGEREF _Toc504231396 \h </w:instrText>
        </w:r>
        <w:r>
          <w:rPr>
            <w:noProof/>
            <w:webHidden/>
          </w:rPr>
        </w:r>
        <w:r>
          <w:rPr>
            <w:noProof/>
            <w:webHidden/>
          </w:rPr>
          <w:fldChar w:fldCharType="separate"/>
        </w:r>
        <w:r>
          <w:rPr>
            <w:noProof/>
            <w:webHidden/>
          </w:rPr>
          <w:t>15</w:t>
        </w:r>
        <w:r>
          <w:rPr>
            <w:noProof/>
            <w:webHidden/>
          </w:rPr>
          <w:fldChar w:fldCharType="end"/>
        </w:r>
      </w:hyperlink>
    </w:p>
    <w:p w14:paraId="7922306A" w14:textId="77777777" w:rsidR="00C645C2" w:rsidRDefault="00C645C2">
      <w:pPr>
        <w:pStyle w:val="TableofFigures"/>
        <w:tabs>
          <w:tab w:val="right" w:leader="dot" w:pos="8630"/>
        </w:tabs>
        <w:rPr>
          <w:rFonts w:asciiTheme="minorHAnsi" w:hAnsiTheme="minorHAnsi"/>
          <w:noProof/>
          <w:szCs w:val="24"/>
          <w:lang w:eastAsia="en-US"/>
        </w:rPr>
      </w:pPr>
      <w:hyperlink w:anchor="_Toc504231397" w:history="1">
        <w:r w:rsidRPr="007C299A">
          <w:rPr>
            <w:rStyle w:val="Hyperlink"/>
            <w:noProof/>
          </w:rPr>
          <w:t>Figure 2.2. Illustrations of trajectory data</w:t>
        </w:r>
        <w:r>
          <w:rPr>
            <w:noProof/>
            <w:webHidden/>
          </w:rPr>
          <w:tab/>
        </w:r>
        <w:r>
          <w:rPr>
            <w:noProof/>
            <w:webHidden/>
          </w:rPr>
          <w:fldChar w:fldCharType="begin"/>
        </w:r>
        <w:r>
          <w:rPr>
            <w:noProof/>
            <w:webHidden/>
          </w:rPr>
          <w:instrText xml:space="preserve"> PAGEREF _Toc504231397 \h </w:instrText>
        </w:r>
        <w:r>
          <w:rPr>
            <w:noProof/>
            <w:webHidden/>
          </w:rPr>
        </w:r>
        <w:r>
          <w:rPr>
            <w:noProof/>
            <w:webHidden/>
          </w:rPr>
          <w:fldChar w:fldCharType="separate"/>
        </w:r>
        <w:r>
          <w:rPr>
            <w:noProof/>
            <w:webHidden/>
          </w:rPr>
          <w:t>19</w:t>
        </w:r>
        <w:r>
          <w:rPr>
            <w:noProof/>
            <w:webHidden/>
          </w:rPr>
          <w:fldChar w:fldCharType="end"/>
        </w:r>
      </w:hyperlink>
    </w:p>
    <w:p w14:paraId="2FA83CC2" w14:textId="77777777" w:rsidR="00C645C2" w:rsidRDefault="00C645C2">
      <w:pPr>
        <w:pStyle w:val="TableofFigures"/>
        <w:tabs>
          <w:tab w:val="right" w:leader="dot" w:pos="8630"/>
        </w:tabs>
        <w:rPr>
          <w:rFonts w:asciiTheme="minorHAnsi" w:hAnsiTheme="minorHAnsi"/>
          <w:noProof/>
          <w:szCs w:val="24"/>
          <w:lang w:eastAsia="en-US"/>
        </w:rPr>
      </w:pPr>
      <w:hyperlink w:anchor="_Toc504231398" w:history="1">
        <w:r w:rsidRPr="007C299A">
          <w:rPr>
            <w:rStyle w:val="Hyperlink"/>
            <w:noProof/>
          </w:rPr>
          <w:t>Figure 2.3 Execution overview of MapReduce model (Dean and Ghemawat 2008)</w:t>
        </w:r>
        <w:r>
          <w:rPr>
            <w:noProof/>
            <w:webHidden/>
          </w:rPr>
          <w:tab/>
        </w:r>
        <w:r>
          <w:rPr>
            <w:noProof/>
            <w:webHidden/>
          </w:rPr>
          <w:fldChar w:fldCharType="begin"/>
        </w:r>
        <w:r>
          <w:rPr>
            <w:noProof/>
            <w:webHidden/>
          </w:rPr>
          <w:instrText xml:space="preserve"> PAGEREF _Toc504231398 \h </w:instrText>
        </w:r>
        <w:r>
          <w:rPr>
            <w:noProof/>
            <w:webHidden/>
          </w:rPr>
        </w:r>
        <w:r>
          <w:rPr>
            <w:noProof/>
            <w:webHidden/>
          </w:rPr>
          <w:fldChar w:fldCharType="separate"/>
        </w:r>
        <w:r>
          <w:rPr>
            <w:noProof/>
            <w:webHidden/>
          </w:rPr>
          <w:t>26</w:t>
        </w:r>
        <w:r>
          <w:rPr>
            <w:noProof/>
            <w:webHidden/>
          </w:rPr>
          <w:fldChar w:fldCharType="end"/>
        </w:r>
      </w:hyperlink>
    </w:p>
    <w:p w14:paraId="642FA7D4" w14:textId="77777777" w:rsidR="00C645C2" w:rsidRDefault="00C645C2">
      <w:pPr>
        <w:pStyle w:val="TableofFigures"/>
        <w:tabs>
          <w:tab w:val="right" w:leader="dot" w:pos="8630"/>
        </w:tabs>
        <w:rPr>
          <w:rFonts w:asciiTheme="minorHAnsi" w:hAnsiTheme="minorHAnsi"/>
          <w:noProof/>
          <w:szCs w:val="24"/>
          <w:lang w:eastAsia="en-US"/>
        </w:rPr>
      </w:pPr>
      <w:hyperlink w:anchor="_Toc504231399" w:history="1">
        <w:r w:rsidRPr="007C299A">
          <w:rPr>
            <w:rStyle w:val="Hyperlink"/>
            <w:noProof/>
          </w:rPr>
          <w:t>Figure 3.1. Higher-order orthogonal iteration algorithm</w:t>
        </w:r>
        <w:r>
          <w:rPr>
            <w:noProof/>
            <w:webHidden/>
          </w:rPr>
          <w:tab/>
        </w:r>
        <w:r>
          <w:rPr>
            <w:noProof/>
            <w:webHidden/>
          </w:rPr>
          <w:fldChar w:fldCharType="begin"/>
        </w:r>
        <w:r>
          <w:rPr>
            <w:noProof/>
            <w:webHidden/>
          </w:rPr>
          <w:instrText xml:space="preserve"> PAGEREF _Toc504231399 \h </w:instrText>
        </w:r>
        <w:r>
          <w:rPr>
            <w:noProof/>
            <w:webHidden/>
          </w:rPr>
        </w:r>
        <w:r>
          <w:rPr>
            <w:noProof/>
            <w:webHidden/>
          </w:rPr>
          <w:fldChar w:fldCharType="separate"/>
        </w:r>
        <w:r>
          <w:rPr>
            <w:noProof/>
            <w:webHidden/>
          </w:rPr>
          <w:t>32</w:t>
        </w:r>
        <w:r>
          <w:rPr>
            <w:noProof/>
            <w:webHidden/>
          </w:rPr>
          <w:fldChar w:fldCharType="end"/>
        </w:r>
      </w:hyperlink>
    </w:p>
    <w:p w14:paraId="1346698D" w14:textId="77777777" w:rsidR="00C645C2" w:rsidRDefault="00C645C2">
      <w:pPr>
        <w:pStyle w:val="TableofFigures"/>
        <w:tabs>
          <w:tab w:val="right" w:leader="dot" w:pos="8630"/>
        </w:tabs>
        <w:rPr>
          <w:rFonts w:asciiTheme="minorHAnsi" w:hAnsiTheme="minorHAnsi"/>
          <w:noProof/>
          <w:szCs w:val="24"/>
          <w:lang w:eastAsia="en-US"/>
        </w:rPr>
      </w:pPr>
      <w:hyperlink w:anchor="_Toc504231400" w:history="1">
        <w:r w:rsidRPr="007C299A">
          <w:rPr>
            <w:rStyle w:val="Hyperlink"/>
            <w:noProof/>
          </w:rPr>
          <w:t>Figure 3.2 Tensor model of human spatial-temporal movements</w:t>
        </w:r>
        <w:r>
          <w:rPr>
            <w:noProof/>
            <w:webHidden/>
          </w:rPr>
          <w:tab/>
        </w:r>
        <w:r>
          <w:rPr>
            <w:noProof/>
            <w:webHidden/>
          </w:rPr>
          <w:fldChar w:fldCharType="begin"/>
        </w:r>
        <w:r>
          <w:rPr>
            <w:noProof/>
            <w:webHidden/>
          </w:rPr>
          <w:instrText xml:space="preserve"> PAGEREF _Toc504231400 \h </w:instrText>
        </w:r>
        <w:r>
          <w:rPr>
            <w:noProof/>
            <w:webHidden/>
          </w:rPr>
        </w:r>
        <w:r>
          <w:rPr>
            <w:noProof/>
            <w:webHidden/>
          </w:rPr>
          <w:fldChar w:fldCharType="separate"/>
        </w:r>
        <w:r>
          <w:rPr>
            <w:noProof/>
            <w:webHidden/>
          </w:rPr>
          <w:t>33</w:t>
        </w:r>
        <w:r>
          <w:rPr>
            <w:noProof/>
            <w:webHidden/>
          </w:rPr>
          <w:fldChar w:fldCharType="end"/>
        </w:r>
      </w:hyperlink>
    </w:p>
    <w:p w14:paraId="0F4C1187" w14:textId="77777777" w:rsidR="00C645C2" w:rsidRDefault="00C645C2">
      <w:pPr>
        <w:pStyle w:val="TableofFigures"/>
        <w:tabs>
          <w:tab w:val="right" w:leader="dot" w:pos="8630"/>
        </w:tabs>
        <w:rPr>
          <w:rFonts w:asciiTheme="minorHAnsi" w:hAnsiTheme="minorHAnsi"/>
          <w:noProof/>
          <w:szCs w:val="24"/>
          <w:lang w:eastAsia="en-US"/>
        </w:rPr>
      </w:pPr>
      <w:hyperlink w:anchor="_Toc504231401" w:history="1">
        <w:r w:rsidRPr="007C299A">
          <w:rPr>
            <w:rStyle w:val="Hyperlink"/>
            <w:noProof/>
          </w:rPr>
          <w:t>Figure 3.3 Tensor factorization</w:t>
        </w:r>
        <w:r>
          <w:rPr>
            <w:noProof/>
            <w:webHidden/>
          </w:rPr>
          <w:tab/>
        </w:r>
        <w:r>
          <w:rPr>
            <w:noProof/>
            <w:webHidden/>
          </w:rPr>
          <w:fldChar w:fldCharType="begin"/>
        </w:r>
        <w:r>
          <w:rPr>
            <w:noProof/>
            <w:webHidden/>
          </w:rPr>
          <w:instrText xml:space="preserve"> PAGEREF _Toc504231401 \h </w:instrText>
        </w:r>
        <w:r>
          <w:rPr>
            <w:noProof/>
            <w:webHidden/>
          </w:rPr>
        </w:r>
        <w:r>
          <w:rPr>
            <w:noProof/>
            <w:webHidden/>
          </w:rPr>
          <w:fldChar w:fldCharType="separate"/>
        </w:r>
        <w:r>
          <w:rPr>
            <w:noProof/>
            <w:webHidden/>
          </w:rPr>
          <w:t>34</w:t>
        </w:r>
        <w:r>
          <w:rPr>
            <w:noProof/>
            <w:webHidden/>
          </w:rPr>
          <w:fldChar w:fldCharType="end"/>
        </w:r>
      </w:hyperlink>
    </w:p>
    <w:p w14:paraId="74493092" w14:textId="77777777" w:rsidR="00C645C2" w:rsidRDefault="00C645C2">
      <w:pPr>
        <w:pStyle w:val="TableofFigures"/>
        <w:tabs>
          <w:tab w:val="right" w:leader="dot" w:pos="8630"/>
        </w:tabs>
        <w:rPr>
          <w:rFonts w:asciiTheme="minorHAnsi" w:hAnsiTheme="minorHAnsi"/>
          <w:noProof/>
          <w:szCs w:val="24"/>
          <w:lang w:eastAsia="en-US"/>
        </w:rPr>
      </w:pPr>
      <w:hyperlink w:anchor="_Toc504231402" w:history="1">
        <w:r w:rsidRPr="007C299A">
          <w:rPr>
            <w:rStyle w:val="Hyperlink"/>
            <w:noProof/>
          </w:rPr>
          <w:t>Figure 4.1: An illustration of a trajectory distribution</w:t>
        </w:r>
        <w:r>
          <w:rPr>
            <w:noProof/>
            <w:webHidden/>
          </w:rPr>
          <w:tab/>
        </w:r>
        <w:r>
          <w:rPr>
            <w:noProof/>
            <w:webHidden/>
          </w:rPr>
          <w:fldChar w:fldCharType="begin"/>
        </w:r>
        <w:r>
          <w:rPr>
            <w:noProof/>
            <w:webHidden/>
          </w:rPr>
          <w:instrText xml:space="preserve"> PAGEREF _Toc504231402 \h </w:instrText>
        </w:r>
        <w:r>
          <w:rPr>
            <w:noProof/>
            <w:webHidden/>
          </w:rPr>
        </w:r>
        <w:r>
          <w:rPr>
            <w:noProof/>
            <w:webHidden/>
          </w:rPr>
          <w:fldChar w:fldCharType="separate"/>
        </w:r>
        <w:r>
          <w:rPr>
            <w:noProof/>
            <w:webHidden/>
          </w:rPr>
          <w:t>42</w:t>
        </w:r>
        <w:r>
          <w:rPr>
            <w:noProof/>
            <w:webHidden/>
          </w:rPr>
          <w:fldChar w:fldCharType="end"/>
        </w:r>
      </w:hyperlink>
    </w:p>
    <w:p w14:paraId="36D94AA6" w14:textId="77777777" w:rsidR="00C645C2" w:rsidRDefault="00C645C2">
      <w:pPr>
        <w:pStyle w:val="TableofFigures"/>
        <w:tabs>
          <w:tab w:val="right" w:leader="dot" w:pos="8630"/>
        </w:tabs>
        <w:rPr>
          <w:rFonts w:asciiTheme="minorHAnsi" w:hAnsiTheme="minorHAnsi"/>
          <w:noProof/>
          <w:szCs w:val="24"/>
          <w:lang w:eastAsia="en-US"/>
        </w:rPr>
      </w:pPr>
      <w:hyperlink w:anchor="_Toc504231403" w:history="1">
        <w:r w:rsidRPr="007C299A">
          <w:rPr>
            <w:rStyle w:val="Hyperlink"/>
            <w:noProof/>
          </w:rPr>
          <w:t>Figure 4.2 Some possible trajectories for a given origin-destination pair.</w:t>
        </w:r>
        <w:r>
          <w:rPr>
            <w:noProof/>
            <w:webHidden/>
          </w:rPr>
          <w:tab/>
        </w:r>
        <w:r>
          <w:rPr>
            <w:noProof/>
            <w:webHidden/>
          </w:rPr>
          <w:fldChar w:fldCharType="begin"/>
        </w:r>
        <w:r>
          <w:rPr>
            <w:noProof/>
            <w:webHidden/>
          </w:rPr>
          <w:instrText xml:space="preserve"> PAGEREF _Toc504231403 \h </w:instrText>
        </w:r>
        <w:r>
          <w:rPr>
            <w:noProof/>
            <w:webHidden/>
          </w:rPr>
        </w:r>
        <w:r>
          <w:rPr>
            <w:noProof/>
            <w:webHidden/>
          </w:rPr>
          <w:fldChar w:fldCharType="separate"/>
        </w:r>
        <w:r>
          <w:rPr>
            <w:noProof/>
            <w:webHidden/>
          </w:rPr>
          <w:t>47</w:t>
        </w:r>
        <w:r>
          <w:rPr>
            <w:noProof/>
            <w:webHidden/>
          </w:rPr>
          <w:fldChar w:fldCharType="end"/>
        </w:r>
      </w:hyperlink>
    </w:p>
    <w:p w14:paraId="491194A7" w14:textId="77777777" w:rsidR="00C645C2" w:rsidRDefault="00C645C2">
      <w:pPr>
        <w:pStyle w:val="TableofFigures"/>
        <w:tabs>
          <w:tab w:val="right" w:leader="dot" w:pos="8630"/>
        </w:tabs>
        <w:rPr>
          <w:rFonts w:asciiTheme="minorHAnsi" w:hAnsiTheme="minorHAnsi"/>
          <w:noProof/>
          <w:szCs w:val="24"/>
          <w:lang w:eastAsia="en-US"/>
        </w:rPr>
      </w:pPr>
      <w:hyperlink w:anchor="_Toc504231404" w:history="1">
        <w:r w:rsidRPr="007C299A">
          <w:rPr>
            <w:rStyle w:val="Hyperlink"/>
            <w:noProof/>
          </w:rPr>
          <w:t>Figure 6.1: Pick-up and drop-off activities of NYC in a single day</w:t>
        </w:r>
        <w:r>
          <w:rPr>
            <w:noProof/>
            <w:webHidden/>
          </w:rPr>
          <w:tab/>
        </w:r>
        <w:r>
          <w:rPr>
            <w:noProof/>
            <w:webHidden/>
          </w:rPr>
          <w:fldChar w:fldCharType="begin"/>
        </w:r>
        <w:r>
          <w:rPr>
            <w:noProof/>
            <w:webHidden/>
          </w:rPr>
          <w:instrText xml:space="preserve"> PAGEREF _Toc504231404 \h </w:instrText>
        </w:r>
        <w:r>
          <w:rPr>
            <w:noProof/>
            <w:webHidden/>
          </w:rPr>
        </w:r>
        <w:r>
          <w:rPr>
            <w:noProof/>
            <w:webHidden/>
          </w:rPr>
          <w:fldChar w:fldCharType="separate"/>
        </w:r>
        <w:r>
          <w:rPr>
            <w:noProof/>
            <w:webHidden/>
          </w:rPr>
          <w:t>66</w:t>
        </w:r>
        <w:r>
          <w:rPr>
            <w:noProof/>
            <w:webHidden/>
          </w:rPr>
          <w:fldChar w:fldCharType="end"/>
        </w:r>
      </w:hyperlink>
    </w:p>
    <w:p w14:paraId="4280960C" w14:textId="77777777" w:rsidR="00C645C2" w:rsidRDefault="00C645C2">
      <w:pPr>
        <w:pStyle w:val="TableofFigures"/>
        <w:tabs>
          <w:tab w:val="right" w:leader="dot" w:pos="8630"/>
        </w:tabs>
        <w:rPr>
          <w:rFonts w:asciiTheme="minorHAnsi" w:hAnsiTheme="minorHAnsi"/>
          <w:noProof/>
          <w:szCs w:val="24"/>
          <w:lang w:eastAsia="en-US"/>
        </w:rPr>
      </w:pPr>
      <w:hyperlink w:anchor="_Toc504231405" w:history="1">
        <w:r w:rsidRPr="007C299A">
          <w:rPr>
            <w:rStyle w:val="Hyperlink"/>
            <w:noProof/>
          </w:rPr>
          <w:t>Figure 6.2: Taxi activities of Beijing  in a single day</w:t>
        </w:r>
        <w:r>
          <w:rPr>
            <w:noProof/>
            <w:webHidden/>
          </w:rPr>
          <w:tab/>
        </w:r>
        <w:r>
          <w:rPr>
            <w:noProof/>
            <w:webHidden/>
          </w:rPr>
          <w:fldChar w:fldCharType="begin"/>
        </w:r>
        <w:r>
          <w:rPr>
            <w:noProof/>
            <w:webHidden/>
          </w:rPr>
          <w:instrText xml:space="preserve"> PAGEREF _Toc504231405 \h </w:instrText>
        </w:r>
        <w:r>
          <w:rPr>
            <w:noProof/>
            <w:webHidden/>
          </w:rPr>
        </w:r>
        <w:r>
          <w:rPr>
            <w:noProof/>
            <w:webHidden/>
          </w:rPr>
          <w:fldChar w:fldCharType="separate"/>
        </w:r>
        <w:r>
          <w:rPr>
            <w:noProof/>
            <w:webHidden/>
          </w:rPr>
          <w:t>68</w:t>
        </w:r>
        <w:r>
          <w:rPr>
            <w:noProof/>
            <w:webHidden/>
          </w:rPr>
          <w:fldChar w:fldCharType="end"/>
        </w:r>
      </w:hyperlink>
    </w:p>
    <w:p w14:paraId="5A0919DB" w14:textId="77777777" w:rsidR="00C645C2" w:rsidRDefault="00C645C2">
      <w:pPr>
        <w:pStyle w:val="TableofFigures"/>
        <w:tabs>
          <w:tab w:val="right" w:leader="dot" w:pos="8630"/>
        </w:tabs>
        <w:rPr>
          <w:rFonts w:asciiTheme="minorHAnsi" w:hAnsiTheme="minorHAnsi"/>
          <w:noProof/>
          <w:szCs w:val="24"/>
          <w:lang w:eastAsia="en-US"/>
        </w:rPr>
      </w:pPr>
      <w:hyperlink w:anchor="_Toc504231406" w:history="1">
        <w:r w:rsidRPr="007C299A">
          <w:rPr>
            <w:rStyle w:val="Hyperlink"/>
            <w:noProof/>
          </w:rPr>
          <w:t>Figure 6.3. Prediction error at different time periods</w:t>
        </w:r>
        <w:r>
          <w:rPr>
            <w:noProof/>
            <w:webHidden/>
          </w:rPr>
          <w:tab/>
        </w:r>
        <w:r>
          <w:rPr>
            <w:noProof/>
            <w:webHidden/>
          </w:rPr>
          <w:fldChar w:fldCharType="begin"/>
        </w:r>
        <w:r>
          <w:rPr>
            <w:noProof/>
            <w:webHidden/>
          </w:rPr>
          <w:instrText xml:space="preserve"> PAGEREF _Toc504231406 \h </w:instrText>
        </w:r>
        <w:r>
          <w:rPr>
            <w:noProof/>
            <w:webHidden/>
          </w:rPr>
        </w:r>
        <w:r>
          <w:rPr>
            <w:noProof/>
            <w:webHidden/>
          </w:rPr>
          <w:fldChar w:fldCharType="separate"/>
        </w:r>
        <w:r>
          <w:rPr>
            <w:noProof/>
            <w:webHidden/>
          </w:rPr>
          <w:t>75</w:t>
        </w:r>
        <w:r>
          <w:rPr>
            <w:noProof/>
            <w:webHidden/>
          </w:rPr>
          <w:fldChar w:fldCharType="end"/>
        </w:r>
      </w:hyperlink>
    </w:p>
    <w:p w14:paraId="2A31DC0C" w14:textId="77777777" w:rsidR="00C645C2" w:rsidRDefault="00C645C2">
      <w:pPr>
        <w:pStyle w:val="TableofFigures"/>
        <w:tabs>
          <w:tab w:val="right" w:leader="dot" w:pos="8630"/>
        </w:tabs>
        <w:rPr>
          <w:rFonts w:asciiTheme="minorHAnsi" w:hAnsiTheme="minorHAnsi"/>
          <w:noProof/>
          <w:szCs w:val="24"/>
          <w:lang w:eastAsia="en-US"/>
        </w:rPr>
      </w:pPr>
      <w:hyperlink w:anchor="_Toc504231407" w:history="1">
        <w:r w:rsidRPr="007C299A">
          <w:rPr>
            <w:rStyle w:val="Hyperlink"/>
            <w:noProof/>
          </w:rPr>
          <w:t>Figure 6.4 The prediction error (MASE) at different spatial units</w:t>
        </w:r>
        <w:r>
          <w:rPr>
            <w:noProof/>
            <w:webHidden/>
          </w:rPr>
          <w:tab/>
        </w:r>
        <w:r>
          <w:rPr>
            <w:noProof/>
            <w:webHidden/>
          </w:rPr>
          <w:fldChar w:fldCharType="begin"/>
        </w:r>
        <w:r>
          <w:rPr>
            <w:noProof/>
            <w:webHidden/>
          </w:rPr>
          <w:instrText xml:space="preserve"> PAGEREF _Toc504231407 \h </w:instrText>
        </w:r>
        <w:r>
          <w:rPr>
            <w:noProof/>
            <w:webHidden/>
          </w:rPr>
        </w:r>
        <w:r>
          <w:rPr>
            <w:noProof/>
            <w:webHidden/>
          </w:rPr>
          <w:fldChar w:fldCharType="separate"/>
        </w:r>
        <w:r>
          <w:rPr>
            <w:noProof/>
            <w:webHidden/>
          </w:rPr>
          <w:t>78</w:t>
        </w:r>
        <w:r>
          <w:rPr>
            <w:noProof/>
            <w:webHidden/>
          </w:rPr>
          <w:fldChar w:fldCharType="end"/>
        </w:r>
      </w:hyperlink>
    </w:p>
    <w:p w14:paraId="55D38B01" w14:textId="77777777" w:rsidR="00C645C2" w:rsidRDefault="00C645C2">
      <w:pPr>
        <w:pStyle w:val="TableofFigures"/>
        <w:tabs>
          <w:tab w:val="right" w:leader="dot" w:pos="8630"/>
        </w:tabs>
        <w:rPr>
          <w:rFonts w:asciiTheme="minorHAnsi" w:hAnsiTheme="minorHAnsi"/>
          <w:noProof/>
          <w:szCs w:val="24"/>
          <w:lang w:eastAsia="en-US"/>
        </w:rPr>
      </w:pPr>
      <w:hyperlink w:anchor="_Toc504231408" w:history="1">
        <w:r w:rsidRPr="007C299A">
          <w:rPr>
            <w:rStyle w:val="Hyperlink"/>
            <w:noProof/>
          </w:rPr>
          <w:t>Figure 6.5 The number of pick-ups and drop-offs vs. prediction error (MASE)</w:t>
        </w:r>
        <w:r>
          <w:rPr>
            <w:noProof/>
            <w:webHidden/>
          </w:rPr>
          <w:tab/>
        </w:r>
        <w:r>
          <w:rPr>
            <w:noProof/>
            <w:webHidden/>
          </w:rPr>
          <w:fldChar w:fldCharType="begin"/>
        </w:r>
        <w:r>
          <w:rPr>
            <w:noProof/>
            <w:webHidden/>
          </w:rPr>
          <w:instrText xml:space="preserve"> PAGEREF _Toc504231408 \h </w:instrText>
        </w:r>
        <w:r>
          <w:rPr>
            <w:noProof/>
            <w:webHidden/>
          </w:rPr>
        </w:r>
        <w:r>
          <w:rPr>
            <w:noProof/>
            <w:webHidden/>
          </w:rPr>
          <w:fldChar w:fldCharType="separate"/>
        </w:r>
        <w:r>
          <w:rPr>
            <w:noProof/>
            <w:webHidden/>
          </w:rPr>
          <w:t>79</w:t>
        </w:r>
        <w:r>
          <w:rPr>
            <w:noProof/>
            <w:webHidden/>
          </w:rPr>
          <w:fldChar w:fldCharType="end"/>
        </w:r>
      </w:hyperlink>
    </w:p>
    <w:p w14:paraId="2F888C9E" w14:textId="77777777" w:rsidR="00C645C2" w:rsidRDefault="00C645C2">
      <w:pPr>
        <w:pStyle w:val="TableofFigures"/>
        <w:tabs>
          <w:tab w:val="right" w:leader="dot" w:pos="8630"/>
        </w:tabs>
        <w:rPr>
          <w:rFonts w:asciiTheme="minorHAnsi" w:hAnsiTheme="minorHAnsi"/>
          <w:noProof/>
          <w:szCs w:val="24"/>
          <w:lang w:eastAsia="en-US"/>
        </w:rPr>
      </w:pPr>
      <w:hyperlink w:anchor="_Toc504231409" w:history="1">
        <w:r w:rsidRPr="007C299A">
          <w:rPr>
            <w:rStyle w:val="Hyperlink"/>
            <w:noProof/>
          </w:rPr>
          <w:t>Figure 6.6 Absolute Prediction Error vs Standard Deviation</w:t>
        </w:r>
        <w:r>
          <w:rPr>
            <w:noProof/>
            <w:webHidden/>
          </w:rPr>
          <w:tab/>
        </w:r>
        <w:r>
          <w:rPr>
            <w:noProof/>
            <w:webHidden/>
          </w:rPr>
          <w:fldChar w:fldCharType="begin"/>
        </w:r>
        <w:r>
          <w:rPr>
            <w:noProof/>
            <w:webHidden/>
          </w:rPr>
          <w:instrText xml:space="preserve"> PAGEREF _Toc504231409 \h </w:instrText>
        </w:r>
        <w:r>
          <w:rPr>
            <w:noProof/>
            <w:webHidden/>
          </w:rPr>
        </w:r>
        <w:r>
          <w:rPr>
            <w:noProof/>
            <w:webHidden/>
          </w:rPr>
          <w:fldChar w:fldCharType="separate"/>
        </w:r>
        <w:r>
          <w:rPr>
            <w:noProof/>
            <w:webHidden/>
          </w:rPr>
          <w:t>80</w:t>
        </w:r>
        <w:r>
          <w:rPr>
            <w:noProof/>
            <w:webHidden/>
          </w:rPr>
          <w:fldChar w:fldCharType="end"/>
        </w:r>
      </w:hyperlink>
    </w:p>
    <w:p w14:paraId="2487486A" w14:textId="77777777" w:rsidR="00C645C2" w:rsidRDefault="00C645C2">
      <w:pPr>
        <w:pStyle w:val="TableofFigures"/>
        <w:tabs>
          <w:tab w:val="right" w:leader="dot" w:pos="8630"/>
        </w:tabs>
        <w:rPr>
          <w:rFonts w:asciiTheme="minorHAnsi" w:hAnsiTheme="minorHAnsi"/>
          <w:noProof/>
          <w:szCs w:val="24"/>
          <w:lang w:eastAsia="en-US"/>
        </w:rPr>
      </w:pPr>
      <w:hyperlink w:anchor="_Toc504231410" w:history="1">
        <w:r w:rsidRPr="007C299A">
          <w:rPr>
            <w:rStyle w:val="Hyperlink"/>
            <w:noProof/>
          </w:rPr>
          <w:t>Figure 6.7 The clustered neighborhoods of NYC</w:t>
        </w:r>
        <w:r>
          <w:rPr>
            <w:noProof/>
            <w:webHidden/>
          </w:rPr>
          <w:tab/>
        </w:r>
        <w:r>
          <w:rPr>
            <w:noProof/>
            <w:webHidden/>
          </w:rPr>
          <w:fldChar w:fldCharType="begin"/>
        </w:r>
        <w:r>
          <w:rPr>
            <w:noProof/>
            <w:webHidden/>
          </w:rPr>
          <w:instrText xml:space="preserve"> PAGEREF _Toc504231410 \h </w:instrText>
        </w:r>
        <w:r>
          <w:rPr>
            <w:noProof/>
            <w:webHidden/>
          </w:rPr>
        </w:r>
        <w:r>
          <w:rPr>
            <w:noProof/>
            <w:webHidden/>
          </w:rPr>
          <w:fldChar w:fldCharType="separate"/>
        </w:r>
        <w:r>
          <w:rPr>
            <w:noProof/>
            <w:webHidden/>
          </w:rPr>
          <w:t>83</w:t>
        </w:r>
        <w:r>
          <w:rPr>
            <w:noProof/>
            <w:webHidden/>
          </w:rPr>
          <w:fldChar w:fldCharType="end"/>
        </w:r>
      </w:hyperlink>
    </w:p>
    <w:p w14:paraId="74F1DB21" w14:textId="77777777" w:rsidR="00C645C2" w:rsidRDefault="00C645C2">
      <w:pPr>
        <w:pStyle w:val="TableofFigures"/>
        <w:tabs>
          <w:tab w:val="right" w:leader="dot" w:pos="8630"/>
        </w:tabs>
        <w:rPr>
          <w:rFonts w:asciiTheme="minorHAnsi" w:hAnsiTheme="minorHAnsi"/>
          <w:noProof/>
          <w:szCs w:val="24"/>
          <w:lang w:eastAsia="en-US"/>
        </w:rPr>
      </w:pPr>
      <w:hyperlink w:anchor="_Toc504231411" w:history="1">
        <w:r w:rsidRPr="007C299A">
          <w:rPr>
            <w:rStyle w:val="Hyperlink"/>
            <w:noProof/>
          </w:rPr>
          <w:t>Figure 6.8 The clustered neighborhoods of Beijing</w:t>
        </w:r>
        <w:r>
          <w:rPr>
            <w:noProof/>
            <w:webHidden/>
          </w:rPr>
          <w:tab/>
        </w:r>
        <w:r>
          <w:rPr>
            <w:noProof/>
            <w:webHidden/>
          </w:rPr>
          <w:fldChar w:fldCharType="begin"/>
        </w:r>
        <w:r>
          <w:rPr>
            <w:noProof/>
            <w:webHidden/>
          </w:rPr>
          <w:instrText xml:space="preserve"> PAGEREF _Toc504231411 \h </w:instrText>
        </w:r>
        <w:r>
          <w:rPr>
            <w:noProof/>
            <w:webHidden/>
          </w:rPr>
        </w:r>
        <w:r>
          <w:rPr>
            <w:noProof/>
            <w:webHidden/>
          </w:rPr>
          <w:fldChar w:fldCharType="separate"/>
        </w:r>
        <w:r>
          <w:rPr>
            <w:noProof/>
            <w:webHidden/>
          </w:rPr>
          <w:t>83</w:t>
        </w:r>
        <w:r>
          <w:rPr>
            <w:noProof/>
            <w:webHidden/>
          </w:rPr>
          <w:fldChar w:fldCharType="end"/>
        </w:r>
      </w:hyperlink>
    </w:p>
    <w:p w14:paraId="7D706BE8" w14:textId="77777777" w:rsidR="00C645C2" w:rsidRDefault="00C645C2">
      <w:pPr>
        <w:pStyle w:val="TableofFigures"/>
        <w:tabs>
          <w:tab w:val="right" w:leader="dot" w:pos="8630"/>
        </w:tabs>
        <w:rPr>
          <w:rFonts w:asciiTheme="minorHAnsi" w:hAnsiTheme="minorHAnsi"/>
          <w:noProof/>
          <w:szCs w:val="24"/>
          <w:lang w:eastAsia="en-US"/>
        </w:rPr>
      </w:pPr>
      <w:hyperlink w:anchor="_Toc504231412" w:history="1">
        <w:r w:rsidRPr="007C299A">
          <w:rPr>
            <w:rStyle w:val="Hyperlink"/>
            <w:noProof/>
          </w:rPr>
          <w:t>Figure 6.9 Average hourly inflow/outflow of selected neighborhoods</w:t>
        </w:r>
        <w:r>
          <w:rPr>
            <w:noProof/>
            <w:webHidden/>
          </w:rPr>
          <w:tab/>
        </w:r>
        <w:r>
          <w:rPr>
            <w:noProof/>
            <w:webHidden/>
          </w:rPr>
          <w:fldChar w:fldCharType="begin"/>
        </w:r>
        <w:r>
          <w:rPr>
            <w:noProof/>
            <w:webHidden/>
          </w:rPr>
          <w:instrText xml:space="preserve"> PAGEREF _Toc504231412 \h </w:instrText>
        </w:r>
        <w:r>
          <w:rPr>
            <w:noProof/>
            <w:webHidden/>
          </w:rPr>
        </w:r>
        <w:r>
          <w:rPr>
            <w:noProof/>
            <w:webHidden/>
          </w:rPr>
          <w:fldChar w:fldCharType="separate"/>
        </w:r>
        <w:r>
          <w:rPr>
            <w:noProof/>
            <w:webHidden/>
          </w:rPr>
          <w:t>85</w:t>
        </w:r>
        <w:r>
          <w:rPr>
            <w:noProof/>
            <w:webHidden/>
          </w:rPr>
          <w:fldChar w:fldCharType="end"/>
        </w:r>
      </w:hyperlink>
    </w:p>
    <w:p w14:paraId="5CE8AB46" w14:textId="77777777" w:rsidR="00C645C2" w:rsidRDefault="00C645C2">
      <w:pPr>
        <w:pStyle w:val="TableofFigures"/>
        <w:tabs>
          <w:tab w:val="right" w:leader="dot" w:pos="8630"/>
        </w:tabs>
        <w:rPr>
          <w:rFonts w:asciiTheme="minorHAnsi" w:hAnsiTheme="minorHAnsi"/>
          <w:noProof/>
          <w:szCs w:val="24"/>
          <w:lang w:eastAsia="en-US"/>
        </w:rPr>
      </w:pPr>
      <w:hyperlink w:anchor="_Toc504231413" w:history="1">
        <w:r w:rsidRPr="007C299A">
          <w:rPr>
            <w:rStyle w:val="Hyperlink"/>
            <w:noProof/>
          </w:rPr>
          <w:t>Figure 6.10 Prediction error(MER) at different time periods</w:t>
        </w:r>
        <w:r>
          <w:rPr>
            <w:noProof/>
            <w:webHidden/>
          </w:rPr>
          <w:tab/>
        </w:r>
        <w:r>
          <w:rPr>
            <w:noProof/>
            <w:webHidden/>
          </w:rPr>
          <w:fldChar w:fldCharType="begin"/>
        </w:r>
        <w:r>
          <w:rPr>
            <w:noProof/>
            <w:webHidden/>
          </w:rPr>
          <w:instrText xml:space="preserve"> PAGEREF _Toc504231413 \h </w:instrText>
        </w:r>
        <w:r>
          <w:rPr>
            <w:noProof/>
            <w:webHidden/>
          </w:rPr>
        </w:r>
        <w:r>
          <w:rPr>
            <w:noProof/>
            <w:webHidden/>
          </w:rPr>
          <w:fldChar w:fldCharType="separate"/>
        </w:r>
        <w:r>
          <w:rPr>
            <w:noProof/>
            <w:webHidden/>
          </w:rPr>
          <w:t>87</w:t>
        </w:r>
        <w:r>
          <w:rPr>
            <w:noProof/>
            <w:webHidden/>
          </w:rPr>
          <w:fldChar w:fldCharType="end"/>
        </w:r>
      </w:hyperlink>
    </w:p>
    <w:p w14:paraId="64FF9058" w14:textId="77777777" w:rsidR="00C645C2" w:rsidRDefault="00C645C2">
      <w:pPr>
        <w:pStyle w:val="TableofFigures"/>
        <w:tabs>
          <w:tab w:val="right" w:leader="dot" w:pos="8630"/>
        </w:tabs>
        <w:rPr>
          <w:rFonts w:asciiTheme="minorHAnsi" w:hAnsiTheme="minorHAnsi"/>
          <w:noProof/>
          <w:szCs w:val="24"/>
          <w:lang w:eastAsia="en-US"/>
        </w:rPr>
      </w:pPr>
      <w:hyperlink w:anchor="_Toc504231414" w:history="1">
        <w:r w:rsidRPr="007C299A">
          <w:rPr>
            <w:rStyle w:val="Hyperlink"/>
            <w:noProof/>
          </w:rPr>
          <w:t>Figure 6.11: Prediction error (MASE) at different time periods.</w:t>
        </w:r>
        <w:r>
          <w:rPr>
            <w:noProof/>
            <w:webHidden/>
          </w:rPr>
          <w:tab/>
        </w:r>
        <w:r>
          <w:rPr>
            <w:noProof/>
            <w:webHidden/>
          </w:rPr>
          <w:fldChar w:fldCharType="begin"/>
        </w:r>
        <w:r>
          <w:rPr>
            <w:noProof/>
            <w:webHidden/>
          </w:rPr>
          <w:instrText xml:space="preserve"> PAGEREF _Toc504231414 \h </w:instrText>
        </w:r>
        <w:r>
          <w:rPr>
            <w:noProof/>
            <w:webHidden/>
          </w:rPr>
        </w:r>
        <w:r>
          <w:rPr>
            <w:noProof/>
            <w:webHidden/>
          </w:rPr>
          <w:fldChar w:fldCharType="separate"/>
        </w:r>
        <w:r>
          <w:rPr>
            <w:noProof/>
            <w:webHidden/>
          </w:rPr>
          <w:t>87</w:t>
        </w:r>
        <w:r>
          <w:rPr>
            <w:noProof/>
            <w:webHidden/>
          </w:rPr>
          <w:fldChar w:fldCharType="end"/>
        </w:r>
      </w:hyperlink>
    </w:p>
    <w:p w14:paraId="3B5159BC" w14:textId="77777777" w:rsidR="00C645C2" w:rsidRDefault="00C645C2">
      <w:pPr>
        <w:pStyle w:val="TableofFigures"/>
        <w:tabs>
          <w:tab w:val="right" w:leader="dot" w:pos="8630"/>
        </w:tabs>
        <w:rPr>
          <w:rFonts w:asciiTheme="minorHAnsi" w:hAnsiTheme="minorHAnsi"/>
          <w:noProof/>
          <w:szCs w:val="24"/>
          <w:lang w:eastAsia="en-US"/>
        </w:rPr>
      </w:pPr>
      <w:hyperlink w:anchor="_Toc504231415" w:history="1">
        <w:r w:rsidRPr="007C299A">
          <w:rPr>
            <w:rStyle w:val="Hyperlink"/>
            <w:noProof/>
          </w:rPr>
          <w:t>Figure 6.12  Prediction error with different Training Data Lengths</w:t>
        </w:r>
        <w:r>
          <w:rPr>
            <w:noProof/>
            <w:webHidden/>
          </w:rPr>
          <w:tab/>
        </w:r>
        <w:r>
          <w:rPr>
            <w:noProof/>
            <w:webHidden/>
          </w:rPr>
          <w:fldChar w:fldCharType="begin"/>
        </w:r>
        <w:r>
          <w:rPr>
            <w:noProof/>
            <w:webHidden/>
          </w:rPr>
          <w:instrText xml:space="preserve"> PAGEREF _Toc504231415 \h </w:instrText>
        </w:r>
        <w:r>
          <w:rPr>
            <w:noProof/>
            <w:webHidden/>
          </w:rPr>
        </w:r>
        <w:r>
          <w:rPr>
            <w:noProof/>
            <w:webHidden/>
          </w:rPr>
          <w:fldChar w:fldCharType="separate"/>
        </w:r>
        <w:r>
          <w:rPr>
            <w:noProof/>
            <w:webHidden/>
          </w:rPr>
          <w:t>88</w:t>
        </w:r>
        <w:r>
          <w:rPr>
            <w:noProof/>
            <w:webHidden/>
          </w:rPr>
          <w:fldChar w:fldCharType="end"/>
        </w:r>
      </w:hyperlink>
    </w:p>
    <w:p w14:paraId="3AEC4C00" w14:textId="77777777" w:rsidR="00C645C2" w:rsidRDefault="00C645C2">
      <w:pPr>
        <w:pStyle w:val="TableofFigures"/>
        <w:tabs>
          <w:tab w:val="right" w:leader="dot" w:pos="8630"/>
        </w:tabs>
        <w:rPr>
          <w:rFonts w:asciiTheme="minorHAnsi" w:hAnsiTheme="minorHAnsi"/>
          <w:noProof/>
          <w:szCs w:val="24"/>
          <w:lang w:eastAsia="en-US"/>
        </w:rPr>
      </w:pPr>
      <w:hyperlink w:anchor="_Toc504231416" w:history="1">
        <w:r w:rsidRPr="007C299A">
          <w:rPr>
            <w:rStyle w:val="Hyperlink"/>
            <w:noProof/>
          </w:rPr>
          <w:t>Figure 6.13 Prediction of hot road segments.</w:t>
        </w:r>
        <w:r>
          <w:rPr>
            <w:noProof/>
            <w:webHidden/>
          </w:rPr>
          <w:tab/>
        </w:r>
        <w:r>
          <w:rPr>
            <w:noProof/>
            <w:webHidden/>
          </w:rPr>
          <w:fldChar w:fldCharType="begin"/>
        </w:r>
        <w:r>
          <w:rPr>
            <w:noProof/>
            <w:webHidden/>
          </w:rPr>
          <w:instrText xml:space="preserve"> PAGEREF _Toc504231416 \h </w:instrText>
        </w:r>
        <w:r>
          <w:rPr>
            <w:noProof/>
            <w:webHidden/>
          </w:rPr>
        </w:r>
        <w:r>
          <w:rPr>
            <w:noProof/>
            <w:webHidden/>
          </w:rPr>
          <w:fldChar w:fldCharType="separate"/>
        </w:r>
        <w:r>
          <w:rPr>
            <w:noProof/>
            <w:webHidden/>
          </w:rPr>
          <w:t>92</w:t>
        </w:r>
        <w:r>
          <w:rPr>
            <w:noProof/>
            <w:webHidden/>
          </w:rPr>
          <w:fldChar w:fldCharType="end"/>
        </w:r>
      </w:hyperlink>
    </w:p>
    <w:p w14:paraId="162C7983" w14:textId="77777777" w:rsidR="00C645C2" w:rsidRDefault="00C645C2">
      <w:pPr>
        <w:pStyle w:val="TableofFigures"/>
        <w:tabs>
          <w:tab w:val="right" w:leader="dot" w:pos="8630"/>
        </w:tabs>
        <w:rPr>
          <w:rFonts w:asciiTheme="minorHAnsi" w:hAnsiTheme="minorHAnsi"/>
          <w:noProof/>
          <w:szCs w:val="24"/>
          <w:lang w:eastAsia="en-US"/>
        </w:rPr>
      </w:pPr>
      <w:hyperlink w:anchor="_Toc504231417" w:history="1">
        <w:r w:rsidRPr="007C299A">
          <w:rPr>
            <w:rStyle w:val="Hyperlink"/>
            <w:noProof/>
          </w:rPr>
          <w:t>Figure 6.14 Prediction of Top-K origin/destination neighborhoods.</w:t>
        </w:r>
        <w:r>
          <w:rPr>
            <w:noProof/>
            <w:webHidden/>
          </w:rPr>
          <w:tab/>
        </w:r>
        <w:r>
          <w:rPr>
            <w:noProof/>
            <w:webHidden/>
          </w:rPr>
          <w:fldChar w:fldCharType="begin"/>
        </w:r>
        <w:r>
          <w:rPr>
            <w:noProof/>
            <w:webHidden/>
          </w:rPr>
          <w:instrText xml:space="preserve"> PAGEREF _Toc504231417 \h </w:instrText>
        </w:r>
        <w:r>
          <w:rPr>
            <w:noProof/>
            <w:webHidden/>
          </w:rPr>
        </w:r>
        <w:r>
          <w:rPr>
            <w:noProof/>
            <w:webHidden/>
          </w:rPr>
          <w:fldChar w:fldCharType="separate"/>
        </w:r>
        <w:r>
          <w:rPr>
            <w:noProof/>
            <w:webHidden/>
          </w:rPr>
          <w:t>93</w:t>
        </w:r>
        <w:r>
          <w:rPr>
            <w:noProof/>
            <w:webHidden/>
          </w:rPr>
          <w:fldChar w:fldCharType="end"/>
        </w:r>
      </w:hyperlink>
    </w:p>
    <w:p w14:paraId="433E6471" w14:textId="77777777" w:rsidR="00C645C2" w:rsidRDefault="00C645C2">
      <w:pPr>
        <w:pStyle w:val="TableofFigures"/>
        <w:tabs>
          <w:tab w:val="right" w:leader="dot" w:pos="8630"/>
        </w:tabs>
        <w:rPr>
          <w:rFonts w:asciiTheme="minorHAnsi" w:hAnsiTheme="minorHAnsi"/>
          <w:noProof/>
          <w:szCs w:val="24"/>
          <w:lang w:eastAsia="en-US"/>
        </w:rPr>
      </w:pPr>
      <w:hyperlink w:anchor="_Toc504231418" w:history="1">
        <w:r w:rsidRPr="007C299A">
          <w:rPr>
            <w:rStyle w:val="Hyperlink"/>
            <w:noProof/>
          </w:rPr>
          <w:t>Figure 6.15 Running time of trajectory distribution simulation vs number of reducers.</w:t>
        </w:r>
        <w:r>
          <w:rPr>
            <w:noProof/>
            <w:webHidden/>
          </w:rPr>
          <w:tab/>
        </w:r>
        <w:r>
          <w:rPr>
            <w:noProof/>
            <w:webHidden/>
          </w:rPr>
          <w:fldChar w:fldCharType="begin"/>
        </w:r>
        <w:r>
          <w:rPr>
            <w:noProof/>
            <w:webHidden/>
          </w:rPr>
          <w:instrText xml:space="preserve"> PAGEREF _Toc504231418 \h </w:instrText>
        </w:r>
        <w:r>
          <w:rPr>
            <w:noProof/>
            <w:webHidden/>
          </w:rPr>
        </w:r>
        <w:r>
          <w:rPr>
            <w:noProof/>
            <w:webHidden/>
          </w:rPr>
          <w:fldChar w:fldCharType="separate"/>
        </w:r>
        <w:r>
          <w:rPr>
            <w:noProof/>
            <w:webHidden/>
          </w:rPr>
          <w:t>96</w:t>
        </w:r>
        <w:r>
          <w:rPr>
            <w:noProof/>
            <w:webHidden/>
          </w:rPr>
          <w:fldChar w:fldCharType="end"/>
        </w:r>
      </w:hyperlink>
    </w:p>
    <w:p w14:paraId="4BA01253" w14:textId="77777777" w:rsidR="00C645C2" w:rsidRDefault="00C645C2">
      <w:pPr>
        <w:pStyle w:val="TableofFigures"/>
        <w:tabs>
          <w:tab w:val="right" w:leader="dot" w:pos="8630"/>
        </w:tabs>
        <w:rPr>
          <w:rFonts w:asciiTheme="minorHAnsi" w:hAnsiTheme="minorHAnsi"/>
          <w:noProof/>
          <w:szCs w:val="24"/>
          <w:lang w:eastAsia="en-US"/>
        </w:rPr>
      </w:pPr>
      <w:hyperlink w:anchor="_Toc504231419" w:history="1">
        <w:r w:rsidRPr="007C299A">
          <w:rPr>
            <w:rStyle w:val="Hyperlink"/>
            <w:noProof/>
          </w:rPr>
          <w:t>Figure 6.16 Running time of trajectory distribution analysis versus the number of reducers.</w:t>
        </w:r>
        <w:r>
          <w:rPr>
            <w:noProof/>
            <w:webHidden/>
          </w:rPr>
          <w:tab/>
        </w:r>
        <w:r>
          <w:rPr>
            <w:noProof/>
            <w:webHidden/>
          </w:rPr>
          <w:fldChar w:fldCharType="begin"/>
        </w:r>
        <w:r>
          <w:rPr>
            <w:noProof/>
            <w:webHidden/>
          </w:rPr>
          <w:instrText xml:space="preserve"> PAGEREF _Toc504231419 \h </w:instrText>
        </w:r>
        <w:r>
          <w:rPr>
            <w:noProof/>
            <w:webHidden/>
          </w:rPr>
        </w:r>
        <w:r>
          <w:rPr>
            <w:noProof/>
            <w:webHidden/>
          </w:rPr>
          <w:fldChar w:fldCharType="separate"/>
        </w:r>
        <w:r>
          <w:rPr>
            <w:noProof/>
            <w:webHidden/>
          </w:rPr>
          <w:t>96</w:t>
        </w:r>
        <w:r>
          <w:rPr>
            <w:noProof/>
            <w:webHidden/>
          </w:rPr>
          <w:fldChar w:fldCharType="end"/>
        </w:r>
      </w:hyperlink>
    </w:p>
    <w:p w14:paraId="7773E0D7" w14:textId="77777777" w:rsidR="00196EC4" w:rsidRPr="00464F4F" w:rsidRDefault="00196EC4" w:rsidP="00464F4F">
      <w:pPr>
        <w:rPr>
          <w:b/>
          <w:lang w:eastAsia="en-US"/>
        </w:rPr>
        <w:sectPr w:rsidR="00196EC4" w:rsidRPr="00464F4F" w:rsidSect="00691D7D">
          <w:headerReference w:type="default" r:id="rId8"/>
          <w:footerReference w:type="even" r:id="rId9"/>
          <w:footerReference w:type="default" r:id="rId10"/>
          <w:pgSz w:w="12240" w:h="15840"/>
          <w:pgMar w:top="2880" w:right="1800" w:bottom="1440" w:left="1800" w:header="720" w:footer="720" w:gutter="0"/>
          <w:pgNumType w:fmt="lowerRoman"/>
          <w:cols w:space="720"/>
          <w:docGrid w:linePitch="360"/>
        </w:sectPr>
      </w:pPr>
      <w:r>
        <w:rPr>
          <w:b/>
          <w:lang w:eastAsia="en-US"/>
        </w:rPr>
        <w:fldChar w:fldCharType="end"/>
      </w:r>
    </w:p>
    <w:p w14:paraId="430B68DD" w14:textId="77777777" w:rsidR="00035752" w:rsidRDefault="00035752" w:rsidP="008F661E">
      <w:pPr>
        <w:pStyle w:val="Heading1"/>
      </w:pPr>
      <w:bookmarkStart w:id="5" w:name="_Toc500977540"/>
      <w:bookmarkStart w:id="6" w:name="_Toc500977937"/>
      <w:bookmarkStart w:id="7" w:name="_Toc501141894"/>
      <w:r>
        <w:lastRenderedPageBreak/>
        <w:t>Introduction</w:t>
      </w:r>
      <w:bookmarkEnd w:id="2"/>
      <w:bookmarkEnd w:id="5"/>
      <w:bookmarkEnd w:id="6"/>
      <w:bookmarkEnd w:id="7"/>
    </w:p>
    <w:p w14:paraId="27C2BCE7" w14:textId="77777777" w:rsidR="008E1B3A" w:rsidRDefault="00625790" w:rsidP="005E082A">
      <w:pPr>
        <w:ind w:firstLine="0"/>
      </w:pPr>
      <w:r>
        <w:t>A</w:t>
      </w:r>
      <w:r w:rsidR="006E0E05">
        <w:t xml:space="preserve"> large amount of</w:t>
      </w:r>
      <w:r w:rsidR="00B777E8" w:rsidRPr="00CB4E02">
        <w:t xml:space="preserve"> </w:t>
      </w:r>
      <w:r w:rsidR="00C74418" w:rsidRPr="00CB4E02">
        <w:t xml:space="preserve">spatial-temporal </w:t>
      </w:r>
      <w:r w:rsidR="00A96B7C" w:rsidRPr="00CB4E02">
        <w:t>data</w:t>
      </w:r>
      <w:r w:rsidR="00F90602" w:rsidRPr="00CB4E02">
        <w:t xml:space="preserve"> </w:t>
      </w:r>
      <w:r w:rsidR="00713AEF">
        <w:t>related to</w:t>
      </w:r>
      <w:r w:rsidR="00F90602" w:rsidRPr="00CB4E02">
        <w:t xml:space="preserve"> </w:t>
      </w:r>
      <w:r w:rsidR="004070CC" w:rsidRPr="00CB4E02">
        <w:t>human mobility accumulat</w:t>
      </w:r>
      <w:r w:rsidR="00492505">
        <w:t>es</w:t>
      </w:r>
      <w:r w:rsidR="004070CC" w:rsidRPr="00CB4E02">
        <w:t xml:space="preserve"> </w:t>
      </w:r>
      <w:r>
        <w:t>daily</w:t>
      </w:r>
      <w:r w:rsidR="00CB4E02" w:rsidRPr="00CB4E02">
        <w:t xml:space="preserve"> from all kinds of city infrastructures</w:t>
      </w:r>
      <w:r>
        <w:t>,</w:t>
      </w:r>
      <w:r w:rsidR="00340519" w:rsidRPr="00CB4E02">
        <w:t xml:space="preserve"> </w:t>
      </w:r>
      <w:r w:rsidR="00D45967" w:rsidRPr="00CB4E02">
        <w:t>because of</w:t>
      </w:r>
      <w:r w:rsidR="00340519" w:rsidRPr="00CB4E02">
        <w:t xml:space="preserve"> the rapid development and common use of location</w:t>
      </w:r>
      <w:r>
        <w:t>-</w:t>
      </w:r>
      <w:r w:rsidR="00340519" w:rsidRPr="00CB4E02">
        <w:t>sensing technolog</w:t>
      </w:r>
      <w:r>
        <w:t>ies,</w:t>
      </w:r>
      <w:r w:rsidR="00340519" w:rsidRPr="00CB4E02">
        <w:t xml:space="preserve"> such as GPS</w:t>
      </w:r>
      <w:r>
        <w:t xml:space="preserve"> and </w:t>
      </w:r>
      <w:r w:rsidR="00CB4E02" w:rsidRPr="00CB4E02">
        <w:t>RFID sensors</w:t>
      </w:r>
      <w:r w:rsidR="00F90602" w:rsidRPr="00CB4E02">
        <w:t>.</w:t>
      </w:r>
      <w:r w:rsidR="00E64735">
        <w:t xml:space="preserve"> </w:t>
      </w:r>
      <w:r>
        <w:t>Solving many real-world problems requires u</w:t>
      </w:r>
      <w:r w:rsidR="008E1B3A" w:rsidRPr="001734BA">
        <w:t xml:space="preserve">nderstanding </w:t>
      </w:r>
      <w:r w:rsidR="00C86248">
        <w:t xml:space="preserve">and </w:t>
      </w:r>
      <w:r w:rsidRPr="001734BA">
        <w:t>correctly</w:t>
      </w:r>
      <w:r>
        <w:t xml:space="preserve"> </w:t>
      </w:r>
      <w:r w:rsidR="00C86248" w:rsidRPr="001734BA">
        <w:t>predicting the</w:t>
      </w:r>
      <w:r w:rsidR="00C86248">
        <w:t xml:space="preserve">se spatial-temporal activities </w:t>
      </w:r>
      <w:r>
        <w:t xml:space="preserve">(for example, </w:t>
      </w:r>
      <w:r w:rsidR="008E1B3A">
        <w:t>the</w:t>
      </w:r>
      <w:r w:rsidR="008E1B3A" w:rsidRPr="001734BA">
        <w:t xml:space="preserve"> outflow</w:t>
      </w:r>
      <w:r w:rsidR="008E1B3A">
        <w:t>/inflow</w:t>
      </w:r>
      <w:r w:rsidR="008E1B3A" w:rsidRPr="001734BA">
        <w:t xml:space="preserve"> of people</w:t>
      </w:r>
      <w:r>
        <w:t xml:space="preserve">), as well as </w:t>
      </w:r>
      <w:r w:rsidR="00E81CB4">
        <w:t xml:space="preserve">these </w:t>
      </w:r>
      <w:r w:rsidR="008E1B3A">
        <w:t>movements’ trajectory distribution</w:t>
      </w:r>
      <w:r w:rsidR="002D571E">
        <w:t>s</w:t>
      </w:r>
      <w:r w:rsidR="008E1B3A">
        <w:t xml:space="preserve"> in the road network</w:t>
      </w:r>
      <w:r w:rsidR="008E1B3A" w:rsidRPr="001734BA">
        <w:t>.</w:t>
      </w:r>
      <w:r w:rsidR="00CE2A67">
        <w:t xml:space="preserve"> </w:t>
      </w:r>
      <w:r w:rsidR="008E1B3A">
        <w:t>For example,</w:t>
      </w:r>
      <w:r w:rsidR="008E1B3A" w:rsidRPr="001734BA">
        <w:t xml:space="preserve"> </w:t>
      </w:r>
      <w:r w:rsidR="00EE3815">
        <w:t>by</w:t>
      </w:r>
      <w:r w:rsidR="008E1B3A" w:rsidRPr="001734BA">
        <w:t xml:space="preserve"> predict</w:t>
      </w:r>
      <w:r w:rsidR="00EE3815">
        <w:t>ing</w:t>
      </w:r>
      <w:r w:rsidR="008E1B3A" w:rsidRPr="001734BA">
        <w:t xml:space="preserve"> the number of people who would leave or enter </w:t>
      </w:r>
      <w:r>
        <w:t>certain</w:t>
      </w:r>
      <w:r w:rsidRPr="001734BA">
        <w:t xml:space="preserve"> </w:t>
      </w:r>
      <w:r w:rsidR="008E1B3A" w:rsidRPr="001734BA">
        <w:t xml:space="preserve">neighborhoods during the next </w:t>
      </w:r>
      <w:r w:rsidR="00EE3815">
        <w:t>half</w:t>
      </w:r>
      <w:r w:rsidR="00E27A13">
        <w:t xml:space="preserve"> </w:t>
      </w:r>
      <w:r w:rsidR="008E1B3A" w:rsidRPr="001734BA">
        <w:t>hour</w:t>
      </w:r>
      <w:r w:rsidR="00EE3815">
        <w:t>,</w:t>
      </w:r>
      <w:r w:rsidR="008E1B3A" w:rsidRPr="001734BA">
        <w:t xml:space="preserve"> </w:t>
      </w:r>
      <w:r w:rsidR="00EE3815">
        <w:t>taxi companies</w:t>
      </w:r>
      <w:r w:rsidR="008E1B3A" w:rsidRPr="001734BA">
        <w:t xml:space="preserve"> </w:t>
      </w:r>
      <w:r>
        <w:t xml:space="preserve">or Uber </w:t>
      </w:r>
      <w:r w:rsidR="008E1B3A" w:rsidRPr="001734BA">
        <w:t xml:space="preserve">can </w:t>
      </w:r>
      <w:r w:rsidRPr="001734BA">
        <w:t xml:space="preserve">optimally </w:t>
      </w:r>
      <w:r w:rsidR="008E1B3A" w:rsidRPr="001734BA">
        <w:t>allocate their vehicles</w:t>
      </w:r>
      <w:r w:rsidR="008E1B3A">
        <w:t>.</w:t>
      </w:r>
      <w:r w:rsidR="00EE3815">
        <w:t xml:space="preserve"> Correspondingly,</w:t>
      </w:r>
      <w:r w:rsidR="008E1B3A">
        <w:t xml:space="preserve"> </w:t>
      </w:r>
      <w:r w:rsidR="00EE3815">
        <w:t>t</w:t>
      </w:r>
      <w:r w:rsidR="008E1B3A" w:rsidRPr="001734BA">
        <w:t xml:space="preserve">raffic agencies </w:t>
      </w:r>
      <w:r w:rsidR="00EE3815">
        <w:t xml:space="preserve">could further investigate and simulate these </w:t>
      </w:r>
      <w:r w:rsidR="006324A6">
        <w:t xml:space="preserve">vehicle </w:t>
      </w:r>
      <w:r w:rsidR="00EE3815">
        <w:t>movements’ corresponding trajectories in the road network and find the set of</w:t>
      </w:r>
      <w:r w:rsidR="0036658E">
        <w:t xml:space="preserve"> hot</w:t>
      </w:r>
      <w:r w:rsidR="00EE3815">
        <w:t xml:space="preserve"> road segments with high centrality where lots of vehicles would pass by, </w:t>
      </w:r>
      <w:r w:rsidR="00EE3815">
        <w:rPr>
          <w:rFonts w:cs="Times New Roman"/>
          <w:color w:val="000000" w:themeColor="text1"/>
        </w:rPr>
        <w:t xml:space="preserve">from which </w:t>
      </w:r>
      <w:r w:rsidR="00EE3815">
        <w:t>future traffic congestion</w:t>
      </w:r>
      <w:r w:rsidR="0036658E">
        <w:t>s</w:t>
      </w:r>
      <w:r w:rsidR="00EE3815">
        <w:t xml:space="preserve"> and </w:t>
      </w:r>
      <w:r w:rsidR="0036658E">
        <w:t>their</w:t>
      </w:r>
      <w:r>
        <w:t xml:space="preserve"> </w:t>
      </w:r>
      <w:r w:rsidR="00EE3815">
        <w:t>possible causes, among other things, can b</w:t>
      </w:r>
      <w:r w:rsidR="006324A6">
        <w:t xml:space="preserve">e predicted even before </w:t>
      </w:r>
      <w:r>
        <w:t xml:space="preserve">it </w:t>
      </w:r>
      <w:r w:rsidR="006324A6">
        <w:t>happ</w:t>
      </w:r>
      <w:r>
        <w:t>e</w:t>
      </w:r>
      <w:r w:rsidR="006324A6">
        <w:t>n</w:t>
      </w:r>
      <w:r>
        <w:t>s</w:t>
      </w:r>
      <w:r w:rsidR="00EE3815">
        <w:rPr>
          <w:rFonts w:cs="Times New Roman"/>
        </w:rPr>
        <w:t xml:space="preserve">. </w:t>
      </w:r>
      <w:r w:rsidR="00EE3815">
        <w:t xml:space="preserve">For example, based on the prediction, </w:t>
      </w:r>
      <w:r w:rsidR="00EE3815" w:rsidRPr="00125579">
        <w:rPr>
          <w:rFonts w:cs="Times New Roman"/>
          <w:color w:val="000000" w:themeColor="text1"/>
        </w:rPr>
        <w:t xml:space="preserve">a high percentage of vehicles </w:t>
      </w:r>
      <w:r w:rsidR="00EE3815">
        <w:rPr>
          <w:rFonts w:cs="Times New Roman"/>
          <w:color w:val="000000" w:themeColor="text1"/>
        </w:rPr>
        <w:t xml:space="preserve">that </w:t>
      </w:r>
      <w:r>
        <w:rPr>
          <w:rFonts w:cs="Times New Roman"/>
          <w:color w:val="000000" w:themeColor="text1"/>
        </w:rPr>
        <w:t>travel</w:t>
      </w:r>
      <w:r w:rsidR="00EE3815">
        <w:rPr>
          <w:rFonts w:cs="Times New Roman"/>
          <w:color w:val="000000" w:themeColor="text1"/>
        </w:rPr>
        <w:t xml:space="preserve"> from region A/B heading to</w:t>
      </w:r>
      <w:r>
        <w:rPr>
          <w:rFonts w:cs="Times New Roman"/>
          <w:color w:val="000000" w:themeColor="text1"/>
        </w:rPr>
        <w:t xml:space="preserve"> region</w:t>
      </w:r>
      <w:r w:rsidR="00EE3815">
        <w:rPr>
          <w:rFonts w:cs="Times New Roman"/>
          <w:color w:val="000000" w:themeColor="text1"/>
        </w:rPr>
        <w:t xml:space="preserve"> C/D </w:t>
      </w:r>
      <w:r w:rsidR="00EE3815" w:rsidRPr="00125579">
        <w:rPr>
          <w:rFonts w:cs="Times New Roman"/>
          <w:color w:val="000000" w:themeColor="text1"/>
        </w:rPr>
        <w:t xml:space="preserve">might pass </w:t>
      </w:r>
      <w:r w:rsidR="00EE3815">
        <w:rPr>
          <w:rFonts w:cs="Times New Roman"/>
          <w:color w:val="000000" w:themeColor="text1"/>
        </w:rPr>
        <w:t>the same route in the next half hour</w:t>
      </w:r>
      <w:r>
        <w:rPr>
          <w:rFonts w:cs="Times New Roman"/>
          <w:color w:val="000000" w:themeColor="text1"/>
        </w:rPr>
        <w:t>,</w:t>
      </w:r>
      <w:r w:rsidR="00EE3815">
        <w:rPr>
          <w:rFonts w:cs="Times New Roman"/>
          <w:color w:val="000000" w:themeColor="text1"/>
        </w:rPr>
        <w:t xml:space="preserve"> </w:t>
      </w:r>
      <w:r>
        <w:rPr>
          <w:rFonts w:cs="Times New Roman"/>
          <w:color w:val="000000" w:themeColor="text1"/>
        </w:rPr>
        <w:t xml:space="preserve">which would indicate </w:t>
      </w:r>
      <w:r w:rsidR="00EE3815">
        <w:rPr>
          <w:rFonts w:cs="Times New Roman"/>
          <w:color w:val="000000" w:themeColor="text1"/>
        </w:rPr>
        <w:t>a possible traffic jam</w:t>
      </w:r>
      <w:r>
        <w:rPr>
          <w:rFonts w:cs="Times New Roman"/>
          <w:color w:val="000000" w:themeColor="text1"/>
        </w:rPr>
        <w:t xml:space="preserve"> or </w:t>
      </w:r>
      <w:r w:rsidR="00EE3815">
        <w:rPr>
          <w:rFonts w:cs="Times New Roman"/>
          <w:color w:val="000000" w:themeColor="text1"/>
        </w:rPr>
        <w:t>bottleneck there later</w:t>
      </w:r>
      <w:r>
        <w:rPr>
          <w:rFonts w:cs="Times New Roman"/>
          <w:color w:val="000000" w:themeColor="text1"/>
        </w:rPr>
        <w:t xml:space="preserve">—and as a result, </w:t>
      </w:r>
      <w:r w:rsidR="00EE3815">
        <w:rPr>
          <w:rFonts w:cs="Times New Roman"/>
          <w:color w:val="000000" w:themeColor="text1"/>
        </w:rPr>
        <w:t>we could send suggestions to some of those drivers to avoid this route if possible.</w:t>
      </w:r>
    </w:p>
    <w:p w14:paraId="74D5C2DB" w14:textId="0F8D1ADF" w:rsidR="00C86248" w:rsidRDefault="00D85724" w:rsidP="00C86248">
      <w:r>
        <w:lastRenderedPageBreak/>
        <w:t>T</w:t>
      </w:r>
      <w:r w:rsidR="00C86248">
        <w:t>he</w:t>
      </w:r>
      <w:r w:rsidR="008E5AA5">
        <w:t>se problems pose</w:t>
      </w:r>
      <w:r w:rsidR="00C86248">
        <w:t xml:space="preserve"> many </w:t>
      </w:r>
      <w:r w:rsidR="008E5AA5">
        <w:t>technical</w:t>
      </w:r>
      <w:r w:rsidR="008E5AA5" w:rsidRPr="00C86248">
        <w:t xml:space="preserve"> </w:t>
      </w:r>
      <w:r w:rsidR="004145F4">
        <w:t>challenges</w:t>
      </w:r>
      <w:r w:rsidR="00C86248">
        <w:t xml:space="preserve">. First, in order to predict </w:t>
      </w:r>
      <w:r w:rsidR="004145F4">
        <w:t>spatial-temp</w:t>
      </w:r>
      <w:r w:rsidR="008E5AA5">
        <w:t>o</w:t>
      </w:r>
      <w:r w:rsidR="004145F4">
        <w:t xml:space="preserve">ral activities </w:t>
      </w:r>
      <w:r w:rsidR="008E5AA5">
        <w:t>(</w:t>
      </w:r>
      <w:r w:rsidR="004145F4">
        <w:t xml:space="preserve">for example, people’s </w:t>
      </w:r>
      <w:r w:rsidR="004145F4" w:rsidRPr="001734BA">
        <w:t>outflow</w:t>
      </w:r>
      <w:r w:rsidR="004145F4">
        <w:t>/inflow in the urban environment</w:t>
      </w:r>
      <w:r w:rsidR="008E5AA5">
        <w:t>)</w:t>
      </w:r>
      <w:r w:rsidR="00C86248">
        <w:t xml:space="preserve">, one natural approach is to identify </w:t>
      </w:r>
      <w:r w:rsidR="008E5AA5">
        <w:t xml:space="preserve">both </w:t>
      </w:r>
      <w:r w:rsidR="00C86248">
        <w:t>the spatial and temporal features</w:t>
      </w:r>
      <w:r w:rsidR="004145F4">
        <w:t xml:space="preserve"> of these activities</w:t>
      </w:r>
      <w:r w:rsidR="00C86248">
        <w:t xml:space="preserve"> and use </w:t>
      </w:r>
      <w:r w:rsidR="0094797A">
        <w:t>these features</w:t>
      </w:r>
      <w:r w:rsidR="004145F4">
        <w:t xml:space="preserve"> to train </w:t>
      </w:r>
      <w:r w:rsidR="008A7B5F">
        <w:t>a predictive</w:t>
      </w:r>
      <w:r w:rsidR="004145F4">
        <w:t xml:space="preserve"> model</w:t>
      </w:r>
      <w:r w:rsidR="00C86248">
        <w:t xml:space="preserve"> for future prediction. However, the mix of spatial and temporal patterns among human activities makes it difficult to identify and extract the spatial and temporal features</w:t>
      </w:r>
      <w:r w:rsidR="008E5AA5">
        <w:t>,</w:t>
      </w:r>
      <w:r w:rsidR="00C86248">
        <w:t xml:space="preserve"> respectively</w:t>
      </w:r>
      <w:r w:rsidR="008E5AA5">
        <w:t>,</w:t>
      </w:r>
      <w:r w:rsidR="004145F4">
        <w:t xml:space="preserve"> from existing mobility datasets</w:t>
      </w:r>
      <w:r w:rsidR="00C86248">
        <w:t xml:space="preserve">. </w:t>
      </w:r>
      <w:r w:rsidR="008E5AA5">
        <w:t xml:space="preserve">By </w:t>
      </w:r>
      <w:r w:rsidR="00C86248">
        <w:t xml:space="preserve">assuming </w:t>
      </w:r>
      <w:r w:rsidR="008E5AA5">
        <w:t xml:space="preserve">overall </w:t>
      </w:r>
      <w:r w:rsidR="00C86248">
        <w:t>spatial and temporal closeness, many exi</w:t>
      </w:r>
      <w:r w:rsidR="008E5AA5">
        <w:t>s</w:t>
      </w:r>
      <w:r w:rsidR="00C86248">
        <w:t xml:space="preserve">ting techniques use the information from adjacent spatial areas </w:t>
      </w:r>
      <w:r w:rsidR="000E7C40">
        <w:t>and</w:t>
      </w:r>
      <w:r w:rsidR="00C86248">
        <w:t xml:space="preserve"> recent time periods as the spatial and temporal features for prediction </w:t>
      </w:r>
      <w:r w:rsidR="00C86248">
        <w:fldChar w:fldCharType="begin">
          <w:fldData xml:space="preserve">PEVuZE5vdGU+PENpdGU+PEF1dGhvcj5LYWx0ZW5icnVubmVyPC9BdXRob3I+PFllYXI+MjAxMDwv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</w:fldData>
        </w:fldChar>
      </w:r>
      <w:r w:rsidR="00CA5259">
        <w:instrText xml:space="preserve"> ADDIN EN.CITE </w:instrText>
      </w:r>
      <w:r w:rsidR="00CA5259">
        <w:fldChar w:fldCharType="begin">
          <w:fldData xml:space="preserve">PEVuZE5vdGU+PENpdGU+PEF1dGhvcj5LYWx0ZW5icnVubmVyPC9BdXRob3I+PFllYXI+MjAxMDwv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</w:fldData>
        </w:fldChar>
      </w:r>
      <w:r w:rsidR="00CA5259">
        <w:instrText xml:space="preserve"> ADDIN EN.CITE.DATA </w:instrText>
      </w:r>
      <w:r w:rsidR="00CA5259">
        <w:fldChar w:fldCharType="end"/>
      </w:r>
      <w:r w:rsidR="00C86248">
        <w:fldChar w:fldCharType="separate"/>
      </w:r>
      <w:r w:rsidR="004145F4">
        <w:rPr>
          <w:noProof/>
        </w:rPr>
        <w:t>(</w:t>
      </w:r>
      <w:hyperlink w:anchor="_ENREF_66" w:tooltip="Williams, 2003 #27" w:history="1">
        <w:r w:rsidR="003C3400">
          <w:rPr>
            <w:noProof/>
          </w:rPr>
          <w:t>Williams and Hoel 2003</w:t>
        </w:r>
      </w:hyperlink>
      <w:r w:rsidR="004145F4">
        <w:rPr>
          <w:noProof/>
        </w:rPr>
        <w:t xml:space="preserve">, </w:t>
      </w:r>
      <w:hyperlink w:anchor="_ENREF_20" w:tooltip="Froehlich, 2009 #7" w:history="1">
        <w:r w:rsidR="003C3400">
          <w:rPr>
            <w:noProof/>
          </w:rPr>
          <w:t>Froehlich, Neumann et al. 2009</w:t>
        </w:r>
      </w:hyperlink>
      <w:r w:rsidR="004145F4">
        <w:rPr>
          <w:noProof/>
        </w:rPr>
        <w:t xml:space="preserve">, </w:t>
      </w:r>
      <w:hyperlink w:anchor="_ENREF_30" w:tooltip="Kaltenbrunner, 2010 #40" w:history="1">
        <w:r w:rsidR="003C3400">
          <w:rPr>
            <w:noProof/>
          </w:rPr>
          <w:t>Kaltenbrunner, Meza et al. 2010</w:t>
        </w:r>
      </w:hyperlink>
      <w:r w:rsidR="004145F4">
        <w:rPr>
          <w:noProof/>
        </w:rPr>
        <w:t xml:space="preserve">, </w:t>
      </w:r>
      <w:hyperlink w:anchor="_ENREF_3" w:tooltip="Chen, 2011 #69" w:history="1">
        <w:r w:rsidR="003C3400">
          <w:rPr>
            <w:noProof/>
          </w:rPr>
          <w:t>Chen, Hu et al. 2011</w:t>
        </w:r>
      </w:hyperlink>
      <w:r w:rsidR="004145F4">
        <w:rPr>
          <w:noProof/>
        </w:rPr>
        <w:t xml:space="preserve">, </w:t>
      </w:r>
      <w:hyperlink w:anchor="_ENREF_45" w:tooltip="Nishi, 2014 #2" w:history="1">
        <w:r w:rsidR="003C3400">
          <w:rPr>
            <w:noProof/>
          </w:rPr>
          <w:t>Nishi, Tsubouchi et al. 2014</w:t>
        </w:r>
      </w:hyperlink>
      <w:r w:rsidR="004145F4">
        <w:rPr>
          <w:noProof/>
        </w:rPr>
        <w:t>)</w:t>
      </w:r>
      <w:r w:rsidR="00C86248">
        <w:fldChar w:fldCharType="end"/>
      </w:r>
      <w:r w:rsidR="00C86248">
        <w:t xml:space="preserve">. </w:t>
      </w:r>
      <w:r w:rsidR="00845407">
        <w:t>However, t</w:t>
      </w:r>
      <w:r w:rsidR="000E7C40" w:rsidRPr="001734BA">
        <w:t xml:space="preserve">here are a few problems with such methodologies. </w:t>
      </w:r>
      <w:r w:rsidR="00713AEF">
        <w:t>For example,</w:t>
      </w:r>
      <w:r w:rsidR="00C86248" w:rsidRPr="001734BA">
        <w:t xml:space="preserve"> there is no definition of how close two </w:t>
      </w:r>
      <w:r w:rsidR="000E7C40">
        <w:t>areas</w:t>
      </w:r>
      <w:r w:rsidR="00C86248" w:rsidRPr="001734BA">
        <w:t xml:space="preserve"> should be</w:t>
      </w:r>
      <w:r w:rsidR="00857FD3">
        <w:t xml:space="preserve"> to one another</w:t>
      </w:r>
      <w:r w:rsidR="00C86248" w:rsidRPr="001734BA">
        <w:t xml:space="preserve"> in order to share a similar pattern</w:t>
      </w:r>
      <w:r w:rsidR="00857FD3">
        <w:t>, and</w:t>
      </w:r>
      <w:r w:rsidR="00C86248" w:rsidRPr="001734BA">
        <w:t xml:space="preserve"> </w:t>
      </w:r>
      <w:r w:rsidR="00857FD3">
        <w:t xml:space="preserve">also, </w:t>
      </w:r>
      <w:r w:rsidR="00C86248" w:rsidRPr="001734BA">
        <w:t xml:space="preserve">close </w:t>
      </w:r>
      <w:r w:rsidR="000E7C40">
        <w:t>areas</w:t>
      </w:r>
      <w:r w:rsidR="000E7C40" w:rsidRPr="001734BA">
        <w:t xml:space="preserve"> </w:t>
      </w:r>
      <w:r w:rsidR="00C86248" w:rsidRPr="001734BA">
        <w:t>do not necessarily share a similar pattern.</w:t>
      </w:r>
      <w:r w:rsidR="00C86248">
        <w:t xml:space="preserve"> </w:t>
      </w:r>
      <w:r w:rsidR="00E60629" w:rsidRPr="001734BA">
        <w:t xml:space="preserve">Existing works have </w:t>
      </w:r>
      <w:r w:rsidR="00E60629">
        <w:t xml:space="preserve">similar </w:t>
      </w:r>
      <w:r w:rsidR="00E60629" w:rsidRPr="001734BA">
        <w:t xml:space="preserve">problems with temporal characteristics. </w:t>
      </w:r>
      <w:r w:rsidR="00857FD3">
        <w:t>At the same time</w:t>
      </w:r>
      <w:r w:rsidR="00E60629">
        <w:t>, it</w:t>
      </w:r>
      <w:r w:rsidR="00E37D93">
        <w:t xml:space="preserve"> is</w:t>
      </w:r>
      <w:r w:rsidR="00E60629">
        <w:t xml:space="preserve"> </w:t>
      </w:r>
      <w:r w:rsidR="000E7C40">
        <w:t>difficult</w:t>
      </w:r>
      <w:r w:rsidR="00E60629">
        <w:t xml:space="preserve"> for these exiting methods to inherently take </w:t>
      </w:r>
      <w:r w:rsidR="00857FD3">
        <w:t xml:space="preserve">both </w:t>
      </w:r>
      <w:r w:rsidR="00E60629">
        <w:t>spatial and temporal characteristic</w:t>
      </w:r>
      <w:r w:rsidR="000E7C40">
        <w:t>s</w:t>
      </w:r>
      <w:r w:rsidR="00E60629">
        <w:t xml:space="preserve"> into consideration</w:t>
      </w:r>
      <w:r w:rsidR="00857FD3">
        <w:t>,</w:t>
      </w:r>
      <w:r w:rsidR="00E60629">
        <w:t xml:space="preserve"> </w:t>
      </w:r>
      <w:r w:rsidR="00713AEF">
        <w:t>given</w:t>
      </w:r>
      <w:r w:rsidR="000E7C40">
        <w:t xml:space="preserve"> </w:t>
      </w:r>
      <w:r w:rsidR="00857FD3">
        <w:t xml:space="preserve">that </w:t>
      </w:r>
      <w:r w:rsidR="000E7C40">
        <w:t>spatial and temporal</w:t>
      </w:r>
      <w:r w:rsidR="00E60629">
        <w:t xml:space="preserve"> features </w:t>
      </w:r>
      <w:r w:rsidR="000E7C40">
        <w:t>have</w:t>
      </w:r>
      <w:r w:rsidR="00E60629">
        <w:t xml:space="preserve"> different sc</w:t>
      </w:r>
      <w:r w:rsidR="00713AEF">
        <w:t xml:space="preserve">ales and </w:t>
      </w:r>
      <w:r w:rsidR="00857FD3">
        <w:t xml:space="preserve">that there are </w:t>
      </w:r>
      <w:r w:rsidR="000E7C40">
        <w:t>unknown relationships between them</w:t>
      </w:r>
      <w:r w:rsidR="00713AEF">
        <w:t xml:space="preserve"> and human mobility</w:t>
      </w:r>
      <w:r w:rsidR="00E60629">
        <w:t>.</w:t>
      </w:r>
    </w:p>
    <w:p w14:paraId="47A13CB3" w14:textId="267A7C5C" w:rsidR="00C86248" w:rsidRPr="00E17CFB" w:rsidRDefault="00C140A2" w:rsidP="003C22AA">
      <w:r>
        <w:t>A</w:t>
      </w:r>
      <w:r w:rsidR="00EE1D4F">
        <w:t>s</w:t>
      </w:r>
      <w:r w:rsidR="003544D8">
        <w:t xml:space="preserve"> for the second problem (</w:t>
      </w:r>
      <w:r>
        <w:t xml:space="preserve">the </w:t>
      </w:r>
      <w:r w:rsidR="003124E5">
        <w:t>simulation</w:t>
      </w:r>
      <w:r>
        <w:t xml:space="preserve"> of corresponding movements’ trajectory distribution in the road network and </w:t>
      </w:r>
      <w:r w:rsidR="00E17CFB">
        <w:t xml:space="preserve">the detection </w:t>
      </w:r>
      <w:r>
        <w:t>of hot road segments with high centrality</w:t>
      </w:r>
      <w:r w:rsidR="003544D8">
        <w:t>),</w:t>
      </w:r>
      <w:r w:rsidR="00A874FF">
        <w:t xml:space="preserve"> it </w:t>
      </w:r>
      <w:r w:rsidR="00B722C5">
        <w:t>poses many technical</w:t>
      </w:r>
      <w:r w:rsidR="00B722C5" w:rsidRPr="00C86248">
        <w:t xml:space="preserve"> </w:t>
      </w:r>
      <w:r w:rsidR="00B722C5">
        <w:t>challenges in the areas of uncertainty and big data.</w:t>
      </w:r>
      <w:r w:rsidR="00106182">
        <w:t xml:space="preserve"> </w:t>
      </w:r>
      <w:r w:rsidR="003C22AA">
        <w:t xml:space="preserve">First, we would need to accurately predict the flow of people across neighborhoods. </w:t>
      </w:r>
      <w:r w:rsidR="003C22AA">
        <w:lastRenderedPageBreak/>
        <w:t xml:space="preserve">To infer their corresponding trajectory distributions in the road network, we would need to know how many people leave a place and their probable trajectories. However, considering that there are usually multiple routes from which people can choose from one place to another, it is hard to tell which route people might follow and/or the corresponding possibilities of them following each particular route. Besides this overall uncertainty, </w:t>
      </w:r>
      <w:r w:rsidR="003C22AA" w:rsidRPr="00C140A2">
        <w:t>the sca</w:t>
      </w:r>
      <w:r w:rsidR="003C22AA">
        <w:t xml:space="preserve">le of a city’s road network and </w:t>
      </w:r>
      <w:r w:rsidR="003C22AA" w:rsidRPr="00C140A2">
        <w:t>the</w:t>
      </w:r>
      <w:r w:rsidR="003C22AA">
        <w:t xml:space="preserve"> number of </w:t>
      </w:r>
      <w:r w:rsidR="003C22AA" w:rsidRPr="00C140A2">
        <w:t xml:space="preserve">trajectories </w:t>
      </w:r>
      <w:r w:rsidR="003C22AA">
        <w:t xml:space="preserve">that </w:t>
      </w:r>
      <w:r w:rsidR="003C22AA" w:rsidRPr="00C140A2">
        <w:t xml:space="preserve">people </w:t>
      </w:r>
      <w:r w:rsidR="003C22AA">
        <w:t>usually</w:t>
      </w:r>
      <w:r w:rsidR="003C22AA" w:rsidRPr="00C140A2">
        <w:t xml:space="preserve"> </w:t>
      </w:r>
      <w:r w:rsidR="003C22AA">
        <w:t xml:space="preserve">take during certain time </w:t>
      </w:r>
      <w:r w:rsidR="003C22AA" w:rsidRPr="007C1DE6">
        <w:rPr>
          <w:color w:val="000000" w:themeColor="text1"/>
        </w:rPr>
        <w:t>periods</w:t>
      </w:r>
      <w:r w:rsidR="003C22AA">
        <w:rPr>
          <w:color w:val="000000" w:themeColor="text1"/>
        </w:rPr>
        <w:t xml:space="preserve"> could be quite large</w:t>
      </w:r>
      <w:r w:rsidR="003C22AA">
        <w:t>.</w:t>
      </w:r>
      <w:r w:rsidR="003C22AA" w:rsidRPr="00E17CFB">
        <w:rPr>
          <w:color w:val="FF0000"/>
        </w:rPr>
        <w:t xml:space="preserve"> </w:t>
      </w:r>
      <w:r w:rsidR="003C22AA">
        <w:t>Take</w:t>
      </w:r>
      <w:r w:rsidR="00717FDE" w:rsidRPr="00065C98">
        <w:t xml:space="preserve"> New York </w:t>
      </w:r>
      <w:r w:rsidR="00857FD3">
        <w:t>C</w:t>
      </w:r>
      <w:r w:rsidR="007C1DE6" w:rsidRPr="00065C98">
        <w:t>ity</w:t>
      </w:r>
      <w:r w:rsidR="003C22AA">
        <w:t xml:space="preserve"> as an example. T</w:t>
      </w:r>
      <w:r w:rsidR="007C1DE6" w:rsidRPr="00065C98">
        <w:t xml:space="preserve">here are </w:t>
      </w:r>
      <w:r w:rsidR="00065C98" w:rsidRPr="00065C98">
        <w:t>388</w:t>
      </w:r>
      <w:r w:rsidR="00857FD3">
        <w:t>,</w:t>
      </w:r>
      <w:r w:rsidR="00065C98" w:rsidRPr="00065C98">
        <w:t xml:space="preserve">409 </w:t>
      </w:r>
      <w:r w:rsidR="007C1DE6" w:rsidRPr="00065C98">
        <w:t xml:space="preserve">road intersections and </w:t>
      </w:r>
      <w:r w:rsidR="00065C98" w:rsidRPr="00065C98">
        <w:t>523</w:t>
      </w:r>
      <w:r w:rsidR="00857FD3">
        <w:t>,</w:t>
      </w:r>
      <w:r w:rsidR="00065C98" w:rsidRPr="00065C98">
        <w:t xml:space="preserve">442 </w:t>
      </w:r>
      <w:r w:rsidR="007C1DE6" w:rsidRPr="00065C98">
        <w:t>road segments</w:t>
      </w:r>
      <w:r w:rsidR="007A5FD9" w:rsidRPr="00065C98">
        <w:t xml:space="preserve"> </w:t>
      </w:r>
      <w:r w:rsidR="007A5FD9" w:rsidRPr="00E464CA">
        <w:fldChar w:fldCharType="begin"/>
      </w:r>
      <w:r w:rsidR="00CA5259">
        <w:instrText xml:space="preserve"> ADDIN EN.CITE &lt;EndNote&gt;&lt;Cite&gt;&lt;RecNum&gt;92&lt;/RecNum&gt;&lt;DisplayText&gt;(OpenStreetMap 2017)&lt;/DisplayText&gt;&lt;record&gt;&lt;rec-number&gt;92&lt;/rec-number&gt;&lt;foreign-keys&gt;&lt;key app="EN" db-id="erx20fp5ftfdfhe2vfivttp1vfpafrwepeax" timestamp="1478535091"&gt;92&lt;/key&gt;&lt;/foreign-keys&gt;&lt;ref-type name="Web Page"&gt;12&lt;/ref-type&gt;&lt;contributors&gt;&lt;authors&gt;&lt;author&gt;OpenStreetMap&lt;/author&gt;&lt;/authors&gt;&lt;/contributors&gt;&lt;titles&gt;&lt;/titles&gt;&lt;volume&gt;2017&lt;/volume&gt;&lt;number&gt;03/01&lt;/number&gt;&lt;dates&gt;&lt;year&gt;2017&lt;/year&gt;&lt;/dates&gt;&lt;urls&gt;&lt;related-urls&gt;&lt;url&gt;https://www.openstreetmap.org&lt;/url&gt;&lt;/related-urls&gt;&lt;/urls&gt;&lt;/record&gt;&lt;/Cite&gt;&lt;Cite&gt;&lt;RecNum&gt;92&lt;/RecNum&gt;&lt;record&gt;&lt;rec-number&gt;92&lt;/rec-number&gt;&lt;foreign-keys&gt;&lt;key app="EN" db-id="erx20fp5ftfdfhe2vfivttp1vfpafrwepeax" timestamp="1478535091"&gt;92&lt;/key&gt;&lt;/foreign-keys&gt;&lt;ref-type name="Web Page"&gt;12&lt;/ref-type&gt;&lt;contributors&gt;&lt;authors&gt;&lt;author&gt;OpenStreetMap&lt;/author&gt;&lt;/authors&gt;&lt;/contributors&gt;&lt;titles&gt;&lt;/titles&gt;&lt;volume&gt;2017&lt;/volume&gt;&lt;number&gt;03/01&lt;/number&gt;&lt;dates&gt;&lt;year&gt;2017&lt;/year&gt;&lt;/dates&gt;&lt;urls&gt;&lt;related-urls&gt;&lt;url&gt;https://www.openstreetmap.org&lt;/url&gt;&lt;/related-urls&gt;&lt;/urls&gt;&lt;/record&gt;&lt;/Cite&gt;&lt;Cite&gt;&lt;Author&gt;OpenStreetMap&lt;/Author&gt;&lt;RecNum&gt;92&lt;/RecNum&gt;&lt;record&gt;&lt;rec-number&gt;92&lt;/rec-number&gt;&lt;foreign-keys&gt;&lt;key app="EN" db-id="erx20fp5ftfdfhe2vfivttp1vfpafrwepeax" timestamp="1478535091"&gt;92&lt;/key&gt;&lt;/foreign-keys&gt;&lt;ref-type name="Web Page"&gt;12&lt;/ref-type&gt;&lt;contributors&gt;&lt;authors&gt;&lt;author&gt;OpenStreetMap&lt;/author&gt;&lt;/authors&gt;&lt;/contributors&gt;&lt;titles&gt;&lt;/titles&gt;&lt;volume&gt;2017&lt;/volume&gt;&lt;number&gt;03/01&lt;/number&gt;&lt;dates&gt;&lt;year&gt;2017&lt;/year&gt;&lt;/dates&gt;&lt;urls&gt;&lt;related-urls&gt;&lt;url&gt;https://www.openstreetmap.org&lt;/url&gt;&lt;/related-urls&gt;&lt;/urls&gt;&lt;/record&gt;&lt;/Cite&gt;&lt;/EndNote&gt;</w:instrText>
      </w:r>
      <w:r w:rsidR="007A5FD9" w:rsidRPr="00E464CA">
        <w:fldChar w:fldCharType="separate"/>
      </w:r>
      <w:r w:rsidR="00CA5259">
        <w:rPr>
          <w:noProof/>
        </w:rPr>
        <w:t>(</w:t>
      </w:r>
      <w:hyperlink w:anchor="_ENREF_49" w:tooltip="OpenStreetMap, 2017 #92" w:history="1">
        <w:r w:rsidR="003C3400">
          <w:rPr>
            <w:noProof/>
          </w:rPr>
          <w:t>OpenStreetMap 2017</w:t>
        </w:r>
      </w:hyperlink>
      <w:r w:rsidR="00CA5259">
        <w:rPr>
          <w:noProof/>
        </w:rPr>
        <w:t>)</w:t>
      </w:r>
      <w:r w:rsidR="007A5FD9" w:rsidRPr="00E464CA">
        <w:fldChar w:fldCharType="end"/>
      </w:r>
      <w:r w:rsidR="007A5FD9" w:rsidRPr="00E464CA">
        <w:t>.</w:t>
      </w:r>
      <w:r w:rsidR="007C1DE6">
        <w:rPr>
          <w:color w:val="FF0000"/>
        </w:rPr>
        <w:t xml:space="preserve"> </w:t>
      </w:r>
      <w:r w:rsidR="00857FD3">
        <w:t>In 2001, p</w:t>
      </w:r>
      <w:r w:rsidR="00160EE3" w:rsidRPr="007A5FD9">
        <w:t xml:space="preserve">eople made approximate 209 million vehicles </w:t>
      </w:r>
      <w:r w:rsidR="007A5FD9" w:rsidRPr="007A5FD9">
        <w:t>trips</w:t>
      </w:r>
      <w:r w:rsidR="00717FDE">
        <w:t xml:space="preserve"> (a trip by a single privately operated vehicle) and</w:t>
      </w:r>
      <w:r w:rsidR="00857FD3">
        <w:t xml:space="preserve"> traveled </w:t>
      </w:r>
      <w:r w:rsidR="00717FDE">
        <w:t>3 billion vehicle miles</w:t>
      </w:r>
      <w:r w:rsidR="00857FD3">
        <w:t xml:space="preserve"> </w:t>
      </w:r>
      <w:r w:rsidR="008E009A">
        <w:t>(one vehicle mile of travel is the movement of one privately operated vehicle for one mile, regardless of the number of people in the vehicle)</w:t>
      </w:r>
      <w:r w:rsidR="007A5FD9" w:rsidRPr="007A5FD9">
        <w:t xml:space="preserve"> </w:t>
      </w:r>
      <w:r w:rsidR="007A5FD9" w:rsidRPr="007A5FD9">
        <w:fldChar w:fldCharType="begin"/>
      </w:r>
      <w:r w:rsidR="00CA5259">
        <w:instrText xml:space="preserve"> ADDIN EN.CITE &lt;EndNote&gt;&lt;Cite&gt;&lt;Author&gt;Patricia S. Hu&lt;/Author&gt;&lt;Year&gt;2001&lt;/Year&gt;&lt;RecNum&gt;93&lt;/RecNum&gt;&lt;DisplayText&gt;(Patricia S. Hu 2001)&lt;/DisplayText&gt;&lt;record&gt;&lt;rec-number&gt;93&lt;/rec-number&gt;&lt;foreign-keys&gt;&lt;key app="EN" db-id="erx20fp5ftfdfhe2vfivttp1vfpafrwepeax" timestamp="1478535392"&gt;93&lt;/key&gt;&lt;/foreign-keys&gt;&lt;ref-type name="Government Document"&gt;46&lt;/ref-type&gt;&lt;contributors&gt;&lt;authors&gt;&lt;author&gt;Patricia S. Hu, Tim Reuscher &lt;/author&gt;&lt;/authors&gt;&lt;/contributors&gt;&lt;titles&gt;&lt;title&gt;2001 National Household Travel Survey&lt;/title&gt;&lt;secondary-title&gt;&lt;style face="normal" font="default" size="100%"&gt;New York Add-On, New York City &lt;/style&gt;&lt;style face="normal" font="default" charset="134" size="100%"&gt;– New York County/Manhattan&lt;/style&gt;&lt;/secondary-title&gt;&lt;/titles&gt;&lt;dates&gt;&lt;year&gt;2001&lt;/year&gt;&lt;/dates&gt;&lt;urls&gt;&lt;/urls&gt;&lt;/record&gt;&lt;/Cite&gt;&lt;/EndNote&gt;</w:instrText>
      </w:r>
      <w:r w:rsidR="007A5FD9" w:rsidRPr="007A5FD9">
        <w:fldChar w:fldCharType="separate"/>
      </w:r>
      <w:r w:rsidR="007A5FD9" w:rsidRPr="007A5FD9">
        <w:rPr>
          <w:noProof/>
        </w:rPr>
        <w:t>(</w:t>
      </w:r>
      <w:hyperlink w:anchor="_ENREF_51" w:tooltip="Patricia S. Hu, 2001 #93" w:history="1">
        <w:r w:rsidR="003C3400" w:rsidRPr="007A5FD9">
          <w:rPr>
            <w:noProof/>
          </w:rPr>
          <w:t>Patricia S. Hu 2001</w:t>
        </w:r>
      </w:hyperlink>
      <w:r w:rsidR="007A5FD9" w:rsidRPr="007A5FD9">
        <w:rPr>
          <w:noProof/>
        </w:rPr>
        <w:t>)</w:t>
      </w:r>
      <w:r w:rsidR="007A5FD9" w:rsidRPr="007A5FD9">
        <w:fldChar w:fldCharType="end"/>
      </w:r>
      <w:r w:rsidR="007A5FD9" w:rsidRPr="007A5FD9">
        <w:t>.</w:t>
      </w:r>
      <w:r w:rsidR="00160EE3" w:rsidRPr="007A5FD9">
        <w:rPr>
          <w:color w:val="000000" w:themeColor="text1"/>
        </w:rPr>
        <w:t xml:space="preserve"> </w:t>
      </w:r>
      <w:r w:rsidR="007A5FD9" w:rsidRPr="007A5FD9">
        <w:t>As for</w:t>
      </w:r>
      <w:r w:rsidR="007C1DE6" w:rsidRPr="007A5FD9">
        <w:t xml:space="preserve"> taxi cab</w:t>
      </w:r>
      <w:r w:rsidR="00964903">
        <w:t>s (</w:t>
      </w:r>
      <w:r w:rsidR="007C1DE6" w:rsidRPr="007A5FD9">
        <w:t>one of the most important transportation modes in New York City</w:t>
      </w:r>
      <w:r w:rsidR="00964903">
        <w:t>)</w:t>
      </w:r>
      <w:r w:rsidR="007C1DE6" w:rsidRPr="007A5FD9">
        <w:t xml:space="preserve">, </w:t>
      </w:r>
      <w:r w:rsidR="00E464CA" w:rsidRPr="00EE123D">
        <w:t xml:space="preserve">each day </w:t>
      </w:r>
      <w:r w:rsidR="00E464CA">
        <w:t>they</w:t>
      </w:r>
      <w:r w:rsidR="00E464CA" w:rsidRPr="00EE123D">
        <w:t xml:space="preserve"> carry over one million passengers and make, on average, 500,000 trips—</w:t>
      </w:r>
      <w:r w:rsidR="00521211">
        <w:t>adding up to</w:t>
      </w:r>
      <w:r w:rsidR="00E464CA" w:rsidRPr="00EE123D">
        <w:t xml:space="preserve"> 170 million trips </w:t>
      </w:r>
      <w:r w:rsidR="00E464CA">
        <w:t xml:space="preserve">during 2011 </w:t>
      </w:r>
      <w:r w:rsidR="00E464CA">
        <w:fldChar w:fldCharType="begin"/>
      </w:r>
      <w:r w:rsidR="00CA5259">
        <w:instrText xml:space="preserve"> ADDIN EN.CITE &lt;EndNote&gt;&lt;Cite&gt;&lt;Author&gt;Ferreira&lt;/Author&gt;&lt;Year&gt;2013&lt;/Year&gt;&lt;RecNum&gt;47&lt;/RecNum&gt;&lt;DisplayText&gt;(Ferreira, Poco et al. 2013)&lt;/DisplayText&gt;&lt;record&gt;&lt;rec-number&gt;47&lt;/rec-number&gt;&lt;foreign-keys&gt;&lt;key app="EN" db-id="erx20fp5ftfdfhe2vfivttp1vfpafrwepeax" timestamp="1448397776"&gt;47&lt;/key&gt;&lt;/foreign-keys&gt;&lt;ref-type name="Journal Article"&gt;17&lt;/ref-type&gt;&lt;contributors&gt;&lt;authors&gt;&lt;author&gt;Ferreira, Nuno&lt;/author&gt;&lt;author&gt;Poco, Jorge&lt;/author&gt;&lt;author&gt;Vo, Huy T&lt;/author&gt;&lt;author&gt;Freire, Juliana&lt;/author&gt;&lt;author&gt;Silva, Cláudio T&lt;/author&gt;&lt;/authors&gt;&lt;/contributors&gt;&lt;titles&gt;&lt;title&gt;Visual exploration of big spatio-temporal urban data: A study of new york city taxi trips&lt;/title&gt;&lt;secondary-title&gt;Visualization and Computer Graphics, IEEE Transactions on&lt;/secondary-title&gt;&lt;/titles&gt;&lt;periodical&gt;&lt;full-title&gt;Visualization and Computer Graphics, IEEE Transactions on&lt;/full-title&gt;&lt;/periodical&gt;&lt;pages&gt;2149-2158&lt;/pages&gt;&lt;volume&gt;19&lt;/volume&gt;&lt;number&gt;12&lt;/number&gt;&lt;dates&gt;&lt;year&gt;2013&lt;/year&gt;&lt;/dates&gt;&lt;isbn&gt;1077-2626&lt;/isbn&gt;&lt;urls&gt;&lt;/urls&gt;&lt;/record&gt;&lt;/Cite&gt;&lt;/EndNote&gt;</w:instrText>
      </w:r>
      <w:r w:rsidR="00E464CA">
        <w:fldChar w:fldCharType="separate"/>
      </w:r>
      <w:r w:rsidR="00E464CA">
        <w:rPr>
          <w:noProof/>
        </w:rPr>
        <w:t>(</w:t>
      </w:r>
      <w:hyperlink w:anchor="_ENREF_17" w:tooltip="Ferreira, 2013 #47" w:history="1">
        <w:r w:rsidR="003C3400">
          <w:rPr>
            <w:noProof/>
          </w:rPr>
          <w:t>Ferreira, Poco et al. 2013</w:t>
        </w:r>
      </w:hyperlink>
      <w:r w:rsidR="00E464CA">
        <w:rPr>
          <w:noProof/>
        </w:rPr>
        <w:t>)</w:t>
      </w:r>
      <w:r w:rsidR="00E464CA">
        <w:fldChar w:fldCharType="end"/>
      </w:r>
      <w:r w:rsidR="00D97B69" w:rsidRPr="007A5FD9">
        <w:t>.</w:t>
      </w:r>
      <w:r w:rsidRPr="007A5FD9">
        <w:t xml:space="preserve"> </w:t>
      </w:r>
      <w:r w:rsidR="003369EF">
        <w:t xml:space="preserve">These numbers indicate that the task of predicting a city level’s trajectory distribution </w:t>
      </w:r>
      <w:r w:rsidR="003369EF">
        <w:rPr>
          <w:rFonts w:cs="Times New Roman"/>
          <w:szCs w:val="24"/>
        </w:rPr>
        <w:t>is computationally intensive and would require efficient algorithms for real-time responses</w:t>
      </w:r>
      <w:r w:rsidR="003369EF" w:rsidRPr="00C140A2">
        <w:t>.</w:t>
      </w:r>
    </w:p>
    <w:p w14:paraId="0FA283A9" w14:textId="77777777" w:rsidR="00E17CFB" w:rsidRDefault="00EE1D4F" w:rsidP="00E17CFB">
      <w:r>
        <w:t xml:space="preserve">To </w:t>
      </w:r>
      <w:r w:rsidR="00C62A65">
        <w:t>tackle the</w:t>
      </w:r>
      <w:r w:rsidR="00FB04D1">
        <w:t>se</w:t>
      </w:r>
      <w:r w:rsidR="00C62A65">
        <w:t xml:space="preserve"> challenges</w:t>
      </w:r>
      <w:r w:rsidR="00E17CFB">
        <w:t xml:space="preserve">, </w:t>
      </w:r>
      <w:r w:rsidR="00FB04D1">
        <w:t>this dissertation propose</w:t>
      </w:r>
      <w:r w:rsidR="0016283D">
        <w:t>s</w:t>
      </w:r>
      <w:r w:rsidR="00FB04D1">
        <w:t xml:space="preserve"> </w:t>
      </w:r>
      <w:r w:rsidR="00E17CFB">
        <w:t>a</w:t>
      </w:r>
      <w:r w:rsidR="003544D8">
        <w:t xml:space="preserve"> </w:t>
      </w:r>
      <w:r w:rsidR="004B6CBC">
        <w:t>comprehensive</w:t>
      </w:r>
      <w:r w:rsidR="00E17CFB">
        <w:t xml:space="preserve"> methodology for the prediction of large scale of </w:t>
      </w:r>
      <w:r w:rsidR="00E17CFB" w:rsidRPr="001734BA">
        <w:t>human</w:t>
      </w:r>
      <w:r w:rsidR="00E17CFB">
        <w:t xml:space="preserve"> spatial-temporal</w:t>
      </w:r>
      <w:r w:rsidR="00E17CFB" w:rsidRPr="001734BA">
        <w:t xml:space="preserve"> mobility</w:t>
      </w:r>
      <w:r w:rsidR="00E17CFB">
        <w:t>, especially a city level’s trajectory distribution</w:t>
      </w:r>
      <w:r w:rsidR="004208FB">
        <w:t>s</w:t>
      </w:r>
      <w:r w:rsidR="00E17CFB">
        <w:t xml:space="preserve"> in the road network. </w:t>
      </w:r>
      <w:r w:rsidR="00033FCA">
        <w:t xml:space="preserve">An overview of our </w:t>
      </w:r>
      <w:r w:rsidR="00033FCA">
        <w:lastRenderedPageBreak/>
        <w:t>methodology is given in Fig</w:t>
      </w:r>
      <w:r w:rsidR="00E11ADD">
        <w:t>ure</w:t>
      </w:r>
      <w:r w:rsidR="00033FCA">
        <w:t xml:space="preserve"> 1.1</w:t>
      </w:r>
      <w:r w:rsidR="00C26E10">
        <w:t xml:space="preserve">. </w:t>
      </w:r>
      <w:r w:rsidR="00AC7C2C">
        <w:t>Specifically</w:t>
      </w:r>
      <w:r w:rsidR="00B80CD3">
        <w:t>, our methodology</w:t>
      </w:r>
      <w:r w:rsidR="00033FCA">
        <w:t xml:space="preserve"> </w:t>
      </w:r>
      <w:r w:rsidR="000E7C40">
        <w:t xml:space="preserve">comprises </w:t>
      </w:r>
      <w:r w:rsidR="00DE39DA">
        <w:t>several</w:t>
      </w:r>
      <w:r w:rsidR="000E7C40">
        <w:t xml:space="preserve"> </w:t>
      </w:r>
      <w:r w:rsidR="009A790A">
        <w:t>specific</w:t>
      </w:r>
      <w:r w:rsidR="000E7C40">
        <w:t xml:space="preserve"> components.</w:t>
      </w:r>
    </w:p>
    <w:p w14:paraId="68A19BB2" w14:textId="77777777" w:rsidR="000E7C40" w:rsidRDefault="00E81CB4" w:rsidP="000E7C40">
      <w:pPr>
        <w:rPr>
          <w:color w:val="000000" w:themeColor="text1"/>
        </w:rPr>
      </w:pPr>
      <w:r>
        <w:t>First</w:t>
      </w:r>
      <w:r w:rsidR="000E7C40" w:rsidRPr="001734BA">
        <w:t xml:space="preserve">, we propose a </w:t>
      </w:r>
      <w:r>
        <w:t>novel</w:t>
      </w:r>
      <w:r w:rsidR="000E7C40" w:rsidRPr="001734BA">
        <w:t xml:space="preserve"> methodology for prediction of</w:t>
      </w:r>
      <w:r>
        <w:t xml:space="preserve"> spatial-temporal activities (such as human outflow/inflow and </w:t>
      </w:r>
      <w:r w:rsidR="00EE5132">
        <w:t xml:space="preserve">their </w:t>
      </w:r>
      <w:r>
        <w:t xml:space="preserve">corresponding destination/origin distribution) </w:t>
      </w:r>
      <w:r w:rsidR="000E7C40" w:rsidRPr="001734BA">
        <w:t xml:space="preserve">using </w:t>
      </w:r>
      <w:r w:rsidR="000E7C40">
        <w:t xml:space="preserve">the </w:t>
      </w:r>
      <w:r w:rsidR="000E7C40" w:rsidRPr="001734BA">
        <w:t>latent spatial and temporal features</w:t>
      </w:r>
      <w:r w:rsidR="000E7C40">
        <w:t xml:space="preserve"> extracted through tensor factorization</w:t>
      </w:r>
      <w:r w:rsidR="00EE5132">
        <w:t>,</w:t>
      </w:r>
      <w:r w:rsidR="000E7C40">
        <w:t xml:space="preserve"> given historic</w:t>
      </w:r>
      <w:r w:rsidR="00737FEE">
        <w:t>al</w:t>
      </w:r>
      <w:r w:rsidR="000E7C40">
        <w:t xml:space="preserve"> mobility datasets</w:t>
      </w:r>
      <w:r w:rsidR="000E7C40" w:rsidRPr="001734BA">
        <w:t xml:space="preserve">. One major motivation behind our methodology is that we </w:t>
      </w:r>
      <w:r w:rsidR="00EE5132">
        <w:t xml:space="preserve">suspect </w:t>
      </w:r>
      <w:r w:rsidR="003544D8">
        <w:t>the patterns of many</w:t>
      </w:r>
      <w:r w:rsidR="000E7C40">
        <w:t xml:space="preserve"> spatial-temporal activities</w:t>
      </w:r>
      <w:r w:rsidR="00EE5132">
        <w:t>,</w:t>
      </w:r>
      <w:r w:rsidR="003544D8">
        <w:t xml:space="preserve"> such as human mobility</w:t>
      </w:r>
      <w:r w:rsidR="00EE5132">
        <w:t>,</w:t>
      </w:r>
      <w:r w:rsidR="000E7C40" w:rsidRPr="001734BA">
        <w:t xml:space="preserve"> are</w:t>
      </w:r>
      <w:r w:rsidR="003544D8">
        <w:t xml:space="preserve"> highly correlated to</w:t>
      </w:r>
      <w:r w:rsidR="00EE5132">
        <w:t xml:space="preserve"> or </w:t>
      </w:r>
      <w:r w:rsidR="000E7C40" w:rsidRPr="001734BA">
        <w:t xml:space="preserve">dependent on </w:t>
      </w:r>
      <w:r w:rsidR="000E7C40">
        <w:t xml:space="preserve">the </w:t>
      </w:r>
      <w:r w:rsidR="000E7C40" w:rsidRPr="001734BA">
        <w:t xml:space="preserve">characteristics of spatial </w:t>
      </w:r>
      <w:r w:rsidR="000E7C40">
        <w:t>environments</w:t>
      </w:r>
      <w:r w:rsidR="000E7C40" w:rsidRPr="001734BA">
        <w:t xml:space="preserve">, </w:t>
      </w:r>
      <w:r w:rsidR="000E7C40">
        <w:t>temporal</w:t>
      </w:r>
      <w:r w:rsidR="000E7C40" w:rsidRPr="001734BA">
        <w:t xml:space="preserve"> </w:t>
      </w:r>
      <w:r>
        <w:t>periods</w:t>
      </w:r>
      <w:r w:rsidR="000E7C40" w:rsidRPr="001734BA">
        <w:t xml:space="preserve">, and other factors. </w:t>
      </w:r>
      <w:r w:rsidR="000E7C40">
        <w:t xml:space="preserve">For example, </w:t>
      </w:r>
      <w:r w:rsidR="000E7C40" w:rsidRPr="001734BA">
        <w:t>residential neighborhoods and office districts have high volumes of outflow and inflow</w:t>
      </w:r>
      <w:r w:rsidR="000E7C40">
        <w:t xml:space="preserve"> </w:t>
      </w:r>
      <w:r w:rsidR="000E7C40" w:rsidRPr="001734BA">
        <w:t xml:space="preserve">in the morning and in the evening, respectively. While this is an interesting observation analyzed qualitatively, it is not sufficient to </w:t>
      </w:r>
      <w:r w:rsidR="00EE5132">
        <w:t>allow for</w:t>
      </w:r>
      <w:r w:rsidR="00EE5132" w:rsidRPr="001734BA">
        <w:t xml:space="preserve"> </w:t>
      </w:r>
      <w:r w:rsidR="000E7C40" w:rsidRPr="001734BA">
        <w:t xml:space="preserve">any prediction, </w:t>
      </w:r>
      <w:r w:rsidR="000E7C40">
        <w:t>such as</w:t>
      </w:r>
      <w:r w:rsidR="000E7C40" w:rsidRPr="001734BA">
        <w:t xml:space="preserve"> the number of people who would be leaving/entering a residential neighborhood during certain time periods. With our proposed methodology, we can use this simple initial qualitative information to predict various spatial-temporal activ</w:t>
      </w:r>
      <w:r w:rsidR="000E7C40">
        <w:t>ities. In particular, we first identify and quantify</w:t>
      </w:r>
      <w:r w:rsidR="000E7C40" w:rsidRPr="001734BA">
        <w:t xml:space="preserve"> the latent characteristics of different spatial environments and temporal factors through tensor factorization. </w:t>
      </w:r>
      <w:r w:rsidR="00EE5132">
        <w:t xml:space="preserve">Next, </w:t>
      </w:r>
      <w:r w:rsidR="00763E48">
        <w:t>w</w:t>
      </w:r>
      <w:r w:rsidR="000E7C40" w:rsidRPr="001734BA">
        <w:t>e</w:t>
      </w:r>
      <w:r w:rsidR="00763E48">
        <w:t xml:space="preserve"> propose to model the </w:t>
      </w:r>
      <w:r w:rsidR="000E7C40" w:rsidRPr="001734BA">
        <w:t>hidden relationship</w:t>
      </w:r>
      <w:r w:rsidR="00763E48">
        <w:t xml:space="preserve"> </w:t>
      </w:r>
      <w:r w:rsidR="003D77DF">
        <w:t>between</w:t>
      </w:r>
      <w:r w:rsidR="00763E48">
        <w:t xml:space="preserve"> spatial-temporal activity and extract latent features</w:t>
      </w:r>
      <w:r w:rsidR="000E7C40" w:rsidRPr="001734BA">
        <w:t xml:space="preserve"> as a Gaussian process, which can be viewed as a distribution over the possible functions.</w:t>
      </w:r>
      <w:r w:rsidR="000E7C40">
        <w:t xml:space="preserve"> </w:t>
      </w:r>
      <w:r w:rsidR="000E7C40" w:rsidRPr="001734BA">
        <w:rPr>
          <w:color w:val="000000" w:themeColor="text1"/>
        </w:rPr>
        <w:t xml:space="preserve">One major advantage of </w:t>
      </w:r>
      <w:r w:rsidR="000E7C40">
        <w:rPr>
          <w:color w:val="000000" w:themeColor="text1"/>
        </w:rPr>
        <w:t>this proposed</w:t>
      </w:r>
      <w:r w:rsidR="000E7C40" w:rsidRPr="001734BA">
        <w:rPr>
          <w:color w:val="000000" w:themeColor="text1"/>
        </w:rPr>
        <w:t xml:space="preserve"> methodology is that </w:t>
      </w:r>
      <w:r w:rsidR="000E7C40" w:rsidRPr="001734BA">
        <w:rPr>
          <w:rFonts w:cs="Times New Roman"/>
          <w:color w:val="000000" w:themeColor="text1"/>
        </w:rPr>
        <w:t>it inherently considers both spatial and temporal data characteristics.</w:t>
      </w:r>
      <w:r w:rsidR="000E7C40" w:rsidRPr="001734BA">
        <w:rPr>
          <w:color w:val="000000" w:themeColor="text1"/>
        </w:rPr>
        <w:t xml:space="preserve"> </w:t>
      </w:r>
      <w:r w:rsidR="000E7C40">
        <w:rPr>
          <w:color w:val="000000" w:themeColor="text1"/>
        </w:rPr>
        <w:t>In particular</w:t>
      </w:r>
      <w:r w:rsidR="000E7C40" w:rsidRPr="001734BA">
        <w:rPr>
          <w:color w:val="000000" w:themeColor="text1"/>
        </w:rPr>
        <w:t xml:space="preserve">, through </w:t>
      </w:r>
      <w:r w:rsidR="00EE5132" w:rsidRPr="001734BA">
        <w:rPr>
          <w:color w:val="000000" w:themeColor="text1"/>
        </w:rPr>
        <w:t xml:space="preserve">mathematically </w:t>
      </w:r>
      <w:r w:rsidR="000E7C40" w:rsidRPr="001734BA">
        <w:rPr>
          <w:color w:val="000000" w:themeColor="text1"/>
        </w:rPr>
        <w:t xml:space="preserve">modeling the characteristics of </w:t>
      </w:r>
      <w:r w:rsidR="000E7C40" w:rsidRPr="001734BA">
        <w:rPr>
          <w:color w:val="000000" w:themeColor="text1"/>
        </w:rPr>
        <w:lastRenderedPageBreak/>
        <w:t>different spatial area</w:t>
      </w:r>
      <w:r w:rsidR="00EE5132">
        <w:rPr>
          <w:color w:val="000000" w:themeColor="text1"/>
        </w:rPr>
        <w:t>s</w:t>
      </w:r>
      <w:r w:rsidR="000E7C40" w:rsidRPr="001734BA">
        <w:rPr>
          <w:color w:val="000000" w:themeColor="text1"/>
        </w:rPr>
        <w:t xml:space="preserve">, different time periods, and their relationship </w:t>
      </w:r>
      <w:r w:rsidR="00EE5132">
        <w:rPr>
          <w:color w:val="000000" w:themeColor="text1"/>
        </w:rPr>
        <w:t>to</w:t>
      </w:r>
      <w:r w:rsidR="00EE5132" w:rsidRPr="001734BA">
        <w:rPr>
          <w:color w:val="000000" w:themeColor="text1"/>
        </w:rPr>
        <w:t xml:space="preserve"> </w:t>
      </w:r>
      <w:r w:rsidR="000E7C40" w:rsidRPr="001734BA">
        <w:rPr>
          <w:color w:val="000000" w:themeColor="text1"/>
        </w:rPr>
        <w:t>mobility patterns as a Gaussian process, predictions can be made using the data from not only one specific spatial area or temporal time period of interest, but also from other areas and time periods with similar patterns.</w:t>
      </w:r>
    </w:p>
    <w:p w14:paraId="1ADEE970" w14:textId="18E473C9" w:rsidR="00D32B20" w:rsidRPr="00D32B20" w:rsidRDefault="00876E8A" w:rsidP="00007C05">
      <w:pPr>
        <w:rPr>
          <w:color w:val="000000" w:themeColor="text1"/>
        </w:rPr>
      </w:pPr>
      <w:r w:rsidRPr="00D32B20">
        <w:rPr>
          <w:color w:val="000000" w:themeColor="text1"/>
        </w:rPr>
        <w:t>After predicti</w:t>
      </w:r>
      <w:r>
        <w:rPr>
          <w:color w:val="000000" w:themeColor="text1"/>
        </w:rPr>
        <w:t>ng</w:t>
      </w:r>
      <w:r w:rsidRPr="00D32B20">
        <w:rPr>
          <w:color w:val="000000" w:themeColor="text1"/>
        </w:rPr>
        <w:t xml:space="preserve"> </w:t>
      </w:r>
      <w:r>
        <w:rPr>
          <w:color w:val="000000" w:themeColor="text1"/>
        </w:rPr>
        <w:t>the</w:t>
      </w:r>
      <w:r w:rsidRPr="00D32B20">
        <w:rPr>
          <w:color w:val="000000" w:themeColor="text1"/>
        </w:rPr>
        <w:t xml:space="preserve"> </w:t>
      </w:r>
      <w:r>
        <w:rPr>
          <w:color w:val="000000" w:themeColor="text1"/>
        </w:rPr>
        <w:t>flow of people between neighborhoods</w:t>
      </w:r>
      <w:r w:rsidRPr="00D32B20">
        <w:rPr>
          <w:color w:val="000000" w:themeColor="text1"/>
        </w:rPr>
        <w:t xml:space="preserve">, </w:t>
      </w:r>
      <w:r w:rsidR="009F531D" w:rsidRPr="00D32B20">
        <w:rPr>
          <w:color w:val="000000" w:themeColor="text1"/>
        </w:rPr>
        <w:t>we</w:t>
      </w:r>
      <w:r w:rsidR="0057782C" w:rsidRPr="00D32B20">
        <w:rPr>
          <w:color w:val="000000" w:themeColor="text1"/>
        </w:rPr>
        <w:t xml:space="preserve"> further investigate</w:t>
      </w:r>
      <w:r w:rsidR="005D7587">
        <w:rPr>
          <w:color w:val="000000" w:themeColor="text1"/>
        </w:rPr>
        <w:t>d</w:t>
      </w:r>
      <w:r w:rsidR="0057782C" w:rsidRPr="00D32B20">
        <w:rPr>
          <w:color w:val="000000" w:themeColor="text1"/>
        </w:rPr>
        <w:t xml:space="preserve"> and </w:t>
      </w:r>
      <w:r w:rsidR="00C30352" w:rsidRPr="00D32B20">
        <w:rPr>
          <w:color w:val="000000" w:themeColor="text1"/>
        </w:rPr>
        <w:t>simulate</w:t>
      </w:r>
      <w:r w:rsidR="005D7587">
        <w:rPr>
          <w:color w:val="000000" w:themeColor="text1"/>
        </w:rPr>
        <w:t>d</w:t>
      </w:r>
      <w:r w:rsidR="0057782C" w:rsidRPr="00D32B20">
        <w:rPr>
          <w:color w:val="000000" w:themeColor="text1"/>
        </w:rPr>
        <w:t xml:space="preserve"> </w:t>
      </w:r>
      <w:r w:rsidR="002B3E10">
        <w:rPr>
          <w:color w:val="000000" w:themeColor="text1"/>
        </w:rPr>
        <w:t>those</w:t>
      </w:r>
      <w:r w:rsidR="00C30352" w:rsidRPr="00D32B20">
        <w:rPr>
          <w:color w:val="000000" w:themeColor="text1"/>
        </w:rPr>
        <w:t xml:space="preserve"> movements’</w:t>
      </w:r>
      <w:r w:rsidR="0057782C" w:rsidRPr="00D32B20">
        <w:rPr>
          <w:color w:val="000000" w:themeColor="text1"/>
        </w:rPr>
        <w:t xml:space="preserve"> corresponding trajectories </w:t>
      </w:r>
      <w:r w:rsidR="00C30352" w:rsidRPr="00D32B20">
        <w:rPr>
          <w:color w:val="000000" w:themeColor="text1"/>
        </w:rPr>
        <w:t xml:space="preserve">in the </w:t>
      </w:r>
      <w:r w:rsidR="00DE39DA" w:rsidRPr="00D32B20">
        <w:rPr>
          <w:color w:val="000000" w:themeColor="text1"/>
        </w:rPr>
        <w:t xml:space="preserve">road network, from which we could </w:t>
      </w:r>
      <w:r w:rsidR="00275FB0">
        <w:rPr>
          <w:color w:val="000000" w:themeColor="text1"/>
        </w:rPr>
        <w:t>predict</w:t>
      </w:r>
      <w:r w:rsidR="00F13DD9">
        <w:rPr>
          <w:color w:val="000000" w:themeColor="text1"/>
        </w:rPr>
        <w:t xml:space="preserve"> </w:t>
      </w:r>
      <w:r w:rsidR="00F13DD9" w:rsidRPr="00ED4CDE">
        <w:t>some important phenomenon</w:t>
      </w:r>
      <w:r w:rsidR="005D7587">
        <w:t>,</w:t>
      </w:r>
      <w:r w:rsidR="00F13DD9">
        <w:t xml:space="preserve"> for example, finding</w:t>
      </w:r>
      <w:r w:rsidR="00275FB0">
        <w:rPr>
          <w:color w:val="000000" w:themeColor="text1"/>
        </w:rPr>
        <w:t xml:space="preserve"> </w:t>
      </w:r>
      <w:r w:rsidR="00AA714D" w:rsidRPr="00D32B20">
        <w:rPr>
          <w:color w:val="000000" w:themeColor="text1"/>
        </w:rPr>
        <w:t xml:space="preserve">a set of road segments </w:t>
      </w:r>
      <w:r w:rsidR="00AA714D">
        <w:rPr>
          <w:color w:val="000000" w:themeColor="text1"/>
        </w:rPr>
        <w:t xml:space="preserve">that many </w:t>
      </w:r>
      <w:r w:rsidR="00AA714D" w:rsidRPr="00D32B20">
        <w:rPr>
          <w:color w:val="000000" w:themeColor="text1"/>
        </w:rPr>
        <w:t xml:space="preserve">vehicles would </w:t>
      </w:r>
      <w:r w:rsidR="00AA714D">
        <w:rPr>
          <w:color w:val="000000" w:themeColor="text1"/>
        </w:rPr>
        <w:t>use and identify the causes or reasons for their heavy use, such as the origins or destinations of the majority of the traffic in those road segments</w:t>
      </w:r>
      <w:r w:rsidR="00007C05" w:rsidRPr="00D32B20">
        <w:rPr>
          <w:color w:val="000000" w:themeColor="text1"/>
        </w:rPr>
        <w:t>.</w:t>
      </w:r>
      <w:r w:rsidR="00E42017" w:rsidRPr="00D32B20">
        <w:rPr>
          <w:color w:val="000000" w:themeColor="text1"/>
        </w:rPr>
        <w:t xml:space="preserve"> </w:t>
      </w:r>
      <w:r w:rsidR="000A0D8D">
        <w:rPr>
          <w:color w:val="000000" w:themeColor="text1"/>
        </w:rPr>
        <w:t>G</w:t>
      </w:r>
      <w:r w:rsidR="00F8348F">
        <w:rPr>
          <w:color w:val="000000" w:themeColor="text1"/>
        </w:rPr>
        <w:t>iven</w:t>
      </w:r>
      <w:r w:rsidR="005D7587">
        <w:rPr>
          <w:color w:val="000000" w:themeColor="text1"/>
        </w:rPr>
        <w:t xml:space="preserve"> that</w:t>
      </w:r>
      <w:r w:rsidR="00F8348F">
        <w:rPr>
          <w:color w:val="000000" w:themeColor="text1"/>
        </w:rPr>
        <w:t xml:space="preserve"> there are usually multiple routes</w:t>
      </w:r>
      <w:r w:rsidR="005D7587">
        <w:rPr>
          <w:color w:val="000000" w:themeColor="text1"/>
        </w:rPr>
        <w:t xml:space="preserve"> that</w:t>
      </w:r>
      <w:r w:rsidR="00F8348F">
        <w:rPr>
          <w:color w:val="000000" w:themeColor="text1"/>
        </w:rPr>
        <w:t xml:space="preserve"> people </w:t>
      </w:r>
      <w:r w:rsidR="005D7587">
        <w:rPr>
          <w:color w:val="000000" w:themeColor="text1"/>
        </w:rPr>
        <w:t>can</w:t>
      </w:r>
      <w:r w:rsidR="00F8348F">
        <w:rPr>
          <w:color w:val="000000" w:themeColor="text1"/>
        </w:rPr>
        <w:t xml:space="preserve"> choose </w:t>
      </w:r>
      <w:r w:rsidR="000A0D8D">
        <w:rPr>
          <w:color w:val="000000" w:themeColor="text1"/>
        </w:rPr>
        <w:t xml:space="preserve">to go </w:t>
      </w:r>
      <w:r w:rsidR="00AA0E2E">
        <w:rPr>
          <w:color w:val="000000" w:themeColor="text1"/>
        </w:rPr>
        <w:t xml:space="preserve">from </w:t>
      </w:r>
      <w:r w:rsidR="00350E97">
        <w:rPr>
          <w:color w:val="000000" w:themeColor="text1"/>
        </w:rPr>
        <w:t xml:space="preserve">one </w:t>
      </w:r>
      <w:r w:rsidR="000A0D8D">
        <w:rPr>
          <w:color w:val="000000" w:themeColor="text1"/>
        </w:rPr>
        <w:t xml:space="preserve">place to another, there </w:t>
      </w:r>
      <w:r w:rsidR="007963EE">
        <w:rPr>
          <w:color w:val="000000" w:themeColor="text1"/>
        </w:rPr>
        <w:t xml:space="preserve">is </w:t>
      </w:r>
      <w:r w:rsidR="005D7587">
        <w:rPr>
          <w:color w:val="000000" w:themeColor="text1"/>
        </w:rPr>
        <w:t>a</w:t>
      </w:r>
      <w:r w:rsidR="003C2DEA">
        <w:rPr>
          <w:color w:val="000000" w:themeColor="text1"/>
        </w:rPr>
        <w:t xml:space="preserve"> challenge</w:t>
      </w:r>
      <w:r w:rsidR="000A0D8D">
        <w:rPr>
          <w:color w:val="000000" w:themeColor="text1"/>
        </w:rPr>
        <w:t xml:space="preserve"> of uncertainty.</w:t>
      </w:r>
      <w:r w:rsidR="00CB3DAC">
        <w:rPr>
          <w:color w:val="000000" w:themeColor="text1"/>
        </w:rPr>
        <w:t xml:space="preserve"> </w:t>
      </w:r>
      <w:r w:rsidR="009B6A4A">
        <w:rPr>
          <w:color w:val="000000" w:themeColor="text1"/>
        </w:rPr>
        <w:t>S</w:t>
      </w:r>
      <w:r w:rsidR="00CB3DAC">
        <w:rPr>
          <w:color w:val="000000" w:themeColor="text1"/>
        </w:rPr>
        <w:t xml:space="preserve">ome previous works </w:t>
      </w:r>
      <w:r w:rsidR="00CB3DAC">
        <w:rPr>
          <w:color w:val="000000" w:themeColor="text1"/>
        </w:rPr>
        <w:fldChar w:fldCharType="begin">
          <w:fldData xml:space="preserve">PEVuZE5vdGU+PENpdGU+PEF1dGhvcj5NYXR0aGlhczwvQXV0aG9yPjxZZWFyPjIwMDg8L1llYXI+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</w:fldData>
        </w:fldChar>
      </w:r>
      <w:r w:rsidR="00CA5259">
        <w:rPr>
          <w:color w:val="000000" w:themeColor="text1"/>
        </w:rPr>
        <w:instrText xml:space="preserve"> ADDIN EN.CITE </w:instrText>
      </w:r>
      <w:r w:rsidR="00CA5259">
        <w:rPr>
          <w:color w:val="000000" w:themeColor="text1"/>
        </w:rPr>
        <w:fldChar w:fldCharType="begin">
          <w:fldData xml:space="preserve">PEVuZE5vdGU+PENpdGU+PEF1dGhvcj5NYXR0aGlhczwvQXV0aG9yPjxZZWFyPjIwMDg8L1llYXI+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</w:fldData>
        </w:fldChar>
      </w:r>
      <w:r w:rsidR="00CA5259">
        <w:rPr>
          <w:color w:val="000000" w:themeColor="text1"/>
        </w:rPr>
        <w:instrText xml:space="preserve"> ADDIN EN.CITE.DATA </w:instrText>
      </w:r>
      <w:r w:rsidR="00CA5259">
        <w:rPr>
          <w:color w:val="000000" w:themeColor="text1"/>
        </w:rPr>
      </w:r>
      <w:r w:rsidR="00CA5259">
        <w:rPr>
          <w:color w:val="000000" w:themeColor="text1"/>
        </w:rPr>
        <w:fldChar w:fldCharType="end"/>
      </w:r>
      <w:r w:rsidR="00CB3DAC">
        <w:rPr>
          <w:color w:val="000000" w:themeColor="text1"/>
        </w:rPr>
      </w:r>
      <w:r w:rsidR="00CB3DAC">
        <w:rPr>
          <w:color w:val="000000" w:themeColor="text1"/>
        </w:rPr>
        <w:fldChar w:fldCharType="separate"/>
      </w:r>
      <w:r w:rsidR="009B6A4A">
        <w:rPr>
          <w:noProof/>
          <w:color w:val="000000" w:themeColor="text1"/>
        </w:rPr>
        <w:t>(</w:t>
      </w:r>
      <w:hyperlink w:anchor="_ENREF_42" w:tooltip="Matthias, 2008 #16" w:history="1">
        <w:r w:rsidR="003C3400">
          <w:rPr>
            <w:noProof/>
            <w:color w:val="000000" w:themeColor="text1"/>
          </w:rPr>
          <w:t>Matthias and Zuefle 2008</w:t>
        </w:r>
      </w:hyperlink>
      <w:r w:rsidR="009B6A4A">
        <w:rPr>
          <w:noProof/>
          <w:color w:val="000000" w:themeColor="text1"/>
        </w:rPr>
        <w:t xml:space="preserve">, </w:t>
      </w:r>
      <w:hyperlink w:anchor="_ENREF_56" w:tooltip="Ren, 2014 #112" w:history="1">
        <w:r w:rsidR="003C3400">
          <w:rPr>
            <w:noProof/>
            <w:color w:val="000000" w:themeColor="text1"/>
          </w:rPr>
          <w:t>Ren, Ercsey-Ravasz et al. 2014</w:t>
        </w:r>
      </w:hyperlink>
      <w:r w:rsidR="009B6A4A">
        <w:rPr>
          <w:noProof/>
          <w:color w:val="000000" w:themeColor="text1"/>
        </w:rPr>
        <w:t xml:space="preserve">, </w:t>
      </w:r>
      <w:hyperlink w:anchor="_ENREF_14" w:tooltip="Deri, 2015 #113" w:history="1">
        <w:r w:rsidR="003C3400">
          <w:rPr>
            <w:noProof/>
            <w:color w:val="000000" w:themeColor="text1"/>
          </w:rPr>
          <w:t>Deri and Moura 2015</w:t>
        </w:r>
      </w:hyperlink>
      <w:r w:rsidR="009B6A4A">
        <w:rPr>
          <w:noProof/>
          <w:color w:val="000000" w:themeColor="text1"/>
        </w:rPr>
        <w:t>)</w:t>
      </w:r>
      <w:r w:rsidR="00CB3DAC">
        <w:rPr>
          <w:color w:val="000000" w:themeColor="text1"/>
        </w:rPr>
        <w:fldChar w:fldCharType="end"/>
      </w:r>
      <w:r w:rsidR="009B6A4A">
        <w:rPr>
          <w:color w:val="000000" w:themeColor="text1"/>
        </w:rPr>
        <w:t xml:space="preserve"> </w:t>
      </w:r>
      <w:r w:rsidR="00CB3DAC">
        <w:rPr>
          <w:color w:val="000000" w:themeColor="text1"/>
        </w:rPr>
        <w:t>assume</w:t>
      </w:r>
      <w:r w:rsidR="005D7587">
        <w:rPr>
          <w:color w:val="000000" w:themeColor="text1"/>
        </w:rPr>
        <w:t>d</w:t>
      </w:r>
      <w:r w:rsidR="00CB3DAC">
        <w:rPr>
          <w:color w:val="000000" w:themeColor="text1"/>
        </w:rPr>
        <w:t xml:space="preserve"> people always choose the shortest paths</w:t>
      </w:r>
      <w:r w:rsidR="009B6A4A">
        <w:rPr>
          <w:color w:val="000000" w:themeColor="text1"/>
        </w:rPr>
        <w:t xml:space="preserve">. </w:t>
      </w:r>
      <w:r w:rsidR="005D7587">
        <w:rPr>
          <w:color w:val="000000" w:themeColor="text1"/>
        </w:rPr>
        <w:t>However,</w:t>
      </w:r>
      <w:r w:rsidR="009B6A4A">
        <w:rPr>
          <w:color w:val="000000" w:themeColor="text1"/>
        </w:rPr>
        <w:t xml:space="preserve"> </w:t>
      </w:r>
      <w:r w:rsidR="00EC228B">
        <w:rPr>
          <w:color w:val="000000" w:themeColor="text1"/>
        </w:rPr>
        <w:t>this</w:t>
      </w:r>
      <w:r w:rsidR="009B6A4A">
        <w:rPr>
          <w:color w:val="000000" w:themeColor="text1"/>
        </w:rPr>
        <w:t xml:space="preserve"> might not be the case since people </w:t>
      </w:r>
      <w:r w:rsidR="00377103">
        <w:rPr>
          <w:color w:val="000000" w:themeColor="text1"/>
        </w:rPr>
        <w:t>seldom</w:t>
      </w:r>
      <w:r w:rsidR="004F18FB">
        <w:rPr>
          <w:color w:val="000000" w:themeColor="text1"/>
        </w:rPr>
        <w:t xml:space="preserve"> strictly</w:t>
      </w:r>
      <w:r w:rsidR="009B6A4A">
        <w:rPr>
          <w:color w:val="000000" w:themeColor="text1"/>
        </w:rPr>
        <w:t xml:space="preserve"> </w:t>
      </w:r>
      <w:r w:rsidR="004F18FB">
        <w:rPr>
          <w:color w:val="000000" w:themeColor="text1"/>
        </w:rPr>
        <w:t xml:space="preserve">follow the shortest paths in their daily </w:t>
      </w:r>
      <w:r w:rsidR="005B38B9">
        <w:rPr>
          <w:color w:val="000000" w:themeColor="text1"/>
        </w:rPr>
        <w:t>driving</w:t>
      </w:r>
      <w:r w:rsidR="009B6A4A">
        <w:rPr>
          <w:color w:val="000000" w:themeColor="text1"/>
        </w:rPr>
        <w:t>.</w:t>
      </w:r>
      <w:r w:rsidR="004F18FB">
        <w:rPr>
          <w:color w:val="000000" w:themeColor="text1"/>
        </w:rPr>
        <w:t xml:space="preserve"> </w:t>
      </w:r>
      <w:r w:rsidR="00667A3E">
        <w:rPr>
          <w:color w:val="000000" w:themeColor="text1"/>
        </w:rPr>
        <w:t>To bridge the gap, we propose several models of vehicles’ trajectory distributions in the road network, such as one based on the multivariate kernel density estimation. We provided a case study of Beijing’s taxi data and compared our proposed models with traditional models, such as the shortest path. Experimental results demonstrate the advantage of our proposed model.</w:t>
      </w:r>
    </w:p>
    <w:p w14:paraId="74AE2522" w14:textId="35AD98F8" w:rsidR="00E42017" w:rsidRPr="002B33B3" w:rsidRDefault="00571E0F" w:rsidP="00007C05">
      <w:pPr>
        <w:rPr>
          <w:color w:val="000000" w:themeColor="text1"/>
        </w:rPr>
      </w:pPr>
      <w:r>
        <w:rPr>
          <w:color w:val="000000" w:themeColor="text1"/>
        </w:rPr>
        <w:t>It is worth</w:t>
      </w:r>
      <w:r w:rsidR="000D4551">
        <w:rPr>
          <w:color w:val="000000" w:themeColor="text1"/>
        </w:rPr>
        <w:t xml:space="preserve"> point</w:t>
      </w:r>
      <w:r>
        <w:rPr>
          <w:color w:val="000000" w:themeColor="text1"/>
        </w:rPr>
        <w:t>ing</w:t>
      </w:r>
      <w:r w:rsidR="000D4551">
        <w:rPr>
          <w:color w:val="000000" w:themeColor="text1"/>
        </w:rPr>
        <w:t xml:space="preserve"> out that t</w:t>
      </w:r>
      <w:r w:rsidR="00926CC9">
        <w:rPr>
          <w:color w:val="000000" w:themeColor="text1"/>
        </w:rPr>
        <w:t>he</w:t>
      </w:r>
      <w:r w:rsidR="002B33B3" w:rsidRPr="00D20122">
        <w:rPr>
          <w:rFonts w:cs="Times New Roman"/>
          <w:color w:val="000000" w:themeColor="text1"/>
        </w:rPr>
        <w:t xml:space="preserve"> problems</w:t>
      </w:r>
      <w:r w:rsidR="0050390E">
        <w:rPr>
          <w:rFonts w:cs="Times New Roman"/>
          <w:color w:val="000000" w:themeColor="text1"/>
        </w:rPr>
        <w:t xml:space="preserve"> discussed above</w:t>
      </w:r>
      <w:r w:rsidR="002B33B3" w:rsidRPr="00D20122">
        <w:rPr>
          <w:rFonts w:cs="Times New Roman"/>
          <w:color w:val="000000" w:themeColor="text1"/>
        </w:rPr>
        <w:t xml:space="preserve"> </w:t>
      </w:r>
      <w:r w:rsidR="00C61729" w:rsidRPr="00D20122">
        <w:rPr>
          <w:rFonts w:cs="Times New Roman"/>
          <w:color w:val="000000" w:themeColor="text1"/>
        </w:rPr>
        <w:t>are</w:t>
      </w:r>
      <w:r w:rsidR="002B33B3" w:rsidRPr="00D20122">
        <w:rPr>
          <w:rFonts w:cs="Times New Roman"/>
          <w:color w:val="000000" w:themeColor="text1"/>
        </w:rPr>
        <w:t xml:space="preserve"> very </w:t>
      </w:r>
      <w:r w:rsidR="002B33B3" w:rsidRPr="00D20122">
        <w:rPr>
          <w:rFonts w:cs="Times New Roman"/>
          <w:color w:val="000000" w:themeColor="text1"/>
          <w:szCs w:val="24"/>
        </w:rPr>
        <w:t xml:space="preserve">computationally </w:t>
      </w:r>
      <w:r w:rsidR="002B33B3" w:rsidRPr="002B33B3">
        <w:rPr>
          <w:rFonts w:cs="Times New Roman"/>
          <w:color w:val="000000" w:themeColor="text1"/>
          <w:szCs w:val="24"/>
        </w:rPr>
        <w:t>intensive</w:t>
      </w:r>
      <w:r w:rsidR="009D75AA">
        <w:rPr>
          <w:rFonts w:cs="Times New Roman"/>
          <w:color w:val="000000" w:themeColor="text1"/>
          <w:szCs w:val="24"/>
        </w:rPr>
        <w:t xml:space="preserve"> </w:t>
      </w:r>
      <w:r w:rsidR="003C1922">
        <w:rPr>
          <w:rFonts w:cs="Times New Roman"/>
          <w:color w:val="000000" w:themeColor="text1"/>
          <w:szCs w:val="24"/>
        </w:rPr>
        <w:t xml:space="preserve">when </w:t>
      </w:r>
      <w:r w:rsidR="009D75AA">
        <w:rPr>
          <w:color w:val="000000" w:themeColor="text1"/>
        </w:rPr>
        <w:t>c</w:t>
      </w:r>
      <w:r w:rsidR="009D75AA" w:rsidRPr="00D20122">
        <w:rPr>
          <w:color w:val="000000" w:themeColor="text1"/>
        </w:rPr>
        <w:t xml:space="preserve">onsidering the scale of a city’s road network and </w:t>
      </w:r>
      <w:r w:rsidR="00890313">
        <w:rPr>
          <w:color w:val="000000" w:themeColor="text1"/>
        </w:rPr>
        <w:t xml:space="preserve">the </w:t>
      </w:r>
      <w:r w:rsidR="009D75AA" w:rsidRPr="00D20122">
        <w:rPr>
          <w:color w:val="000000" w:themeColor="text1"/>
        </w:rPr>
        <w:lastRenderedPageBreak/>
        <w:t>numerous trajectories that people might take during a certain time period</w:t>
      </w:r>
      <w:r w:rsidR="00E42017" w:rsidRPr="002B33B3">
        <w:rPr>
          <w:color w:val="000000" w:themeColor="text1"/>
        </w:rPr>
        <w:t xml:space="preserve">. </w:t>
      </w:r>
      <w:r w:rsidR="00007C05" w:rsidRPr="002B33B3">
        <w:rPr>
          <w:color w:val="000000" w:themeColor="text1"/>
        </w:rPr>
        <w:t>With the advent of emerging cloud technologies, a natural and cost-effective approach to ma</w:t>
      </w:r>
      <w:r w:rsidR="00ED4CDE" w:rsidRPr="002B33B3">
        <w:rPr>
          <w:color w:val="000000" w:themeColor="text1"/>
        </w:rPr>
        <w:t>nage</w:t>
      </w:r>
      <w:r w:rsidR="00007C05" w:rsidRPr="002B33B3">
        <w:rPr>
          <w:color w:val="000000" w:themeColor="text1"/>
        </w:rPr>
        <w:t xml:space="preserve"> such large-scale data is to store </w:t>
      </w:r>
      <w:r w:rsidR="00890313">
        <w:rPr>
          <w:color w:val="000000" w:themeColor="text1"/>
        </w:rPr>
        <w:t xml:space="preserve">them </w:t>
      </w:r>
      <w:r w:rsidR="00007C05" w:rsidRPr="002B33B3">
        <w:rPr>
          <w:color w:val="000000" w:themeColor="text1"/>
        </w:rPr>
        <w:t>in a cloud environment and process them using modern distributed computing paradigms</w:t>
      </w:r>
      <w:r w:rsidR="00EE5132" w:rsidRPr="002B33B3">
        <w:rPr>
          <w:color w:val="000000" w:themeColor="text1"/>
        </w:rPr>
        <w:t>,</w:t>
      </w:r>
      <w:r w:rsidR="00007C05" w:rsidRPr="002B33B3">
        <w:rPr>
          <w:color w:val="000000" w:themeColor="text1"/>
        </w:rPr>
        <w:t xml:space="preserve"> such as MapReduce</w:t>
      </w:r>
      <w:r w:rsidR="00ED4CDE" w:rsidRPr="002B33B3">
        <w:rPr>
          <w:color w:val="000000" w:themeColor="text1"/>
        </w:rPr>
        <w:t xml:space="preserve"> </w:t>
      </w:r>
      <w:r w:rsidR="00ED4CDE" w:rsidRPr="002B33B3">
        <w:rPr>
          <w:color w:val="000000" w:themeColor="text1"/>
        </w:rPr>
        <w:fldChar w:fldCharType="begin"/>
      </w:r>
      <w:r w:rsidR="00CA5259">
        <w:rPr>
          <w:color w:val="000000" w:themeColor="text1"/>
        </w:rPr>
        <w:instrText xml:space="preserve"> ADDIN EN.CITE &lt;EndNote&gt;&lt;Cite&gt;&lt;Author&gt;Dean&lt;/Author&gt;&lt;Year&gt;2008&lt;/Year&gt;&lt;RecNum&gt;99&lt;/RecNum&gt;&lt;DisplayText&gt;(Dean and Ghemawat 2008)&lt;/DisplayText&gt;&lt;record&gt;&lt;rec-number&gt;99&lt;/rec-number&gt;&lt;foreign-keys&gt;&lt;key app="EN" db-id="erx20fp5ftfdfhe2vfivttp1vfpafrwepeax" timestamp="1479337387"&gt;99&lt;/key&gt;&lt;/foreign-keys&gt;&lt;ref-type name="Journal Article"&gt;17&lt;/ref-type&gt;&lt;contributors&gt;&lt;authors&gt;&lt;author&gt;Dean, Jeffrey&lt;/author&gt;&lt;author&gt;Ghemawat, Sanjay&lt;/author&gt;&lt;/authors&gt;&lt;/contributors&gt;&lt;titles&gt;&lt;title&gt;MapReduce: simplified data processing on large clusters&lt;/title&gt;&lt;secondary-title&gt;Communications of the ACM&lt;/secondary-title&gt;&lt;/titles&gt;&lt;periodical&gt;&lt;full-title&gt;Communications of the ACM&lt;/full-title&gt;&lt;/periodical&gt;&lt;pages&gt;107-113&lt;/pages&gt;&lt;volume&gt;51&lt;/volume&gt;&lt;number&gt;1&lt;/number&gt;&lt;dates&gt;&lt;year&gt;2008&lt;/year&gt;&lt;/dates&gt;&lt;isbn&gt;0001-0782&lt;/isbn&gt;&lt;urls&gt;&lt;/urls&gt;&lt;/record&gt;&lt;/Cite&gt;&lt;/EndNote&gt;</w:instrText>
      </w:r>
      <w:r w:rsidR="00ED4CDE" w:rsidRPr="002B33B3">
        <w:rPr>
          <w:color w:val="000000" w:themeColor="text1"/>
        </w:rPr>
        <w:fldChar w:fldCharType="separate"/>
      </w:r>
      <w:r w:rsidR="00ED4CDE" w:rsidRPr="002B33B3">
        <w:rPr>
          <w:noProof/>
          <w:color w:val="000000" w:themeColor="text1"/>
        </w:rPr>
        <w:t>(</w:t>
      </w:r>
      <w:hyperlink w:anchor="_ENREF_12" w:tooltip="Dean, 2008 #99" w:history="1">
        <w:r w:rsidR="003C3400" w:rsidRPr="002B33B3">
          <w:rPr>
            <w:noProof/>
            <w:color w:val="000000" w:themeColor="text1"/>
          </w:rPr>
          <w:t>Dean and Ghemawat 2008</w:t>
        </w:r>
      </w:hyperlink>
      <w:r w:rsidR="00ED4CDE" w:rsidRPr="002B33B3">
        <w:rPr>
          <w:noProof/>
          <w:color w:val="000000" w:themeColor="text1"/>
        </w:rPr>
        <w:t>)</w:t>
      </w:r>
      <w:r w:rsidR="00ED4CDE" w:rsidRPr="002B33B3">
        <w:rPr>
          <w:color w:val="000000" w:themeColor="text1"/>
        </w:rPr>
        <w:fldChar w:fldCharType="end"/>
      </w:r>
      <w:r w:rsidR="00ED4CDE" w:rsidRPr="002B33B3">
        <w:rPr>
          <w:color w:val="000000" w:themeColor="text1"/>
        </w:rPr>
        <w:t>.</w:t>
      </w:r>
      <w:r w:rsidR="009865AB" w:rsidRPr="002B33B3">
        <w:rPr>
          <w:color w:val="000000" w:themeColor="text1"/>
        </w:rPr>
        <w:t xml:space="preserve"> </w:t>
      </w:r>
      <w:r w:rsidR="00EE5132" w:rsidRPr="002B33B3">
        <w:rPr>
          <w:color w:val="000000" w:themeColor="text1"/>
        </w:rPr>
        <w:t>I</w:t>
      </w:r>
      <w:r w:rsidR="009865AB" w:rsidRPr="002B33B3">
        <w:rPr>
          <w:color w:val="000000" w:themeColor="text1"/>
        </w:rPr>
        <w:t xml:space="preserve">n this </w:t>
      </w:r>
      <w:r w:rsidR="00EE5132" w:rsidRPr="002B33B3">
        <w:rPr>
          <w:color w:val="000000" w:themeColor="text1"/>
        </w:rPr>
        <w:t>work</w:t>
      </w:r>
      <w:r w:rsidR="009865AB" w:rsidRPr="002B33B3">
        <w:rPr>
          <w:color w:val="000000" w:themeColor="text1"/>
        </w:rPr>
        <w:t>,</w:t>
      </w:r>
      <w:r w:rsidR="00E42017" w:rsidRPr="002B33B3">
        <w:rPr>
          <w:color w:val="000000" w:themeColor="text1"/>
        </w:rPr>
        <w:t xml:space="preserve"> </w:t>
      </w:r>
      <w:r w:rsidR="00AD1E5B">
        <w:rPr>
          <w:color w:val="000000" w:themeColor="text1"/>
        </w:rPr>
        <w:t>different</w:t>
      </w:r>
      <w:r w:rsidR="00DE39DA" w:rsidRPr="002B33B3">
        <w:rPr>
          <w:color w:val="000000" w:themeColor="text1"/>
        </w:rPr>
        <w:t xml:space="preserve"> MapReduce</w:t>
      </w:r>
      <w:r w:rsidR="00EE5132" w:rsidRPr="002B33B3">
        <w:rPr>
          <w:color w:val="000000" w:themeColor="text1"/>
        </w:rPr>
        <w:t>-</w:t>
      </w:r>
      <w:r w:rsidR="00DE39DA" w:rsidRPr="002B33B3">
        <w:rPr>
          <w:color w:val="000000" w:themeColor="text1"/>
        </w:rPr>
        <w:t>based</w:t>
      </w:r>
      <w:r w:rsidR="00E42017" w:rsidRPr="002B33B3">
        <w:rPr>
          <w:color w:val="000000" w:themeColor="text1"/>
        </w:rPr>
        <w:t xml:space="preserve"> distributed </w:t>
      </w:r>
      <w:r w:rsidR="00DE39DA" w:rsidRPr="002B33B3">
        <w:rPr>
          <w:color w:val="000000" w:themeColor="text1"/>
        </w:rPr>
        <w:t>algorithms are</w:t>
      </w:r>
      <w:r w:rsidR="00E42017" w:rsidRPr="002B33B3">
        <w:rPr>
          <w:color w:val="000000" w:themeColor="text1"/>
        </w:rPr>
        <w:t xml:space="preserve"> proposed </w:t>
      </w:r>
      <w:r w:rsidR="009865AB" w:rsidRPr="002B33B3">
        <w:rPr>
          <w:color w:val="000000" w:themeColor="text1"/>
        </w:rPr>
        <w:t>for</w:t>
      </w:r>
      <w:r w:rsidR="00DE39DA" w:rsidRPr="002B33B3">
        <w:rPr>
          <w:color w:val="000000" w:themeColor="text1"/>
        </w:rPr>
        <w:t xml:space="preserve"> </w:t>
      </w:r>
      <w:r w:rsidR="009865AB" w:rsidRPr="002B33B3">
        <w:rPr>
          <w:rFonts w:cs="Times New Roman"/>
          <w:color w:val="000000" w:themeColor="text1"/>
        </w:rPr>
        <w:t xml:space="preserve">(1) </w:t>
      </w:r>
      <w:r w:rsidR="00EE5132" w:rsidRPr="002B33B3">
        <w:rPr>
          <w:rFonts w:cs="Times New Roman"/>
          <w:color w:val="000000" w:themeColor="text1"/>
        </w:rPr>
        <w:t xml:space="preserve">simulating </w:t>
      </w:r>
      <w:r w:rsidR="009865AB" w:rsidRPr="002B33B3">
        <w:rPr>
          <w:rFonts w:cs="Times New Roman"/>
          <w:color w:val="000000" w:themeColor="text1"/>
        </w:rPr>
        <w:t>vehicle</w:t>
      </w:r>
      <w:r w:rsidR="00DE39DA" w:rsidRPr="002B33B3">
        <w:rPr>
          <w:rFonts w:cs="Times New Roman"/>
          <w:color w:val="000000" w:themeColor="text1"/>
        </w:rPr>
        <w:t xml:space="preserve"> </w:t>
      </w:r>
      <w:r w:rsidR="009865AB" w:rsidRPr="002B33B3">
        <w:rPr>
          <w:rFonts w:cs="Times New Roman"/>
          <w:color w:val="000000" w:themeColor="text1"/>
        </w:rPr>
        <w:t>trajectory distributions</w:t>
      </w:r>
      <w:r w:rsidR="00DE39DA" w:rsidRPr="002B33B3">
        <w:rPr>
          <w:rFonts w:cs="Times New Roman"/>
          <w:color w:val="000000" w:themeColor="text1"/>
        </w:rPr>
        <w:t xml:space="preserve"> in the road network</w:t>
      </w:r>
      <w:r w:rsidR="00EE5132" w:rsidRPr="002B33B3">
        <w:rPr>
          <w:rFonts w:cs="Times New Roman"/>
          <w:color w:val="000000" w:themeColor="text1"/>
        </w:rPr>
        <w:t>,</w:t>
      </w:r>
      <w:r w:rsidR="009865AB" w:rsidRPr="002B33B3">
        <w:rPr>
          <w:rFonts w:cs="Times New Roman"/>
          <w:color w:val="000000" w:themeColor="text1"/>
        </w:rPr>
        <w:t xml:space="preserve"> based on the predicted outflow/inflow movements between neighborhoods from the previous step;</w:t>
      </w:r>
      <w:r w:rsidR="00DE39DA" w:rsidRPr="002B33B3">
        <w:rPr>
          <w:rFonts w:cs="Times New Roman"/>
          <w:color w:val="000000" w:themeColor="text1"/>
        </w:rPr>
        <w:t xml:space="preserve"> and (2)</w:t>
      </w:r>
      <w:r w:rsidR="009865AB" w:rsidRPr="002B33B3">
        <w:rPr>
          <w:rFonts w:cs="Times New Roman"/>
          <w:color w:val="000000" w:themeColor="text1"/>
        </w:rPr>
        <w:t xml:space="preserve"> </w:t>
      </w:r>
      <w:r w:rsidR="003B128B">
        <w:rPr>
          <w:rFonts w:cs="Times New Roman"/>
          <w:color w:val="000000" w:themeColor="text1"/>
        </w:rPr>
        <w:t>analyzing</w:t>
      </w:r>
      <w:r w:rsidR="003B128B" w:rsidRPr="002B33B3">
        <w:rPr>
          <w:rFonts w:cs="Times New Roman"/>
          <w:color w:val="000000" w:themeColor="text1"/>
        </w:rPr>
        <w:t xml:space="preserve"> </w:t>
      </w:r>
      <w:r w:rsidR="003B128B">
        <w:rPr>
          <w:rFonts w:cs="Times New Roman"/>
          <w:color w:val="000000" w:themeColor="text1"/>
        </w:rPr>
        <w:t>the</w:t>
      </w:r>
      <w:r w:rsidR="003B128B" w:rsidRPr="002B33B3">
        <w:rPr>
          <w:rFonts w:cs="Times New Roman"/>
          <w:color w:val="000000" w:themeColor="text1"/>
        </w:rPr>
        <w:t xml:space="preserve"> </w:t>
      </w:r>
      <w:r w:rsidR="003B128B">
        <w:rPr>
          <w:rFonts w:cs="Times New Roman"/>
          <w:color w:val="000000" w:themeColor="text1"/>
        </w:rPr>
        <w:t>synthetic</w:t>
      </w:r>
      <w:r w:rsidR="003B128B" w:rsidRPr="002B33B3">
        <w:rPr>
          <w:rFonts w:cs="Times New Roman"/>
          <w:color w:val="000000" w:themeColor="text1"/>
        </w:rPr>
        <w:t xml:space="preserve"> large</w:t>
      </w:r>
      <w:r w:rsidR="003B128B">
        <w:rPr>
          <w:rFonts w:cs="Times New Roman"/>
          <w:color w:val="000000" w:themeColor="text1"/>
        </w:rPr>
        <w:t>-</w:t>
      </w:r>
      <w:r w:rsidR="003B128B" w:rsidRPr="002B33B3">
        <w:rPr>
          <w:rFonts w:cs="Times New Roman"/>
          <w:color w:val="000000" w:themeColor="text1"/>
        </w:rPr>
        <w:t xml:space="preserve">scale trajectory distributions in order to find interesting phenomena, such as the road segments </w:t>
      </w:r>
      <w:r w:rsidR="003B128B">
        <w:rPr>
          <w:rFonts w:cs="Times New Roman"/>
          <w:color w:val="000000" w:themeColor="text1"/>
        </w:rPr>
        <w:t>that</w:t>
      </w:r>
      <w:r w:rsidR="003B128B" w:rsidRPr="002B33B3">
        <w:rPr>
          <w:rFonts w:cs="Times New Roman"/>
          <w:color w:val="000000" w:themeColor="text1"/>
        </w:rPr>
        <w:t xml:space="preserve"> </w:t>
      </w:r>
      <w:r w:rsidR="003B128B">
        <w:rPr>
          <w:rFonts w:cs="Times New Roman"/>
          <w:color w:val="000000" w:themeColor="text1"/>
        </w:rPr>
        <w:t>many</w:t>
      </w:r>
      <w:r w:rsidR="00C91EDD">
        <w:rPr>
          <w:rFonts w:cs="Times New Roman"/>
          <w:color w:val="000000" w:themeColor="text1"/>
        </w:rPr>
        <w:t xml:space="preserve"> </w:t>
      </w:r>
      <w:r w:rsidR="003B128B">
        <w:rPr>
          <w:rFonts w:cs="Times New Roman"/>
          <w:color w:val="000000" w:themeColor="text1"/>
        </w:rPr>
        <w:t>vehicles might use, as well as the causes of these phenomena, like the origin and destinations of the majority of the traffic</w:t>
      </w:r>
      <w:r w:rsidR="003B128B" w:rsidRPr="002B33B3">
        <w:rPr>
          <w:rFonts w:cs="Times New Roman"/>
          <w:color w:val="000000" w:themeColor="text1"/>
        </w:rPr>
        <w:t>.</w:t>
      </w:r>
    </w:p>
    <w:p w14:paraId="57D37313" w14:textId="34BA48F6" w:rsidR="00ED1ABB" w:rsidRDefault="00061EAF" w:rsidP="00BF3B58">
      <w:pPr>
        <w:rPr>
          <w:rFonts w:cs="Times New Roman"/>
        </w:rPr>
      </w:pPr>
      <w:r>
        <w:rPr>
          <w:color w:val="000000" w:themeColor="text1"/>
        </w:rPr>
        <w:t>It should be pointed out</w:t>
      </w:r>
      <w:r w:rsidRPr="00C57C3B">
        <w:rPr>
          <w:color w:val="000000" w:themeColor="text1"/>
        </w:rPr>
        <w:t xml:space="preserve"> that </w:t>
      </w:r>
      <w:r>
        <w:rPr>
          <w:color w:val="000000" w:themeColor="text1"/>
        </w:rPr>
        <w:t xml:space="preserve">a </w:t>
      </w:r>
      <w:r w:rsidR="00F36016" w:rsidRPr="00C57C3B">
        <w:rPr>
          <w:color w:val="000000" w:themeColor="text1"/>
        </w:rPr>
        <w:t>trajectory</w:t>
      </w:r>
      <w:r w:rsidR="00213666" w:rsidRPr="00C57C3B">
        <w:rPr>
          <w:color w:val="000000" w:themeColor="text1"/>
        </w:rPr>
        <w:t xml:space="preserve"> is </w:t>
      </w:r>
      <w:r w:rsidR="00EE1D4F" w:rsidRPr="00C57C3B">
        <w:rPr>
          <w:color w:val="000000" w:themeColor="text1"/>
        </w:rPr>
        <w:t>a</w:t>
      </w:r>
      <w:r w:rsidR="00213666" w:rsidRPr="00C57C3B">
        <w:rPr>
          <w:color w:val="000000" w:themeColor="text1"/>
        </w:rPr>
        <w:t xml:space="preserve"> unique way to represent people’s spatial-temporal activity. It </w:t>
      </w:r>
      <w:r w:rsidR="00BF3B58" w:rsidRPr="00C57C3B">
        <w:rPr>
          <w:color w:val="000000" w:themeColor="text1"/>
        </w:rPr>
        <w:t>can be viewed as</w:t>
      </w:r>
      <w:r w:rsidR="006C77B5" w:rsidRPr="00C57C3B">
        <w:rPr>
          <w:color w:val="000000" w:themeColor="text1"/>
        </w:rPr>
        <w:t xml:space="preserve"> </w:t>
      </w:r>
      <w:r w:rsidR="001136A1">
        <w:rPr>
          <w:color w:val="000000" w:themeColor="text1"/>
        </w:rPr>
        <w:t xml:space="preserve">a </w:t>
      </w:r>
      <w:r w:rsidR="006C77B5" w:rsidRPr="00C57C3B">
        <w:rPr>
          <w:color w:val="000000" w:themeColor="text1"/>
        </w:rPr>
        <w:t xml:space="preserve">sequence of time-ordered </w:t>
      </w:r>
      <w:r w:rsidR="00443C6F" w:rsidRPr="00C57C3B">
        <w:rPr>
          <w:color w:val="000000" w:themeColor="text1"/>
        </w:rPr>
        <w:t xml:space="preserve">location </w:t>
      </w:r>
      <w:r w:rsidR="006C77B5" w:rsidRPr="00C57C3B">
        <w:rPr>
          <w:color w:val="000000" w:themeColor="text1"/>
        </w:rPr>
        <w:t>records</w:t>
      </w:r>
      <w:r w:rsidR="001C66B5" w:rsidRPr="00C57C3B">
        <w:rPr>
          <w:color w:val="000000" w:themeColor="text1"/>
        </w:rPr>
        <w:t xml:space="preserve">, </w:t>
      </w:r>
      <w:r w:rsidR="001136A1">
        <w:rPr>
          <w:color w:val="000000" w:themeColor="text1"/>
        </w:rPr>
        <w:t>such as</w:t>
      </w:r>
      <w:r w:rsidR="001C66B5" w:rsidRPr="00C57C3B">
        <w:rPr>
          <w:color w:val="000000" w:themeColor="text1"/>
        </w:rPr>
        <w:t xml:space="preserve"> a series of</w:t>
      </w:r>
      <w:r w:rsidR="006C77B5" w:rsidRPr="00C57C3B">
        <w:rPr>
          <w:color w:val="000000" w:themeColor="text1"/>
        </w:rPr>
        <w:t xml:space="preserve"> </w:t>
      </w:r>
      <w:r w:rsidR="00BF3B58" w:rsidRPr="00C57C3B">
        <w:rPr>
          <w:color w:val="000000" w:themeColor="text1"/>
        </w:rPr>
        <w:t>GPS point</w:t>
      </w:r>
      <w:r w:rsidR="001C66B5" w:rsidRPr="00C57C3B">
        <w:rPr>
          <w:color w:val="000000" w:themeColor="text1"/>
        </w:rPr>
        <w:t>s</w:t>
      </w:r>
      <w:r w:rsidR="00BF3B58" w:rsidRPr="00C57C3B">
        <w:rPr>
          <w:color w:val="000000" w:themeColor="text1"/>
        </w:rPr>
        <w:t xml:space="preserve"> w</w:t>
      </w:r>
      <w:r w:rsidR="001C66B5" w:rsidRPr="00C57C3B">
        <w:rPr>
          <w:color w:val="000000" w:themeColor="text1"/>
        </w:rPr>
        <w:t>ith latitude and longitude, or</w:t>
      </w:r>
      <w:r w:rsidR="00BF3B58" w:rsidRPr="00C57C3B">
        <w:rPr>
          <w:color w:val="000000" w:themeColor="text1"/>
        </w:rPr>
        <w:t xml:space="preserve"> </w:t>
      </w:r>
      <w:r w:rsidR="001136A1">
        <w:rPr>
          <w:color w:val="000000" w:themeColor="text1"/>
        </w:rPr>
        <w:t xml:space="preserve">as a </w:t>
      </w:r>
      <w:r w:rsidR="00415A5F">
        <w:rPr>
          <w:color w:val="000000" w:themeColor="text1"/>
        </w:rPr>
        <w:t>sequence</w:t>
      </w:r>
      <w:r w:rsidR="00DF0543">
        <w:rPr>
          <w:color w:val="000000" w:themeColor="text1"/>
        </w:rPr>
        <w:t xml:space="preserve"> of connected road segments in the road network</w:t>
      </w:r>
      <w:r w:rsidR="00BF3B58" w:rsidRPr="00C57C3B">
        <w:rPr>
          <w:color w:val="000000" w:themeColor="text1"/>
        </w:rPr>
        <w:t>.</w:t>
      </w:r>
      <w:r w:rsidR="00C46C5F" w:rsidRPr="00C57C3B">
        <w:rPr>
          <w:color w:val="000000" w:themeColor="text1"/>
        </w:rPr>
        <w:t xml:space="preserve"> </w:t>
      </w:r>
      <w:r w:rsidR="00ED77A4">
        <w:t xml:space="preserve">There are many techniques developed </w:t>
      </w:r>
      <w:r w:rsidR="00ED77A4">
        <w:rPr>
          <w:rFonts w:cs="Times New Roman"/>
        </w:rPr>
        <w:t xml:space="preserve">to predict a single vehicle’s </w:t>
      </w:r>
      <w:r w:rsidR="00227388">
        <w:rPr>
          <w:rFonts w:cs="Times New Roman"/>
        </w:rPr>
        <w:t xml:space="preserve">future </w:t>
      </w:r>
      <w:r w:rsidR="00ED77A4">
        <w:rPr>
          <w:rFonts w:cs="Times New Roman"/>
        </w:rPr>
        <w:t>trajectory</w:t>
      </w:r>
      <w:r w:rsidR="001136A1">
        <w:rPr>
          <w:rFonts w:cs="Times New Roman"/>
        </w:rPr>
        <w:t>,</w:t>
      </w:r>
      <w:r w:rsidR="00ED77A4">
        <w:rPr>
          <w:rFonts w:cs="Times New Roman"/>
        </w:rPr>
        <w:t xml:space="preserve"> based on its initial partial trajectory</w:t>
      </w:r>
      <w:r w:rsidR="00ED77A4">
        <w:t xml:space="preserve"> </w:t>
      </w:r>
      <w:r w:rsidR="00DF3A20">
        <w:rPr>
          <w:rFonts w:cs="Times New Roman"/>
        </w:rPr>
        <w:fldChar w:fldCharType="begin">
          <w:fldData xml:space="preserve">PEVuZE5vdGU+PENpdGU+PEF1dGhvcj5DaGVuPC9BdXRob3I+PFllYXI+MjAxMDwvWWVhcj48UmVj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</w:fldData>
        </w:fldChar>
      </w:r>
      <w:r w:rsidR="00CA5259">
        <w:rPr>
          <w:rFonts w:cs="Times New Roman"/>
        </w:rPr>
        <w:instrText xml:space="preserve"> ADDIN EN.CITE </w:instrText>
      </w:r>
      <w:r w:rsidR="00CA5259">
        <w:rPr>
          <w:rFonts w:cs="Times New Roman"/>
        </w:rPr>
        <w:fldChar w:fldCharType="begin">
          <w:fldData xml:space="preserve">PEVuZE5vdGU+PENpdGU+PEF1dGhvcj5DaGVuPC9BdXRob3I+PFllYXI+MjAxMDwvWWVhcj48UmVj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</w:fldData>
        </w:fldChar>
      </w:r>
      <w:r w:rsidR="00CA5259">
        <w:rPr>
          <w:rFonts w:cs="Times New Roman"/>
        </w:rPr>
        <w:instrText xml:space="preserve"> ADDIN EN.CITE.DATA </w:instrText>
      </w:r>
      <w:r w:rsidR="00CA5259">
        <w:rPr>
          <w:rFonts w:cs="Times New Roman"/>
        </w:rPr>
      </w:r>
      <w:r w:rsidR="00CA5259">
        <w:rPr>
          <w:rFonts w:cs="Times New Roman"/>
        </w:rPr>
        <w:fldChar w:fldCharType="end"/>
      </w:r>
      <w:r w:rsidR="00DF3A20">
        <w:rPr>
          <w:rFonts w:cs="Times New Roman"/>
        </w:rPr>
      </w:r>
      <w:r w:rsidR="00DF3A20">
        <w:rPr>
          <w:rFonts w:cs="Times New Roman"/>
        </w:rPr>
        <w:fldChar w:fldCharType="separate"/>
      </w:r>
      <w:r w:rsidR="00164971">
        <w:rPr>
          <w:rFonts w:cs="Times New Roman"/>
          <w:noProof/>
        </w:rPr>
        <w:t>(</w:t>
      </w:r>
      <w:hyperlink w:anchor="_ENREF_38" w:tooltip="Liu, 2006 #13" w:history="1">
        <w:r w:rsidR="003C3400">
          <w:rPr>
            <w:rFonts w:cs="Times New Roman"/>
            <w:noProof/>
          </w:rPr>
          <w:t>Liu and Karimi 2006</w:t>
        </w:r>
      </w:hyperlink>
      <w:r w:rsidR="00164971">
        <w:rPr>
          <w:rFonts w:cs="Times New Roman"/>
          <w:noProof/>
        </w:rPr>
        <w:t xml:space="preserve">, </w:t>
      </w:r>
      <w:hyperlink w:anchor="_ENREF_19" w:tooltip="Froehlich, 2008 #15" w:history="1">
        <w:r w:rsidR="003C3400">
          <w:rPr>
            <w:rFonts w:cs="Times New Roman"/>
            <w:noProof/>
          </w:rPr>
          <w:t>Froehlich and Krumm 2008</w:t>
        </w:r>
      </w:hyperlink>
      <w:r w:rsidR="00164971">
        <w:rPr>
          <w:rFonts w:cs="Times New Roman"/>
          <w:noProof/>
        </w:rPr>
        <w:t xml:space="preserve">, </w:t>
      </w:r>
      <w:hyperlink w:anchor="_ENREF_4" w:tooltip="Chen, 2010 #76" w:history="1">
        <w:r w:rsidR="003C3400">
          <w:rPr>
            <w:rFonts w:cs="Times New Roman"/>
            <w:noProof/>
          </w:rPr>
          <w:t>Chen, Lv et al. 2010</w:t>
        </w:r>
      </w:hyperlink>
      <w:r w:rsidR="00164971">
        <w:rPr>
          <w:rFonts w:cs="Times New Roman"/>
          <w:noProof/>
        </w:rPr>
        <w:t xml:space="preserve">, </w:t>
      </w:r>
      <w:hyperlink w:anchor="_ENREF_27" w:tooltip="Jeung, 2010 #14" w:history="1">
        <w:r w:rsidR="003C3400">
          <w:rPr>
            <w:rFonts w:cs="Times New Roman"/>
            <w:noProof/>
          </w:rPr>
          <w:t>Jeung, Yiu et al. 2010</w:t>
        </w:r>
      </w:hyperlink>
      <w:r w:rsidR="00164971">
        <w:rPr>
          <w:rFonts w:cs="Times New Roman"/>
          <w:noProof/>
        </w:rPr>
        <w:t>)</w:t>
      </w:r>
      <w:r w:rsidR="00DF3A20">
        <w:rPr>
          <w:rFonts w:cs="Times New Roman"/>
        </w:rPr>
        <w:fldChar w:fldCharType="end"/>
      </w:r>
      <w:r w:rsidR="00497715">
        <w:rPr>
          <w:rFonts w:cs="Times New Roman"/>
        </w:rPr>
        <w:t xml:space="preserve">. One major difference between these </w:t>
      </w:r>
      <w:r w:rsidR="00AA55FA">
        <w:rPr>
          <w:rFonts w:cs="Times New Roman"/>
        </w:rPr>
        <w:t xml:space="preserve">existing </w:t>
      </w:r>
      <w:r w:rsidR="00497715">
        <w:rPr>
          <w:rFonts w:cs="Times New Roman"/>
        </w:rPr>
        <w:t>work</w:t>
      </w:r>
      <w:r w:rsidR="001136A1">
        <w:rPr>
          <w:rFonts w:cs="Times New Roman"/>
        </w:rPr>
        <w:t>s</w:t>
      </w:r>
      <w:r w:rsidR="00AA55FA">
        <w:rPr>
          <w:rFonts w:cs="Times New Roman"/>
        </w:rPr>
        <w:t xml:space="preserve"> and the proposed work</w:t>
      </w:r>
      <w:r w:rsidR="009B4A05">
        <w:rPr>
          <w:rFonts w:cs="Times New Roman"/>
        </w:rPr>
        <w:t xml:space="preserve"> in this thesis</w:t>
      </w:r>
      <w:r w:rsidR="00AA55FA">
        <w:rPr>
          <w:rFonts w:cs="Times New Roman"/>
        </w:rPr>
        <w:t xml:space="preserve"> </w:t>
      </w:r>
      <w:r w:rsidR="00497715">
        <w:rPr>
          <w:rFonts w:cs="Times New Roman"/>
        </w:rPr>
        <w:t xml:space="preserve">is that we focus more on </w:t>
      </w:r>
      <w:r w:rsidR="00F1245A">
        <w:rPr>
          <w:rFonts w:cs="Times New Roman"/>
        </w:rPr>
        <w:t>people</w:t>
      </w:r>
      <w:r w:rsidR="00B05976">
        <w:rPr>
          <w:rFonts w:cs="Times New Roman"/>
        </w:rPr>
        <w:t>’s/</w:t>
      </w:r>
      <w:r w:rsidR="001136A1">
        <w:rPr>
          <w:rFonts w:cs="Times New Roman"/>
        </w:rPr>
        <w:t>vehicle</w:t>
      </w:r>
      <w:r w:rsidR="00B05976">
        <w:rPr>
          <w:rFonts w:cs="Times New Roman"/>
        </w:rPr>
        <w:t>’s</w:t>
      </w:r>
      <w:r w:rsidR="00F1245A">
        <w:rPr>
          <w:rFonts w:cs="Times New Roman"/>
        </w:rPr>
        <w:t xml:space="preserve"> </w:t>
      </w:r>
      <w:r w:rsidR="00AA55FA">
        <w:rPr>
          <w:rFonts w:cs="Times New Roman"/>
        </w:rPr>
        <w:t>movements</w:t>
      </w:r>
      <w:r w:rsidR="001136A1">
        <w:rPr>
          <w:rFonts w:cs="Times New Roman"/>
        </w:rPr>
        <w:t xml:space="preserve"> at a city level</w:t>
      </w:r>
      <w:r w:rsidR="00AA55FA">
        <w:rPr>
          <w:rFonts w:cs="Times New Roman"/>
        </w:rPr>
        <w:t xml:space="preserve"> and the corresponding trajectory distribution</w:t>
      </w:r>
      <w:r w:rsidR="00415A5F">
        <w:rPr>
          <w:rFonts w:cs="Times New Roman"/>
        </w:rPr>
        <w:t>s</w:t>
      </w:r>
      <w:r w:rsidR="001136A1">
        <w:rPr>
          <w:rFonts w:cs="Times New Roman"/>
        </w:rPr>
        <w:t>,</w:t>
      </w:r>
      <w:r w:rsidR="00AA55FA">
        <w:rPr>
          <w:rFonts w:cs="Times New Roman"/>
        </w:rPr>
        <w:t xml:space="preserve"> instead of </w:t>
      </w:r>
      <w:r w:rsidR="001136A1">
        <w:rPr>
          <w:rFonts w:cs="Times New Roman"/>
        </w:rPr>
        <w:t xml:space="preserve">on </w:t>
      </w:r>
      <w:r w:rsidR="00AA55FA">
        <w:rPr>
          <w:rFonts w:cs="Times New Roman"/>
        </w:rPr>
        <w:t xml:space="preserve">a single </w:t>
      </w:r>
      <w:r w:rsidR="00C6498E">
        <w:rPr>
          <w:rFonts w:cs="Times New Roman"/>
        </w:rPr>
        <w:t>vehicle</w:t>
      </w:r>
      <w:r w:rsidR="00AA55FA">
        <w:rPr>
          <w:rFonts w:cs="Times New Roman"/>
        </w:rPr>
        <w:t>’s personal routing preference</w:t>
      </w:r>
      <w:r w:rsidR="00ED77A4">
        <w:rPr>
          <w:rFonts w:cs="Times New Roman"/>
        </w:rPr>
        <w:t xml:space="preserve"> in the road network</w:t>
      </w:r>
      <w:r w:rsidR="001136A1">
        <w:rPr>
          <w:rFonts w:cs="Times New Roman"/>
        </w:rPr>
        <w:t>,</w:t>
      </w:r>
      <w:r w:rsidR="00AA55FA">
        <w:rPr>
          <w:rFonts w:cs="Times New Roman"/>
        </w:rPr>
        <w:t xml:space="preserve"> based on </w:t>
      </w:r>
      <w:r w:rsidR="00227388">
        <w:rPr>
          <w:rFonts w:cs="Times New Roman"/>
        </w:rPr>
        <w:t>its</w:t>
      </w:r>
      <w:r w:rsidR="00AA55FA">
        <w:rPr>
          <w:rFonts w:cs="Times New Roman"/>
        </w:rPr>
        <w:t xml:space="preserve"> partial initial </w:t>
      </w:r>
      <w:r w:rsidR="00C6498E">
        <w:rPr>
          <w:rFonts w:cs="Times New Roman"/>
        </w:rPr>
        <w:t>trajectory</w:t>
      </w:r>
      <w:r w:rsidR="00AA55FA">
        <w:rPr>
          <w:rFonts w:cs="Times New Roman"/>
        </w:rPr>
        <w:t xml:space="preserve"> and history patterns.</w:t>
      </w:r>
      <w:r w:rsidR="00887AA8">
        <w:rPr>
          <w:rFonts w:cs="Times New Roman"/>
        </w:rPr>
        <w:t xml:space="preserve"> </w:t>
      </w:r>
      <w:r w:rsidR="002D2A77">
        <w:rPr>
          <w:rFonts w:cs="Times New Roman"/>
        </w:rPr>
        <w:t xml:space="preserve">For several reasons, these personal predictions cannot be aggregated to achieve a city-level prediction. </w:t>
      </w:r>
      <w:r w:rsidR="00CA5259">
        <w:rPr>
          <w:rFonts w:cs="Times New Roman"/>
        </w:rPr>
        <w:lastRenderedPageBreak/>
        <w:t xml:space="preserve">First, the mobility problem addressed in this paper is quite different from those that have been addressed in previous works. In particular, most existing works seek to answer the question: Given a partial initial trajectory of a vehicle already in the road network, what is its most likely future trajectory in the road network? However, our methodology tries to answer the questions: How many people are heading from one specific neighborhood to another in the near future, say in the next hour?; What are the </w:t>
      </w:r>
      <w:r w:rsidR="00CA5259" w:rsidRPr="001C33B5">
        <w:rPr>
          <w:rFonts w:cs="Times New Roman"/>
        </w:rPr>
        <w:t xml:space="preserve">probable </w:t>
      </w:r>
      <w:r w:rsidR="00CA5259">
        <w:rPr>
          <w:rFonts w:cs="Times New Roman"/>
        </w:rPr>
        <w:t xml:space="preserve">trajectories of these movements?; Which road segments would have a high degree of centrality (a lot of vehicles would pass by) and result in traffic jams?; and What are the origins and destinations of the traffic that passes through those hot road segments? Besides, due to privacy and technical issues, it is difficult to collect and store everyone’s trajectory at the necessary level of detail (such as every two minutes) at the city level. On the other hand, some mobility datasets with less detail (namely, those </w:t>
      </w:r>
      <w:r w:rsidR="00CA5259" w:rsidRPr="006B53EC">
        <w:rPr>
          <w:rFonts w:cs="Times New Roman"/>
          <w:color w:val="000000" w:themeColor="text1"/>
        </w:rPr>
        <w:t xml:space="preserve">with only origin and destination information </w:t>
      </w:r>
      <w:r w:rsidR="00CA5259">
        <w:rPr>
          <w:rFonts w:cs="Times New Roman"/>
          <w:color w:val="000000" w:themeColor="text1"/>
        </w:rPr>
        <w:t>for</w:t>
      </w:r>
      <w:r w:rsidR="00CA5259" w:rsidRPr="006B53EC">
        <w:rPr>
          <w:rFonts w:cs="Times New Roman"/>
          <w:color w:val="000000" w:themeColor="text1"/>
        </w:rPr>
        <w:t xml:space="preserve"> each trip) are more widely available, such as the census data/travel survey </w:t>
      </w:r>
      <w:r w:rsidR="00CA5259" w:rsidRPr="006B53EC">
        <w:rPr>
          <w:rFonts w:cs="Times New Roman"/>
          <w:color w:val="000000" w:themeColor="text1"/>
        </w:rPr>
        <w:fldChar w:fldCharType="begin"/>
      </w:r>
      <w:r w:rsidR="00CA5259">
        <w:rPr>
          <w:rFonts w:cs="Times New Roman"/>
          <w:color w:val="000000" w:themeColor="text1"/>
        </w:rPr>
        <w:instrText xml:space="preserve"> ADDIN EN.CITE &lt;EndNote&gt;&lt;Cite&gt;&lt;Author&gt;Jiang&lt;/Author&gt;&lt;Year&gt;2012&lt;/Year&gt;&lt;RecNum&gt;18&lt;/RecNum&gt;&lt;DisplayText&gt;(Jiang, Ferreira Jr et al. 2012)&lt;/DisplayText&gt;&lt;record&gt;&lt;rec-number&gt;18&lt;/rec-number&gt;&lt;foreign-keys&gt;&lt;key app="EN" db-id="erx20fp5ftfdfhe2vfivttp1vfpafrwepeax" timestamp="1434997718"&gt;18&lt;/key&gt;&lt;/foreign-keys&gt;&lt;ref-type name="Conference Proceedings"&gt;10&lt;/ref-type&gt;&lt;contributors&gt;&lt;authors&gt;&lt;author&gt;Jiang, Shan&lt;/author&gt;&lt;author&gt;Ferreira Jr, Joseph&lt;/author&gt;&lt;author&gt;Gonzalez, Marta C&lt;/author&gt;&lt;/authors&gt;&lt;/contributors&gt;&lt;titles&gt;&lt;title&gt;Discovering urban spatial-temporal structure from human activity patterns&lt;/title&gt;&lt;secondary-title&gt;Proceedings of the ACM SIGKDD international workshop on urban computing&lt;/secondary-title&gt;&lt;/titles&gt;&lt;pages&gt;95-102&lt;/pages&gt;&lt;dates&gt;&lt;year&gt;2012&lt;/year&gt;&lt;/dates&gt;&lt;publisher&gt;ACM&lt;/publisher&gt;&lt;isbn&gt;1450315429&lt;/isbn&gt;&lt;urls&gt;&lt;/urls&gt;&lt;/record&gt;&lt;/Cite&gt;&lt;/EndNote&gt;</w:instrText>
      </w:r>
      <w:r w:rsidR="00CA5259" w:rsidRPr="006B53EC">
        <w:rPr>
          <w:rFonts w:cs="Times New Roman"/>
          <w:color w:val="000000" w:themeColor="text1"/>
        </w:rPr>
        <w:fldChar w:fldCharType="separate"/>
      </w:r>
      <w:r w:rsidR="00CA5259" w:rsidRPr="006B53EC">
        <w:rPr>
          <w:rFonts w:cs="Times New Roman"/>
          <w:noProof/>
          <w:color w:val="000000" w:themeColor="text1"/>
        </w:rPr>
        <w:t>(</w:t>
      </w:r>
      <w:hyperlink w:anchor="_ENREF_29" w:tooltip="Jiang, 2012 #18" w:history="1">
        <w:r w:rsidR="003C3400" w:rsidRPr="006B53EC">
          <w:rPr>
            <w:rFonts w:cs="Times New Roman"/>
            <w:noProof/>
            <w:color w:val="000000" w:themeColor="text1"/>
          </w:rPr>
          <w:t>Jiang, Ferreira Jr et al. 2012</w:t>
        </w:r>
      </w:hyperlink>
      <w:r w:rsidR="00CA5259" w:rsidRPr="006B53EC">
        <w:rPr>
          <w:rFonts w:cs="Times New Roman"/>
          <w:noProof/>
          <w:color w:val="000000" w:themeColor="text1"/>
        </w:rPr>
        <w:t>)</w:t>
      </w:r>
      <w:r w:rsidR="00CA5259" w:rsidRPr="006B53EC">
        <w:rPr>
          <w:rFonts w:cs="Times New Roman"/>
          <w:color w:val="000000" w:themeColor="text1"/>
        </w:rPr>
        <w:fldChar w:fldCharType="end"/>
      </w:r>
      <w:r w:rsidR="00CA5259" w:rsidRPr="006B53EC">
        <w:rPr>
          <w:rFonts w:cs="Times New Roman"/>
          <w:color w:val="000000" w:themeColor="text1"/>
        </w:rPr>
        <w:t>, mobile phone records</w:t>
      </w:r>
      <w:r w:rsidR="00CA5259">
        <w:rPr>
          <w:rFonts w:cs="Times New Roman"/>
          <w:color w:val="000000" w:themeColor="text1"/>
        </w:rPr>
        <w:t xml:space="preserve"> </w:t>
      </w:r>
      <w:r w:rsidR="00CA5259" w:rsidRPr="006B53EC">
        <w:rPr>
          <w:rFonts w:cs="Times New Roman"/>
          <w:color w:val="000000" w:themeColor="text1"/>
        </w:rPr>
        <w:fldChar w:fldCharType="begin"/>
      </w:r>
      <w:r w:rsidR="00CA5259">
        <w:rPr>
          <w:rFonts w:cs="Times New Roman"/>
          <w:color w:val="000000" w:themeColor="text1"/>
        </w:rPr>
        <w:instrText xml:space="preserve"> ADDIN EN.CITE &lt;EndNote&gt;&lt;Cite&gt;&lt;Author&gt;Gao&lt;/Author&gt;&lt;Year&gt;2013&lt;/Year&gt;&lt;RecNum&gt;6&lt;/RecNum&gt;&lt;DisplayText&gt;(Gao, Liu et al. 2013)&lt;/DisplayText&gt;&lt;record&gt;&lt;rec-number&gt;6&lt;/rec-number&gt;&lt;foreign-keys&gt;&lt;key app="EN" db-id="erx20fp5ftfdfhe2vfivttp1vfpafrwepeax" timestamp="1434726468"&gt;6&lt;/key&gt;&lt;/foreign-keys&gt;&lt;ref-type name="Journal Article"&gt;17&lt;/ref-type&gt;&lt;contributors&gt;&lt;authors&gt;&lt;author&gt;Gao, Song&lt;/author&gt;&lt;author&gt;Liu, Yu&lt;/author&gt;&lt;author&gt;Wang, Yaoli&lt;/author&gt;&lt;author&gt;Ma, Xiujun&lt;/author&gt;&lt;/authors&gt;&lt;/contributors&gt;&lt;titles&gt;&lt;title&gt;Discovering spatial interaction communities from mobile phone data&lt;/title&gt;&lt;secondary-title&gt;Transactions in GIS&lt;/secondary-title&gt;&lt;/titles&gt;&lt;periodical&gt;&lt;full-title&gt;Transactions in GIS&lt;/full-title&gt;&lt;/periodical&gt;&lt;pages&gt;463-481&lt;/pages&gt;&lt;volume&gt;17&lt;/volume&gt;&lt;number&gt;3&lt;/number&gt;&lt;dates&gt;&lt;year&gt;2013&lt;/year&gt;&lt;/dates&gt;&lt;isbn&gt;1467-9671&lt;/isbn&gt;&lt;urls&gt;&lt;/urls&gt;&lt;/record&gt;&lt;/Cite&gt;&lt;/EndNote&gt;</w:instrText>
      </w:r>
      <w:r w:rsidR="00CA5259" w:rsidRPr="006B53EC">
        <w:rPr>
          <w:rFonts w:cs="Times New Roman"/>
          <w:color w:val="000000" w:themeColor="text1"/>
        </w:rPr>
        <w:fldChar w:fldCharType="separate"/>
      </w:r>
      <w:r w:rsidR="00CA5259" w:rsidRPr="006B53EC">
        <w:rPr>
          <w:rFonts w:cs="Times New Roman"/>
          <w:noProof/>
          <w:color w:val="000000" w:themeColor="text1"/>
        </w:rPr>
        <w:t>(</w:t>
      </w:r>
      <w:hyperlink w:anchor="_ENREF_21" w:tooltip="Gao, 2013 #6" w:history="1">
        <w:r w:rsidR="003C3400" w:rsidRPr="006B53EC">
          <w:rPr>
            <w:rFonts w:cs="Times New Roman"/>
            <w:noProof/>
            <w:color w:val="000000" w:themeColor="text1"/>
          </w:rPr>
          <w:t>Gao, Liu et al. 2013</w:t>
        </w:r>
      </w:hyperlink>
      <w:r w:rsidR="00CA5259" w:rsidRPr="006B53EC">
        <w:rPr>
          <w:rFonts w:cs="Times New Roman"/>
          <w:noProof/>
          <w:color w:val="000000" w:themeColor="text1"/>
        </w:rPr>
        <w:t>)</w:t>
      </w:r>
      <w:r w:rsidR="00CA5259" w:rsidRPr="006B53EC">
        <w:rPr>
          <w:rFonts w:cs="Times New Roman"/>
          <w:color w:val="000000" w:themeColor="text1"/>
        </w:rPr>
        <w:fldChar w:fldCharType="end"/>
      </w:r>
      <w:r w:rsidR="00CA5259">
        <w:rPr>
          <w:rFonts w:cs="Times New Roman"/>
          <w:color w:val="000000" w:themeColor="text1"/>
        </w:rPr>
        <w:t>,</w:t>
      </w:r>
      <w:r w:rsidR="00CA5259" w:rsidRPr="001F0F0D">
        <w:rPr>
          <w:rFonts w:cs="Times New Roman"/>
          <w:color w:val="000000" w:themeColor="text1"/>
        </w:rPr>
        <w:t xml:space="preserve"> </w:t>
      </w:r>
      <w:r w:rsidR="00CA5259" w:rsidRPr="006B53EC">
        <w:rPr>
          <w:rFonts w:cs="Times New Roman"/>
          <w:color w:val="000000" w:themeColor="text1"/>
        </w:rPr>
        <w:t>check-ins from location</w:t>
      </w:r>
      <w:r w:rsidR="00CA5259">
        <w:rPr>
          <w:rFonts w:cs="Times New Roman"/>
          <w:color w:val="000000" w:themeColor="text1"/>
        </w:rPr>
        <w:t>-</w:t>
      </w:r>
      <w:r w:rsidR="00CA5259" w:rsidRPr="006B53EC">
        <w:rPr>
          <w:rFonts w:cs="Times New Roman"/>
          <w:color w:val="000000" w:themeColor="text1"/>
        </w:rPr>
        <w:t>based social network</w:t>
      </w:r>
      <w:r w:rsidR="00CA5259">
        <w:rPr>
          <w:rFonts w:cs="Times New Roman"/>
          <w:color w:val="000000" w:themeColor="text1"/>
        </w:rPr>
        <w:t>s</w:t>
      </w:r>
      <w:r w:rsidR="00CA5259" w:rsidRPr="006B53EC">
        <w:rPr>
          <w:rFonts w:cs="Times New Roman"/>
          <w:color w:val="000000" w:themeColor="text1"/>
        </w:rPr>
        <w:t xml:space="preserve"> such as Foursquare </w:t>
      </w:r>
      <w:r w:rsidR="00CA5259" w:rsidRPr="006B53EC">
        <w:rPr>
          <w:rFonts w:cs="Times New Roman"/>
          <w:color w:val="000000" w:themeColor="text1"/>
        </w:rPr>
        <w:fldChar w:fldCharType="begin"/>
      </w:r>
      <w:r w:rsidR="00CA5259">
        <w:rPr>
          <w:rFonts w:cs="Times New Roman"/>
          <w:color w:val="000000" w:themeColor="text1"/>
        </w:rPr>
        <w:instrText xml:space="preserve"> ADDIN EN.CITE &lt;EndNote&gt;&lt;Cite&gt;&lt;Author&gt;Wei&lt;/Author&gt;&lt;Year&gt;2012&lt;/Year&gt;&lt;RecNum&gt;89&lt;/RecNum&gt;&lt;DisplayText&gt;(Wei, Zheng et al. 2012)&lt;/DisplayText&gt;&lt;record&gt;&lt;rec-number&gt;89&lt;/rec-number&gt;&lt;foreign-keys&gt;&lt;key app="EN" db-id="erx20fp5ftfdfhe2vfivttp1vfpafrwepeax" timestamp="1477944224"&gt;89&lt;/key&gt;&lt;/foreign-keys&gt;&lt;ref-type name="Conference Proceedings"&gt;10&lt;/ref-type&gt;&lt;contributors&gt;&lt;authors&gt;&lt;author&gt;Wei, Ling-Yin&lt;/author&gt;&lt;author&gt;Zheng, Yu&lt;/author&gt;&lt;author&gt;Peng, Wen-Chih&lt;/author&gt;&lt;/authors&gt;&lt;/contributors&gt;&lt;titles&gt;&lt;title&gt;Constructing popular routes from uncertain trajectories&lt;/title&gt;&lt;secondary-title&gt;Proceedings of the 18th ACM SIGKDD international conference on Knowledge discovery and data mining&lt;/secondary-title&gt;&lt;/titles&gt;&lt;pages&gt;195-203&lt;/pages&gt;&lt;dates&gt;&lt;year&gt;2012&lt;/year&gt;&lt;/dates&gt;&lt;publisher&gt;ACM&lt;/publisher&gt;&lt;isbn&gt;1450314627&lt;/isbn&gt;&lt;urls&gt;&lt;/urls&gt;&lt;/record&gt;&lt;/Cite&gt;&lt;/EndNote&gt;</w:instrText>
      </w:r>
      <w:r w:rsidR="00CA5259" w:rsidRPr="006B53EC">
        <w:rPr>
          <w:rFonts w:cs="Times New Roman"/>
          <w:color w:val="000000" w:themeColor="text1"/>
        </w:rPr>
        <w:fldChar w:fldCharType="separate"/>
      </w:r>
      <w:r w:rsidR="00CA5259" w:rsidRPr="006B53EC">
        <w:rPr>
          <w:rFonts w:cs="Times New Roman"/>
          <w:noProof/>
          <w:color w:val="000000" w:themeColor="text1"/>
        </w:rPr>
        <w:t>(</w:t>
      </w:r>
      <w:hyperlink w:anchor="_ENREF_65" w:tooltip="Wei, 2012 #89" w:history="1">
        <w:r w:rsidR="003C3400" w:rsidRPr="006B53EC">
          <w:rPr>
            <w:rFonts w:cs="Times New Roman"/>
            <w:noProof/>
            <w:color w:val="000000" w:themeColor="text1"/>
          </w:rPr>
          <w:t>Wei, Zheng et al. 2012</w:t>
        </w:r>
      </w:hyperlink>
      <w:r w:rsidR="00CA5259" w:rsidRPr="006B53EC">
        <w:rPr>
          <w:rFonts w:cs="Times New Roman"/>
          <w:noProof/>
          <w:color w:val="000000" w:themeColor="text1"/>
        </w:rPr>
        <w:t>)</w:t>
      </w:r>
      <w:r w:rsidR="00CA5259" w:rsidRPr="006B53EC">
        <w:rPr>
          <w:rFonts w:cs="Times New Roman"/>
          <w:color w:val="000000" w:themeColor="text1"/>
        </w:rPr>
        <w:fldChar w:fldCharType="end"/>
      </w:r>
      <w:r w:rsidR="00CA5259" w:rsidRPr="006B53EC">
        <w:rPr>
          <w:rFonts w:cs="Times New Roman"/>
          <w:color w:val="000000" w:themeColor="text1"/>
        </w:rPr>
        <w:t xml:space="preserve">, </w:t>
      </w:r>
      <w:r w:rsidR="00CA5259">
        <w:rPr>
          <w:rFonts w:cs="Times New Roman"/>
          <w:color w:val="000000" w:themeColor="text1"/>
        </w:rPr>
        <w:t>and others</w:t>
      </w:r>
      <w:r w:rsidR="00CA5259" w:rsidRPr="006B53EC">
        <w:rPr>
          <w:rFonts w:cs="Times New Roman"/>
          <w:color w:val="000000" w:themeColor="text1"/>
        </w:rPr>
        <w:t xml:space="preserve">. </w:t>
      </w:r>
      <w:r w:rsidR="00CA5259">
        <w:rPr>
          <w:rFonts w:cs="Times New Roman"/>
          <w:color w:val="000000" w:themeColor="text1"/>
        </w:rPr>
        <w:t xml:space="preserve">Our proposed methodology is flexible and can properly handle both cases. </w:t>
      </w:r>
      <w:r w:rsidR="00CA5259">
        <w:rPr>
          <w:rFonts w:cs="Times New Roman"/>
        </w:rPr>
        <w:t>Finally, the scale of the problem (a city-level trajectory distribution computation) is computationally intensive and requires efficient distributed algorithms to achieve suitable performance.</w:t>
      </w:r>
    </w:p>
    <w:p w14:paraId="65F28521" w14:textId="62B0FE0C" w:rsidR="00C6498E" w:rsidRPr="000E48FA" w:rsidRDefault="00ED77A4" w:rsidP="00BF3B58">
      <w:pPr>
        <w:rPr>
          <w:rFonts w:cs="Times New Roman"/>
        </w:rPr>
      </w:pPr>
      <w:r>
        <w:rPr>
          <w:rFonts w:cs="Times New Roman"/>
        </w:rPr>
        <w:t>There are also some other related works</w:t>
      </w:r>
      <w:r w:rsidR="009B22A8">
        <w:rPr>
          <w:rFonts w:cs="Times New Roman"/>
        </w:rPr>
        <w:t>,</w:t>
      </w:r>
      <w:r>
        <w:rPr>
          <w:rFonts w:cs="Times New Roman"/>
        </w:rPr>
        <w:t xml:space="preserve"> such as </w:t>
      </w:r>
      <w:r w:rsidR="009B22A8">
        <w:rPr>
          <w:rFonts w:cs="Times New Roman"/>
        </w:rPr>
        <w:t xml:space="preserve">those that include </w:t>
      </w:r>
      <w:r>
        <w:rPr>
          <w:rFonts w:cs="Times New Roman"/>
        </w:rPr>
        <w:t>the</w:t>
      </w:r>
      <w:r w:rsidR="00164971">
        <w:rPr>
          <w:rFonts w:cs="Times New Roman"/>
        </w:rPr>
        <w:t xml:space="preserve"> discovery of popular trajectories</w:t>
      </w:r>
      <w:r w:rsidR="009B22A8">
        <w:rPr>
          <w:rFonts w:cs="Times New Roman"/>
        </w:rPr>
        <w:t xml:space="preserve"> or </w:t>
      </w:r>
      <w:r w:rsidR="00952EEE">
        <w:rPr>
          <w:rFonts w:cs="Times New Roman"/>
        </w:rPr>
        <w:t>hot routes</w:t>
      </w:r>
      <w:r w:rsidR="00164971">
        <w:rPr>
          <w:rFonts w:cs="Times New Roman"/>
        </w:rPr>
        <w:t xml:space="preserve"> from histor</w:t>
      </w:r>
      <w:r w:rsidR="009B22A8">
        <w:rPr>
          <w:rFonts w:cs="Times New Roman"/>
        </w:rPr>
        <w:t>ical</w:t>
      </w:r>
      <w:r w:rsidR="00164971">
        <w:rPr>
          <w:rFonts w:cs="Times New Roman"/>
        </w:rPr>
        <w:t xml:space="preserve"> dataset</w:t>
      </w:r>
      <w:r w:rsidR="009B22A8">
        <w:rPr>
          <w:rFonts w:cs="Times New Roman"/>
        </w:rPr>
        <w:t>s</w:t>
      </w:r>
      <w:r w:rsidR="00B83FA9">
        <w:rPr>
          <w:rFonts w:cs="Times New Roman"/>
        </w:rPr>
        <w:t xml:space="preserve"> </w:t>
      </w:r>
      <w:r w:rsidR="00164971">
        <w:rPr>
          <w:rFonts w:cs="Times New Roman"/>
        </w:rPr>
        <w:fldChar w:fldCharType="begin">
          <w:fldData xml:space="preserve">PEVuZE5vdGU+PENpdGU+PEF1dGhvcj5DaGVuPC9BdXRob3I+PFllYXI+MjAxMTwvWWVhcj48UmVj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</w:fldData>
        </w:fldChar>
      </w:r>
      <w:r w:rsidR="00CA5259">
        <w:rPr>
          <w:rFonts w:cs="Times New Roman"/>
        </w:rPr>
        <w:instrText xml:space="preserve"> ADDIN EN.CITE </w:instrText>
      </w:r>
      <w:r w:rsidR="00CA5259">
        <w:rPr>
          <w:rFonts w:cs="Times New Roman"/>
        </w:rPr>
        <w:fldChar w:fldCharType="begin">
          <w:fldData xml:space="preserve">PEVuZE5vdGU+PENpdGU+PEF1dGhvcj5DaGVuPC9BdXRob3I+PFllYXI+MjAxMTwvWWVhcj48UmVj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</w:fldData>
        </w:fldChar>
      </w:r>
      <w:r w:rsidR="00CA5259">
        <w:rPr>
          <w:rFonts w:cs="Times New Roman"/>
        </w:rPr>
        <w:instrText xml:space="preserve"> ADDIN EN.CITE.DATA </w:instrText>
      </w:r>
      <w:r w:rsidR="00CA5259">
        <w:rPr>
          <w:rFonts w:cs="Times New Roman"/>
        </w:rPr>
      </w:r>
      <w:r w:rsidR="00CA5259">
        <w:rPr>
          <w:rFonts w:cs="Times New Roman"/>
        </w:rPr>
        <w:fldChar w:fldCharType="end"/>
      </w:r>
      <w:r w:rsidR="00164971">
        <w:rPr>
          <w:rFonts w:cs="Times New Roman"/>
        </w:rPr>
      </w:r>
      <w:r w:rsidR="00164971">
        <w:rPr>
          <w:rFonts w:cs="Times New Roman"/>
        </w:rPr>
        <w:fldChar w:fldCharType="separate"/>
      </w:r>
      <w:r w:rsidR="0062317D">
        <w:rPr>
          <w:rFonts w:cs="Times New Roman"/>
          <w:noProof/>
        </w:rPr>
        <w:t>(</w:t>
      </w:r>
      <w:hyperlink w:anchor="_ENREF_35" w:tooltip="Li, 2007 #88" w:history="1">
        <w:r w:rsidR="003C3400">
          <w:rPr>
            <w:rFonts w:cs="Times New Roman"/>
            <w:noProof/>
          </w:rPr>
          <w:t>Li, Han et al. 2007</w:t>
        </w:r>
      </w:hyperlink>
      <w:r w:rsidR="0062317D">
        <w:rPr>
          <w:rFonts w:cs="Times New Roman"/>
          <w:noProof/>
        </w:rPr>
        <w:t xml:space="preserve">, </w:t>
      </w:r>
      <w:hyperlink w:anchor="_ENREF_6" w:tooltip="Chen, 2011 #87" w:history="1">
        <w:r w:rsidR="003C3400">
          <w:rPr>
            <w:rFonts w:cs="Times New Roman"/>
            <w:noProof/>
          </w:rPr>
          <w:t xml:space="preserve">Chen, </w:t>
        </w:r>
        <w:r w:rsidR="003C3400">
          <w:rPr>
            <w:rFonts w:cs="Times New Roman"/>
            <w:noProof/>
          </w:rPr>
          <w:lastRenderedPageBreak/>
          <w:t>Shen et al. 2011</w:t>
        </w:r>
      </w:hyperlink>
      <w:r w:rsidR="0062317D">
        <w:rPr>
          <w:rFonts w:cs="Times New Roman"/>
          <w:noProof/>
        </w:rPr>
        <w:t xml:space="preserve">, </w:t>
      </w:r>
      <w:hyperlink w:anchor="_ENREF_65" w:tooltip="Wei, 2012 #89" w:history="1">
        <w:r w:rsidR="003C3400">
          <w:rPr>
            <w:rFonts w:cs="Times New Roman"/>
            <w:noProof/>
          </w:rPr>
          <w:t>Wei, Zheng et al. 2012</w:t>
        </w:r>
      </w:hyperlink>
      <w:r w:rsidR="0062317D">
        <w:rPr>
          <w:rFonts w:cs="Times New Roman"/>
          <w:noProof/>
        </w:rPr>
        <w:t xml:space="preserve">, </w:t>
      </w:r>
      <w:hyperlink w:anchor="_ENREF_24" w:tooltip="Han, 2015 #86" w:history="1">
        <w:r w:rsidR="003C3400">
          <w:rPr>
            <w:rFonts w:cs="Times New Roman"/>
            <w:noProof/>
          </w:rPr>
          <w:t>Han, Liu et al. 2015</w:t>
        </w:r>
      </w:hyperlink>
      <w:r w:rsidR="0062317D">
        <w:rPr>
          <w:rFonts w:cs="Times New Roman"/>
          <w:noProof/>
        </w:rPr>
        <w:t>)</w:t>
      </w:r>
      <w:r w:rsidR="00164971">
        <w:rPr>
          <w:rFonts w:cs="Times New Roman"/>
        </w:rPr>
        <w:fldChar w:fldCharType="end"/>
      </w:r>
      <w:r w:rsidR="009B22A8">
        <w:rPr>
          <w:rFonts w:cs="Times New Roman"/>
        </w:rPr>
        <w:t xml:space="preserve"> and an</w:t>
      </w:r>
      <w:r w:rsidR="006C77B5">
        <w:rPr>
          <w:rFonts w:cs="Times New Roman"/>
        </w:rPr>
        <w:t xml:space="preserve"> estimation of</w:t>
      </w:r>
      <w:r w:rsidR="006F54FD">
        <w:rPr>
          <w:rFonts w:cs="Times New Roman"/>
        </w:rPr>
        <w:t xml:space="preserve"> </w:t>
      </w:r>
      <w:r w:rsidR="009B22A8">
        <w:rPr>
          <w:rFonts w:cs="Times New Roman"/>
        </w:rPr>
        <w:t xml:space="preserve">the </w:t>
      </w:r>
      <w:r w:rsidR="006F54FD">
        <w:rPr>
          <w:rFonts w:cs="Times New Roman"/>
        </w:rPr>
        <w:t>current</w:t>
      </w:r>
      <w:r w:rsidR="005C5FC2">
        <w:rPr>
          <w:rFonts w:cs="Times New Roman"/>
        </w:rPr>
        <w:t xml:space="preserve"> traffic situation from </w:t>
      </w:r>
      <w:r w:rsidR="006F54FD">
        <w:rPr>
          <w:rFonts w:cs="Times New Roman"/>
        </w:rPr>
        <w:t>Twitter</w:t>
      </w:r>
      <w:r w:rsidR="00E64735">
        <w:rPr>
          <w:rFonts w:cs="Times New Roman"/>
        </w:rPr>
        <w:t xml:space="preserve"> </w:t>
      </w:r>
      <w:r w:rsidR="005C5FC2">
        <w:rPr>
          <w:rFonts w:cs="Times New Roman"/>
        </w:rPr>
        <w:fldChar w:fldCharType="begin">
          <w:fldData xml:space="preserve">PEVuZE5vdGU+PENpdGU+PEF1dGhvcj5TYXl5YWRpPC9BdXRob3I+PFllYXI+MjAwOTwvWWVhcj48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</w:fldData>
        </w:fldChar>
      </w:r>
      <w:r w:rsidR="00CA5259">
        <w:rPr>
          <w:rFonts w:cs="Times New Roman"/>
        </w:rPr>
        <w:instrText xml:space="preserve"> ADDIN EN.CITE </w:instrText>
      </w:r>
      <w:r w:rsidR="00CA5259">
        <w:rPr>
          <w:rFonts w:cs="Times New Roman"/>
        </w:rPr>
        <w:fldChar w:fldCharType="begin">
          <w:fldData xml:space="preserve">PEVuZE5vdGU+PENpdGU+PEF1dGhvcj5TYXl5YWRpPC9BdXRob3I+PFllYXI+MjAwOTwvWWVhcj48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</w:fldData>
        </w:fldChar>
      </w:r>
      <w:r w:rsidR="00CA5259">
        <w:rPr>
          <w:rFonts w:cs="Times New Roman"/>
        </w:rPr>
        <w:instrText xml:space="preserve"> ADDIN EN.CITE.DATA </w:instrText>
      </w:r>
      <w:r w:rsidR="00CA5259">
        <w:rPr>
          <w:rFonts w:cs="Times New Roman"/>
        </w:rPr>
      </w:r>
      <w:r w:rsidR="00CA5259">
        <w:rPr>
          <w:rFonts w:cs="Times New Roman"/>
        </w:rPr>
        <w:fldChar w:fldCharType="end"/>
      </w:r>
      <w:r w:rsidR="005C5FC2">
        <w:rPr>
          <w:rFonts w:cs="Times New Roman"/>
        </w:rPr>
      </w:r>
      <w:r w:rsidR="005C5FC2">
        <w:rPr>
          <w:rFonts w:cs="Times New Roman"/>
        </w:rPr>
        <w:fldChar w:fldCharType="separate"/>
      </w:r>
      <w:r w:rsidR="005C5FC2">
        <w:rPr>
          <w:rFonts w:cs="Times New Roman"/>
          <w:noProof/>
        </w:rPr>
        <w:t>(</w:t>
      </w:r>
      <w:hyperlink w:anchor="_ENREF_57" w:tooltip="Sayyadi, 2009 #74" w:history="1">
        <w:r w:rsidR="003C3400">
          <w:rPr>
            <w:rFonts w:cs="Times New Roman"/>
            <w:noProof/>
          </w:rPr>
          <w:t>Sayyadi, Hurst et al. 2009</w:t>
        </w:r>
      </w:hyperlink>
      <w:r w:rsidR="005C5FC2">
        <w:rPr>
          <w:rFonts w:cs="Times New Roman"/>
          <w:noProof/>
        </w:rPr>
        <w:t xml:space="preserve">, </w:t>
      </w:r>
      <w:hyperlink w:anchor="_ENREF_2" w:tooltip="Castro, 2012 #75" w:history="1">
        <w:r w:rsidR="003C3400">
          <w:rPr>
            <w:rFonts w:cs="Times New Roman"/>
            <w:noProof/>
          </w:rPr>
          <w:t>Castro, Zhang et al. 2012</w:t>
        </w:r>
      </w:hyperlink>
      <w:r w:rsidR="005C5FC2">
        <w:rPr>
          <w:rFonts w:cs="Times New Roman"/>
          <w:noProof/>
        </w:rPr>
        <w:t xml:space="preserve">, </w:t>
      </w:r>
      <w:hyperlink w:anchor="_ENREF_5" w:tooltip="Chen, 2014 #72" w:history="1">
        <w:r w:rsidR="003C3400">
          <w:rPr>
            <w:rFonts w:cs="Times New Roman"/>
            <w:noProof/>
          </w:rPr>
          <w:t>Chen, Chen et al. 2014</w:t>
        </w:r>
      </w:hyperlink>
      <w:r w:rsidR="005C5FC2">
        <w:rPr>
          <w:rFonts w:cs="Times New Roman"/>
          <w:noProof/>
        </w:rPr>
        <w:t xml:space="preserve">, </w:t>
      </w:r>
      <w:hyperlink w:anchor="_ENREF_36" w:tooltip="Liu, 2014 #73" w:history="1">
        <w:r w:rsidR="003C3400">
          <w:rPr>
            <w:rFonts w:cs="Times New Roman"/>
            <w:noProof/>
          </w:rPr>
          <w:t>Liu, Fu et al. 2014</w:t>
        </w:r>
      </w:hyperlink>
      <w:r w:rsidR="005C5FC2">
        <w:rPr>
          <w:rFonts w:cs="Times New Roman"/>
          <w:noProof/>
        </w:rPr>
        <w:t xml:space="preserve">, </w:t>
      </w:r>
      <w:hyperlink w:anchor="_ENREF_63" w:tooltip="Wang, 2016 #70" w:history="1">
        <w:r w:rsidR="003C3400">
          <w:rPr>
            <w:rFonts w:cs="Times New Roman"/>
            <w:noProof/>
          </w:rPr>
          <w:t>Wang, Li et al. 2016</w:t>
        </w:r>
      </w:hyperlink>
      <w:r w:rsidR="005C5FC2">
        <w:rPr>
          <w:rFonts w:cs="Times New Roman"/>
          <w:noProof/>
        </w:rPr>
        <w:t>)</w:t>
      </w:r>
      <w:r w:rsidR="005C5FC2">
        <w:rPr>
          <w:rFonts w:cs="Times New Roman"/>
        </w:rPr>
        <w:fldChar w:fldCharType="end"/>
      </w:r>
      <w:r w:rsidR="00085AB8">
        <w:t xml:space="preserve">. While these </w:t>
      </w:r>
      <w:r w:rsidR="00EE1D4F">
        <w:t>proposed</w:t>
      </w:r>
      <w:r w:rsidR="00085AB8">
        <w:t xml:space="preserve"> techniques can find some </w:t>
      </w:r>
      <w:r w:rsidR="00B300DF">
        <w:t>interesting</w:t>
      </w:r>
      <w:r w:rsidR="00085AB8">
        <w:t xml:space="preserve"> </w:t>
      </w:r>
      <w:r w:rsidR="00EE1D4F" w:rsidRPr="00EE1D4F">
        <w:t>phenomen</w:t>
      </w:r>
      <w:r w:rsidR="009B22A8">
        <w:t>a,</w:t>
      </w:r>
      <w:r w:rsidR="00EE1D4F">
        <w:t xml:space="preserve"> </w:t>
      </w:r>
      <w:r w:rsidR="00085AB8">
        <w:t>such</w:t>
      </w:r>
      <w:r w:rsidR="00B300DF">
        <w:t xml:space="preserve"> as</w:t>
      </w:r>
      <w:r w:rsidR="00085AB8">
        <w:t xml:space="preserve"> popular routes</w:t>
      </w:r>
      <w:r w:rsidR="009B22A8">
        <w:t xml:space="preserve"> and </w:t>
      </w:r>
      <w:r w:rsidR="00085AB8">
        <w:t xml:space="preserve">traffic jams </w:t>
      </w:r>
      <w:r w:rsidR="00CA5259">
        <w:t>that have previously happened</w:t>
      </w:r>
      <w:r w:rsidR="00085AB8">
        <w:t xml:space="preserve"> </w:t>
      </w:r>
      <w:r w:rsidR="00B300DF">
        <w:t>or</w:t>
      </w:r>
      <w:r w:rsidR="00085AB8">
        <w:t xml:space="preserve"> </w:t>
      </w:r>
      <w:r w:rsidR="009B22A8">
        <w:t>that are happening at the</w:t>
      </w:r>
      <w:r w:rsidR="00085AB8">
        <w:t xml:space="preserve"> </w:t>
      </w:r>
      <w:r w:rsidR="00B300DF">
        <w:t>moment</w:t>
      </w:r>
      <w:r w:rsidR="00085AB8">
        <w:t>,</w:t>
      </w:r>
      <w:r w:rsidR="00B300DF">
        <w:t xml:space="preserve"> they provide little </w:t>
      </w:r>
      <w:r w:rsidR="009B22A8">
        <w:t xml:space="preserve">assistance to </w:t>
      </w:r>
      <w:r w:rsidR="00B300DF">
        <w:t xml:space="preserve">future </w:t>
      </w:r>
      <w:r w:rsidR="000E48FA">
        <w:t>prediction</w:t>
      </w:r>
      <w:r w:rsidR="009B22A8">
        <w:t>s</w:t>
      </w:r>
      <w:r w:rsidR="00B300DF">
        <w:t>.</w:t>
      </w:r>
      <w:r w:rsidR="00B83FA9">
        <w:t xml:space="preserve"> </w:t>
      </w:r>
      <w:r w:rsidR="005A25E3">
        <w:t>For example, there could be a local event in a neighborhood today with several road segments blocked by the police, which would cause some of the nearby roads to be congested with a higher traffic volume than usual—or maybe not, depending on people’s mobility at that time and the nearby road network topology. Mining historic</w:t>
      </w:r>
      <w:r w:rsidR="00737FEE">
        <w:t>al</w:t>
      </w:r>
      <w:r w:rsidR="005A25E3">
        <w:t xml:space="preserve"> hot routes cannot predict these abnormal situations. On the other hand, with the proposed methodology in this work, we can predict people’s flow volume across neighborhoods at a city level, simulate their corresponding trajectories in the road network by blocking corresponding road segments, and check to see if any nearby road segments would become crowded or remain clear.</w:t>
      </w:r>
    </w:p>
    <w:p w14:paraId="23EA2C0A" w14:textId="77777777" w:rsidR="00BF2AAE" w:rsidRDefault="00BF2AAE" w:rsidP="00BF2AAE">
      <w:pPr>
        <w:rPr>
          <w:rFonts w:cs="Times New Roman"/>
          <w:color w:val="000000" w:themeColor="text1"/>
        </w:rPr>
      </w:pPr>
      <w:r>
        <w:rPr>
          <w:rFonts w:cs="Times New Roman"/>
          <w:color w:val="000000" w:themeColor="text1"/>
        </w:rPr>
        <w:t xml:space="preserve">The proposed methodology in this paper could also shed light on a future Intelligent Transportation System prototype that would help alleviate traffic congestion problems in </w:t>
      </w:r>
      <w:r w:rsidRPr="00947B62">
        <w:rPr>
          <w:rFonts w:cs="Times New Roman"/>
          <w:color w:val="000000" w:themeColor="text1"/>
        </w:rPr>
        <w:t xml:space="preserve">metropolitan </w:t>
      </w:r>
      <w:r>
        <w:rPr>
          <w:rFonts w:cs="Times New Roman"/>
          <w:color w:val="000000" w:themeColor="text1"/>
        </w:rPr>
        <w:t xml:space="preserve">cities. Specifically, </w:t>
      </w:r>
      <w:r>
        <w:t xml:space="preserve">as self-driving vehicles become feasible and even prevalent in the future, our methodology could be used in a public cloud environment, where self-driving vehicles on the road network would act as the clients and send their movement information to the cloud in advance, including both their origins and destinations. The cloud would aggregate this information, estimate the trajectory </w:t>
      </w:r>
      <w:r>
        <w:lastRenderedPageBreak/>
        <w:t>distribution in the road network based on the routing strategies of self-driving vehicles, and detect the corresponding levels of traffic. If a congestion is predicted (too many vehicles would try to use the same route in the near future),</w:t>
      </w:r>
      <w:r>
        <w:rPr>
          <w:rFonts w:cs="Times New Roman"/>
          <w:color w:val="000000" w:themeColor="text1"/>
        </w:rPr>
        <w:t xml:space="preserve"> the cloud would send this information to affected self-driving vehicles so that they could update their routes (choose less crowded routes).</w:t>
      </w:r>
    </w:p>
    <w:p w14:paraId="322A22D0" w14:textId="77777777" w:rsidR="008D6F43" w:rsidRDefault="008D6F43" w:rsidP="00BF2AAE">
      <w:pPr>
        <w:rPr>
          <w:rFonts w:cs="Times New Roman"/>
          <w:color w:val="000000" w:themeColor="text1"/>
        </w:rPr>
      </w:pPr>
    </w:p>
    <w:p w14:paraId="4CA18B0D" w14:textId="77777777" w:rsidR="0080375B" w:rsidRDefault="0080375B" w:rsidP="00BF2AAE">
      <w:pPr>
        <w:rPr>
          <w:rFonts w:cs="Times New Roman"/>
          <w:color w:val="000000" w:themeColor="text1"/>
        </w:rPr>
      </w:pPr>
    </w:p>
    <w:p w14:paraId="69A8486F" w14:textId="77777777" w:rsidR="00851D49" w:rsidRDefault="00A1350F" w:rsidP="00130ABE">
      <w:pPr>
        <w:ind w:left="-288"/>
        <w:jc w:val="center"/>
      </w:pPr>
      <w:r>
        <w:rPr>
          <w:noProof/>
        </w:rPr>
        <w:drawing>
          <wp:inline distT="0" distB="0" distL="0" distR="0" wp14:anchorId="41BAF139" wp14:editId="7F9528D7">
            <wp:extent cx="5232400" cy="309587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8988" cy="3147106"/>
                    </a:xfrm>
                    <a:prstGeom prst="rect">
                      <a:avLst/>
                    </a:prstGeom>
                  </pic:spPr>
                </pic:pic>
              </a:graphicData>
            </a:graphic>
          </wp:inline>
        </w:drawing>
      </w:r>
    </w:p>
    <w:p w14:paraId="77EFAB21" w14:textId="77777777" w:rsidR="00851D49" w:rsidRPr="00704CE5" w:rsidRDefault="00851D49" w:rsidP="00130ABE">
      <w:pPr>
        <w:pStyle w:val="Caption"/>
        <w:rPr>
          <w:i w:val="0"/>
          <w:sz w:val="24"/>
        </w:rPr>
      </w:pPr>
      <w:r w:rsidRPr="00704CE5">
        <w:rPr>
          <w:i w:val="0"/>
          <w:sz w:val="24"/>
        </w:rPr>
        <w:tab/>
      </w:r>
      <w:r w:rsidRPr="00704CE5">
        <w:rPr>
          <w:i w:val="0"/>
          <w:sz w:val="24"/>
        </w:rPr>
        <w:tab/>
      </w:r>
      <w:bookmarkStart w:id="8" w:name="_Toc499392706"/>
      <w:bookmarkStart w:id="9" w:name="_Toc499394274"/>
      <w:bookmarkStart w:id="10" w:name="_Toc499394598"/>
      <w:bookmarkStart w:id="11" w:name="_Toc501022965"/>
      <w:bookmarkStart w:id="12" w:name="_Toc501025999"/>
      <w:bookmarkStart w:id="13" w:name="_Toc504231395"/>
      <w:r w:rsidR="00704CE5" w:rsidRPr="00704CE5">
        <w:rPr>
          <w:i w:val="0"/>
          <w:sz w:val="24"/>
        </w:rPr>
        <w:t xml:space="preserve">Figure </w:t>
      </w:r>
      <w:r w:rsidR="00766A03">
        <w:rPr>
          <w:i w:val="0"/>
          <w:sz w:val="24"/>
        </w:rPr>
        <w:fldChar w:fldCharType="begin"/>
      </w:r>
      <w:r w:rsidR="00766A03">
        <w:rPr>
          <w:i w:val="0"/>
          <w:sz w:val="24"/>
        </w:rPr>
        <w:instrText xml:space="preserve"> STYLEREF 1 \s </w:instrText>
      </w:r>
      <w:r w:rsidR="00766A03">
        <w:rPr>
          <w:i w:val="0"/>
          <w:sz w:val="24"/>
        </w:rPr>
        <w:fldChar w:fldCharType="separate"/>
      </w:r>
      <w:r w:rsidR="00766A03">
        <w:rPr>
          <w:i w:val="0"/>
          <w:noProof/>
          <w:sz w:val="24"/>
        </w:rPr>
        <w:t>1</w:t>
      </w:r>
      <w:r w:rsidR="00766A03">
        <w:rPr>
          <w:i w:val="0"/>
          <w:sz w:val="24"/>
        </w:rPr>
        <w:fldChar w:fldCharType="end"/>
      </w:r>
      <w:r w:rsidR="00766A03">
        <w:rPr>
          <w:i w:val="0"/>
          <w:sz w:val="24"/>
        </w:rPr>
        <w:t>.</w:t>
      </w:r>
      <w:r w:rsidR="00766A03">
        <w:rPr>
          <w:i w:val="0"/>
          <w:sz w:val="24"/>
        </w:rPr>
        <w:fldChar w:fldCharType="begin"/>
      </w:r>
      <w:r w:rsidR="00766A03">
        <w:rPr>
          <w:i w:val="0"/>
          <w:sz w:val="24"/>
        </w:rPr>
        <w:instrText xml:space="preserve"> SEQ Figure \* ARABIC \s 1 </w:instrText>
      </w:r>
      <w:r w:rsidR="00766A03">
        <w:rPr>
          <w:i w:val="0"/>
          <w:sz w:val="24"/>
        </w:rPr>
        <w:fldChar w:fldCharType="separate"/>
      </w:r>
      <w:r w:rsidR="00766A03">
        <w:rPr>
          <w:i w:val="0"/>
          <w:noProof/>
          <w:sz w:val="24"/>
        </w:rPr>
        <w:t>1</w:t>
      </w:r>
      <w:r w:rsidR="00766A03">
        <w:rPr>
          <w:i w:val="0"/>
          <w:sz w:val="24"/>
        </w:rPr>
        <w:fldChar w:fldCharType="end"/>
      </w:r>
      <w:r w:rsidR="00704CE5" w:rsidRPr="00704CE5">
        <w:rPr>
          <w:i w:val="0"/>
          <w:sz w:val="24"/>
        </w:rPr>
        <w:t xml:space="preserve"> </w:t>
      </w:r>
      <w:r w:rsidRPr="00704CE5">
        <w:rPr>
          <w:i w:val="0"/>
          <w:sz w:val="24"/>
        </w:rPr>
        <w:t xml:space="preserve"> an overv</w:t>
      </w:r>
      <w:r w:rsidR="006A5021" w:rsidRPr="00704CE5">
        <w:rPr>
          <w:i w:val="0"/>
          <w:sz w:val="24"/>
        </w:rPr>
        <w:t>iew of the proposed methodology</w:t>
      </w:r>
      <w:bookmarkEnd w:id="8"/>
      <w:bookmarkEnd w:id="9"/>
      <w:bookmarkEnd w:id="10"/>
      <w:bookmarkEnd w:id="11"/>
      <w:bookmarkEnd w:id="12"/>
      <w:bookmarkEnd w:id="13"/>
    </w:p>
    <w:p w14:paraId="408504E7" w14:textId="77777777" w:rsidR="00C57C3B" w:rsidRDefault="00C57C3B" w:rsidP="00C57C3B">
      <w:pPr>
        <w:pStyle w:val="Heading2"/>
      </w:pPr>
      <w:bookmarkStart w:id="14" w:name="_Toc473490687"/>
      <w:bookmarkStart w:id="15" w:name="_Toc500977541"/>
      <w:bookmarkStart w:id="16" w:name="_Toc500977938"/>
      <w:bookmarkStart w:id="17" w:name="_Toc501141895"/>
      <w:r>
        <w:lastRenderedPageBreak/>
        <w:t>Research Problem</w:t>
      </w:r>
      <w:r w:rsidR="007D4C07">
        <w:t>s</w:t>
      </w:r>
      <w:bookmarkEnd w:id="14"/>
      <w:bookmarkEnd w:id="15"/>
      <w:bookmarkEnd w:id="16"/>
      <w:bookmarkEnd w:id="17"/>
    </w:p>
    <w:p w14:paraId="4A19EBC2" w14:textId="77777777" w:rsidR="00C57C3B" w:rsidRDefault="008F5541" w:rsidP="00761887">
      <w:pPr>
        <w:ind w:firstLine="0"/>
      </w:pPr>
      <w:r>
        <w:t>T</w:t>
      </w:r>
      <w:r w:rsidR="007D4C07">
        <w:t xml:space="preserve">his thesis </w:t>
      </w:r>
      <w:r w:rsidR="005213CA">
        <w:t>tackles the challenges of</w:t>
      </w:r>
      <w:r w:rsidR="00ED36FF">
        <w:t xml:space="preserve"> the prediction </w:t>
      </w:r>
      <w:r w:rsidR="00161E90">
        <w:t xml:space="preserve">of human mobility on a </w:t>
      </w:r>
      <w:r w:rsidR="007D4C07">
        <w:t>large scale</w:t>
      </w:r>
      <w:r w:rsidR="00026F5C">
        <w:t xml:space="preserve">. In particular, </w:t>
      </w:r>
      <w:r w:rsidR="005213CA">
        <w:t xml:space="preserve">we </w:t>
      </w:r>
      <w:r w:rsidR="003D77DF">
        <w:t>focus</w:t>
      </w:r>
      <w:r w:rsidR="005213CA">
        <w:t xml:space="preserve"> on </w:t>
      </w:r>
      <w:r w:rsidR="00026F5C">
        <w:t>people’s</w:t>
      </w:r>
      <w:r w:rsidR="005213CA">
        <w:t xml:space="preserve"> spatial-temporal mobility</w:t>
      </w:r>
      <w:r w:rsidR="00026F5C">
        <w:t xml:space="preserve"> </w:t>
      </w:r>
      <w:r w:rsidR="00D85724">
        <w:t>of</w:t>
      </w:r>
      <w:r w:rsidR="005213CA">
        <w:t xml:space="preserve"> outflow/inflow, and</w:t>
      </w:r>
      <w:r w:rsidR="00026F5C">
        <w:t xml:space="preserve"> </w:t>
      </w:r>
      <w:r>
        <w:t>their</w:t>
      </w:r>
      <w:r w:rsidR="00C57C3B">
        <w:t xml:space="preserve"> </w:t>
      </w:r>
      <w:r w:rsidR="00026F5C">
        <w:t>trajectory distribution</w:t>
      </w:r>
      <w:r>
        <w:t>s</w:t>
      </w:r>
      <w:r w:rsidR="00C57C3B">
        <w:t xml:space="preserve"> in the road network</w:t>
      </w:r>
      <w:r w:rsidR="00ED36FF">
        <w:t>, from which we could</w:t>
      </w:r>
      <w:r w:rsidR="005213CA">
        <w:t xml:space="preserve"> </w:t>
      </w:r>
      <w:r w:rsidR="003D77DF">
        <w:t>optimally</w:t>
      </w:r>
      <w:r w:rsidR="005213CA">
        <w:t xml:space="preserve"> reallocate transportation resource</w:t>
      </w:r>
      <w:r w:rsidR="00161E90">
        <w:t>s,</w:t>
      </w:r>
      <w:r w:rsidR="005213CA">
        <w:t xml:space="preserve"> such as taxi</w:t>
      </w:r>
      <w:r w:rsidR="00161E90">
        <w:t>s or U</w:t>
      </w:r>
      <w:r w:rsidR="005213CA">
        <w:t>ber vehicle</w:t>
      </w:r>
      <w:r w:rsidR="00161E90">
        <w:t>s</w:t>
      </w:r>
      <w:r w:rsidR="005213CA">
        <w:t>,</w:t>
      </w:r>
      <w:r w:rsidR="00161E90">
        <w:t xml:space="preserve"> and</w:t>
      </w:r>
      <w:r w:rsidR="00ED36FF">
        <w:t xml:space="preserve"> </w:t>
      </w:r>
      <w:r w:rsidR="005213CA">
        <w:t>estimate future traffic situation</w:t>
      </w:r>
      <w:r w:rsidR="00161E90">
        <w:t>s</w:t>
      </w:r>
      <w:r w:rsidR="005213CA">
        <w:t xml:space="preserve">, </w:t>
      </w:r>
      <w:r w:rsidR="00161E90">
        <w:t>such as</w:t>
      </w:r>
      <w:r w:rsidR="00ED36FF">
        <w:t xml:space="preserve"> congestion and </w:t>
      </w:r>
      <w:r w:rsidR="00161E90">
        <w:t xml:space="preserve">its </w:t>
      </w:r>
      <w:r w:rsidR="00ED36FF">
        <w:t>possible causes</w:t>
      </w:r>
      <w:r w:rsidR="00161E90">
        <w:t>,</w:t>
      </w:r>
      <w:r w:rsidR="005213CA">
        <w:t xml:space="preserve"> among others</w:t>
      </w:r>
      <w:r w:rsidR="00C57C3B">
        <w:t>.</w:t>
      </w:r>
      <w:r w:rsidR="00026F5C">
        <w:t xml:space="preserve"> </w:t>
      </w:r>
      <w:r w:rsidR="008E009A">
        <w:t xml:space="preserve">In particular, </w:t>
      </w:r>
      <w:r w:rsidR="00026F5C">
        <w:t xml:space="preserve">this </w:t>
      </w:r>
      <w:r w:rsidR="00205D54">
        <w:t xml:space="preserve">research </w:t>
      </w:r>
      <w:r w:rsidR="008E009A">
        <w:t>addresses</w:t>
      </w:r>
      <w:r w:rsidR="00026F5C">
        <w:t xml:space="preserve"> the following questions:</w:t>
      </w:r>
    </w:p>
    <w:p w14:paraId="5F764326" w14:textId="77777777" w:rsidR="00E54731" w:rsidRDefault="00E54731" w:rsidP="0049679B">
      <w:pPr>
        <w:pStyle w:val="ListParagraph"/>
        <w:numPr>
          <w:ilvl w:val="0"/>
          <w:numId w:val="3"/>
        </w:numPr>
      </w:pPr>
      <w:r>
        <w:t xml:space="preserve">How </w:t>
      </w:r>
      <w:r w:rsidR="00DF6581">
        <w:t xml:space="preserve">can we </w:t>
      </w:r>
      <w:r>
        <w:t xml:space="preserve">quantify the </w:t>
      </w:r>
      <w:r w:rsidR="00ED36FF">
        <w:t>features</w:t>
      </w:r>
      <w:r>
        <w:t xml:space="preserve"> of the spatial and temporal </w:t>
      </w:r>
      <w:r w:rsidR="00007C05">
        <w:t>factors</w:t>
      </w:r>
      <w:r w:rsidR="00DF6581">
        <w:t>,</w:t>
      </w:r>
      <w:r>
        <w:t xml:space="preserve"> </w:t>
      </w:r>
      <w:r w:rsidR="00007C05">
        <w:t>based on the</w:t>
      </w:r>
      <w:r>
        <w:t xml:space="preserve"> existing mobility dataset?</w:t>
      </w:r>
    </w:p>
    <w:p w14:paraId="56FAE231" w14:textId="77777777" w:rsidR="00E54731" w:rsidRDefault="00E54731" w:rsidP="0049679B">
      <w:pPr>
        <w:pStyle w:val="ListParagraph"/>
        <w:numPr>
          <w:ilvl w:val="0"/>
          <w:numId w:val="3"/>
        </w:numPr>
      </w:pPr>
      <w:r>
        <w:t xml:space="preserve">How </w:t>
      </w:r>
      <w:r w:rsidR="00DF6581">
        <w:t xml:space="preserve">can we </w:t>
      </w:r>
      <w:r>
        <w:t>mathematical</w:t>
      </w:r>
      <w:r w:rsidR="00DF6581">
        <w:t>l</w:t>
      </w:r>
      <w:r>
        <w:t>y model the relationship between the extracted spatial</w:t>
      </w:r>
      <w:r w:rsidR="00DF6581">
        <w:t>-</w:t>
      </w:r>
      <w:r>
        <w:t>temporal</w:t>
      </w:r>
      <w:r w:rsidR="008E009A">
        <w:t xml:space="preserve"> features and people’s mobility, </w:t>
      </w:r>
      <w:r w:rsidR="00DF6581">
        <w:t>such as</w:t>
      </w:r>
      <w:r w:rsidR="008E009A">
        <w:t xml:space="preserve"> </w:t>
      </w:r>
      <w:r>
        <w:t xml:space="preserve">outflow/inflow in </w:t>
      </w:r>
      <w:r w:rsidR="00DF6581">
        <w:t xml:space="preserve">an </w:t>
      </w:r>
      <w:r>
        <w:t>urban environment</w:t>
      </w:r>
      <w:r w:rsidR="00DF6581">
        <w:t>,</w:t>
      </w:r>
      <w:r w:rsidR="00ED36FF">
        <w:t xml:space="preserve"> for future prediction</w:t>
      </w:r>
      <w:r w:rsidR="00DF6581">
        <w:t>s</w:t>
      </w:r>
      <w:r>
        <w:t>?</w:t>
      </w:r>
    </w:p>
    <w:p w14:paraId="71C46663" w14:textId="77777777" w:rsidR="00D93F7E" w:rsidRDefault="00D93F7E" w:rsidP="0049679B">
      <w:pPr>
        <w:pStyle w:val="ListParagraph"/>
        <w:numPr>
          <w:ilvl w:val="0"/>
          <w:numId w:val="3"/>
        </w:numPr>
      </w:pPr>
      <w:r>
        <w:t xml:space="preserve">How can we </w:t>
      </w:r>
      <w:r w:rsidR="00502237">
        <w:t>accurately</w:t>
      </w:r>
      <w:r>
        <w:t xml:space="preserve"> mod</w:t>
      </w:r>
      <w:r w:rsidR="00B32DCE">
        <w:t>el</w:t>
      </w:r>
      <w:r>
        <w:t xml:space="preserve"> </w:t>
      </w:r>
      <w:r w:rsidR="000B7483">
        <w:t>people’s</w:t>
      </w:r>
      <w:r>
        <w:t xml:space="preserve"> trajectory distributions in the road network based on the previous predicted flows?</w:t>
      </w:r>
    </w:p>
    <w:p w14:paraId="1698D615" w14:textId="77777777" w:rsidR="00007C05" w:rsidRDefault="00E54731" w:rsidP="0049679B">
      <w:pPr>
        <w:pStyle w:val="ListParagraph"/>
        <w:numPr>
          <w:ilvl w:val="0"/>
          <w:numId w:val="3"/>
        </w:numPr>
      </w:pPr>
      <w:r>
        <w:t xml:space="preserve">How </w:t>
      </w:r>
      <w:r w:rsidR="00DF6581">
        <w:t xml:space="preserve">can we </w:t>
      </w:r>
      <w:r w:rsidR="00B22244">
        <w:t xml:space="preserve">efficiently </w:t>
      </w:r>
      <w:r w:rsidR="00E9370E">
        <w:t>simulate</w:t>
      </w:r>
      <w:r w:rsidR="004B364C">
        <w:t xml:space="preserve"> </w:t>
      </w:r>
      <w:r w:rsidR="00DF6581">
        <w:t xml:space="preserve">the </w:t>
      </w:r>
      <w:r w:rsidR="00B22244">
        <w:t xml:space="preserve">huge amount of </w:t>
      </w:r>
      <w:r w:rsidR="007D4C07">
        <w:t>movement trajectory distribution</w:t>
      </w:r>
      <w:r w:rsidR="00007C05">
        <w:t>s</w:t>
      </w:r>
      <w:r w:rsidR="007D4C07">
        <w:t xml:space="preserve"> in </w:t>
      </w:r>
      <w:r w:rsidR="00A5109B">
        <w:t>a city level’s</w:t>
      </w:r>
      <w:r w:rsidR="007D4C07">
        <w:t xml:space="preserve"> road network</w:t>
      </w:r>
      <w:r w:rsidR="00007C05">
        <w:t>?</w:t>
      </w:r>
    </w:p>
    <w:p w14:paraId="0059AFAF" w14:textId="77777777" w:rsidR="00E54731" w:rsidRPr="00C57C3B" w:rsidRDefault="00007C05" w:rsidP="0049679B">
      <w:pPr>
        <w:pStyle w:val="ListParagraph"/>
        <w:numPr>
          <w:ilvl w:val="0"/>
          <w:numId w:val="3"/>
        </w:numPr>
      </w:pPr>
      <w:r>
        <w:t xml:space="preserve">How </w:t>
      </w:r>
      <w:r w:rsidR="00DF6581">
        <w:t xml:space="preserve">can we </w:t>
      </w:r>
      <w:r w:rsidR="008947B2">
        <w:t>efficiently</w:t>
      </w:r>
      <w:r w:rsidR="007D4C07">
        <w:t xml:space="preserve"> </w:t>
      </w:r>
      <w:r w:rsidR="008544DA">
        <w:t>process</w:t>
      </w:r>
      <w:r>
        <w:t xml:space="preserve"> the large scale of trajectory </w:t>
      </w:r>
      <w:r w:rsidR="00571B40">
        <w:t>distributions</w:t>
      </w:r>
      <w:r>
        <w:t xml:space="preserve"> </w:t>
      </w:r>
      <w:r w:rsidR="008E7E4D">
        <w:t xml:space="preserve">generated </w:t>
      </w:r>
      <w:r>
        <w:t>from previous steps</w:t>
      </w:r>
      <w:r w:rsidR="008E7E4D">
        <w:t xml:space="preserve"> for </w:t>
      </w:r>
      <w:r w:rsidR="00E9514A">
        <w:t>some useful information, such as</w:t>
      </w:r>
      <w:r w:rsidR="008544DA">
        <w:t xml:space="preserve"> predict</w:t>
      </w:r>
      <w:r w:rsidR="00E9514A">
        <w:t>ing</w:t>
      </w:r>
      <w:r>
        <w:t xml:space="preserve"> the </w:t>
      </w:r>
      <w:r>
        <w:lastRenderedPageBreak/>
        <w:t>set of hot road segments</w:t>
      </w:r>
      <w:r w:rsidR="008544DA">
        <w:t xml:space="preserve"> and iden</w:t>
      </w:r>
      <w:r w:rsidR="00E9514A">
        <w:t>tifying</w:t>
      </w:r>
      <w:r w:rsidR="008544DA">
        <w:t xml:space="preserve"> where the majority of traffic in those road </w:t>
      </w:r>
      <w:r w:rsidR="00EA303F">
        <w:t>segments</w:t>
      </w:r>
      <w:r w:rsidR="008544DA">
        <w:t xml:space="preserve"> are coming from or going to</w:t>
      </w:r>
      <w:r w:rsidR="007D4C07">
        <w:t>?</w:t>
      </w:r>
    </w:p>
    <w:p w14:paraId="0BB58E11" w14:textId="77777777" w:rsidR="00C57C3B" w:rsidRPr="00E73CB6" w:rsidRDefault="00C57C3B" w:rsidP="00C57C3B">
      <w:pPr>
        <w:pStyle w:val="Heading2"/>
        <w:rPr>
          <w:b w:val="0"/>
        </w:rPr>
      </w:pPr>
      <w:bookmarkStart w:id="18" w:name="_Toc473490688"/>
      <w:bookmarkStart w:id="19" w:name="_Toc500977542"/>
      <w:bookmarkStart w:id="20" w:name="_Toc500977939"/>
      <w:bookmarkStart w:id="21" w:name="_Toc501141896"/>
      <w:r w:rsidRPr="00E73CB6">
        <w:t>Contributions</w:t>
      </w:r>
      <w:bookmarkEnd w:id="18"/>
      <w:bookmarkEnd w:id="19"/>
      <w:bookmarkEnd w:id="20"/>
      <w:bookmarkEnd w:id="21"/>
    </w:p>
    <w:p w14:paraId="4F17CC36" w14:textId="77777777" w:rsidR="00C57C3B" w:rsidRDefault="003911BA" w:rsidP="00B00E53">
      <w:pPr>
        <w:ind w:firstLine="0"/>
      </w:pPr>
      <w:r>
        <w:t>The research in this thesis has six major contributions:</w:t>
      </w:r>
    </w:p>
    <w:p w14:paraId="5F021803" w14:textId="77777777" w:rsidR="007D4C07" w:rsidRDefault="00E53C0E" w:rsidP="00DD75DE">
      <w:r>
        <w:t xml:space="preserve">(1) </w:t>
      </w:r>
      <w:r w:rsidR="007D4C07">
        <w:t xml:space="preserve">A </w:t>
      </w:r>
      <w:r w:rsidR="00C45E93">
        <w:t xml:space="preserve">comprehensive </w:t>
      </w:r>
      <w:r w:rsidR="007D4C07">
        <w:t xml:space="preserve">methodology for the prediction </w:t>
      </w:r>
      <w:r w:rsidR="00DC19EE">
        <w:t xml:space="preserve">of people’s mobility at a </w:t>
      </w:r>
      <w:r w:rsidR="007D4C07">
        <w:t>large scale.</w:t>
      </w:r>
    </w:p>
    <w:p w14:paraId="6E6004ED" w14:textId="77777777" w:rsidR="00F7169A" w:rsidRDefault="007D4C07" w:rsidP="00DD75DE">
      <w:pPr>
        <w:rPr>
          <w:rFonts w:ascii="Times" w:hAnsi="Times" w:cs="Times"/>
          <w:szCs w:val="24"/>
        </w:rPr>
      </w:pPr>
      <w:r>
        <w:t xml:space="preserve">(2) </w:t>
      </w:r>
      <w:r w:rsidR="00C57C3B" w:rsidRPr="00B91141">
        <w:rPr>
          <w:rFonts w:ascii="Times" w:hAnsi="Times" w:cs="Times"/>
          <w:szCs w:val="24"/>
        </w:rPr>
        <w:t xml:space="preserve">A novel </w:t>
      </w:r>
      <w:r w:rsidR="00734073">
        <w:rPr>
          <w:rFonts w:ascii="Times" w:hAnsi="Times" w:cs="Times"/>
          <w:szCs w:val="24"/>
        </w:rPr>
        <w:t>model</w:t>
      </w:r>
      <w:r w:rsidR="00C57C3B" w:rsidRPr="00B91141">
        <w:rPr>
          <w:rFonts w:ascii="Times" w:hAnsi="Times" w:cs="Times"/>
          <w:szCs w:val="24"/>
        </w:rPr>
        <w:t xml:space="preserve"> </w:t>
      </w:r>
      <w:r>
        <w:rPr>
          <w:rFonts w:ascii="Times" w:hAnsi="Times" w:cs="Times"/>
          <w:szCs w:val="24"/>
        </w:rPr>
        <w:t>to predict</w:t>
      </w:r>
      <w:r w:rsidR="00B22244">
        <w:rPr>
          <w:rFonts w:ascii="Times" w:hAnsi="Times" w:cs="Times"/>
          <w:szCs w:val="24"/>
        </w:rPr>
        <w:t xml:space="preserve"> spatial-temporal activity</w:t>
      </w:r>
      <w:r w:rsidR="00C57C3B" w:rsidRPr="00B91141">
        <w:rPr>
          <w:rFonts w:ascii="Times" w:hAnsi="Times" w:cs="Times"/>
          <w:szCs w:val="24"/>
        </w:rPr>
        <w:t xml:space="preserve"> using latent spatial-temporal features extracted from </w:t>
      </w:r>
      <w:r w:rsidR="00E53C0E">
        <w:rPr>
          <w:rFonts w:ascii="Times" w:hAnsi="Times" w:cs="Times"/>
          <w:szCs w:val="24"/>
        </w:rPr>
        <w:t>exi</w:t>
      </w:r>
      <w:r w:rsidR="00DC19EE">
        <w:rPr>
          <w:rFonts w:ascii="Times" w:hAnsi="Times" w:cs="Times"/>
          <w:szCs w:val="24"/>
        </w:rPr>
        <w:t>s</w:t>
      </w:r>
      <w:r w:rsidR="00E53C0E">
        <w:rPr>
          <w:rFonts w:ascii="Times" w:hAnsi="Times" w:cs="Times"/>
          <w:szCs w:val="24"/>
        </w:rPr>
        <w:t>ting mobility</w:t>
      </w:r>
      <w:r w:rsidR="00C57C3B" w:rsidRPr="00B91141">
        <w:rPr>
          <w:rFonts w:ascii="Times" w:hAnsi="Times" w:cs="Times"/>
          <w:szCs w:val="24"/>
        </w:rPr>
        <w:t xml:space="preserve"> data.</w:t>
      </w:r>
    </w:p>
    <w:p w14:paraId="74A9F021" w14:textId="77777777" w:rsidR="006302E3" w:rsidRPr="006302E3" w:rsidRDefault="001363F2" w:rsidP="00DD75DE">
      <w:bookmarkStart w:id="22" w:name="_Toc473490689"/>
      <w:r>
        <w:rPr>
          <w:rFonts w:cs="Times New Roman"/>
          <w:szCs w:val="24"/>
        </w:rPr>
        <w:t>(3</w:t>
      </w:r>
      <w:r w:rsidR="006302E3" w:rsidRPr="00A31C3F">
        <w:rPr>
          <w:rFonts w:cs="Times New Roman"/>
          <w:szCs w:val="24"/>
        </w:rPr>
        <w:t xml:space="preserve">) </w:t>
      </w:r>
      <w:r w:rsidR="006302E3">
        <w:rPr>
          <w:rFonts w:cs="Times New Roman"/>
          <w:szCs w:val="24"/>
        </w:rPr>
        <w:t>Different</w:t>
      </w:r>
      <w:r w:rsidR="006302E3" w:rsidRPr="006302E3">
        <w:t xml:space="preserve"> models for the </w:t>
      </w:r>
      <w:r w:rsidR="004A34A3">
        <w:t>estimation</w:t>
      </w:r>
      <w:r w:rsidR="006302E3" w:rsidRPr="006302E3">
        <w:t xml:space="preserve"> of </w:t>
      </w:r>
      <w:r w:rsidR="006302E3" w:rsidRPr="00A31C3F">
        <w:rPr>
          <w:rFonts w:cs="Times New Roman"/>
          <w:szCs w:val="24"/>
        </w:rPr>
        <w:t>vehicle trajectory</w:t>
      </w:r>
      <w:r w:rsidR="006302E3" w:rsidRPr="006302E3">
        <w:t xml:space="preserve"> distributions in </w:t>
      </w:r>
      <w:r w:rsidR="006302E3" w:rsidRPr="00A31C3F">
        <w:rPr>
          <w:rFonts w:cs="Times New Roman"/>
          <w:szCs w:val="24"/>
        </w:rPr>
        <w:t>a</w:t>
      </w:r>
      <w:r w:rsidR="006302E3" w:rsidRPr="006302E3">
        <w:t xml:space="preserve"> road network.</w:t>
      </w:r>
    </w:p>
    <w:p w14:paraId="366E21E4" w14:textId="77777777" w:rsidR="006302E3" w:rsidRPr="00F7169A" w:rsidRDefault="006302E3" w:rsidP="006302E3">
      <w:pPr>
        <w:rPr>
          <w:rFonts w:ascii="Times" w:hAnsi="Times" w:cs="Times"/>
          <w:szCs w:val="24"/>
        </w:rPr>
      </w:pPr>
      <w:r>
        <w:rPr>
          <w:rFonts w:ascii="Times" w:hAnsi="Times" w:cs="Times"/>
          <w:szCs w:val="24"/>
        </w:rPr>
        <w:t>(</w:t>
      </w:r>
      <w:r w:rsidR="001363F2">
        <w:rPr>
          <w:rFonts w:ascii="Times" w:hAnsi="Times" w:cs="Times"/>
          <w:szCs w:val="24"/>
        </w:rPr>
        <w:t>4</w:t>
      </w:r>
      <w:r>
        <w:rPr>
          <w:rFonts w:ascii="Times" w:hAnsi="Times" w:cs="Times"/>
          <w:szCs w:val="24"/>
        </w:rPr>
        <w:t xml:space="preserve">) </w:t>
      </w:r>
      <w:r w:rsidRPr="00B91141">
        <w:t>A distributed algorithm for the real-time simulation of large</w:t>
      </w:r>
      <w:r>
        <w:t>-</w:t>
      </w:r>
      <w:r w:rsidRPr="00B91141">
        <w:t>scale trajectory distribution</w:t>
      </w:r>
      <w:r>
        <w:t>s in a road network</w:t>
      </w:r>
      <w:r w:rsidRPr="00B91141">
        <w:t>.</w:t>
      </w:r>
    </w:p>
    <w:p w14:paraId="3A170411" w14:textId="77777777" w:rsidR="006302E3" w:rsidRDefault="006302E3" w:rsidP="006302E3">
      <w:r>
        <w:t>(</w:t>
      </w:r>
      <w:r w:rsidR="001363F2">
        <w:t>5</w:t>
      </w:r>
      <w:r>
        <w:t>) Different distributed algorithms for the processing and analysis of large-scale trajectory distribution, such as the prediction of hot road segments that are based on such analyses.</w:t>
      </w:r>
    </w:p>
    <w:p w14:paraId="2003CAA8" w14:textId="77777777" w:rsidR="006302E3" w:rsidRPr="00193D01" w:rsidRDefault="001363F2" w:rsidP="006302E3">
      <w:r>
        <w:lastRenderedPageBreak/>
        <w:t>(6</w:t>
      </w:r>
      <w:r w:rsidR="006302E3">
        <w:t>) Case studies based on real-world data collected from New York City and Beijing’s taxi trip data sets.</w:t>
      </w:r>
    </w:p>
    <w:p w14:paraId="4C8257A3" w14:textId="77777777" w:rsidR="00C57C3B" w:rsidRPr="00E73CB6" w:rsidRDefault="00C57C3B" w:rsidP="00C57C3B">
      <w:pPr>
        <w:pStyle w:val="Heading2"/>
        <w:rPr>
          <w:b w:val="0"/>
        </w:rPr>
      </w:pPr>
      <w:bookmarkStart w:id="23" w:name="_Toc500977543"/>
      <w:bookmarkStart w:id="24" w:name="_Toc500977940"/>
      <w:bookmarkStart w:id="25" w:name="_Toc501141897"/>
      <w:r w:rsidRPr="00E73CB6">
        <w:t>Chapters Overview</w:t>
      </w:r>
      <w:bookmarkEnd w:id="22"/>
      <w:bookmarkEnd w:id="23"/>
      <w:bookmarkEnd w:id="24"/>
      <w:bookmarkEnd w:id="25"/>
    </w:p>
    <w:p w14:paraId="3F68E26E" w14:textId="77777777" w:rsidR="00AB0248" w:rsidRPr="00B60F91" w:rsidRDefault="00C57C3B" w:rsidP="00B00E53">
      <w:pPr>
        <w:ind w:firstLine="0"/>
        <w:rPr>
          <w:color w:val="000000" w:themeColor="text1"/>
        </w:rPr>
      </w:pPr>
      <w:r w:rsidRPr="00B60F91">
        <w:rPr>
          <w:color w:val="000000" w:themeColor="text1"/>
        </w:rPr>
        <w:t>The rest of the proposal is organized as follows. Section 2 reviews background</w:t>
      </w:r>
      <w:r w:rsidR="00F7450B" w:rsidRPr="00B60F91">
        <w:rPr>
          <w:color w:val="000000" w:themeColor="text1"/>
        </w:rPr>
        <w:t xml:space="preserve"> information</w:t>
      </w:r>
      <w:r w:rsidRPr="00B60F91">
        <w:rPr>
          <w:color w:val="000000" w:themeColor="text1"/>
        </w:rPr>
        <w:t xml:space="preserve"> and related work. </w:t>
      </w:r>
      <w:r w:rsidR="00F64E98" w:rsidRPr="00B60F91">
        <w:rPr>
          <w:color w:val="000000" w:themeColor="text1"/>
        </w:rPr>
        <w:t>Section 3</w:t>
      </w:r>
      <w:r w:rsidRPr="00B60F91">
        <w:rPr>
          <w:color w:val="000000" w:themeColor="text1"/>
        </w:rPr>
        <w:t xml:space="preserve"> presents the proposed novel methodology for the prediction of human spatial-temporal mobility</w:t>
      </w:r>
      <w:r w:rsidR="00F7450B" w:rsidRPr="00B60F91">
        <w:rPr>
          <w:color w:val="000000" w:themeColor="text1"/>
        </w:rPr>
        <w:t>,</w:t>
      </w:r>
      <w:r w:rsidRPr="00B60F91">
        <w:rPr>
          <w:color w:val="000000" w:themeColor="text1"/>
        </w:rPr>
        <w:t xml:space="preserve"> using latent features.</w:t>
      </w:r>
      <w:r w:rsidR="00DE645E" w:rsidRPr="00B60F91">
        <w:rPr>
          <w:color w:val="000000" w:themeColor="text1"/>
        </w:rPr>
        <w:t xml:space="preserve"> </w:t>
      </w:r>
      <w:r w:rsidR="0060118B" w:rsidRPr="003C0EF4">
        <w:rPr>
          <w:color w:val="000000" w:themeColor="text1"/>
        </w:rPr>
        <w:t xml:space="preserve">Section 4 presents the models of trajectory distributions in the road network. </w:t>
      </w:r>
      <w:r w:rsidR="0060118B" w:rsidRPr="0060118B">
        <w:rPr>
          <w:color w:val="000000" w:themeColor="text1"/>
        </w:rPr>
        <w:t xml:space="preserve">Section 5 provides </w:t>
      </w:r>
      <w:r w:rsidR="0060118B">
        <w:rPr>
          <w:color w:val="000000" w:themeColor="text1"/>
        </w:rPr>
        <w:t>different</w:t>
      </w:r>
      <w:r w:rsidR="0060118B" w:rsidRPr="0060118B">
        <w:rPr>
          <w:color w:val="000000" w:themeColor="text1"/>
        </w:rPr>
        <w:t xml:space="preserve"> MapReduce-based distributed algorithms</w:t>
      </w:r>
      <w:r w:rsidR="0060118B">
        <w:rPr>
          <w:color w:val="000000" w:themeColor="text1"/>
        </w:rPr>
        <w:t>,</w:t>
      </w:r>
      <w:r w:rsidR="0060118B" w:rsidRPr="0060118B">
        <w:rPr>
          <w:color w:val="000000" w:themeColor="text1"/>
        </w:rPr>
        <w:t xml:space="preserve"> including the simulation of the corresponding trajectory distributions in the road network and the </w:t>
      </w:r>
      <w:r w:rsidR="0060118B">
        <w:rPr>
          <w:color w:val="000000" w:themeColor="text1"/>
        </w:rPr>
        <w:t>analysis</w:t>
      </w:r>
      <w:r w:rsidR="0060118B" w:rsidRPr="0060118B">
        <w:rPr>
          <w:color w:val="000000" w:themeColor="text1"/>
        </w:rPr>
        <w:t xml:space="preserve"> of the simulated trajectory distributions</w:t>
      </w:r>
      <w:r w:rsidR="0060118B">
        <w:rPr>
          <w:color w:val="000000" w:themeColor="text1"/>
        </w:rPr>
        <w:t>,</w:t>
      </w:r>
      <w:r w:rsidR="0060118B" w:rsidRPr="0060118B">
        <w:rPr>
          <w:color w:val="000000" w:themeColor="text1"/>
        </w:rPr>
        <w:t xml:space="preserve"> such as </w:t>
      </w:r>
      <w:r w:rsidR="0060118B">
        <w:rPr>
          <w:color w:val="000000" w:themeColor="text1"/>
        </w:rPr>
        <w:t xml:space="preserve">the prediction of </w:t>
      </w:r>
      <w:r w:rsidR="0060118B" w:rsidRPr="0060118B">
        <w:rPr>
          <w:color w:val="000000" w:themeColor="text1"/>
        </w:rPr>
        <w:t xml:space="preserve">hot road segments. Section 6 conducts case studies with </w:t>
      </w:r>
      <w:r w:rsidR="0060118B">
        <w:rPr>
          <w:color w:val="000000" w:themeColor="text1"/>
        </w:rPr>
        <w:t xml:space="preserve">data sets of </w:t>
      </w:r>
      <w:r w:rsidR="0060118B" w:rsidRPr="0060118B">
        <w:rPr>
          <w:color w:val="000000" w:themeColor="text1"/>
        </w:rPr>
        <w:t xml:space="preserve">taxi trips </w:t>
      </w:r>
      <w:r w:rsidR="0060118B">
        <w:rPr>
          <w:color w:val="000000" w:themeColor="text1"/>
        </w:rPr>
        <w:t xml:space="preserve">taken </w:t>
      </w:r>
      <w:r w:rsidR="0060118B" w:rsidRPr="0060118B">
        <w:rPr>
          <w:color w:val="000000" w:themeColor="text1"/>
        </w:rPr>
        <w:t xml:space="preserve">in </w:t>
      </w:r>
      <w:r w:rsidR="0060118B">
        <w:rPr>
          <w:color w:val="000000" w:themeColor="text1"/>
        </w:rPr>
        <w:t>both</w:t>
      </w:r>
      <w:r w:rsidR="0060118B" w:rsidRPr="003C0EF4">
        <w:rPr>
          <w:color w:val="000000" w:themeColor="text1"/>
        </w:rPr>
        <w:t xml:space="preserve"> </w:t>
      </w:r>
      <w:r w:rsidR="0060118B" w:rsidRPr="0060118B">
        <w:rPr>
          <w:color w:val="000000" w:themeColor="text1"/>
        </w:rPr>
        <w:t>New York City and Beijing</w:t>
      </w:r>
      <w:r w:rsidR="0060118B">
        <w:rPr>
          <w:color w:val="000000" w:themeColor="text1"/>
        </w:rPr>
        <w:t>,</w:t>
      </w:r>
      <w:r w:rsidR="0060118B" w:rsidRPr="0060118B">
        <w:rPr>
          <w:color w:val="000000" w:themeColor="text1"/>
        </w:rPr>
        <w:t xml:space="preserve"> and </w:t>
      </w:r>
      <w:r w:rsidR="0060118B" w:rsidRPr="003C0EF4">
        <w:rPr>
          <w:color w:val="000000" w:themeColor="text1"/>
        </w:rPr>
        <w:t xml:space="preserve">systematically </w:t>
      </w:r>
      <w:r w:rsidR="0060118B" w:rsidRPr="0060118B">
        <w:rPr>
          <w:color w:val="000000" w:themeColor="text1"/>
        </w:rPr>
        <w:t>evaluates our proposed methodology</w:t>
      </w:r>
      <w:r w:rsidR="0060118B" w:rsidRPr="003C0EF4">
        <w:rPr>
          <w:color w:val="000000" w:themeColor="text1"/>
        </w:rPr>
        <w:t>.</w:t>
      </w:r>
      <w:r w:rsidR="0060118B" w:rsidRPr="0060118B">
        <w:rPr>
          <w:color w:val="000000" w:themeColor="text1"/>
        </w:rPr>
        <w:t xml:space="preserve"> Section 7 </w:t>
      </w:r>
      <w:r w:rsidR="00EA303F">
        <w:rPr>
          <w:color w:val="000000" w:themeColor="text1"/>
        </w:rPr>
        <w:t>provides</w:t>
      </w:r>
      <w:r w:rsidR="0060118B">
        <w:rPr>
          <w:color w:val="000000" w:themeColor="text1"/>
        </w:rPr>
        <w:t xml:space="preserve"> </w:t>
      </w:r>
      <w:r w:rsidR="00CE1219">
        <w:rPr>
          <w:color w:val="000000" w:themeColor="text1"/>
        </w:rPr>
        <w:t xml:space="preserve">the </w:t>
      </w:r>
      <w:r w:rsidR="0060118B">
        <w:rPr>
          <w:color w:val="000000" w:themeColor="text1"/>
        </w:rPr>
        <w:t>conclusions</w:t>
      </w:r>
      <w:r w:rsidR="0060118B" w:rsidRPr="0060118B">
        <w:rPr>
          <w:color w:val="000000" w:themeColor="text1"/>
        </w:rPr>
        <w:t xml:space="preserve"> </w:t>
      </w:r>
      <w:r w:rsidR="00CE1219">
        <w:rPr>
          <w:color w:val="000000" w:themeColor="text1"/>
        </w:rPr>
        <w:t xml:space="preserve">of this thesis </w:t>
      </w:r>
      <w:r w:rsidR="0060118B" w:rsidRPr="0060118B">
        <w:rPr>
          <w:color w:val="000000" w:themeColor="text1"/>
        </w:rPr>
        <w:t xml:space="preserve">and future </w:t>
      </w:r>
      <w:r w:rsidR="0060118B">
        <w:rPr>
          <w:color w:val="000000" w:themeColor="text1"/>
        </w:rPr>
        <w:t>research direction</w:t>
      </w:r>
      <w:r w:rsidR="0060118B" w:rsidRPr="0060118B">
        <w:rPr>
          <w:color w:val="000000" w:themeColor="text1"/>
        </w:rPr>
        <w:t>.</w:t>
      </w:r>
    </w:p>
    <w:p w14:paraId="35C3641D" w14:textId="77777777" w:rsidR="003F58DC" w:rsidRPr="00851D49" w:rsidRDefault="00393A9D" w:rsidP="00851D49">
      <w:pPr>
        <w:ind w:left="-720"/>
        <w:jc w:val="center"/>
      </w:pPr>
      <w:r>
        <w:br w:type="page"/>
      </w:r>
      <w:bookmarkStart w:id="26" w:name="_Toc473490690"/>
    </w:p>
    <w:p w14:paraId="23E47152" w14:textId="77777777" w:rsidR="00035752" w:rsidRDefault="00642098" w:rsidP="008F661E">
      <w:pPr>
        <w:pStyle w:val="Heading1"/>
      </w:pPr>
      <w:bookmarkStart w:id="27" w:name="_Toc500977544"/>
      <w:bookmarkStart w:id="28" w:name="_Toc500977941"/>
      <w:bookmarkStart w:id="29" w:name="_Toc501141898"/>
      <w:r>
        <w:lastRenderedPageBreak/>
        <w:t>Background</w:t>
      </w:r>
      <w:r w:rsidR="00D067B9" w:rsidRPr="00E73CB6">
        <w:t xml:space="preserve"> and Related Work</w:t>
      </w:r>
      <w:bookmarkEnd w:id="26"/>
      <w:bookmarkEnd w:id="27"/>
      <w:bookmarkEnd w:id="28"/>
      <w:bookmarkEnd w:id="29"/>
    </w:p>
    <w:p w14:paraId="0DDC26E4" w14:textId="77777777" w:rsidR="00E548C6" w:rsidRDefault="00E548C6" w:rsidP="00270EFD">
      <w:pPr>
        <w:ind w:firstLine="0"/>
      </w:pPr>
      <w:bookmarkStart w:id="30" w:name="_Toc473490691"/>
      <w:r>
        <w:t xml:space="preserve">Issues of human mobility have attracted lots of attention for a long time from researchers in a wide variety of fields, such as urban planning, sociology, computer science, and geology, among others. This </w:t>
      </w:r>
      <w:r w:rsidR="00B41567">
        <w:t>chapter</w:t>
      </w:r>
      <w:r>
        <w:t xml:space="preserve"> reviews how existing work analyzes and predicts human spatial-temporal activities from different perspectives, their limitations, and the difference between them and the proposed work in this </w:t>
      </w:r>
      <w:r w:rsidR="004D7007">
        <w:t>thesis</w:t>
      </w:r>
      <w:r>
        <w:t>.</w:t>
      </w:r>
    </w:p>
    <w:p w14:paraId="51CCB2F9" w14:textId="3CC01779" w:rsidR="0064211C" w:rsidRDefault="003A4BBE" w:rsidP="0064211C">
      <w:pPr>
        <w:pStyle w:val="Heading2"/>
      </w:pPr>
      <w:bookmarkStart w:id="31" w:name="_Toc500977545"/>
      <w:bookmarkStart w:id="32" w:name="_Toc500977942"/>
      <w:bookmarkStart w:id="33" w:name="_Toc501141899"/>
      <w:r>
        <w:t>Traffic Predi</w:t>
      </w:r>
      <w:r w:rsidR="00D46583">
        <w:t>c</w:t>
      </w:r>
      <w:r>
        <w:t>tion</w:t>
      </w:r>
      <w:bookmarkEnd w:id="30"/>
      <w:bookmarkEnd w:id="31"/>
      <w:bookmarkEnd w:id="32"/>
      <w:bookmarkEnd w:id="33"/>
    </w:p>
    <w:p w14:paraId="34FAD280" w14:textId="2CE1F0B4" w:rsidR="008C7928" w:rsidRDefault="0064211C" w:rsidP="00270EFD">
      <w:pPr>
        <w:ind w:firstLine="0"/>
      </w:pPr>
      <w:r>
        <w:t>Traditionally</w:t>
      </w:r>
      <w:r w:rsidR="00D46583">
        <w:t>,</w:t>
      </w:r>
      <w:r>
        <w:t xml:space="preserve"> researchers </w:t>
      </w:r>
      <w:r w:rsidR="00D46583">
        <w:t xml:space="preserve">have </w:t>
      </w:r>
      <w:r>
        <w:t>use</w:t>
      </w:r>
      <w:r w:rsidR="00D46583">
        <w:t>d</w:t>
      </w:r>
      <w:r>
        <w:t xml:space="preserve"> static models</w:t>
      </w:r>
      <w:r w:rsidR="00D46583">
        <w:t>,</w:t>
      </w:r>
      <w:r>
        <w:t xml:space="preserve"> such as</w:t>
      </w:r>
      <w:r w:rsidR="00D46583">
        <w:t xml:space="preserve"> the</w:t>
      </w:r>
      <w:r>
        <w:t xml:space="preserve"> gravity model</w:t>
      </w:r>
      <w:r w:rsidR="00D46583">
        <w:t xml:space="preserve"> </w:t>
      </w:r>
      <w:r>
        <w:fldChar w:fldCharType="begin"/>
      </w:r>
      <w:r w:rsidR="00CA5259">
        <w:instrText xml:space="preserve"> ADDIN EN.CITE &lt;EndNote&gt;&lt;Cite&gt;&lt;Author&gt;Wilson&lt;/Author&gt;&lt;Year&gt;1967&lt;/Year&gt;&lt;RecNum&gt;77&lt;/RecNum&gt;&lt;DisplayText&gt;(Wilson 1967)&lt;/DisplayText&gt;&lt;record&gt;&lt;rec-number&gt;77&lt;/rec-number&gt;&lt;foreign-keys&gt;&lt;key app="EN" db-id="erx20fp5ftfdfhe2vfivttp1vfpafrwepeax" timestamp="1477239443"&gt;77&lt;/key&gt;&lt;/foreign-keys&gt;&lt;ref-type name="Journal Article"&gt;17&lt;/ref-type&gt;&lt;contributors&gt;&lt;authors&gt;&lt;author&gt;Wilson, Alan G&lt;/author&gt;&lt;/authors&gt;&lt;/contributors&gt;&lt;titles&gt;&lt;title&gt;A statistical theory of spatial distribution models&lt;/title&gt;&lt;secondary-title&gt;Transportation research&lt;/secondary-title&gt;&lt;/titles&gt;&lt;periodical&gt;&lt;full-title&gt;Transportation research&lt;/full-title&gt;&lt;/periodical&gt;&lt;pages&gt;253-269&lt;/pages&gt;&lt;volume&gt;1&lt;/volume&gt;&lt;number&gt;3&lt;/number&gt;&lt;dates&gt;&lt;year&gt;1967&lt;/year&gt;&lt;/dates&gt;&lt;isbn&gt;0041-1647&lt;/isbn&gt;&lt;urls&gt;&lt;/urls&gt;&lt;/record&gt;&lt;/Cite&gt;&lt;/EndNote&gt;</w:instrText>
      </w:r>
      <w:r>
        <w:fldChar w:fldCharType="separate"/>
      </w:r>
      <w:r>
        <w:rPr>
          <w:noProof/>
        </w:rPr>
        <w:t>(</w:t>
      </w:r>
      <w:hyperlink w:anchor="_ENREF_67" w:tooltip="Wilson, 1967 #77" w:history="1">
        <w:r w:rsidR="003C3400">
          <w:rPr>
            <w:noProof/>
          </w:rPr>
          <w:t>Wilson 1967</w:t>
        </w:r>
      </w:hyperlink>
      <w:r>
        <w:rPr>
          <w:noProof/>
        </w:rPr>
        <w:t>)</w:t>
      </w:r>
      <w:r>
        <w:fldChar w:fldCharType="end"/>
      </w:r>
      <w:r w:rsidR="00D46583">
        <w:t>,</w:t>
      </w:r>
      <w:r>
        <w:t xml:space="preserve"> to estimate the amount of intera</w:t>
      </w:r>
      <w:r w:rsidR="00D46583">
        <w:t>c</w:t>
      </w:r>
      <w:r>
        <w:t>tions between two geographic areas</w:t>
      </w:r>
      <w:r w:rsidR="00D46583">
        <w:t>,</w:t>
      </w:r>
      <w:r>
        <w:t xml:space="preserve"> such as two cities. </w:t>
      </w:r>
      <w:r w:rsidR="0030128B">
        <w:t>With</w:t>
      </w:r>
      <w:r>
        <w:t xml:space="preserve"> the invention of some infrastructure sensors, </w:t>
      </w:r>
      <w:r w:rsidR="00D46583">
        <w:t>such as a</w:t>
      </w:r>
      <w:r>
        <w:t xml:space="preserve"> </w:t>
      </w:r>
      <w:r w:rsidR="00250EFF">
        <w:t>traffic</w:t>
      </w:r>
      <w:r>
        <w:t xml:space="preserve"> loop that can count the number of vehicles passing a road segment, </w:t>
      </w:r>
      <w:r w:rsidR="00D46583">
        <w:t xml:space="preserve">these models </w:t>
      </w:r>
      <w:r>
        <w:t xml:space="preserve">have been </w:t>
      </w:r>
      <w:r w:rsidR="00D46583">
        <w:t xml:space="preserve">widely </w:t>
      </w:r>
      <w:r>
        <w:t>deployed in cit</w:t>
      </w:r>
      <w:r w:rsidR="00D46583">
        <w:t>ie</w:t>
      </w:r>
      <w:r>
        <w:t>s</w:t>
      </w:r>
      <w:r w:rsidR="00D46583">
        <w:t>’</w:t>
      </w:r>
      <w:r>
        <w:t xml:space="preserve"> road network</w:t>
      </w:r>
      <w:r w:rsidR="00D46583">
        <w:t>s</w:t>
      </w:r>
      <w:r>
        <w:t xml:space="preserve">. </w:t>
      </w:r>
      <w:r w:rsidR="00D46583">
        <w:t>Many models have been developed t</w:t>
      </w:r>
      <w:r>
        <w:t xml:space="preserve">o predict the traffic </w:t>
      </w:r>
      <w:r w:rsidR="000C2251">
        <w:t>situation</w:t>
      </w:r>
      <w:r>
        <w:t xml:space="preserve"> from these data. </w:t>
      </w:r>
      <w:r w:rsidR="00D46583">
        <w:t xml:space="preserve">Davis and Nihan </w:t>
      </w:r>
      <w:r w:rsidR="0030128B">
        <w:fldChar w:fldCharType="begin"/>
      </w:r>
      <w:r w:rsidR="00CA5259">
        <w:instrText xml:space="preserve"> ADDIN EN.CITE &lt;EndNote&gt;&lt;Cite&gt;&lt;Author&gt;Davis&lt;/Author&gt;&lt;Year&gt;1991&lt;/Year&gt;&lt;RecNum&gt;11&lt;/RecNum&gt;&lt;DisplayText&gt;(Davis and Nihan 1991)&lt;/DisplayText&gt;&lt;record&gt;&lt;rec-number&gt;11&lt;/rec-number&gt;&lt;foreign-keys&gt;&lt;key app="EN" db-id="erx20fp5ftfdfhe2vfivttp1vfpafrwepeax" timestamp=</w:instrText>
      </w:r>
      <w:r w:rsidR="00CA5259">
        <w:rPr>
          <w:rFonts w:hint="eastAsia"/>
        </w:rPr>
        <w:instrText>"1434904690"&gt;11&lt;/key&gt;&lt;/foreign-keys&gt;&lt;ref-type name="Journal Article"&gt;17&lt;/ref-type&gt;&lt;contributors&gt;&lt;authors&gt;&lt;author&gt;Davis, Gary A&lt;/author&gt;&lt;author&gt;Nihan, Nancy L&lt;/author&gt;&lt;/authors&gt;&lt;/contributors&gt;&lt;titles&gt;&lt;title&gt;Nonparametric Regression and Short</w:instrText>
      </w:r>
      <w:r w:rsidR="00CA5259">
        <w:rPr>
          <w:rFonts w:hint="eastAsia"/>
        </w:rPr>
        <w:instrText>‐</w:instrText>
      </w:r>
      <w:r w:rsidR="00CA5259">
        <w:rPr>
          <w:rFonts w:hint="eastAsia"/>
        </w:rPr>
        <w:instrText>Term Freeway T</w:instrText>
      </w:r>
      <w:r w:rsidR="00CA5259">
        <w:instrText>raffic Forecasting&lt;/title&gt;&lt;secondary-title&gt;Journal of Transportation Engineering&lt;/secondary-title&gt;&lt;/titles&gt;&lt;periodical&gt;&lt;full-title&gt;Journal of Transportation Engineering&lt;/full-title&gt;&lt;/periodical&gt;&lt;dates&gt;&lt;year&gt;1991&lt;/year&gt;&lt;/dates&gt;&lt;urls&gt;&lt;/urls&gt;&lt;/record&gt;&lt;/Cite&gt;&lt;/EndNote&gt;</w:instrText>
      </w:r>
      <w:r w:rsidR="0030128B">
        <w:fldChar w:fldCharType="separate"/>
      </w:r>
      <w:r w:rsidR="0030128B">
        <w:rPr>
          <w:noProof/>
        </w:rPr>
        <w:t>(</w:t>
      </w:r>
      <w:hyperlink w:anchor="_ENREF_10" w:tooltip="Davis, 1991 #11" w:history="1">
        <w:r w:rsidR="003C3400">
          <w:rPr>
            <w:noProof/>
          </w:rPr>
          <w:t>Davis and Nihan 1991</w:t>
        </w:r>
      </w:hyperlink>
      <w:r w:rsidR="0030128B">
        <w:rPr>
          <w:noProof/>
        </w:rPr>
        <w:t>)</w:t>
      </w:r>
      <w:r w:rsidR="0030128B">
        <w:fldChar w:fldCharType="end"/>
      </w:r>
      <w:r w:rsidR="0030128B">
        <w:t xml:space="preserve"> suggested a nonparametric k-nearest neighborhood approach </w:t>
      </w:r>
      <w:r w:rsidR="00250EFF">
        <w:t>to predict short-te</w:t>
      </w:r>
      <w:r w:rsidR="00D46583">
        <w:t>r</w:t>
      </w:r>
      <w:r w:rsidR="00250EFF">
        <w:t xml:space="preserve">m traffic volume. The general idea is to use the recent traffic volume </w:t>
      </w:r>
      <w:r w:rsidR="00600C3F">
        <w:t xml:space="preserve">from </w:t>
      </w:r>
      <w:r w:rsidR="00250EFF">
        <w:t xml:space="preserve">a to-be predicted freeway and its </w:t>
      </w:r>
      <w:r w:rsidR="00250EFF">
        <w:lastRenderedPageBreak/>
        <w:t xml:space="preserve">adjacent freeways as the input vector, </w:t>
      </w:r>
      <w:r w:rsidR="00600C3F">
        <w:t xml:space="preserve">to </w:t>
      </w:r>
      <w:r w:rsidR="00250EFF">
        <w:t>fi</w:t>
      </w:r>
      <w:r w:rsidR="009375AF">
        <w:t>nd the top-k</w:t>
      </w:r>
      <w:r w:rsidR="00250EFF">
        <w:t xml:space="preserve"> closest vectors in history</w:t>
      </w:r>
      <w:r w:rsidR="00600C3F">
        <w:t>,</w:t>
      </w:r>
      <w:r w:rsidR="00250EFF">
        <w:t xml:space="preserve"> and compute the average value.</w:t>
      </w:r>
      <w:r w:rsidR="000C2251">
        <w:t xml:space="preserve"> </w:t>
      </w:r>
      <w:r w:rsidR="00600C3F">
        <w:t xml:space="preserve">Clark </w:t>
      </w:r>
      <w:r w:rsidR="000C2251">
        <w:fldChar w:fldCharType="begin"/>
      </w:r>
      <w:r w:rsidR="00CA5259">
        <w:instrText xml:space="preserve"> ADDIN EN.CITE &lt;EndNote&gt;&lt;Cite&gt;&lt;Author&gt;Clark&lt;/Author&gt;&lt;Year&gt;2003&lt;/Year&gt;&lt;RecNum&gt;68&lt;/RecNum&gt;&lt;DisplayText&gt;(Clark 2003)&lt;/DisplayText&gt;&lt;record&gt;&lt;rec-number&gt;68&lt;/rec-number&gt;&lt;foreign-keys&gt;&lt;key app="EN" db-id="erx20fp5ftfdfhe2vfivttp1vfpafrwepeax" timestamp="1476977336"&gt;68&lt;/key&gt;&lt;/foreign-keys&gt;&lt;ref-type name="Journal Article"&gt;17&lt;/ref-type&gt;&lt;contributors&gt;&lt;authors&gt;&lt;author&gt;Clark, Stephen&lt;/author&gt;&lt;/authors&gt;&lt;/contributors&gt;&lt;titles&gt;&lt;title&gt;Traffic prediction using multivariate nonparametric regression&lt;/title&gt;&lt;secondary-title&gt;Journal of transportation engineering&lt;/secondary-title&gt;&lt;/titles&gt;&lt;periodical&gt;&lt;full-title&gt;Journal of Transportation Engineering&lt;/full-title&gt;&lt;/periodical&gt;&lt;pages&gt;161-168&lt;/pages&gt;&lt;volume&gt;129&lt;/volume&gt;&lt;number&gt;2&lt;/number&gt;&lt;dates&gt;&lt;year&gt;2003&lt;/year&gt;&lt;/dates&gt;&lt;isbn&gt;0733-947X&lt;/isbn&gt;&lt;urls&gt;&lt;/urls&gt;&lt;/record&gt;&lt;/Cite&gt;&lt;/EndNote&gt;</w:instrText>
      </w:r>
      <w:r w:rsidR="000C2251">
        <w:fldChar w:fldCharType="separate"/>
      </w:r>
      <w:r w:rsidR="000C2251">
        <w:rPr>
          <w:noProof/>
        </w:rPr>
        <w:t>(</w:t>
      </w:r>
      <w:hyperlink w:anchor="_ENREF_7" w:tooltip="Clark, 2003 #68" w:history="1">
        <w:r w:rsidR="003C3400">
          <w:rPr>
            <w:noProof/>
          </w:rPr>
          <w:t>Clark 2003</w:t>
        </w:r>
      </w:hyperlink>
      <w:r w:rsidR="000C2251">
        <w:rPr>
          <w:noProof/>
        </w:rPr>
        <w:t>)</w:t>
      </w:r>
      <w:r w:rsidR="000C2251">
        <w:fldChar w:fldCharType="end"/>
      </w:r>
      <w:r w:rsidR="000C2251">
        <w:t xml:space="preserve"> proposed a similar k-NN approach</w:t>
      </w:r>
      <w:r w:rsidR="00600C3F">
        <w:t>,</w:t>
      </w:r>
      <w:r w:rsidR="000C2251">
        <w:t xml:space="preserve"> but with more input variables and different outputs</w:t>
      </w:r>
      <w:r w:rsidR="00600C3F">
        <w:t>;</w:t>
      </w:r>
      <w:r w:rsidR="000C2251">
        <w:t xml:space="preserve"> besides the traffic vol</w:t>
      </w:r>
      <w:r w:rsidR="00600C3F">
        <w:t>u</w:t>
      </w:r>
      <w:r w:rsidR="000C2251">
        <w:t xml:space="preserve">me, </w:t>
      </w:r>
      <w:r w:rsidR="00600C3F">
        <w:t xml:space="preserve">this model </w:t>
      </w:r>
      <w:r w:rsidR="000C2251">
        <w:t>also collect</w:t>
      </w:r>
      <w:r w:rsidR="00600C3F">
        <w:t>s</w:t>
      </w:r>
      <w:r w:rsidR="000C2251">
        <w:t xml:space="preserve"> </w:t>
      </w:r>
      <w:r w:rsidR="000C2251" w:rsidRPr="00F00FC4">
        <w:t>and predict the speed, flow, occupan</w:t>
      </w:r>
      <w:r w:rsidR="00600C3F">
        <w:t>c</w:t>
      </w:r>
      <w:r w:rsidR="000C2251" w:rsidRPr="00F00FC4">
        <w:t>y</w:t>
      </w:r>
      <w:r w:rsidR="00600C3F">
        <w:t>, and other factors, as well as</w:t>
      </w:r>
      <w:r w:rsidR="000C2251" w:rsidRPr="00F00FC4">
        <w:t xml:space="preserve"> explore</w:t>
      </w:r>
      <w:r w:rsidR="00600C3F">
        <w:t>s</w:t>
      </w:r>
      <w:r w:rsidR="000C2251" w:rsidRPr="00F00FC4">
        <w:t xml:space="preserve"> the accuracy between different univariate or multivariate models.</w:t>
      </w:r>
      <w:r w:rsidR="00F00FC4" w:rsidRPr="00F00FC4">
        <w:t xml:space="preserve"> </w:t>
      </w:r>
      <w:r w:rsidR="00600C3F">
        <w:t xml:space="preserve">Williams and Hoel </w:t>
      </w:r>
      <w:r w:rsidR="00F00FC4" w:rsidRPr="00F00FC4">
        <w:fldChar w:fldCharType="begin"/>
      </w:r>
      <w:r w:rsidR="00CA5259">
        <w:instrText xml:space="preserve"> ADDIN EN.CITE &lt;EndNote&gt;&lt;Cite&gt;&lt;Author&gt;Williams&lt;/Author&gt;&lt;Year&gt;2003&lt;/Year&gt;&lt;RecNum&gt;27&lt;/RecNum&gt;&lt;DisplayText&gt;(Williams and Hoel 2003)&lt;/DisplayText&gt;&lt;record&gt;&lt;rec-number&gt;27&lt;/rec-number&gt;&lt;foreign-keys&gt;&lt;key app="EN" db-id="erx20fp5ftfdfhe2vfivttp1vfpafrwepeax" timestamp="1435956510"&gt;27&lt;/key&gt;&lt;/foreign-keys&gt;&lt;ref-type name="Journal Article"&gt;17&lt;/ref-type&gt;&lt;contributors&gt;&lt;authors&gt;&lt;author&gt;Williams, Billy M&lt;/author&gt;&lt;author&gt;Hoel, Lester A&lt;/author&gt;&lt;/authors&gt;&lt;/contributors&gt;&lt;titles&gt;&lt;title&gt;Modeling and forecasting vehicular traffic flow as a seasonal ARIMA process: Theoretical basis and empirical results&lt;/title&gt;&lt;secondary-title&gt;Journal of transportation engineering&lt;/secondary-title&gt;&lt;/titles&gt;&lt;periodical&gt;&lt;full-title&gt;Journal of Transportation Engineering&lt;/full-title&gt;&lt;/periodical&gt;&lt;pages&gt;664-672&lt;/pages&gt;&lt;volume&gt;129&lt;/volume&gt;&lt;number&gt;6&lt;/number&gt;&lt;dates&gt;&lt;year&gt;2003&lt;/year&gt;&lt;/dates&gt;&lt;isbn&gt;0733-947X&lt;/isbn&gt;&lt;urls&gt;&lt;/urls&gt;&lt;/record&gt;&lt;/Cite&gt;&lt;/EndNote&gt;</w:instrText>
      </w:r>
      <w:r w:rsidR="00F00FC4" w:rsidRPr="00F00FC4">
        <w:fldChar w:fldCharType="separate"/>
      </w:r>
      <w:r w:rsidR="00F00FC4" w:rsidRPr="00F00FC4">
        <w:rPr>
          <w:noProof/>
        </w:rPr>
        <w:t>(</w:t>
      </w:r>
      <w:hyperlink w:anchor="_ENREF_66" w:tooltip="Williams, 2003 #27" w:history="1">
        <w:r w:rsidR="003C3400" w:rsidRPr="00F00FC4">
          <w:rPr>
            <w:noProof/>
          </w:rPr>
          <w:t>Williams and Hoel 2003</w:t>
        </w:r>
      </w:hyperlink>
      <w:r w:rsidR="00F00FC4" w:rsidRPr="00F00FC4">
        <w:rPr>
          <w:noProof/>
        </w:rPr>
        <w:t>)</w:t>
      </w:r>
      <w:r w:rsidR="00F00FC4" w:rsidRPr="00F00FC4">
        <w:fldChar w:fldCharType="end"/>
      </w:r>
      <w:r w:rsidR="00F00FC4" w:rsidRPr="00F00FC4">
        <w:t xml:space="preserve"> </w:t>
      </w:r>
      <w:r w:rsidR="00F00FC4">
        <w:t>presented</w:t>
      </w:r>
      <w:r w:rsidR="00F00FC4" w:rsidRPr="00F00FC4">
        <w:t xml:space="preserve"> the theoretical basis for modeling univariate traffic condition data streams as seasonal autoregressive integrated moving average processes.</w:t>
      </w:r>
      <w:r w:rsidR="00F00FC4">
        <w:t xml:space="preserve"> </w:t>
      </w:r>
      <w:r w:rsidR="00600C3F">
        <w:t xml:space="preserve">Shekhar and Williams </w:t>
      </w:r>
      <w:r w:rsidR="00F00FC4">
        <w:fldChar w:fldCharType="begin"/>
      </w:r>
      <w:r w:rsidR="00CA5259">
        <w:instrText xml:space="preserve"> ADDIN EN.CITE &lt;EndNote&gt;&lt;Cite&gt;&lt;Author&gt;Shekhar&lt;/Author&gt;&lt;Year&gt;2008&lt;/Year&gt;&lt;RecNum&gt;28&lt;/RecNum&gt;&lt;DisplayText&gt;(Shekhar and Williams 2008)&lt;/DisplayText&gt;&lt;record&gt;&lt;rec-number&gt;28&lt;/rec-number&gt;&lt;foreign-keys&gt;&lt;key app="EN" db-id="erx20fp5ftfdfhe2vfivttp1vfpafrwepeax" timestamp="1435956609"&gt;28&lt;/key&gt;&lt;/foreign-keys&gt;&lt;ref-type name="Journal Article"&gt;17&lt;/ref-type&gt;&lt;contributors&gt;&lt;authors&gt;&lt;author&gt;Shekhar, Shashank&lt;/author&gt;&lt;author&gt;Williams, Billy&lt;/author&gt;&lt;/authors&gt;&lt;/contributors&gt;&lt;titles&gt;&lt;title&gt;Adaptive seasonal time series models for forecasting short-term traffic flow&lt;/title&gt;&lt;secondary-title&gt;Transportation Research Record: Journal of the Transportation Research Board&lt;/secondary-title&gt;&lt;/titles&gt;&lt;periodical&gt;&lt;full-title&gt;Transportation Research Record: Journal of the Transportation Research Board&lt;/full-title&gt;&lt;/periodical&gt;&lt;pages&gt;116-125&lt;/pages&gt;&lt;number&gt;2024&lt;/number&gt;&lt;dates&gt;&lt;year&gt;2008&lt;/year&gt;&lt;/dates&gt;&lt;isbn&gt;0361-1981&lt;/isbn&gt;&lt;urls&gt;&lt;/urls&gt;&lt;/record&gt;&lt;/Cite&gt;&lt;/EndNote&gt;</w:instrText>
      </w:r>
      <w:r w:rsidR="00F00FC4">
        <w:fldChar w:fldCharType="separate"/>
      </w:r>
      <w:r w:rsidR="00F00FC4">
        <w:rPr>
          <w:noProof/>
        </w:rPr>
        <w:t>(</w:t>
      </w:r>
      <w:hyperlink w:anchor="_ENREF_59" w:tooltip="Shekhar, 2008 #28" w:history="1">
        <w:r w:rsidR="003C3400">
          <w:rPr>
            <w:noProof/>
          </w:rPr>
          <w:t>Shekhar and Williams 2008</w:t>
        </w:r>
      </w:hyperlink>
      <w:r w:rsidR="00F00FC4">
        <w:rPr>
          <w:noProof/>
        </w:rPr>
        <w:t>)</w:t>
      </w:r>
      <w:r w:rsidR="00F00FC4">
        <w:fldChar w:fldCharType="end"/>
      </w:r>
      <w:r w:rsidR="00F00FC4">
        <w:t xml:space="preserve"> presented an adaptive parameter estimation methodology for univariate traffic condition forecasting through </w:t>
      </w:r>
      <w:r w:rsidR="00600C3F">
        <w:t xml:space="preserve">the </w:t>
      </w:r>
      <w:r w:rsidR="00F00FC4">
        <w:t>use of three well-known filtering techniques: the Kalman filter, recursive least squares, and least mean squares.</w:t>
      </w:r>
    </w:p>
    <w:p w14:paraId="156A3C63" w14:textId="5A2CEB9F" w:rsidR="00936855" w:rsidRDefault="0064211C" w:rsidP="000F22B9">
      <w:r>
        <w:t>One limitation of these work</w:t>
      </w:r>
      <w:r w:rsidR="00467FF2">
        <w:t>s</w:t>
      </w:r>
      <w:r>
        <w:t xml:space="preserve"> is that they can only predict the traffic volume of </w:t>
      </w:r>
      <w:r w:rsidR="00467FF2">
        <w:t xml:space="preserve">a </w:t>
      </w:r>
      <w:r>
        <w:t xml:space="preserve">single </w:t>
      </w:r>
      <w:r w:rsidR="008C7928">
        <w:t xml:space="preserve">road segment </w:t>
      </w:r>
      <w:r w:rsidR="00467FF2">
        <w:t xml:space="preserve">in isolation, and </w:t>
      </w:r>
      <w:r w:rsidR="00936855">
        <w:t>can</w:t>
      </w:r>
      <w:r w:rsidR="00454CE8">
        <w:t>not</w:t>
      </w:r>
      <w:r w:rsidR="00936855">
        <w:t xml:space="preserve"> provide</w:t>
      </w:r>
      <w:r w:rsidR="00DA4C1D">
        <w:t xml:space="preserve"> any other</w:t>
      </w:r>
      <w:r w:rsidR="008C7928">
        <w:t xml:space="preserve"> information</w:t>
      </w:r>
      <w:r w:rsidR="00467FF2">
        <w:t>,</w:t>
      </w:r>
      <w:r w:rsidR="008C7928">
        <w:t xml:space="preserve"> such as the causes of </w:t>
      </w:r>
      <w:r w:rsidR="003A4BBE">
        <w:t xml:space="preserve">possible </w:t>
      </w:r>
      <w:r w:rsidR="008C7928">
        <w:t>traffic</w:t>
      </w:r>
      <w:r w:rsidR="000F22B9">
        <w:t xml:space="preserve"> jams</w:t>
      </w:r>
      <w:r w:rsidR="00C8608F">
        <w:t xml:space="preserve"> </w:t>
      </w:r>
      <w:r w:rsidR="00467FF2">
        <w:t xml:space="preserve">or </w:t>
      </w:r>
      <w:r w:rsidR="00C8608F">
        <w:t xml:space="preserve">the patterns of people’s </w:t>
      </w:r>
      <w:r w:rsidR="00693541">
        <w:t xml:space="preserve">mobility </w:t>
      </w:r>
      <w:r w:rsidR="00467FF2">
        <w:t xml:space="preserve">at </w:t>
      </w:r>
      <w:r w:rsidR="00C8608F">
        <w:t>a higher level</w:t>
      </w:r>
      <w:r w:rsidR="00467FF2">
        <w:t>, leaving the question open as to</w:t>
      </w:r>
      <w:r w:rsidR="008C7928">
        <w:t xml:space="preserve"> </w:t>
      </w:r>
      <w:r>
        <w:t xml:space="preserve">where </w:t>
      </w:r>
      <w:r w:rsidR="003A4BBE">
        <w:t>the</w:t>
      </w:r>
      <w:r>
        <w:t xml:space="preserve"> traffic</w:t>
      </w:r>
      <w:r w:rsidR="000F22B9">
        <w:t xml:space="preserve"> in those road segments</w:t>
      </w:r>
      <w:r>
        <w:t xml:space="preserve"> </w:t>
      </w:r>
      <w:r w:rsidR="00467FF2">
        <w:t xml:space="preserve">is </w:t>
      </w:r>
      <w:r>
        <w:t>com</w:t>
      </w:r>
      <w:r w:rsidR="00467FF2">
        <w:t>ing</w:t>
      </w:r>
      <w:r>
        <w:t xml:space="preserve"> from or </w:t>
      </w:r>
      <w:r w:rsidR="00467FF2">
        <w:t>where it is going.</w:t>
      </w:r>
      <w:r w:rsidR="003A4BBE">
        <w:t xml:space="preserve"> </w:t>
      </w:r>
      <w:r w:rsidR="00467FF2">
        <w:t xml:space="preserve">This </w:t>
      </w:r>
      <w:r w:rsidR="003A4BBE">
        <w:t>information</w:t>
      </w:r>
      <w:r w:rsidR="00DA4C1D">
        <w:t xml:space="preserve"> would help</w:t>
      </w:r>
      <w:r w:rsidR="000F22B9">
        <w:t xml:space="preserve"> traffic agenc</w:t>
      </w:r>
      <w:r w:rsidR="00467FF2">
        <w:t>ies</w:t>
      </w:r>
      <w:r w:rsidR="000F22B9">
        <w:t xml:space="preserve"> optimize the traffic resource</w:t>
      </w:r>
      <w:r w:rsidR="00535E2B">
        <w:t xml:space="preserve"> more </w:t>
      </w:r>
      <w:r w:rsidR="00693541">
        <w:t>efficiently</w:t>
      </w:r>
      <w:r w:rsidR="00936855">
        <w:t>. Fig</w:t>
      </w:r>
      <w:r w:rsidR="00467FF2">
        <w:t>ure</w:t>
      </w:r>
      <w:r w:rsidR="00936855">
        <w:t xml:space="preserve"> </w:t>
      </w:r>
      <w:r w:rsidR="00D85678">
        <w:t>2.</w:t>
      </w:r>
      <w:r w:rsidR="00936855">
        <w:t xml:space="preserve">1 </w:t>
      </w:r>
      <w:r w:rsidR="00936855">
        <w:fldChar w:fldCharType="begin"/>
      </w:r>
      <w:r w:rsidR="00CA5259">
        <w:instrText xml:space="preserve"> ADDIN EN.CITE &lt;EndNote&gt;&lt;Cite&gt;&lt;Author&gt;Li&lt;/Author&gt;&lt;Year&gt;2007&lt;/Year&gt;&lt;RecNum&gt;88&lt;/RecNum&gt;&lt;DisplayText&gt;(Li, Han et al. 2007)&lt;/DisplayText&gt;&lt;record&gt;&lt;rec-number&gt;88&lt;/rec-number&gt;&lt;foreign-keys&gt;&lt;key app="EN" db-id="erx20fp5ftfdfhe2vfivttp1vfpafrwepeax" timestamp="1477944179"&gt;88&lt;/key&gt;&lt;/foreign-keys&gt;&lt;ref-type name="Conference Proceedings"&gt;10&lt;/ref-type&gt;&lt;contributors&gt;&lt;authors&gt;&lt;author&gt;Li, Xiaolei&lt;/author&gt;&lt;author&gt;Han, Jiawei&lt;/author&gt;&lt;author&gt;Lee, Jae-Gil&lt;/author&gt;&lt;author&gt;Gonzalez, Hector&lt;/author&gt;&lt;/authors&gt;&lt;/contributors&gt;&lt;titles&gt;&lt;title&gt;Traffic density-based discovery of hot routes in road networks&lt;/title&gt;&lt;secondary-title&gt;International Symposium on Spatial and Temporal Databases&lt;/secondary-title&gt;&lt;/titles&gt;&lt;pages&gt;441-459&lt;/pages&gt;&lt;dates&gt;&lt;year&gt;2007&lt;/year&gt;&lt;/dates&gt;&lt;publisher&gt;Springer&lt;/publisher&gt;&lt;urls&gt;&lt;/urls&gt;&lt;/record&gt;&lt;/Cite&gt;&lt;/EndNote&gt;</w:instrText>
      </w:r>
      <w:r w:rsidR="00936855">
        <w:fldChar w:fldCharType="separate"/>
      </w:r>
      <w:r w:rsidR="00936855">
        <w:rPr>
          <w:noProof/>
        </w:rPr>
        <w:t>(</w:t>
      </w:r>
      <w:hyperlink w:anchor="_ENREF_35" w:tooltip="Li, 2007 #88" w:history="1">
        <w:r w:rsidR="003C3400">
          <w:rPr>
            <w:noProof/>
          </w:rPr>
          <w:t>Li, Han et al. 2007</w:t>
        </w:r>
      </w:hyperlink>
      <w:r w:rsidR="00936855">
        <w:rPr>
          <w:noProof/>
        </w:rPr>
        <w:t>)</w:t>
      </w:r>
      <w:r w:rsidR="00936855">
        <w:fldChar w:fldCharType="end"/>
      </w:r>
      <w:r w:rsidR="000F22B9">
        <w:t xml:space="preserve"> </w:t>
      </w:r>
      <w:r w:rsidR="00535E2B">
        <w:t>gives</w:t>
      </w:r>
      <w:r w:rsidR="000F22B9">
        <w:t xml:space="preserve"> a good example</w:t>
      </w:r>
      <w:r w:rsidR="00467FF2">
        <w:t xml:space="preserve"> of this issue</w:t>
      </w:r>
      <w:r w:rsidR="00936855">
        <w:t xml:space="preserve">. </w:t>
      </w:r>
      <w:r w:rsidR="00936855" w:rsidRPr="00936855">
        <w:t xml:space="preserve">It </w:t>
      </w:r>
      <w:r w:rsidR="00535E2B">
        <w:t xml:space="preserve">shows </w:t>
      </w:r>
      <w:r w:rsidR="00936855" w:rsidRPr="00936855">
        <w:t>traffic data in the San Francisco Bay Area on a weekday at approximately 7:30</w:t>
      </w:r>
      <w:r w:rsidR="00467FF2">
        <w:t xml:space="preserve"> </w:t>
      </w:r>
      <w:r w:rsidR="00936855" w:rsidRPr="00936855">
        <w:t>am local time</w:t>
      </w:r>
      <w:r w:rsidR="00936855">
        <w:t>.</w:t>
      </w:r>
      <w:r w:rsidR="000F22B9">
        <w:t xml:space="preserve"> Different colors show different levels of </w:t>
      </w:r>
      <w:r w:rsidR="000F22B9" w:rsidRPr="000F22B9">
        <w:t>congestion (</w:t>
      </w:r>
      <w:r w:rsidR="00467FF2">
        <w:t>for example,</w:t>
      </w:r>
      <w:r w:rsidR="000F22B9" w:rsidRPr="000F22B9">
        <w:t xml:space="preserve"> </w:t>
      </w:r>
      <w:r w:rsidR="000F22B9">
        <w:t>dark</w:t>
      </w:r>
      <w:r w:rsidR="00467FF2">
        <w:t xml:space="preserve"> red</w:t>
      </w:r>
      <w:r w:rsidR="000F22B9">
        <w:t xml:space="preserve"> </w:t>
      </w:r>
      <w:r w:rsidR="00467FF2">
        <w:t xml:space="preserve">shows </w:t>
      </w:r>
      <w:r w:rsidR="000F22B9">
        <w:t xml:space="preserve">heavy congestion). We can see </w:t>
      </w:r>
      <w:r w:rsidR="00467FF2">
        <w:t xml:space="preserve">that </w:t>
      </w:r>
      <w:r w:rsidR="000F22B9">
        <w:t xml:space="preserve">there are some congestions </w:t>
      </w:r>
      <w:r w:rsidR="00535E2B">
        <w:t>in the road network</w:t>
      </w:r>
      <w:r w:rsidR="000F22B9">
        <w:t>, but we do</w:t>
      </w:r>
      <w:r w:rsidR="00E861F7">
        <w:t xml:space="preserve"> not</w:t>
      </w:r>
      <w:r w:rsidR="000F22B9">
        <w:t xml:space="preserve"> </w:t>
      </w:r>
      <w:r w:rsidR="00535E2B">
        <w:t>know why</w:t>
      </w:r>
      <w:r w:rsidR="00467FF2">
        <w:t xml:space="preserve"> this congestion is occurring</w:t>
      </w:r>
      <w:r w:rsidR="000F22B9">
        <w:t>.</w:t>
      </w:r>
      <w:r w:rsidR="00535E2B">
        <w:t xml:space="preserve"> If we can predict that </w:t>
      </w:r>
      <w:r w:rsidR="00535E2B">
        <w:lastRenderedPageBreak/>
        <w:t xml:space="preserve">traffic jams are formed because many people are driving from </w:t>
      </w:r>
      <w:r w:rsidR="00467FF2">
        <w:t>location Y</w:t>
      </w:r>
      <w:r w:rsidR="00535E2B">
        <w:t xml:space="preserve"> </w:t>
      </w:r>
      <w:r w:rsidR="00467FF2">
        <w:t>to location</w:t>
      </w:r>
      <w:r w:rsidR="00535E2B">
        <w:t xml:space="preserve"> </w:t>
      </w:r>
      <w:r w:rsidR="00467FF2">
        <w:t>X</w:t>
      </w:r>
      <w:r w:rsidR="00535E2B">
        <w:t xml:space="preserve">, the traffic agencies </w:t>
      </w:r>
      <w:r w:rsidR="00DA4C1D">
        <w:t>could</w:t>
      </w:r>
      <w:r w:rsidR="00535E2B">
        <w:t xml:space="preserve"> increase the frequency of</w:t>
      </w:r>
      <w:r w:rsidR="00541718">
        <w:t xml:space="preserve"> corresponding</w:t>
      </w:r>
      <w:r w:rsidR="00535E2B">
        <w:t xml:space="preserve"> public bus</w:t>
      </w:r>
      <w:r w:rsidR="00467FF2">
        <w:t>es traveling</w:t>
      </w:r>
      <w:r w:rsidR="00535E2B">
        <w:t xml:space="preserve"> from </w:t>
      </w:r>
      <w:r w:rsidR="00467FF2">
        <w:t>Y to X</w:t>
      </w:r>
      <w:r w:rsidR="00541718">
        <w:t xml:space="preserve"> during </w:t>
      </w:r>
      <w:r w:rsidR="00467FF2">
        <w:t xml:space="preserve">those </w:t>
      </w:r>
      <w:r w:rsidR="00541718">
        <w:t>time periods</w:t>
      </w:r>
      <w:r w:rsidR="00535E2B">
        <w:t xml:space="preserve"> to reduce the </w:t>
      </w:r>
      <w:r w:rsidR="00467FF2">
        <w:t xml:space="preserve">volume of </w:t>
      </w:r>
      <w:r w:rsidR="00DA4C1D">
        <w:t xml:space="preserve">private </w:t>
      </w:r>
      <w:r w:rsidR="00535E2B">
        <w:t>traffic.</w:t>
      </w:r>
    </w:p>
    <w:p w14:paraId="3BF5143E" w14:textId="77777777" w:rsidR="00A16624" w:rsidRDefault="00A16624" w:rsidP="000F22B9"/>
    <w:p w14:paraId="4416740D" w14:textId="77777777" w:rsidR="00A16624" w:rsidRDefault="00A16624" w:rsidP="000F22B9"/>
    <w:p w14:paraId="279B6B2C" w14:textId="5F4531CC" w:rsidR="008C7928" w:rsidRDefault="008C7928" w:rsidP="008C7928">
      <w:pPr>
        <w:jc w:val="center"/>
      </w:pPr>
      <w:r w:rsidRPr="008C7928">
        <w:rPr>
          <w:noProof/>
        </w:rPr>
        <w:drawing>
          <wp:inline distT="0" distB="0" distL="0" distR="0" wp14:anchorId="0F02E78F" wp14:editId="315615BB">
            <wp:extent cx="2448841" cy="2566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952" cy="2622321"/>
                    </a:xfrm>
                    <a:prstGeom prst="rect">
                      <a:avLst/>
                    </a:prstGeom>
                    <a:noFill/>
                    <a:ln>
                      <a:noFill/>
                    </a:ln>
                  </pic:spPr>
                </pic:pic>
              </a:graphicData>
            </a:graphic>
          </wp:inline>
        </w:drawing>
      </w:r>
      <w:r>
        <w:tab/>
      </w:r>
      <w:r w:rsidRPr="008C7928">
        <w:rPr>
          <w:noProof/>
        </w:rPr>
        <w:drawing>
          <wp:inline distT="0" distB="0" distL="0" distR="0" wp14:anchorId="4E8EDF85" wp14:editId="75724605">
            <wp:extent cx="1857086"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3103" cy="2575584"/>
                    </a:xfrm>
                    <a:prstGeom prst="rect">
                      <a:avLst/>
                    </a:prstGeom>
                    <a:noFill/>
                    <a:ln>
                      <a:noFill/>
                    </a:ln>
                  </pic:spPr>
                </pic:pic>
              </a:graphicData>
            </a:graphic>
          </wp:inline>
        </w:drawing>
      </w:r>
    </w:p>
    <w:p w14:paraId="106B3C39" w14:textId="77777777" w:rsidR="008C7928" w:rsidRDefault="008C7928" w:rsidP="00FB2027">
      <w:pPr>
        <w:ind w:left="720"/>
        <w:jc w:val="center"/>
      </w:pPr>
      <w:r>
        <w:t>(a)</w:t>
      </w:r>
      <w:r w:rsidR="00FB2027">
        <w:t xml:space="preserve"> The </w:t>
      </w:r>
      <w:r w:rsidR="00467FF2">
        <w:t>B</w:t>
      </w:r>
      <w:r w:rsidR="00FB2027">
        <w:t xml:space="preserve">ay </w:t>
      </w:r>
      <w:r w:rsidR="00467FF2">
        <w:t>A</w:t>
      </w:r>
      <w:r w:rsidR="00FB2027">
        <w:t>rea</w:t>
      </w:r>
      <w:r w:rsidR="00FB2027">
        <w:tab/>
      </w:r>
      <w:r w:rsidR="0091183C">
        <w:tab/>
      </w:r>
      <w:r>
        <w:t>(b)</w:t>
      </w:r>
      <w:r w:rsidR="00487AF8">
        <w:t xml:space="preserve"> A closer look at</w:t>
      </w:r>
      <w:r w:rsidR="0091183C">
        <w:t xml:space="preserve"> the</w:t>
      </w:r>
      <w:r w:rsidR="00487AF8">
        <w:t xml:space="preserve"> </w:t>
      </w:r>
      <w:r w:rsidR="0091183C">
        <w:t>congest</w:t>
      </w:r>
      <w:r w:rsidR="00467FF2">
        <w:t>ed</w:t>
      </w:r>
      <w:r w:rsidR="0091183C">
        <w:t xml:space="preserve"> area</w:t>
      </w:r>
    </w:p>
    <w:p w14:paraId="7CF203E3" w14:textId="77777777" w:rsidR="004F388E" w:rsidRDefault="00161849" w:rsidP="00161849">
      <w:pPr>
        <w:pStyle w:val="Caption"/>
        <w:jc w:val="center"/>
        <w:rPr>
          <w:i w:val="0"/>
          <w:sz w:val="24"/>
        </w:rPr>
      </w:pPr>
      <w:bookmarkStart w:id="34" w:name="_Toc499392707"/>
      <w:bookmarkStart w:id="35" w:name="_Toc499394275"/>
      <w:bookmarkStart w:id="36" w:name="_Toc499394599"/>
      <w:bookmarkStart w:id="37" w:name="_Toc501022966"/>
      <w:bookmarkStart w:id="38" w:name="_Toc501026000"/>
      <w:bookmarkStart w:id="39" w:name="_Toc504231396"/>
      <w:r w:rsidRPr="00161849">
        <w:rPr>
          <w:i w:val="0"/>
          <w:sz w:val="24"/>
        </w:rPr>
        <w:t xml:space="preserve">Figure </w:t>
      </w:r>
      <w:r w:rsidR="00766A03">
        <w:rPr>
          <w:i w:val="0"/>
          <w:sz w:val="24"/>
        </w:rPr>
        <w:fldChar w:fldCharType="begin"/>
      </w:r>
      <w:r w:rsidR="00766A03">
        <w:rPr>
          <w:i w:val="0"/>
          <w:sz w:val="24"/>
        </w:rPr>
        <w:instrText xml:space="preserve"> STYLEREF 1 \s </w:instrText>
      </w:r>
      <w:r w:rsidR="00766A03">
        <w:rPr>
          <w:i w:val="0"/>
          <w:sz w:val="24"/>
        </w:rPr>
        <w:fldChar w:fldCharType="separate"/>
      </w:r>
      <w:r w:rsidR="00766A03">
        <w:rPr>
          <w:i w:val="0"/>
          <w:noProof/>
          <w:sz w:val="24"/>
        </w:rPr>
        <w:t>2</w:t>
      </w:r>
      <w:r w:rsidR="00766A03">
        <w:rPr>
          <w:i w:val="0"/>
          <w:sz w:val="24"/>
        </w:rPr>
        <w:fldChar w:fldCharType="end"/>
      </w:r>
      <w:r w:rsidR="00766A03">
        <w:rPr>
          <w:i w:val="0"/>
          <w:sz w:val="24"/>
        </w:rPr>
        <w:t>.</w:t>
      </w:r>
      <w:r w:rsidR="00766A03">
        <w:rPr>
          <w:i w:val="0"/>
          <w:sz w:val="24"/>
        </w:rPr>
        <w:fldChar w:fldCharType="begin"/>
      </w:r>
      <w:r w:rsidR="00766A03">
        <w:rPr>
          <w:i w:val="0"/>
          <w:sz w:val="24"/>
        </w:rPr>
        <w:instrText xml:space="preserve"> SEQ Figure \* ARABIC \s 1 </w:instrText>
      </w:r>
      <w:r w:rsidR="00766A03">
        <w:rPr>
          <w:i w:val="0"/>
          <w:sz w:val="24"/>
        </w:rPr>
        <w:fldChar w:fldCharType="separate"/>
      </w:r>
      <w:r w:rsidR="00766A03">
        <w:rPr>
          <w:i w:val="0"/>
          <w:noProof/>
          <w:sz w:val="24"/>
        </w:rPr>
        <w:t>1</w:t>
      </w:r>
      <w:r w:rsidR="00766A03">
        <w:rPr>
          <w:i w:val="0"/>
          <w:sz w:val="24"/>
        </w:rPr>
        <w:fldChar w:fldCharType="end"/>
      </w:r>
      <w:r w:rsidRPr="00161849">
        <w:rPr>
          <w:i w:val="0"/>
          <w:sz w:val="24"/>
        </w:rPr>
        <w:t xml:space="preserve"> </w:t>
      </w:r>
      <w:r w:rsidR="008C7928" w:rsidRPr="00161849">
        <w:rPr>
          <w:i w:val="0"/>
          <w:sz w:val="24"/>
        </w:rPr>
        <w:t>Snapshots of S</w:t>
      </w:r>
      <w:r w:rsidR="003A4BBE" w:rsidRPr="00161849">
        <w:rPr>
          <w:i w:val="0"/>
          <w:sz w:val="24"/>
        </w:rPr>
        <w:t xml:space="preserve">an </w:t>
      </w:r>
      <w:r w:rsidR="003D77DF" w:rsidRPr="00161849">
        <w:rPr>
          <w:i w:val="0"/>
          <w:sz w:val="24"/>
        </w:rPr>
        <w:t>Francisco</w:t>
      </w:r>
      <w:r w:rsidR="003A4BBE" w:rsidRPr="00161849">
        <w:rPr>
          <w:i w:val="0"/>
          <w:sz w:val="24"/>
        </w:rPr>
        <w:t xml:space="preserve"> </w:t>
      </w:r>
      <w:r w:rsidR="00467FF2" w:rsidRPr="00161849">
        <w:rPr>
          <w:i w:val="0"/>
          <w:sz w:val="24"/>
        </w:rPr>
        <w:t>t</w:t>
      </w:r>
      <w:r w:rsidR="003A4BBE" w:rsidRPr="00161849">
        <w:rPr>
          <w:i w:val="0"/>
          <w:sz w:val="24"/>
        </w:rPr>
        <w:t>raffic</w:t>
      </w:r>
      <w:bookmarkEnd w:id="34"/>
      <w:bookmarkEnd w:id="35"/>
      <w:bookmarkEnd w:id="36"/>
      <w:bookmarkEnd w:id="37"/>
      <w:bookmarkEnd w:id="38"/>
      <w:bookmarkEnd w:id="39"/>
    </w:p>
    <w:p w14:paraId="222960B8" w14:textId="77777777" w:rsidR="008B4E93" w:rsidRPr="008B4E93" w:rsidRDefault="008B4E93" w:rsidP="008B4E93"/>
    <w:p w14:paraId="6B8C099B" w14:textId="62999FC9" w:rsidR="00864FB4" w:rsidRDefault="00DA4C1D" w:rsidP="003E4821">
      <w:r>
        <w:t>Besides the</w:t>
      </w:r>
      <w:r w:rsidR="00744B77">
        <w:t>se</w:t>
      </w:r>
      <w:r>
        <w:t xml:space="preserve"> limitation</w:t>
      </w:r>
      <w:r w:rsidR="00744B77">
        <w:t>s</w:t>
      </w:r>
      <w:r>
        <w:t>, the high cost of deploying and maintaining the infras</w:t>
      </w:r>
      <w:r w:rsidR="004F388E">
        <w:t>tructure</w:t>
      </w:r>
      <w:r>
        <w:t xml:space="preserve"> of traffic loop</w:t>
      </w:r>
      <w:r w:rsidR="00744B77">
        <w:t xml:space="preserve">s </w:t>
      </w:r>
      <w:r w:rsidR="004F388E">
        <w:t>also</w:t>
      </w:r>
      <w:r>
        <w:t xml:space="preserve"> limits their coverage. </w:t>
      </w:r>
      <w:r w:rsidR="0064211C">
        <w:t xml:space="preserve">Motivated by the popularity of </w:t>
      </w:r>
      <w:r w:rsidR="000C7F16">
        <w:t>location</w:t>
      </w:r>
      <w:r w:rsidR="00744B77">
        <w:t>-</w:t>
      </w:r>
      <w:r w:rsidR="000C7F16">
        <w:t xml:space="preserve">based applications and </w:t>
      </w:r>
      <w:r w:rsidR="0064211C">
        <w:t>social network</w:t>
      </w:r>
      <w:r w:rsidR="00744B77">
        <w:t>s</w:t>
      </w:r>
      <w:r w:rsidR="0064211C">
        <w:t xml:space="preserve"> such as Twitter, many recent </w:t>
      </w:r>
      <w:r w:rsidR="00273A72">
        <w:t xml:space="preserve">studies </w:t>
      </w:r>
      <w:r w:rsidR="0064211C">
        <w:t xml:space="preserve">have been </w:t>
      </w:r>
      <w:r w:rsidR="00273A72">
        <w:t xml:space="preserve">conducted </w:t>
      </w:r>
      <w:r w:rsidR="0064211C">
        <w:t>to explore these social media dat</w:t>
      </w:r>
      <w:r w:rsidR="00486DB6">
        <w:t xml:space="preserve">a for </w:t>
      </w:r>
      <w:r w:rsidR="00273A72">
        <w:t>its use in estimating</w:t>
      </w:r>
      <w:r w:rsidR="00486DB6">
        <w:t xml:space="preserve"> traffic</w:t>
      </w:r>
      <w:r w:rsidR="0064211C">
        <w:t xml:space="preserve"> situations</w:t>
      </w:r>
      <w:r w:rsidR="00771323">
        <w:t xml:space="preserve">. </w:t>
      </w:r>
      <w:r w:rsidR="004945EB">
        <w:t>The core idea of this field is to detect traffic</w:t>
      </w:r>
      <w:r w:rsidR="00273A72">
        <w:t>-</w:t>
      </w:r>
      <w:r w:rsidR="004945EB">
        <w:t xml:space="preserve">related tweets and use them to </w:t>
      </w:r>
      <w:r w:rsidR="004945EB">
        <w:lastRenderedPageBreak/>
        <w:t>estimate the current traffic situation.</w:t>
      </w:r>
      <w:r w:rsidR="00273A72">
        <w:t xml:space="preserve"> Sayyadi et al.</w:t>
      </w:r>
      <w:r w:rsidR="004945EB">
        <w:t xml:space="preserve"> </w:t>
      </w:r>
      <w:r w:rsidR="004945EB">
        <w:fldChar w:fldCharType="begin"/>
      </w:r>
      <w:r w:rsidR="00CA5259">
        <w:instrText xml:space="preserve"> ADDIN EN.CITE &lt;EndNote&gt;&lt;Cite&gt;&lt;Author&gt;Sayyadi&lt;/Author&gt;&lt;Year&gt;2009&lt;/Year&gt;&lt;RecNum&gt;74&lt;/RecNum&gt;&lt;DisplayText&gt;(Sayyadi, Hurst et al. 2009)&lt;/DisplayText&gt;&lt;record&gt;&lt;rec-number&gt;74&lt;/rec-number&gt;&lt;foreign-keys&gt;&lt;key app="EN" db-id="erx20fp5ftfdfhe2vfivttp1vfpafrwepeax" timestamp="1476995027"&gt;74&lt;/key&gt;&lt;/foreign-keys&gt;&lt;ref-type name="Conference Proceedings"&gt;10&lt;/ref-type&gt;&lt;contributors&gt;&lt;authors&gt;&lt;author&gt;Sayyadi, Hassan&lt;/author&gt;&lt;author&gt;Hurst, Matthew&lt;/author&gt;&lt;author&gt;Maykov, Alexey&lt;/author&gt;&lt;/authors&gt;&lt;/contributors&gt;&lt;titles&gt;&lt;title&gt;Event detection and tracking in social streams&lt;/title&gt;&lt;secondary-title&gt;Icwsm&lt;/secondary-title&gt;&lt;/titles&gt;&lt;dates&gt;&lt;year&gt;2009&lt;/year&gt;&lt;/dates&gt;&lt;urls&gt;&lt;/urls&gt;&lt;/record&gt;&lt;/Cite&gt;&lt;/EndNote&gt;</w:instrText>
      </w:r>
      <w:r w:rsidR="004945EB">
        <w:fldChar w:fldCharType="separate"/>
      </w:r>
      <w:r w:rsidR="004945EB">
        <w:rPr>
          <w:noProof/>
        </w:rPr>
        <w:t>(</w:t>
      </w:r>
      <w:hyperlink w:anchor="_ENREF_57" w:tooltip="Sayyadi, 2009 #74" w:history="1">
        <w:r w:rsidR="003C3400">
          <w:rPr>
            <w:noProof/>
          </w:rPr>
          <w:t>Sayyadi, Hurst et al. 2009</w:t>
        </w:r>
      </w:hyperlink>
      <w:r w:rsidR="004945EB">
        <w:rPr>
          <w:noProof/>
        </w:rPr>
        <w:t>)</w:t>
      </w:r>
      <w:r w:rsidR="004945EB">
        <w:fldChar w:fldCharType="end"/>
      </w:r>
      <w:r w:rsidR="004945EB">
        <w:t xml:space="preserve"> proposed and developed an event</w:t>
      </w:r>
      <w:r w:rsidR="00273A72">
        <w:t>-</w:t>
      </w:r>
      <w:r w:rsidR="004945EB">
        <w:t>detection algorithm which creates a keyword graph and uses community detection methods analogous to those used for social network analysis to discover and describe events.</w:t>
      </w:r>
      <w:r w:rsidR="00975869">
        <w:t xml:space="preserve"> </w:t>
      </w:r>
      <w:r w:rsidR="003D77DF">
        <w:t>Liu</w:t>
      </w:r>
      <w:r w:rsidR="005C5166">
        <w:t xml:space="preserve"> et al. </w:t>
      </w:r>
      <w:r w:rsidR="00975869" w:rsidRPr="00975869">
        <w:fldChar w:fldCharType="begin"/>
      </w:r>
      <w:r w:rsidR="00CA5259">
        <w:instrText xml:space="preserve"> ADDIN EN.CITE &lt;EndNote&gt;&lt;Cite&gt;&lt;Author&gt;Liu&lt;/Author&gt;&lt;Year&gt;2014&lt;/Year&gt;&lt;RecNum&gt;73&lt;/RecNum&gt;&lt;DisplayText&gt;(Liu, Fu et al. 2014)&lt;/DisplayText&gt;&lt;record&gt;&lt;rec-number&gt;73&lt;/rec-number&gt;&lt;foreign-keys&gt;&lt;key app="EN" db-id="erx20fp5ftfdfhe2vfivttp1vfpafrwepeax" timestamp="1476994928"&gt;73&lt;/key&gt;&lt;/foreign-keys&gt;&lt;ref-type name="Conference Proceedings"&gt;10&lt;/ref-type&gt;&lt;contributors&gt;&lt;authors&gt;&lt;author&gt;Liu, Meiling&lt;/author&gt;&lt;author&gt;Fu, Kaiqun&lt;/author&gt;&lt;author&gt;Lu, Chang-Tien&lt;/author&gt;&lt;author&gt;Chen, Guangsheng&lt;/author&gt;&lt;author&gt;Wang, Huiqiang&lt;/author&gt;&lt;/authors&gt;&lt;/contributors&gt;&lt;titles&gt;&lt;title&gt;A search and summary application for traffic events detection based on twitter data&lt;/title&gt;&lt;secondary-title&gt;Proceedings of the 22nd ACM SIGSPATIAL International Conference on Advances in Geographic Information Systems&lt;/secondary-title&gt;&lt;/titles&gt;&lt;pages&gt;549-552&lt;/pages&gt;&lt;dates&gt;&lt;year&gt;2014&lt;/year&gt;&lt;/dates&gt;&lt;publisher&gt;ACM&lt;/publisher&gt;&lt;isbn&gt;1450331319&lt;/isbn&gt;&lt;urls&gt;&lt;/urls&gt;&lt;/record&gt;&lt;/Cite&gt;&lt;/EndNote&gt;</w:instrText>
      </w:r>
      <w:r w:rsidR="00975869" w:rsidRPr="00975869">
        <w:fldChar w:fldCharType="separate"/>
      </w:r>
      <w:r w:rsidR="00975869" w:rsidRPr="00975869">
        <w:rPr>
          <w:noProof/>
        </w:rPr>
        <w:t>(</w:t>
      </w:r>
      <w:hyperlink w:anchor="_ENREF_36" w:tooltip="Liu, 2014 #73" w:history="1">
        <w:r w:rsidR="003C3400" w:rsidRPr="00975869">
          <w:rPr>
            <w:noProof/>
          </w:rPr>
          <w:t>Liu, Fu et al. 2014</w:t>
        </w:r>
      </w:hyperlink>
      <w:r w:rsidR="00975869" w:rsidRPr="00975869">
        <w:rPr>
          <w:noProof/>
        </w:rPr>
        <w:t>)</w:t>
      </w:r>
      <w:r w:rsidR="00975869" w:rsidRPr="00975869">
        <w:fldChar w:fldCharType="end"/>
      </w:r>
      <w:r w:rsidR="00975869" w:rsidRPr="00975869">
        <w:t xml:space="preserve"> presented</w:t>
      </w:r>
      <w:r w:rsidR="00975869">
        <w:t xml:space="preserve"> an application for traffic event detection and s</w:t>
      </w:r>
      <w:r w:rsidR="00975869" w:rsidRPr="00975869">
        <w:t>ummar</w:t>
      </w:r>
      <w:r w:rsidR="005C5166">
        <w:t>ies,</w:t>
      </w:r>
      <w:r w:rsidR="00975869" w:rsidRPr="00975869">
        <w:t xml:space="preserve"> based on mining representative terms from the tweets posted when anomalies occur.</w:t>
      </w:r>
      <w:r w:rsidR="00486DB6">
        <w:t xml:space="preserve"> </w:t>
      </w:r>
      <w:r w:rsidR="005C5166">
        <w:t xml:space="preserve">Chen et al. </w:t>
      </w:r>
      <w:r w:rsidR="00486DB6">
        <w:fldChar w:fldCharType="begin"/>
      </w:r>
      <w:r w:rsidR="00CA5259">
        <w:instrText xml:space="preserve"> ADDIN EN.CITE &lt;EndNote&gt;&lt;Cite&gt;&lt;Author&gt;Chen&lt;/Author&gt;&lt;Year&gt;2014&lt;/Year&gt;&lt;RecNum&gt;72&lt;/RecNum&gt;&lt;DisplayText&gt;(Chen, Chen et al. 2014)&lt;/DisplayText&gt;&lt;record&gt;&lt;rec-number&gt;72&lt;/rec-number&gt;&lt;foreign-keys&gt;&lt;key app="EN" db-id="erx20fp5ftfdfhe2vfivttp1vfpafrwepeax" timestamp="1476979234"&gt;72&lt;/key&gt;&lt;/foreign-keys&gt;&lt;ref-type name="Conference Proceedings"&gt;10&lt;/ref-type&gt;&lt;contributors&gt;&lt;authors&gt;&lt;author&gt;Chen, Po-Ta&lt;/author&gt;&lt;author&gt;Chen, Feng&lt;/author&gt;&lt;author&gt;Qian, Zhen&lt;/author&gt;&lt;/authors&gt;&lt;/contributors&gt;&lt;titles&gt;&lt;title&gt;Road traffic congestion monitoring in social media with hinge-loss Markov random fields&lt;/title&gt;&lt;secondary-title&gt;2014 IEEE International Conference on Data Mining&lt;/secondary-title&gt;&lt;/titles&gt;&lt;pages&gt;80-89&lt;/pages&gt;&lt;dates&gt;&lt;year&gt;2014&lt;/year&gt;&lt;/dates&gt;&lt;publisher&gt;IEEE&lt;/publisher&gt;&lt;isbn&gt;1479943037&lt;/isbn&gt;&lt;urls&gt;&lt;/urls&gt;&lt;/record&gt;&lt;/Cite&gt;&lt;/EndNote&gt;</w:instrText>
      </w:r>
      <w:r w:rsidR="00486DB6">
        <w:fldChar w:fldCharType="separate"/>
      </w:r>
      <w:r w:rsidR="00486DB6">
        <w:rPr>
          <w:noProof/>
        </w:rPr>
        <w:t>(</w:t>
      </w:r>
      <w:hyperlink w:anchor="_ENREF_5" w:tooltip="Chen, 2014 #72" w:history="1">
        <w:r w:rsidR="003C3400">
          <w:rPr>
            <w:noProof/>
          </w:rPr>
          <w:t>Chen, Chen et al. 2014</w:t>
        </w:r>
      </w:hyperlink>
      <w:r w:rsidR="00486DB6">
        <w:rPr>
          <w:noProof/>
        </w:rPr>
        <w:t>)</w:t>
      </w:r>
      <w:r w:rsidR="00486DB6">
        <w:fldChar w:fldCharType="end"/>
      </w:r>
      <w:r w:rsidR="00486DB6">
        <w:t xml:space="preserve"> present</w:t>
      </w:r>
      <w:r w:rsidR="005C5166">
        <w:t>e</w:t>
      </w:r>
      <w:r w:rsidR="00486DB6">
        <w:t>d a unified statistical framework that combines two models based on hinge</w:t>
      </w:r>
      <w:r w:rsidR="005C5166">
        <w:t>-</w:t>
      </w:r>
      <w:r w:rsidR="00486DB6">
        <w:t xml:space="preserve">loss Markov random fields (HLMRFs) to monitor traffic congestion through </w:t>
      </w:r>
      <w:r w:rsidR="005C5166">
        <w:t xml:space="preserve">feeds from </w:t>
      </w:r>
      <w:r w:rsidR="00486DB6">
        <w:t>tweet streams.</w:t>
      </w:r>
    </w:p>
    <w:p w14:paraId="7659801B" w14:textId="77777777" w:rsidR="0064211C" w:rsidRDefault="00864FB4" w:rsidP="003E4821">
      <w:r>
        <w:t>Although using crowd</w:t>
      </w:r>
      <w:r w:rsidR="005C5166">
        <w:t>-</w:t>
      </w:r>
      <w:r>
        <w:t>sourc</w:t>
      </w:r>
      <w:r w:rsidR="005C5166">
        <w:t>ed</w:t>
      </w:r>
      <w:r>
        <w:t xml:space="preserve"> data from social network</w:t>
      </w:r>
      <w:r w:rsidR="005C5166">
        <w:t>s</w:t>
      </w:r>
      <w:r>
        <w:t xml:space="preserve"> </w:t>
      </w:r>
      <w:r w:rsidR="00A3165A">
        <w:t>h</w:t>
      </w:r>
      <w:r w:rsidR="006474EF">
        <w:t>ave some advanta</w:t>
      </w:r>
      <w:r w:rsidR="00A3165A">
        <w:t>ges</w:t>
      </w:r>
      <w:r>
        <w:t xml:space="preserve"> in some cases,</w:t>
      </w:r>
      <w:r w:rsidR="00693541">
        <w:t xml:space="preserve"> </w:t>
      </w:r>
      <w:r>
        <w:t>the</w:t>
      </w:r>
      <w:r w:rsidR="004F56B5">
        <w:t xml:space="preserve">se existing methodologies also have limitations such as </w:t>
      </w:r>
      <w:r>
        <w:t>fail</w:t>
      </w:r>
      <w:r w:rsidR="004F56B5">
        <w:t>ing</w:t>
      </w:r>
      <w:r>
        <w:t xml:space="preserve"> to detect </w:t>
      </w:r>
      <w:r w:rsidR="009929FC">
        <w:t xml:space="preserve">many </w:t>
      </w:r>
      <w:r>
        <w:t>ongoing traffic events</w:t>
      </w:r>
      <w:r w:rsidR="009929FC">
        <w:t>,</w:t>
      </w:r>
      <w:r>
        <w:t xml:space="preserve"> due to </w:t>
      </w:r>
      <w:r w:rsidR="00693541">
        <w:t>the sparsity of traffic</w:t>
      </w:r>
      <w:r w:rsidR="009929FC">
        <w:t>-</w:t>
      </w:r>
      <w:r w:rsidR="00693541">
        <w:t>related information on social network</w:t>
      </w:r>
      <w:r w:rsidR="009929FC">
        <w:t>s (</w:t>
      </w:r>
      <w:r>
        <w:t>since</w:t>
      </w:r>
      <w:r w:rsidR="00693541">
        <w:t xml:space="preserve"> few people </w:t>
      </w:r>
      <w:r w:rsidR="009929FC">
        <w:t xml:space="preserve">are likely to </w:t>
      </w:r>
      <w:r w:rsidR="00693541">
        <w:t>tweet about the</w:t>
      </w:r>
      <w:r>
        <w:t xml:space="preserve"> traffic situation </w:t>
      </w:r>
      <w:r w:rsidR="009929FC">
        <w:t xml:space="preserve">while </w:t>
      </w:r>
      <w:r>
        <w:t>driving</w:t>
      </w:r>
      <w:r w:rsidR="009929FC">
        <w:t>)</w:t>
      </w:r>
      <w:r w:rsidR="00215EF0">
        <w:t xml:space="preserve"> and they also gain little insight of people’s travel</w:t>
      </w:r>
      <w:r w:rsidR="00ED4F24">
        <w:t>ling</w:t>
      </w:r>
      <w:r w:rsidR="00215EF0">
        <w:t xml:space="preserve"> patterns</w:t>
      </w:r>
      <w:r w:rsidR="00BD477F">
        <w:t xml:space="preserve">. </w:t>
      </w:r>
      <w:r>
        <w:t>In addition to</w:t>
      </w:r>
      <w:r w:rsidR="00693541">
        <w:t xml:space="preserve"> the</w:t>
      </w:r>
      <w:r w:rsidR="009929FC">
        <w:t>se</w:t>
      </w:r>
      <w:r w:rsidR="00693541">
        <w:t xml:space="preserve"> limitation</w:t>
      </w:r>
      <w:r w:rsidR="009929FC">
        <w:t>s</w:t>
      </w:r>
      <w:r w:rsidR="00693541">
        <w:t xml:space="preserve">, </w:t>
      </w:r>
      <w:r w:rsidR="00486DB6" w:rsidRPr="000C7F16">
        <w:t xml:space="preserve">the proposed </w:t>
      </w:r>
      <w:r>
        <w:t>technique</w:t>
      </w:r>
      <w:r w:rsidR="00486DB6" w:rsidRPr="000C7F16">
        <w:t xml:space="preserve"> in this thesis and</w:t>
      </w:r>
      <w:r>
        <w:t xml:space="preserve"> the</w:t>
      </w:r>
      <w:r w:rsidR="0064211C" w:rsidRPr="000C7F16">
        <w:t xml:space="preserve"> </w:t>
      </w:r>
      <w:r>
        <w:t>works</w:t>
      </w:r>
      <w:r w:rsidR="008D38E5">
        <w:t xml:space="preserve"> above</w:t>
      </w:r>
      <w:r w:rsidR="00693541">
        <w:t xml:space="preserve"> also have different </w:t>
      </w:r>
      <w:r w:rsidR="00AE074C">
        <w:t>foci</w:t>
      </w:r>
      <w:r w:rsidR="00693541">
        <w:t xml:space="preserve">. Those works </w:t>
      </w:r>
      <w:r w:rsidR="009929FC">
        <w:t>previously cited</w:t>
      </w:r>
      <w:r w:rsidR="009929FC" w:rsidRPr="000C7F16">
        <w:t xml:space="preserve"> </w:t>
      </w:r>
      <w:r w:rsidR="00486DB6" w:rsidRPr="000C7F16">
        <w:t>focus more on</w:t>
      </w:r>
      <w:r w:rsidR="0064211C" w:rsidRPr="000C7F16">
        <w:t xml:space="preserve"> the estimation of </w:t>
      </w:r>
      <w:r w:rsidR="009929FC">
        <w:t xml:space="preserve">the </w:t>
      </w:r>
      <w:r w:rsidR="0064211C" w:rsidRPr="000C7F16">
        <w:t xml:space="preserve">current traffic situation through </w:t>
      </w:r>
      <w:r w:rsidR="008D38E5">
        <w:t>extracting</w:t>
      </w:r>
      <w:r w:rsidR="0008575D">
        <w:t xml:space="preserve"> the</w:t>
      </w:r>
      <w:r w:rsidR="0064211C" w:rsidRPr="000C7F16">
        <w:t xml:space="preserve"> </w:t>
      </w:r>
      <w:r w:rsidR="008D38E5">
        <w:t>traffic</w:t>
      </w:r>
      <w:r w:rsidR="009929FC">
        <w:t>-</w:t>
      </w:r>
      <w:r w:rsidR="008D38E5">
        <w:t xml:space="preserve">related </w:t>
      </w:r>
      <w:r w:rsidR="0064211C" w:rsidRPr="000C7F16">
        <w:t xml:space="preserve">information from the </w:t>
      </w:r>
      <w:r w:rsidR="008D38E5">
        <w:t xml:space="preserve">tweets that people </w:t>
      </w:r>
      <w:r w:rsidR="009929FC">
        <w:t>posted about</w:t>
      </w:r>
      <w:r w:rsidR="008D38E5">
        <w:t xml:space="preserve"> the</w:t>
      </w:r>
      <w:r w:rsidR="009929FC">
        <w:t>ir current</w:t>
      </w:r>
      <w:r w:rsidR="008D38E5">
        <w:t xml:space="preserve"> traffic situations. However</w:t>
      </w:r>
      <w:r w:rsidR="009929FC">
        <w:t>,</w:t>
      </w:r>
      <w:r w:rsidR="008D38E5">
        <w:t xml:space="preserve"> </w:t>
      </w:r>
      <w:r w:rsidR="0064211C" w:rsidRPr="000C7F16">
        <w:t xml:space="preserve">our </w:t>
      </w:r>
      <w:r w:rsidR="009929FC">
        <w:t xml:space="preserve">proposed </w:t>
      </w:r>
      <w:r w:rsidR="0064211C" w:rsidRPr="000C7F16">
        <w:t>methodology focuses more on the prediction of</w:t>
      </w:r>
      <w:r w:rsidR="008D38E5">
        <w:t xml:space="preserve"> future</w:t>
      </w:r>
      <w:r w:rsidR="0064211C" w:rsidRPr="000C7F16">
        <w:t xml:space="preserve"> movements</w:t>
      </w:r>
      <w:r w:rsidR="005C2786">
        <w:t>;</w:t>
      </w:r>
      <w:r w:rsidR="003E4821">
        <w:t xml:space="preserve"> </w:t>
      </w:r>
      <w:r w:rsidR="00034587">
        <w:t>people’s</w:t>
      </w:r>
      <w:r w:rsidR="00693541">
        <w:t xml:space="preserve"> outflow/inflow</w:t>
      </w:r>
      <w:r w:rsidR="00034587">
        <w:t xml:space="preserve"> across neighborhoods</w:t>
      </w:r>
      <w:r w:rsidR="00693541">
        <w:t>,</w:t>
      </w:r>
      <w:r w:rsidR="003E4821">
        <w:t xml:space="preserve"> </w:t>
      </w:r>
      <w:r w:rsidR="00693541">
        <w:t xml:space="preserve">their corresponding </w:t>
      </w:r>
      <w:r w:rsidR="003E4821">
        <w:t>possible trajectory distribution in the road network</w:t>
      </w:r>
      <w:r w:rsidR="005C2786">
        <w:t>,</w:t>
      </w:r>
      <w:r w:rsidR="008D38E5">
        <w:t xml:space="preserve"> and the</w:t>
      </w:r>
      <w:r w:rsidR="00693541">
        <w:t xml:space="preserve"> set of</w:t>
      </w:r>
      <w:r w:rsidR="008D38E5">
        <w:t xml:space="preserve"> hot road segments where </w:t>
      </w:r>
      <w:r w:rsidR="00693541">
        <w:t xml:space="preserve">lots of vehicles </w:t>
      </w:r>
      <w:r w:rsidR="0054317B">
        <w:t>might</w:t>
      </w:r>
      <w:r w:rsidR="00693541">
        <w:t xml:space="preserve"> pass by</w:t>
      </w:r>
      <w:r w:rsidR="0054317B">
        <w:t xml:space="preserve"> in the near future</w:t>
      </w:r>
      <w:r w:rsidR="008D38E5">
        <w:t>.</w:t>
      </w:r>
    </w:p>
    <w:p w14:paraId="6294954D" w14:textId="2F23BF09" w:rsidR="00CE6D3C" w:rsidRDefault="00CE6D3C" w:rsidP="003E4821">
      <w:r>
        <w:lastRenderedPageBreak/>
        <w:t xml:space="preserve">There are also </w:t>
      </w:r>
      <w:r w:rsidR="005750C5">
        <w:t xml:space="preserve">some </w:t>
      </w:r>
      <w:r>
        <w:t xml:space="preserve">other related works such as </w:t>
      </w:r>
      <w:r w:rsidR="00C558A0">
        <w:t>the</w:t>
      </w:r>
      <w:r w:rsidR="0027197A">
        <w:t xml:space="preserve"> abnormal</w:t>
      </w:r>
      <w:r w:rsidR="00C558A0">
        <w:t xml:space="preserve"> </w:t>
      </w:r>
      <w:r w:rsidR="00630EA9">
        <w:t xml:space="preserve">spatial events detection, e.g., </w:t>
      </w:r>
      <w:r w:rsidR="00760452">
        <w:t xml:space="preserve">people’s </w:t>
      </w:r>
      <w:r w:rsidR="00EA303F">
        <w:t>gathering</w:t>
      </w:r>
      <w:r w:rsidR="005A1099">
        <w:t xml:space="preserve"> events</w:t>
      </w:r>
      <w:r>
        <w:t xml:space="preserve">.  </w:t>
      </w:r>
      <w:r>
        <w:fldChar w:fldCharType="begin"/>
      </w:r>
      <w:r w:rsidR="00CA5259">
        <w:instrText xml:space="preserve"> ADDIN EN.CITE &lt;EndNote&gt;&lt;Cite&gt;&lt;Author&gt;Neill&lt;/Author&gt;&lt;Year&gt;2009&lt;/Year&gt;&lt;RecNum&gt;121&lt;/RecNum&gt;&lt;DisplayText&gt;(Neill 2009)&lt;/DisplayText&gt;&lt;record&gt;&lt;rec-number&gt;121&lt;/rec-number&gt;&lt;foreign-keys&gt;&lt;key app="EN" db-id="erx20fp5ftfdfhe2vfivttp1vfpafrwepeax" timestamp="1496785727"&gt;121&lt;/key&gt;&lt;/foreign-keys&gt;&lt;ref-type name="Journal Article"&gt;17&lt;/ref-type&gt;&lt;contributors&gt;&lt;authors&gt;&lt;author&gt;Neill, Daniel B&lt;/author&gt;&lt;/authors&gt;&lt;/contributors&gt;&lt;titles&gt;&lt;title&gt;Expectation-based scan statistics for monitoring spatial time series data&lt;/title&gt;&lt;secondary-title&gt;International Journal of Forecasting&lt;/secondary-title&gt;&lt;/titles&gt;&lt;periodical&gt;&lt;full-title&gt;International journal of forecasting&lt;/full-title&gt;&lt;/periodical&gt;&lt;pages&gt;498-517&lt;/pages&gt;&lt;volume&gt;25&lt;/volume&gt;&lt;number&gt;3&lt;/number&gt;&lt;dates&gt;&lt;year&gt;2009&lt;/year&gt;&lt;/dates&gt;&lt;isbn&gt;0169-2070&lt;/isbn&gt;&lt;urls&gt;&lt;/urls&gt;&lt;/record&gt;&lt;/Cite&gt;&lt;/EndNote&gt;</w:instrText>
      </w:r>
      <w:r>
        <w:fldChar w:fldCharType="separate"/>
      </w:r>
      <w:r>
        <w:rPr>
          <w:noProof/>
        </w:rPr>
        <w:t>(</w:t>
      </w:r>
      <w:hyperlink w:anchor="_ENREF_43" w:tooltip="Neill, 2009 #121" w:history="1">
        <w:r w:rsidR="003C3400">
          <w:rPr>
            <w:noProof/>
          </w:rPr>
          <w:t>Neill 2009</w:t>
        </w:r>
      </w:hyperlink>
      <w:r>
        <w:rPr>
          <w:noProof/>
        </w:rPr>
        <w:t>)</w:t>
      </w:r>
      <w:r>
        <w:fldChar w:fldCharType="end"/>
      </w:r>
      <w:r>
        <w:t xml:space="preserve"> proposed a two-step approach based on the expectation-based scan statistic for the detection of emerging spatial patterns through monitoring a large number of spatially localized time series. </w:t>
      </w:r>
      <w:r>
        <w:fldChar w:fldCharType="begin"/>
      </w:r>
      <w:r w:rsidR="00CA5259">
        <w:instrText xml:space="preserve"> ADDIN EN.CITE &lt;EndNote&gt;&lt;Cite&gt;&lt;Author&gt;Hong&lt;/Author&gt;&lt;Year&gt;2015&lt;/Year&gt;&lt;RecNum&gt;123&lt;/RecNum&gt;&lt;DisplayText&gt;(Hong, Zheng et al. 2015)&lt;/DisplayText&gt;&lt;record&gt;&lt;rec-number&gt;123&lt;/rec-number&gt;&lt;foreign-keys&gt;&lt;key app="EN" db-id="erx20fp5ftfdfhe2vfivttp1vfpafrwepeax" timestamp="1496864225"&gt;123&lt;/key&gt;&lt;/foreign-keys&gt;&lt;ref-type name="Conference Proceedings"&gt;10&lt;/ref-type&gt;&lt;contributors&gt;&lt;authors&gt;&lt;author&gt;Hong, Liang&lt;/author&gt;&lt;author&gt;Zheng, Yu&lt;/author&gt;&lt;author&gt;Yung, Duncan&lt;/author&gt;&lt;author&gt;Shang, Jingbo&lt;/author&gt;&lt;author&gt;Zou, Lei&lt;/author&gt;&lt;/authors&gt;&lt;/contributors&gt;&lt;titles&gt;&lt;title&gt;Detecting urban black holes based on human mobility data&lt;/title&gt;&lt;secondary-title&gt;Proceedings of the 23rd SIGSPATIAL International Conference on Advances in Geographic Information Systems&lt;/secondary-title&gt;&lt;/titles&gt;&lt;pages&gt;35&lt;/pages&gt;&lt;dates&gt;&lt;year&gt;2015&lt;/year&gt;&lt;/dates&gt;&lt;publisher&gt;ACM&lt;/publisher&gt;&lt;isbn&gt;1450339670&lt;/isbn&gt;&lt;urls&gt;&lt;/urls&gt;&lt;/record&gt;&lt;/Cite&gt;&lt;/EndNote&gt;</w:instrText>
      </w:r>
      <w:r>
        <w:fldChar w:fldCharType="separate"/>
      </w:r>
      <w:r>
        <w:rPr>
          <w:noProof/>
        </w:rPr>
        <w:t>(</w:t>
      </w:r>
      <w:hyperlink w:anchor="_ENREF_25" w:tooltip="Hong, 2015 #123" w:history="1">
        <w:r w:rsidR="003C3400">
          <w:rPr>
            <w:noProof/>
          </w:rPr>
          <w:t>Hong, Zheng et al. 2015</w:t>
        </w:r>
      </w:hyperlink>
      <w:r>
        <w:rPr>
          <w:noProof/>
        </w:rPr>
        <w:t>)</w:t>
      </w:r>
      <w:r>
        <w:fldChar w:fldCharType="end"/>
      </w:r>
      <w:r>
        <w:t xml:space="preserve"> modeled human mobility as Spatio-Temporal Graph (STG) for the detection of phenomena, entitled black holes and volcanos. Specifically, a black hole is a subgraph (of STG) that has the overall inflow greater than the outflow by a threshold while volcanos is the other way around. </w:t>
      </w:r>
      <w:r>
        <w:fldChar w:fldCharType="begin"/>
      </w:r>
      <w:r w:rsidR="00CA5259">
        <w:instrText xml:space="preserve"> ADDIN EN.CITE &lt;EndNote&gt;&lt;Cite&gt;&lt;Author&gt;Zhou&lt;/Author&gt;&lt;Year&gt;2016&lt;/Year&gt;&lt;RecNum&gt;122&lt;/RecNum&gt;&lt;DisplayText&gt;(Zhou, Khezerlou et al. 2016)&lt;/DisplayText&gt;&lt;record&gt;&lt;rec-number&gt;122&lt;/rec-number&gt;&lt;foreign-keys&gt;&lt;key app="EN" db-id="erx20fp5ftfdfhe2vfivttp1vfpafrwepeax" timestamp="1496849626"&gt;122&lt;/key&gt;&lt;/foreign-keys&gt;&lt;ref-type name="Conference Proceedings"&gt;10&lt;/ref-type&gt;&lt;contributors&gt;&lt;authors&gt;&lt;author&gt;Zhou, Xun&lt;/author&gt;&lt;author&gt;Khezerlou, Amin Vahedian&lt;/author&gt;&lt;author&gt;Liu, Alex&lt;/author&gt;&lt;author&gt;Shafiq, Zubair&lt;/author&gt;&lt;author&gt;Zhang, Fan&lt;/author&gt;&lt;/authors&gt;&lt;/contributors&gt;&lt;titles&gt;&lt;title&gt;A traffic flow approach to early detection of gathering events&lt;/title&gt;&lt;secondary-title&gt;Proceedings of the 24th ACM SIGSPATIAL International Conference on Advances in Geographic Information Systems&lt;/secondary-title&gt;&lt;/titles&gt;&lt;pages&gt;4&lt;/pages&gt;&lt;dates&gt;&lt;year&gt;2016&lt;/year&gt;&lt;/dates&gt;&lt;publisher&gt;ACM&lt;/publisher&gt;&lt;isbn&gt;1450345891&lt;/isbn&gt;&lt;urls&gt;&lt;/urls&gt;&lt;/record&gt;&lt;/Cite&gt;&lt;/EndNote&gt;</w:instrText>
      </w:r>
      <w:r>
        <w:fldChar w:fldCharType="separate"/>
      </w:r>
      <w:r>
        <w:rPr>
          <w:noProof/>
        </w:rPr>
        <w:t>(</w:t>
      </w:r>
      <w:hyperlink w:anchor="_ENREF_77" w:tooltip="Zhou, 2016 #122" w:history="1">
        <w:r w:rsidR="003C3400">
          <w:rPr>
            <w:noProof/>
          </w:rPr>
          <w:t>Zhou, Khezerlou et al. 2016</w:t>
        </w:r>
      </w:hyperlink>
      <w:r>
        <w:rPr>
          <w:noProof/>
        </w:rPr>
        <w:t>)</w:t>
      </w:r>
      <w:r>
        <w:fldChar w:fldCharType="end"/>
      </w:r>
      <w:r>
        <w:t xml:space="preserve"> proposed a model of Gathering directed acyclic Graph (G-Graph) for the early detection of gathering events. To improve the computation efficiency, they also designed an algorithm called SmartEdge.</w:t>
      </w:r>
    </w:p>
    <w:p w14:paraId="793090CC" w14:textId="53492765" w:rsidR="00BD12D4" w:rsidRDefault="00BD12D4" w:rsidP="003E4821">
      <w:r>
        <w:t>Apart from</w:t>
      </w:r>
      <w:r w:rsidR="008C7A06">
        <w:t xml:space="preserve"> vehicles’</w:t>
      </w:r>
      <w:r>
        <w:t xml:space="preserve"> traffic in the road network, there are also some </w:t>
      </w:r>
      <w:r w:rsidR="005C2786">
        <w:t>studies on</w:t>
      </w:r>
      <w:r>
        <w:t xml:space="preserve"> other </w:t>
      </w:r>
      <w:r w:rsidR="002E0D7C">
        <w:t>modes of transportation or urban activity</w:t>
      </w:r>
      <w:r w:rsidR="00CE6D3C">
        <w:t xml:space="preserve"> such as pedestrians, shared bicycle system, etc</w:t>
      </w:r>
      <w:r>
        <w:t>.</w:t>
      </w:r>
      <w:r w:rsidR="005C2786">
        <w:t xml:space="preserve"> Nishi et al.</w:t>
      </w:r>
      <w:r>
        <w:t xml:space="preserve"> </w:t>
      </w:r>
      <w:r>
        <w:fldChar w:fldCharType="begin"/>
      </w:r>
      <w:r w:rsidR="00CA5259">
        <w:instrText xml:space="preserve"> ADDIN EN.CITE &lt;EndNote&gt;&lt;Cite&gt;&lt;Author&gt;Nishi&lt;/Author&gt;&lt;Year&gt;2014&lt;/Year&gt;&lt;RecNum&gt;2&lt;/RecNum&gt;&lt;DisplayText&gt;(Nishi, Tsubouchi et al. 2014)&lt;/DisplayText&gt;&lt;record&gt;&lt;rec-number&gt;2&lt;/rec-number&gt;&lt;foreign-keys&gt;&lt;key app="EN" db-id="erx20fp5ftfdfhe2vfivttp1vfpafrwepeax" timestamp="1434678063"&gt;2&lt;/key&gt;&lt;/foreign-keys&gt;&lt;ref-type name="Conference Proceedings"&gt;10&lt;/ref-type&gt;&lt;contributors&gt;&lt;authors&gt;&lt;author&gt;Nishi, Kentaro&lt;/author&gt;&lt;author&gt;Tsubouchi, Kota&lt;/author&gt;&lt;author&gt;Shimosaka, Masamichi&lt;/author&gt;&lt;/authors&gt;&lt;/contributors&gt;&lt;titles&gt;&lt;title&gt;Hourly pedestrian population trends estimation using location data from smartphones dealing with temporal and spatial sparsity&lt;/title&gt;&lt;secondary-title&gt;Proceedings of the 22nd ACM SIGSPATIAL International Conference on Advances in Geographic Information Systems&lt;/secondary-title&gt;&lt;/titles&gt;&lt;pages&gt;281-290&lt;/pages&gt;&lt;dates&gt;&lt;year&gt;2014&lt;/year&gt;&lt;/dates&gt;&lt;publisher&gt;ACM&lt;/publisher&gt;&lt;isbn&gt;1450331319&lt;/isbn&gt;&lt;urls&gt;&lt;/urls&gt;&lt;/record&gt;&lt;/Cite&gt;&lt;/EndNote&gt;</w:instrText>
      </w:r>
      <w:r>
        <w:fldChar w:fldCharType="separate"/>
      </w:r>
      <w:r>
        <w:rPr>
          <w:noProof/>
        </w:rPr>
        <w:t>(</w:t>
      </w:r>
      <w:hyperlink w:anchor="_ENREF_45" w:tooltip="Nishi, 2014 #2" w:history="1">
        <w:r w:rsidR="003C3400">
          <w:rPr>
            <w:noProof/>
          </w:rPr>
          <w:t>Nishi, Tsubouchi et al. 2014</w:t>
        </w:r>
      </w:hyperlink>
      <w:r>
        <w:rPr>
          <w:noProof/>
        </w:rPr>
        <w:t>)</w:t>
      </w:r>
      <w:r>
        <w:fldChar w:fldCharType="end"/>
      </w:r>
      <w:r>
        <w:t xml:space="preserve"> described a statistic</w:t>
      </w:r>
      <w:r w:rsidR="005C2786">
        <w:t>-</w:t>
      </w:r>
      <w:r>
        <w:t xml:space="preserve">based method to estimate </w:t>
      </w:r>
      <w:r w:rsidR="005C2786">
        <w:t xml:space="preserve">trends in the </w:t>
      </w:r>
      <w:r>
        <w:t>pedestrian population using location data collected from Yahoo</w:t>
      </w:r>
      <w:r w:rsidR="005C2786">
        <w:t>!</w:t>
      </w:r>
      <w:r>
        <w:t xml:space="preserve"> Japan app users. </w:t>
      </w:r>
      <w:r w:rsidRPr="001734BA">
        <w:rPr>
          <w:rStyle w:val="Emphasis"/>
          <w:i w:val="0"/>
        </w:rPr>
        <w:t xml:space="preserve">Froehlich et al. </w:t>
      </w:r>
      <w:r w:rsidRPr="003926AE">
        <w:rPr>
          <w:rStyle w:val="Emphasis"/>
          <w:i w:val="0"/>
        </w:rPr>
        <w:fldChar w:fldCharType="begin"/>
      </w:r>
      <w:r w:rsidR="00CA5259">
        <w:rPr>
          <w:rStyle w:val="Emphasis"/>
          <w:i w:val="0"/>
        </w:rPr>
        <w:instrText xml:space="preserve"> ADDIN EN.CITE &lt;EndNote&gt;&lt;Cite&gt;&lt;Author&gt;Froehlich&lt;/Author&gt;&lt;Year&gt;2009&lt;/Year&gt;&lt;RecNum&gt;7&lt;/RecNum&gt;&lt;DisplayText&gt;(Froehlich, Neumann et al. 2009)&lt;/DisplayText&gt;&lt;record&gt;&lt;rec-number&gt;7&lt;/rec-number&gt;&lt;foreign-keys&gt;&lt;key app="EN" db-id="erx20fp5ftfdfhe2vfivttp1vfpafrwepeax" timestamp="1434767176"&gt;7&lt;/key&gt;&lt;/foreign-keys&gt;&lt;ref-type name="Conference Proceedings"&gt;10&lt;/ref-type&gt;&lt;contributors&gt;&lt;authors&gt;&lt;author&gt;Froehlich, Jon&lt;/author&gt;&lt;author&gt;Neumann, Joachim&lt;/author&gt;&lt;author&gt;Oliver, Nuria&lt;/author&gt;&lt;/authors&gt;&lt;/contributors&gt;&lt;titles&gt;&lt;title&gt;Sensing and Predicting the Pulse of the City through Shared Bicycling&lt;/title&gt;&lt;secondary-title&gt;IJCAI&lt;/secondary-title&gt;&lt;/titles&gt;&lt;pages&gt;1420-1426&lt;/pages&gt;&lt;volume&gt;9&lt;/volume&gt;&lt;dates&gt;&lt;year&gt;2009&lt;/year&gt;&lt;/dates&gt;&lt;urls&gt;&lt;/urls&gt;&lt;/record&gt;&lt;/Cite&gt;&lt;/EndNote&gt;</w:instrText>
      </w:r>
      <w:r w:rsidRPr="003926AE">
        <w:rPr>
          <w:rStyle w:val="Emphasis"/>
          <w:i w:val="0"/>
        </w:rPr>
        <w:fldChar w:fldCharType="separate"/>
      </w:r>
      <w:r>
        <w:rPr>
          <w:rStyle w:val="Emphasis"/>
          <w:i w:val="0"/>
          <w:noProof/>
        </w:rPr>
        <w:t>(</w:t>
      </w:r>
      <w:hyperlink w:anchor="_ENREF_20" w:tooltip="Froehlich, 2009 #7" w:history="1">
        <w:r w:rsidR="003C3400">
          <w:rPr>
            <w:rStyle w:val="Emphasis"/>
            <w:i w:val="0"/>
            <w:noProof/>
          </w:rPr>
          <w:t>Froehlich, Neumann et al. 2009</w:t>
        </w:r>
      </w:hyperlink>
      <w:r>
        <w:rPr>
          <w:rStyle w:val="Emphasis"/>
          <w:i w:val="0"/>
          <w:noProof/>
        </w:rPr>
        <w:t>)</w:t>
      </w:r>
      <w:r w:rsidRPr="003926AE">
        <w:rPr>
          <w:rStyle w:val="Emphasis"/>
          <w:i w:val="0"/>
        </w:rPr>
        <w:fldChar w:fldCharType="end"/>
      </w:r>
      <w:r w:rsidRPr="001734BA">
        <w:rPr>
          <w:rStyle w:val="Emphasis"/>
          <w:i w:val="0"/>
        </w:rPr>
        <w:t xml:space="preserve"> provided a spatial-temporal analysis of bicycle station usage in Barcelona and compared experimental results from four simple predictive models. Kaltenbrunner et al.</w:t>
      </w:r>
      <w:r w:rsidR="005C2786">
        <w:rPr>
          <w:rStyle w:val="Emphasis"/>
          <w:i w:val="0"/>
        </w:rPr>
        <w:t xml:space="preserve"> </w:t>
      </w:r>
      <w:r w:rsidRPr="003926AE">
        <w:rPr>
          <w:rStyle w:val="Emphasis"/>
          <w:i w:val="0"/>
        </w:rPr>
        <w:fldChar w:fldCharType="begin"/>
      </w:r>
      <w:r w:rsidR="00CA5259">
        <w:rPr>
          <w:rStyle w:val="Emphasis"/>
          <w:i w:val="0"/>
        </w:rPr>
        <w:instrText xml:space="preserve"> ADDIN EN.CITE &lt;EndNote&gt;&lt;Cite&gt;&lt;Author&gt;Kaltenbrunner&lt;/Author&gt;&lt;Year&gt;2010&lt;/Year&gt;&lt;RecNum&gt;40&lt;/RecNum&gt;&lt;DisplayText&gt;(Kaltenbrunner, Meza et al. 2010)&lt;/DisplayText&gt;&lt;record&gt;&lt;rec-number&gt;40&lt;/rec-number&gt;&lt;foreign-keys&gt;&lt;key app="EN" db-id="erx20fp5ftfdfhe2vfivttp1vfpafrwepeax" timestamp="1448080070"&gt;40&lt;/key&gt;&lt;/foreign-keys&gt;&lt;ref-type name="Journal Article"&gt;17&lt;/ref-type&gt;&lt;contributors&gt;&lt;authors&gt;&lt;author&gt;Kaltenbrunner, Andreas&lt;/author&gt;&lt;author&gt;Meza, Rodrigo&lt;/author&gt;&lt;author&gt;Grivolla, Jens&lt;/author&gt;&lt;author&gt;Codina, Joan&lt;/author&gt;&lt;author&gt;Banchs, Rafael&lt;/author&gt;&lt;/authors&gt;&lt;/contributors&gt;&lt;titles&gt;&lt;title&gt;Urban cycles and mobility patterns: Exploring and predicting trends in a bicycle-based public transport system&lt;/title&gt;&lt;secondary-title&gt;Pervasive and Mobile Computing&lt;/secondary-title&gt;&lt;/titles&gt;&lt;periodical&gt;&lt;full-title&gt;Pervasive and Mobile Computing&lt;/full-title&gt;&lt;/periodical&gt;&lt;pages&gt;455-466&lt;/pages&gt;&lt;volume&gt;6&lt;/volume&gt;&lt;number&gt;4&lt;/number&gt;&lt;dates&gt;&lt;year&gt;2010&lt;/year&gt;&lt;/dates&gt;&lt;isbn&gt;1574-1192&lt;/isbn&gt;&lt;urls&gt;&lt;/urls&gt;&lt;/record&gt;&lt;/Cite&gt;&lt;/EndNote&gt;</w:instrText>
      </w:r>
      <w:r w:rsidRPr="003926AE">
        <w:rPr>
          <w:rStyle w:val="Emphasis"/>
          <w:i w:val="0"/>
        </w:rPr>
        <w:fldChar w:fldCharType="separate"/>
      </w:r>
      <w:r>
        <w:rPr>
          <w:rStyle w:val="Emphasis"/>
          <w:i w:val="0"/>
          <w:noProof/>
        </w:rPr>
        <w:t>(</w:t>
      </w:r>
      <w:hyperlink w:anchor="_ENREF_30" w:tooltip="Kaltenbrunner, 2010 #40" w:history="1">
        <w:r w:rsidR="003C3400">
          <w:rPr>
            <w:rStyle w:val="Emphasis"/>
            <w:i w:val="0"/>
            <w:noProof/>
          </w:rPr>
          <w:t>Kaltenbrunner, Meza et al. 2010</w:t>
        </w:r>
      </w:hyperlink>
      <w:r>
        <w:rPr>
          <w:rStyle w:val="Emphasis"/>
          <w:i w:val="0"/>
          <w:noProof/>
        </w:rPr>
        <w:t>)</w:t>
      </w:r>
      <w:r w:rsidRPr="003926AE">
        <w:rPr>
          <w:rStyle w:val="Emphasis"/>
          <w:i w:val="0"/>
        </w:rPr>
        <w:fldChar w:fldCharType="end"/>
      </w:r>
      <w:r w:rsidRPr="001734BA">
        <w:rPr>
          <w:rStyle w:val="Emphasis"/>
          <w:i w:val="0"/>
        </w:rPr>
        <w:t xml:space="preserve"> also provided spatial-temporal analysis for bicycle usage in Barcelona and adopted </w:t>
      </w:r>
      <w:r w:rsidR="005C2786">
        <w:rPr>
          <w:rStyle w:val="Emphasis"/>
          <w:i w:val="0"/>
        </w:rPr>
        <w:t xml:space="preserve">an </w:t>
      </w:r>
      <w:r>
        <w:rPr>
          <w:rStyle w:val="Emphasis"/>
          <w:i w:val="0"/>
        </w:rPr>
        <w:t>autoregressive-moving-average (</w:t>
      </w:r>
      <w:r w:rsidRPr="001734BA">
        <w:rPr>
          <w:rStyle w:val="Emphasis"/>
          <w:i w:val="0"/>
        </w:rPr>
        <w:t>ARMA</w:t>
      </w:r>
      <w:r>
        <w:rPr>
          <w:rStyle w:val="Emphasis"/>
          <w:i w:val="0"/>
        </w:rPr>
        <w:t>)</w:t>
      </w:r>
      <w:r w:rsidRPr="001734BA">
        <w:rPr>
          <w:rStyle w:val="Emphasis"/>
          <w:i w:val="0"/>
        </w:rPr>
        <w:t xml:space="preserve"> model to predict the number of bikes and docks </w:t>
      </w:r>
      <w:r w:rsidR="004E48CA" w:rsidRPr="001734BA">
        <w:rPr>
          <w:rStyle w:val="Emphasis"/>
          <w:i w:val="0"/>
        </w:rPr>
        <w:t xml:space="preserve">available </w:t>
      </w:r>
      <w:r w:rsidR="004E48CA">
        <w:rPr>
          <w:rStyle w:val="Emphasis"/>
          <w:i w:val="0"/>
        </w:rPr>
        <w:t>at</w:t>
      </w:r>
      <w:r w:rsidR="004E48CA" w:rsidRPr="001734BA">
        <w:rPr>
          <w:rStyle w:val="Emphasis"/>
          <w:i w:val="0"/>
        </w:rPr>
        <w:t xml:space="preserve"> </w:t>
      </w:r>
      <w:r w:rsidRPr="001734BA">
        <w:rPr>
          <w:rStyle w:val="Emphasis"/>
          <w:i w:val="0"/>
        </w:rPr>
        <w:t>each bike station.</w:t>
      </w:r>
    </w:p>
    <w:p w14:paraId="572FDC8B" w14:textId="77777777" w:rsidR="0064211C" w:rsidRPr="00B152F9" w:rsidRDefault="0064211C" w:rsidP="00771323">
      <w:pPr>
        <w:pStyle w:val="Heading2"/>
      </w:pPr>
      <w:bookmarkStart w:id="40" w:name="_Toc473490692"/>
      <w:bookmarkStart w:id="41" w:name="_Toc500977546"/>
      <w:bookmarkStart w:id="42" w:name="_Toc500977943"/>
      <w:bookmarkStart w:id="43" w:name="_Toc501141900"/>
      <w:r w:rsidRPr="00B152F9">
        <w:lastRenderedPageBreak/>
        <w:t xml:space="preserve">Trajectory </w:t>
      </w:r>
      <w:r w:rsidR="0091183C">
        <w:t>Mining</w:t>
      </w:r>
      <w:bookmarkEnd w:id="40"/>
      <w:bookmarkEnd w:id="41"/>
      <w:bookmarkEnd w:id="42"/>
      <w:bookmarkEnd w:id="43"/>
    </w:p>
    <w:p w14:paraId="622C92D7" w14:textId="77777777" w:rsidR="00C8608F" w:rsidRDefault="00045FFD" w:rsidP="00270EFD">
      <w:pPr>
        <w:ind w:firstLine="0"/>
      </w:pPr>
      <w:r>
        <w:t>The pervasive use of location</w:t>
      </w:r>
      <w:r w:rsidR="00C04185">
        <w:t>-</w:t>
      </w:r>
      <w:r>
        <w:t>sensing technology such as GPS receivers</w:t>
      </w:r>
      <w:r w:rsidR="00C04185">
        <w:t xml:space="preserve"> and</w:t>
      </w:r>
      <w:r>
        <w:t xml:space="preserve"> WiFi embedded in mobile devices has led to the accumulation of huge amount</w:t>
      </w:r>
      <w:r w:rsidR="00C04185">
        <w:t>s</w:t>
      </w:r>
      <w:r>
        <w:t xml:space="preserve"> of trajectory data. </w:t>
      </w:r>
      <w:r w:rsidR="00172572">
        <w:t xml:space="preserve">Generally, a trajectory </w:t>
      </w:r>
      <w:r w:rsidR="009D5514">
        <w:t>can be viewed as</w:t>
      </w:r>
      <w:r w:rsidR="00172572">
        <w:t xml:space="preserve"> a sequence of data points with location information</w:t>
      </w:r>
      <w:r>
        <w:t xml:space="preserve"> (</w:t>
      </w:r>
      <w:r w:rsidR="00C8732A">
        <w:t xml:space="preserve">Figure </w:t>
      </w:r>
      <w:r>
        <w:t>2</w:t>
      </w:r>
      <w:r w:rsidR="00D85678">
        <w:t>.2</w:t>
      </w:r>
      <w:r>
        <w:t>a)</w:t>
      </w:r>
      <w:r w:rsidR="00172572">
        <w:t xml:space="preserve"> or </w:t>
      </w:r>
      <w:r w:rsidR="00C04185">
        <w:t xml:space="preserve">as </w:t>
      </w:r>
      <w:r w:rsidR="00172572">
        <w:t>road segments</w:t>
      </w:r>
      <w:r>
        <w:t xml:space="preserve"> </w:t>
      </w:r>
      <w:r w:rsidR="00C8732A">
        <w:t>(Figure</w:t>
      </w:r>
      <w:r w:rsidR="00C04185">
        <w:t xml:space="preserve"> </w:t>
      </w:r>
      <w:r>
        <w:t>2</w:t>
      </w:r>
      <w:r w:rsidR="00C04185">
        <w:t>.2</w:t>
      </w:r>
      <w:r>
        <w:t>b)</w:t>
      </w:r>
      <w:r w:rsidR="00172572">
        <w:t>.</w:t>
      </w:r>
    </w:p>
    <w:p w14:paraId="630A33D8" w14:textId="77777777" w:rsidR="0026153A" w:rsidRDefault="00064896" w:rsidP="000D65B3">
      <w:pPr>
        <w:jc w:val="center"/>
      </w:pPr>
      <w:r>
        <w:rPr>
          <w:noProof/>
        </w:rPr>
        <w:drawing>
          <wp:inline distT="0" distB="0" distL="0" distR="0" wp14:anchorId="5CC3977A" wp14:editId="08A7E511">
            <wp:extent cx="3818994" cy="23700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6-12-26 at 12.50.08 AM.png"/>
                    <pic:cNvPicPr/>
                  </pic:nvPicPr>
                  <pic:blipFill>
                    <a:blip r:embed="rId14">
                      <a:extLst>
                        <a:ext uri="{28A0092B-C50C-407E-A947-70E740481C1C}">
                          <a14:useLocalDpi xmlns:a14="http://schemas.microsoft.com/office/drawing/2010/main" val="0"/>
                        </a:ext>
                      </a:extLst>
                    </a:blip>
                    <a:stretch>
                      <a:fillRect/>
                    </a:stretch>
                  </pic:blipFill>
                  <pic:spPr>
                    <a:xfrm>
                      <a:off x="0" y="0"/>
                      <a:ext cx="3845068" cy="2386256"/>
                    </a:xfrm>
                    <a:prstGeom prst="rect">
                      <a:avLst/>
                    </a:prstGeom>
                  </pic:spPr>
                </pic:pic>
              </a:graphicData>
            </a:graphic>
          </wp:inline>
        </w:drawing>
      </w:r>
    </w:p>
    <w:p w14:paraId="1973DB55" w14:textId="77777777" w:rsidR="00045FFD" w:rsidRDefault="0026153A" w:rsidP="000D65B3">
      <w:pPr>
        <w:jc w:val="center"/>
      </w:pPr>
      <w:r>
        <w:t>(a)</w:t>
      </w:r>
      <w:r w:rsidR="00045FFD">
        <w:t xml:space="preserve"> </w:t>
      </w:r>
      <w:r w:rsidR="00064896">
        <w:t>Trajectory of</w:t>
      </w:r>
      <w:r w:rsidR="00AD0D65">
        <w:t xml:space="preserve"> data</w:t>
      </w:r>
      <w:r w:rsidR="00064896">
        <w:t xml:space="preserve"> points</w:t>
      </w:r>
    </w:p>
    <w:p w14:paraId="0CB21B02" w14:textId="77777777" w:rsidR="00045FFD" w:rsidRDefault="00064896" w:rsidP="000D65B3">
      <w:pPr>
        <w:jc w:val="center"/>
      </w:pPr>
      <w:r>
        <w:rPr>
          <w:noProof/>
        </w:rPr>
        <w:lastRenderedPageBreak/>
        <w:drawing>
          <wp:inline distT="0" distB="0" distL="0" distR="0" wp14:anchorId="7E716667" wp14:editId="047929B5">
            <wp:extent cx="3739419" cy="26210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6-12-26 at 12.52.01 AM.png"/>
                    <pic:cNvPicPr/>
                  </pic:nvPicPr>
                  <pic:blipFill>
                    <a:blip r:embed="rId15">
                      <a:extLst>
                        <a:ext uri="{28A0092B-C50C-407E-A947-70E740481C1C}">
                          <a14:useLocalDpi xmlns:a14="http://schemas.microsoft.com/office/drawing/2010/main" val="0"/>
                        </a:ext>
                      </a:extLst>
                    </a:blip>
                    <a:stretch>
                      <a:fillRect/>
                    </a:stretch>
                  </pic:blipFill>
                  <pic:spPr>
                    <a:xfrm>
                      <a:off x="0" y="0"/>
                      <a:ext cx="3765668" cy="2639455"/>
                    </a:xfrm>
                    <a:prstGeom prst="rect">
                      <a:avLst/>
                    </a:prstGeom>
                  </pic:spPr>
                </pic:pic>
              </a:graphicData>
            </a:graphic>
          </wp:inline>
        </w:drawing>
      </w:r>
    </w:p>
    <w:p w14:paraId="27C2C803" w14:textId="77777777" w:rsidR="0026153A" w:rsidRDefault="0026153A" w:rsidP="000D65B3">
      <w:pPr>
        <w:jc w:val="center"/>
      </w:pPr>
      <w:r>
        <w:t>(b)</w:t>
      </w:r>
      <w:r w:rsidR="00045FFD">
        <w:t xml:space="preserve"> Trajectory of </w:t>
      </w:r>
      <w:r w:rsidR="00C04185">
        <w:t>r</w:t>
      </w:r>
      <w:r w:rsidR="00045FFD">
        <w:t xml:space="preserve">oad </w:t>
      </w:r>
      <w:r w:rsidR="00C04185">
        <w:t>s</w:t>
      </w:r>
      <w:r w:rsidR="00045FFD">
        <w:t>egments</w:t>
      </w:r>
    </w:p>
    <w:p w14:paraId="767FDBFA" w14:textId="77777777" w:rsidR="0026153A" w:rsidRDefault="001B78EA" w:rsidP="000D65B3">
      <w:pPr>
        <w:pStyle w:val="Caption"/>
        <w:jc w:val="center"/>
        <w:rPr>
          <w:i w:val="0"/>
          <w:sz w:val="24"/>
        </w:rPr>
      </w:pPr>
      <w:bookmarkStart w:id="44" w:name="_Toc499394276"/>
      <w:bookmarkStart w:id="45" w:name="_Toc499394600"/>
      <w:bookmarkStart w:id="46" w:name="_Toc501022967"/>
      <w:bookmarkStart w:id="47" w:name="_Toc501026001"/>
      <w:bookmarkStart w:id="48" w:name="_Toc504231397"/>
      <w:r w:rsidRPr="001B78EA">
        <w:rPr>
          <w:i w:val="0"/>
          <w:sz w:val="24"/>
        </w:rPr>
        <w:t xml:space="preserve">Figure </w:t>
      </w:r>
      <w:r w:rsidR="00766A03">
        <w:rPr>
          <w:i w:val="0"/>
          <w:sz w:val="24"/>
        </w:rPr>
        <w:fldChar w:fldCharType="begin"/>
      </w:r>
      <w:r w:rsidR="00766A03">
        <w:rPr>
          <w:i w:val="0"/>
          <w:sz w:val="24"/>
        </w:rPr>
        <w:instrText xml:space="preserve"> STYLEREF 1 \s </w:instrText>
      </w:r>
      <w:r w:rsidR="00766A03">
        <w:rPr>
          <w:i w:val="0"/>
          <w:sz w:val="24"/>
        </w:rPr>
        <w:fldChar w:fldCharType="separate"/>
      </w:r>
      <w:r w:rsidR="00766A03">
        <w:rPr>
          <w:i w:val="0"/>
          <w:noProof/>
          <w:sz w:val="24"/>
        </w:rPr>
        <w:t>2</w:t>
      </w:r>
      <w:r w:rsidR="00766A03">
        <w:rPr>
          <w:i w:val="0"/>
          <w:sz w:val="24"/>
        </w:rPr>
        <w:fldChar w:fldCharType="end"/>
      </w:r>
      <w:r w:rsidR="00766A03">
        <w:rPr>
          <w:i w:val="0"/>
          <w:sz w:val="24"/>
        </w:rPr>
        <w:t>.</w:t>
      </w:r>
      <w:r w:rsidR="00766A03">
        <w:rPr>
          <w:i w:val="0"/>
          <w:sz w:val="24"/>
        </w:rPr>
        <w:fldChar w:fldCharType="begin"/>
      </w:r>
      <w:r w:rsidR="00766A03">
        <w:rPr>
          <w:i w:val="0"/>
          <w:sz w:val="24"/>
        </w:rPr>
        <w:instrText xml:space="preserve"> SEQ Figure \* ARABIC \s 1 </w:instrText>
      </w:r>
      <w:r w:rsidR="00766A03">
        <w:rPr>
          <w:i w:val="0"/>
          <w:sz w:val="24"/>
        </w:rPr>
        <w:fldChar w:fldCharType="separate"/>
      </w:r>
      <w:r w:rsidR="00766A03">
        <w:rPr>
          <w:i w:val="0"/>
          <w:noProof/>
          <w:sz w:val="24"/>
        </w:rPr>
        <w:t>2</w:t>
      </w:r>
      <w:r w:rsidR="00766A03">
        <w:rPr>
          <w:i w:val="0"/>
          <w:sz w:val="24"/>
        </w:rPr>
        <w:fldChar w:fldCharType="end"/>
      </w:r>
      <w:r w:rsidR="00C04185" w:rsidRPr="001B78EA">
        <w:rPr>
          <w:i w:val="0"/>
          <w:sz w:val="24"/>
        </w:rPr>
        <w:t>.</w:t>
      </w:r>
      <w:r w:rsidR="0026153A" w:rsidRPr="001B78EA">
        <w:rPr>
          <w:i w:val="0"/>
          <w:sz w:val="24"/>
        </w:rPr>
        <w:t xml:space="preserve"> Illustration</w:t>
      </w:r>
      <w:r w:rsidR="00C04185" w:rsidRPr="001B78EA">
        <w:rPr>
          <w:i w:val="0"/>
          <w:sz w:val="24"/>
        </w:rPr>
        <w:t>s</w:t>
      </w:r>
      <w:r w:rsidR="0026153A" w:rsidRPr="001B78EA">
        <w:rPr>
          <w:i w:val="0"/>
          <w:sz w:val="24"/>
        </w:rPr>
        <w:t xml:space="preserve"> of </w:t>
      </w:r>
      <w:r w:rsidR="00C04185" w:rsidRPr="001B78EA">
        <w:rPr>
          <w:i w:val="0"/>
          <w:sz w:val="24"/>
        </w:rPr>
        <w:t>t</w:t>
      </w:r>
      <w:r w:rsidR="0026153A" w:rsidRPr="001B78EA">
        <w:rPr>
          <w:i w:val="0"/>
          <w:sz w:val="24"/>
        </w:rPr>
        <w:t xml:space="preserve">rajectory </w:t>
      </w:r>
      <w:r w:rsidR="00C04185" w:rsidRPr="001B78EA">
        <w:rPr>
          <w:i w:val="0"/>
          <w:sz w:val="24"/>
        </w:rPr>
        <w:t>d</w:t>
      </w:r>
      <w:r w:rsidR="0026153A" w:rsidRPr="001B78EA">
        <w:rPr>
          <w:i w:val="0"/>
          <w:sz w:val="24"/>
        </w:rPr>
        <w:t>ata</w:t>
      </w:r>
      <w:bookmarkEnd w:id="44"/>
      <w:bookmarkEnd w:id="45"/>
      <w:bookmarkEnd w:id="46"/>
      <w:bookmarkEnd w:id="47"/>
      <w:bookmarkEnd w:id="48"/>
    </w:p>
    <w:p w14:paraId="2226EB33" w14:textId="77777777" w:rsidR="00056284" w:rsidRPr="00056284" w:rsidRDefault="00056284" w:rsidP="00056284"/>
    <w:p w14:paraId="4A19D43A" w14:textId="77777777" w:rsidR="00B056E8" w:rsidRDefault="00B056E8" w:rsidP="00E33EDD">
      <w:pPr>
        <w:pStyle w:val="Heading3"/>
      </w:pPr>
      <w:bookmarkStart w:id="49" w:name="_Toc473490693"/>
      <w:bookmarkStart w:id="50" w:name="_Toc500977547"/>
      <w:bookmarkStart w:id="51" w:name="_Toc500977944"/>
      <w:bookmarkStart w:id="52" w:name="_Toc501141901"/>
      <w:r>
        <w:t>Individual Trajectory Prediction</w:t>
      </w:r>
      <w:r w:rsidR="009575AF">
        <w:t>s</w:t>
      </w:r>
      <w:bookmarkEnd w:id="49"/>
      <w:bookmarkEnd w:id="50"/>
      <w:bookmarkEnd w:id="51"/>
      <w:bookmarkEnd w:id="52"/>
    </w:p>
    <w:p w14:paraId="5BEF8099" w14:textId="295B27D5" w:rsidR="00E61D13" w:rsidRPr="00096855" w:rsidRDefault="00B03406" w:rsidP="00270EFD">
      <w:pPr>
        <w:ind w:firstLine="0"/>
      </w:pPr>
      <w:r>
        <w:t xml:space="preserve">Among the various topics in the field of trajectory mining, predicting the future trajectory of a person or vehicle is of great interest. </w:t>
      </w:r>
      <w:r w:rsidR="009575AF">
        <w:t>Liu and Karimi</w:t>
      </w:r>
      <w:r w:rsidR="00172572">
        <w:t xml:space="preserve"> </w:t>
      </w:r>
      <w:r w:rsidR="0033211F">
        <w:fldChar w:fldCharType="begin"/>
      </w:r>
      <w:r w:rsidR="00CA5259">
        <w:instrText xml:space="preserve"> ADDIN EN.CITE &lt;EndNote&gt;&lt;Cite&gt;&lt;Author&gt;Liu&lt;/Author&gt;&lt;Year&gt;2006&lt;/Year&gt;&lt;RecNum&gt;13&lt;/RecNum&gt;&lt;DisplayText&gt;(Liu and Karimi 2006)&lt;/DisplayText&gt;&lt;record&gt;&lt;rec-number&gt;13&lt;/rec-number&gt;&lt;foreign-keys&gt;&lt;key app="EN" db-id="erx20fp5ftfdfhe2vfivttp1vfpafrwepeax" timestamp="1434988839"&gt;13&lt;/key&gt;&lt;/foreign-keys&gt;&lt;ref-type name="Journal Article"&gt;17&lt;/ref-type&gt;&lt;contributors&gt;&lt;authors&gt;&lt;author&gt;Liu, Xiong&lt;/author&gt;&lt;author&gt;Karimi, Hassan A&lt;/author&gt;&lt;/authors&gt;&lt;/contributors&gt;&lt;titles&gt;&lt;title&gt;Location awareness through trajectory prediction&lt;/title&gt;&lt;secondary-title&gt;Computers, Environment and Urban Systems&lt;/secondary-title&gt;&lt;/titles&gt;&lt;periodical&gt;&lt;full-title&gt;Computers, Environment and Urban Systems&lt;/full-title&gt;&lt;/periodical&gt;&lt;pages&gt;741-756&lt;/pages&gt;&lt;volume&gt;30&lt;/volume&gt;&lt;number&gt;6&lt;/number&gt;&lt;dates&gt;&lt;year&gt;2006&lt;/year&gt;&lt;/dates&gt;&lt;isbn&gt;0198-9715&lt;/isbn&gt;&lt;urls&gt;&lt;/urls&gt;&lt;/record&gt;&lt;/Cite&gt;&lt;/EndNote&gt;</w:instrText>
      </w:r>
      <w:r w:rsidR="0033211F">
        <w:fldChar w:fldCharType="separate"/>
      </w:r>
      <w:r w:rsidR="0033211F">
        <w:rPr>
          <w:noProof/>
        </w:rPr>
        <w:t>(</w:t>
      </w:r>
      <w:hyperlink w:anchor="_ENREF_38" w:tooltip="Liu, 2006 #13" w:history="1">
        <w:r w:rsidR="003C3400">
          <w:rPr>
            <w:noProof/>
          </w:rPr>
          <w:t>Liu and Karimi 2006</w:t>
        </w:r>
      </w:hyperlink>
      <w:r w:rsidR="0033211F">
        <w:rPr>
          <w:noProof/>
        </w:rPr>
        <w:t>)</w:t>
      </w:r>
      <w:r w:rsidR="0033211F">
        <w:fldChar w:fldCharType="end"/>
      </w:r>
      <w:r w:rsidR="0033211F">
        <w:t xml:space="preserve"> presented two models for trajectory prediction</w:t>
      </w:r>
      <w:r w:rsidR="009575AF">
        <w:t xml:space="preserve">: a </w:t>
      </w:r>
      <w:r w:rsidR="0033211F">
        <w:t xml:space="preserve">probability-based model and </w:t>
      </w:r>
      <w:r w:rsidR="009575AF">
        <w:t xml:space="preserve">a </w:t>
      </w:r>
      <w:r w:rsidR="0033211F">
        <w:t>learning-based model.</w:t>
      </w:r>
      <w:r w:rsidR="009575AF">
        <w:t xml:space="preserve"> Froehlich and Krumm</w:t>
      </w:r>
      <w:r w:rsidR="00487AF8">
        <w:t xml:space="preserve"> </w:t>
      </w:r>
      <w:r w:rsidR="00487AF8">
        <w:fldChar w:fldCharType="begin"/>
      </w:r>
      <w:r w:rsidR="00CA5259">
        <w:instrText xml:space="preserve"> ADDIN EN.CITE &lt;EndNote&gt;&lt;Cite&gt;&lt;Author&gt;Froehlich&lt;/Author&gt;&lt;Year&gt;2008&lt;/Year&gt;&lt;RecNum&gt;15&lt;/RecNum&gt;&lt;DisplayText&gt;(Froehlich and Krumm 2008)&lt;/DisplayText&gt;&lt;record&gt;&lt;rec-number&gt;15&lt;/rec-number&gt;&lt;foreign-keys&gt;&lt;key app="EN" db-id="erx20fp5ftfdfhe2vfivttp1vfpafrwepeax" timestamp="1434989017"&gt;15&lt;/key&gt;&lt;/foreign-keys&gt;&lt;ref-type name="Report"&gt;27&lt;/ref-type&gt;&lt;contributors&gt;&lt;authors&gt;&lt;author&gt;Froehlich, Jon&lt;/author&gt;&lt;author&gt;Krumm, John&lt;/author&gt;&lt;/authors&gt;&lt;/contributors&gt;&lt;titles&gt;&lt;title&gt;Route prediction from trip observations&lt;/title&gt;&lt;/titles&gt;&lt;dates&gt;&lt;year&gt;2008&lt;/year&gt;&lt;/dates&gt;&lt;publisher&gt;SAE Technical Paper&lt;/publisher&gt;&lt;urls&gt;&lt;/urls&gt;&lt;/record&gt;&lt;/Cite&gt;&lt;/EndNote&gt;</w:instrText>
      </w:r>
      <w:r w:rsidR="00487AF8">
        <w:fldChar w:fldCharType="separate"/>
      </w:r>
      <w:r w:rsidR="00487AF8">
        <w:rPr>
          <w:noProof/>
        </w:rPr>
        <w:t>(</w:t>
      </w:r>
      <w:hyperlink w:anchor="_ENREF_19" w:tooltip="Froehlich, 2008 #15" w:history="1">
        <w:r w:rsidR="003C3400">
          <w:rPr>
            <w:noProof/>
          </w:rPr>
          <w:t>Froehlich and Krumm 2008</w:t>
        </w:r>
      </w:hyperlink>
      <w:r w:rsidR="00487AF8">
        <w:rPr>
          <w:noProof/>
        </w:rPr>
        <w:t>)</w:t>
      </w:r>
      <w:r w:rsidR="00487AF8">
        <w:fldChar w:fldCharType="end"/>
      </w:r>
      <w:r w:rsidR="00487AF8">
        <w:t xml:space="preserve"> developed the </w:t>
      </w:r>
      <w:r w:rsidR="00487AF8" w:rsidRPr="00487AF8">
        <w:t>algorithms for predicting the end-to-end route of a vehicle</w:t>
      </w:r>
      <w:r w:rsidR="00891F7E">
        <w:t>,</w:t>
      </w:r>
      <w:r w:rsidR="00487AF8" w:rsidRPr="00487AF8">
        <w:t xml:space="preserve"> </w:t>
      </w:r>
      <w:r w:rsidR="00487AF8">
        <w:t xml:space="preserve">mainly </w:t>
      </w:r>
      <w:r w:rsidR="00487AF8" w:rsidRPr="00487AF8">
        <w:t>based on GPS observations of the vehicle’s past trips.</w:t>
      </w:r>
      <w:r w:rsidR="00891F7E">
        <w:t xml:space="preserve"> Jeung et al.</w:t>
      </w:r>
      <w:r w:rsidR="0033211F" w:rsidRPr="00487AF8">
        <w:t xml:space="preserve"> </w:t>
      </w:r>
      <w:r w:rsidR="0033211F">
        <w:fldChar w:fldCharType="begin"/>
      </w:r>
      <w:r w:rsidR="00CA5259">
        <w:instrText xml:space="preserve"> ADDIN EN.CITE &lt;EndNote&gt;&lt;Cite&gt;&lt;Author&gt;Jeung&lt;/Author&gt;&lt;Year&gt;2010&lt;/Year&gt;&lt;RecNum&gt;14&lt;/RecNum&gt;&lt;DisplayText&gt;(Jeung, Yiu et al. 2010)&lt;/DisplayText&gt;&lt;record&gt;&lt;rec-number&gt;14&lt;/rec-number&gt;&lt;foreign-keys&gt;&lt;key app="EN" db-id="erx20fp5ftfdfhe2vfivttp1vfpafrwepeax" timestamp="1434988977"&gt;14&lt;/key&gt;&lt;/foreign-keys&gt;&lt;ref-type name="Journal Article"&gt;17&lt;/ref-type&gt;&lt;contributors&gt;&lt;authors&gt;&lt;author&gt;Jeung, Hoyoung&lt;/author&gt;&lt;author&gt;Yiu, Man Lung&lt;/author&gt;&lt;author&gt;Zhou, Xiaofang&lt;/author&gt;&lt;author&gt;Jensen, Christian S&lt;/author&gt;&lt;/authors&gt;&lt;/contributors&gt;&lt;titles&gt;&lt;title&gt;Path prediction and predictive range querying in road network databases&lt;/title&gt;&lt;secondary-title&gt;The VLDB Journal&lt;/secondary-title&gt;&lt;/titles&gt;&lt;periodical&gt;&lt;full-title&gt;The VLDB Journal&lt;/full-title&gt;&lt;/periodical&gt;&lt;pages&gt;585-602&lt;/pages&gt;&lt;volume&gt;19&lt;/volume&gt;&lt;number&gt;4&lt;/number&gt;&lt;dates&gt;&lt;year&gt;2010&lt;/year&gt;&lt;/dates&gt;&lt;isbn&gt;1066-8888&lt;/isbn&gt;&lt;urls&gt;&lt;/urls&gt;&lt;/record&gt;&lt;/Cite&gt;&lt;/EndNote&gt;</w:instrText>
      </w:r>
      <w:r w:rsidR="0033211F">
        <w:fldChar w:fldCharType="separate"/>
      </w:r>
      <w:r w:rsidR="0033211F">
        <w:rPr>
          <w:noProof/>
        </w:rPr>
        <w:t>(</w:t>
      </w:r>
      <w:hyperlink w:anchor="_ENREF_27" w:tooltip="Jeung, 2010 #14" w:history="1">
        <w:r w:rsidR="003C3400">
          <w:rPr>
            <w:noProof/>
          </w:rPr>
          <w:t>Jeung, Yiu et al. 2010</w:t>
        </w:r>
      </w:hyperlink>
      <w:r w:rsidR="0033211F">
        <w:rPr>
          <w:noProof/>
        </w:rPr>
        <w:t>)</w:t>
      </w:r>
      <w:r w:rsidR="0033211F">
        <w:fldChar w:fldCharType="end"/>
      </w:r>
      <w:r w:rsidR="0033211F">
        <w:t xml:space="preserve"> presented a maximum likelihood and a greedy algorithm for predicting the travel path of an object</w:t>
      </w:r>
      <w:r w:rsidR="00891F7E">
        <w:t>,</w:t>
      </w:r>
      <w:r w:rsidR="0033211F">
        <w:t xml:space="preserve"> based on a developed mobility model that offers a concise representation of mobility </w:t>
      </w:r>
      <w:r w:rsidR="0033211F">
        <w:lastRenderedPageBreak/>
        <w:t xml:space="preserve">statistics extracted from massive collections of historical object trajectories. </w:t>
      </w:r>
      <w:r w:rsidR="00891F7E">
        <w:t xml:space="preserve">Scellato et al. </w:t>
      </w:r>
      <w:r w:rsidR="00E61D13" w:rsidRPr="003926AE">
        <w:fldChar w:fldCharType="begin"/>
      </w:r>
      <w:r w:rsidR="00E61D13">
        <w:instrText xml:space="preserve"> ADDIN EN.CITE &lt;EndNote&gt;&lt;Cite&gt;&lt;Author&gt;Scellato&lt;/Author&gt;&lt;Year&gt;2011&lt;/Year&gt;&lt;RecNum&gt;15&lt;/RecNum&gt;&lt;DisplayText&gt;(Scellato, Musolesi et al. 2011)&lt;/DisplayText&gt;&lt;record&gt;&lt;rec-number&gt;15&lt;/rec-number&gt;&lt;foreign-keys&gt;&lt;key app="EN" db-id="rt5x05f5gx2x2gerero5t20qpvwsafvss52r"&gt;15&lt;/key&gt;&lt;/foreign-keys&gt;&lt;ref-type name="Book Section"&gt;5&lt;/ref-type&gt;&lt;contributors&gt;&lt;authors&gt;&lt;author&gt;Scellato, Salvatore&lt;/author&gt;&lt;author&gt;Musolesi, Mirco&lt;/author&gt;&lt;author&gt;Mascolo, Cecilia&lt;/author&gt;&lt;author&gt;Latora, Vito&lt;/author&gt;&lt;author&gt;Campbell, Andrew T&lt;/author&gt;&lt;/authors&gt;&lt;/contributors&gt;&lt;titles&gt;&lt;title&gt;NextPlace: a spatio-temporal prediction framework for pervasive systems&lt;/title&gt;&lt;secondary-title&gt;Pervasive computing&lt;/secondary-title&gt;&lt;/titles&gt;&lt;pages&gt;152-169&lt;/pages&gt;&lt;dates&gt;&lt;year&gt;2011&lt;/year&gt;&lt;/dates&gt;&lt;publisher&gt;Springer&lt;/publisher&gt;&lt;isbn&gt;3642217257&lt;/isbn&gt;&lt;urls&gt;&lt;/urls&gt;&lt;/record&gt;&lt;/Cite&gt;&lt;/EndNote&gt;</w:instrText>
      </w:r>
      <w:r w:rsidR="00E61D13" w:rsidRPr="003926AE">
        <w:fldChar w:fldCharType="separate"/>
      </w:r>
      <w:r w:rsidR="00E61D13">
        <w:rPr>
          <w:noProof/>
        </w:rPr>
        <w:t>(</w:t>
      </w:r>
      <w:hyperlink w:anchor="_ENREF_58" w:tooltip="Scellato, 2011 #15" w:history="1">
        <w:r w:rsidR="003C3400">
          <w:rPr>
            <w:noProof/>
          </w:rPr>
          <w:t>Scellato, Musolesi et al. 2011</w:t>
        </w:r>
      </w:hyperlink>
      <w:r w:rsidR="00E61D13">
        <w:rPr>
          <w:noProof/>
        </w:rPr>
        <w:t>)</w:t>
      </w:r>
      <w:r w:rsidR="00E61D13" w:rsidRPr="003926AE">
        <w:fldChar w:fldCharType="end"/>
      </w:r>
      <w:r w:rsidR="00E61D13" w:rsidRPr="003926AE">
        <w:t xml:space="preserve"> </w:t>
      </w:r>
      <w:r w:rsidR="00891F7E">
        <w:t>created</w:t>
      </w:r>
      <w:r w:rsidR="00891F7E" w:rsidRPr="003926AE">
        <w:t xml:space="preserve"> </w:t>
      </w:r>
      <w:r w:rsidR="00891F7E">
        <w:t>a</w:t>
      </w:r>
      <w:r w:rsidR="00891F7E" w:rsidRPr="003926AE">
        <w:t xml:space="preserve"> </w:t>
      </w:r>
      <w:r w:rsidR="00E61D13" w:rsidRPr="003926AE">
        <w:t>spatial-temporal location prediction</w:t>
      </w:r>
      <w:r w:rsidR="00891F7E">
        <w:t xml:space="preserve"> model</w:t>
      </w:r>
      <w:r w:rsidR="00E61D13" w:rsidRPr="003926AE">
        <w:t xml:space="preserve"> for a single user</w:t>
      </w:r>
      <w:r w:rsidR="00891F7E">
        <w:t>,</w:t>
      </w:r>
      <w:r w:rsidR="00E61D13" w:rsidRPr="003926AE">
        <w:t xml:space="preserve"> based on his/her own historical trajectories. </w:t>
      </w:r>
      <w:r w:rsidR="00891F7E">
        <w:t xml:space="preserve">Zhang et al. </w:t>
      </w:r>
      <w:r w:rsidR="00E61D13" w:rsidRPr="003926AE">
        <w:fldChar w:fldCharType="begin"/>
      </w:r>
      <w:r w:rsidR="00E61D13">
        <w:instrText xml:space="preserve"> ADDIN EN.CITE &lt;EndNote&gt;&lt;Cite&gt;&lt;Author&gt;Zhang&lt;/Author&gt;&lt;Year&gt;2016&lt;/Year&gt;&lt;RecNum&gt;31&lt;/RecNum&gt;&lt;DisplayText&gt;(Zhang, Lin et al. 2016)&lt;/DisplayText&gt;&lt;record&gt;&lt;rec-number&gt;31&lt;/rec-number&gt;&lt;foreign-keys&gt;&lt;key app="EN" db-id="rt5x05f5gx2x2gerero5t20qpvwsafvss52r"&gt;31&lt;/key&gt;&lt;/foreign-keys&gt;&lt;ref-type name="Conference Proceedings"&gt;10&lt;/ref-type&gt;&lt;contributors&gt;&lt;authors&gt;&lt;author&gt;Zhang, Ke&lt;/author&gt;&lt;author&gt;Lin, Yu-Ru&lt;/author&gt;&lt;author&gt;Pelechrinis, Konstantinos&lt;/author&gt;&lt;/authors&gt;&lt;/contributors&gt;&lt;titles&gt;&lt;title&gt;EigenTransitions with Hypothesis Testing: The Anatomy of Urban Mobility&lt;/title&gt;&lt;secondary-title&gt;Tenth International AAAI Conference on Web and Social Media&lt;/secondary-title&gt;&lt;/titles&gt;&lt;dates&gt;&lt;year&gt;2016&lt;/year&gt;&lt;/dates&gt;&lt;urls&gt;&lt;/urls&gt;&lt;/record&gt;&lt;/Cite&gt;&lt;/EndNote&gt;</w:instrText>
      </w:r>
      <w:r w:rsidR="00E61D13" w:rsidRPr="003926AE">
        <w:fldChar w:fldCharType="separate"/>
      </w:r>
      <w:r w:rsidR="00E61D13">
        <w:rPr>
          <w:noProof/>
        </w:rPr>
        <w:t>(</w:t>
      </w:r>
      <w:hyperlink w:anchor="_ENREF_73" w:tooltip="Zhang, 2016 #31" w:history="1">
        <w:r w:rsidR="003C3400">
          <w:rPr>
            <w:noProof/>
          </w:rPr>
          <w:t>Zhang, Lin et al. 2016</w:t>
        </w:r>
      </w:hyperlink>
      <w:r w:rsidR="00E61D13">
        <w:rPr>
          <w:noProof/>
        </w:rPr>
        <w:t>)</w:t>
      </w:r>
      <w:r w:rsidR="00E61D13" w:rsidRPr="003926AE">
        <w:fldChar w:fldCharType="end"/>
      </w:r>
      <w:r w:rsidR="00E61D13" w:rsidRPr="003926AE">
        <w:t xml:space="preserve"> introduced EigenTransitions, a spectrum-based, generic framework for analyzing mobility datasets and predicting </w:t>
      </w:r>
      <w:r w:rsidR="00891F7E">
        <w:t xml:space="preserve">an </w:t>
      </w:r>
      <w:r w:rsidR="00E61D13" w:rsidRPr="003926AE">
        <w:t>individual user’s mobility</w:t>
      </w:r>
      <w:r w:rsidR="00891F7E">
        <w:t>,</w:t>
      </w:r>
      <w:r w:rsidR="00E61D13" w:rsidRPr="003926AE">
        <w:t xml:space="preserve"> </w:t>
      </w:r>
      <w:r w:rsidR="000104CD">
        <w:t>such as</w:t>
      </w:r>
      <w:r w:rsidR="00E61D13" w:rsidRPr="003926AE">
        <w:t xml:space="preserve"> </w:t>
      </w:r>
      <w:r w:rsidR="00891F7E">
        <w:t xml:space="preserve">the </w:t>
      </w:r>
      <w:r w:rsidR="00E61D13" w:rsidRPr="003926AE">
        <w:t>next area</w:t>
      </w:r>
      <w:r w:rsidR="00424C4A">
        <w:t xml:space="preserve"> they are likely to visit</w:t>
      </w:r>
      <w:r w:rsidR="00E61D13" w:rsidRPr="003926AE">
        <w:t>.</w:t>
      </w:r>
      <w:r w:rsidR="00C237BB">
        <w:t xml:space="preserve"> </w:t>
      </w:r>
      <w:r w:rsidR="00424C4A">
        <w:t>As discussed above,</w:t>
      </w:r>
      <w:r w:rsidR="00DF5884">
        <w:t xml:space="preserve"> t</w:t>
      </w:r>
      <w:r w:rsidR="00C237BB">
        <w:t xml:space="preserve">he major application of these </w:t>
      </w:r>
      <w:r w:rsidR="00891F7E">
        <w:t>studies wa</w:t>
      </w:r>
      <w:r w:rsidR="00C237BB">
        <w:t xml:space="preserve">s to predict </w:t>
      </w:r>
      <w:r w:rsidR="00C237BB">
        <w:rPr>
          <w:rFonts w:cs="Times New Roman"/>
        </w:rPr>
        <w:t xml:space="preserve">a single vehicle’s personal routing preference </w:t>
      </w:r>
      <w:r w:rsidR="007367CF">
        <w:rPr>
          <w:rFonts w:cs="Times New Roman"/>
        </w:rPr>
        <w:t>in</w:t>
      </w:r>
      <w:r w:rsidR="00C237BB">
        <w:rPr>
          <w:rFonts w:cs="Times New Roman"/>
        </w:rPr>
        <w:t xml:space="preserve"> the road network</w:t>
      </w:r>
      <w:r w:rsidR="00891F7E">
        <w:rPr>
          <w:rFonts w:cs="Times New Roman"/>
        </w:rPr>
        <w:t>,</w:t>
      </w:r>
      <w:r w:rsidR="00C237BB">
        <w:rPr>
          <w:rFonts w:cs="Times New Roman"/>
        </w:rPr>
        <w:t xml:space="preserve"> based on its partial initial trajectory and history patterns</w:t>
      </w:r>
      <w:r w:rsidR="0033567C">
        <w:rPr>
          <w:rFonts w:cs="Times New Roman"/>
        </w:rPr>
        <w:t>. On the other hand,</w:t>
      </w:r>
      <w:r w:rsidR="00C237BB">
        <w:rPr>
          <w:rFonts w:cs="Times New Roman"/>
        </w:rPr>
        <w:t xml:space="preserve"> the proposed work in this thesis focus</w:t>
      </w:r>
      <w:r w:rsidR="0033567C">
        <w:rPr>
          <w:rFonts w:cs="Times New Roman"/>
        </w:rPr>
        <w:t>es</w:t>
      </w:r>
      <w:r w:rsidR="00C237BB">
        <w:rPr>
          <w:rFonts w:cs="Times New Roman"/>
        </w:rPr>
        <w:t xml:space="preserve"> on</w:t>
      </w:r>
      <w:r w:rsidR="006C2F4A">
        <w:rPr>
          <w:rFonts w:cs="Times New Roman"/>
        </w:rPr>
        <w:t xml:space="preserve"> people’s</w:t>
      </w:r>
      <w:r w:rsidR="00C237BB">
        <w:rPr>
          <w:rFonts w:cs="Times New Roman"/>
        </w:rPr>
        <w:t xml:space="preserve"> </w:t>
      </w:r>
      <w:r w:rsidR="00891F7E">
        <w:rPr>
          <w:rFonts w:cs="Times New Roman"/>
        </w:rPr>
        <w:t xml:space="preserve">movements at </w:t>
      </w:r>
      <w:r w:rsidR="00C237BB">
        <w:rPr>
          <w:rFonts w:cs="Times New Roman"/>
        </w:rPr>
        <w:t>a city level</w:t>
      </w:r>
      <w:r w:rsidR="00891F7E">
        <w:rPr>
          <w:rFonts w:cs="Times New Roman"/>
        </w:rPr>
        <w:t xml:space="preserve"> </w:t>
      </w:r>
      <w:r w:rsidR="00C237BB">
        <w:rPr>
          <w:rFonts w:cs="Times New Roman"/>
        </w:rPr>
        <w:t xml:space="preserve">and </w:t>
      </w:r>
      <w:r w:rsidR="006F4EEB">
        <w:rPr>
          <w:rFonts w:cs="Times New Roman"/>
        </w:rPr>
        <w:t>their</w:t>
      </w:r>
      <w:r w:rsidR="00C237BB">
        <w:rPr>
          <w:rFonts w:cs="Times New Roman"/>
        </w:rPr>
        <w:t xml:space="preserve"> corresponding trajectory distribution</w:t>
      </w:r>
      <w:r w:rsidR="006F4EEB">
        <w:rPr>
          <w:rFonts w:cs="Times New Roman"/>
        </w:rPr>
        <w:t>s</w:t>
      </w:r>
      <w:r w:rsidR="00891F7E">
        <w:rPr>
          <w:rFonts w:cs="Times New Roman"/>
        </w:rPr>
        <w:t xml:space="preserve">, which </w:t>
      </w:r>
      <w:r w:rsidR="00613A83">
        <w:rPr>
          <w:rFonts w:cs="Times New Roman"/>
          <w:szCs w:val="24"/>
        </w:rPr>
        <w:t>is computationally intensive</w:t>
      </w:r>
      <w:r w:rsidR="00C237BB">
        <w:rPr>
          <w:rFonts w:cs="Times New Roman"/>
        </w:rPr>
        <w:t>.</w:t>
      </w:r>
      <w:r w:rsidR="00050CAF">
        <w:rPr>
          <w:rFonts w:cs="Times New Roman"/>
        </w:rPr>
        <w:t xml:space="preserve"> </w:t>
      </w:r>
      <w:r w:rsidR="00891F7E">
        <w:rPr>
          <w:rFonts w:cs="Times New Roman"/>
        </w:rPr>
        <w:t xml:space="preserve">As a result, </w:t>
      </w:r>
      <w:r w:rsidR="0033567C">
        <w:rPr>
          <w:rFonts w:cs="Times New Roman"/>
        </w:rPr>
        <w:t>an efficient</w:t>
      </w:r>
      <w:r w:rsidR="00891F7E">
        <w:rPr>
          <w:rFonts w:cs="Times New Roman"/>
        </w:rPr>
        <w:t>ly</w:t>
      </w:r>
      <w:r w:rsidR="0033567C">
        <w:rPr>
          <w:rFonts w:cs="Times New Roman"/>
        </w:rPr>
        <w:t xml:space="preserve"> distributed solution is needed.</w:t>
      </w:r>
      <w:r w:rsidR="00B74667">
        <w:rPr>
          <w:rFonts w:cs="Times New Roman"/>
        </w:rPr>
        <w:t xml:space="preserve"> </w:t>
      </w:r>
      <w:r w:rsidR="001D114B">
        <w:rPr>
          <w:rFonts w:cs="Times New Roman"/>
        </w:rPr>
        <w:t xml:space="preserve">Furthermore, due to privacy and technical issues, it is difficult to frequently collect a series of GPS points from many individual users to gain an overview of a city level’s mobility and the corresponding traffic situation in the near future, as with the input data required by these studies; in contrast, our methodology can handle some less detailed datasets, such as a huge number of </w:t>
      </w:r>
      <w:r w:rsidR="001D114B" w:rsidRPr="004715E0">
        <w:rPr>
          <w:rFonts w:cs="Times New Roman"/>
        </w:rPr>
        <w:t xml:space="preserve">anonymous </w:t>
      </w:r>
      <w:r w:rsidR="001D114B">
        <w:rPr>
          <w:rFonts w:cs="Times New Roman"/>
        </w:rPr>
        <w:t>trips with only origins, destinations, and their corresponding timestamps.</w:t>
      </w:r>
    </w:p>
    <w:p w14:paraId="0E254B05" w14:textId="77777777" w:rsidR="00B056E8" w:rsidRDefault="00B056E8" w:rsidP="00E33EDD">
      <w:pPr>
        <w:pStyle w:val="Heading3"/>
      </w:pPr>
      <w:bookmarkStart w:id="53" w:name="_Toc473490694"/>
      <w:bookmarkStart w:id="54" w:name="_Toc500977548"/>
      <w:bookmarkStart w:id="55" w:name="_Toc500977945"/>
      <w:bookmarkStart w:id="56" w:name="_Toc501141902"/>
      <w:r>
        <w:t>Popular Trajectory Mining</w:t>
      </w:r>
      <w:bookmarkEnd w:id="53"/>
      <w:bookmarkEnd w:id="54"/>
      <w:bookmarkEnd w:id="55"/>
      <w:bookmarkEnd w:id="56"/>
    </w:p>
    <w:p w14:paraId="47BBC5B3" w14:textId="0ADDE461" w:rsidR="00C76F40" w:rsidRDefault="0052161E" w:rsidP="00287E0B">
      <w:pPr>
        <w:ind w:firstLine="0"/>
      </w:pPr>
      <w:r>
        <w:t>Mining popular routes from existing trajectory dataset</w:t>
      </w:r>
      <w:r w:rsidR="00F215BA">
        <w:t>s</w:t>
      </w:r>
      <w:r>
        <w:t xml:space="preserve"> is another topic</w:t>
      </w:r>
      <w:r w:rsidR="007340F6">
        <w:t xml:space="preserve"> that is</w:t>
      </w:r>
      <w:r>
        <w:t xml:space="preserve"> close to our proposed methodology. </w:t>
      </w:r>
      <w:r w:rsidR="00F215BA">
        <w:t xml:space="preserve">Li et al. </w:t>
      </w:r>
      <w:r w:rsidR="00C76F40" w:rsidRPr="00851784">
        <w:fldChar w:fldCharType="begin"/>
      </w:r>
      <w:r w:rsidR="00CA5259">
        <w:instrText xml:space="preserve"> ADDIN EN.CITE &lt;EndNote&gt;&lt;Cite&gt;&lt;Author&gt;Li&lt;/Author&gt;&lt;Year&gt;2007&lt;/Year&gt;&lt;RecNum&gt;88&lt;/RecNum&gt;&lt;DisplayText&gt;(Li, Han et al. 2007)&lt;/DisplayText&gt;&lt;record&gt;&lt;rec-number&gt;88&lt;/rec-number&gt;&lt;foreign-keys&gt;&lt;key app="EN" db-id="erx20fp5ftfdfhe2vfivttp1vfpafrwepeax" timestamp="1477944179"&gt;88&lt;/key&gt;&lt;/foreign-keys&gt;&lt;ref-type name="Conference Proceedings"&gt;10&lt;/ref-type&gt;&lt;contributors&gt;&lt;authors&gt;&lt;author&gt;Li, Xiaolei&lt;/author&gt;&lt;author&gt;Han, Jiawei&lt;/author&gt;&lt;author&gt;Lee, Jae-Gil&lt;/author&gt;&lt;author&gt;Gonzalez, Hector&lt;/author&gt;&lt;/authors&gt;&lt;/contributors&gt;&lt;titles&gt;&lt;title&gt;Traffic density-based discovery of hot routes in road networks&lt;/title&gt;&lt;secondary-title&gt;International Symposium on Spatial and Temporal Databases&lt;/secondary-title&gt;&lt;/titles&gt;&lt;pages&gt;441-459&lt;/pages&gt;&lt;dates&gt;&lt;year&gt;2007&lt;/year&gt;&lt;/dates&gt;&lt;publisher&gt;Springer&lt;/publisher&gt;&lt;urls&gt;&lt;/urls&gt;&lt;/record&gt;&lt;/Cite&gt;&lt;/EndNote&gt;</w:instrText>
      </w:r>
      <w:r w:rsidR="00C76F40" w:rsidRPr="00851784">
        <w:fldChar w:fldCharType="separate"/>
      </w:r>
      <w:r w:rsidR="00C76F40" w:rsidRPr="00851784">
        <w:rPr>
          <w:noProof/>
        </w:rPr>
        <w:t>(</w:t>
      </w:r>
      <w:hyperlink w:anchor="_ENREF_35" w:tooltip="Li, 2007 #88" w:history="1">
        <w:r w:rsidR="003C3400" w:rsidRPr="00851784">
          <w:rPr>
            <w:noProof/>
          </w:rPr>
          <w:t>Li, Han et al. 2007</w:t>
        </w:r>
      </w:hyperlink>
      <w:r w:rsidR="00C76F40" w:rsidRPr="00851784">
        <w:rPr>
          <w:noProof/>
        </w:rPr>
        <w:t>)</w:t>
      </w:r>
      <w:r w:rsidR="00C76F40" w:rsidRPr="00851784">
        <w:fldChar w:fldCharType="end"/>
      </w:r>
      <w:r w:rsidR="00C76F40" w:rsidRPr="00851784">
        <w:t xml:space="preserve"> proposed a density-based algorithm named</w:t>
      </w:r>
      <w:r w:rsidR="00F4358E">
        <w:t xml:space="preserve"> FlowScan</w:t>
      </w:r>
      <w:r w:rsidR="00C76F40" w:rsidRPr="00851784">
        <w:t xml:space="preserve"> to cluster road segments based on the density of common </w:t>
      </w:r>
      <w:r w:rsidR="00C76F40" w:rsidRPr="00851784">
        <w:lastRenderedPageBreak/>
        <w:t>traffic they share.</w:t>
      </w:r>
      <w:r>
        <w:t xml:space="preserve"> </w:t>
      </w:r>
      <w:r w:rsidR="00F215BA">
        <w:t xml:space="preserve">Zhu et al. </w:t>
      </w:r>
      <w:r>
        <w:fldChar w:fldCharType="begin"/>
      </w:r>
      <w:r w:rsidR="00CA5259">
        <w:instrText xml:space="preserve"> ADDIN EN.CITE &lt;EndNote&gt;&lt;Cite&gt;&lt;Author&gt;Zhu&lt;/Author&gt;&lt;Year&gt;2010&lt;/Year&gt;&lt;RecNum&gt;100&lt;/RecNum&gt;&lt;DisplayText&gt;(Zhu, Luo et al. 2010)&lt;/DisplayText&gt;&lt;record&gt;&lt;rec-number&gt;100&lt;/rec-number&gt;&lt;foreign-keys&gt;&lt;key app="EN" db-id="erx20fp5ftfdfhe2vfivttp1vfpafrwepeax" timestamp="1479586696"&gt;100&lt;/key&gt;&lt;/foreign-keys&gt;&lt;ref-type name="Conference Proceedings"&gt;10&lt;/ref-type&gt;&lt;contributors&gt;&lt;authors&gt;&lt;author&gt;Zhu, Haohan&lt;/author&gt;&lt;author&gt;Luo, Jun&lt;/author&gt;&lt;author&gt;Yin, Hang&lt;/author&gt;&lt;author&gt;Zhou, Xiaotao&lt;/author&gt;&lt;author&gt;Huang, Joshua Zhexue&lt;/author&gt;&lt;author&gt;Zhan, F Benjamin&lt;/author&gt;&lt;/authors&gt;&lt;/contributors&gt;&lt;titles&gt;&lt;title&gt;Mining trajectory corridors using Fréchet distance and meshing grids&lt;/title&gt;&lt;secondary-title&gt;Pacific-Asia Conference on Knowledge Discovery and Data Mining&lt;/secondary-title&gt;&lt;/titles&gt;&lt;pages&gt;228-237&lt;/pages&gt;&lt;dates&gt;&lt;year&gt;2010&lt;/year&gt;&lt;/dates&gt;&lt;publisher&gt;Springer&lt;/publisher&gt;&lt;isbn&gt;3642136567&lt;/isbn&gt;&lt;urls&gt;&lt;/urls&gt;&lt;/record&gt;&lt;/Cite&gt;&lt;/EndNote&gt;</w:instrText>
      </w:r>
      <w:r>
        <w:fldChar w:fldCharType="separate"/>
      </w:r>
      <w:r>
        <w:rPr>
          <w:noProof/>
        </w:rPr>
        <w:t>(</w:t>
      </w:r>
      <w:hyperlink w:anchor="_ENREF_78" w:tooltip="Zhu, 2010 #100" w:history="1">
        <w:r w:rsidR="003C3400">
          <w:rPr>
            <w:noProof/>
          </w:rPr>
          <w:t>Zhu, Luo et al. 2010</w:t>
        </w:r>
      </w:hyperlink>
      <w:r>
        <w:rPr>
          <w:noProof/>
        </w:rPr>
        <w:t>)</w:t>
      </w:r>
      <w:r>
        <w:fldChar w:fldCharType="end"/>
      </w:r>
      <w:r>
        <w:t xml:space="preserve"> proposed a novel three-phase approach to discover </w:t>
      </w:r>
      <w:r w:rsidR="00F215BA">
        <w:t xml:space="preserve">a </w:t>
      </w:r>
      <w:r w:rsidRPr="0052161E">
        <w:t>tropical cyclone’s</w:t>
      </w:r>
      <w:r>
        <w:t xml:space="preserve"> trajectory corridors</w:t>
      </w:r>
      <w:r w:rsidR="00F215BA">
        <w:t>,</w:t>
      </w:r>
      <w:r>
        <w:t xml:space="preserve"> based on clustering methods.</w:t>
      </w:r>
      <w:r w:rsidR="00E33EDD">
        <w:t xml:space="preserve"> </w:t>
      </w:r>
      <w:r w:rsidR="00F215BA">
        <w:t xml:space="preserve">Chen et al. </w:t>
      </w:r>
      <w:r w:rsidR="00E33EDD">
        <w:fldChar w:fldCharType="begin"/>
      </w:r>
      <w:r w:rsidR="00CA5259">
        <w:instrText xml:space="preserve"> ADDIN EN.CITE &lt;EndNote&gt;&lt;Cite&gt;&lt;Author&gt;Chen&lt;/Author&gt;&lt;Year&gt;2011&lt;/Year&gt;&lt;RecNum&gt;87&lt;/RecNum&gt;&lt;DisplayText&gt;(Chen, Shen et al. 2011)&lt;/DisplayText&gt;&lt;record&gt;&lt;rec-number&gt;87&lt;/rec-number&gt;&lt;foreign-keys&gt;&lt;key app="EN" db-id="erx20fp5ftfdfhe2vfivttp1vfpafrwepeax" timestamp="1477944103"&gt;87&lt;/key&gt;&lt;/foreign-keys&gt;&lt;ref-type name="Conference Proceedings"&gt;10&lt;/ref-type&gt;&lt;contributors&gt;&lt;authors&gt;&lt;author&gt;Chen, Zaiben&lt;/author&gt;&lt;author&gt;Shen, Heng Tao&lt;/author&gt;&lt;author&gt;Zhou, Xiaofang&lt;/author&gt;&lt;/authors&gt;&lt;/contributors&gt;&lt;titles&gt;&lt;title&gt;Discovering popular routes from trajectories&lt;/title&gt;&lt;secondary-title&gt;2011 IEEE 27th International Conference on Data Engineering&lt;/secondary-title&gt;&lt;/titles&gt;&lt;pages&gt;900-911&lt;/pages&gt;&lt;dates&gt;&lt;year&gt;2011&lt;/year&gt;&lt;/dates&gt;&lt;publisher&gt;IEEE&lt;/publisher&gt;&lt;isbn&gt;1424489598&lt;/isbn&gt;&lt;urls&gt;&lt;/urls&gt;&lt;/record&gt;&lt;/Cite&gt;&lt;/EndNote&gt;</w:instrText>
      </w:r>
      <w:r w:rsidR="00E33EDD">
        <w:fldChar w:fldCharType="separate"/>
      </w:r>
      <w:r w:rsidR="00E33EDD">
        <w:rPr>
          <w:noProof/>
        </w:rPr>
        <w:t>(</w:t>
      </w:r>
      <w:hyperlink w:anchor="_ENREF_6" w:tooltip="Chen, 2011 #87" w:history="1">
        <w:r w:rsidR="003C3400">
          <w:rPr>
            <w:noProof/>
          </w:rPr>
          <w:t>Chen, Shen et al. 2011</w:t>
        </w:r>
      </w:hyperlink>
      <w:r w:rsidR="00E33EDD">
        <w:rPr>
          <w:noProof/>
        </w:rPr>
        <w:t>)</w:t>
      </w:r>
      <w:r w:rsidR="00E33EDD">
        <w:fldChar w:fldCharType="end"/>
      </w:r>
      <w:r w:rsidR="00E33EDD">
        <w:t xml:space="preserve"> investigate</w:t>
      </w:r>
      <w:r>
        <w:t>d</w:t>
      </w:r>
      <w:r w:rsidR="00E33EDD">
        <w:t xml:space="preserve"> the </w:t>
      </w:r>
      <w:r w:rsidR="00F215BA">
        <w:t>m</w:t>
      </w:r>
      <w:r w:rsidR="00E33EDD" w:rsidRPr="00D731A4">
        <w:t xml:space="preserve">ost </w:t>
      </w:r>
      <w:r w:rsidR="00F215BA">
        <w:t>p</w:t>
      </w:r>
      <w:r w:rsidR="00E33EDD" w:rsidRPr="00D731A4">
        <w:t xml:space="preserve">opular </w:t>
      </w:r>
      <w:r w:rsidR="00F215BA">
        <w:t>r</w:t>
      </w:r>
      <w:r w:rsidR="00E33EDD" w:rsidRPr="00D731A4">
        <w:t xml:space="preserve">oute </w:t>
      </w:r>
      <w:r w:rsidR="00E33EDD">
        <w:t>(MPR) between two locations by observing the traveling behaviors of many previous users.</w:t>
      </w:r>
      <w:r>
        <w:t xml:space="preserve"> They developed a</w:t>
      </w:r>
      <w:r>
        <w:rPr>
          <w:rFonts w:hint="eastAsia"/>
        </w:rPr>
        <w:t xml:space="preserve">n </w:t>
      </w:r>
      <w:r>
        <w:t>algorithm to retrieve a transfer network from raw trajectories</w:t>
      </w:r>
      <w:r w:rsidR="00F215BA">
        <w:t xml:space="preserve"> that would indicate</w:t>
      </w:r>
      <w:r>
        <w:t xml:space="preserve"> all the possible movements between locations. After</w:t>
      </w:r>
      <w:r>
        <w:rPr>
          <w:rFonts w:ascii="Times-BoldItalic" w:hAnsi="Times-BoldItalic" w:cs="Times-BoldItalic"/>
          <w:i/>
          <w:iCs/>
        </w:rPr>
        <w:t xml:space="preserve"> </w:t>
      </w:r>
      <w:r>
        <w:t xml:space="preserve">that, the </w:t>
      </w:r>
      <w:r w:rsidR="00F215BA">
        <w:t>a</w:t>
      </w:r>
      <w:r>
        <w:t xml:space="preserve">bsorbing Markov </w:t>
      </w:r>
      <w:r w:rsidR="00F215BA">
        <w:t>c</w:t>
      </w:r>
      <w:r>
        <w:t>hain model is applied to derive</w:t>
      </w:r>
      <w:r>
        <w:rPr>
          <w:rFonts w:ascii="Times-BoldItalic" w:hAnsi="Times-BoldItalic" w:cs="Times-BoldItalic"/>
          <w:i/>
          <w:iCs/>
        </w:rPr>
        <w:t xml:space="preserve"> </w:t>
      </w:r>
      <w:r>
        <w:t xml:space="preserve">a </w:t>
      </w:r>
      <w:r w:rsidRPr="00D731A4">
        <w:t>reasonable transfer probability</w:t>
      </w:r>
      <w:r>
        <w:rPr>
          <w:rFonts w:ascii="Times-BoldItalic" w:hAnsi="Times-BoldItalic" w:cs="Times-BoldItalic"/>
          <w:i/>
          <w:iCs/>
        </w:rPr>
        <w:t xml:space="preserve"> </w:t>
      </w:r>
      <w:r>
        <w:t>for each transfer node in the</w:t>
      </w:r>
      <w:r>
        <w:rPr>
          <w:rFonts w:ascii="Times-BoldItalic" w:hAnsi="Times-BoldItalic" w:cs="Times-BoldItalic"/>
          <w:i/>
          <w:iCs/>
        </w:rPr>
        <w:t xml:space="preserve"> </w:t>
      </w:r>
      <w:r>
        <w:t>network</w:t>
      </w:r>
      <w:r>
        <w:rPr>
          <w:rFonts w:hint="eastAsia"/>
        </w:rPr>
        <w:t>.</w:t>
      </w:r>
      <w:r w:rsidR="00D731A4">
        <w:t xml:space="preserve"> </w:t>
      </w:r>
      <w:r w:rsidR="00FA2129">
        <w:t xml:space="preserve">Comito et al. </w:t>
      </w:r>
      <w:r w:rsidR="00D731A4">
        <w:fldChar w:fldCharType="begin"/>
      </w:r>
      <w:r w:rsidR="00CA5259">
        <w:instrText xml:space="preserve"> ADDIN EN.CITE &lt;EndNote&gt;&lt;Cite&gt;&lt;Author&gt;Comito&lt;/Author&gt;&lt;Year&gt;2015&lt;/Year&gt;&lt;RecNum&gt;101&lt;/RecNum&gt;&lt;DisplayText&gt;(Comito, Falcone et al. 2015)&lt;/DisplayText&gt;&lt;record&gt;&lt;rec-number&gt;101&lt;/rec-number&gt;&lt;foreign-keys&gt;&lt;key app="EN" db-id="erx20fp5ftfdfhe2vfivttp1vfpafrwepeax" timestamp="1479588577"&gt;101&lt;/key&gt;&lt;/foreign-keys&gt;&lt;ref-type name="Book Section"&gt;5&lt;/ref-type&gt;&lt;contributors&gt;&lt;authors&gt;&lt;author&gt;Comito, Carmela&lt;/author&gt;&lt;author&gt;Falcone, Deborah&lt;/author&gt;&lt;author&gt;Talia, Domenico&lt;/author&gt;&lt;/authors&gt;&lt;/contributors&gt;&lt;titles&gt;&lt;title&gt;Mining Popular Travel Routes from Social Network Geo-Tagged Data&lt;/title&gt;&lt;secondary-title&gt;Intelligent interactive multimedia systems and services&lt;/secondary-title&gt;&lt;/titles&gt;&lt;pages&gt;81-95&lt;/pages&gt;&lt;dates&gt;&lt;year&gt;2015&lt;/year&gt;&lt;/dates&gt;&lt;publisher&gt;Springer&lt;/publisher&gt;&lt;urls&gt;&lt;/urls&gt;&lt;/record&gt;&lt;/Cite&gt;&lt;/EndNote&gt;</w:instrText>
      </w:r>
      <w:r w:rsidR="00D731A4">
        <w:fldChar w:fldCharType="separate"/>
      </w:r>
      <w:r w:rsidR="00D731A4">
        <w:rPr>
          <w:noProof/>
        </w:rPr>
        <w:t>(</w:t>
      </w:r>
      <w:hyperlink w:anchor="_ENREF_8" w:tooltip="Comito, 2015 #101" w:history="1">
        <w:r w:rsidR="003C3400">
          <w:rPr>
            <w:noProof/>
          </w:rPr>
          <w:t>Comito, Falcone et al. 2015</w:t>
        </w:r>
      </w:hyperlink>
      <w:r w:rsidR="00D731A4">
        <w:rPr>
          <w:noProof/>
        </w:rPr>
        <w:t>)</w:t>
      </w:r>
      <w:r w:rsidR="00D731A4">
        <w:fldChar w:fldCharType="end"/>
      </w:r>
      <w:r w:rsidR="00D731A4">
        <w:t xml:space="preserve"> defined and implemented a novel methodology to mine popular travel routes from geo-tagged posts.</w:t>
      </w:r>
      <w:r>
        <w:t xml:space="preserve"> </w:t>
      </w:r>
      <w:r w:rsidR="00FA2129">
        <w:t xml:space="preserve">Han et al. </w:t>
      </w:r>
      <w:r w:rsidR="00334E13">
        <w:fldChar w:fldCharType="begin"/>
      </w:r>
      <w:r w:rsidR="00CA5259">
        <w:instrText xml:space="preserve"> ADDIN EN.CITE &lt;EndNote&gt;&lt;Cite&gt;&lt;Author&gt;Han&lt;/Author&gt;&lt;Year&gt;2015&lt;/Year&gt;&lt;RecNum&gt;86&lt;/RecNum&gt;&lt;DisplayText&gt;(Han, Liu et al. 2015)&lt;/DisplayText&gt;&lt;record&gt;&lt;rec-number&gt;86&lt;/rec-number&gt;&lt;foreign-keys&gt;&lt;key app="EN" db-id="erx20fp5ftfdfhe2vfivttp1vfpafrwepeax" timestamp="1477768245"&gt;86&lt;/key&gt;&lt;/foreign-keys&gt;&lt;ref-type name="Journal Article"&gt;17&lt;/ref-type&gt;&lt;contributors&gt;&lt;authors&gt;&lt;author&gt;Han, Binh&lt;/author&gt;&lt;author&gt;Liu, Ling&lt;/author&gt;&lt;author&gt;Omiecinski, Edward&lt;/author&gt;&lt;/authors&gt;&lt;/contributors&gt;&lt;titles&gt;&lt;title&gt;Road-network aware trajectory clustering: Integrating locality, flow, and density&lt;/title&gt;&lt;secondary-title&gt;IEEE Transactions on Mobile Computing&lt;/secondary-title&gt;&lt;/titles&gt;&lt;periodical&gt;&lt;full-title&gt;IEEE Transactions on Mobile Computing&lt;/full-title&gt;&lt;/periodical&gt;&lt;pages&gt;416-429&lt;/pages&gt;&lt;volume&gt;14&lt;/volume&gt;&lt;number&gt;2&lt;/number&gt;&lt;dates&gt;&lt;year&gt;2015&lt;/year&gt;&lt;/dates&gt;&lt;isbn&gt;1536-1233&lt;/isbn&gt;&lt;urls&gt;&lt;/urls&gt;&lt;/record&gt;&lt;/Cite&gt;&lt;/EndNote&gt;</w:instrText>
      </w:r>
      <w:r w:rsidR="00334E13">
        <w:fldChar w:fldCharType="separate"/>
      </w:r>
      <w:r w:rsidR="00334E13">
        <w:rPr>
          <w:noProof/>
        </w:rPr>
        <w:t>(</w:t>
      </w:r>
      <w:hyperlink w:anchor="_ENREF_24" w:tooltip="Han, 2015 #86" w:history="1">
        <w:r w:rsidR="003C3400">
          <w:rPr>
            <w:noProof/>
          </w:rPr>
          <w:t>Han, Liu et al. 2015</w:t>
        </w:r>
      </w:hyperlink>
      <w:r w:rsidR="00334E13">
        <w:rPr>
          <w:noProof/>
        </w:rPr>
        <w:t>)</w:t>
      </w:r>
      <w:r w:rsidR="00334E13">
        <w:fldChar w:fldCharType="end"/>
      </w:r>
      <w:r w:rsidR="00334E13">
        <w:t xml:space="preserve"> </w:t>
      </w:r>
      <w:r w:rsidR="00F4358E">
        <w:t>designed</w:t>
      </w:r>
      <w:r w:rsidR="00334E13">
        <w:t xml:space="preserve"> a road-network aware approach</w:t>
      </w:r>
      <w:r w:rsidR="007340F6">
        <w:t>,</w:t>
      </w:r>
      <w:r w:rsidR="00F4358E">
        <w:t xml:space="preserve"> named NEAT</w:t>
      </w:r>
      <w:r w:rsidR="007340F6">
        <w:t>,</w:t>
      </w:r>
      <w:r w:rsidR="00334E13">
        <w:t xml:space="preserve"> for </w:t>
      </w:r>
      <w:r w:rsidR="00FA2129">
        <w:t xml:space="preserve">the </w:t>
      </w:r>
      <w:r w:rsidR="00334E13">
        <w:t xml:space="preserve">fast and effective clustering of trajectories of mobile </w:t>
      </w:r>
      <w:r w:rsidR="00334E13" w:rsidRPr="00851784">
        <w:t xml:space="preserve">objects travelling in road networks. </w:t>
      </w:r>
      <w:r w:rsidR="007340F6">
        <w:t>More s</w:t>
      </w:r>
      <w:r w:rsidR="003D77DF" w:rsidRPr="00851784">
        <w:t>pecifically</w:t>
      </w:r>
      <w:r w:rsidR="00334E13" w:rsidRPr="00851784">
        <w:t xml:space="preserve">, NEAT can discover spatial clusters as groups of sub-trajectories </w:t>
      </w:r>
      <w:r w:rsidR="00FA2129">
        <w:t>that</w:t>
      </w:r>
      <w:r w:rsidR="00FA2129" w:rsidRPr="00851784">
        <w:t xml:space="preserve"> </w:t>
      </w:r>
      <w:r w:rsidR="00334E13" w:rsidRPr="00851784">
        <w:t>describe both dense and highly continuous flows of mobile objects.</w:t>
      </w:r>
    </w:p>
    <w:p w14:paraId="099C376D" w14:textId="77777777" w:rsidR="00D731A4" w:rsidRPr="009C5F3C" w:rsidRDefault="009C5F3C" w:rsidP="00D731A4">
      <w:pPr>
        <w:rPr>
          <w:rFonts w:cs="Times New Roman"/>
          <w:color w:val="000000" w:themeColor="text1"/>
        </w:rPr>
      </w:pPr>
      <w:r>
        <w:rPr>
          <w:color w:val="000000" w:themeColor="text1"/>
        </w:rPr>
        <w:t xml:space="preserve">Compared with our proposed methodology in this thesis, </w:t>
      </w:r>
      <w:r w:rsidR="00D731A4" w:rsidRPr="009C5F3C">
        <w:rPr>
          <w:color w:val="000000" w:themeColor="text1"/>
        </w:rPr>
        <w:t xml:space="preserve">these </w:t>
      </w:r>
      <w:r>
        <w:rPr>
          <w:color w:val="000000" w:themeColor="text1"/>
        </w:rPr>
        <w:t>exi</w:t>
      </w:r>
      <w:r w:rsidR="00F83A2F">
        <w:rPr>
          <w:color w:val="000000" w:themeColor="text1"/>
        </w:rPr>
        <w:t>s</w:t>
      </w:r>
      <w:r>
        <w:rPr>
          <w:color w:val="000000" w:themeColor="text1"/>
        </w:rPr>
        <w:t xml:space="preserve">ting </w:t>
      </w:r>
      <w:r w:rsidR="00D731A4" w:rsidRPr="009C5F3C">
        <w:rPr>
          <w:color w:val="000000" w:themeColor="text1"/>
        </w:rPr>
        <w:t>techniques</w:t>
      </w:r>
      <w:r>
        <w:rPr>
          <w:color w:val="000000" w:themeColor="text1"/>
        </w:rPr>
        <w:t xml:space="preserve"> focus on mining</w:t>
      </w:r>
      <w:r w:rsidR="00D731A4" w:rsidRPr="009C5F3C">
        <w:rPr>
          <w:color w:val="000000" w:themeColor="text1"/>
        </w:rPr>
        <w:t xml:space="preserve"> </w:t>
      </w:r>
      <w:r w:rsidR="00BE72E7" w:rsidRPr="009C5F3C">
        <w:rPr>
          <w:color w:val="000000" w:themeColor="text1"/>
        </w:rPr>
        <w:t>phenomen</w:t>
      </w:r>
      <w:r w:rsidR="00BE72E7">
        <w:rPr>
          <w:color w:val="000000" w:themeColor="text1"/>
        </w:rPr>
        <w:t>a</w:t>
      </w:r>
      <w:r w:rsidR="00BE72E7" w:rsidRPr="009C5F3C">
        <w:rPr>
          <w:color w:val="000000" w:themeColor="text1"/>
        </w:rPr>
        <w:t xml:space="preserve"> </w:t>
      </w:r>
      <w:r w:rsidR="00FA7FAE">
        <w:rPr>
          <w:color w:val="000000" w:themeColor="text1"/>
        </w:rPr>
        <w:t>such as popular routes or</w:t>
      </w:r>
      <w:r w:rsidR="00D731A4" w:rsidRPr="009C5F3C">
        <w:rPr>
          <w:color w:val="000000" w:themeColor="text1"/>
        </w:rPr>
        <w:t xml:space="preserve"> </w:t>
      </w:r>
      <w:r w:rsidR="00F83A2F">
        <w:rPr>
          <w:color w:val="000000" w:themeColor="text1"/>
        </w:rPr>
        <w:t>historical</w:t>
      </w:r>
      <w:r w:rsidR="00F83A2F" w:rsidRPr="009C5F3C">
        <w:rPr>
          <w:color w:val="000000" w:themeColor="text1"/>
        </w:rPr>
        <w:t xml:space="preserve"> </w:t>
      </w:r>
      <w:r w:rsidR="00D731A4" w:rsidRPr="009C5F3C">
        <w:rPr>
          <w:color w:val="000000" w:themeColor="text1"/>
        </w:rPr>
        <w:t>traffic jams</w:t>
      </w:r>
      <w:r w:rsidR="00F83A2F">
        <w:rPr>
          <w:color w:val="000000" w:themeColor="text1"/>
        </w:rPr>
        <w:t>,</w:t>
      </w:r>
      <w:r w:rsidR="00D731A4" w:rsidRPr="009C5F3C">
        <w:rPr>
          <w:color w:val="000000" w:themeColor="text1"/>
        </w:rPr>
        <w:t xml:space="preserve"> </w:t>
      </w:r>
      <w:r>
        <w:rPr>
          <w:color w:val="000000" w:themeColor="text1"/>
        </w:rPr>
        <w:t xml:space="preserve">but </w:t>
      </w:r>
      <w:r w:rsidR="00E67D9F">
        <w:rPr>
          <w:color w:val="000000" w:themeColor="text1"/>
        </w:rPr>
        <w:t>can</w:t>
      </w:r>
      <w:r w:rsidR="00EA4701">
        <w:rPr>
          <w:color w:val="000000" w:themeColor="text1"/>
        </w:rPr>
        <w:t>not</w:t>
      </w:r>
      <w:r w:rsidR="00E67D9F">
        <w:rPr>
          <w:color w:val="000000" w:themeColor="text1"/>
        </w:rPr>
        <w:t xml:space="preserve"> provide much information for </w:t>
      </w:r>
      <w:r>
        <w:rPr>
          <w:color w:val="000000" w:themeColor="text1"/>
        </w:rPr>
        <w:t>future situations</w:t>
      </w:r>
      <w:r w:rsidR="00F83A2F">
        <w:rPr>
          <w:color w:val="000000" w:themeColor="text1"/>
        </w:rPr>
        <w:t>,</w:t>
      </w:r>
      <w:r>
        <w:rPr>
          <w:color w:val="000000" w:themeColor="text1"/>
        </w:rPr>
        <w:t xml:space="preserve"> especially when some of conditions change</w:t>
      </w:r>
      <w:r w:rsidR="00E67D9F">
        <w:rPr>
          <w:color w:val="000000" w:themeColor="text1"/>
        </w:rPr>
        <w:t xml:space="preserve">. For example, there </w:t>
      </w:r>
      <w:r w:rsidR="005D4AEF">
        <w:rPr>
          <w:color w:val="000000" w:themeColor="text1"/>
        </w:rPr>
        <w:t>might</w:t>
      </w:r>
      <w:r w:rsidR="00E67D9F">
        <w:rPr>
          <w:color w:val="000000" w:themeColor="text1"/>
        </w:rPr>
        <w:t xml:space="preserve"> be a parade in a neighborhood this</w:t>
      </w:r>
      <w:r w:rsidR="00D731A4" w:rsidRPr="009C5F3C">
        <w:rPr>
          <w:color w:val="000000" w:themeColor="text1"/>
        </w:rPr>
        <w:t xml:space="preserve"> afternoon </w:t>
      </w:r>
      <w:r w:rsidR="005D4AEF">
        <w:rPr>
          <w:color w:val="000000" w:themeColor="text1"/>
        </w:rPr>
        <w:t>that would cause</w:t>
      </w:r>
      <w:r w:rsidR="00D731A4" w:rsidRPr="009C5F3C">
        <w:rPr>
          <w:color w:val="000000" w:themeColor="text1"/>
        </w:rPr>
        <w:t xml:space="preserve"> several road segments </w:t>
      </w:r>
      <w:r w:rsidR="002155BE">
        <w:rPr>
          <w:color w:val="000000" w:themeColor="text1"/>
        </w:rPr>
        <w:t>to</w:t>
      </w:r>
      <w:r w:rsidR="006E34AD">
        <w:rPr>
          <w:color w:val="000000" w:themeColor="text1"/>
        </w:rPr>
        <w:t xml:space="preserve"> be</w:t>
      </w:r>
      <w:r w:rsidR="006E34AD" w:rsidRPr="009C5F3C">
        <w:rPr>
          <w:color w:val="000000" w:themeColor="text1"/>
        </w:rPr>
        <w:t xml:space="preserve"> </w:t>
      </w:r>
      <w:r w:rsidR="00D731A4" w:rsidRPr="009C5F3C">
        <w:rPr>
          <w:color w:val="000000" w:themeColor="text1"/>
        </w:rPr>
        <w:t>blocked by the police</w:t>
      </w:r>
      <w:r w:rsidR="00E67D9F">
        <w:rPr>
          <w:color w:val="000000" w:themeColor="text1"/>
        </w:rPr>
        <w:t xml:space="preserve">, which could lead to </w:t>
      </w:r>
      <w:r w:rsidR="006E34AD">
        <w:rPr>
          <w:color w:val="000000" w:themeColor="text1"/>
        </w:rPr>
        <w:t xml:space="preserve">a drastic </w:t>
      </w:r>
      <w:r w:rsidR="00E67D9F">
        <w:rPr>
          <w:color w:val="000000" w:themeColor="text1"/>
        </w:rPr>
        <w:t xml:space="preserve">change </w:t>
      </w:r>
      <w:r w:rsidR="006E34AD">
        <w:rPr>
          <w:color w:val="000000" w:themeColor="text1"/>
        </w:rPr>
        <w:t xml:space="preserve">in </w:t>
      </w:r>
      <w:r w:rsidR="00E67D9F">
        <w:rPr>
          <w:color w:val="000000" w:themeColor="text1"/>
        </w:rPr>
        <w:t>trajectory patterns.</w:t>
      </w:r>
      <w:r w:rsidR="00D731A4" w:rsidRPr="009C5F3C">
        <w:rPr>
          <w:color w:val="000000" w:themeColor="text1"/>
        </w:rPr>
        <w:t xml:space="preserve"> </w:t>
      </w:r>
      <w:r w:rsidR="00395434">
        <w:rPr>
          <w:color w:val="000000" w:themeColor="text1"/>
        </w:rPr>
        <w:t xml:space="preserve">In order to estimate the </w:t>
      </w:r>
      <w:r w:rsidR="002155BE">
        <w:rPr>
          <w:color w:val="000000" w:themeColor="text1"/>
        </w:rPr>
        <w:t xml:space="preserve">overall </w:t>
      </w:r>
      <w:r w:rsidR="00395434">
        <w:rPr>
          <w:color w:val="000000" w:themeColor="text1"/>
        </w:rPr>
        <w:t xml:space="preserve">impact of </w:t>
      </w:r>
      <w:r w:rsidR="002155BE">
        <w:rPr>
          <w:color w:val="000000" w:themeColor="text1"/>
        </w:rPr>
        <w:t>such an</w:t>
      </w:r>
      <w:r w:rsidR="00395434">
        <w:rPr>
          <w:color w:val="000000" w:themeColor="text1"/>
        </w:rPr>
        <w:t xml:space="preserve"> event, </w:t>
      </w:r>
      <w:r w:rsidR="00E67D9F">
        <w:rPr>
          <w:color w:val="000000" w:themeColor="text1"/>
        </w:rPr>
        <w:t xml:space="preserve">the city agencies can </w:t>
      </w:r>
      <w:r w:rsidR="008D27E5">
        <w:rPr>
          <w:color w:val="000000" w:themeColor="text1"/>
        </w:rPr>
        <w:t xml:space="preserve">use </w:t>
      </w:r>
      <w:r w:rsidR="00E67D9F">
        <w:rPr>
          <w:color w:val="000000" w:themeColor="text1"/>
        </w:rPr>
        <w:t xml:space="preserve">our proposed </w:t>
      </w:r>
      <w:r w:rsidR="00395434">
        <w:rPr>
          <w:color w:val="000000" w:themeColor="text1"/>
        </w:rPr>
        <w:t>methodol</w:t>
      </w:r>
      <w:r w:rsidR="008D27E5">
        <w:rPr>
          <w:color w:val="000000" w:themeColor="text1"/>
        </w:rPr>
        <w:t>o</w:t>
      </w:r>
      <w:r w:rsidR="00395434">
        <w:rPr>
          <w:color w:val="000000" w:themeColor="text1"/>
        </w:rPr>
        <w:t>gy</w:t>
      </w:r>
      <w:r w:rsidR="00E67D9F">
        <w:rPr>
          <w:color w:val="000000" w:themeColor="text1"/>
        </w:rPr>
        <w:t xml:space="preserve"> to</w:t>
      </w:r>
      <w:r w:rsidR="00395434">
        <w:rPr>
          <w:color w:val="000000" w:themeColor="text1"/>
        </w:rPr>
        <w:t xml:space="preserve"> predict people’s movements and</w:t>
      </w:r>
      <w:r w:rsidR="00D731A4" w:rsidRPr="009C5F3C">
        <w:rPr>
          <w:color w:val="000000" w:themeColor="text1"/>
        </w:rPr>
        <w:t xml:space="preserve"> simulate </w:t>
      </w:r>
      <w:r w:rsidR="00324405">
        <w:rPr>
          <w:color w:val="000000" w:themeColor="text1"/>
        </w:rPr>
        <w:t xml:space="preserve">the </w:t>
      </w:r>
      <w:r w:rsidR="00D731A4" w:rsidRPr="009C5F3C">
        <w:rPr>
          <w:color w:val="000000" w:themeColor="text1"/>
        </w:rPr>
        <w:t>corresponding trajector</w:t>
      </w:r>
      <w:r w:rsidR="00395434">
        <w:rPr>
          <w:color w:val="000000" w:themeColor="text1"/>
        </w:rPr>
        <w:t>y distributions</w:t>
      </w:r>
      <w:r w:rsidR="00E67D9F">
        <w:rPr>
          <w:color w:val="000000" w:themeColor="text1"/>
        </w:rPr>
        <w:t xml:space="preserve"> by blocking those </w:t>
      </w:r>
      <w:r w:rsidR="00E67D9F">
        <w:rPr>
          <w:color w:val="000000" w:themeColor="text1"/>
        </w:rPr>
        <w:lastRenderedPageBreak/>
        <w:t>road segments</w:t>
      </w:r>
      <w:r w:rsidR="00395434">
        <w:rPr>
          <w:color w:val="000000" w:themeColor="text1"/>
        </w:rPr>
        <w:t xml:space="preserve">, </w:t>
      </w:r>
      <w:r w:rsidR="008D27E5">
        <w:rPr>
          <w:color w:val="000000" w:themeColor="text1"/>
        </w:rPr>
        <w:t xml:space="preserve">so </w:t>
      </w:r>
      <w:r w:rsidR="00395434">
        <w:rPr>
          <w:color w:val="000000" w:themeColor="text1"/>
        </w:rPr>
        <w:t xml:space="preserve">they </w:t>
      </w:r>
      <w:r w:rsidR="008D27E5">
        <w:rPr>
          <w:color w:val="000000" w:themeColor="text1"/>
        </w:rPr>
        <w:t xml:space="preserve">could </w:t>
      </w:r>
      <w:r w:rsidR="00D731A4" w:rsidRPr="009C5F3C">
        <w:rPr>
          <w:color w:val="000000" w:themeColor="text1"/>
        </w:rPr>
        <w:t xml:space="preserve">check if any of nearby road segments would become </w:t>
      </w:r>
      <w:r w:rsidR="00395434">
        <w:rPr>
          <w:color w:val="000000" w:themeColor="text1"/>
        </w:rPr>
        <w:t xml:space="preserve">too </w:t>
      </w:r>
      <w:r w:rsidR="00D731A4" w:rsidRPr="009C5F3C">
        <w:rPr>
          <w:color w:val="000000" w:themeColor="text1"/>
        </w:rPr>
        <w:t>crowded.</w:t>
      </w:r>
    </w:p>
    <w:p w14:paraId="49070A71" w14:textId="77777777" w:rsidR="00B056E8" w:rsidRDefault="00B056E8" w:rsidP="00E33EDD">
      <w:pPr>
        <w:pStyle w:val="Heading3"/>
      </w:pPr>
      <w:bookmarkStart w:id="57" w:name="_Toc473490695"/>
      <w:bookmarkStart w:id="58" w:name="_Toc500977549"/>
      <w:bookmarkStart w:id="59" w:name="_Toc500977946"/>
      <w:bookmarkStart w:id="60" w:name="_Toc501141903"/>
      <w:r>
        <w:t>Other Trajectory Mining</w:t>
      </w:r>
      <w:bookmarkEnd w:id="57"/>
      <w:bookmarkEnd w:id="58"/>
      <w:bookmarkEnd w:id="59"/>
      <w:bookmarkEnd w:id="60"/>
    </w:p>
    <w:p w14:paraId="2E287395" w14:textId="1C25FC48" w:rsidR="00B056E8" w:rsidRPr="00B056E8" w:rsidRDefault="00111203" w:rsidP="00287E0B">
      <w:pPr>
        <w:ind w:firstLine="0"/>
      </w:pPr>
      <w:r>
        <w:t>O</w:t>
      </w:r>
      <w:r w:rsidR="00E33EDD">
        <w:t xml:space="preserve">ther </w:t>
      </w:r>
      <w:r w:rsidR="00B056E8">
        <w:t>studies</w:t>
      </w:r>
      <w:r>
        <w:t xml:space="preserve"> have also been</w:t>
      </w:r>
      <w:r w:rsidR="00B056E8">
        <w:t xml:space="preserve"> conducted to mine trajectory datasets to reveal</w:t>
      </w:r>
      <w:r w:rsidR="00E33EDD">
        <w:t xml:space="preserve"> </w:t>
      </w:r>
      <w:r w:rsidR="00395434">
        <w:t xml:space="preserve">different </w:t>
      </w:r>
      <w:r w:rsidR="005E16A8">
        <w:t xml:space="preserve">interesting </w:t>
      </w:r>
      <w:r w:rsidR="00E33EDD">
        <w:t>urban activities</w:t>
      </w:r>
      <w:r w:rsidR="00B056E8">
        <w:t>.</w:t>
      </w:r>
      <w:r>
        <w:t xml:space="preserve"> Guo et al.</w:t>
      </w:r>
      <w:r w:rsidR="00B056E8">
        <w:t xml:space="preserve"> </w:t>
      </w:r>
      <w:r w:rsidR="00B056E8">
        <w:fldChar w:fldCharType="begin"/>
      </w:r>
      <w:r w:rsidR="00CA5259">
        <w:instrText xml:space="preserve"> ADDIN EN.CITE &lt;EndNote&gt;&lt;Cite&gt;&lt;Author&gt;Guo&lt;/Author&gt;&lt;Year&gt;2010&lt;/Year&gt;&lt;RecNum&gt;83&lt;/RecNum&gt;&lt;DisplayText&gt;(Guo, Liu et al. 2010)&lt;/DisplayText&gt;&lt;record&gt;&lt;rec-number&gt;83&lt;/rec-number&gt;&lt;foreign-keys&gt;&lt;key app="EN" db-id="erx20fp5ftfdfhe2vfivttp1vfpafrwepeax" timestamp="1477427809"&gt;83&lt;/key&gt;&lt;/foreign-keys&gt;&lt;ref-type name="Journal Article"&gt;17&lt;/ref-type&gt;&lt;contributors&gt;&lt;authors&gt;&lt;author&gt;Guo, Diansheng&lt;/author&gt;&lt;author&gt;Liu, Shufan&lt;/author&gt;&lt;author&gt;Jin, Hai&lt;/author&gt;&lt;/authors&gt;&lt;/contributors&gt;&lt;titles&gt;&lt;title&gt;A graph-based approach to vehicle trajectory analysis&lt;/title&gt;&lt;secondary-title&gt;Journal of Location Based Services&lt;/secondary-title&gt;&lt;/titles&gt;&lt;periodical&gt;&lt;full-title&gt;Journal of Location Based Services&lt;/full-title&gt;&lt;/periodical&gt;&lt;pages&gt;183-199&lt;/pages&gt;&lt;volume&gt;4&lt;/volume&gt;&lt;number&gt;3-4&lt;/number&gt;&lt;dates&gt;&lt;year&gt;2010&lt;/year&gt;&lt;/dates&gt;&lt;isbn&gt;1748-9725&lt;/isbn&gt;&lt;urls&gt;&lt;/urls&gt;&lt;/record&gt;&lt;/Cite&gt;&lt;/EndNote&gt;</w:instrText>
      </w:r>
      <w:r w:rsidR="00B056E8">
        <w:fldChar w:fldCharType="separate"/>
      </w:r>
      <w:r w:rsidR="00B056E8">
        <w:rPr>
          <w:noProof/>
        </w:rPr>
        <w:t>(</w:t>
      </w:r>
      <w:hyperlink w:anchor="_ENREF_22" w:tooltip="Guo, 2010 #83" w:history="1">
        <w:r w:rsidR="003C3400">
          <w:rPr>
            <w:noProof/>
          </w:rPr>
          <w:t>Guo, Liu et al. 2010</w:t>
        </w:r>
      </w:hyperlink>
      <w:r w:rsidR="00B056E8">
        <w:rPr>
          <w:noProof/>
        </w:rPr>
        <w:t>)</w:t>
      </w:r>
      <w:r w:rsidR="00B056E8">
        <w:fldChar w:fldCharType="end"/>
      </w:r>
      <w:r w:rsidR="00B056E8">
        <w:t xml:space="preserve"> </w:t>
      </w:r>
      <w:r w:rsidR="00B056E8" w:rsidRPr="00166D40">
        <w:t xml:space="preserve">developed a graph-based approach that converts trajectory data to a graph-based representation and treats </w:t>
      </w:r>
      <w:r>
        <w:t>it</w:t>
      </w:r>
      <w:r w:rsidRPr="00166D40">
        <w:t xml:space="preserve"> </w:t>
      </w:r>
      <w:r w:rsidR="00B056E8" w:rsidRPr="00166D40">
        <w:t xml:space="preserve">as a complex network, </w:t>
      </w:r>
      <w:r>
        <w:t>to</w:t>
      </w:r>
      <w:r w:rsidRPr="00166D40">
        <w:t xml:space="preserve"> </w:t>
      </w:r>
      <w:r w:rsidR="00B056E8" w:rsidRPr="00166D40">
        <w:t>which they further apply a spatially constrained graph partitioning method to discover natural regions defined by trajectories.</w:t>
      </w:r>
      <w:r w:rsidR="00B056E8">
        <w:t xml:space="preserve"> </w:t>
      </w:r>
      <w:r>
        <w:t xml:space="preserve">Liu et al. </w:t>
      </w:r>
      <w:r w:rsidR="00B056E8">
        <w:fldChar w:fldCharType="begin"/>
      </w:r>
      <w:r w:rsidR="00CA5259">
        <w:instrText xml:space="preserve"> ADDIN EN.CITE &lt;EndNote&gt;&lt;Cite&gt;&lt;Author&gt;Liu&lt;/Author&gt;&lt;Year&gt;2010&lt;/Year&gt;&lt;RecNum&gt;97&lt;/RecNum&gt;&lt;DisplayText&gt;(Liu, Liu et al. 2010)&lt;/DisplayText&gt;&lt;record&gt;&lt;rec-number&gt;97&lt;/rec-number&gt;&lt;foreign-keys&gt;&lt;key app="EN" db-id="erx20fp5ftfdfhe2vfivttp1vfpafrwepeax" timestamp="1479328741"&gt;97&lt;/key&gt;&lt;/foreign-keys&gt;&lt;ref-type name="Conference Proceedings"&gt;10&lt;/ref-type&gt;&lt;contributors&gt;&lt;authors&gt;&lt;author&gt;Liu, Siyuan&lt;/author&gt;&lt;author&gt;Liu, Yunhuai&lt;/author&gt;&lt;author&gt;Ni, Lionel M&lt;/author&gt;&lt;author&gt;Fan, Jianping&lt;/author&gt;&lt;author&gt;Li, Minglu&lt;/author&gt;&lt;/authors&gt;&lt;/contributors&gt;&lt;titles&gt;&lt;title&gt;Towards mobility-based clustering&lt;/title&gt;&lt;secondary-title&gt;Proceedings of the 16th ACM SIGKDD international conference on Knowledge discovery and data mining&lt;/secondary-title&gt;&lt;/titles&gt;&lt;pages&gt;919-928&lt;/pages&gt;&lt;dates&gt;&lt;year&gt;2010&lt;/year&gt;&lt;/dates&gt;&lt;publisher&gt;ACM&lt;/publisher&gt;&lt;isbn&gt;1450300553&lt;/isbn&gt;&lt;urls&gt;&lt;/urls&gt;&lt;/record&gt;&lt;/Cite&gt;&lt;/EndNote&gt;</w:instrText>
      </w:r>
      <w:r w:rsidR="00B056E8">
        <w:fldChar w:fldCharType="separate"/>
      </w:r>
      <w:r w:rsidR="00B056E8">
        <w:rPr>
          <w:noProof/>
        </w:rPr>
        <w:t>(</w:t>
      </w:r>
      <w:hyperlink w:anchor="_ENREF_37" w:tooltip="Liu, 2010 #97" w:history="1">
        <w:r w:rsidR="003C3400">
          <w:rPr>
            <w:noProof/>
          </w:rPr>
          <w:t>Liu, Liu et al. 2010</w:t>
        </w:r>
      </w:hyperlink>
      <w:r w:rsidR="00B056E8">
        <w:rPr>
          <w:noProof/>
        </w:rPr>
        <w:t>)</w:t>
      </w:r>
      <w:r w:rsidR="00B056E8">
        <w:fldChar w:fldCharType="end"/>
      </w:r>
      <w:r w:rsidR="00B056E8">
        <w:t xml:space="preserve"> presented</w:t>
      </w:r>
      <w:r w:rsidR="00B056E8" w:rsidRPr="004D172C">
        <w:t xml:space="preserve"> a novel, non-density-based approach called mobility-based clustering to identify hot spots of moving vehicles in an urban area</w:t>
      </w:r>
      <w:r w:rsidR="00B056E8">
        <w:t xml:space="preserve">. The key idea is to use the sample objects’ instant mobility (taxi trajectory data) as the “sensors” to perceive the vehicle </w:t>
      </w:r>
      <w:r>
        <w:t xml:space="preserve">density </w:t>
      </w:r>
      <w:r w:rsidR="00B056E8">
        <w:t>in nearby areas.</w:t>
      </w:r>
      <w:r w:rsidR="00E33EDD">
        <w:t xml:space="preserve"> </w:t>
      </w:r>
      <w:r>
        <w:t xml:space="preserve">Liu et al. </w:t>
      </w:r>
      <w:r w:rsidR="00E33EDD">
        <w:fldChar w:fldCharType="begin"/>
      </w:r>
      <w:r w:rsidR="00CA5259">
        <w:instrText xml:space="preserve"> ADDIN EN.CITE &lt;EndNote&gt;&lt;Cite&gt;&lt;Author&gt;Liu&lt;/Author&gt;&lt;Year&gt;2012&lt;/Year&gt;&lt;RecNum&gt;96&lt;/RecNum&gt;&lt;DisplayText&gt;(Liu, Zhu et al. 2012)&lt;/DisplayText&gt;&lt;record&gt;&lt;rec-number&gt;96&lt;/rec-number&gt;&lt;foreign-keys&gt;&lt;key app="EN" db-id="erx20fp5ftfdfhe2vfivttp1vfpafrwepeax" timestamp="1479328287"&gt;96&lt;/key&gt;&lt;/foreign-keys&gt;&lt;ref-type name="Journal Article"&gt;17&lt;/ref-type&gt;&lt;contributors&gt;&lt;authors&gt;&lt;author&gt;Liu, Xuemei&lt;/author&gt;&lt;author&gt;Zhu, Yanmin&lt;/author&gt;&lt;author&gt;Wang, Yin&lt;/author&gt;&lt;author&gt;Forman, George&lt;/author&gt;&lt;author&gt;Ni, Lionel M&lt;/author&gt;&lt;author&gt;Fang, Yu&lt;/author&gt;&lt;author&gt;Li, Minglu&lt;/author&gt;&lt;/authors&gt;&lt;/contributors&gt;&lt;titles&gt;&lt;title&gt;Road recognition using coarse-grained vehicular traces&lt;/title&gt;&lt;secondary-title&gt;HP Labs, HP Labs2012&lt;/secondary-title&gt;&lt;/titles&gt;&lt;periodical&gt;&lt;full-title&gt;HP Labs, HP Labs2012&lt;/full-title&gt;&lt;/periodical&gt;&lt;dates&gt;&lt;year&gt;2012&lt;/year&gt;&lt;/dates&gt;&lt;urls&gt;&lt;/urls&gt;&lt;/record&gt;&lt;/Cite&gt;&lt;/EndNote&gt;</w:instrText>
      </w:r>
      <w:r w:rsidR="00E33EDD">
        <w:fldChar w:fldCharType="separate"/>
      </w:r>
      <w:r w:rsidR="00E33EDD">
        <w:rPr>
          <w:noProof/>
        </w:rPr>
        <w:t>(</w:t>
      </w:r>
      <w:hyperlink w:anchor="_ENREF_39" w:tooltip="Liu, 2012 #96" w:history="1">
        <w:r w:rsidR="003C3400">
          <w:rPr>
            <w:noProof/>
          </w:rPr>
          <w:t>Liu, Zhu et al. 2012</w:t>
        </w:r>
      </w:hyperlink>
      <w:r w:rsidR="00E33EDD">
        <w:rPr>
          <w:noProof/>
        </w:rPr>
        <w:t>)</w:t>
      </w:r>
      <w:r w:rsidR="00E33EDD">
        <w:fldChar w:fldCharType="end"/>
      </w:r>
      <w:r w:rsidR="00E33EDD" w:rsidRPr="00111203">
        <w:rPr>
          <w:szCs w:val="24"/>
        </w:rPr>
        <w:t xml:space="preserve"> </w:t>
      </w:r>
      <w:r w:rsidR="001342D0">
        <w:rPr>
          <w:rFonts w:cs="Times New Roman"/>
          <w:szCs w:val="24"/>
        </w:rPr>
        <w:t>proposed</w:t>
      </w:r>
      <w:r w:rsidR="00E33EDD" w:rsidRPr="0002688A">
        <w:rPr>
          <w:rFonts w:cs="Times New Roman"/>
          <w:szCs w:val="24"/>
        </w:rPr>
        <w:t xml:space="preserve"> a novel algorithm for recognizing urban roads with coarse</w:t>
      </w:r>
      <w:r>
        <w:rPr>
          <w:rFonts w:cs="Times New Roman"/>
          <w:szCs w:val="24"/>
        </w:rPr>
        <w:t>-</w:t>
      </w:r>
      <w:r w:rsidR="00E33EDD" w:rsidRPr="0002688A">
        <w:rPr>
          <w:rFonts w:cs="Times New Roman"/>
          <w:szCs w:val="24"/>
        </w:rPr>
        <w:t>grained GPS traces from probe vehicles moving in urban areas</w:t>
      </w:r>
      <w:r w:rsidR="00E33EDD" w:rsidRPr="00111203">
        <w:rPr>
          <w:szCs w:val="24"/>
        </w:rPr>
        <w:t>.</w:t>
      </w:r>
      <w:r w:rsidR="0002688A">
        <w:rPr>
          <w:szCs w:val="24"/>
        </w:rPr>
        <w:t xml:space="preserve"> Zhang et al.</w:t>
      </w:r>
      <w:r w:rsidR="00B056E8">
        <w:t xml:space="preserve"> </w:t>
      </w:r>
      <w:r w:rsidR="00B056E8">
        <w:fldChar w:fldCharType="begin"/>
      </w:r>
      <w:r w:rsidR="00CA5259">
        <w:instrText xml:space="preserve"> ADDIN EN.CITE &lt;EndNote&gt;&lt;Cite&gt;&lt;Author&gt;Zhang&lt;/Author&gt;&lt;Year&gt;2013&lt;/Year&gt;&lt;RecNum&gt;62&lt;/RecNum&gt;&lt;DisplayText&gt;(Zhang, Wilkie et al. 2013)&lt;/DisplayText&gt;&lt;record&gt;&lt;rec-number&gt;62&lt;/rec-number&gt;&lt;foreign-keys&gt;&lt;key app="EN" db-id="erx20fp5ftfdfhe2vfivttp1vfpafrwepeax" timestamp="1463454022"&gt;62&lt;/key&gt;&lt;/foreign-keys&gt;&lt;ref-type name="Conference Proceedings"&gt;10&lt;/ref-type&gt;&lt;contributors&gt;&lt;authors&gt;&lt;author&gt;Zhang, Fuzheng&lt;/author&gt;&lt;author&gt;Wilkie, David&lt;/author&gt;&lt;author&gt;Zheng, Yu&lt;/author&gt;&lt;author&gt;Xie, Xing&lt;/author&gt;&lt;/authors&gt;&lt;/contributors&gt;&lt;titles&gt;&lt;title&gt;Sensing the pulse of urban refueling behavior&lt;/title&gt;&lt;secondary-title&gt;Proceedings of the 2013 ACM international joint conference on Pervasive and ubiquitous computing&lt;/secondary-title&gt;&lt;/titles&gt;&lt;pages&gt;13-22&lt;/pages&gt;&lt;dates&gt;&lt;year&gt;2013&lt;/year&gt;&lt;/dates&gt;&lt;publisher&gt;ACM&lt;/publisher&gt;&lt;isbn&gt;1450317707&lt;/isbn&gt;&lt;urls&gt;&lt;/urls&gt;&lt;/record&gt;&lt;/Cite&gt;&lt;/EndNote&gt;</w:instrText>
      </w:r>
      <w:r w:rsidR="00B056E8">
        <w:fldChar w:fldCharType="separate"/>
      </w:r>
      <w:r w:rsidR="00B056E8">
        <w:rPr>
          <w:noProof/>
        </w:rPr>
        <w:t>(</w:t>
      </w:r>
      <w:hyperlink w:anchor="_ENREF_72" w:tooltip="Zhang, 2013 #62" w:history="1">
        <w:r w:rsidR="003C3400">
          <w:rPr>
            <w:noProof/>
          </w:rPr>
          <w:t>Zhang, Wilkie et al. 2013</w:t>
        </w:r>
      </w:hyperlink>
      <w:r w:rsidR="00B056E8">
        <w:rPr>
          <w:noProof/>
        </w:rPr>
        <w:t>)</w:t>
      </w:r>
      <w:r w:rsidR="00B056E8">
        <w:fldChar w:fldCharType="end"/>
      </w:r>
      <w:r w:rsidR="00B056E8">
        <w:t xml:space="preserve"> proposed a step toward real-time sensing of refueling behavior and citywide </w:t>
      </w:r>
      <w:r w:rsidR="0054629D">
        <w:t xml:space="preserve">fuel </w:t>
      </w:r>
      <w:r w:rsidR="00B056E8">
        <w:t xml:space="preserve">consumption using the reported trajectories from a fleet of GPS-equipped taxicabs. </w:t>
      </w:r>
      <w:r w:rsidR="0054629D">
        <w:t xml:space="preserve">Wang et al. </w:t>
      </w:r>
      <w:r w:rsidR="00B056E8">
        <w:fldChar w:fldCharType="begin"/>
      </w:r>
      <w:r w:rsidR="00CA5259">
        <w:instrText xml:space="preserve"> ADDIN EN.CITE &lt;EndNote&gt;&lt;Cite&gt;&lt;Author&gt;Wang&lt;/Author&gt;&lt;Year&gt;2014&lt;/Year&gt;&lt;RecNum&gt;95&lt;/RecNum&gt;&lt;DisplayText&gt;(Wang, Zheng et al. 2014)&lt;/DisplayText&gt;&lt;record&gt;&lt;rec-number&gt;95&lt;/rec-number&gt;&lt;foreign-keys&gt;&lt;key app="EN" db-id="erx20fp5ftfdfhe2vfivttp1vfpafrwepeax" timestamp="1479327532"&gt;95&lt;/key&gt;&lt;/foreign-keys&gt;&lt;ref-type name="Conference Proceedings"&gt;10&lt;/ref-type&gt;&lt;contributors&gt;&lt;authors&gt;&lt;author&gt;Wang, Yilun&lt;/author&gt;&lt;author&gt;Zheng, Yu&lt;/author&gt;&lt;author&gt;Xue, Yexiang&lt;/author&gt;&lt;/authors&gt;&lt;/contributors&gt;&lt;titles&gt;&lt;title&gt;Travel time estimation of a path using sparse trajectories&lt;/title&gt;&lt;secondary-title&gt;Proceedings of the 20th ACM SIGKDD international conference on Knowledge discovery and data mining&lt;/secondary-title&gt;&lt;/titles&gt;&lt;pages&gt;25-34&lt;/pages&gt;&lt;dates&gt;&lt;year&gt;2014&lt;/year&gt;&lt;/dates&gt;&lt;publisher&gt;ACM&lt;/publisher&gt;&lt;isbn&gt;145032956X&lt;/isbn&gt;&lt;urls&gt;&lt;/urls&gt;&lt;/record&gt;&lt;/Cite&gt;&lt;/EndNote&gt;</w:instrText>
      </w:r>
      <w:r w:rsidR="00B056E8">
        <w:fldChar w:fldCharType="separate"/>
      </w:r>
      <w:r w:rsidR="00B056E8">
        <w:rPr>
          <w:noProof/>
        </w:rPr>
        <w:t>(</w:t>
      </w:r>
      <w:hyperlink w:anchor="_ENREF_64" w:tooltip="Wang, 2014 #95" w:history="1">
        <w:r w:rsidR="003C3400">
          <w:rPr>
            <w:noProof/>
          </w:rPr>
          <w:t>Wang, Zheng et al. 2014</w:t>
        </w:r>
      </w:hyperlink>
      <w:r w:rsidR="00B056E8">
        <w:rPr>
          <w:noProof/>
        </w:rPr>
        <w:t>)</w:t>
      </w:r>
      <w:r w:rsidR="00B056E8">
        <w:fldChar w:fldCharType="end"/>
      </w:r>
      <w:r w:rsidR="00B056E8">
        <w:t xml:space="preserve"> presented a citywide and real-time model for estimating the travel time of any path in real time in a city, based on the GPS trajectories of vehicles received in current time slots and over a period of history</w:t>
      </w:r>
      <w:r w:rsidR="0054629D">
        <w:t>,</w:t>
      </w:r>
      <w:r w:rsidR="00B056E8">
        <w:t xml:space="preserve"> as well as</w:t>
      </w:r>
      <w:r w:rsidR="0054629D">
        <w:t xml:space="preserve"> information from</w:t>
      </w:r>
      <w:r w:rsidR="00B056E8">
        <w:t xml:space="preserve"> map data sources.</w:t>
      </w:r>
    </w:p>
    <w:p w14:paraId="60E6EF7F" w14:textId="77777777" w:rsidR="007B56AA" w:rsidRDefault="00357399" w:rsidP="007B56AA">
      <w:pPr>
        <w:pStyle w:val="Heading2"/>
      </w:pPr>
      <w:bookmarkStart w:id="61" w:name="_Toc473490696"/>
      <w:bookmarkStart w:id="62" w:name="_Toc500977550"/>
      <w:bookmarkStart w:id="63" w:name="_Toc500977947"/>
      <w:bookmarkStart w:id="64" w:name="_Toc501141904"/>
      <w:r>
        <w:lastRenderedPageBreak/>
        <w:t>Urban</w:t>
      </w:r>
      <w:r w:rsidR="00690AA7">
        <w:t xml:space="preserve"> </w:t>
      </w:r>
      <w:r w:rsidR="007A65EB">
        <w:t>Community</w:t>
      </w:r>
      <w:r w:rsidR="00C40FA3">
        <w:t xml:space="preserve"> and Event</w:t>
      </w:r>
      <w:r w:rsidR="003E05A5">
        <w:t xml:space="preserve"> </w:t>
      </w:r>
      <w:r w:rsidR="007B56AA">
        <w:t>Analysis</w:t>
      </w:r>
      <w:bookmarkEnd w:id="61"/>
      <w:bookmarkEnd w:id="62"/>
      <w:bookmarkEnd w:id="63"/>
      <w:bookmarkEnd w:id="64"/>
    </w:p>
    <w:p w14:paraId="167EC936" w14:textId="726D1335" w:rsidR="007964A8" w:rsidRDefault="00E33EDD" w:rsidP="00287E0B">
      <w:pPr>
        <w:ind w:firstLine="0"/>
      </w:pPr>
      <w:r>
        <w:t xml:space="preserve">In addition to </w:t>
      </w:r>
      <w:r w:rsidR="00E45753">
        <w:t xml:space="preserve">the </w:t>
      </w:r>
      <w:r>
        <w:t>trajectory dataset, e</w:t>
      </w:r>
      <w:r w:rsidR="002E0D7C">
        <w:t>xploring</w:t>
      </w:r>
      <w:r w:rsidR="003E4821">
        <w:t xml:space="preserve"> and discover</w:t>
      </w:r>
      <w:r w:rsidR="002E0D7C">
        <w:t>ing</w:t>
      </w:r>
      <w:r w:rsidR="003E4821">
        <w:t xml:space="preserve"> </w:t>
      </w:r>
      <w:r w:rsidR="00C76F40">
        <w:t>hidden</w:t>
      </w:r>
      <w:r w:rsidR="003E4821">
        <w:t xml:space="preserve"> interesting phenomen</w:t>
      </w:r>
      <w:r w:rsidR="00E45753">
        <w:t>a</w:t>
      </w:r>
      <w:r w:rsidR="002E0D7C">
        <w:t xml:space="preserve"> based on </w:t>
      </w:r>
      <w:r>
        <w:t>other</w:t>
      </w:r>
      <w:r w:rsidR="002E0D7C">
        <w:t xml:space="preserve"> spatial-temporal datasets</w:t>
      </w:r>
      <w:r w:rsidR="001C6A08">
        <w:t xml:space="preserve">, </w:t>
      </w:r>
      <w:r w:rsidR="00E45753">
        <w:t>such as</w:t>
      </w:r>
      <w:r w:rsidR="001C6A08">
        <w:t xml:space="preserve"> location</w:t>
      </w:r>
      <w:r w:rsidR="00E45753">
        <w:t>-</w:t>
      </w:r>
      <w:r w:rsidR="001C6A08">
        <w:t>based social network</w:t>
      </w:r>
      <w:r w:rsidR="00E45753">
        <w:t>s,</w:t>
      </w:r>
      <w:r w:rsidR="002E0D7C">
        <w:t xml:space="preserve"> </w:t>
      </w:r>
      <w:r w:rsidR="00E45753">
        <w:t xml:space="preserve">has </w:t>
      </w:r>
      <w:r w:rsidR="002E0D7C">
        <w:t>also attract</w:t>
      </w:r>
      <w:r w:rsidR="00E45753">
        <w:t>ed</w:t>
      </w:r>
      <w:r w:rsidR="002E0D7C">
        <w:t xml:space="preserve"> </w:t>
      </w:r>
      <w:r w:rsidR="003236CC">
        <w:t>much</w:t>
      </w:r>
      <w:r w:rsidR="00D72CBE">
        <w:t xml:space="preserve"> </w:t>
      </w:r>
      <w:r w:rsidR="002E0D7C">
        <w:t>attention</w:t>
      </w:r>
      <w:r w:rsidR="003E4821">
        <w:t xml:space="preserve">. </w:t>
      </w:r>
      <w:r w:rsidR="007964A8">
        <w:t>S</w:t>
      </w:r>
      <w:r w:rsidR="00DB093E">
        <w:t>patial community discovery/analysis is</w:t>
      </w:r>
      <w:r w:rsidR="00515223">
        <w:t xml:space="preserve"> </w:t>
      </w:r>
      <w:r w:rsidR="00DB093E">
        <w:t>o</w:t>
      </w:r>
      <w:r w:rsidR="00515223">
        <w:t>ne</w:t>
      </w:r>
      <w:r w:rsidR="00DB093E">
        <w:t xml:space="preserve"> of the</w:t>
      </w:r>
      <w:r w:rsidR="00515223">
        <w:t xml:space="preserve"> </w:t>
      </w:r>
      <w:r w:rsidR="00DB093E">
        <w:t>hottest</w:t>
      </w:r>
      <w:r w:rsidR="00515223">
        <w:t xml:space="preserve"> research </w:t>
      </w:r>
      <w:r w:rsidR="00DB093E">
        <w:t>topics</w:t>
      </w:r>
      <w:r w:rsidR="00E45753">
        <w:t>,</w:t>
      </w:r>
      <w:r w:rsidR="007964A8">
        <w:t xml:space="preserve"> among others</w:t>
      </w:r>
      <w:r w:rsidR="00515223">
        <w:t>.</w:t>
      </w:r>
      <w:r w:rsidR="00A96866">
        <w:t xml:space="preserve"> </w:t>
      </w:r>
      <w:r w:rsidR="00E45753">
        <w:t xml:space="preserve">Cranshaw et al. </w:t>
      </w:r>
      <w:r w:rsidR="00E15774">
        <w:fldChar w:fldCharType="begin"/>
      </w:r>
      <w:r w:rsidR="00E15774">
        <w:instrText xml:space="preserve"> ADDIN EN.CITE &lt;EndNote&gt;&lt;Cite&gt;&lt;Author&gt;Cranshaw&lt;/Author&gt;&lt;Year&gt;2012&lt;/Year&gt;&lt;RecNum&gt;1&lt;/RecNum&gt;&lt;DisplayText&gt;(Cranshaw, Schwartz et al. 2012)&lt;/DisplayText&gt;&lt;record&gt;&lt;rec-number&gt;1&lt;/rec-number&gt;&lt;foreign-keys&gt;&lt;key app="EN" db-id="2tx00xv9isft03efxxhx59pxavftetwzvrtp"&gt;1&lt;/key&gt;&lt;/foreign-keys&gt;&lt;ref-type name="Conference Proceedings"&gt;10&lt;/ref-type&gt;&lt;contributors&gt;&lt;authors&gt;&lt;author&gt;Cranshaw, Justin&lt;/author&gt;&lt;author&gt;Schwartz, Raz&lt;/author&gt;&lt;author&gt;Hong, Jason I&lt;/author&gt;&lt;author&gt;Sadeh, Norman&lt;/author&gt;&lt;/authors&gt;&lt;/contributors&gt;&lt;titles&gt;&lt;title&gt;The livehoods project: Utilizing social media to understand the dynamics of a city&lt;/title&gt;&lt;secondary-title&gt;International AAAI Conference on Weblogs and Social Media&lt;/secondary-title&gt;&lt;/titles&gt;&lt;pages&gt;58&lt;/pages&gt;&lt;dates&gt;&lt;year&gt;2012&lt;/year&gt;&lt;/dates&gt;&lt;urls&gt;&lt;/urls&gt;&lt;/record&gt;&lt;/Cite&gt;&lt;/EndNote&gt;</w:instrText>
      </w:r>
      <w:r w:rsidR="00E15774">
        <w:fldChar w:fldCharType="separate"/>
      </w:r>
      <w:r w:rsidR="00E15774">
        <w:rPr>
          <w:noProof/>
        </w:rPr>
        <w:t>(</w:t>
      </w:r>
      <w:hyperlink w:anchor="_ENREF_9" w:tooltip="Cranshaw, 2012 #1" w:history="1">
        <w:r w:rsidR="003C3400">
          <w:rPr>
            <w:noProof/>
          </w:rPr>
          <w:t>Cranshaw, Schwartz et al. 2012</w:t>
        </w:r>
      </w:hyperlink>
      <w:r w:rsidR="00E15774">
        <w:rPr>
          <w:noProof/>
        </w:rPr>
        <w:t>)</w:t>
      </w:r>
      <w:r w:rsidR="00E15774">
        <w:fldChar w:fldCharType="end"/>
      </w:r>
      <w:r w:rsidR="00E15774">
        <w:t xml:space="preserve"> introduce</w:t>
      </w:r>
      <w:r w:rsidR="00E800A4">
        <w:t>d</w:t>
      </w:r>
      <w:r w:rsidR="00E15774">
        <w:t xml:space="preserve"> a clustering model and research methodology for studying the structure and composition of a city on a large scale</w:t>
      </w:r>
      <w:r w:rsidR="00E45753">
        <w:t>,</w:t>
      </w:r>
      <w:r w:rsidR="00E15774">
        <w:t xml:space="preserve"> based on the social media</w:t>
      </w:r>
      <w:r w:rsidR="00E45753">
        <w:t xml:space="preserve"> information that</w:t>
      </w:r>
      <w:r w:rsidR="00E15774">
        <w:t xml:space="preserve"> its residents generate.</w:t>
      </w:r>
      <w:r w:rsidR="00E45753">
        <w:t xml:space="preserve"> Noulas et al.</w:t>
      </w:r>
      <w:r w:rsidR="00515223">
        <w:t xml:space="preserve"> </w:t>
      </w:r>
      <w:r w:rsidR="00515223">
        <w:fldChar w:fldCharType="begin"/>
      </w:r>
      <w:r w:rsidR="00CA5259">
        <w:instrText xml:space="preserve"> ADDIN EN.CITE &lt;EndNote&gt;&lt;Cite&gt;&lt;Author&gt;Noulas&lt;/Author&gt;&lt;Year&gt;2011&lt;/Year&gt;&lt;RecNum&gt;32&lt;/RecNum&gt;&lt;DisplayText&gt;(Noulas, Scellato et al. 2011)&lt;/DisplayText&gt;&lt;record&gt;&lt;rec-number&gt;32&lt;/rec-number&gt;&lt;foreign-keys&gt;&lt;key app="EN" db-id="erx20fp5ftfdfhe2vfivttp1vfpafrwepeax" timestamp="1437435192"&gt;32&lt;/key&gt;&lt;/foreign-keys&gt;&lt;ref-type name="Journal Article"&gt;17&lt;/ref-type&gt;&lt;contributors&gt;&lt;authors&gt;&lt;author&gt;Noulas, Anastasios&lt;/author&gt;&lt;author&gt;Scellato, Salvatore&lt;/author&gt;&lt;author&gt;Mascolo, Cecilia&lt;/author&gt;&lt;author&gt;Pontil, Massimiliano&lt;/author&gt;&lt;/authors&gt;&lt;/contributors&gt;&lt;titles&gt;&lt;title&gt;Exploiting Semantic Annotations for Clustering Geographic Areas and Users in Location-based Social Networks&lt;/title&gt;&lt;secondary-title&gt;The Social Mobile Web&lt;/secondary-title&gt;&lt;/titles&gt;&lt;periodical&gt;&lt;full-title&gt;The Social Mobile Web&lt;/full-title&gt;&lt;/periodical&gt;&lt;volume&gt;11&lt;/volume&gt;&lt;dates&gt;&lt;year&gt;2011&lt;/year&gt;&lt;/dates&gt;&lt;urls&gt;&lt;/urls&gt;&lt;/record&gt;&lt;/Cite&gt;&lt;/EndNote&gt;</w:instrText>
      </w:r>
      <w:r w:rsidR="00515223">
        <w:fldChar w:fldCharType="separate"/>
      </w:r>
      <w:r w:rsidR="00515223">
        <w:rPr>
          <w:noProof/>
        </w:rPr>
        <w:t>(</w:t>
      </w:r>
      <w:hyperlink w:anchor="_ENREF_47" w:tooltip="Noulas, 2011 #32" w:history="1">
        <w:r w:rsidR="003C3400">
          <w:rPr>
            <w:noProof/>
          </w:rPr>
          <w:t>Noulas, Scellato et al. 2011</w:t>
        </w:r>
      </w:hyperlink>
      <w:r w:rsidR="00515223">
        <w:rPr>
          <w:noProof/>
        </w:rPr>
        <w:t>)</w:t>
      </w:r>
      <w:r w:rsidR="00515223">
        <w:fldChar w:fldCharType="end"/>
      </w:r>
      <w:r w:rsidR="00515223">
        <w:t xml:space="preserve"> also proposed an approach to cluster geographic areas with similar categories. </w:t>
      </w:r>
      <w:r w:rsidR="002C7FC5">
        <w:t>This study</w:t>
      </w:r>
      <w:r w:rsidR="00515223" w:rsidRPr="00515223">
        <w:t xml:space="preserve"> also cluster</w:t>
      </w:r>
      <w:r w:rsidR="002C7FC5">
        <w:t>ed</w:t>
      </w:r>
      <w:r w:rsidR="00515223" w:rsidRPr="00515223">
        <w:t xml:space="preserve"> the users according to the types of places they check</w:t>
      </w:r>
      <w:r w:rsidR="002C7FC5">
        <w:t xml:space="preserve"> </w:t>
      </w:r>
      <w:r w:rsidR="00515223" w:rsidRPr="00515223">
        <w:t xml:space="preserve">in and the </w:t>
      </w:r>
      <w:r w:rsidR="002C7FC5" w:rsidRPr="00515223">
        <w:t xml:space="preserve">frequency </w:t>
      </w:r>
      <w:r w:rsidR="002C7FC5">
        <w:t xml:space="preserve">of </w:t>
      </w:r>
      <w:r w:rsidR="00515223" w:rsidRPr="00515223">
        <w:t>check</w:t>
      </w:r>
      <w:r w:rsidR="002C7FC5">
        <w:t>-</w:t>
      </w:r>
      <w:r w:rsidR="00515223" w:rsidRPr="00515223">
        <w:t>in</w:t>
      </w:r>
      <w:r w:rsidR="002C7FC5">
        <w:t>s</w:t>
      </w:r>
      <w:r w:rsidR="00515223" w:rsidRPr="00515223">
        <w:t>.</w:t>
      </w:r>
      <w:r w:rsidR="002C7FC5">
        <w:t xml:space="preserve"> Yuan et al.</w:t>
      </w:r>
      <w:r w:rsidR="00E800A4">
        <w:t xml:space="preserve"> </w:t>
      </w:r>
      <w:r w:rsidR="00E800A4">
        <w:fldChar w:fldCharType="begin"/>
      </w:r>
      <w:r w:rsidR="00CA5259">
        <w:instrText xml:space="preserve"> ADDIN EN.CITE &lt;EndNote&gt;&lt;Cite&gt;&lt;Author&gt;Yuan&lt;/Author&gt;&lt;Year&gt;2012&lt;/Year&gt;&lt;RecNum&gt;20&lt;/RecNum&gt;&lt;DisplayText&gt;(Yuan, Zheng et al. 2012)&lt;/DisplayText&gt;&lt;record&gt;&lt;rec-number&gt;20&lt;/rec-number&gt;&lt;foreign-keys&gt;&lt;key app="EN" db-id="erx20fp5ftfdfhe2vfivttp1vfpafrwepeax" timestamp="1434998767"&gt;20&lt;/key&gt;&lt;/foreign-keys&gt;&lt;ref-type name="Conference Proceedings"&gt;10&lt;/ref-type&gt;&lt;contributors&gt;&lt;authors&gt;&lt;author&gt;Yuan, Jing&lt;/author&gt;&lt;author&gt;Zheng, Yu&lt;/author&gt;&lt;author&gt;Xie, Xing&lt;/author&gt;&lt;/authors&gt;&lt;/contributors&gt;&lt;titles&gt;&lt;title&gt;Discovering regions of different functions in a city using human mobility and POIs&lt;/title&gt;&lt;secondary-title&gt;Proceedings of the 18th ACM SIGKDD international conference on Knowledge discovery and data mining&lt;/secondary-title&gt;&lt;/titles&gt;&lt;pages&gt;186-194&lt;/pages&gt;&lt;dates&gt;&lt;year&gt;2012&lt;/year&gt;&lt;/dates&gt;&lt;publisher&gt;ACM&lt;/publisher&gt;&lt;isbn&gt;1450314627&lt;/isbn&gt;&lt;urls&gt;&lt;/urls&gt;&lt;/record&gt;&lt;/Cite&gt;&lt;/EndNote&gt;</w:instrText>
      </w:r>
      <w:r w:rsidR="00E800A4">
        <w:fldChar w:fldCharType="separate"/>
      </w:r>
      <w:r w:rsidR="00E800A4">
        <w:rPr>
          <w:noProof/>
        </w:rPr>
        <w:t>(</w:t>
      </w:r>
      <w:hyperlink w:anchor="_ENREF_71" w:tooltip="Yuan, 2012 #20" w:history="1">
        <w:r w:rsidR="003C3400">
          <w:rPr>
            <w:noProof/>
          </w:rPr>
          <w:t>Yuan, Zheng et al. 2012</w:t>
        </w:r>
      </w:hyperlink>
      <w:r w:rsidR="00E800A4">
        <w:rPr>
          <w:noProof/>
        </w:rPr>
        <w:t>)</w:t>
      </w:r>
      <w:r w:rsidR="00E800A4">
        <w:fldChar w:fldCharType="end"/>
      </w:r>
      <w:r w:rsidR="00E800A4">
        <w:t xml:space="preserve"> proposed a framework (titled DRoF) </w:t>
      </w:r>
      <w:r w:rsidR="00E800A4" w:rsidRPr="00A73792">
        <w:t xml:space="preserve">that </w:t>
      </w:r>
      <w:r w:rsidR="00A73792" w:rsidRPr="00A73792">
        <w:t>d</w:t>
      </w:r>
      <w:r w:rsidR="00E800A4" w:rsidRPr="00A73792">
        <w:t xml:space="preserve">iscovers </w:t>
      </w:r>
      <w:r w:rsidR="00A73792" w:rsidRPr="00A73792">
        <w:t>r</w:t>
      </w:r>
      <w:r w:rsidR="00E800A4" w:rsidRPr="00A73792">
        <w:t xml:space="preserve">egions of different </w:t>
      </w:r>
      <w:r w:rsidR="00A73792" w:rsidRPr="00A73792">
        <w:t>f</w:t>
      </w:r>
      <w:r w:rsidR="00E800A4" w:rsidRPr="00A73792">
        <w:t>unctions in a city</w:t>
      </w:r>
      <w:r w:rsidR="008B0CF2">
        <w:t>,</w:t>
      </w:r>
      <w:r w:rsidR="00E800A4" w:rsidRPr="00A73792">
        <w:t xml:space="preserve"> using both human mobility among regions and points of interests (POIs) located in a region</w:t>
      </w:r>
      <w:r w:rsidR="00E800A4">
        <w:t>.</w:t>
      </w:r>
    </w:p>
    <w:p w14:paraId="18F9C994" w14:textId="0414099D" w:rsidR="003E4821" w:rsidRDefault="008B0CF2" w:rsidP="00515223">
      <w:r>
        <w:t>M</w:t>
      </w:r>
      <w:r w:rsidR="007964A8">
        <w:t>any other interesting phenomen</w:t>
      </w:r>
      <w:r>
        <w:t>a have been</w:t>
      </w:r>
      <w:r w:rsidR="007964A8">
        <w:t xml:space="preserve"> </w:t>
      </w:r>
      <w:r w:rsidR="001C6A08">
        <w:t>explored</w:t>
      </w:r>
      <w:r w:rsidR="007964A8">
        <w:t xml:space="preserve"> </w:t>
      </w:r>
      <w:r w:rsidR="00CF2274">
        <w:t>besides the spatial community</w:t>
      </w:r>
      <w:r w:rsidR="007964A8">
        <w:t>.</w:t>
      </w:r>
      <w:r w:rsidR="001C24D4">
        <w:t xml:space="preserve"> </w:t>
      </w:r>
      <w:r>
        <w:t xml:space="preserve">Comito et al. </w:t>
      </w:r>
      <w:r w:rsidR="001C24D4">
        <w:fldChar w:fldCharType="begin"/>
      </w:r>
      <w:r w:rsidR="00CA5259">
        <w:instrText xml:space="preserve"> ADDIN EN.CITE &lt;EndNote&gt;&lt;Cite&gt;&lt;Author&gt;Comito&lt;/Author&gt;&lt;Year&gt;2015&lt;/Year&gt;&lt;RecNum&gt;85&lt;/RecNum&gt;&lt;DisplayText&gt;(Comito, Falcone et al. 2015)&lt;/DisplayText&gt;&lt;record&gt;&lt;rec-number&gt;85&lt;/rec-number&gt;&lt;foreign-keys&gt;&lt;key app="EN" db-id="erx20fp5ftfdfhe2vfivttp1vfpafrwepeax" timestamp="1477697186"&gt;85&lt;/key&gt;&lt;/foreign-keys&gt;&lt;ref-type name="Book Section"&gt;5&lt;/ref-type&gt;&lt;contributors&gt;&lt;authors&gt;&lt;author&gt;Comito, Carmela&lt;/author&gt;&lt;author&gt;Falcone, Deborah&lt;/author&gt;&lt;author&gt;Talia, Domenico&lt;/author&gt;&lt;/authors&gt;&lt;/contributors&gt;&lt;titles&gt;&lt;title&gt;Mining Popular Travel Routes from Social Network Geo-Tagged Data&lt;/title&gt;&lt;secondary-title&gt;Intelligent interactive multimedia systems and services&lt;/secondary-title&gt;&lt;/titles&gt;&lt;pages&gt;81-95&lt;/pages&gt;&lt;dates&gt;&lt;year&gt;2015&lt;/year&gt;&lt;/dates&gt;&lt;publisher&gt;Springer&lt;/publisher&gt;&lt;urls&gt;&lt;/urls&gt;&lt;/record&gt;&lt;/Cite&gt;&lt;/EndNote&gt;</w:instrText>
      </w:r>
      <w:r w:rsidR="001C24D4">
        <w:fldChar w:fldCharType="separate"/>
      </w:r>
      <w:r w:rsidR="001C24D4">
        <w:rPr>
          <w:noProof/>
        </w:rPr>
        <w:t>(</w:t>
      </w:r>
      <w:hyperlink w:anchor="_ENREF_8" w:tooltip="Comito, 2015 #101" w:history="1">
        <w:r w:rsidR="003C3400">
          <w:rPr>
            <w:noProof/>
          </w:rPr>
          <w:t>Comito, Falcone et al. 2015</w:t>
        </w:r>
      </w:hyperlink>
      <w:r w:rsidR="001C24D4">
        <w:rPr>
          <w:noProof/>
        </w:rPr>
        <w:t>)</w:t>
      </w:r>
      <w:r w:rsidR="001C24D4">
        <w:fldChar w:fldCharType="end"/>
      </w:r>
      <w:r w:rsidR="001C24D4">
        <w:t xml:space="preserve"> proposed a methodology to infer interesting locations and frequent travel sequences among these locations in a given geo-spatial region from geo-tagged </w:t>
      </w:r>
      <w:r>
        <w:t>tweets</w:t>
      </w:r>
      <w:r w:rsidR="001C24D4">
        <w:t>.</w:t>
      </w:r>
      <w:r>
        <w:t xml:space="preserve"> Kamath et al.</w:t>
      </w:r>
      <w:r w:rsidR="007964A8">
        <w:t xml:space="preserve"> </w:t>
      </w:r>
      <w:r w:rsidR="007964A8">
        <w:fldChar w:fldCharType="begin"/>
      </w:r>
      <w:r w:rsidR="00CA5259">
        <w:instrText xml:space="preserve"> ADDIN EN.CITE &lt;EndNote&gt;&lt;Cite&gt;&lt;Author&gt;Kamath&lt;/Author&gt;&lt;Year&gt;2012&lt;/Year&gt;&lt;RecNum&gt;81&lt;/RecNum&gt;&lt;DisplayText&gt;(Kamath, Caverlee et al. 2012)&lt;/DisplayText&gt;&lt;record&gt;&lt;rec-number&gt;81&lt;/rec-number&gt;&lt;foreign-keys&gt;&lt;key app="EN" db-id="erx20fp5ftfdfhe2vfivttp1vfpafrwepeax" timestamp="1477343510"&gt;81&lt;/key&gt;&lt;/foreign-keys&gt;&lt;ref-type name="Conference Proceedings"&gt;10&lt;/ref-type&gt;&lt;contributors&gt;&lt;authors&gt;&lt;author&gt;Kamath, Krishna Y&lt;/author&gt;&lt;author&gt;Caverlee, James&lt;/author&gt;&lt;author&gt;Cheng, Zhiyuan&lt;/author&gt;&lt;author&gt;Sui, Daniel Z&lt;/author&gt;&lt;/authors&gt;&lt;/contributors&gt;&lt;titles&gt;&lt;title&gt;Spatial influence vs. community influence: modeling the global spread of social media&lt;/title&gt;&lt;secondary-title&gt;Proceedings of the 21st ACM international conference on Information and knowledge management&lt;/secondary-title&gt;&lt;/titles&gt;&lt;pages&gt;962-971&lt;/pages&gt;&lt;dates&gt;&lt;year&gt;2012&lt;/year&gt;&lt;/dates&gt;&lt;publisher&gt;ACM&lt;/publisher&gt;&lt;isbn&gt;1450311563&lt;/isbn&gt;&lt;urls&gt;&lt;/urls&gt;&lt;/record&gt;&lt;/Cite&gt;&lt;/EndNote&gt;</w:instrText>
      </w:r>
      <w:r w:rsidR="007964A8">
        <w:fldChar w:fldCharType="separate"/>
      </w:r>
      <w:r w:rsidR="007964A8">
        <w:rPr>
          <w:noProof/>
        </w:rPr>
        <w:t>(</w:t>
      </w:r>
      <w:hyperlink w:anchor="_ENREF_31" w:tooltip="Kamath, 2012 #81" w:history="1">
        <w:r w:rsidR="003C3400">
          <w:rPr>
            <w:noProof/>
          </w:rPr>
          <w:t>Kamath, Caverlee et al. 2012</w:t>
        </w:r>
      </w:hyperlink>
      <w:r w:rsidR="007964A8">
        <w:rPr>
          <w:noProof/>
        </w:rPr>
        <w:t>)</w:t>
      </w:r>
      <w:r w:rsidR="007964A8">
        <w:fldChar w:fldCharType="end"/>
      </w:r>
      <w:r w:rsidR="007964A8">
        <w:t xml:space="preserve"> </w:t>
      </w:r>
      <w:r w:rsidR="007964A8" w:rsidRPr="00A73792">
        <w:t xml:space="preserve">explored how the factors of spatial influence and </w:t>
      </w:r>
      <w:r w:rsidR="00CF2274">
        <w:t>interest</w:t>
      </w:r>
      <w:r w:rsidR="007964A8" w:rsidRPr="00A73792">
        <w:t xml:space="preserve"> affinity affect the global spread of social media.</w:t>
      </w:r>
      <w:r w:rsidR="00E06623">
        <w:t xml:space="preserve"> </w:t>
      </w:r>
      <w:r>
        <w:t xml:space="preserve">Noulas and Mascolo </w:t>
      </w:r>
      <w:r w:rsidR="00E06623" w:rsidRPr="003926AE">
        <w:fldChar w:fldCharType="begin"/>
      </w:r>
      <w:r w:rsidR="00CA5259">
        <w:instrText xml:space="preserve"> ADDIN EN.CITE &lt;EndNote&gt;&lt;Cite&gt;&lt;Author&gt;Noulas&lt;/Author&gt;&lt;Year&gt;2013&lt;/Year&gt;&lt;RecNum&gt;37&lt;/RecNum&gt;&lt;DisplayText&gt;(Noulas and Mascolo 2013)&lt;/DisplayText&gt;&lt;record&gt;&lt;rec-number&gt;37&lt;/rec-number&gt;&lt;foreign-keys&gt;&lt;key app="EN" db-id="erx20fp5ftfdfhe2vfivttp1vfpafrwepeax" timestamp="1448049485"&gt;37&lt;/key&gt;&lt;/foreign-keys&gt;&lt;ref-type name="Conference Proceedings"&gt;10&lt;/ref-type&gt;&lt;contributors&gt;&lt;authors&gt;&lt;author&gt;Noulas, Anastasios&lt;/author&gt;&lt;author&gt;Mascolo, Cecilia&lt;/author&gt;&lt;/authors&gt;&lt;/contributors&gt;&lt;titles&gt;&lt;title&gt;Exploiting foursquare and cellular data to infer user activity in urban environments&lt;/title&gt;&lt;secondary-title&gt;Mobile Data Management (MDM), 2013 IEEE 14th International Conference on&lt;/secondary-title&gt;&lt;/titles&gt;&lt;pages&gt;167-176&lt;/pages&gt;&lt;volume&gt;1&lt;/volume&gt;&lt;dates&gt;&lt;year&gt;2013&lt;/year&gt;&lt;/dates&gt;&lt;publisher&gt;IEEE&lt;/publisher&gt;&lt;isbn&gt;1467360686&lt;/isbn&gt;&lt;urls&gt;&lt;/urls&gt;&lt;/record&gt;&lt;/Cite&gt;&lt;/EndNote&gt;</w:instrText>
      </w:r>
      <w:r w:rsidR="00E06623" w:rsidRPr="003926AE">
        <w:fldChar w:fldCharType="separate"/>
      </w:r>
      <w:r w:rsidR="00E06623">
        <w:rPr>
          <w:noProof/>
        </w:rPr>
        <w:t>(</w:t>
      </w:r>
      <w:hyperlink w:anchor="_ENREF_46" w:tooltip="Noulas, 2013 #37" w:history="1">
        <w:r w:rsidR="003C3400">
          <w:rPr>
            <w:noProof/>
          </w:rPr>
          <w:t>Noulas and Mascolo 2013</w:t>
        </w:r>
      </w:hyperlink>
      <w:r w:rsidR="00E06623">
        <w:rPr>
          <w:noProof/>
        </w:rPr>
        <w:t>)</w:t>
      </w:r>
      <w:r w:rsidR="00E06623" w:rsidRPr="003926AE">
        <w:fldChar w:fldCharType="end"/>
      </w:r>
      <w:r w:rsidR="00E06623" w:rsidRPr="003926AE">
        <w:t xml:space="preserve"> inferred the functions </w:t>
      </w:r>
      <w:r w:rsidR="00E06623" w:rsidRPr="003926AE">
        <w:lastRenderedPageBreak/>
        <w:t>of each neighborhood in the city by using Foursquare POIs and cellular data.</w:t>
      </w:r>
      <w:r w:rsidR="001940C2">
        <w:t xml:space="preserve"> </w:t>
      </w:r>
      <w:r>
        <w:t xml:space="preserve">Finally, Quercia et al. </w:t>
      </w:r>
      <w:r w:rsidR="001940C2">
        <w:fldChar w:fldCharType="begin"/>
      </w:r>
      <w:r w:rsidR="00CA5259">
        <w:instrText xml:space="preserve"> ADDIN EN.CITE &lt;EndNote&gt;&lt;Cite&gt;&lt;Author&gt;Quercia&lt;/Author&gt;&lt;Year&gt;2015&lt;/Year&gt;&lt;RecNum&gt;91&lt;/RecNum&gt;&lt;DisplayText&gt;(Quercia, Aiello et al. 2015)&lt;/DisplayText&gt;&lt;record&gt;&lt;rec-number&gt;91&lt;/rec-number&gt;&lt;foreign-keys&gt;&lt;key app="EN" db-id="erx20fp5ftfdfhe2vfivttp1vfpafrwepeax" timestamp="1477964929"&gt;91&lt;/key&gt;&lt;/foreign-keys&gt;&lt;ref-type name="Conference Proceedings"&gt;10&lt;/ref-type&gt;&lt;contributors&gt;&lt;authors&gt;&lt;author&gt;Quercia, Daniele&lt;/author&gt;&lt;author&gt;Aiello, Luca Maria&lt;/author&gt;&lt;author&gt;Schifanella, Rossano&lt;/author&gt;&lt;author&gt;Davies, Adam&lt;/author&gt;&lt;/authors&gt;&lt;/contributors&gt;&lt;titles&gt;&lt;title&gt;The digital life of walkable streets&lt;/title&gt;&lt;secondary-title&gt;Proceedings of the 24th International Conference on World Wide Web&lt;/secondary-title&gt;&lt;/titles&gt;&lt;pages&gt;875-884&lt;/pages&gt;&lt;dates&gt;&lt;year&gt;2015&lt;/year&gt;&lt;/dates&gt;&lt;publisher&gt;ACM&lt;/publisher&gt;&lt;isbn&gt;1450334695&lt;/isbn&gt;&lt;urls&gt;&lt;/urls&gt;&lt;/record&gt;&lt;/Cite&gt;&lt;/EndNote&gt;</w:instrText>
      </w:r>
      <w:r w:rsidR="001940C2">
        <w:fldChar w:fldCharType="separate"/>
      </w:r>
      <w:r w:rsidR="001940C2">
        <w:rPr>
          <w:noProof/>
        </w:rPr>
        <w:t>(</w:t>
      </w:r>
      <w:hyperlink w:anchor="_ENREF_53" w:tooltip="Quercia, 2015 #91" w:history="1">
        <w:r w:rsidR="003C3400">
          <w:rPr>
            <w:noProof/>
          </w:rPr>
          <w:t>Quercia, Aiello et al. 2015</w:t>
        </w:r>
      </w:hyperlink>
      <w:r w:rsidR="001940C2">
        <w:rPr>
          <w:noProof/>
        </w:rPr>
        <w:t>)</w:t>
      </w:r>
      <w:r w:rsidR="001940C2">
        <w:fldChar w:fldCharType="end"/>
      </w:r>
      <w:r w:rsidR="001940C2">
        <w:t xml:space="preserve"> </w:t>
      </w:r>
      <w:r w:rsidR="001940C2" w:rsidRPr="001940C2">
        <w:t>explore</w:t>
      </w:r>
      <w:r w:rsidR="00F4358E">
        <w:t>d</w:t>
      </w:r>
      <w:r w:rsidR="001940C2" w:rsidRPr="001940C2">
        <w:t xml:space="preserve"> the possibilit</w:t>
      </w:r>
      <w:r>
        <w:t>ies</w:t>
      </w:r>
      <w:r w:rsidR="001940C2" w:rsidRPr="001940C2">
        <w:t xml:space="preserve"> of using social media data </w:t>
      </w:r>
      <w:r>
        <w:t>from</w:t>
      </w:r>
      <w:r w:rsidRPr="001940C2">
        <w:t xml:space="preserve"> </w:t>
      </w:r>
      <w:r w:rsidR="001940C2" w:rsidRPr="001940C2">
        <w:t>Flickr and Foursquare to automatically identify safe and walkable streets.</w:t>
      </w:r>
    </w:p>
    <w:p w14:paraId="41B6E5A4" w14:textId="0FBB54AB" w:rsidR="00281FCE" w:rsidRPr="00281FCE" w:rsidRDefault="00CF2274" w:rsidP="00281FCE">
      <w:r w:rsidRPr="00851784">
        <w:t>Other data</w:t>
      </w:r>
      <w:r w:rsidR="00ED5714" w:rsidRPr="00851784">
        <w:t>sets</w:t>
      </w:r>
      <w:r w:rsidR="005F4F19">
        <w:t>,</w:t>
      </w:r>
      <w:r w:rsidRPr="00851784">
        <w:t xml:space="preserve"> such as phone usage, census-based data</w:t>
      </w:r>
      <w:r w:rsidR="00B40A73">
        <w:t>, and public transportation records</w:t>
      </w:r>
      <w:r w:rsidR="005F4F19">
        <w:t>, among others,</w:t>
      </w:r>
      <w:r w:rsidR="00ED5714">
        <w:t xml:space="preserve"> </w:t>
      </w:r>
      <w:r w:rsidR="005F4F19">
        <w:t>have also attracted much attention,</w:t>
      </w:r>
      <w:r w:rsidR="001C6A08">
        <w:t xml:space="preserve"> in addition to location</w:t>
      </w:r>
      <w:r w:rsidR="005F4F19">
        <w:t>-</w:t>
      </w:r>
      <w:r w:rsidR="001C6A08">
        <w:t>based social network</w:t>
      </w:r>
      <w:r w:rsidR="005F4F19">
        <w:t>s</w:t>
      </w:r>
      <w:r>
        <w:t>.</w:t>
      </w:r>
      <w:r w:rsidR="005F4F19">
        <w:t xml:space="preserve"> Lathia et al.</w:t>
      </w:r>
      <w:r w:rsidR="00DB093E">
        <w:t xml:space="preserve"> </w:t>
      </w:r>
      <w:r w:rsidR="00DB093E">
        <w:fldChar w:fldCharType="begin"/>
      </w:r>
      <w:r w:rsidR="00CA5259">
        <w:instrText xml:space="preserve"> ADDIN EN.CITE &lt;EndNote&gt;&lt;Cite&gt;&lt;Author&gt;Lathia&lt;/Author&gt;&lt;Year&gt;2012&lt;/Year&gt;&lt;RecNum&gt;80&lt;/RecNum&gt;&lt;DisplayText&gt;(Lathia, Quercia et al. 2012)&lt;/DisplayText&gt;&lt;record&gt;&lt;rec-number&gt;80&lt;/rec-number&gt;&lt;foreign-keys&gt;&lt;key app="EN" db-id="erx20fp5ftfdfhe2vfivttp1vfpafrwepeax" timestamp="1477247651"&gt;80&lt;/key&gt;&lt;/foreign-keys&gt;&lt;ref-type name="Conference Proceedings"&gt;10&lt;/ref-type&gt;&lt;contributors&gt;&lt;authors&gt;&lt;author&gt;Lathia, Neal&lt;/author&gt;&lt;author&gt;Quercia, Daniele&lt;/author&gt;&lt;author&gt;Crowcroft, Jon&lt;/author&gt;&lt;/authors&gt;&lt;/contributors&gt;&lt;titles&gt;&lt;title&gt;The hidden image of the city: sensing community well-being from urban mobility&lt;/title&gt;&lt;secondary-title&gt;International Conference on Pervasive Computing&lt;/secondary-title&gt;&lt;/titles&gt;&lt;pages&gt;91-98&lt;/pages&gt;&lt;dates&gt;&lt;year&gt;2012&lt;/year&gt;&lt;/dates&gt;&lt;publisher&gt;Springer&lt;/publisher&gt;&lt;urls&gt;&lt;/urls&gt;&lt;/record&gt;&lt;/Cite&gt;&lt;/EndNote&gt;</w:instrText>
      </w:r>
      <w:r w:rsidR="00DB093E">
        <w:fldChar w:fldCharType="separate"/>
      </w:r>
      <w:r w:rsidR="00DB093E">
        <w:rPr>
          <w:noProof/>
        </w:rPr>
        <w:t>(</w:t>
      </w:r>
      <w:hyperlink w:anchor="_ENREF_34" w:tooltip="Lathia, 2012 #80" w:history="1">
        <w:r w:rsidR="003C3400">
          <w:rPr>
            <w:noProof/>
          </w:rPr>
          <w:t>Lathia, Quercia et al. 2012</w:t>
        </w:r>
      </w:hyperlink>
      <w:r w:rsidR="00DB093E">
        <w:rPr>
          <w:noProof/>
        </w:rPr>
        <w:t>)</w:t>
      </w:r>
      <w:r w:rsidR="00DB093E">
        <w:fldChar w:fldCharType="end"/>
      </w:r>
      <w:r w:rsidR="00DB093E">
        <w:t xml:space="preserve"> explored the correlation between London</w:t>
      </w:r>
      <w:r w:rsidR="005F4F19">
        <w:t>’s</w:t>
      </w:r>
      <w:r w:rsidR="00DB093E">
        <w:t xml:space="preserve"> urban flow of public transport and the well-being of London’s census areas (measured by census-based indices), from which some phenom</w:t>
      </w:r>
      <w:r w:rsidR="005F4F19">
        <w:t>e</w:t>
      </w:r>
      <w:r w:rsidR="00DB093E">
        <w:t>n</w:t>
      </w:r>
      <w:r w:rsidR="005F4F19">
        <w:t>a</w:t>
      </w:r>
      <w:r w:rsidR="00DB093E">
        <w:t xml:space="preserve"> are found, </w:t>
      </w:r>
      <w:r w:rsidR="005F4F19">
        <w:t>such as a</w:t>
      </w:r>
      <w:r w:rsidR="00DB093E">
        <w:t xml:space="preserve"> segregation effect.</w:t>
      </w:r>
      <w:r w:rsidR="00A73792">
        <w:t xml:space="preserve"> </w:t>
      </w:r>
      <w:r w:rsidR="005F4F19">
        <w:t xml:space="preserve">Lam and Bouillet </w:t>
      </w:r>
      <w:r w:rsidR="008D1260">
        <w:fldChar w:fldCharType="begin"/>
      </w:r>
      <w:r w:rsidR="00CA5259">
        <w:instrText xml:space="preserve"> ADDIN EN.CITE &lt;EndNote&gt;&lt;Cite&gt;&lt;Author&gt;Lam&lt;/Author&gt;&lt;Year&gt;2014&lt;/Year&gt;&lt;RecNum&gt;84&lt;/RecNum&gt;&lt;DisplayText&gt;(Lam and Bouillet 2014)&lt;/DisplayText&gt;&lt;record&gt;&lt;rec-number&gt;84&lt;/rec-number&gt;&lt;foreign-keys&gt;&lt;key app="EN" db-id="erx20fp5ftfdfhe2vfivttp1vfpafrwepeax" timestamp="1477688877"&gt;84&lt;/key&gt;&lt;/foreign-keys&gt;&lt;ref-type name="Conference Proceedings"&gt;10&lt;/ref-type&gt;&lt;contributors&gt;&lt;authors&gt;&lt;author&gt;Lam, Hoang Thanh&lt;/author&gt;&lt;author&gt;Bouillet, Eric&lt;/author&gt;&lt;/authors&gt;&lt;/contributors&gt;&lt;titles&gt;&lt;title&gt;Online event clustering in temporal dimension&lt;/title&gt;&lt;secondary-title&gt;Proceedings of the 22nd ACM SIGSPATIAL International Conference on Advances in Geographic Information Systems&lt;/secondary-title&gt;&lt;/titles&gt;&lt;pages&gt;321-330&lt;/pages&gt;&lt;dates&gt;&lt;year&gt;2014&lt;/year&gt;&lt;/dates&gt;&lt;publisher&gt;ACM&lt;/publisher&gt;&lt;isbn&gt;1450331319&lt;/isbn&gt;&lt;urls&gt;&lt;/urls&gt;&lt;/record&gt;&lt;/Cite&gt;&lt;/EndNote&gt;</w:instrText>
      </w:r>
      <w:r w:rsidR="008D1260">
        <w:fldChar w:fldCharType="separate"/>
      </w:r>
      <w:r w:rsidR="008D1260">
        <w:rPr>
          <w:noProof/>
        </w:rPr>
        <w:t>(</w:t>
      </w:r>
      <w:hyperlink w:anchor="_ENREF_33" w:tooltip="Lam, 2014 #84" w:history="1">
        <w:r w:rsidR="003C3400">
          <w:rPr>
            <w:noProof/>
          </w:rPr>
          <w:t>Lam and Bouillet 2014</w:t>
        </w:r>
      </w:hyperlink>
      <w:r w:rsidR="008D1260">
        <w:rPr>
          <w:noProof/>
        </w:rPr>
        <w:t>)</w:t>
      </w:r>
      <w:r w:rsidR="008D1260">
        <w:fldChar w:fldCharType="end"/>
      </w:r>
      <w:r w:rsidR="008D1260">
        <w:t xml:space="preserve"> proposed an efficient real-time algorithm to cluster the events generated by the sensors available from traffic light control systems</w:t>
      </w:r>
      <w:r w:rsidR="005F4F19">
        <w:t>,</w:t>
      </w:r>
      <w:r w:rsidR="008D1260">
        <w:t xml:space="preserve"> </w:t>
      </w:r>
      <w:r w:rsidR="005F4F19">
        <w:t>which are</w:t>
      </w:r>
      <w:r w:rsidR="008D1260">
        <w:t xml:space="preserve"> composed of an induction loop which is triggered whenever a metallic object</w:t>
      </w:r>
      <w:r w:rsidR="005F4F19">
        <w:t xml:space="preserve"> is detected</w:t>
      </w:r>
      <w:r w:rsidR="008D1260">
        <w:t xml:space="preserve">, </w:t>
      </w:r>
      <w:r w:rsidR="005F4F19">
        <w:t>such as a</w:t>
      </w:r>
      <w:r w:rsidR="008D1260">
        <w:t xml:space="preserve"> car.</w:t>
      </w:r>
      <w:r w:rsidR="005F4F19">
        <w:t xml:space="preserve"> Zheng et al.</w:t>
      </w:r>
      <w:r w:rsidR="00851784">
        <w:t xml:space="preserve"> </w:t>
      </w:r>
      <w:r w:rsidR="00851784">
        <w:fldChar w:fldCharType="begin"/>
      </w:r>
      <w:r w:rsidR="00CA5259">
        <w:instrText xml:space="preserve"> ADDIN EN.CITE &lt;EndNote&gt;&lt;Cite&gt;&lt;Author&gt;Zheng&lt;/Author&gt;&lt;Year&gt;2014&lt;/Year&gt;&lt;RecNum&gt;60&lt;/RecNum&gt;&lt;DisplayText&gt;(Zheng, Liu et al. 2014)&lt;/DisplayText&gt;&lt;record&gt;&lt;rec-number&gt;60&lt;/rec-number&gt;&lt;foreign-keys&gt;&lt;key app="EN" db-id="erx20fp5ftfdfhe2vfivttp1vfpafrwepeax" timestamp="1463453254"&gt;60&lt;/key&gt;&lt;/foreign-keys&gt;&lt;ref-type name="Conference Proceedings"&gt;10&lt;/ref-type&gt;&lt;contributors&gt;&lt;authors&gt;&lt;author&gt;Zheng, Yu&lt;/author&gt;&lt;author&gt;Liu, Tong&lt;/author&gt;&lt;author&gt;Wang, Yilun&lt;/author&gt;&lt;author&gt;Zhu, Yanmin&lt;/author&gt;&lt;author&gt;Liu, Yanchi&lt;/author&gt;&lt;author&gt;Chang, Eric&lt;/author&gt;&lt;/authors&gt;&lt;/contributors&gt;&lt;titles&gt;&lt;title&gt;Diagnosing New York city&amp;apos;s noises with ubiquitous data&lt;/title&gt;&lt;secondary-title&gt;Proceedings of the 2014 ACM International Joint Conference on Pervasive and Ubiquitous Computing&lt;/secondary-title&gt;&lt;/titles&gt;&lt;pages&gt;715-725&lt;/pages&gt;&lt;dates&gt;&lt;year&gt;2014&lt;/year&gt;&lt;/dates&gt;&lt;publisher&gt;ACM&lt;/publisher&gt;&lt;isbn&gt;1450329683&lt;/isbn&gt;&lt;urls&gt;&lt;/urls&gt;&lt;/record&gt;&lt;/Cite&gt;&lt;/EndNote&gt;</w:instrText>
      </w:r>
      <w:r w:rsidR="00851784">
        <w:fldChar w:fldCharType="separate"/>
      </w:r>
      <w:r w:rsidR="00851784">
        <w:rPr>
          <w:noProof/>
        </w:rPr>
        <w:t>(</w:t>
      </w:r>
      <w:hyperlink w:anchor="_ENREF_75" w:tooltip="Zheng, 2014 #60" w:history="1">
        <w:r w:rsidR="003C3400">
          <w:rPr>
            <w:noProof/>
          </w:rPr>
          <w:t>Zheng, Liu et al. 2014</w:t>
        </w:r>
      </w:hyperlink>
      <w:r w:rsidR="00851784">
        <w:rPr>
          <w:noProof/>
        </w:rPr>
        <w:t>)</w:t>
      </w:r>
      <w:r w:rsidR="00851784">
        <w:fldChar w:fldCharType="end"/>
      </w:r>
      <w:r w:rsidR="003F5DE7">
        <w:t xml:space="preserve"> </w:t>
      </w:r>
      <w:r w:rsidR="003F5DE7" w:rsidRPr="003F5DE7">
        <w:t>infer</w:t>
      </w:r>
      <w:r w:rsidR="003F5DE7">
        <w:t>red</w:t>
      </w:r>
      <w:r w:rsidR="003F5DE7" w:rsidRPr="003F5DE7">
        <w:t xml:space="preserve"> the fine-grained noise situation</w:t>
      </w:r>
      <w:r w:rsidR="003F5DE7">
        <w:t xml:space="preserve"> </w:t>
      </w:r>
      <w:r w:rsidR="005F4F19">
        <w:t>at</w:t>
      </w:r>
      <w:r w:rsidR="005F4F19" w:rsidRPr="003F5DE7">
        <w:t xml:space="preserve"> </w:t>
      </w:r>
      <w:r w:rsidR="003F5DE7" w:rsidRPr="003F5DE7">
        <w:t>different times of day for each region of NYC</w:t>
      </w:r>
      <w:r w:rsidR="003F5DE7">
        <w:t xml:space="preserve"> </w:t>
      </w:r>
      <w:r w:rsidR="003F5DE7">
        <w:rPr>
          <w:szCs w:val="24"/>
        </w:rPr>
        <w:t>by</w:t>
      </w:r>
      <w:r w:rsidR="003F5DE7" w:rsidRPr="003F5DE7">
        <w:rPr>
          <w:szCs w:val="24"/>
        </w:rPr>
        <w:t xml:space="preserve"> </w:t>
      </w:r>
      <w:r w:rsidR="003F5DE7" w:rsidRPr="003F5DE7">
        <w:t>model</w:t>
      </w:r>
      <w:r w:rsidR="003F5DE7">
        <w:t>ing</w:t>
      </w:r>
      <w:r w:rsidR="003F5DE7" w:rsidRPr="003F5DE7">
        <w:t xml:space="preserve"> the noise situation of NYC with </w:t>
      </w:r>
      <w:r w:rsidR="003F5DE7">
        <w:t>a three</w:t>
      </w:r>
      <w:r w:rsidR="00941A10">
        <w:t>-</w:t>
      </w:r>
      <w:r w:rsidR="003F5DE7">
        <w:t>dimension</w:t>
      </w:r>
      <w:r w:rsidR="00941A10">
        <w:t>al</w:t>
      </w:r>
      <w:r w:rsidR="003F5DE7">
        <w:t xml:space="preserve"> tensor and s</w:t>
      </w:r>
      <w:r w:rsidR="003F5DE7" w:rsidRPr="003F5DE7">
        <w:t>upplementing the missing entries of the tensor through a context-aware tensor decomposition approach</w:t>
      </w:r>
      <w:r w:rsidR="003F5DE7">
        <w:t>.</w:t>
      </w:r>
      <w:r w:rsidR="002E0D7C">
        <w:t xml:space="preserve"> </w:t>
      </w:r>
      <w:r w:rsidR="005F4F19">
        <w:t xml:space="preserve">Finally, Liu et al. </w:t>
      </w:r>
      <w:r w:rsidR="002E0D7C" w:rsidRPr="003926AE">
        <w:fldChar w:fldCharType="begin"/>
      </w:r>
      <w:r w:rsidR="002E0D7C">
        <w:instrText xml:space="preserve"> ADDIN EN.CITE &lt;EndNote&gt;&lt;Cite&gt;&lt;Author&gt;Liu&lt;/Author&gt;&lt;Year&gt;2012&lt;/Year&gt;&lt;RecNum&gt;19&lt;/RecNum&gt;&lt;DisplayText&gt;(Liu, Wang et al. 2012)&lt;/DisplayText&gt;&lt;record&gt;&lt;rec-number&gt;19&lt;/rec-number&gt;&lt;foreign-keys&gt;&lt;key app="EN" db-id="rt5x05f5gx2x2gerero5t20qpvwsafvss52r"&gt;19&lt;/key&gt;&lt;/foreign-keys&gt;&lt;ref-type name="Journal Article"&gt;17&lt;/ref-type&gt;&lt;contributors&gt;&lt;authors&gt;&lt;author&gt;Liu, Yu&lt;/author&gt;&lt;author&gt;Wang, Fahui&lt;/author&gt;&lt;author&gt;Xiao, Yu&lt;/author&gt;&lt;author&gt;Gao, Song&lt;/author&gt;&lt;/authors&gt;&lt;/contributors&gt;&lt;titles&gt;&lt;title&gt;Urban land uses and traffic ‘source-sink areas’: Evidence from GPS-enabled taxi data in Shanghai&lt;/title&gt;&lt;secondary-title&gt;Landscape and Urban Planning&lt;/secondary-title&gt;&lt;/titles&gt;&lt;periodical&gt;&lt;full-title&gt;Landscape and Urban Planning&lt;/full-title&gt;&lt;/periodical&gt;&lt;pages&gt;73-87&lt;/pages&gt;&lt;volume&gt;106&lt;/volume&gt;&lt;number&gt;1&lt;/number&gt;&lt;dates&gt;&lt;year&gt;2012&lt;/year&gt;&lt;/dates&gt;&lt;isbn&gt;0169-2046&lt;/isbn&gt;&lt;urls&gt;&lt;/urls&gt;&lt;/record&gt;&lt;/Cite&gt;&lt;/EndNote&gt;</w:instrText>
      </w:r>
      <w:r w:rsidR="002E0D7C" w:rsidRPr="003926AE">
        <w:fldChar w:fldCharType="separate"/>
      </w:r>
      <w:r w:rsidR="002E0D7C">
        <w:rPr>
          <w:noProof/>
        </w:rPr>
        <w:t>(</w:t>
      </w:r>
      <w:hyperlink w:anchor="_ENREF_41" w:tooltip="Liu, 2012 #19" w:history="1">
        <w:r w:rsidR="003C3400">
          <w:rPr>
            <w:noProof/>
          </w:rPr>
          <w:t>Liu, Wang et al. 2012</w:t>
        </w:r>
      </w:hyperlink>
      <w:r w:rsidR="002E0D7C">
        <w:rPr>
          <w:noProof/>
        </w:rPr>
        <w:t>)</w:t>
      </w:r>
      <w:r w:rsidR="002E0D7C" w:rsidRPr="003926AE">
        <w:fldChar w:fldCharType="end"/>
      </w:r>
      <w:r w:rsidR="002E0D7C" w:rsidRPr="003926AE">
        <w:t xml:space="preserve"> derived urban land</w:t>
      </w:r>
      <w:r w:rsidR="005F4F19">
        <w:t>-</w:t>
      </w:r>
      <w:r w:rsidR="002E0D7C" w:rsidRPr="003926AE">
        <w:t xml:space="preserve">use information by classifying the study area into six types of “source-sink” areas </w:t>
      </w:r>
      <w:r w:rsidR="005F4F19">
        <w:t>through taxi data on</w:t>
      </w:r>
      <w:r w:rsidR="005F4F19" w:rsidRPr="003926AE">
        <w:t xml:space="preserve"> </w:t>
      </w:r>
      <w:r w:rsidR="002E0D7C" w:rsidRPr="003926AE">
        <w:t>pick-ups and drop-offs in Shanghai</w:t>
      </w:r>
      <w:r w:rsidR="002E0D7C">
        <w:t>.</w:t>
      </w:r>
    </w:p>
    <w:p w14:paraId="2094AB3B" w14:textId="77777777" w:rsidR="00AA2F24" w:rsidRDefault="00AA2F24" w:rsidP="005A7DCC">
      <w:pPr>
        <w:pStyle w:val="Heading2"/>
      </w:pPr>
      <w:bookmarkStart w:id="65" w:name="_Toc473490697"/>
      <w:bookmarkStart w:id="66" w:name="_Toc500977551"/>
      <w:bookmarkStart w:id="67" w:name="_Toc500977948"/>
      <w:bookmarkStart w:id="68" w:name="_Toc501141905"/>
      <w:r>
        <w:lastRenderedPageBreak/>
        <w:t>Distributed Computing</w:t>
      </w:r>
      <w:bookmarkEnd w:id="65"/>
      <w:bookmarkEnd w:id="66"/>
      <w:bookmarkEnd w:id="67"/>
      <w:bookmarkEnd w:id="68"/>
    </w:p>
    <w:p w14:paraId="0279CA6F" w14:textId="77777777" w:rsidR="00E60491" w:rsidRDefault="005F4F19" w:rsidP="00287E0B">
      <w:pPr>
        <w:ind w:firstLine="0"/>
        <w:rPr>
          <w:rFonts w:ascii="NimbusRomNo9L-Medi" w:hAnsi="NimbusRomNo9L-Medi" w:cs="NimbusRomNo9L-Medi"/>
          <w:sz w:val="18"/>
          <w:szCs w:val="18"/>
        </w:rPr>
      </w:pPr>
      <w:r>
        <w:t xml:space="preserve">Since </w:t>
      </w:r>
      <w:r w:rsidR="00302EBC">
        <w:t>the scale of</w:t>
      </w:r>
      <w:r w:rsidR="00192922">
        <w:t xml:space="preserve"> </w:t>
      </w:r>
      <w:r w:rsidR="00302EBC">
        <w:t xml:space="preserve">many spatial-temporal datasets nowadays could be as </w:t>
      </w:r>
      <w:r w:rsidR="00DF2A34">
        <w:t>large</w:t>
      </w:r>
      <w:r w:rsidR="00302EBC">
        <w:t xml:space="preserve"> as tens of hundreds of g</w:t>
      </w:r>
      <w:r>
        <w:t>i</w:t>
      </w:r>
      <w:r w:rsidR="00302EBC">
        <w:t xml:space="preserve">gabytes </w:t>
      </w:r>
      <w:r>
        <w:t>(</w:t>
      </w:r>
      <w:r w:rsidR="00302EBC">
        <w:t>or even larger</w:t>
      </w:r>
      <w:r>
        <w:t>),</w:t>
      </w:r>
      <w:r w:rsidR="00302EBC">
        <w:t xml:space="preserve"> </w:t>
      </w:r>
      <w:r>
        <w:t xml:space="preserve">creating a </w:t>
      </w:r>
      <w:r w:rsidR="00302EBC">
        <w:t xml:space="preserve">real-time query and prediction </w:t>
      </w:r>
      <w:r>
        <w:t xml:space="preserve">method </w:t>
      </w:r>
      <w:r w:rsidR="00BF562F">
        <w:t>to use</w:t>
      </w:r>
      <w:r>
        <w:t xml:space="preserve"> </w:t>
      </w:r>
      <w:r w:rsidR="00BF562F">
        <w:t>this</w:t>
      </w:r>
      <w:r w:rsidR="00302EBC">
        <w:t xml:space="preserve"> large amount of data poses great challenges for a single</w:t>
      </w:r>
      <w:r w:rsidR="00613A83">
        <w:t xml:space="preserve"> </w:t>
      </w:r>
      <w:r w:rsidR="002E2BEC">
        <w:t>commodity</w:t>
      </w:r>
      <w:r w:rsidR="00302EBC">
        <w:t xml:space="preserve"> </w:t>
      </w:r>
      <w:r>
        <w:t>computer</w:t>
      </w:r>
      <w:r w:rsidR="00302EBC">
        <w:t xml:space="preserve">. </w:t>
      </w:r>
      <w:r w:rsidR="00667B1B">
        <w:t>As</w:t>
      </w:r>
      <w:r w:rsidR="00667B1B">
        <w:rPr>
          <w:spacing w:val="46"/>
        </w:rPr>
        <w:t xml:space="preserve"> </w:t>
      </w:r>
      <w:r w:rsidR="00667B1B">
        <w:t>cloud</w:t>
      </w:r>
      <w:r w:rsidR="00667B1B">
        <w:rPr>
          <w:spacing w:val="46"/>
        </w:rPr>
        <w:t xml:space="preserve"> </w:t>
      </w:r>
      <w:r w:rsidR="00667B1B">
        <w:t>computing</w:t>
      </w:r>
      <w:r w:rsidR="00667B1B">
        <w:rPr>
          <w:spacing w:val="46"/>
        </w:rPr>
        <w:t xml:space="preserve"> </w:t>
      </w:r>
      <w:r w:rsidR="00667B1B">
        <w:t>has</w:t>
      </w:r>
      <w:r w:rsidR="00667B1B">
        <w:rPr>
          <w:spacing w:val="46"/>
        </w:rPr>
        <w:t xml:space="preserve"> </w:t>
      </w:r>
      <w:r w:rsidR="00667B1B">
        <w:rPr>
          <w:spacing w:val="-1"/>
        </w:rPr>
        <w:t>emerged</w:t>
      </w:r>
      <w:r w:rsidR="00667B1B">
        <w:rPr>
          <w:spacing w:val="47"/>
        </w:rPr>
        <w:t xml:space="preserve"> </w:t>
      </w:r>
      <w:r>
        <w:t>as</w:t>
      </w:r>
      <w:r>
        <w:rPr>
          <w:spacing w:val="46"/>
        </w:rPr>
        <w:t xml:space="preserve"> </w:t>
      </w:r>
      <w:r w:rsidR="00667B1B">
        <w:t>a</w:t>
      </w:r>
      <w:r w:rsidR="00667B1B">
        <w:rPr>
          <w:spacing w:val="46"/>
        </w:rPr>
        <w:t xml:space="preserve"> </w:t>
      </w:r>
      <w:r w:rsidR="00667B1B">
        <w:rPr>
          <w:spacing w:val="-1"/>
        </w:rPr>
        <w:t>cost-effective</w:t>
      </w:r>
      <w:r w:rsidR="00667B1B">
        <w:rPr>
          <w:spacing w:val="25"/>
          <w:w w:val="99"/>
        </w:rPr>
        <w:t xml:space="preserve"> </w:t>
      </w:r>
      <w:r w:rsidR="00667B1B">
        <w:t>and</w:t>
      </w:r>
      <w:r w:rsidR="00667B1B">
        <w:rPr>
          <w:spacing w:val="28"/>
        </w:rPr>
        <w:t xml:space="preserve"> </w:t>
      </w:r>
      <w:r w:rsidR="00667B1B">
        <w:t>promising</w:t>
      </w:r>
      <w:r w:rsidR="00667B1B">
        <w:rPr>
          <w:spacing w:val="30"/>
        </w:rPr>
        <w:t xml:space="preserve"> </w:t>
      </w:r>
      <w:r w:rsidR="00667B1B">
        <w:t>solution</w:t>
      </w:r>
      <w:r w:rsidR="00667B1B">
        <w:rPr>
          <w:spacing w:val="29"/>
        </w:rPr>
        <w:t xml:space="preserve"> </w:t>
      </w:r>
      <w:r w:rsidR="00667B1B">
        <w:t>for</w:t>
      </w:r>
      <w:r w:rsidR="00667B1B">
        <w:rPr>
          <w:spacing w:val="29"/>
        </w:rPr>
        <w:t xml:space="preserve"> </w:t>
      </w:r>
      <w:r w:rsidR="00667B1B">
        <w:t>both</w:t>
      </w:r>
      <w:r w:rsidR="00667B1B">
        <w:rPr>
          <w:spacing w:val="29"/>
        </w:rPr>
        <w:t xml:space="preserve"> </w:t>
      </w:r>
      <w:r w:rsidR="00667B1B">
        <w:t>comput</w:t>
      </w:r>
      <w:r>
        <w:t>ing-</w:t>
      </w:r>
      <w:r w:rsidR="00667B1B">
        <w:rPr>
          <w:spacing w:val="28"/>
        </w:rPr>
        <w:t xml:space="preserve"> </w:t>
      </w:r>
      <w:r w:rsidR="00667B1B">
        <w:t>and</w:t>
      </w:r>
      <w:r w:rsidR="00667B1B">
        <w:rPr>
          <w:spacing w:val="29"/>
        </w:rPr>
        <w:t xml:space="preserve"> </w:t>
      </w:r>
      <w:r w:rsidR="00667B1B">
        <w:t>data</w:t>
      </w:r>
      <w:r>
        <w:rPr>
          <w:spacing w:val="29"/>
        </w:rPr>
        <w:t>-</w:t>
      </w:r>
      <w:r w:rsidR="00667B1B">
        <w:rPr>
          <w:spacing w:val="-1"/>
        </w:rPr>
        <w:t>intensive</w:t>
      </w:r>
      <w:r w:rsidR="00667B1B">
        <w:rPr>
          <w:spacing w:val="21"/>
          <w:w w:val="99"/>
        </w:rPr>
        <w:t xml:space="preserve"> </w:t>
      </w:r>
      <w:r w:rsidR="00667B1B" w:rsidRPr="00C563FA">
        <w:t xml:space="preserve">problems, </w:t>
      </w:r>
      <w:r w:rsidR="00C563FA" w:rsidRPr="00C563FA">
        <w:t xml:space="preserve">a natural approach to manage such large-scale data is to store and process </w:t>
      </w:r>
      <w:r w:rsidR="0020008D">
        <w:t>these</w:t>
      </w:r>
      <w:r w:rsidR="00C563FA" w:rsidRPr="00C563FA">
        <w:t xml:space="preserve"> datasets</w:t>
      </w:r>
      <w:r w:rsidR="00C563FA">
        <w:t xml:space="preserve"> </w:t>
      </w:r>
      <w:r w:rsidR="00C563FA" w:rsidRPr="00C563FA">
        <w:t>in a cloud service using modern distributed</w:t>
      </w:r>
      <w:r w:rsidR="00C563FA">
        <w:t xml:space="preserve"> </w:t>
      </w:r>
      <w:r w:rsidR="00C563FA" w:rsidRPr="00C563FA">
        <w:t>computing paradigms such as MapReduce.</w:t>
      </w:r>
    </w:p>
    <w:p w14:paraId="1557A931" w14:textId="77777777" w:rsidR="00A05C09" w:rsidRDefault="00B76407" w:rsidP="00A05C09">
      <w:pPr>
        <w:pStyle w:val="Heading3"/>
      </w:pPr>
      <w:bookmarkStart w:id="69" w:name="_Toc473490698"/>
      <w:bookmarkStart w:id="70" w:name="_Toc500977552"/>
      <w:bookmarkStart w:id="71" w:name="_Toc500977949"/>
      <w:bookmarkStart w:id="72" w:name="_Toc501141906"/>
      <w:r>
        <w:t>Map</w:t>
      </w:r>
      <w:r w:rsidR="00E94C00">
        <w:t>Reduce</w:t>
      </w:r>
      <w:bookmarkEnd w:id="69"/>
      <w:bookmarkEnd w:id="70"/>
      <w:bookmarkEnd w:id="71"/>
      <w:bookmarkEnd w:id="72"/>
    </w:p>
    <w:p w14:paraId="5F027E5D" w14:textId="4C349060" w:rsidR="00EB6231" w:rsidRDefault="00B76407" w:rsidP="00287E0B">
      <w:pPr>
        <w:ind w:firstLine="0"/>
      </w:pPr>
      <w:r>
        <w:t xml:space="preserve">MapReduce is a programming model and an associated implementation for processing and </w:t>
      </w:r>
      <w:r w:rsidR="003D77DF">
        <w:t>generating</w:t>
      </w:r>
      <w:r>
        <w:t xml:space="preserve"> </w:t>
      </w:r>
      <w:r w:rsidR="003D77DF">
        <w:t>large</w:t>
      </w:r>
      <w:r>
        <w:t xml:space="preserve"> datasets that is amenable to a broad variety of real-world tasks </w:t>
      </w:r>
      <w:r>
        <w:fldChar w:fldCharType="begin"/>
      </w:r>
      <w:r w:rsidR="00CA5259">
        <w:instrText xml:space="preserve"> ADDIN EN.CITE &lt;EndNote&gt;&lt;Cite&gt;&lt;Author&gt;Dean&lt;/Author&gt;&lt;Year&gt;2008&lt;/Year&gt;&lt;RecNum&gt;99&lt;/RecNum&gt;&lt;DisplayText&gt;(Dean and Ghemawat 2008)&lt;/DisplayText&gt;&lt;record&gt;&lt;rec-number&gt;99&lt;/rec-number&gt;&lt;foreign-keys&gt;&lt;key app="EN" db-id="erx20fp5ftfdfhe2vfivttp1vfpafrwepeax" timestamp="1479337387"&gt;99&lt;/key&gt;&lt;/foreign-keys&gt;&lt;ref-type name="Journal Article"&gt;17&lt;/ref-type&gt;&lt;contributors&gt;&lt;authors&gt;&lt;author&gt;Dean, Jeffrey&lt;/author&gt;&lt;author&gt;Ghemawat, Sanjay&lt;/author&gt;&lt;/authors&gt;&lt;/contributors&gt;&lt;titles&gt;&lt;title&gt;MapReduce: simplified data processing on large clusters&lt;/title&gt;&lt;secondary-title&gt;Communications of the ACM&lt;/secondary-title&gt;&lt;/titles&gt;&lt;periodical&gt;&lt;full-title&gt;Communications of the ACM&lt;/full-title&gt;&lt;/periodical&gt;&lt;pages&gt;107-113&lt;/pages&gt;&lt;volume&gt;51&lt;/volume&gt;&lt;number&gt;1&lt;/number&gt;&lt;dates&gt;&lt;year&gt;2008&lt;/year&gt;&lt;/dates&gt;&lt;isbn&gt;0001-0782&lt;/isbn&gt;&lt;urls&gt;&lt;/urls&gt;&lt;/record&gt;&lt;/Cite&gt;&lt;/EndNote&gt;</w:instrText>
      </w:r>
      <w:r>
        <w:fldChar w:fldCharType="separate"/>
      </w:r>
      <w:r>
        <w:rPr>
          <w:noProof/>
        </w:rPr>
        <w:t>(</w:t>
      </w:r>
      <w:hyperlink w:anchor="_ENREF_12" w:tooltip="Dean, 2008 #99" w:history="1">
        <w:r w:rsidR="003C3400">
          <w:rPr>
            <w:noProof/>
          </w:rPr>
          <w:t>Dean and Ghemawat 2008</w:t>
        </w:r>
      </w:hyperlink>
      <w:r>
        <w:rPr>
          <w:noProof/>
        </w:rPr>
        <w:t>)</w:t>
      </w:r>
      <w:r>
        <w:fldChar w:fldCharType="end"/>
      </w:r>
      <w:r>
        <w:t xml:space="preserve">. </w:t>
      </w:r>
      <w:r w:rsidR="00EB6231">
        <w:t>Hadoop</w:t>
      </w:r>
      <w:r w:rsidR="00EB6231" w:rsidRPr="002D1742">
        <w:rPr>
          <w:spacing w:val="26"/>
          <w:w w:val="99"/>
        </w:rPr>
        <w:t xml:space="preserve"> </w:t>
      </w:r>
      <w:r w:rsidR="00EB6231">
        <w:t>is</w:t>
      </w:r>
      <w:r w:rsidR="00EB6231" w:rsidRPr="002D1742">
        <w:rPr>
          <w:spacing w:val="26"/>
        </w:rPr>
        <w:t xml:space="preserve"> </w:t>
      </w:r>
      <w:r w:rsidR="00EB6231">
        <w:t>a</w:t>
      </w:r>
      <w:r w:rsidR="00EB6231" w:rsidRPr="002D1742">
        <w:rPr>
          <w:spacing w:val="27"/>
        </w:rPr>
        <w:t xml:space="preserve"> </w:t>
      </w:r>
      <w:r w:rsidR="00EB6231">
        <w:t>popular</w:t>
      </w:r>
      <w:r w:rsidR="00EB6231" w:rsidRPr="002D1742">
        <w:rPr>
          <w:spacing w:val="27"/>
        </w:rPr>
        <w:t xml:space="preserve"> </w:t>
      </w:r>
      <w:r w:rsidR="00EB6231">
        <w:t>open</w:t>
      </w:r>
      <w:r w:rsidR="00EB6231" w:rsidRPr="002D1742">
        <w:rPr>
          <w:spacing w:val="27"/>
        </w:rPr>
        <w:t xml:space="preserve"> </w:t>
      </w:r>
      <w:r w:rsidR="00EB6231">
        <w:t>source</w:t>
      </w:r>
      <w:r w:rsidR="00EB6231" w:rsidRPr="002D1742">
        <w:rPr>
          <w:spacing w:val="26"/>
        </w:rPr>
        <w:t xml:space="preserve"> </w:t>
      </w:r>
      <w:r w:rsidR="00EB6231">
        <w:t>implementation</w:t>
      </w:r>
      <w:r w:rsidR="00EB6231" w:rsidRPr="002D1742">
        <w:rPr>
          <w:spacing w:val="27"/>
        </w:rPr>
        <w:t xml:space="preserve"> </w:t>
      </w:r>
      <w:r w:rsidR="00EB6231">
        <w:t>of</w:t>
      </w:r>
      <w:r w:rsidR="00EB6231" w:rsidRPr="002D1742">
        <w:rPr>
          <w:spacing w:val="27"/>
        </w:rPr>
        <w:t xml:space="preserve"> </w:t>
      </w:r>
      <w:r w:rsidR="00EB6231">
        <w:t>the</w:t>
      </w:r>
      <w:r w:rsidR="00EB6231" w:rsidRPr="002D1742">
        <w:rPr>
          <w:spacing w:val="27"/>
        </w:rPr>
        <w:t xml:space="preserve"> </w:t>
      </w:r>
      <w:r w:rsidR="00EB6231">
        <w:t>MapReduce</w:t>
      </w:r>
      <w:r w:rsidR="00EB6231" w:rsidRPr="002D1742">
        <w:rPr>
          <w:w w:val="99"/>
        </w:rPr>
        <w:t xml:space="preserve"> </w:t>
      </w:r>
      <w:r w:rsidR="00EB6231" w:rsidRPr="002D1742">
        <w:rPr>
          <w:spacing w:val="-1"/>
        </w:rPr>
        <w:t>framework.</w:t>
      </w:r>
      <w:r w:rsidR="00EB6231" w:rsidRPr="002D1742">
        <w:rPr>
          <w:spacing w:val="17"/>
        </w:rPr>
        <w:t xml:space="preserve"> </w:t>
      </w:r>
      <w:r w:rsidR="00EB6231">
        <w:t>Hadoop</w:t>
      </w:r>
      <w:r w:rsidR="00EB6231" w:rsidRPr="002D1742">
        <w:rPr>
          <w:spacing w:val="18"/>
        </w:rPr>
        <w:t xml:space="preserve"> </w:t>
      </w:r>
      <w:r w:rsidR="00EB6231">
        <w:t>is</w:t>
      </w:r>
      <w:r w:rsidR="00EB6231" w:rsidRPr="002D1742">
        <w:rPr>
          <w:spacing w:val="18"/>
        </w:rPr>
        <w:t xml:space="preserve"> </w:t>
      </w:r>
      <w:r w:rsidR="00EB6231">
        <w:t>composed</w:t>
      </w:r>
      <w:r w:rsidR="00EB6231" w:rsidRPr="002D1742">
        <w:rPr>
          <w:spacing w:val="17"/>
        </w:rPr>
        <w:t xml:space="preserve"> </w:t>
      </w:r>
      <w:r w:rsidR="00EB6231">
        <w:t>of</w:t>
      </w:r>
      <w:r w:rsidR="00EB6231" w:rsidRPr="002D1742">
        <w:rPr>
          <w:spacing w:val="18"/>
        </w:rPr>
        <w:t xml:space="preserve"> </w:t>
      </w:r>
      <w:r w:rsidR="00EB6231" w:rsidRPr="002D1742">
        <w:rPr>
          <w:spacing w:val="-1"/>
        </w:rPr>
        <w:t>two</w:t>
      </w:r>
      <w:r w:rsidR="00EB6231" w:rsidRPr="002D1742">
        <w:rPr>
          <w:spacing w:val="18"/>
        </w:rPr>
        <w:t xml:space="preserve"> </w:t>
      </w:r>
      <w:r w:rsidR="00EB6231">
        <w:t>major</w:t>
      </w:r>
      <w:r w:rsidR="00EB6231" w:rsidRPr="002D1742">
        <w:rPr>
          <w:spacing w:val="18"/>
        </w:rPr>
        <w:t xml:space="preserve"> </w:t>
      </w:r>
      <w:r w:rsidR="00EB6231">
        <w:t>parts:</w:t>
      </w:r>
      <w:r w:rsidR="00EB6231" w:rsidRPr="002D1742">
        <w:rPr>
          <w:spacing w:val="17"/>
        </w:rPr>
        <w:t xml:space="preserve"> </w:t>
      </w:r>
      <w:r w:rsidR="004E5AFC">
        <w:rPr>
          <w:spacing w:val="17"/>
        </w:rPr>
        <w:t xml:space="preserve">the </w:t>
      </w:r>
      <w:r w:rsidR="00EB6231">
        <w:t>storage</w:t>
      </w:r>
      <w:r w:rsidR="00EB6231" w:rsidRPr="002D1742">
        <w:rPr>
          <w:spacing w:val="24"/>
          <w:w w:val="99"/>
        </w:rPr>
        <w:t xml:space="preserve"> </w:t>
      </w:r>
      <w:r w:rsidR="00EB6231">
        <w:t>model</w:t>
      </w:r>
      <w:r w:rsidR="00EB6231" w:rsidRPr="00C563FA">
        <w:t xml:space="preserve"> </w:t>
      </w:r>
      <w:r w:rsidR="004E5AFC">
        <w:t>(</w:t>
      </w:r>
      <w:r w:rsidR="00E97128" w:rsidRPr="00C563FA">
        <w:t>the</w:t>
      </w:r>
      <w:r w:rsidR="00E97128">
        <w:rPr>
          <w:spacing w:val="45"/>
        </w:rPr>
        <w:t xml:space="preserve"> </w:t>
      </w:r>
      <w:r w:rsidR="00EB6231">
        <w:t>Hadoop</w:t>
      </w:r>
      <w:r w:rsidR="00EB6231" w:rsidRPr="002D1742">
        <w:rPr>
          <w:spacing w:val="46"/>
        </w:rPr>
        <w:t xml:space="preserve"> </w:t>
      </w:r>
      <w:r w:rsidR="00E97128">
        <w:rPr>
          <w:spacing w:val="-1"/>
        </w:rPr>
        <w:t>d</w:t>
      </w:r>
      <w:r w:rsidR="00EB6231" w:rsidRPr="002D1742">
        <w:rPr>
          <w:spacing w:val="-1"/>
        </w:rPr>
        <w:t>istributed</w:t>
      </w:r>
      <w:r w:rsidR="00EB6231" w:rsidRPr="002D1742">
        <w:rPr>
          <w:spacing w:val="45"/>
        </w:rPr>
        <w:t xml:space="preserve"> </w:t>
      </w:r>
      <w:r w:rsidR="00E97128">
        <w:t>f</w:t>
      </w:r>
      <w:r w:rsidR="00EB6231">
        <w:t>ile</w:t>
      </w:r>
      <w:r w:rsidR="00EB6231" w:rsidRPr="002D1742">
        <w:rPr>
          <w:spacing w:val="46"/>
        </w:rPr>
        <w:t xml:space="preserve"> </w:t>
      </w:r>
      <w:r w:rsidR="00F567AC">
        <w:t>s</w:t>
      </w:r>
      <w:r w:rsidR="00EB6231">
        <w:t>ystem</w:t>
      </w:r>
      <w:r w:rsidR="00EB6231" w:rsidRPr="002D1742">
        <w:rPr>
          <w:spacing w:val="45"/>
        </w:rPr>
        <w:t xml:space="preserve"> </w:t>
      </w:r>
      <w:r w:rsidR="004E5AFC">
        <w:t xml:space="preserve">, or </w:t>
      </w:r>
      <w:r w:rsidR="00EB6231">
        <w:t>HDFS)</w:t>
      </w:r>
      <w:r w:rsidR="00E97128">
        <w:t>,</w:t>
      </w:r>
      <w:r w:rsidR="00EB6231" w:rsidRPr="002D1742">
        <w:rPr>
          <w:spacing w:val="46"/>
        </w:rPr>
        <w:t xml:space="preserve"> </w:t>
      </w:r>
      <w:r w:rsidR="004E5AFC">
        <w:t xml:space="preserve">and the </w:t>
      </w:r>
      <w:r w:rsidR="00EB6231">
        <w:t>compute</w:t>
      </w:r>
      <w:r w:rsidR="00EB6231" w:rsidRPr="002D1742">
        <w:rPr>
          <w:spacing w:val="29"/>
        </w:rPr>
        <w:t xml:space="preserve"> </w:t>
      </w:r>
      <w:r w:rsidR="00EB6231">
        <w:t>model</w:t>
      </w:r>
      <w:r w:rsidR="00EB6231" w:rsidRPr="002D1742">
        <w:rPr>
          <w:spacing w:val="30"/>
        </w:rPr>
        <w:t xml:space="preserve"> </w:t>
      </w:r>
      <w:r>
        <w:t>(MapReduce)</w:t>
      </w:r>
      <w:r w:rsidR="00EB6231">
        <w:t>.</w:t>
      </w:r>
      <w:r>
        <w:t xml:space="preserve"> </w:t>
      </w:r>
      <w:r w:rsidR="00E97128">
        <w:t xml:space="preserve">Figure 2.3 shows an </w:t>
      </w:r>
      <w:r>
        <w:t xml:space="preserve">execution overview of </w:t>
      </w:r>
      <w:r w:rsidR="00E97128">
        <w:t xml:space="preserve">the </w:t>
      </w:r>
      <w:r>
        <w:t>MapReduce model.</w:t>
      </w:r>
    </w:p>
    <w:p w14:paraId="5B7E6A32" w14:textId="77777777" w:rsidR="00A4227D" w:rsidRDefault="00A4227D" w:rsidP="00287E0B">
      <w:pPr>
        <w:ind w:firstLine="0"/>
      </w:pPr>
    </w:p>
    <w:p w14:paraId="1BBCD523" w14:textId="77777777" w:rsidR="00A4227D" w:rsidRDefault="00A4227D" w:rsidP="00287E0B">
      <w:pPr>
        <w:ind w:firstLine="0"/>
      </w:pPr>
    </w:p>
    <w:p w14:paraId="7DB6A427" w14:textId="77777777" w:rsidR="00B76407" w:rsidRDefault="00B76407" w:rsidP="000D65B3">
      <w:pPr>
        <w:jc w:val="center"/>
      </w:pPr>
      <w:r>
        <w:rPr>
          <w:noProof/>
        </w:rPr>
        <w:lastRenderedPageBreak/>
        <w:drawing>
          <wp:inline distT="0" distB="0" distL="0" distR="0" wp14:anchorId="4375AF19" wp14:editId="14CB3524">
            <wp:extent cx="5172075" cy="3429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Reduce framework.PNG"/>
                    <pic:cNvPicPr/>
                  </pic:nvPicPr>
                  <pic:blipFill>
                    <a:blip r:embed="rId16">
                      <a:extLst>
                        <a:ext uri="{28A0092B-C50C-407E-A947-70E740481C1C}">
                          <a14:useLocalDpi xmlns:a14="http://schemas.microsoft.com/office/drawing/2010/main" val="0"/>
                        </a:ext>
                      </a:extLst>
                    </a:blip>
                    <a:stretch>
                      <a:fillRect/>
                    </a:stretch>
                  </pic:blipFill>
                  <pic:spPr>
                    <a:xfrm>
                      <a:off x="0" y="0"/>
                      <a:ext cx="5185386" cy="3437825"/>
                    </a:xfrm>
                    <a:prstGeom prst="rect">
                      <a:avLst/>
                    </a:prstGeom>
                  </pic:spPr>
                </pic:pic>
              </a:graphicData>
            </a:graphic>
          </wp:inline>
        </w:drawing>
      </w:r>
    </w:p>
    <w:p w14:paraId="62C45B5C" w14:textId="46E317DE" w:rsidR="00B76407" w:rsidRDefault="00015D65" w:rsidP="000D65B3">
      <w:pPr>
        <w:pStyle w:val="Caption"/>
        <w:jc w:val="center"/>
        <w:rPr>
          <w:i w:val="0"/>
          <w:sz w:val="24"/>
          <w:szCs w:val="24"/>
        </w:rPr>
      </w:pPr>
      <w:bookmarkStart w:id="73" w:name="_Toc499394277"/>
      <w:bookmarkStart w:id="74" w:name="_Toc499394601"/>
      <w:bookmarkStart w:id="75" w:name="_Toc501022968"/>
      <w:bookmarkStart w:id="76" w:name="_Toc501026002"/>
      <w:bookmarkStart w:id="77" w:name="_Toc504231398"/>
      <w:r w:rsidRPr="00015D65">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2</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3</w:t>
      </w:r>
      <w:r w:rsidR="00766A03">
        <w:rPr>
          <w:i w:val="0"/>
          <w:sz w:val="24"/>
          <w:szCs w:val="24"/>
        </w:rPr>
        <w:fldChar w:fldCharType="end"/>
      </w:r>
      <w:r w:rsidR="00B76407" w:rsidRPr="00015D65">
        <w:rPr>
          <w:i w:val="0"/>
          <w:sz w:val="24"/>
          <w:szCs w:val="24"/>
        </w:rPr>
        <w:t xml:space="preserve"> Execution </w:t>
      </w:r>
      <w:r w:rsidR="007155D7" w:rsidRPr="00015D65">
        <w:rPr>
          <w:i w:val="0"/>
          <w:sz w:val="24"/>
          <w:szCs w:val="24"/>
        </w:rPr>
        <w:t>o</w:t>
      </w:r>
      <w:r w:rsidR="00B76407" w:rsidRPr="00015D65">
        <w:rPr>
          <w:i w:val="0"/>
          <w:sz w:val="24"/>
          <w:szCs w:val="24"/>
        </w:rPr>
        <w:t>verview of MapReduce</w:t>
      </w:r>
      <w:r w:rsidR="007155D7" w:rsidRPr="00015D65">
        <w:rPr>
          <w:i w:val="0"/>
          <w:sz w:val="24"/>
          <w:szCs w:val="24"/>
        </w:rPr>
        <w:t xml:space="preserve"> model</w:t>
      </w:r>
      <w:r w:rsidR="00B83F59" w:rsidRPr="00015D65">
        <w:rPr>
          <w:i w:val="0"/>
          <w:sz w:val="24"/>
          <w:szCs w:val="24"/>
        </w:rPr>
        <w:t xml:space="preserve"> </w:t>
      </w:r>
      <w:r w:rsidR="00B83F59" w:rsidRPr="00015D65">
        <w:rPr>
          <w:i w:val="0"/>
          <w:sz w:val="24"/>
          <w:szCs w:val="24"/>
        </w:rPr>
        <w:fldChar w:fldCharType="begin"/>
      </w:r>
      <w:r w:rsidR="00CA5259" w:rsidRPr="00015D65">
        <w:rPr>
          <w:i w:val="0"/>
          <w:sz w:val="24"/>
          <w:szCs w:val="24"/>
        </w:rPr>
        <w:instrText xml:space="preserve"> ADDIN EN.CITE &lt;EndNote&gt;&lt;Cite&gt;&lt;Author&gt;Dean&lt;/Author&gt;&lt;Year&gt;2008&lt;/Year&gt;&lt;RecNum&gt;99&lt;/RecNum&gt;&lt;DisplayText&gt;(Dean and Ghemawat 2008)&lt;/DisplayText&gt;&lt;record&gt;&lt;rec-number&gt;99&lt;/rec-number&gt;&lt;foreign-keys&gt;&lt;key app="EN" db-id="erx20fp5ftfdfhe2vfivttp1vfpafrwepeax" timestamp="1479337387"&gt;99&lt;/key&gt;&lt;/foreign-keys&gt;&lt;ref-type name="Journal Article"&gt;17&lt;/ref-type&gt;&lt;contributors&gt;&lt;authors&gt;&lt;author&gt;Dean, Jeffrey&lt;/author&gt;&lt;author&gt;Ghemawat, Sanjay&lt;/author&gt;&lt;/authors&gt;&lt;/contributors&gt;&lt;titles&gt;&lt;title&gt;MapReduce: simplified data processing on large clusters&lt;/title&gt;&lt;secondary-title&gt;Communications of the ACM&lt;/secondary-title&gt;&lt;/titles&gt;&lt;periodical&gt;&lt;full-title&gt;Communications of the ACM&lt;/full-title&gt;&lt;/periodical&gt;&lt;pages&gt;107-113&lt;/pages&gt;&lt;volume&gt;51&lt;/volume&gt;&lt;number&gt;1&lt;/number&gt;&lt;dates&gt;&lt;year&gt;2008&lt;/year&gt;&lt;/dates&gt;&lt;isbn&gt;0001-0782&lt;/isbn&gt;&lt;urls&gt;&lt;/urls&gt;&lt;/record&gt;&lt;/Cite&gt;&lt;/EndNote&gt;</w:instrText>
      </w:r>
      <w:r w:rsidR="00B83F59" w:rsidRPr="00015D65">
        <w:rPr>
          <w:i w:val="0"/>
          <w:sz w:val="24"/>
          <w:szCs w:val="24"/>
        </w:rPr>
        <w:fldChar w:fldCharType="separate"/>
      </w:r>
      <w:r w:rsidR="00B83F59" w:rsidRPr="00015D65">
        <w:rPr>
          <w:i w:val="0"/>
          <w:noProof/>
          <w:sz w:val="24"/>
          <w:szCs w:val="24"/>
        </w:rPr>
        <w:t>(</w:t>
      </w:r>
      <w:hyperlink w:anchor="_ENREF_12" w:tooltip="Dean, 2008 #99" w:history="1">
        <w:r w:rsidR="003C3400" w:rsidRPr="00015D65">
          <w:rPr>
            <w:i w:val="0"/>
            <w:noProof/>
            <w:sz w:val="24"/>
            <w:szCs w:val="24"/>
          </w:rPr>
          <w:t>Dean and Ghemawat 2008</w:t>
        </w:r>
      </w:hyperlink>
      <w:r w:rsidR="00B83F59" w:rsidRPr="00015D65">
        <w:rPr>
          <w:i w:val="0"/>
          <w:noProof/>
          <w:sz w:val="24"/>
          <w:szCs w:val="24"/>
        </w:rPr>
        <w:t>)</w:t>
      </w:r>
      <w:bookmarkEnd w:id="73"/>
      <w:bookmarkEnd w:id="74"/>
      <w:bookmarkEnd w:id="75"/>
      <w:bookmarkEnd w:id="76"/>
      <w:bookmarkEnd w:id="77"/>
      <w:r w:rsidR="00B83F59" w:rsidRPr="00015D65">
        <w:rPr>
          <w:i w:val="0"/>
          <w:sz w:val="24"/>
          <w:szCs w:val="24"/>
        </w:rPr>
        <w:fldChar w:fldCharType="end"/>
      </w:r>
    </w:p>
    <w:p w14:paraId="754F11D3" w14:textId="77777777" w:rsidR="003B27E8" w:rsidRPr="003B27E8" w:rsidRDefault="003B27E8" w:rsidP="003B27E8"/>
    <w:p w14:paraId="21F1C78B" w14:textId="77777777" w:rsidR="00EB6231" w:rsidRDefault="00B76407" w:rsidP="00EB6231">
      <w:r>
        <w:t>A</w:t>
      </w:r>
      <w:r w:rsidRPr="002D1742">
        <w:rPr>
          <w:spacing w:val="30"/>
        </w:rPr>
        <w:t xml:space="preserve"> </w:t>
      </w:r>
      <w:r w:rsidRPr="002D1742">
        <w:rPr>
          <w:spacing w:val="-2"/>
        </w:rPr>
        <w:t>key</w:t>
      </w:r>
      <w:r w:rsidRPr="002D1742">
        <w:rPr>
          <w:spacing w:val="29"/>
        </w:rPr>
        <w:t xml:space="preserve"> </w:t>
      </w:r>
      <w:r>
        <w:t>feature</w:t>
      </w:r>
      <w:r w:rsidRPr="002D1742">
        <w:rPr>
          <w:spacing w:val="30"/>
        </w:rPr>
        <w:t xml:space="preserve"> </w:t>
      </w:r>
      <w:r>
        <w:t>of</w:t>
      </w:r>
      <w:r w:rsidRPr="002D1742">
        <w:rPr>
          <w:spacing w:val="30"/>
        </w:rPr>
        <w:t xml:space="preserve"> </w:t>
      </w:r>
      <w:r>
        <w:t>the</w:t>
      </w:r>
      <w:r w:rsidRPr="002D1742">
        <w:rPr>
          <w:spacing w:val="30"/>
        </w:rPr>
        <w:t xml:space="preserve"> </w:t>
      </w:r>
      <w:r>
        <w:t>MapReduce</w:t>
      </w:r>
      <w:r w:rsidRPr="002D1742">
        <w:rPr>
          <w:spacing w:val="21"/>
          <w:w w:val="99"/>
        </w:rPr>
        <w:t xml:space="preserve"> </w:t>
      </w:r>
      <w:r w:rsidRPr="002D1742">
        <w:rPr>
          <w:spacing w:val="-1"/>
        </w:rPr>
        <w:t>framework</w:t>
      </w:r>
      <w:r w:rsidRPr="002D1742">
        <w:rPr>
          <w:spacing w:val="44"/>
        </w:rPr>
        <w:t xml:space="preserve"> </w:t>
      </w:r>
      <w:r>
        <w:t>is</w:t>
      </w:r>
      <w:r w:rsidRPr="002D1742">
        <w:rPr>
          <w:spacing w:val="44"/>
        </w:rPr>
        <w:t xml:space="preserve"> </w:t>
      </w:r>
      <w:r>
        <w:t>that</w:t>
      </w:r>
      <w:r w:rsidRPr="002D1742">
        <w:rPr>
          <w:spacing w:val="44"/>
        </w:rPr>
        <w:t xml:space="preserve"> </w:t>
      </w:r>
      <w:r>
        <w:t>it</w:t>
      </w:r>
      <w:r w:rsidRPr="002D1742">
        <w:rPr>
          <w:spacing w:val="44"/>
        </w:rPr>
        <w:t xml:space="preserve"> </w:t>
      </w:r>
      <w:r>
        <w:t>can</w:t>
      </w:r>
      <w:r w:rsidRPr="002D1742">
        <w:rPr>
          <w:spacing w:val="44"/>
        </w:rPr>
        <w:t xml:space="preserve"> </w:t>
      </w:r>
      <w:r w:rsidRPr="002D1742">
        <w:rPr>
          <w:spacing w:val="-1"/>
        </w:rPr>
        <w:t>distribute</w:t>
      </w:r>
      <w:r w:rsidRPr="002D1742">
        <w:rPr>
          <w:spacing w:val="43"/>
        </w:rPr>
        <w:t xml:space="preserve"> </w:t>
      </w:r>
      <w:r>
        <w:t>a</w:t>
      </w:r>
      <w:r w:rsidRPr="002D1742">
        <w:rPr>
          <w:spacing w:val="44"/>
        </w:rPr>
        <w:t xml:space="preserve"> </w:t>
      </w:r>
      <w:r w:rsidRPr="002D1742">
        <w:rPr>
          <w:spacing w:val="-1"/>
        </w:rPr>
        <w:t>large</w:t>
      </w:r>
      <w:r w:rsidRPr="002D1742">
        <w:rPr>
          <w:spacing w:val="44"/>
        </w:rPr>
        <w:t xml:space="preserve"> </w:t>
      </w:r>
      <w:r>
        <w:t>job</w:t>
      </w:r>
      <w:r w:rsidRPr="002D1742">
        <w:rPr>
          <w:spacing w:val="44"/>
        </w:rPr>
        <w:t xml:space="preserve"> </w:t>
      </w:r>
      <w:r>
        <w:t>into</w:t>
      </w:r>
      <w:r w:rsidRPr="002D1742">
        <w:rPr>
          <w:spacing w:val="45"/>
        </w:rPr>
        <w:t xml:space="preserve"> </w:t>
      </w:r>
      <w:r w:rsidRPr="002D1742">
        <w:rPr>
          <w:spacing w:val="-2"/>
        </w:rPr>
        <w:t>several</w:t>
      </w:r>
      <w:r w:rsidRPr="002D1742">
        <w:rPr>
          <w:spacing w:val="31"/>
          <w:w w:val="99"/>
        </w:rPr>
        <w:t xml:space="preserve"> </w:t>
      </w:r>
      <w:r>
        <w:t>independent</w:t>
      </w:r>
      <w:r w:rsidRPr="002D1742">
        <w:rPr>
          <w:spacing w:val="40"/>
        </w:rPr>
        <w:t xml:space="preserve"> </w:t>
      </w:r>
      <w:r>
        <w:t>map</w:t>
      </w:r>
      <w:r w:rsidR="007155D7">
        <w:t>s,</w:t>
      </w:r>
      <w:r w:rsidRPr="002D1742">
        <w:rPr>
          <w:spacing w:val="41"/>
        </w:rPr>
        <w:t xml:space="preserve"> </w:t>
      </w:r>
      <w:r>
        <w:t>and</w:t>
      </w:r>
      <w:r w:rsidRPr="002D1742">
        <w:rPr>
          <w:spacing w:val="41"/>
        </w:rPr>
        <w:t xml:space="preserve"> </w:t>
      </w:r>
      <w:r>
        <w:t>reduce</w:t>
      </w:r>
      <w:r w:rsidRPr="002D1742">
        <w:rPr>
          <w:spacing w:val="41"/>
        </w:rPr>
        <w:t xml:space="preserve"> </w:t>
      </w:r>
      <w:r>
        <w:t>tasks</w:t>
      </w:r>
      <w:r w:rsidRPr="002D1742">
        <w:rPr>
          <w:spacing w:val="40"/>
        </w:rPr>
        <w:t xml:space="preserve"> </w:t>
      </w:r>
      <w:r w:rsidRPr="002D1742">
        <w:rPr>
          <w:spacing w:val="-2"/>
        </w:rPr>
        <w:t>over</w:t>
      </w:r>
      <w:r w:rsidRPr="002D1742">
        <w:rPr>
          <w:spacing w:val="41"/>
        </w:rPr>
        <w:t xml:space="preserve"> </w:t>
      </w:r>
      <w:r w:rsidRPr="002D1742">
        <w:rPr>
          <w:spacing w:val="-2"/>
        </w:rPr>
        <w:t>several</w:t>
      </w:r>
      <w:r w:rsidRPr="002D1742">
        <w:rPr>
          <w:spacing w:val="40"/>
        </w:rPr>
        <w:t xml:space="preserve"> </w:t>
      </w:r>
      <w:r>
        <w:t>nodes</w:t>
      </w:r>
      <w:r w:rsidRPr="002D1742">
        <w:rPr>
          <w:spacing w:val="41"/>
        </w:rPr>
        <w:t xml:space="preserve"> </w:t>
      </w:r>
      <w:r>
        <w:t>of</w:t>
      </w:r>
      <w:r w:rsidRPr="002D1742">
        <w:rPr>
          <w:spacing w:val="42"/>
        </w:rPr>
        <w:t xml:space="preserve"> </w:t>
      </w:r>
      <w:r>
        <w:t>a</w:t>
      </w:r>
      <w:r w:rsidRPr="002D1742">
        <w:rPr>
          <w:spacing w:val="29"/>
          <w:w w:val="99"/>
        </w:rPr>
        <w:t xml:space="preserve"> </w:t>
      </w:r>
      <w:r w:rsidRPr="002D1742">
        <w:rPr>
          <w:spacing w:val="-1"/>
        </w:rPr>
        <w:t>large</w:t>
      </w:r>
      <w:r w:rsidRPr="002D1742">
        <w:rPr>
          <w:spacing w:val="14"/>
        </w:rPr>
        <w:t xml:space="preserve"> </w:t>
      </w:r>
      <w:r>
        <w:t>data</w:t>
      </w:r>
      <w:r w:rsidRPr="002D1742">
        <w:rPr>
          <w:spacing w:val="14"/>
        </w:rPr>
        <w:t xml:space="preserve"> </w:t>
      </w:r>
      <w:r>
        <w:t>center</w:t>
      </w:r>
      <w:r w:rsidRPr="002D1742">
        <w:rPr>
          <w:spacing w:val="14"/>
        </w:rPr>
        <w:t xml:space="preserve"> </w:t>
      </w:r>
      <w:r>
        <w:t>and</w:t>
      </w:r>
      <w:r w:rsidRPr="002D1742">
        <w:rPr>
          <w:spacing w:val="15"/>
        </w:rPr>
        <w:t xml:space="preserve"> </w:t>
      </w:r>
      <w:r>
        <w:t>process</w:t>
      </w:r>
      <w:r w:rsidRPr="002D1742">
        <w:rPr>
          <w:spacing w:val="14"/>
        </w:rPr>
        <w:t xml:space="preserve"> </w:t>
      </w:r>
      <w:r>
        <w:t>them</w:t>
      </w:r>
      <w:r w:rsidRPr="002D1742">
        <w:rPr>
          <w:spacing w:val="14"/>
        </w:rPr>
        <w:t xml:space="preserve"> </w:t>
      </w:r>
      <w:r>
        <w:t>in</w:t>
      </w:r>
      <w:r w:rsidRPr="002D1742">
        <w:rPr>
          <w:spacing w:val="14"/>
        </w:rPr>
        <w:t xml:space="preserve"> </w:t>
      </w:r>
      <w:r>
        <w:t xml:space="preserve">parallel. At the same time, </w:t>
      </w:r>
      <w:r w:rsidR="00EB6231">
        <w:t>MapReduce</w:t>
      </w:r>
      <w:r w:rsidR="00EB6231">
        <w:rPr>
          <w:spacing w:val="13"/>
        </w:rPr>
        <w:t xml:space="preserve"> </w:t>
      </w:r>
      <w:r w:rsidR="00EB6231">
        <w:t>can</w:t>
      </w:r>
      <w:r w:rsidR="00EB6231">
        <w:rPr>
          <w:spacing w:val="13"/>
        </w:rPr>
        <w:t xml:space="preserve"> </w:t>
      </w:r>
      <w:r w:rsidR="00EB6231">
        <w:rPr>
          <w:spacing w:val="-2"/>
        </w:rPr>
        <w:t>effectively</w:t>
      </w:r>
      <w:r w:rsidR="00EB6231">
        <w:rPr>
          <w:spacing w:val="13"/>
        </w:rPr>
        <w:t xml:space="preserve"> </w:t>
      </w:r>
      <w:r w:rsidR="00EB6231">
        <w:rPr>
          <w:spacing w:val="-1"/>
        </w:rPr>
        <w:t>leverage</w:t>
      </w:r>
      <w:r w:rsidR="00EB6231">
        <w:rPr>
          <w:spacing w:val="14"/>
        </w:rPr>
        <w:t xml:space="preserve"> </w:t>
      </w:r>
      <w:r w:rsidR="00EB6231">
        <w:t>data</w:t>
      </w:r>
      <w:r w:rsidR="00EB6231">
        <w:rPr>
          <w:spacing w:val="13"/>
        </w:rPr>
        <w:t xml:space="preserve"> </w:t>
      </w:r>
      <w:r w:rsidR="00EB6231">
        <w:t>locality</w:t>
      </w:r>
      <w:r w:rsidR="00EB6231">
        <w:rPr>
          <w:spacing w:val="13"/>
        </w:rPr>
        <w:t xml:space="preserve"> </w:t>
      </w:r>
      <w:r w:rsidR="00EB6231">
        <w:t>and</w:t>
      </w:r>
      <w:r w:rsidR="00EB6231">
        <w:rPr>
          <w:spacing w:val="14"/>
        </w:rPr>
        <w:t xml:space="preserve"> </w:t>
      </w:r>
      <w:r w:rsidR="00EB6231">
        <w:t>processing</w:t>
      </w:r>
      <w:r w:rsidR="00EB6231">
        <w:rPr>
          <w:spacing w:val="7"/>
        </w:rPr>
        <w:t xml:space="preserve"> </w:t>
      </w:r>
      <w:r w:rsidR="00EB6231">
        <w:t>on</w:t>
      </w:r>
      <w:r w:rsidR="00EB6231">
        <w:rPr>
          <w:spacing w:val="7"/>
        </w:rPr>
        <w:t xml:space="preserve"> </w:t>
      </w:r>
      <w:r w:rsidR="00EB6231">
        <w:t>or</w:t>
      </w:r>
      <w:r w:rsidR="00EB6231">
        <w:rPr>
          <w:spacing w:val="7"/>
        </w:rPr>
        <w:t xml:space="preserve"> </w:t>
      </w:r>
      <w:r w:rsidR="00EB6231">
        <w:t>near</w:t>
      </w:r>
      <w:r w:rsidR="00EB6231">
        <w:rPr>
          <w:spacing w:val="7"/>
        </w:rPr>
        <w:t xml:space="preserve"> </w:t>
      </w:r>
      <w:r w:rsidR="00EB6231">
        <w:t>the</w:t>
      </w:r>
      <w:r w:rsidR="00EB6231">
        <w:rPr>
          <w:spacing w:val="8"/>
        </w:rPr>
        <w:t xml:space="preserve"> </w:t>
      </w:r>
      <w:r w:rsidR="00EB6231">
        <w:t>storage</w:t>
      </w:r>
      <w:r w:rsidR="00EB6231">
        <w:rPr>
          <w:spacing w:val="7"/>
        </w:rPr>
        <w:t xml:space="preserve"> </w:t>
      </w:r>
      <w:r w:rsidR="00EB6231">
        <w:t>nodes</w:t>
      </w:r>
      <w:r w:rsidR="00CE1748">
        <w:t>,</w:t>
      </w:r>
      <w:r w:rsidR="00EB6231">
        <w:rPr>
          <w:spacing w:val="7"/>
        </w:rPr>
        <w:t xml:space="preserve"> </w:t>
      </w:r>
      <w:r w:rsidR="00EB6231">
        <w:t>and</w:t>
      </w:r>
      <w:r w:rsidR="00EB6231">
        <w:rPr>
          <w:spacing w:val="7"/>
        </w:rPr>
        <w:t xml:space="preserve"> </w:t>
      </w:r>
      <w:r w:rsidR="00EB6231">
        <w:t>result</w:t>
      </w:r>
      <w:r w:rsidR="007155D7">
        <w:t>s</w:t>
      </w:r>
      <w:r w:rsidR="00EB6231">
        <w:rPr>
          <w:spacing w:val="7"/>
        </w:rPr>
        <w:t xml:space="preserve"> </w:t>
      </w:r>
      <w:r w:rsidR="00EB6231">
        <w:t>in</w:t>
      </w:r>
      <w:r w:rsidR="00EB6231">
        <w:rPr>
          <w:spacing w:val="8"/>
        </w:rPr>
        <w:t xml:space="preserve"> </w:t>
      </w:r>
      <w:r w:rsidR="00EB6231">
        <w:rPr>
          <w:spacing w:val="-1"/>
        </w:rPr>
        <w:t>faster</w:t>
      </w:r>
      <w:r w:rsidR="00EB6231">
        <w:rPr>
          <w:spacing w:val="24"/>
          <w:w w:val="99"/>
        </w:rPr>
        <w:t xml:space="preserve"> </w:t>
      </w:r>
      <w:r w:rsidR="00EB6231">
        <w:rPr>
          <w:spacing w:val="-1"/>
        </w:rPr>
        <w:t>execution</w:t>
      </w:r>
      <w:r w:rsidR="00EB6231">
        <w:rPr>
          <w:spacing w:val="19"/>
        </w:rPr>
        <w:t xml:space="preserve"> </w:t>
      </w:r>
      <w:r w:rsidR="00EB6231">
        <w:t>of</w:t>
      </w:r>
      <w:r w:rsidR="00EB6231">
        <w:rPr>
          <w:spacing w:val="19"/>
        </w:rPr>
        <w:t xml:space="preserve"> </w:t>
      </w:r>
      <w:r w:rsidR="00EB6231">
        <w:t>the</w:t>
      </w:r>
      <w:r w:rsidR="00EB6231">
        <w:rPr>
          <w:spacing w:val="20"/>
        </w:rPr>
        <w:t xml:space="preserve"> </w:t>
      </w:r>
      <w:r w:rsidR="00EB6231">
        <w:t>jobs.</w:t>
      </w:r>
      <w:r w:rsidR="00EB6231">
        <w:rPr>
          <w:spacing w:val="19"/>
        </w:rPr>
        <w:t xml:space="preserve"> </w:t>
      </w:r>
      <w:r w:rsidR="00EB6231">
        <w:t>The</w:t>
      </w:r>
      <w:r w:rsidR="00EB6231">
        <w:rPr>
          <w:spacing w:val="19"/>
        </w:rPr>
        <w:t xml:space="preserve"> </w:t>
      </w:r>
      <w:r w:rsidR="00EB6231">
        <w:rPr>
          <w:spacing w:val="-1"/>
        </w:rPr>
        <w:t>framework</w:t>
      </w:r>
      <w:r w:rsidR="00EB6231">
        <w:rPr>
          <w:spacing w:val="20"/>
        </w:rPr>
        <w:t xml:space="preserve"> </w:t>
      </w:r>
      <w:r w:rsidR="00EB6231">
        <w:t>consists</w:t>
      </w:r>
      <w:r w:rsidR="00EB6231">
        <w:rPr>
          <w:spacing w:val="19"/>
        </w:rPr>
        <w:t xml:space="preserve"> </w:t>
      </w:r>
      <w:r w:rsidR="00EB6231">
        <w:t>of</w:t>
      </w:r>
      <w:r w:rsidR="00EB6231">
        <w:rPr>
          <w:spacing w:val="20"/>
        </w:rPr>
        <w:t xml:space="preserve"> </w:t>
      </w:r>
      <w:r w:rsidR="00EB6231">
        <w:t>one</w:t>
      </w:r>
      <w:r w:rsidR="00EB6231">
        <w:rPr>
          <w:spacing w:val="19"/>
        </w:rPr>
        <w:t xml:space="preserve"> </w:t>
      </w:r>
      <w:r w:rsidR="00EB6231">
        <w:t>master</w:t>
      </w:r>
      <w:r w:rsidR="00EB6231">
        <w:rPr>
          <w:spacing w:val="26"/>
          <w:w w:val="99"/>
        </w:rPr>
        <w:t xml:space="preserve"> </w:t>
      </w:r>
      <w:r w:rsidR="00EB6231">
        <w:t>node</w:t>
      </w:r>
      <w:r w:rsidR="00EB6231">
        <w:rPr>
          <w:spacing w:val="22"/>
        </w:rPr>
        <w:t xml:space="preserve"> </w:t>
      </w:r>
      <w:r w:rsidR="00EB6231">
        <w:t>and</w:t>
      </w:r>
      <w:r w:rsidR="00EB6231">
        <w:rPr>
          <w:spacing w:val="23"/>
        </w:rPr>
        <w:t xml:space="preserve"> </w:t>
      </w:r>
      <w:r w:rsidR="00EB6231">
        <w:t>a</w:t>
      </w:r>
      <w:r w:rsidR="00EB6231">
        <w:rPr>
          <w:spacing w:val="23"/>
        </w:rPr>
        <w:t xml:space="preserve"> </w:t>
      </w:r>
      <w:r w:rsidR="00EB6231">
        <w:t>set</w:t>
      </w:r>
      <w:r w:rsidR="00EB6231">
        <w:rPr>
          <w:spacing w:val="22"/>
        </w:rPr>
        <w:t xml:space="preserve"> </w:t>
      </w:r>
      <w:r w:rsidR="00EB6231">
        <w:t>of</w:t>
      </w:r>
      <w:r w:rsidR="00EB6231">
        <w:rPr>
          <w:spacing w:val="23"/>
        </w:rPr>
        <w:t xml:space="preserve"> </w:t>
      </w:r>
      <w:r w:rsidR="007155D7">
        <w:rPr>
          <w:spacing w:val="-2"/>
        </w:rPr>
        <w:t>worker</w:t>
      </w:r>
      <w:r w:rsidR="007155D7">
        <w:rPr>
          <w:spacing w:val="23"/>
        </w:rPr>
        <w:t xml:space="preserve"> </w:t>
      </w:r>
      <w:r w:rsidR="00EB6231">
        <w:t>nodes.</w:t>
      </w:r>
      <w:r w:rsidR="00EB6231">
        <w:rPr>
          <w:spacing w:val="22"/>
        </w:rPr>
        <w:t xml:space="preserve"> </w:t>
      </w:r>
      <w:r w:rsidR="00EB6231">
        <w:t>In</w:t>
      </w:r>
      <w:r w:rsidR="00EB6231">
        <w:rPr>
          <w:spacing w:val="23"/>
        </w:rPr>
        <w:t xml:space="preserve"> </w:t>
      </w:r>
      <w:r w:rsidR="00EB6231">
        <w:t>the</w:t>
      </w:r>
      <w:r w:rsidR="00EB6231">
        <w:rPr>
          <w:spacing w:val="23"/>
        </w:rPr>
        <w:t xml:space="preserve"> </w:t>
      </w:r>
      <w:r w:rsidR="00EB6231">
        <w:t>map</w:t>
      </w:r>
      <w:r w:rsidR="00EB6231">
        <w:rPr>
          <w:spacing w:val="23"/>
        </w:rPr>
        <w:t xml:space="preserve"> </w:t>
      </w:r>
      <w:r w:rsidR="00EB6231">
        <w:t>phase,</w:t>
      </w:r>
      <w:r w:rsidR="00EB6231">
        <w:rPr>
          <w:spacing w:val="22"/>
        </w:rPr>
        <w:t xml:space="preserve"> </w:t>
      </w:r>
      <w:r w:rsidR="00EB6231">
        <w:t>the</w:t>
      </w:r>
      <w:r w:rsidR="00EB6231">
        <w:rPr>
          <w:spacing w:val="23"/>
        </w:rPr>
        <w:t xml:space="preserve"> </w:t>
      </w:r>
      <w:r w:rsidR="00EB6231">
        <w:t>master</w:t>
      </w:r>
      <w:r w:rsidR="00EB6231">
        <w:rPr>
          <w:spacing w:val="24"/>
          <w:w w:val="99"/>
        </w:rPr>
        <w:t xml:space="preserve"> </w:t>
      </w:r>
      <w:r w:rsidR="00EB6231">
        <w:t>node</w:t>
      </w:r>
      <w:r w:rsidR="00EB6231">
        <w:rPr>
          <w:spacing w:val="44"/>
        </w:rPr>
        <w:t xml:space="preserve"> </w:t>
      </w:r>
      <w:r w:rsidR="00EB6231">
        <w:t>schedules</w:t>
      </w:r>
      <w:r w:rsidR="00EB6231">
        <w:rPr>
          <w:spacing w:val="45"/>
        </w:rPr>
        <w:t xml:space="preserve"> </w:t>
      </w:r>
      <w:r w:rsidR="00EB6231">
        <w:t>and</w:t>
      </w:r>
      <w:r w:rsidR="00EB6231">
        <w:rPr>
          <w:spacing w:val="45"/>
        </w:rPr>
        <w:t xml:space="preserve"> </w:t>
      </w:r>
      <w:r w:rsidR="00EB6231">
        <w:rPr>
          <w:spacing w:val="-1"/>
        </w:rPr>
        <w:t>distributes</w:t>
      </w:r>
      <w:r w:rsidR="00EB6231">
        <w:rPr>
          <w:spacing w:val="45"/>
        </w:rPr>
        <w:t xml:space="preserve"> </w:t>
      </w:r>
      <w:r w:rsidR="00EB6231">
        <w:t>the</w:t>
      </w:r>
      <w:r w:rsidR="00EB6231">
        <w:rPr>
          <w:spacing w:val="45"/>
        </w:rPr>
        <w:t xml:space="preserve"> </w:t>
      </w:r>
      <w:r w:rsidR="00EB6231">
        <w:rPr>
          <w:spacing w:val="-1"/>
        </w:rPr>
        <w:t>individual</w:t>
      </w:r>
      <w:r w:rsidR="00EB6231">
        <w:rPr>
          <w:spacing w:val="45"/>
        </w:rPr>
        <w:t xml:space="preserve"> </w:t>
      </w:r>
      <w:r w:rsidR="00EB6231">
        <w:t>map</w:t>
      </w:r>
      <w:r w:rsidR="00EB6231">
        <w:rPr>
          <w:spacing w:val="45"/>
        </w:rPr>
        <w:t xml:space="preserve"> </w:t>
      </w:r>
      <w:r w:rsidR="00EB6231">
        <w:t>tasks</w:t>
      </w:r>
      <w:r w:rsidR="00EB6231">
        <w:rPr>
          <w:spacing w:val="45"/>
        </w:rPr>
        <w:t xml:space="preserve"> </w:t>
      </w:r>
      <w:r w:rsidR="00EB6231">
        <w:t>to</w:t>
      </w:r>
      <w:r w:rsidR="00EB6231">
        <w:rPr>
          <w:spacing w:val="25"/>
          <w:w w:val="99"/>
        </w:rPr>
        <w:t xml:space="preserve"> </w:t>
      </w:r>
      <w:r w:rsidR="00EB6231">
        <w:t>the</w:t>
      </w:r>
      <w:r w:rsidR="00EB6231">
        <w:rPr>
          <w:spacing w:val="39"/>
        </w:rPr>
        <w:t xml:space="preserve"> </w:t>
      </w:r>
      <w:r w:rsidR="00EB6231">
        <w:rPr>
          <w:spacing w:val="-1"/>
        </w:rPr>
        <w:t>worker</w:t>
      </w:r>
      <w:r w:rsidR="00EB6231">
        <w:rPr>
          <w:spacing w:val="39"/>
        </w:rPr>
        <w:t xml:space="preserve"> </w:t>
      </w:r>
      <w:r w:rsidR="00EB6231">
        <w:t>nodes.</w:t>
      </w:r>
      <w:r w:rsidR="00EB6231">
        <w:rPr>
          <w:spacing w:val="39"/>
        </w:rPr>
        <w:t xml:space="preserve"> </w:t>
      </w:r>
      <w:r w:rsidR="00EB6231">
        <w:t>A</w:t>
      </w:r>
      <w:r w:rsidR="00EB6231">
        <w:rPr>
          <w:spacing w:val="39"/>
        </w:rPr>
        <w:t xml:space="preserve"> </w:t>
      </w:r>
      <w:r w:rsidR="00EB6231">
        <w:t>map</w:t>
      </w:r>
      <w:r w:rsidR="00EB6231">
        <w:rPr>
          <w:spacing w:val="39"/>
        </w:rPr>
        <w:t xml:space="preserve"> </w:t>
      </w:r>
      <w:r w:rsidR="00EB6231">
        <w:t>task</w:t>
      </w:r>
      <w:r w:rsidR="00EB6231">
        <w:rPr>
          <w:spacing w:val="39"/>
        </w:rPr>
        <w:t xml:space="preserve"> </w:t>
      </w:r>
      <w:r w:rsidR="00EB6231">
        <w:rPr>
          <w:spacing w:val="-1"/>
        </w:rPr>
        <w:t>execut</w:t>
      </w:r>
      <w:r w:rsidR="00607A3D">
        <w:rPr>
          <w:spacing w:val="-1"/>
        </w:rPr>
        <w:t>ed</w:t>
      </w:r>
      <w:r w:rsidR="00EB6231">
        <w:rPr>
          <w:spacing w:val="39"/>
        </w:rPr>
        <w:t xml:space="preserve"> </w:t>
      </w:r>
      <w:r w:rsidR="00EB6231">
        <w:t>in</w:t>
      </w:r>
      <w:r w:rsidR="00EB6231">
        <w:rPr>
          <w:spacing w:val="39"/>
        </w:rPr>
        <w:t xml:space="preserve"> </w:t>
      </w:r>
      <w:r w:rsidR="00EB6231">
        <w:t>a</w:t>
      </w:r>
      <w:r w:rsidR="00EB6231">
        <w:rPr>
          <w:spacing w:val="39"/>
        </w:rPr>
        <w:t xml:space="preserve"> </w:t>
      </w:r>
      <w:r w:rsidR="00EB6231">
        <w:rPr>
          <w:spacing w:val="-1"/>
        </w:rPr>
        <w:t>worker</w:t>
      </w:r>
      <w:r w:rsidR="00EB6231">
        <w:rPr>
          <w:spacing w:val="39"/>
        </w:rPr>
        <w:t xml:space="preserve"> </w:t>
      </w:r>
      <w:r w:rsidR="00EB6231">
        <w:t>node</w:t>
      </w:r>
      <w:r w:rsidR="00EB6231">
        <w:rPr>
          <w:spacing w:val="28"/>
          <w:w w:val="99"/>
        </w:rPr>
        <w:t xml:space="preserve"> </w:t>
      </w:r>
      <w:r w:rsidR="00EB6231">
        <w:t>processes</w:t>
      </w:r>
      <w:r w:rsidR="00EB6231">
        <w:rPr>
          <w:spacing w:val="27"/>
        </w:rPr>
        <w:t xml:space="preserve"> </w:t>
      </w:r>
      <w:r w:rsidR="00EB6231">
        <w:t>the</w:t>
      </w:r>
      <w:r w:rsidR="00EB6231">
        <w:rPr>
          <w:spacing w:val="28"/>
        </w:rPr>
        <w:t xml:space="preserve"> </w:t>
      </w:r>
      <w:r w:rsidR="00EB6231">
        <w:t>smaller</w:t>
      </w:r>
      <w:r w:rsidR="00EB6231">
        <w:rPr>
          <w:spacing w:val="28"/>
        </w:rPr>
        <w:t xml:space="preserve"> </w:t>
      </w:r>
      <w:r w:rsidR="00EB6231">
        <w:t>chunk</w:t>
      </w:r>
      <w:r w:rsidR="00EB6231">
        <w:rPr>
          <w:spacing w:val="28"/>
        </w:rPr>
        <w:t xml:space="preserve"> </w:t>
      </w:r>
      <w:r w:rsidR="00EB6231">
        <w:t>of</w:t>
      </w:r>
      <w:r w:rsidR="00EB6231">
        <w:rPr>
          <w:spacing w:val="28"/>
        </w:rPr>
        <w:t xml:space="preserve"> </w:t>
      </w:r>
      <w:r w:rsidR="00EB6231">
        <w:t>the</w:t>
      </w:r>
      <w:r w:rsidR="00EB6231">
        <w:rPr>
          <w:spacing w:val="28"/>
        </w:rPr>
        <w:t xml:space="preserve"> </w:t>
      </w:r>
      <w:r w:rsidR="00EB6231">
        <w:t>file</w:t>
      </w:r>
      <w:r w:rsidR="00EB6231">
        <w:rPr>
          <w:spacing w:val="28"/>
        </w:rPr>
        <w:t xml:space="preserve"> </w:t>
      </w:r>
      <w:r w:rsidR="00EB6231">
        <w:t>stored</w:t>
      </w:r>
      <w:r w:rsidR="00EB6231">
        <w:rPr>
          <w:spacing w:val="28"/>
        </w:rPr>
        <w:t xml:space="preserve"> </w:t>
      </w:r>
      <w:r w:rsidR="00EB6231">
        <w:t>in</w:t>
      </w:r>
      <w:r w:rsidR="00EB6231">
        <w:rPr>
          <w:spacing w:val="28"/>
        </w:rPr>
        <w:t xml:space="preserve"> </w:t>
      </w:r>
      <w:r w:rsidR="00EB6231">
        <w:t>HDFS</w:t>
      </w:r>
      <w:r w:rsidR="00EB6231">
        <w:rPr>
          <w:spacing w:val="28"/>
        </w:rPr>
        <w:t xml:space="preserve"> </w:t>
      </w:r>
      <w:r w:rsidR="00EB6231">
        <w:t>and</w:t>
      </w:r>
      <w:r w:rsidR="00EB6231">
        <w:rPr>
          <w:w w:val="99"/>
        </w:rPr>
        <w:t xml:space="preserve"> </w:t>
      </w:r>
      <w:r w:rsidR="00EB6231">
        <w:t>passes</w:t>
      </w:r>
      <w:r w:rsidR="00EB6231">
        <w:rPr>
          <w:spacing w:val="8"/>
        </w:rPr>
        <w:t xml:space="preserve"> </w:t>
      </w:r>
      <w:r w:rsidR="00EB6231">
        <w:t>the</w:t>
      </w:r>
      <w:r w:rsidR="00EB6231">
        <w:rPr>
          <w:spacing w:val="9"/>
        </w:rPr>
        <w:t xml:space="preserve"> </w:t>
      </w:r>
      <w:r w:rsidR="00EB6231">
        <w:t>intermediate</w:t>
      </w:r>
      <w:r w:rsidR="00EB6231">
        <w:rPr>
          <w:spacing w:val="9"/>
        </w:rPr>
        <w:t xml:space="preserve"> </w:t>
      </w:r>
      <w:r w:rsidR="00EB6231">
        <w:t>results</w:t>
      </w:r>
      <w:r w:rsidR="00EB6231">
        <w:rPr>
          <w:spacing w:val="8"/>
        </w:rPr>
        <w:t xml:space="preserve"> </w:t>
      </w:r>
      <w:r w:rsidR="00EB6231">
        <w:t>to</w:t>
      </w:r>
      <w:r w:rsidR="00EB6231">
        <w:rPr>
          <w:spacing w:val="9"/>
        </w:rPr>
        <w:t xml:space="preserve"> </w:t>
      </w:r>
      <w:r w:rsidR="00EB6231">
        <w:t>the</w:t>
      </w:r>
      <w:r w:rsidR="00EB6231">
        <w:rPr>
          <w:spacing w:val="9"/>
        </w:rPr>
        <w:t xml:space="preserve"> </w:t>
      </w:r>
      <w:r w:rsidR="00EB6231">
        <w:t>appropriate</w:t>
      </w:r>
      <w:r w:rsidR="00EB6231">
        <w:rPr>
          <w:spacing w:val="8"/>
        </w:rPr>
        <w:t xml:space="preserve"> </w:t>
      </w:r>
      <w:r w:rsidR="00EB6231">
        <w:t>reduce</w:t>
      </w:r>
      <w:r w:rsidR="00EB6231">
        <w:rPr>
          <w:spacing w:val="9"/>
        </w:rPr>
        <w:t xml:space="preserve"> </w:t>
      </w:r>
      <w:r w:rsidR="00EB6231">
        <w:t>tasks</w:t>
      </w:r>
      <w:r w:rsidR="00607A3D">
        <w:t xml:space="preserve"> that are being</w:t>
      </w:r>
      <w:r w:rsidR="00EB6231">
        <w:rPr>
          <w:w w:val="99"/>
        </w:rPr>
        <w:t xml:space="preserve"> </w:t>
      </w:r>
      <w:r w:rsidR="00EB6231">
        <w:rPr>
          <w:spacing w:val="-1"/>
        </w:rPr>
        <w:t>execut</w:t>
      </w:r>
      <w:r w:rsidR="00607A3D">
        <w:rPr>
          <w:spacing w:val="-1"/>
        </w:rPr>
        <w:t>ed</w:t>
      </w:r>
      <w:r w:rsidR="00EB6231">
        <w:rPr>
          <w:spacing w:val="-6"/>
        </w:rPr>
        <w:t xml:space="preserve"> </w:t>
      </w:r>
      <w:r w:rsidR="00EB6231">
        <w:t>in</w:t>
      </w:r>
      <w:r w:rsidR="00EB6231">
        <w:rPr>
          <w:spacing w:val="-6"/>
        </w:rPr>
        <w:t xml:space="preserve"> </w:t>
      </w:r>
      <w:r w:rsidR="00EB6231">
        <w:t>a</w:t>
      </w:r>
      <w:r w:rsidR="00EB6231">
        <w:rPr>
          <w:spacing w:val="-6"/>
        </w:rPr>
        <w:t xml:space="preserve"> </w:t>
      </w:r>
      <w:r w:rsidR="00EB6231">
        <w:t>set</w:t>
      </w:r>
      <w:r w:rsidR="00EB6231">
        <w:rPr>
          <w:spacing w:val="-6"/>
        </w:rPr>
        <w:t xml:space="preserve"> </w:t>
      </w:r>
      <w:r w:rsidR="00EB6231">
        <w:t>of</w:t>
      </w:r>
      <w:r w:rsidR="00EB6231">
        <w:rPr>
          <w:spacing w:val="-6"/>
        </w:rPr>
        <w:t xml:space="preserve"> </w:t>
      </w:r>
      <w:r w:rsidR="00EB6231">
        <w:rPr>
          <w:spacing w:val="-1"/>
        </w:rPr>
        <w:t>worker</w:t>
      </w:r>
      <w:r w:rsidR="00EB6231">
        <w:rPr>
          <w:spacing w:val="-5"/>
        </w:rPr>
        <w:t xml:space="preserve"> </w:t>
      </w:r>
      <w:r w:rsidR="00EB6231">
        <w:t>nodes.</w:t>
      </w:r>
      <w:r w:rsidR="00EB6231">
        <w:rPr>
          <w:spacing w:val="-6"/>
        </w:rPr>
        <w:t xml:space="preserve"> </w:t>
      </w:r>
      <w:r w:rsidR="00EB6231">
        <w:t>The</w:t>
      </w:r>
      <w:r w:rsidR="00EB6231">
        <w:rPr>
          <w:spacing w:val="-6"/>
        </w:rPr>
        <w:t xml:space="preserve"> </w:t>
      </w:r>
      <w:r w:rsidR="00EB6231">
        <w:t>reduce</w:t>
      </w:r>
      <w:r w:rsidR="00EB6231">
        <w:rPr>
          <w:spacing w:val="-6"/>
        </w:rPr>
        <w:t xml:space="preserve"> </w:t>
      </w:r>
      <w:r w:rsidR="00EB6231">
        <w:lastRenderedPageBreak/>
        <w:t>tasks</w:t>
      </w:r>
      <w:r w:rsidR="00EB6231">
        <w:rPr>
          <w:spacing w:val="-6"/>
        </w:rPr>
        <w:t xml:space="preserve"> </w:t>
      </w:r>
      <w:r w:rsidR="00EB6231">
        <w:t>collect</w:t>
      </w:r>
      <w:r w:rsidR="00EB6231">
        <w:rPr>
          <w:spacing w:val="-6"/>
        </w:rPr>
        <w:t xml:space="preserve"> </w:t>
      </w:r>
      <w:r w:rsidR="00EB6231">
        <w:t>the</w:t>
      </w:r>
      <w:r w:rsidR="00EB6231">
        <w:rPr>
          <w:spacing w:val="26"/>
          <w:w w:val="99"/>
        </w:rPr>
        <w:t xml:space="preserve"> </w:t>
      </w:r>
      <w:r w:rsidR="00EB6231">
        <w:t>intermediate</w:t>
      </w:r>
      <w:r w:rsidR="00EB6231">
        <w:rPr>
          <w:spacing w:val="24"/>
        </w:rPr>
        <w:t xml:space="preserve"> </w:t>
      </w:r>
      <w:r w:rsidR="00EB6231">
        <w:t>results</w:t>
      </w:r>
      <w:r w:rsidR="00EB6231">
        <w:rPr>
          <w:spacing w:val="25"/>
        </w:rPr>
        <w:t xml:space="preserve"> </w:t>
      </w:r>
      <w:r w:rsidR="00EB6231">
        <w:t>from</w:t>
      </w:r>
      <w:r w:rsidR="00EB6231">
        <w:rPr>
          <w:spacing w:val="25"/>
        </w:rPr>
        <w:t xml:space="preserve"> </w:t>
      </w:r>
      <w:r w:rsidR="00EB6231">
        <w:t>the</w:t>
      </w:r>
      <w:r w:rsidR="00EB6231">
        <w:rPr>
          <w:spacing w:val="25"/>
        </w:rPr>
        <w:t xml:space="preserve"> </w:t>
      </w:r>
      <w:r w:rsidR="00EB6231">
        <w:t>map</w:t>
      </w:r>
      <w:r w:rsidR="00EB6231">
        <w:rPr>
          <w:spacing w:val="25"/>
        </w:rPr>
        <w:t xml:space="preserve"> </w:t>
      </w:r>
      <w:r w:rsidR="00EB6231">
        <w:t>tasks</w:t>
      </w:r>
      <w:r w:rsidR="00EB6231">
        <w:rPr>
          <w:spacing w:val="25"/>
        </w:rPr>
        <w:t xml:space="preserve"> </w:t>
      </w:r>
      <w:r w:rsidR="00EB6231">
        <w:t>and</w:t>
      </w:r>
      <w:r w:rsidR="00EB6231">
        <w:rPr>
          <w:spacing w:val="25"/>
        </w:rPr>
        <w:t xml:space="preserve"> </w:t>
      </w:r>
      <w:r w:rsidR="00EB6231">
        <w:t>combine/reduce</w:t>
      </w:r>
      <w:r w:rsidR="00EB6231">
        <w:rPr>
          <w:w w:val="99"/>
        </w:rPr>
        <w:t xml:space="preserve"> </w:t>
      </w:r>
      <w:r w:rsidR="00EB6231">
        <w:t>them</w:t>
      </w:r>
      <w:r w:rsidR="00EB6231">
        <w:rPr>
          <w:spacing w:val="7"/>
        </w:rPr>
        <w:t xml:space="preserve"> </w:t>
      </w:r>
      <w:r w:rsidR="00EB6231">
        <w:t>to</w:t>
      </w:r>
      <w:r w:rsidR="00EB6231">
        <w:rPr>
          <w:spacing w:val="7"/>
        </w:rPr>
        <w:t xml:space="preserve"> </w:t>
      </w:r>
      <w:r w:rsidR="00EB6231">
        <w:t>form</w:t>
      </w:r>
      <w:r w:rsidR="00EB6231">
        <w:rPr>
          <w:spacing w:val="8"/>
        </w:rPr>
        <w:t xml:space="preserve"> </w:t>
      </w:r>
      <w:r w:rsidR="00EB6231">
        <w:t>the</w:t>
      </w:r>
      <w:r w:rsidR="00EB6231">
        <w:rPr>
          <w:spacing w:val="7"/>
        </w:rPr>
        <w:t xml:space="preserve"> </w:t>
      </w:r>
      <w:r w:rsidR="00EB6231">
        <w:t>final</w:t>
      </w:r>
      <w:r w:rsidR="00EB6231">
        <w:rPr>
          <w:spacing w:val="8"/>
        </w:rPr>
        <w:t xml:space="preserve"> </w:t>
      </w:r>
      <w:r w:rsidR="00EB6231">
        <w:t>output. Since each</w:t>
      </w:r>
      <w:r w:rsidR="00EB6231">
        <w:rPr>
          <w:spacing w:val="7"/>
        </w:rPr>
        <w:t xml:space="preserve"> </w:t>
      </w:r>
      <w:r w:rsidR="00EB6231">
        <w:t>map</w:t>
      </w:r>
      <w:r w:rsidR="00EB6231">
        <w:rPr>
          <w:spacing w:val="8"/>
        </w:rPr>
        <w:t xml:space="preserve"> </w:t>
      </w:r>
      <w:r w:rsidR="00EB6231">
        <w:t>operation</w:t>
      </w:r>
      <w:r w:rsidR="00EB6231">
        <w:rPr>
          <w:w w:val="99"/>
        </w:rPr>
        <w:t xml:space="preserve"> </w:t>
      </w:r>
      <w:r w:rsidR="00EB6231">
        <w:t>is</w:t>
      </w:r>
      <w:r w:rsidR="00EB6231">
        <w:rPr>
          <w:spacing w:val="35"/>
        </w:rPr>
        <w:t xml:space="preserve"> </w:t>
      </w:r>
      <w:r w:rsidR="00EB6231">
        <w:t>independent</w:t>
      </w:r>
      <w:r w:rsidR="00EB6231">
        <w:rPr>
          <w:spacing w:val="35"/>
        </w:rPr>
        <w:t xml:space="preserve"> </w:t>
      </w:r>
      <w:r w:rsidR="00EB6231">
        <w:t>of</w:t>
      </w:r>
      <w:r w:rsidR="00EB6231">
        <w:rPr>
          <w:spacing w:val="36"/>
        </w:rPr>
        <w:t xml:space="preserve"> </w:t>
      </w:r>
      <w:r w:rsidR="00EB6231">
        <w:t>the</w:t>
      </w:r>
      <w:r w:rsidR="00EB6231">
        <w:rPr>
          <w:spacing w:val="35"/>
        </w:rPr>
        <w:t xml:space="preserve"> </w:t>
      </w:r>
      <w:r w:rsidR="00EB6231">
        <w:t>others,</w:t>
      </w:r>
      <w:r w:rsidR="00EB6231">
        <w:rPr>
          <w:spacing w:val="35"/>
        </w:rPr>
        <w:t xml:space="preserve"> </w:t>
      </w:r>
      <w:r w:rsidR="00EB6231">
        <w:t>all</w:t>
      </w:r>
      <w:r w:rsidR="00EB6231">
        <w:rPr>
          <w:spacing w:val="35"/>
        </w:rPr>
        <w:t xml:space="preserve"> </w:t>
      </w:r>
      <w:r w:rsidR="00EB6231">
        <w:t>map</w:t>
      </w:r>
      <w:r w:rsidR="00607A3D">
        <w:t xml:space="preserve"> tasks</w:t>
      </w:r>
      <w:r w:rsidR="00EB6231">
        <w:rPr>
          <w:spacing w:val="35"/>
        </w:rPr>
        <w:t xml:space="preserve"> </w:t>
      </w:r>
      <w:r w:rsidR="00EB6231">
        <w:t>can</w:t>
      </w:r>
      <w:r w:rsidR="00EB6231">
        <w:rPr>
          <w:spacing w:val="35"/>
        </w:rPr>
        <w:t xml:space="preserve"> </w:t>
      </w:r>
      <w:r w:rsidR="00EB6231">
        <w:t>be</w:t>
      </w:r>
      <w:r w:rsidR="00EB6231">
        <w:rPr>
          <w:spacing w:val="35"/>
        </w:rPr>
        <w:t xml:space="preserve"> </w:t>
      </w:r>
      <w:r w:rsidR="00EB6231">
        <w:t>performed</w:t>
      </w:r>
      <w:r w:rsidR="00EB6231">
        <w:rPr>
          <w:spacing w:val="35"/>
        </w:rPr>
        <w:t xml:space="preserve"> </w:t>
      </w:r>
      <w:r w:rsidR="00EB6231">
        <w:t>in</w:t>
      </w:r>
      <w:r w:rsidR="00EB6231">
        <w:rPr>
          <w:w w:val="99"/>
        </w:rPr>
        <w:t xml:space="preserve"> </w:t>
      </w:r>
      <w:r w:rsidR="00EB6231">
        <w:t>parallel.</w:t>
      </w:r>
      <w:r w:rsidR="00EB6231">
        <w:rPr>
          <w:spacing w:val="44"/>
        </w:rPr>
        <w:t xml:space="preserve"> </w:t>
      </w:r>
      <w:r w:rsidR="00607A3D">
        <w:t>T</w:t>
      </w:r>
      <w:r w:rsidR="00EB6231">
        <w:t>he</w:t>
      </w:r>
      <w:r w:rsidR="00EB6231">
        <w:rPr>
          <w:spacing w:val="44"/>
        </w:rPr>
        <w:t xml:space="preserve"> </w:t>
      </w:r>
      <w:r w:rsidR="00EB6231">
        <w:t>same</w:t>
      </w:r>
      <w:r w:rsidR="00607A3D">
        <w:t xml:space="preserve"> process occurs</w:t>
      </w:r>
      <w:r w:rsidR="00EB6231">
        <w:rPr>
          <w:spacing w:val="44"/>
        </w:rPr>
        <w:t xml:space="preserve"> </w:t>
      </w:r>
      <w:r w:rsidR="00EB6231">
        <w:t>with</w:t>
      </w:r>
      <w:r w:rsidR="00EB6231">
        <w:rPr>
          <w:spacing w:val="44"/>
        </w:rPr>
        <w:t xml:space="preserve"> </w:t>
      </w:r>
      <w:r w:rsidR="00EB6231">
        <w:t>reducers</w:t>
      </w:r>
      <w:r w:rsidR="00607A3D">
        <w:t>,</w:t>
      </w:r>
      <w:r w:rsidR="00EB6231">
        <w:rPr>
          <w:spacing w:val="44"/>
        </w:rPr>
        <w:t xml:space="preserve"> </w:t>
      </w:r>
      <w:r w:rsidR="00EB6231">
        <w:t>as</w:t>
      </w:r>
      <w:r w:rsidR="00EB6231">
        <w:rPr>
          <w:spacing w:val="44"/>
        </w:rPr>
        <w:t xml:space="preserve"> </w:t>
      </w:r>
      <w:r w:rsidR="00EB6231">
        <w:t>each</w:t>
      </w:r>
      <w:r w:rsidR="00EB6231">
        <w:rPr>
          <w:spacing w:val="44"/>
        </w:rPr>
        <w:t xml:space="preserve"> </w:t>
      </w:r>
      <w:r w:rsidR="00EB6231">
        <w:t>reducer</w:t>
      </w:r>
      <w:r w:rsidR="00EB6231">
        <w:rPr>
          <w:w w:val="99"/>
        </w:rPr>
        <w:t xml:space="preserve"> </w:t>
      </w:r>
      <w:r w:rsidR="00EB6231">
        <w:rPr>
          <w:spacing w:val="-1"/>
        </w:rPr>
        <w:t>works</w:t>
      </w:r>
      <w:r w:rsidR="00EB6231">
        <w:rPr>
          <w:spacing w:val="6"/>
        </w:rPr>
        <w:t xml:space="preserve"> </w:t>
      </w:r>
      <w:r w:rsidR="00EB6231">
        <w:t>on</w:t>
      </w:r>
      <w:r w:rsidR="00EB6231">
        <w:rPr>
          <w:spacing w:val="6"/>
        </w:rPr>
        <w:t xml:space="preserve"> </w:t>
      </w:r>
      <w:r w:rsidR="00EB6231">
        <w:t>a</w:t>
      </w:r>
      <w:r w:rsidR="00EB6231">
        <w:rPr>
          <w:spacing w:val="6"/>
        </w:rPr>
        <w:t xml:space="preserve"> </w:t>
      </w:r>
      <w:r w:rsidR="00EB6231">
        <w:t>mutually</w:t>
      </w:r>
      <w:r w:rsidR="00EB6231">
        <w:rPr>
          <w:spacing w:val="7"/>
        </w:rPr>
        <w:t xml:space="preserve"> </w:t>
      </w:r>
      <w:r w:rsidR="00EB6231">
        <w:rPr>
          <w:spacing w:val="-2"/>
        </w:rPr>
        <w:t>exclusive</w:t>
      </w:r>
      <w:r w:rsidR="00EB6231">
        <w:rPr>
          <w:spacing w:val="6"/>
        </w:rPr>
        <w:t xml:space="preserve"> </w:t>
      </w:r>
      <w:r w:rsidR="00EB6231">
        <w:t>set</w:t>
      </w:r>
      <w:r w:rsidR="00EB6231">
        <w:rPr>
          <w:spacing w:val="6"/>
        </w:rPr>
        <w:t xml:space="preserve"> </w:t>
      </w:r>
      <w:r w:rsidR="00EB6231">
        <w:t>of</w:t>
      </w:r>
      <w:r w:rsidR="00EB6231">
        <w:rPr>
          <w:spacing w:val="6"/>
        </w:rPr>
        <w:t xml:space="preserve"> </w:t>
      </w:r>
      <w:r w:rsidR="00EB6231">
        <w:t>intermediate</w:t>
      </w:r>
      <w:r w:rsidR="00EB6231">
        <w:rPr>
          <w:spacing w:val="7"/>
        </w:rPr>
        <w:t xml:space="preserve"> </w:t>
      </w:r>
      <w:r w:rsidR="00EB6231">
        <w:t>results</w:t>
      </w:r>
      <w:r w:rsidR="00EB6231">
        <w:rPr>
          <w:spacing w:val="21"/>
          <w:w w:val="99"/>
        </w:rPr>
        <w:t xml:space="preserve"> </w:t>
      </w:r>
      <w:r w:rsidR="00EB6231">
        <w:t>produced</w:t>
      </w:r>
      <w:r w:rsidR="00EB6231">
        <w:rPr>
          <w:spacing w:val="10"/>
        </w:rPr>
        <w:t xml:space="preserve"> </w:t>
      </w:r>
      <w:r w:rsidR="00EB6231">
        <w:t>by</w:t>
      </w:r>
      <w:r w:rsidR="00EB6231">
        <w:rPr>
          <w:spacing w:val="11"/>
        </w:rPr>
        <w:t xml:space="preserve"> </w:t>
      </w:r>
      <w:r w:rsidR="00EB6231">
        <w:t>mappers.</w:t>
      </w:r>
    </w:p>
    <w:p w14:paraId="5380E148" w14:textId="77777777" w:rsidR="00EB6231" w:rsidRDefault="00EB6231" w:rsidP="002D1742">
      <w:pPr>
        <w:pStyle w:val="Heading3"/>
      </w:pPr>
      <w:bookmarkStart w:id="78" w:name="_Toc473490699"/>
      <w:bookmarkStart w:id="79" w:name="_Toc500977553"/>
      <w:bookmarkStart w:id="80" w:name="_Toc500977950"/>
      <w:bookmarkStart w:id="81" w:name="_Toc501141907"/>
      <w:r>
        <w:t>Spatial Data</w:t>
      </w:r>
      <w:r w:rsidR="002D1742">
        <w:t xml:space="preserve"> Processing</w:t>
      </w:r>
      <w:r>
        <w:t xml:space="preserve"> in Hadoop</w:t>
      </w:r>
      <w:bookmarkEnd w:id="78"/>
      <w:bookmarkEnd w:id="79"/>
      <w:bookmarkEnd w:id="80"/>
      <w:bookmarkEnd w:id="81"/>
    </w:p>
    <w:p w14:paraId="124F736E" w14:textId="0F36F3B4" w:rsidR="00302EBC" w:rsidRPr="002D1742" w:rsidRDefault="002D1742" w:rsidP="0021502B">
      <w:pPr>
        <w:ind w:firstLine="0"/>
      </w:pPr>
      <w:r w:rsidRPr="0091183C">
        <w:t xml:space="preserve">Since MapReduce/Hadoop has become the defacto standard for distributed computation on a massive scale, some recent works have developed several MapReduce-based algorithms for </w:t>
      </w:r>
      <w:r w:rsidR="00B76407" w:rsidRPr="0091183C">
        <w:t>spatial</w:t>
      </w:r>
      <w:r w:rsidRPr="0091183C">
        <w:t xml:space="preserve"> problems.</w:t>
      </w:r>
      <w:r w:rsidR="00667B1B" w:rsidRPr="0091183C">
        <w:t xml:space="preserve"> </w:t>
      </w:r>
      <w:r w:rsidR="00607A3D">
        <w:t xml:space="preserve">Puri et al. </w:t>
      </w:r>
      <w:r w:rsidR="00667B1B" w:rsidRPr="0091183C">
        <w:fldChar w:fldCharType="begin"/>
      </w:r>
      <w:r w:rsidR="00667B1B" w:rsidRPr="0091183C">
        <w:instrText xml:space="preserve"> ADDIN EN.CITE &lt;EndNote&gt;&lt;Cite&gt;&lt;Author&gt;Puri&lt;/Author&gt;&lt;Year&gt;2013&lt;/Year&gt;&lt;RecNum&gt;14&lt;/RecNum&gt;&lt;DisplayText&gt;(Puri, Agarwal et al. 2013)&lt;/DisplayText&gt;&lt;record&gt;&lt;rec-number&gt;14&lt;/rec-number&gt;&lt;foreign-keys&gt;&lt;key app="EN" db-id="rxz0padp2ep22sevep95wwp5aprtza22v0x5"&gt;14&lt;/key&gt;&lt;/foreign-keys&gt;&lt;ref-type name="Conference Proceedings"&gt;10&lt;/ref-type&gt;&lt;contributors&gt;&lt;authors&gt;&lt;author&gt;Puri, Satish&lt;/author&gt;&lt;author&gt;Agarwal, Dinesh&lt;/author&gt;&lt;author&gt;He, Xi&lt;/author&gt;&lt;author&gt;Prasad, Sushil K&lt;/author&gt;&lt;/authors&gt;&lt;/contributors&gt;&lt;titles&gt;&lt;title&gt;MapReduce algorithms for GIS polygonal overlay processing&lt;/title&gt;&lt;secondary-title&gt;Parallel and Distributed Processing Symposium Workshops &amp;amp; PhD Forum (IPDPSW), 2013 IEEE 27th International&lt;/secondary-title&gt;&lt;/titles&gt;&lt;pages&gt;1009-1016&lt;/pages&gt;&lt;dates&gt;&lt;year&gt;2013&lt;/year&gt;&lt;/dates&gt;&lt;publisher&gt;IEEE&lt;/publisher&gt;&lt;isbn&gt;0769549799&lt;/isbn&gt;&lt;urls&gt;&lt;/urls&gt;&lt;/record&gt;&lt;/Cite&gt;&lt;/EndNote&gt;</w:instrText>
      </w:r>
      <w:r w:rsidR="00667B1B" w:rsidRPr="0091183C">
        <w:fldChar w:fldCharType="separate"/>
      </w:r>
      <w:r w:rsidR="00667B1B" w:rsidRPr="0091183C">
        <w:t>(</w:t>
      </w:r>
      <w:hyperlink w:anchor="_ENREF_52" w:tooltip="Puri, 2013 #14" w:history="1">
        <w:r w:rsidR="003C3400" w:rsidRPr="0091183C">
          <w:t>Puri, Agarwal et al. 2013</w:t>
        </w:r>
      </w:hyperlink>
      <w:r w:rsidR="00667B1B" w:rsidRPr="0091183C">
        <w:t>)</w:t>
      </w:r>
      <w:r w:rsidR="00667B1B" w:rsidRPr="0091183C">
        <w:fldChar w:fldCharType="end"/>
      </w:r>
      <w:r w:rsidR="00667B1B" w:rsidRPr="0091183C">
        <w:t xml:space="preserve"> propose</w:t>
      </w:r>
      <w:r w:rsidR="00302EBC" w:rsidRPr="0091183C">
        <w:t>d</w:t>
      </w:r>
      <w:r w:rsidR="00667B1B" w:rsidRPr="0091183C">
        <w:t xml:space="preserve"> and implement</w:t>
      </w:r>
      <w:r w:rsidR="00302EBC" w:rsidRPr="0091183C">
        <w:t>ed</w:t>
      </w:r>
      <w:r w:rsidR="00667B1B" w:rsidRPr="0091183C">
        <w:t xml:space="preserve"> a MapReduce algorithm for distributed polygon overlay computation in Hadoop. </w:t>
      </w:r>
      <w:r w:rsidR="00607A3D">
        <w:t xml:space="preserve">Ji et al. </w:t>
      </w:r>
      <w:r w:rsidR="00667B1B" w:rsidRPr="0091183C">
        <w:fldChar w:fldCharType="begin"/>
      </w:r>
      <w:r w:rsidR="00667B1B" w:rsidRPr="0091183C">
        <w:instrText xml:space="preserve"> ADDIN EN.CITE &lt;EndNote&gt;&lt;Cite&gt;&lt;Author&gt;Ji&lt;/Author&gt;&lt;Year&gt;2012&lt;/Year&gt;&lt;RecNum&gt;50&lt;/RecNum&gt;&lt;DisplayText&gt;(Ji, Dong et al. 2012)&lt;/DisplayText&gt;&lt;record&gt;&lt;rec-number&gt;50&lt;/rec-number&gt;&lt;foreign-keys&gt;&lt;key app="EN" db-id="rxz0padp2ep22sevep95wwp5aprtza22v0x5"&gt;50&lt;/key&gt;&lt;/foreign-keys&gt;&lt;ref-type name="Conference Proceedings"&gt;10&lt;/ref-type&gt;&lt;contributors&gt;&lt;authors&gt;&lt;author&gt;Ji, Changqing&lt;/author&gt;&lt;author&gt;Dong, Tingting&lt;/author&gt;&lt;author&gt;Li, Yu&lt;/author&gt;&lt;author&gt;Shen, Yanming&lt;/author&gt;&lt;author&gt;Li, Keqiu&lt;/author&gt;&lt;author&gt;Qiu, Wenming&lt;/author&gt;&lt;author&gt;Qu, Wenyu&lt;/author&gt;&lt;author&gt;Guo, Minyi&lt;/author&gt;&lt;/authors&gt;&lt;/contributors&gt;&lt;titles&gt;&lt;title&gt;Inverted grid-based knn query processing with mapreduce&lt;/title&gt;&lt;secondary-title&gt;ChinaGrid Annual Conference (ChinaGrid), 2012 Seventh&lt;/secondary-title&gt;&lt;/titles&gt;&lt;pages&gt;25-32&lt;/pages&gt;&lt;dates&gt;&lt;year&gt;2012&lt;/year&gt;&lt;/dates&gt;&lt;publisher&gt;IEEE&lt;/publisher&gt;&lt;isbn&gt;1467326232&lt;/isbn&gt;&lt;urls&gt;&lt;/urls&gt;&lt;/record&gt;&lt;/Cite&gt;&lt;/EndNote&gt;</w:instrText>
      </w:r>
      <w:r w:rsidR="00667B1B" w:rsidRPr="0091183C">
        <w:fldChar w:fldCharType="separate"/>
      </w:r>
      <w:r w:rsidR="00667B1B" w:rsidRPr="0091183C">
        <w:t>(</w:t>
      </w:r>
      <w:hyperlink w:anchor="_ENREF_28" w:tooltip="Ji, 2012 #50" w:history="1">
        <w:r w:rsidR="003C3400" w:rsidRPr="0091183C">
          <w:t>Ji, Dong et al. 2012</w:t>
        </w:r>
      </w:hyperlink>
      <w:r w:rsidR="00667B1B" w:rsidRPr="0091183C">
        <w:t>)</w:t>
      </w:r>
      <w:r w:rsidR="00667B1B" w:rsidRPr="0091183C">
        <w:fldChar w:fldCharType="end"/>
      </w:r>
      <w:r w:rsidR="00667B1B" w:rsidRPr="0091183C">
        <w:t xml:space="preserve"> present</w:t>
      </w:r>
      <w:r w:rsidR="00302EBC" w:rsidRPr="0091183C">
        <w:t>ed</w:t>
      </w:r>
      <w:r w:rsidR="00667B1B" w:rsidRPr="0091183C">
        <w:t xml:space="preserve"> a MapReduce-based approach that construct</w:t>
      </w:r>
      <w:r w:rsidR="00607A3D">
        <w:t>s an</w:t>
      </w:r>
      <w:r w:rsidR="00667B1B" w:rsidRPr="0091183C">
        <w:t xml:space="preserve"> inverted grid index and processes kNN query over large spatial data sets. </w:t>
      </w:r>
      <w:r w:rsidR="00607A3D">
        <w:t xml:space="preserve">Akdogan et al. </w:t>
      </w:r>
      <w:r w:rsidR="00667B1B" w:rsidRPr="0091183C">
        <w:fldChar w:fldCharType="begin"/>
      </w:r>
      <w:r w:rsidR="00667B1B" w:rsidRPr="0091183C">
        <w:instrText xml:space="preserve"> ADDIN EN.CITE &lt;EndNote&gt;&lt;Cite&gt;&lt;Author&gt;Akdogan&lt;/Author&gt;&lt;Year&gt;2010&lt;/Year&gt;&lt;RecNum&gt;51&lt;/RecNum&gt;&lt;DisplayText&gt;(Akdogan, Demiryurek et al. 2010)&lt;/DisplayText&gt;&lt;record&gt;&lt;rec-number&gt;51&lt;/rec-number&gt;&lt;foreign-keys&gt;&lt;key app="EN" db-id="rxz0padp2ep22sevep95wwp5aprtza22v0x5"&gt;51&lt;/key&gt;&lt;/foreign-keys&gt;&lt;ref-type name="Conference Proceedings"&gt;10&lt;/ref-type&gt;&lt;contributors&gt;&lt;authors&gt;&lt;author&gt;Akdogan, Afsin&lt;/author&gt;&lt;author&gt;Demiryurek, Ugur&lt;/author&gt;&lt;author&gt;Banaei-Kashani, Farnoush&lt;/author&gt;&lt;author&gt;Shahabi, Cyrus&lt;/author&gt;&lt;/authors&gt;&lt;/contributors&gt;&lt;titles&gt;&lt;title&gt;Voronoi-based geospatial query processing with mapreduce&lt;/title&gt;&lt;secondary-title&gt;Cloud Computing Technology and Science (CloudCom), 2010 IEEE Second International Conference on&lt;/secondary-title&gt;&lt;/titles&gt;&lt;pages&gt;9-16&lt;/pages&gt;&lt;dates&gt;&lt;year&gt;2010&lt;/year&gt;&lt;/dates&gt;&lt;publisher&gt;IEEE&lt;/publisher&gt;&lt;isbn&gt;1424494052&lt;/isbn&gt;&lt;urls&gt;&lt;/urls&gt;&lt;/record&gt;&lt;/Cite&gt;&lt;/EndNote&gt;</w:instrText>
      </w:r>
      <w:r w:rsidR="00667B1B" w:rsidRPr="0091183C">
        <w:fldChar w:fldCharType="separate"/>
      </w:r>
      <w:r w:rsidR="00667B1B" w:rsidRPr="0091183C">
        <w:t>(</w:t>
      </w:r>
      <w:hyperlink w:anchor="_ENREF_1" w:tooltip="Akdogan, 2010 #51" w:history="1">
        <w:r w:rsidR="003C3400" w:rsidRPr="0091183C">
          <w:t>Akdogan, Demiryurek et al. 2010</w:t>
        </w:r>
      </w:hyperlink>
      <w:r w:rsidR="00667B1B" w:rsidRPr="0091183C">
        <w:t>)</w:t>
      </w:r>
      <w:r w:rsidR="00667B1B" w:rsidRPr="0091183C">
        <w:fldChar w:fldCharType="end"/>
      </w:r>
      <w:r w:rsidR="00667B1B" w:rsidRPr="0091183C">
        <w:t xml:space="preserve"> </w:t>
      </w:r>
      <w:r w:rsidR="00302EBC" w:rsidRPr="0091183C">
        <w:t>designed</w:t>
      </w:r>
      <w:r w:rsidR="00667B1B" w:rsidRPr="0091183C">
        <w:t xml:space="preserve"> a unique spatial index and Voronoi diagram for given points in 2D space</w:t>
      </w:r>
      <w:r w:rsidR="00607A3D">
        <w:t>,</w:t>
      </w:r>
      <w:r w:rsidR="00667B1B" w:rsidRPr="0091183C">
        <w:t xml:space="preserve"> </w:t>
      </w:r>
      <w:r w:rsidR="00607A3D">
        <w:t>which</w:t>
      </w:r>
      <w:r w:rsidR="00607A3D" w:rsidRPr="0091183C">
        <w:t xml:space="preserve"> </w:t>
      </w:r>
      <w:r w:rsidR="00667B1B" w:rsidRPr="0091183C">
        <w:t xml:space="preserve">enables </w:t>
      </w:r>
      <w:r w:rsidR="00607A3D">
        <w:t xml:space="preserve">the </w:t>
      </w:r>
      <w:r w:rsidR="00667B1B" w:rsidRPr="0091183C">
        <w:t>efficient processing of a wide range of geospatial queries</w:t>
      </w:r>
      <w:r w:rsidR="00607A3D">
        <w:t>,</w:t>
      </w:r>
      <w:r w:rsidR="00667B1B" w:rsidRPr="0091183C">
        <w:t xml:space="preserve"> such as RNN, MaxRNN and kNN with the MapReduce programming model. </w:t>
      </w:r>
      <w:r w:rsidR="00A419E3" w:rsidRPr="0091183C">
        <w:fldChar w:fldCharType="begin"/>
      </w:r>
      <w:r w:rsidR="00CA5259">
        <w:instrText xml:space="preserve"> ADDIN EN.CITE &lt;EndNote&gt;&lt;Cite&gt;&lt;Author&gt;Guo&lt;/Author&gt;&lt;Year&gt;2014&lt;/Year&gt;&lt;RecNum&gt;98&lt;/RecNum&gt;&lt;DisplayText&gt;(Guo, Palanisamy et al. 2014)&lt;/DisplayText&gt;&lt;record&gt;&lt;rec-number&gt;98&lt;/rec-number&gt;&lt;foreign-keys&gt;&lt;key app="EN" db-id="erx20fp5ftfdfhe2vfivttp1vfpafrwepeax" timestamp="1479335170"&gt;98&lt;/key&gt;&lt;/foreign-keys&gt;&lt;ref-type name="Conference Proceedings"&gt;10&lt;/ref-type&gt;&lt;contributors&gt;&lt;authors&gt;&lt;author&gt;Guo, Qiulei&lt;/author&gt;&lt;author&gt;Palanisamy, Balaji&lt;/author&gt;&lt;author&gt;Karimi, Hassan A&lt;/author&gt;&lt;/authors&gt;&lt;/contributors&gt;&lt;titles&gt;&lt;title&gt;A distributed polygon retrieval algorithm using MapReduce&lt;/title&gt;&lt;secondary-title&gt;Collaborative Computing: Networking, Applications and Worksharing (CollaborateCom), 2014 International Conference on&lt;/secondary-title&gt;&lt;/titles&gt;&lt;pages&gt;435-436&lt;/pages&gt;&lt;dates&gt;&lt;year&gt;2014&lt;/year&gt;&lt;/dates&gt;&lt;publisher&gt;IEEE&lt;/publisher&gt;&lt;urls&gt;&lt;/urls&gt;&lt;/record&gt;&lt;/Cite&gt;&lt;/EndNote&gt;</w:instrText>
      </w:r>
      <w:r w:rsidR="00A419E3" w:rsidRPr="0091183C">
        <w:fldChar w:fldCharType="separate"/>
      </w:r>
      <w:r w:rsidR="00A419E3" w:rsidRPr="0091183C">
        <w:rPr>
          <w:noProof/>
        </w:rPr>
        <w:t>(</w:t>
      </w:r>
      <w:hyperlink w:anchor="_ENREF_23" w:tooltip="Guo, 2014 #98" w:history="1">
        <w:r w:rsidR="003C3400" w:rsidRPr="0091183C">
          <w:rPr>
            <w:noProof/>
          </w:rPr>
          <w:t>Guo, Palanisamy et al. 2014</w:t>
        </w:r>
      </w:hyperlink>
      <w:r w:rsidR="00A419E3" w:rsidRPr="0091183C">
        <w:rPr>
          <w:noProof/>
        </w:rPr>
        <w:t>)</w:t>
      </w:r>
      <w:r w:rsidR="00A419E3" w:rsidRPr="0091183C">
        <w:fldChar w:fldCharType="end"/>
      </w:r>
      <w:r w:rsidR="00A419E3" w:rsidRPr="0091183C">
        <w:t xml:space="preserve"> developed a MapReduce-based parallel polygon retrieval algorithm which aims </w:t>
      </w:r>
      <w:r w:rsidR="00607A3D">
        <w:t>to minimize</w:t>
      </w:r>
      <w:r w:rsidR="00A419E3" w:rsidRPr="0091183C">
        <w:t xml:space="preserve"> the IO and CPU loads of the map and reduce tasks during spatial data processing. Hadoop-GIS </w:t>
      </w:r>
      <w:r w:rsidR="00A419E3" w:rsidRPr="0091183C">
        <w:fldChar w:fldCharType="begin"/>
      </w:r>
      <w:r w:rsidR="00A419E3" w:rsidRPr="0091183C">
        <w:instrText xml:space="preserve"> ADDIN EN.CITE &lt;EndNote&gt;&lt;Cite&gt;&lt;Author&gt;Wang&lt;/Author&gt;&lt;Year&gt;2011&lt;/Year&gt;&lt;RecNum&gt;9&lt;/RecNum&gt;&lt;DisplayText&gt;(Wang, Lee et al. 2011)&lt;/DisplayText&gt;&lt;record&gt;&lt;rec-number&gt;9&lt;/rec-number&gt;&lt;foreign-keys&gt;&lt;key app="EN" db-id="rxz0padp2ep22sevep95wwp5aprtza22v0x5"&gt;9&lt;/key&gt;&lt;/foreign-keys&gt;&lt;ref-type name="Report"&gt;27&lt;/ref-type&gt;&lt;contributors&gt;&lt;authors&gt;&lt;author&gt;Wang, Fusheng&lt;/author&gt;&lt;author&gt;Lee, Rubao&lt;/author&gt;&lt;author&gt;Liu, Qiaoling&lt;/author&gt;&lt;author&gt;Aji, Abulimiti&lt;/author&gt;&lt;author&gt;Zhang, Xiaodong&lt;/author&gt;&lt;author&gt;Saltz, Joel&lt;/author&gt;&lt;/authors&gt;&lt;/contributors&gt;&lt;titles&gt;&lt;title&gt;Hadoop-gis: A high performance query system for analytical medical imaging with mapreduce&lt;/title&gt;&lt;/titles&gt;&lt;dates&gt;&lt;year&gt;2011&lt;/year&gt;&lt;/dates&gt;&lt;publisher&gt;Technical report, Emory University&lt;/publisher&gt;&lt;urls&gt;&lt;/urls&gt;&lt;/record&gt;&lt;/Cite&gt;&lt;/EndNote&gt;</w:instrText>
      </w:r>
      <w:r w:rsidR="00A419E3" w:rsidRPr="0091183C">
        <w:fldChar w:fldCharType="separate"/>
      </w:r>
      <w:r w:rsidR="00A419E3" w:rsidRPr="0091183C">
        <w:t>(</w:t>
      </w:r>
      <w:hyperlink w:anchor="_ENREF_62" w:tooltip="Wang, 2011 #9" w:history="1">
        <w:r w:rsidR="003C3400" w:rsidRPr="0091183C">
          <w:t>Wang, Lee et al. 2011</w:t>
        </w:r>
      </w:hyperlink>
      <w:r w:rsidR="00A419E3" w:rsidRPr="0091183C">
        <w:t>)</w:t>
      </w:r>
      <w:r w:rsidR="00A419E3" w:rsidRPr="0091183C">
        <w:fldChar w:fldCharType="end"/>
      </w:r>
      <w:r w:rsidR="00A419E3" w:rsidRPr="0091183C">
        <w:t xml:space="preserve"> and Spatial-Hadoop </w:t>
      </w:r>
      <w:r w:rsidR="00A419E3" w:rsidRPr="0091183C">
        <w:fldChar w:fldCharType="begin"/>
      </w:r>
      <w:r w:rsidR="00A419E3" w:rsidRPr="0091183C">
        <w:instrText xml:space="preserve"> ADDIN EN.CITE &lt;EndNote&gt;&lt;Cite&gt;&lt;Author&gt;Eldawy&lt;/Author&gt;&lt;Year&gt;2013&lt;/Year&gt;&lt;RecNum&gt;28&lt;/RecNum&gt;&lt;DisplayText&gt;(Eldawy, Li et al. 2013, Eldawy and Mokbel 2013)&lt;/DisplayText&gt;&lt;record&gt;&lt;rec-number&gt;28&lt;/rec-number&gt;&lt;foreign-keys&gt;&lt;key app="EN" db-id="rxz0padp2ep22sevep95wwp5aprtza22v0x5"&gt;28&lt;/key&gt;&lt;/foreign-keys&gt;&lt;ref-type name="Conference Proceedings"&gt;10&lt;/ref-type&gt;&lt;contributors&gt;&lt;authors&gt;&lt;author&gt;Eldawy, Ahmed&lt;/author&gt;&lt;author&gt;Li, Yuan&lt;/author&gt;&lt;author&gt;Mokbel, Mohamed F&lt;/author&gt;&lt;author&gt;Janardan, Ravi&lt;/author&gt;&lt;/authors&gt;&lt;/contributors&gt;&lt;titles&gt;&lt;title&gt;CG_Hadoop: computational geometry in MapReduce&lt;/title&gt;&lt;secondary-title&gt;Proceedings of the 21st ACM SIGSPATIAL International Conference on Advances in Geographic Information Systems&lt;/secondary-title&gt;&lt;/titles&gt;&lt;pages&gt;284-293&lt;/pages&gt;&lt;dates&gt;&lt;year&gt;2013&lt;/year&gt;&lt;/dates&gt;&lt;publisher&gt;ACM&lt;/publisher&gt;&lt;isbn&gt;1450325211&lt;/isbn&gt;&lt;urls&gt;&lt;/urls&gt;&lt;/record&gt;&lt;/Cite&gt;&lt;Cite&gt;&lt;Author&gt;Eldawy&lt;/Author&gt;&lt;Year&gt;2013&lt;/Year&gt;&lt;RecNum&gt;44&lt;/RecNum&gt;&lt;record&gt;&lt;rec-number&gt;44&lt;/rec-number&gt;&lt;foreign-keys&gt;&lt;key app="EN" db-id="rxz0padp2ep22sevep95wwp5aprtza22v0x5"&gt;44&lt;/key&gt;&lt;/foreign-keys&gt;&lt;ref-type name="Journal Article"&gt;17&lt;/ref-type&gt;&lt;contributors&gt;&lt;authors&gt;&lt;author&gt;Eldawy, Ahmed&lt;/author&gt;&lt;author&gt;Mokbel, Mohamed F&lt;/author&gt;&lt;/authors&gt;&lt;/contributors&gt;&lt;titles&gt;&lt;title&gt;A demonstration of SpatialHadoop: an efficient mapreduce framework for spatial data&lt;/title&gt;&lt;secondary-title&gt;Proceedings of the VLDB Endowment&lt;/secondary-title&gt;&lt;/titles&gt;&lt;periodical&gt;&lt;full-title&gt;Proceedings of the VLDB Endowment&lt;/full-title&gt;&lt;/periodical&gt;&lt;pages&gt;1230-1233&lt;/pages&gt;&lt;volume&gt;6&lt;/volume&gt;&lt;number&gt;12&lt;/number&gt;&lt;dates&gt;&lt;year&gt;2013&lt;/year&gt;&lt;/dates&gt;&lt;isbn&gt;2150-8097&lt;/isbn&gt;&lt;urls&gt;&lt;/urls&gt;&lt;/record&gt;&lt;/Cite&gt;&lt;/EndNote&gt;</w:instrText>
      </w:r>
      <w:r w:rsidR="00A419E3" w:rsidRPr="0091183C">
        <w:fldChar w:fldCharType="separate"/>
      </w:r>
      <w:r w:rsidR="00A419E3" w:rsidRPr="0091183C">
        <w:t>(</w:t>
      </w:r>
      <w:hyperlink w:anchor="_ENREF_15" w:tooltip="Eldawy, 2013 #28" w:history="1">
        <w:r w:rsidR="003C3400" w:rsidRPr="0091183C">
          <w:t>Eldawy, Li et al. 2013</w:t>
        </w:r>
      </w:hyperlink>
      <w:r w:rsidR="00A419E3" w:rsidRPr="0091183C">
        <w:t xml:space="preserve">, </w:t>
      </w:r>
      <w:hyperlink w:anchor="_ENREF_16" w:tooltip="Eldawy, 2013 #44" w:history="1">
        <w:r w:rsidR="003C3400" w:rsidRPr="0091183C">
          <w:t>Eldawy and Mokbel 2013</w:t>
        </w:r>
      </w:hyperlink>
      <w:r w:rsidR="00A419E3" w:rsidRPr="0091183C">
        <w:t>)</w:t>
      </w:r>
      <w:r w:rsidR="00A419E3" w:rsidRPr="0091183C">
        <w:fldChar w:fldCharType="end"/>
      </w:r>
      <w:r w:rsidR="00A419E3" w:rsidRPr="0091183C">
        <w:t xml:space="preserve"> are two scalable</w:t>
      </w:r>
      <w:r w:rsidR="00607A3D">
        <w:t xml:space="preserve">, </w:t>
      </w:r>
      <w:r w:rsidR="00A419E3" w:rsidRPr="0091183C">
        <w:t>high-performance spatial data processing system</w:t>
      </w:r>
      <w:r w:rsidR="00607A3D">
        <w:t>s</w:t>
      </w:r>
      <w:r w:rsidR="00A419E3" w:rsidRPr="0091183C">
        <w:t xml:space="preserve"> for running large-scale spatial queries </w:t>
      </w:r>
      <w:r w:rsidR="00A419E3" w:rsidRPr="0091183C">
        <w:lastRenderedPageBreak/>
        <w:t xml:space="preserve">in Hadoop. These systems provide support for some fundamental spatial queries, </w:t>
      </w:r>
      <w:r w:rsidR="00607A3D">
        <w:t>such as</w:t>
      </w:r>
      <w:r w:rsidR="00A419E3" w:rsidRPr="0091183C">
        <w:t xml:space="preserve"> the minimal bounding box query.</w:t>
      </w:r>
    </w:p>
    <w:p w14:paraId="0D0C087F" w14:textId="77777777" w:rsidR="0043455F" w:rsidRPr="009160BE" w:rsidRDefault="00667B1B" w:rsidP="009160BE">
      <w:r>
        <w:rPr>
          <w:spacing w:val="-3"/>
        </w:rPr>
        <w:t>However,</w:t>
      </w:r>
      <w:r>
        <w:rPr>
          <w:spacing w:val="26"/>
        </w:rPr>
        <w:t xml:space="preserve"> </w:t>
      </w:r>
      <w:r w:rsidR="00607A3D">
        <w:rPr>
          <w:spacing w:val="-1"/>
        </w:rPr>
        <w:t>these studies</w:t>
      </w:r>
      <w:r w:rsidR="00A419E3">
        <w:rPr>
          <w:spacing w:val="-1"/>
        </w:rPr>
        <w:t xml:space="preserve"> only support some static spatial queries.</w:t>
      </w:r>
      <w:r>
        <w:rPr>
          <w:spacing w:val="25"/>
        </w:rPr>
        <w:t xml:space="preserve"> </w:t>
      </w:r>
      <w:r w:rsidR="00A419E3" w:rsidRPr="00C563FA">
        <w:t xml:space="preserve">They </w:t>
      </w:r>
      <w:r w:rsidRPr="00607A3D">
        <w:t>do</w:t>
      </w:r>
      <w:r w:rsidRPr="00C563FA">
        <w:t xml:space="preserve"> </w:t>
      </w:r>
      <w:r w:rsidRPr="00607A3D">
        <w:t>not</w:t>
      </w:r>
      <w:r w:rsidRPr="00C563FA">
        <w:t xml:space="preserve"> </w:t>
      </w:r>
      <w:r w:rsidRPr="00607A3D">
        <w:t>support</w:t>
      </w:r>
      <w:r w:rsidRPr="00C563FA">
        <w:t xml:space="preserve"> </w:t>
      </w:r>
      <w:r w:rsidR="00A419E3" w:rsidRPr="00607A3D">
        <w:t>spatial-temporal trajectory prediction</w:t>
      </w:r>
      <w:r w:rsidR="00607A3D" w:rsidRPr="00607A3D">
        <w:t>s</w:t>
      </w:r>
      <w:r w:rsidR="00A419E3" w:rsidRPr="00607A3D">
        <w:t>, simulation</w:t>
      </w:r>
      <w:r w:rsidR="00607A3D" w:rsidRPr="00607A3D">
        <w:t>s,</w:t>
      </w:r>
      <w:r w:rsidRPr="00C563FA">
        <w:t xml:space="preserve"> </w:t>
      </w:r>
      <w:r w:rsidR="00A419E3" w:rsidRPr="00C563FA">
        <w:t xml:space="preserve">and </w:t>
      </w:r>
      <w:r w:rsidR="00607A3D" w:rsidRPr="00C563FA">
        <w:t xml:space="preserve">the </w:t>
      </w:r>
      <w:r w:rsidR="00A419E3" w:rsidRPr="00C563FA">
        <w:t xml:space="preserve">corresponding </w:t>
      </w:r>
      <w:r w:rsidR="00607A3D" w:rsidRPr="00C563FA">
        <w:t xml:space="preserve">discovery of </w:t>
      </w:r>
      <w:r w:rsidR="00A419E3" w:rsidRPr="00C563FA">
        <w:t xml:space="preserve">hot road segments </w:t>
      </w:r>
      <w:r w:rsidR="00594BCC" w:rsidRPr="00C563FA">
        <w:t>that are</w:t>
      </w:r>
      <w:r w:rsidR="00A419E3" w:rsidRPr="00C563FA">
        <w:t xml:space="preserve"> </w:t>
      </w:r>
      <w:r w:rsidRPr="00607A3D">
        <w:t>addressed</w:t>
      </w:r>
      <w:r w:rsidRPr="00C563FA">
        <w:t xml:space="preserve"> </w:t>
      </w:r>
      <w:r w:rsidRPr="00607A3D">
        <w:t>in</w:t>
      </w:r>
      <w:r w:rsidRPr="00C563FA">
        <w:t xml:space="preserve"> </w:t>
      </w:r>
      <w:r w:rsidR="00A419E3" w:rsidRPr="00607A3D">
        <w:t>this</w:t>
      </w:r>
      <w:r w:rsidRPr="00C563FA">
        <w:t xml:space="preserve"> </w:t>
      </w:r>
      <w:r w:rsidR="00A419E3" w:rsidRPr="00C563FA">
        <w:t>thesis</w:t>
      </w:r>
      <w:r w:rsidRPr="00C563FA">
        <w:t xml:space="preserve">. </w:t>
      </w:r>
      <w:r w:rsidR="00607A3D" w:rsidRPr="00C563FA">
        <w:t>As a result,</w:t>
      </w:r>
      <w:r w:rsidR="00594BCC" w:rsidRPr="00C563FA">
        <w:t xml:space="preserve"> </w:t>
      </w:r>
      <w:r w:rsidR="00A419E3">
        <w:t>w</w:t>
      </w:r>
      <w:r>
        <w:t>e</w:t>
      </w:r>
      <w:r w:rsidR="00A419E3">
        <w:t xml:space="preserve"> propose to</w:t>
      </w:r>
      <w:r>
        <w:rPr>
          <w:spacing w:val="2"/>
        </w:rPr>
        <w:t xml:space="preserve"> </w:t>
      </w:r>
      <w:r>
        <w:rPr>
          <w:spacing w:val="-1"/>
        </w:rPr>
        <w:t>devise</w:t>
      </w:r>
      <w:r>
        <w:rPr>
          <w:spacing w:val="2"/>
        </w:rPr>
        <w:t xml:space="preserve"> </w:t>
      </w:r>
      <w:r>
        <w:t>specific</w:t>
      </w:r>
      <w:r>
        <w:rPr>
          <w:spacing w:val="2"/>
        </w:rPr>
        <w:t xml:space="preserve"> </w:t>
      </w:r>
      <w:r>
        <w:t>optimization</w:t>
      </w:r>
      <w:r>
        <w:rPr>
          <w:spacing w:val="3"/>
        </w:rPr>
        <w:t xml:space="preserve"> </w:t>
      </w:r>
      <w:r>
        <w:t>techniques</w:t>
      </w:r>
      <w:r>
        <w:rPr>
          <w:spacing w:val="21"/>
          <w:w w:val="99"/>
        </w:rPr>
        <w:t xml:space="preserve"> </w:t>
      </w:r>
      <w:r>
        <w:t>for</w:t>
      </w:r>
      <w:r>
        <w:rPr>
          <w:spacing w:val="-8"/>
        </w:rPr>
        <w:t xml:space="preserve"> </w:t>
      </w:r>
      <w:r>
        <w:t>an</w:t>
      </w:r>
      <w:r>
        <w:rPr>
          <w:spacing w:val="-8"/>
        </w:rPr>
        <w:t xml:space="preserve"> </w:t>
      </w:r>
      <w:r>
        <w:rPr>
          <w:spacing w:val="-1"/>
        </w:rPr>
        <w:t>ef</w:t>
      </w:r>
      <w:r>
        <w:rPr>
          <w:spacing w:val="-2"/>
        </w:rPr>
        <w:t>ficient</w:t>
      </w:r>
      <w:r>
        <w:rPr>
          <w:spacing w:val="-7"/>
        </w:rPr>
        <w:t xml:space="preserve"> </w:t>
      </w:r>
      <w:r>
        <w:t>implementation</w:t>
      </w:r>
      <w:r>
        <w:rPr>
          <w:spacing w:val="-8"/>
        </w:rPr>
        <w:t xml:space="preserve"> </w:t>
      </w:r>
      <w:r>
        <w:t>of</w:t>
      </w:r>
      <w:r>
        <w:rPr>
          <w:spacing w:val="-7"/>
        </w:rPr>
        <w:t xml:space="preserve"> </w:t>
      </w:r>
      <w:r>
        <w:t>the</w:t>
      </w:r>
      <w:r>
        <w:rPr>
          <w:spacing w:val="-8"/>
        </w:rPr>
        <w:t xml:space="preserve"> </w:t>
      </w:r>
      <w:r>
        <w:t>parallel</w:t>
      </w:r>
      <w:r>
        <w:rPr>
          <w:spacing w:val="-8"/>
        </w:rPr>
        <w:t xml:space="preserve"> </w:t>
      </w:r>
      <w:r w:rsidR="00A419E3">
        <w:t>trajectory prediction and simulation</w:t>
      </w:r>
      <w:r w:rsidR="00607A3D">
        <w:t xml:space="preserve"> functions</w:t>
      </w:r>
      <w:r>
        <w:rPr>
          <w:spacing w:val="24"/>
          <w:w w:val="99"/>
        </w:rPr>
        <w:t xml:space="preserve"> </w:t>
      </w:r>
      <w:r>
        <w:t>in</w:t>
      </w:r>
      <w:r>
        <w:rPr>
          <w:spacing w:val="9"/>
        </w:rPr>
        <w:t xml:space="preserve"> </w:t>
      </w:r>
      <w:r w:rsidR="00A419E3">
        <w:t>MapReduce.</w:t>
      </w:r>
      <w:r w:rsidR="0043455F">
        <w:br w:type="page"/>
      </w:r>
    </w:p>
    <w:p w14:paraId="21AEB932" w14:textId="77777777" w:rsidR="0016102A" w:rsidRDefault="00E77191" w:rsidP="008F661E">
      <w:pPr>
        <w:pStyle w:val="Heading1"/>
      </w:pPr>
      <w:bookmarkStart w:id="82" w:name="_Toc473490703"/>
      <w:bookmarkStart w:id="83" w:name="_Toc500977554"/>
      <w:bookmarkStart w:id="84" w:name="_Toc500977951"/>
      <w:bookmarkStart w:id="85" w:name="_Toc501141908"/>
      <w:r>
        <w:lastRenderedPageBreak/>
        <w:t xml:space="preserve">Novel </w:t>
      </w:r>
      <w:r w:rsidR="008A2650">
        <w:t xml:space="preserve">Spatial-Temporal Prediction </w:t>
      </w:r>
      <w:r>
        <w:t>using</w:t>
      </w:r>
      <w:r w:rsidR="00AE6BBA">
        <w:t xml:space="preserve"> </w:t>
      </w:r>
      <w:r w:rsidR="0016102A">
        <w:t>Latent Features</w:t>
      </w:r>
      <w:bookmarkEnd w:id="82"/>
      <w:bookmarkEnd w:id="83"/>
      <w:bookmarkEnd w:id="84"/>
      <w:bookmarkEnd w:id="85"/>
    </w:p>
    <w:p w14:paraId="47036A76" w14:textId="77777777" w:rsidR="005C73BD" w:rsidRPr="005C73BD" w:rsidRDefault="005C73BD" w:rsidP="00613EDD">
      <w:pPr>
        <w:ind w:firstLine="0"/>
      </w:pPr>
      <w:r>
        <w:t xml:space="preserve">In this section, the spatial-temporal prediction methodology </w:t>
      </w:r>
      <w:r w:rsidR="00EF7BB9">
        <w:t xml:space="preserve">that uses </w:t>
      </w:r>
      <w:r>
        <w:t xml:space="preserve">the latent features will be presented in detail. First, we describe </w:t>
      </w:r>
      <w:r w:rsidR="0065390A">
        <w:t>how</w:t>
      </w:r>
      <w:r>
        <w:t xml:space="preserve"> to model people’s spatial-temporal </w:t>
      </w:r>
      <w:r w:rsidR="0065390A">
        <w:t xml:space="preserve">fluxes as a tensor and extract the </w:t>
      </w:r>
      <w:r>
        <w:t xml:space="preserve">latent </w:t>
      </w:r>
      <w:r w:rsidR="000052C2">
        <w:t>spatial</w:t>
      </w:r>
      <w:r w:rsidR="00EF7BB9">
        <w:t>-</w:t>
      </w:r>
      <w:r>
        <w:t>temporal features</w:t>
      </w:r>
      <w:r w:rsidR="0065390A">
        <w:t xml:space="preserve"> through factorization</w:t>
      </w:r>
      <w:r>
        <w:t xml:space="preserve">. Then, we present how to </w:t>
      </w:r>
      <w:r w:rsidR="003D77DF">
        <w:t>mathematically</w:t>
      </w:r>
      <w:r>
        <w:t xml:space="preserve"> model the relationship between those extracted latent features and human mobility using </w:t>
      </w:r>
      <w:r w:rsidR="00EF7BB9">
        <w:t xml:space="preserve">a </w:t>
      </w:r>
      <w:r>
        <w:t xml:space="preserve">Gaussian </w:t>
      </w:r>
      <w:r w:rsidR="00EF7BB9">
        <w:t>p</w:t>
      </w:r>
      <w:r>
        <w:t xml:space="preserve">rocess </w:t>
      </w:r>
      <w:r w:rsidR="00EF7BB9">
        <w:t>r</w:t>
      </w:r>
      <w:r>
        <w:t>egression for future prediction.</w:t>
      </w:r>
    </w:p>
    <w:p w14:paraId="69180CA7" w14:textId="77777777" w:rsidR="004E7430" w:rsidRPr="001734BA" w:rsidRDefault="000052C2" w:rsidP="004E7430">
      <w:pPr>
        <w:pStyle w:val="Heading2"/>
      </w:pPr>
      <w:bookmarkStart w:id="86" w:name="_Toc473490704"/>
      <w:bookmarkStart w:id="87" w:name="_Toc500977555"/>
      <w:bookmarkStart w:id="88" w:name="_Toc500977952"/>
      <w:bookmarkStart w:id="89" w:name="_Toc501141909"/>
      <w:r>
        <w:t xml:space="preserve">Tensor Model </w:t>
      </w:r>
      <w:r w:rsidR="003D77DF">
        <w:t>of the</w:t>
      </w:r>
      <w:r w:rsidR="004E7430" w:rsidRPr="00EE123D">
        <w:t xml:space="preserve"> Spatial-Temporal </w:t>
      </w:r>
      <w:r>
        <w:t>Activities</w:t>
      </w:r>
      <w:bookmarkEnd w:id="86"/>
      <w:bookmarkEnd w:id="87"/>
      <w:bookmarkEnd w:id="88"/>
      <w:bookmarkEnd w:id="89"/>
    </w:p>
    <w:p w14:paraId="5AAA5010" w14:textId="24DE175E" w:rsidR="004E7430" w:rsidRPr="0065390A" w:rsidRDefault="000052C2" w:rsidP="00840278">
      <w:pPr>
        <w:ind w:firstLine="0"/>
        <w:rPr>
          <w:rFonts w:ascii="CMR8" w:eastAsia="CMR8" w:hAnsiTheme="minorHAnsi" w:cs="CMR8"/>
          <w:sz w:val="16"/>
          <w:szCs w:val="16"/>
        </w:rPr>
      </w:pPr>
      <w:r>
        <w:t xml:space="preserve">A </w:t>
      </w:r>
      <w:r w:rsidRPr="000052C2">
        <w:t>tensor</w:t>
      </w:r>
      <w:r w:rsidRPr="00B2544B">
        <w:t xml:space="preserve"> </w:t>
      </w:r>
      <w:r>
        <w:t>is a multidimensional array.</w:t>
      </w:r>
      <w:r w:rsidR="008E4BB5">
        <w:t xml:space="preserve"> </w:t>
      </w:r>
      <w:r w:rsidR="008E4BB5" w:rsidRPr="0065390A">
        <w:t>Decompositions of</w:t>
      </w:r>
      <w:r w:rsidR="0065390A" w:rsidRPr="0065390A">
        <w:t xml:space="preserve"> a higher-order tensor</w:t>
      </w:r>
      <w:r w:rsidR="008E4BB5" w:rsidRPr="0065390A">
        <w:t xml:space="preserve"> </w:t>
      </w:r>
      <w:r w:rsidR="0065390A" w:rsidRPr="0065390A">
        <w:t>can be used to extract and explain the properties among the tensor, which</w:t>
      </w:r>
      <w:r w:rsidR="008E4BB5" w:rsidRPr="0065390A">
        <w:t xml:space="preserve"> have wide applications in</w:t>
      </w:r>
      <w:r w:rsidR="0065390A" w:rsidRPr="0065390A">
        <w:t xml:space="preserve"> computer vision, numerical analysis, data mining, neuroscience, graph analysis, and elsewhere</w:t>
      </w:r>
      <w:r w:rsidR="0065390A">
        <w:t xml:space="preserve"> </w:t>
      </w:r>
      <w:r w:rsidR="0065390A">
        <w:fldChar w:fldCharType="begin"/>
      </w:r>
      <w:r w:rsidR="00CA5259">
        <w:instrText xml:space="preserve"> ADDIN EN.CITE &lt;EndNote&gt;&lt;Cite&gt;&lt;Author&gt;Kolda&lt;/Author&gt;&lt;Year&gt;2009&lt;/Year&gt;&lt;RecNum&gt;45&lt;/RecNum&gt;&lt;DisplayText&gt;(Kolda and Bader 2009)&lt;/DisplayText&gt;&lt;record&gt;&lt;rec-number&gt;45&lt;/rec-number&gt;&lt;foreign-keys&gt;&lt;key app="EN" db-id="erx20fp5ftfdfhe2vfivttp1vfpafrwepeax" timestamp="1448343231"&gt;45&lt;/key&gt;&lt;/foreign-keys&gt;&lt;ref-type name="Journal Article"&gt;17&lt;/ref-type&gt;&lt;contributors&gt;&lt;authors&gt;&lt;author&gt;Kolda, Tamara G&lt;/author&gt;&lt;author&gt;Bader, Brett W&lt;/author&gt;&lt;/authors&gt;&lt;/contributors&gt;&lt;titles&gt;&lt;title&gt;Tensor decompositions and applications&lt;/title&gt;&lt;secondary-title&gt;SIAM review&lt;/secondary-title&gt;&lt;/titles&gt;&lt;periodical&gt;&lt;full-title&gt;SIAM review&lt;/full-title&gt;&lt;/periodical&gt;&lt;pages&gt;455-500&lt;/pages&gt;&lt;volume&gt;51&lt;/volume&gt;&lt;number&gt;3&lt;/number&gt;&lt;dates&gt;&lt;year&gt;2009&lt;/year&gt;&lt;/dates&gt;&lt;isbn&gt;0036-1445&lt;/isbn&gt;&lt;urls&gt;&lt;/urls&gt;&lt;/record&gt;&lt;/Cite&gt;&lt;/EndNote&gt;</w:instrText>
      </w:r>
      <w:r w:rsidR="0065390A">
        <w:fldChar w:fldCharType="separate"/>
      </w:r>
      <w:r w:rsidR="0065390A">
        <w:rPr>
          <w:noProof/>
        </w:rPr>
        <w:t>(</w:t>
      </w:r>
      <w:hyperlink w:anchor="_ENREF_32" w:tooltip="Kolda, 2009 #45" w:history="1">
        <w:r w:rsidR="003C3400">
          <w:rPr>
            <w:noProof/>
          </w:rPr>
          <w:t>Kolda and Bader 2009</w:t>
        </w:r>
      </w:hyperlink>
      <w:r w:rsidR="0065390A">
        <w:rPr>
          <w:noProof/>
        </w:rPr>
        <w:t>)</w:t>
      </w:r>
      <w:r w:rsidR="0065390A">
        <w:fldChar w:fldCharType="end"/>
      </w:r>
      <w:r w:rsidR="0065390A" w:rsidRPr="0065390A">
        <w:t>.</w:t>
      </w:r>
      <w:r w:rsidR="0065390A">
        <w:t xml:space="preserve"> In this thesis, we propose to </w:t>
      </w:r>
      <w:r w:rsidR="004E7430" w:rsidRPr="00EE123D">
        <w:t>model human fluxes between different neighborhoods with a</w:t>
      </w:r>
      <w:r w:rsidR="006649ED">
        <w:t xml:space="preserve"> 3-dimension</w:t>
      </w:r>
      <w:r w:rsidR="00EF7BB9">
        <w:t>al</w:t>
      </w:r>
      <w:r w:rsidR="004E7430" w:rsidRPr="00EE123D">
        <w:t xml:space="preserve"> tensor </w:t>
      </w:r>
      <m:oMath>
        <m:r>
          <m:rPr>
            <m:scr m:val="script"/>
          </m:rPr>
          <w:rPr>
            <w:rFonts w:ascii="Cambria Math" w:hAnsi="Cambria Math"/>
          </w:rPr>
          <m:t>H</m:t>
        </m:r>
        <m:r>
          <w:rPr>
            <w:rFonts w:ascii="Cambria Math" w:hAnsi="Cambria Math" w:hint="eastAsia"/>
          </w:rPr>
          <m:t>∈</m:t>
        </m:r>
        <m:sSup>
          <m:sSupPr>
            <m:ctrlPr>
              <w:rPr>
                <w:rFonts w:ascii="Cambria Math" w:hAnsi="Cambria Math"/>
                <w:i/>
              </w:rPr>
            </m:ctrlPr>
          </m:sSupPr>
          <m:e>
            <m:r>
              <m:rPr>
                <m:scr m:val="script"/>
              </m:rPr>
              <w:rPr>
                <w:rFonts w:ascii="Cambria Math" w:hAnsi="Cambria Math"/>
              </w:rPr>
              <m:t>R</m:t>
            </m:r>
          </m:e>
          <m:sup>
            <m:r>
              <w:rPr>
                <w:rFonts w:ascii="Cambria Math" w:hAnsi="Cambria Math" w:hint="eastAsia"/>
              </w:rPr>
              <m:t>N</m:t>
            </m:r>
            <m:r>
              <w:rPr>
                <w:rFonts w:ascii="Cambria Math" w:hAnsi="Cambria Math" w:hint="eastAsia"/>
              </w:rPr>
              <m:t>×</m:t>
            </m:r>
            <m:r>
              <w:rPr>
                <w:rFonts w:ascii="Cambria Math" w:hAnsi="Cambria Math" w:hint="eastAsia"/>
              </w:rPr>
              <m:t>N</m:t>
            </m:r>
            <m:r>
              <w:rPr>
                <w:rFonts w:ascii="Cambria Math" w:hAnsi="Cambria Math" w:hint="eastAsia"/>
              </w:rPr>
              <m:t>×</m:t>
            </m:r>
            <m:r>
              <w:rPr>
                <w:rFonts w:ascii="Cambria Math" w:hAnsi="Cambria Math" w:hint="eastAsia"/>
              </w:rPr>
              <m:t>L</m:t>
            </m:r>
          </m:sup>
        </m:sSup>
      </m:oMath>
      <w:r w:rsidR="00EF7BB9">
        <w:t xml:space="preserve">, </w:t>
      </w:r>
      <w:r w:rsidR="00D85678">
        <w:t xml:space="preserve">as shown in </w:t>
      </w:r>
      <w:r w:rsidR="006B55A3">
        <w:t>Figure</w:t>
      </w:r>
      <w:r w:rsidR="0054232A">
        <w:t xml:space="preserve"> 3</w:t>
      </w:r>
      <w:r w:rsidR="00D85678">
        <w:t>.2</w:t>
      </w:r>
      <w:r w:rsidR="006649ED">
        <w:t>. The first dimension of the</w:t>
      </w:r>
      <w:r w:rsidR="004E7430" w:rsidRPr="00EE123D">
        <w:t xml:space="preserve"> tensor </w:t>
      </w:r>
      <m:oMath>
        <m:r>
          <m:rPr>
            <m:scr m:val="script"/>
          </m:rPr>
          <w:rPr>
            <w:rFonts w:ascii="Cambria Math" w:hAnsi="Cambria Math" w:cs="Cambria Math"/>
          </w:rPr>
          <m:t>H</m:t>
        </m:r>
      </m:oMath>
      <w:r w:rsidR="004E7430" w:rsidRPr="00EE123D">
        <w:t xml:space="preserve"> denotes </w:t>
      </w:r>
      <m:oMath>
        <m:r>
          <w:rPr>
            <w:rFonts w:ascii="Cambria Math" w:hAnsi="Cambria Math" w:cs="Cambria Math"/>
          </w:rPr>
          <m:t>N</m:t>
        </m:r>
      </m:oMath>
      <w:r w:rsidR="004E7430" w:rsidRPr="00EE123D">
        <w:rPr>
          <w:rFonts w:ascii="Cambria Math" w:hAnsi="Cambria Math" w:cs="Cambria Math" w:hint="eastAsia"/>
        </w:rPr>
        <w:t xml:space="preserve"> </w:t>
      </w:r>
      <w:r w:rsidR="004E7430" w:rsidRPr="00EE123D">
        <w:t>origin neighborhoods,</w:t>
      </w:r>
      <w:r w:rsidR="006649ED">
        <w:t xml:space="preserve"> the </w:t>
      </w:r>
      <w:r w:rsidR="006649ED">
        <w:lastRenderedPageBreak/>
        <w:t>second dimension denotes</w:t>
      </w:r>
      <w:r w:rsidR="004E7430" w:rsidRPr="00EE123D">
        <w:t xml:space="preserve"> </w:t>
      </w:r>
      <m:oMath>
        <m:r>
          <w:rPr>
            <w:rFonts w:ascii="Cambria Math" w:hAnsi="Cambria Math" w:cs="Cambria Math"/>
          </w:rPr>
          <m:t>N</m:t>
        </m:r>
      </m:oMath>
      <w:r w:rsidR="004E7430" w:rsidRPr="00EE123D">
        <w:rPr>
          <w:rFonts w:ascii="Cambria Math" w:hAnsi="Cambria Math" w:cs="Cambria Math" w:hint="eastAsia"/>
        </w:rPr>
        <w:t xml:space="preserve"> </w:t>
      </w:r>
      <w:r w:rsidR="004E7430" w:rsidRPr="00EE123D">
        <w:t>destination neighborhoods, and</w:t>
      </w:r>
      <w:r w:rsidR="006649ED">
        <w:t xml:space="preserve"> the third dimension denotes</w:t>
      </w:r>
      <w:r w:rsidR="004E7430" w:rsidRPr="00EE123D">
        <w:t xml:space="preserve"> </w:t>
      </w:r>
      <m:oMath>
        <m:r>
          <w:rPr>
            <w:rFonts w:ascii="Cambria Math" w:hAnsi="Cambria Math" w:cs="Cambria Math" w:hint="eastAsia"/>
          </w:rPr>
          <m:t>L</m:t>
        </m:r>
      </m:oMath>
      <w:r w:rsidR="004E7430" w:rsidRPr="00EE123D">
        <w:rPr>
          <w:rFonts w:ascii="Cambria Math" w:hAnsi="Cambria Math" w:cs="Cambria Math" w:hint="eastAsia"/>
        </w:rPr>
        <w:t xml:space="preserve"> </w:t>
      </w:r>
      <w:r w:rsidR="004E7430" w:rsidRPr="00EE123D">
        <w:t xml:space="preserve">time slots, respectively. Each entry of the tensor </w:t>
      </w:r>
      <m:oMath>
        <m:r>
          <m:rPr>
            <m:scr m:val="script"/>
          </m:rPr>
          <w:rPr>
            <w:rFonts w:ascii="Cambria Math" w:hAnsi="Cambria Math" w:cs="Cambria Math"/>
          </w:rPr>
          <m:t>H</m:t>
        </m:r>
        <m:d>
          <m:dPr>
            <m:ctrlPr>
              <w:rPr>
                <w:rFonts w:ascii="Cambria Math" w:hAnsi="Cambria Math" w:cs="Cambria Math"/>
                <w:i/>
              </w:rPr>
            </m:ctrlPr>
          </m:dPr>
          <m:e>
            <m:r>
              <w:rPr>
                <w:rFonts w:ascii="Cambria Math" w:hAnsi="Cambria Math" w:cs="Cambria Math"/>
              </w:rPr>
              <m:t>i</m:t>
            </m:r>
            <m:r>
              <w:rPr>
                <w:rFonts w:ascii="Cambria Math" w:hAnsi="Cambria Math" w:cs="Cambria Math" w:hint="eastAsia"/>
              </w:rPr>
              <m:t>,</m:t>
            </m:r>
            <m:r>
              <w:rPr>
                <w:rFonts w:ascii="Cambria Math" w:hAnsi="Cambria Math" w:cs="Cambria Math"/>
              </w:rPr>
              <m:t>j</m:t>
            </m:r>
            <m:r>
              <w:rPr>
                <w:rFonts w:ascii="Cambria Math" w:hAnsi="Cambria Math" w:cs="Cambria Math" w:hint="eastAsia"/>
              </w:rPr>
              <m:t>,</m:t>
            </m:r>
            <m:r>
              <w:rPr>
                <w:rFonts w:ascii="Cambria Math" w:hAnsi="Cambria Math" w:cs="Cambria Math"/>
              </w:rPr>
              <m:t>l</m:t>
            </m:r>
          </m:e>
        </m:d>
      </m:oMath>
      <w:r w:rsidR="004E7430" w:rsidRPr="00EE123D">
        <w:t xml:space="preserve"> stores the average number of trips starting from neighborhood </w:t>
      </w:r>
      <m:oMath>
        <m:r>
          <w:rPr>
            <w:rFonts w:ascii="Cambria Math" w:hAnsi="Cambria Math"/>
          </w:rPr>
          <m:t>i</m:t>
        </m:r>
      </m:oMath>
      <w:r w:rsidR="004E7430" w:rsidRPr="00EE123D">
        <w:t xml:space="preserve"> to neighborhood </w:t>
      </w:r>
      <m:oMath>
        <m:r>
          <w:rPr>
            <w:rFonts w:ascii="Cambria Math" w:hAnsi="Cambria Math"/>
          </w:rPr>
          <m:t>j</m:t>
        </m:r>
      </m:oMath>
      <w:r w:rsidR="004E7430" w:rsidRPr="00EE123D">
        <w:t xml:space="preserve"> during time period </w:t>
      </w:r>
      <m:oMath>
        <m:r>
          <w:rPr>
            <w:rFonts w:ascii="Cambria Math" w:hAnsi="Cambria Math"/>
          </w:rPr>
          <m:t>l</m:t>
        </m:r>
      </m:oMath>
      <w:r w:rsidR="004E7430" w:rsidRPr="00EE123D">
        <w:t>.</w:t>
      </w:r>
    </w:p>
    <w:p w14:paraId="52CE5725" w14:textId="6A42E62A" w:rsidR="007A020D" w:rsidRPr="00532909" w:rsidRDefault="004E7430" w:rsidP="00532909">
      <w:r w:rsidRPr="00EE123D">
        <w:t xml:space="preserve">With this tensor model, we </w:t>
      </w:r>
      <w:r w:rsidR="007A020D">
        <w:t xml:space="preserve">extract </w:t>
      </w:r>
      <w:r w:rsidRPr="00EE123D">
        <w:t xml:space="preserve">the latent </w:t>
      </w:r>
      <w:r w:rsidR="00532909">
        <w:t xml:space="preserve">spatial </w:t>
      </w:r>
      <w:r w:rsidRPr="00EE123D">
        <w:t>features of each origin neighborhood, destination neighborhood, and</w:t>
      </w:r>
      <w:r w:rsidR="00532909">
        <w:t xml:space="preserve"> the latent temporal feature of each</w:t>
      </w:r>
      <w:r w:rsidRPr="00EE123D">
        <w:t xml:space="preserve"> time slot </w:t>
      </w:r>
      <w:r w:rsidR="007A020D">
        <w:t>through</w:t>
      </w:r>
      <w:r w:rsidRPr="00EE123D">
        <w:t xml:space="preserve"> </w:t>
      </w:r>
      <w:r w:rsidR="00EF7BB9">
        <w:t>a</w:t>
      </w:r>
      <w:r w:rsidR="00EF7BB9" w:rsidRPr="00EE123D">
        <w:t xml:space="preserve"> </w:t>
      </w:r>
      <w:r w:rsidR="00532909">
        <w:t>Tucker decomposition</w:t>
      </w:r>
      <w:r w:rsidR="007A020D">
        <w:rPr>
          <w:iCs/>
        </w:rPr>
        <w:t xml:space="preserve">. </w:t>
      </w:r>
      <w:r w:rsidR="007A020D">
        <w:t>T</w:t>
      </w:r>
      <w:r w:rsidR="00EF7BB9">
        <w:t>he T</w:t>
      </w:r>
      <w:r w:rsidR="007A020D">
        <w:t xml:space="preserve">ucker decomposition </w:t>
      </w:r>
      <w:r w:rsidR="00E567D4">
        <w:t>can be thought of as</w:t>
      </w:r>
      <w:r w:rsidR="007A020D">
        <w:t xml:space="preserve"> </w:t>
      </w:r>
      <w:r w:rsidR="00E567D4">
        <w:t xml:space="preserve">the </w:t>
      </w:r>
      <w:r w:rsidR="007A020D">
        <w:t xml:space="preserve">form of higher-order </w:t>
      </w:r>
      <w:r w:rsidR="007856A4">
        <w:t>Principal Component Analysis (</w:t>
      </w:r>
      <w:r w:rsidR="007A020D">
        <w:t>PCA</w:t>
      </w:r>
      <w:r w:rsidR="007856A4">
        <w:t>)</w:t>
      </w:r>
      <w:r w:rsidR="007A020D">
        <w:t xml:space="preserve">. It decomposes a tensor into a core </w:t>
      </w:r>
      <w:r w:rsidR="007A020D" w:rsidRPr="00497AE0">
        <w:t xml:space="preserve">tensor multiplied </w:t>
      </w:r>
      <w:r w:rsidR="00532909" w:rsidRPr="00497AE0">
        <w:t>by a matrix along each dimension</w:t>
      </w:r>
      <w:r w:rsidR="00497AE0" w:rsidRPr="00497AE0">
        <w:t xml:space="preserve"> </w:t>
      </w:r>
      <w:r w:rsidR="00497AE0" w:rsidRPr="00497AE0">
        <w:fldChar w:fldCharType="begin"/>
      </w:r>
      <w:r w:rsidR="00CA5259">
        <w:instrText xml:space="preserve"> ADDIN EN.CITE &lt;EndNote&gt;&lt;Cite&gt;&lt;Author&gt;Kolda&lt;/Author&gt;&lt;Year&gt;2009&lt;/Year&gt;&lt;RecNum&gt;45&lt;/RecNum&gt;&lt;DisplayText&gt;(Kolda and Bader 2009)&lt;/DisplayText&gt;&lt;record&gt;&lt;rec-number&gt;45&lt;/rec-number&gt;&lt;foreign-keys&gt;&lt;key app="EN" db-id="erx20fp5ftfdfhe2vfivttp1vfpafrwepeax" timestamp="1448343231"&gt;45&lt;/key&gt;&lt;/foreign-keys&gt;&lt;ref-type name="Journal Article"&gt;17&lt;/ref-type&gt;&lt;contributors&gt;&lt;authors&gt;&lt;author&gt;Kolda, Tamara G&lt;/author&gt;&lt;author&gt;Bader, Brett W&lt;/author&gt;&lt;/authors&gt;&lt;/contributors&gt;&lt;titles&gt;&lt;title&gt;Tensor decompositions and applications&lt;/title&gt;&lt;secondary-title&gt;SIAM review&lt;/secondary-title&gt;&lt;/titles&gt;&lt;periodical&gt;&lt;full-title&gt;SIAM review&lt;/full-title&gt;&lt;/periodical&gt;&lt;pages&gt;455-500&lt;/pages&gt;&lt;volume&gt;51&lt;/volume&gt;&lt;number&gt;3&lt;/number&gt;&lt;dates&gt;&lt;year&gt;2009&lt;/year&gt;&lt;/dates&gt;&lt;isbn&gt;0036-1445&lt;/isbn&gt;&lt;urls&gt;&lt;/urls&gt;&lt;/record&gt;&lt;/Cite&gt;&lt;/EndNote&gt;</w:instrText>
      </w:r>
      <w:r w:rsidR="00497AE0" w:rsidRPr="00497AE0">
        <w:fldChar w:fldCharType="separate"/>
      </w:r>
      <w:r w:rsidR="00497AE0" w:rsidRPr="00497AE0">
        <w:rPr>
          <w:noProof/>
        </w:rPr>
        <w:t>(</w:t>
      </w:r>
      <w:hyperlink w:anchor="_ENREF_32" w:tooltip="Kolda, 2009 #45" w:history="1">
        <w:r w:rsidR="003C3400" w:rsidRPr="00497AE0">
          <w:rPr>
            <w:noProof/>
          </w:rPr>
          <w:t>Kolda and Bader 2009</w:t>
        </w:r>
      </w:hyperlink>
      <w:r w:rsidR="00497AE0" w:rsidRPr="00497AE0">
        <w:rPr>
          <w:noProof/>
        </w:rPr>
        <w:t>)</w:t>
      </w:r>
      <w:r w:rsidR="00497AE0" w:rsidRPr="00497AE0">
        <w:fldChar w:fldCharType="end"/>
      </w:r>
      <w:r w:rsidR="007A020D" w:rsidRPr="00497AE0">
        <w:t>.</w:t>
      </w:r>
      <w:r w:rsidR="00532909" w:rsidRPr="00497AE0">
        <w:t xml:space="preserve"> </w:t>
      </w:r>
      <w:r w:rsidR="007A020D" w:rsidRPr="00497AE0">
        <w:t xml:space="preserve">In our case, we decompose the tensor </w:t>
      </w:r>
      <m:oMath>
        <m:r>
          <m:rPr>
            <m:scr m:val="script"/>
          </m:rPr>
          <w:rPr>
            <w:rFonts w:ascii="Cambria Math" w:hAnsi="Cambria Math"/>
          </w:rPr>
          <m:t>H</m:t>
        </m:r>
      </m:oMath>
      <w:r w:rsidR="007A020D" w:rsidRPr="00497AE0">
        <w:t xml:space="preserve"> into three matri</w:t>
      </w:r>
      <w:r w:rsidR="00EF7BB9">
        <w:t>c</w:t>
      </w:r>
      <w:r w:rsidR="007A020D" w:rsidRPr="00497AE0">
        <w:t xml:space="preserve">es </w:t>
      </w:r>
      <m:oMath>
        <m:sSup>
          <m:sSupPr>
            <m:ctrlPr>
              <w:rPr>
                <w:rFonts w:ascii="Cambria Math" w:hAnsi="Cambria Math"/>
              </w:rPr>
            </m:ctrlPr>
          </m:sSupPr>
          <m:e>
            <m:sSub>
              <m:sSubPr>
                <m:ctrlPr>
                  <w:rPr>
                    <w:rFonts w:ascii="Cambria Math" w:hAnsi="Cambria Math"/>
                  </w:rPr>
                </m:ctrlPr>
              </m:sSubPr>
              <m:e>
                <m:r>
                  <m:rPr>
                    <m:scr m:val="script"/>
                  </m:rPr>
                  <w:rPr>
                    <w:rFonts w:ascii="Cambria Math" w:hAnsi="Cambria Math" w:hint="eastAsia"/>
                  </w:rPr>
                  <m:t>S</m:t>
                </m:r>
              </m:e>
              <m:sub>
                <m:r>
                  <w:rPr>
                    <w:rFonts w:ascii="Cambria Math" w:hAnsi="Cambria Math" w:hint="eastAsia"/>
                  </w:rPr>
                  <m:t>o</m:t>
                </m:r>
              </m:sub>
            </m:sSub>
          </m:e>
          <m:sup>
            <m:r>
              <w:rPr>
                <w:rFonts w:ascii="Cambria Math" w:hAnsi="Cambria Math" w:hint="eastAsia"/>
              </w:rPr>
              <m:t>N</m:t>
            </m:r>
            <m:r>
              <w:rPr>
                <w:rFonts w:ascii="Cambria Math" w:hAnsi="Cambria Math" w:hint="eastAsia"/>
              </w:rPr>
              <m:t>×</m:t>
            </m:r>
            <m:r>
              <w:rPr>
                <w:rFonts w:ascii="Cambria Math" w:hAnsi="Cambria Math"/>
              </w:rPr>
              <m:t>P</m:t>
            </m:r>
          </m:sup>
        </m:sSup>
      </m:oMath>
      <w:r w:rsidR="007A020D" w:rsidRPr="00497AE0">
        <w:t xml:space="preserve">, </w:t>
      </w:r>
      <m:oMath>
        <m:sSup>
          <m:sSupPr>
            <m:ctrlPr>
              <w:rPr>
                <w:rFonts w:ascii="Cambria Math" w:hAnsi="Cambria Math"/>
              </w:rPr>
            </m:ctrlPr>
          </m:sSupPr>
          <m:e>
            <m:sSub>
              <m:sSubPr>
                <m:ctrlPr>
                  <w:rPr>
                    <w:rFonts w:ascii="Cambria Math" w:hAnsi="Cambria Math"/>
                  </w:rPr>
                </m:ctrlPr>
              </m:sSubPr>
              <m:e>
                <m:r>
                  <m:rPr>
                    <m:scr m:val="script"/>
                  </m:rPr>
                  <w:rPr>
                    <w:rFonts w:ascii="Cambria Math" w:hAnsi="Cambria Math" w:hint="eastAsia"/>
                  </w:rPr>
                  <m:t>S</m:t>
                </m:r>
              </m:e>
              <m:sub>
                <m:r>
                  <w:rPr>
                    <w:rFonts w:ascii="Cambria Math" w:hAnsi="Cambria Math" w:hint="eastAsia"/>
                  </w:rPr>
                  <m:t>d</m:t>
                </m:r>
              </m:sub>
            </m:sSub>
          </m:e>
          <m:sup>
            <m:r>
              <w:rPr>
                <w:rFonts w:ascii="Cambria Math" w:hAnsi="Cambria Math" w:hint="eastAsia"/>
              </w:rPr>
              <m:t>N</m:t>
            </m:r>
            <m:r>
              <w:rPr>
                <w:rFonts w:ascii="Cambria Math" w:hAnsi="Cambria Math" w:hint="eastAsia"/>
              </w:rPr>
              <m:t>×</m:t>
            </m:r>
            <m:r>
              <w:rPr>
                <w:rFonts w:ascii="Cambria Math" w:hAnsi="Cambria Math"/>
              </w:rPr>
              <m:t>Q</m:t>
            </m:r>
          </m:sup>
        </m:sSup>
      </m:oMath>
      <w:r w:rsidR="007A020D" w:rsidRPr="00497AE0">
        <w:t xml:space="preserve">, </w:t>
      </w:r>
      <m:oMath>
        <m:sSup>
          <m:sSupPr>
            <m:ctrlPr>
              <w:rPr>
                <w:rFonts w:ascii="Cambria Math" w:hAnsi="Cambria Math"/>
              </w:rPr>
            </m:ctrlPr>
          </m:sSupPr>
          <m:e>
            <m:r>
              <m:rPr>
                <m:scr m:val="script"/>
              </m:rPr>
              <w:rPr>
                <w:rFonts w:ascii="Cambria Math" w:hAnsi="Cambria Math" w:hint="eastAsia"/>
              </w:rPr>
              <m:t>T</m:t>
            </m:r>
            <m:r>
              <m:rPr>
                <m:nor/>
              </m:rPr>
              <m:t> </m:t>
            </m:r>
          </m:e>
          <m:sup>
            <m:r>
              <w:rPr>
                <w:rFonts w:ascii="Cambria Math" w:hAnsi="Cambria Math"/>
              </w:rPr>
              <m:t>L</m:t>
            </m:r>
            <m:r>
              <w:rPr>
                <w:rFonts w:ascii="Cambria Math" w:hAnsi="Cambria Math" w:hint="eastAsia"/>
              </w:rPr>
              <m:t>×</m:t>
            </m:r>
            <m:r>
              <w:rPr>
                <w:rFonts w:ascii="Cambria Math" w:hAnsi="Cambria Math" w:hint="eastAsia"/>
              </w:rPr>
              <m:t>R</m:t>
            </m:r>
          </m:sup>
        </m:sSup>
      </m:oMath>
      <w:r w:rsidR="007A020D" w:rsidRPr="00497AE0">
        <w:t xml:space="preserve">, and a core tensor </w:t>
      </w:r>
      <m:oMath>
        <m:sSup>
          <m:sSupPr>
            <m:ctrlPr>
              <w:rPr>
                <w:rFonts w:ascii="Cambria Math" w:hAnsi="Cambria Math"/>
                <w:i/>
                <w:iCs/>
              </w:rPr>
            </m:ctrlPr>
          </m:sSupPr>
          <m:e>
            <m:r>
              <w:rPr>
                <w:rFonts w:ascii="Cambria Math" w:hAnsi="Cambria Math" w:hint="eastAsia"/>
              </w:rPr>
              <m:t>G</m:t>
            </m:r>
          </m:e>
          <m:sup>
            <m:r>
              <w:rPr>
                <w:rFonts w:ascii="Cambria Math" w:hAnsi="Cambria Math"/>
              </w:rPr>
              <m:t>P</m:t>
            </m:r>
            <m:r>
              <w:rPr>
                <w:rFonts w:ascii="Cambria Math" w:hAnsi="Cambria Math" w:hint="cs"/>
              </w:rPr>
              <m:t>×</m:t>
            </m:r>
            <m:r>
              <w:rPr>
                <w:rFonts w:ascii="Cambria Math" w:hAnsi="Cambria Math"/>
              </w:rPr>
              <m:t>Q</m:t>
            </m:r>
            <m:r>
              <w:rPr>
                <w:rFonts w:ascii="Cambria Math" w:hAnsi="Cambria Math" w:hint="cs"/>
              </w:rPr>
              <m:t>×</m:t>
            </m:r>
            <m:r>
              <w:rPr>
                <w:rFonts w:ascii="Cambria Math" w:hAnsi="Cambria Math"/>
              </w:rPr>
              <m:t>R</m:t>
            </m:r>
          </m:sup>
        </m:sSup>
      </m:oMath>
      <w:r w:rsidR="007A020D" w:rsidRPr="00497AE0">
        <w:t xml:space="preserve">, </w:t>
      </w:r>
      <w:r w:rsidR="00532909" w:rsidRPr="00497AE0">
        <w:t>respectively</w:t>
      </w:r>
      <w:r w:rsidR="00EF7BB9">
        <w:t>,</w:t>
      </w:r>
      <w:r w:rsidR="007A020D" w:rsidRPr="00497AE0">
        <w:t xml:space="preserve"> as shown</w:t>
      </w:r>
      <w:r w:rsidR="007A020D">
        <w:t xml:space="preserve"> </w:t>
      </w:r>
      <w:r w:rsidR="007A020D" w:rsidRPr="00EE123D">
        <w:t xml:space="preserve">in </w:t>
      </w:r>
      <w:r w:rsidR="006B55A3">
        <w:t xml:space="preserve">Figure </w:t>
      </w:r>
      <w:r w:rsidR="00267BC9">
        <w:t>4.3</w:t>
      </w:r>
      <w:r w:rsidR="007A020D">
        <w:t>.</w:t>
      </w:r>
      <w:r w:rsidR="00532909">
        <w:t xml:space="preserve"> Mathematically, this relationship can be expressed as in Equation </w:t>
      </w:r>
      <w:r w:rsidR="00DA5AB9">
        <w:t>3</w:t>
      </w:r>
      <w:r w:rsidR="00C476F9">
        <w:t>.</w:t>
      </w:r>
      <w:r w:rsidR="00532909">
        <w:t>1:</w:t>
      </w:r>
    </w:p>
    <w:p w14:paraId="50F1FE68" w14:textId="77777777" w:rsidR="004E7430" w:rsidRDefault="004E7430" w:rsidP="00C300C3">
      <w:pPr>
        <w:adjustRightInd w:val="0"/>
        <w:snapToGrid w:val="0"/>
        <w:jc w:val="center"/>
        <w:rPr>
          <w:bCs/>
          <w:iCs/>
        </w:rPr>
      </w:pPr>
      <m:oMath>
        <m:r>
          <m:rPr>
            <m:scr m:val="script"/>
            <m:sty m:val="p"/>
          </m:rPr>
          <w:rPr>
            <w:rFonts w:ascii="Cambria Math" w:eastAsia="Cambria Math" w:hAnsi="Cambria Math"/>
          </w:rPr>
          <m:t>H≈</m:t>
        </m:r>
      </m:oMath>
      <w:r w:rsidRPr="00EE123D">
        <w:rPr>
          <w:rFonts w:hAnsi="Calibri"/>
        </w:rPr>
        <w:t xml:space="preserve"> </w:t>
      </w:r>
      <m:oMath>
        <m:r>
          <w:rPr>
            <w:rFonts w:ascii="Cambria Math" w:hAnsi="Cambria Math" w:hint="eastAsia"/>
          </w:rPr>
          <m:t>G</m:t>
        </m:r>
      </m:oMath>
      <w:r w:rsidRPr="007F1F8D">
        <w:rPr>
          <w:rFonts w:hAnsi="Calibri"/>
        </w:rPr>
        <w:t xml:space="preserve"> </w:t>
      </w:r>
      <m:oMath>
        <m:sSub>
          <m:sSubPr>
            <m:ctrlPr>
              <w:rPr>
                <w:rFonts w:ascii="Cambria Math" w:hAnsi="Cambria Math"/>
              </w:rPr>
            </m:ctrlPr>
          </m:sSubPr>
          <m:e>
            <m:r>
              <m:rPr>
                <m:sty m:val="p"/>
              </m:rPr>
              <w:rPr>
                <w:rFonts w:ascii="Cambria Math" w:eastAsia="Cambria Math" w:hAnsi="Cambria Math" w:hint="cs"/>
              </w:rPr>
              <m:t>×</m:t>
            </m:r>
          </m:e>
          <m:sub>
            <m:r>
              <m:rPr>
                <m:sty m:val="p"/>
              </m:rPr>
              <w:rPr>
                <w:rFonts w:ascii="Cambria Math" w:hAnsi="Cambria Math" w:hint="eastAsia"/>
              </w:rPr>
              <m:t>1</m:t>
            </m:r>
          </m:sub>
        </m:sSub>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sSub>
          <m:sSubPr>
            <m:ctrlPr>
              <w:rPr>
                <w:rFonts w:ascii="Cambria Math" w:hAnsi="Cambria Math"/>
              </w:rPr>
            </m:ctrlPr>
          </m:sSubPr>
          <m:e>
            <m:r>
              <m:rPr>
                <m:sty m:val="p"/>
              </m:rPr>
              <w:rPr>
                <w:rFonts w:ascii="Cambria Math" w:eastAsia="Cambria Math" w:hAnsi="Cambria Math" w:hint="cs"/>
              </w:rPr>
              <m:t>×</m:t>
            </m:r>
          </m:e>
          <m:sub>
            <m:r>
              <m:rPr>
                <m:sty m:val="p"/>
              </m:rPr>
              <w:rPr>
                <w:rFonts w:ascii="Cambria Math" w:eastAsia="Cambria Math" w:hAnsi="Cambria Math"/>
              </w:rPr>
              <m:t>2</m:t>
            </m:r>
          </m:sub>
        </m:sSub>
        <m:sSub>
          <m:sSubPr>
            <m:ctrlPr>
              <w:rPr>
                <w:rFonts w:ascii="Cambria Math" w:hAnsi="Cambria Math"/>
              </w:rPr>
            </m:ctrlPr>
          </m:sSubPr>
          <m:e>
            <m:sSub>
              <m:sSubPr>
                <m:ctrlPr>
                  <w:rPr>
                    <w:rFonts w:ascii="Cambria Math" w:hAnsi="Cambria Math"/>
                  </w:rPr>
                </m:ctrlPr>
              </m:sSubPr>
              <m:e>
                <m:r>
                  <m:rPr>
                    <m:scr m:val="script"/>
                    <m:sty m:val="p"/>
                  </m:rPr>
                  <w:rPr>
                    <w:rFonts w:ascii="Cambria Math" w:eastAsia="Cambria Math" w:hAnsi="Cambria Math"/>
                  </w:rPr>
                  <m:t>S</m:t>
                </m:r>
              </m:e>
              <m:sub>
                <m:r>
                  <w:rPr>
                    <w:rFonts w:ascii="Cambria Math" w:hAnsi="Cambria Math" w:hint="eastAsia"/>
                  </w:rPr>
                  <m:t>d</m:t>
                </m:r>
              </m:sub>
            </m:sSub>
            <m:r>
              <m:rPr>
                <m:sty m:val="p"/>
              </m:rPr>
              <w:rPr>
                <w:rFonts w:ascii="Cambria Math" w:eastAsia="Cambria Math" w:hAnsi="Cambria Math" w:hint="cs"/>
              </w:rPr>
              <m:t>×</m:t>
            </m:r>
          </m:e>
          <m:sub>
            <m:r>
              <m:rPr>
                <m:sty m:val="p"/>
              </m:rPr>
              <w:rPr>
                <w:rFonts w:ascii="Cambria Math" w:eastAsia="Cambria Math" w:hAnsi="Cambria Math"/>
              </w:rPr>
              <m:t>3</m:t>
            </m:r>
          </m:sub>
        </m:sSub>
        <m:r>
          <m:rPr>
            <m:scr m:val="script"/>
            <m:sty m:val="p"/>
          </m:rPr>
          <w:rPr>
            <w:rFonts w:ascii="Cambria Math" w:eastAsia="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p</m:t>
            </m:r>
          </m:sub>
          <m:sup/>
          <m:e>
            <m:nary>
              <m:naryPr>
                <m:chr m:val="∑"/>
                <m:limLoc m:val="undOvr"/>
                <m:supHide m:val="1"/>
                <m:ctrlPr>
                  <w:rPr>
                    <w:rFonts w:ascii="Cambria Math" w:hAnsi="Cambria Math"/>
                    <w:i/>
                  </w:rPr>
                </m:ctrlPr>
              </m:naryPr>
              <m:sub>
                <m:r>
                  <w:rPr>
                    <w:rFonts w:ascii="Cambria Math" w:hAnsi="Cambria Math"/>
                  </w:rPr>
                  <m:t>q</m:t>
                </m:r>
              </m:sub>
              <m:sup/>
              <m:e>
                <m:nary>
                  <m:naryPr>
                    <m:chr m:val="∑"/>
                    <m:limLoc m:val="undOvr"/>
                    <m:supHide m:val="1"/>
                    <m:ctrlPr>
                      <w:rPr>
                        <w:rFonts w:ascii="Cambria Math" w:hAnsi="Cambria Math"/>
                        <w:i/>
                      </w:rPr>
                    </m:ctrlPr>
                  </m:naryPr>
                  <m:sub>
                    <m:r>
                      <w:rPr>
                        <w:rFonts w:ascii="Cambria Math" w:hAnsi="Cambria Math"/>
                      </w:rPr>
                      <m:t>r</m:t>
                    </m:r>
                  </m:sub>
                  <m:sup/>
                  <m:e>
                    <m:sSub>
                      <m:sSubPr>
                        <m:ctrlPr>
                          <w:rPr>
                            <w:rFonts w:ascii="Cambria Math" w:hAnsi="Cambria Math"/>
                            <w:i/>
                          </w:rPr>
                        </m:ctrlPr>
                      </m:sSubPr>
                      <m:e>
                        <m:r>
                          <w:rPr>
                            <w:rFonts w:ascii="Cambria Math" w:hAnsi="Cambria Math"/>
                          </w:rPr>
                          <m:t>g</m:t>
                        </m:r>
                      </m:e>
                      <m:sub>
                        <m:r>
                          <w:rPr>
                            <w:rFonts w:ascii="Cambria Math" w:hAnsi="Cambria Math"/>
                          </w:rPr>
                          <m:t>pqr</m:t>
                        </m:r>
                      </m:sub>
                    </m:sSub>
                  </m:e>
                </m:nary>
              </m:e>
            </m:nary>
          </m:e>
        </m:nary>
        <m:sSub>
          <m:sSubPr>
            <m:ctrlPr>
              <w:rPr>
                <w:rFonts w:ascii="Cambria Math" w:hAnsi="Cambria Math"/>
              </w:rPr>
            </m:ctrlPr>
          </m:sSubPr>
          <m:e>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e>
          <m:sub>
            <m:r>
              <w:rPr>
                <w:rFonts w:ascii="Cambria Math" w:hAnsi="Cambria Math"/>
              </w:rPr>
              <m:t>:,p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eastAsia="Cambria Math" w:hAnsi="Cambria Math"/>
                  </w:rPr>
                  <m:t>S</m:t>
                </m:r>
              </m:e>
              <m:sub>
                <m:r>
                  <w:rPr>
                    <w:rFonts w:ascii="Cambria Math" w:hAnsi="Cambria Math" w:hint="eastAsia"/>
                  </w:rPr>
                  <m:t>d</m:t>
                </m:r>
              </m:sub>
            </m:sSub>
          </m:e>
          <m:sub>
            <m:r>
              <w:rPr>
                <w:rFonts w:ascii="Cambria Math" w:hAnsi="Cambria Math"/>
              </w:rPr>
              <m:t>:,q</m:t>
            </m:r>
          </m:sub>
        </m:sSub>
        <m:r>
          <w:rPr>
            <w:rFonts w:ascii="Cambria Math" w:hAnsi="Cambria Math"/>
          </w:rPr>
          <m:t>°</m:t>
        </m:r>
        <m:sSub>
          <m:sSubPr>
            <m:ctrlPr>
              <w:rPr>
                <w:rFonts w:ascii="Cambria Math" w:hAnsi="Cambria Math"/>
              </w:rPr>
            </m:ctrlPr>
          </m:sSubPr>
          <m:e>
            <m:r>
              <m:rPr>
                <m:scr m:val="script"/>
                <m:sty m:val="p"/>
              </m:rPr>
              <w:rPr>
                <w:rFonts w:ascii="Cambria Math" w:eastAsia="Cambria Math" w:hAnsi="Cambria Math"/>
              </w:rPr>
              <m:t>T</m:t>
            </m:r>
          </m:e>
          <m:sub>
            <m:r>
              <w:rPr>
                <w:rFonts w:ascii="Cambria Math" w:hAnsi="Cambria Math"/>
              </w:rPr>
              <m:t>:,r</m:t>
            </m:r>
          </m:sub>
        </m:sSub>
      </m:oMath>
      <w:r w:rsidRPr="00EE123D">
        <w:rPr>
          <w:b/>
          <w:bCs/>
          <w:iCs/>
        </w:rPr>
        <w:tab/>
      </w:r>
      <w:r w:rsidRPr="00EE123D">
        <w:rPr>
          <w:bCs/>
          <w:iCs/>
        </w:rPr>
        <w:t>(</w:t>
      </w:r>
      <w:r w:rsidR="00DA5AB9">
        <w:rPr>
          <w:bCs/>
          <w:iCs/>
        </w:rPr>
        <w:t>3</w:t>
      </w:r>
      <w:r w:rsidR="00C476F9">
        <w:rPr>
          <w:bCs/>
          <w:iCs/>
        </w:rPr>
        <w:t>.</w:t>
      </w:r>
      <w:r w:rsidRPr="00EE123D">
        <w:rPr>
          <w:bCs/>
          <w:iCs/>
        </w:rPr>
        <w:t>1)</w:t>
      </w:r>
    </w:p>
    <w:p w14:paraId="6EB9BF0F" w14:textId="77777777" w:rsidR="00E567D4" w:rsidRDefault="00E567D4" w:rsidP="00C300C3">
      <w:pPr>
        <w:adjustRightInd w:val="0"/>
        <w:snapToGrid w:val="0"/>
      </w:pPr>
      <w:r>
        <w:rPr>
          <w:bCs/>
          <w:iCs/>
        </w:rPr>
        <w:t xml:space="preserve">Each element </w:t>
      </w:r>
      <m:oMath>
        <m:r>
          <m:rPr>
            <m:scr m:val="script"/>
            <m:sty m:val="p"/>
          </m:rPr>
          <w:rPr>
            <w:rFonts w:ascii="Cambria Math" w:eastAsia="Cambria Math" w:hAnsi="Cambria Math"/>
          </w:rPr>
          <m:t>H</m:t>
        </m:r>
      </m:oMath>
      <w:r>
        <w:t xml:space="preserve"> is:</w:t>
      </w:r>
    </w:p>
    <w:p w14:paraId="66E39623" w14:textId="77777777" w:rsidR="00E567D4" w:rsidRDefault="00E82AE7" w:rsidP="00C300C3">
      <w:pPr>
        <w:adjustRightInd w:val="0"/>
        <w:snapToGrid w:val="0"/>
        <w:jc w:val="center"/>
        <w:rPr>
          <w:bCs/>
          <w:iCs/>
        </w:rPr>
      </w:pPr>
      <m:oMath>
        <m:sSub>
          <m:sSubPr>
            <m:ctrlPr>
              <w:rPr>
                <w:rFonts w:ascii="Cambria Math" w:hAnsi="Cambria Math"/>
                <w:i/>
              </w:rPr>
            </m:ctrlPr>
          </m:sSubPr>
          <m:e>
            <m:r>
              <w:rPr>
                <w:rFonts w:ascii="Cambria Math" w:hAnsi="Cambria Math"/>
              </w:rPr>
              <m:t>h</m:t>
            </m:r>
          </m:e>
          <m:sub>
            <m:r>
              <w:rPr>
                <w:rFonts w:ascii="Cambria Math" w:hAnsi="Cambria Math"/>
              </w:rPr>
              <m:t>ijl</m:t>
            </m:r>
          </m:sub>
        </m:sSub>
        <m:r>
          <m:rPr>
            <m:sty m:val="p"/>
          </m:rPr>
          <w:rPr>
            <w:rFonts w:ascii="Cambria Math" w:eastAsia="Cambria Math" w:hAnsi="Cambria Math"/>
          </w:rPr>
          <m:t>≈</m:t>
        </m:r>
        <m:nary>
          <m:naryPr>
            <m:chr m:val="∑"/>
            <m:limLoc m:val="undOvr"/>
            <m:supHide m:val="1"/>
            <m:ctrlPr>
              <w:rPr>
                <w:rFonts w:ascii="Cambria Math" w:eastAsia="Cambria Math" w:hAnsi="Cambria Math"/>
              </w:rPr>
            </m:ctrlPr>
          </m:naryPr>
          <m:sub>
            <m:r>
              <w:rPr>
                <w:rFonts w:ascii="Cambria Math" w:eastAsia="Cambria Math" w:hAnsi="Cambria Math"/>
              </w:rPr>
              <m:t>p</m:t>
            </m:r>
          </m:sub>
          <m:sup/>
          <m:e>
            <m:nary>
              <m:naryPr>
                <m:chr m:val="∑"/>
                <m:limLoc m:val="subSup"/>
                <m:supHide m:val="1"/>
                <m:ctrlPr>
                  <w:rPr>
                    <w:rFonts w:ascii="Cambria Math" w:eastAsia="Cambria Math" w:hAnsi="Cambria Math"/>
                    <w:i/>
                  </w:rPr>
                </m:ctrlPr>
              </m:naryPr>
              <m:sub>
                <m:r>
                  <w:rPr>
                    <w:rFonts w:ascii="Cambria Math" w:eastAsia="Cambria Math" w:hAnsi="Cambria Math"/>
                  </w:rPr>
                  <m:t>q</m:t>
                </m:r>
              </m:sub>
              <m:sup/>
              <m:e>
                <m:nary>
                  <m:naryPr>
                    <m:chr m:val="∑"/>
                    <m:limLoc m:val="subSup"/>
                    <m:supHide m:val="1"/>
                    <m:ctrlPr>
                      <w:rPr>
                        <w:rFonts w:ascii="Cambria Math" w:eastAsia="Cambria Math" w:hAnsi="Cambria Math"/>
                        <w:i/>
                      </w:rPr>
                    </m:ctrlPr>
                  </m:naryPr>
                  <m:sub>
                    <m:r>
                      <w:rPr>
                        <w:rFonts w:ascii="Cambria Math" w:eastAsia="Cambria Math" w:hAnsi="Cambria Math"/>
                      </w:rPr>
                      <m:t>r</m:t>
                    </m:r>
                  </m:sub>
                  <m:sup/>
                  <m:e>
                    <m:sSub>
                      <m:sSubPr>
                        <m:ctrlPr>
                          <w:rPr>
                            <w:rFonts w:ascii="Cambria Math" w:hAnsi="Cambria Math"/>
                          </w:rPr>
                        </m:ctrlPr>
                      </m:sSubPr>
                      <m:e>
                        <m:sSub>
                          <m:sSubPr>
                            <m:ctrlPr>
                              <w:rPr>
                                <w:rFonts w:ascii="Cambria Math" w:hAnsi="Cambria Math"/>
                              </w:rPr>
                            </m:ctrlPr>
                          </m:sSubPr>
                          <m:e>
                            <m:sSub>
                              <m:sSubPr>
                                <m:ctrlPr>
                                  <w:rPr>
                                    <w:rFonts w:ascii="Cambria Math" w:hAnsi="Cambria Math"/>
                                    <w:i/>
                                  </w:rPr>
                                </m:ctrlPr>
                              </m:sSubPr>
                              <m:e>
                                <m:r>
                                  <w:rPr>
                                    <w:rFonts w:ascii="Cambria Math" w:hAnsi="Cambria Math"/>
                                  </w:rPr>
                                  <m:t>g</m:t>
                                </m:r>
                              </m:e>
                              <m:sub>
                                <m:r>
                                  <w:rPr>
                                    <w:rFonts w:ascii="Cambria Math" w:hAnsi="Cambria Math"/>
                                  </w:rPr>
                                  <m:t>pqr</m:t>
                                </m:r>
                              </m:sub>
                            </m:sSub>
                            <m:r>
                              <m:rPr>
                                <m:scr m:val="script"/>
                                <m:sty m:val="p"/>
                              </m:rPr>
                              <w:rPr>
                                <w:rFonts w:ascii="Cambria Math" w:eastAsia="Cambria Math" w:hAnsi="Cambria Math"/>
                              </w:rPr>
                              <m:t>S</m:t>
                            </m:r>
                          </m:e>
                          <m:sub>
                            <m:r>
                              <w:rPr>
                                <w:rFonts w:ascii="Cambria Math" w:eastAsia="Cambria Math" w:hAnsi="Cambria Math"/>
                              </w:rPr>
                              <m:t>o</m:t>
                            </m:r>
                          </m:sub>
                        </m:sSub>
                      </m:e>
                      <m:sub>
                        <m:r>
                          <w:rPr>
                            <w:rFonts w:ascii="Cambria Math" w:hAnsi="Cambria Math"/>
                          </w:rPr>
                          <m:t>i,p</m:t>
                        </m:r>
                      </m:sub>
                    </m:sSub>
                    <m:sSub>
                      <m:sSubPr>
                        <m:ctrlPr>
                          <w:rPr>
                            <w:rFonts w:ascii="Cambria Math" w:hAnsi="Cambria Math"/>
                          </w:rPr>
                        </m:ctrlPr>
                      </m:sSubPr>
                      <m:e>
                        <m:sSub>
                          <m:sSubPr>
                            <m:ctrlPr>
                              <w:rPr>
                                <w:rFonts w:ascii="Cambria Math" w:hAnsi="Cambria Math"/>
                              </w:rPr>
                            </m:ctrlPr>
                          </m:sSubPr>
                          <m:e>
                            <m:r>
                              <m:rPr>
                                <m:scr m:val="script"/>
                                <m:sty m:val="p"/>
                              </m:rPr>
                              <w:rPr>
                                <w:rFonts w:ascii="Cambria Math" w:eastAsia="Cambria Math" w:hAnsi="Cambria Math"/>
                              </w:rPr>
                              <m:t>S</m:t>
                            </m:r>
                          </m:e>
                          <m:sub>
                            <m:r>
                              <w:rPr>
                                <w:rFonts w:ascii="Cambria Math" w:hAnsi="Cambria Math" w:hint="eastAsia"/>
                              </w:rPr>
                              <m:t>d</m:t>
                            </m:r>
                          </m:sub>
                        </m:sSub>
                      </m:e>
                      <m:sub>
                        <m:r>
                          <w:rPr>
                            <w:rFonts w:ascii="Cambria Math" w:hAnsi="Cambria Math"/>
                          </w:rPr>
                          <m:t>j,q</m:t>
                        </m:r>
                      </m:sub>
                    </m:sSub>
                    <m:sSub>
                      <m:sSubPr>
                        <m:ctrlPr>
                          <w:rPr>
                            <w:rFonts w:ascii="Cambria Math" w:hAnsi="Cambria Math"/>
                          </w:rPr>
                        </m:ctrlPr>
                      </m:sSubPr>
                      <m:e>
                        <m:r>
                          <m:rPr>
                            <m:scr m:val="script"/>
                            <m:sty m:val="p"/>
                          </m:rPr>
                          <w:rPr>
                            <w:rFonts w:ascii="Cambria Math" w:eastAsia="Cambria Math" w:hAnsi="Cambria Math"/>
                          </w:rPr>
                          <m:t>T</m:t>
                        </m:r>
                      </m:e>
                      <m:sub>
                        <m:r>
                          <w:rPr>
                            <w:rFonts w:ascii="Cambria Math" w:hAnsi="Cambria Math"/>
                          </w:rPr>
                          <m:t>l,r</m:t>
                        </m:r>
                      </m:sub>
                    </m:sSub>
                  </m:e>
                </m:nary>
              </m:e>
            </m:nary>
          </m:e>
        </m:nary>
      </m:oMath>
      <w:r w:rsidR="00C125D8">
        <w:tab/>
        <w:t>(</w:t>
      </w:r>
      <w:r w:rsidR="00DA5AB9">
        <w:t>3</w:t>
      </w:r>
      <w:r w:rsidR="00C476F9">
        <w:t>.</w:t>
      </w:r>
      <w:r w:rsidR="00C125D8">
        <w:t>2)</w:t>
      </w:r>
    </w:p>
    <w:p w14:paraId="4403A7F0" w14:textId="77777777" w:rsidR="007F1F8D" w:rsidRDefault="006649ED" w:rsidP="006649ED">
      <w:pPr>
        <w:adjustRightInd w:val="0"/>
        <w:snapToGrid w:val="0"/>
      </w:pPr>
      <w:r>
        <w:t>Here</w:t>
      </w:r>
      <w:r w:rsidR="00EF7BB9">
        <w:t>,</w:t>
      </w:r>
      <w:r>
        <w:t xml:space="preserve"> t</w:t>
      </w:r>
      <w:r w:rsidR="007F1F8D">
        <w:t xml:space="preserve">he symbol </w:t>
      </w:r>
      <m:oMath>
        <m:r>
          <m:rPr>
            <m:sty m:val="p"/>
          </m:rPr>
          <w:rPr>
            <w:rFonts w:ascii="Cambria Math" w:hAnsi="Cambria Math"/>
          </w:rPr>
          <m:t>"°"</m:t>
        </m:r>
      </m:oMath>
      <w:r w:rsidR="007F1F8D">
        <w:t xml:space="preserve"> </w:t>
      </w:r>
      <w:r w:rsidR="006D5676">
        <w:t>stands for</w:t>
      </w:r>
      <w:r w:rsidR="007F1F8D">
        <w:t xml:space="preserve"> the vector outer product,</w:t>
      </w:r>
      <w:r w:rsidR="006D5676">
        <w:t xml:space="preserve"> which means that each element of the tensor is the product of the corresponding vector elements.</w:t>
      </w:r>
      <w:r w:rsidR="009A41B1">
        <w:t xml:space="preserve"> </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e>
          <m:sub>
            <m:r>
              <w:rPr>
                <w:rFonts w:ascii="Cambria Math" w:hAnsi="Cambria Math"/>
              </w:rPr>
              <m:t>:,p</m:t>
            </m:r>
          </m:sub>
        </m:sSub>
      </m:oMath>
      <w:r w:rsidR="009A41B1">
        <w:t xml:space="preserve"> indicates the </w:t>
      </w:r>
      <m:oMath>
        <m:sSup>
          <m:sSupPr>
            <m:ctrlPr>
              <w:rPr>
                <w:rFonts w:ascii="Cambria Math" w:hAnsi="Cambria Math"/>
              </w:rPr>
            </m:ctrlPr>
          </m:sSupPr>
          <m:e>
            <m:r>
              <w:rPr>
                <w:rFonts w:ascii="Cambria Math" w:hAnsi="Cambria Math"/>
              </w:rPr>
              <m:t>p</m:t>
            </m:r>
          </m:e>
          <m:sup>
            <m:r>
              <w:rPr>
                <w:rFonts w:ascii="Cambria Math" w:hAnsi="Cambria Math"/>
              </w:rPr>
              <m:t>th</m:t>
            </m:r>
          </m:sup>
        </m:sSup>
      </m:oMath>
      <w:r w:rsidR="009A41B1">
        <w:t xml:space="preserve"> column of matrix </w:t>
      </w:r>
      <m:oMath>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oMath>
      <w:r w:rsidR="009A41B1">
        <w:t xml:space="preserve"> and </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e>
          <m:sub>
            <m:r>
              <w:rPr>
                <w:rFonts w:ascii="Cambria Math" w:hAnsi="Cambria Math"/>
              </w:rPr>
              <m:t>i,p</m:t>
            </m:r>
          </m:sub>
        </m:sSub>
      </m:oMath>
      <w:r w:rsidR="009A41B1">
        <w:t xml:space="preserve"> is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9A41B1">
        <w:t xml:space="preserve"> element in</w:t>
      </w:r>
      <w:r w:rsidR="000A106D">
        <w:t xml:space="preserve"> the</w:t>
      </w:r>
      <w:r w:rsidR="009A41B1">
        <w:t xml:space="preserve"> </w:t>
      </w:r>
      <m:oMath>
        <m:sSup>
          <m:sSupPr>
            <m:ctrlPr>
              <w:rPr>
                <w:rFonts w:ascii="Cambria Math" w:hAnsi="Cambria Math"/>
              </w:rPr>
            </m:ctrlPr>
          </m:sSupPr>
          <m:e>
            <m:r>
              <w:rPr>
                <w:rFonts w:ascii="Cambria Math" w:hAnsi="Cambria Math"/>
              </w:rPr>
              <m:t>p</m:t>
            </m:r>
          </m:e>
          <m:sup>
            <m:r>
              <w:rPr>
                <w:rFonts w:ascii="Cambria Math" w:hAnsi="Cambria Math"/>
              </w:rPr>
              <m:t>th</m:t>
            </m:r>
          </m:sup>
        </m:sSup>
      </m:oMath>
      <w:r w:rsidR="009A41B1">
        <w:t xml:space="preserve"> column.</w:t>
      </w:r>
      <w:r>
        <w:t xml:space="preserve"> </w:t>
      </w:r>
      <m:oMath>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oMath>
      <w:r>
        <w:t xml:space="preserve">, </w:t>
      </w:r>
      <m:oMath>
        <m:sSub>
          <m:sSubPr>
            <m:ctrlPr>
              <w:rPr>
                <w:rFonts w:ascii="Cambria Math" w:hAnsi="Cambria Math"/>
              </w:rPr>
            </m:ctrlPr>
          </m:sSubPr>
          <m:e>
            <m:r>
              <m:rPr>
                <m:scr m:val="script"/>
                <m:sty m:val="p"/>
              </m:rPr>
              <w:rPr>
                <w:rFonts w:ascii="Cambria Math" w:eastAsia="Cambria Math" w:hAnsi="Cambria Math"/>
              </w:rPr>
              <m:t>S</m:t>
            </m:r>
          </m:e>
          <m:sub>
            <m:r>
              <w:rPr>
                <w:rFonts w:ascii="Cambria Math" w:hAnsi="Cambria Math" w:hint="eastAsia"/>
              </w:rPr>
              <m:t>d</m:t>
            </m:r>
          </m:sub>
        </m:sSub>
      </m:oMath>
      <w:r>
        <w:t xml:space="preserve"> and </w:t>
      </w:r>
      <m:oMath>
        <m:r>
          <m:rPr>
            <m:scr m:val="script"/>
            <m:sty m:val="p"/>
          </m:rPr>
          <w:rPr>
            <w:rFonts w:ascii="Cambria Math" w:eastAsia="Cambria Math" w:hAnsi="Cambria Math"/>
          </w:rPr>
          <m:t>T</m:t>
        </m:r>
      </m:oMath>
      <w:r>
        <w:t xml:space="preserve"> are the factor matrices and can be </w:t>
      </w:r>
      <w:r w:rsidR="00E567D4">
        <w:t>viewed</w:t>
      </w:r>
      <w:r>
        <w:t xml:space="preserve"> as the princip</w:t>
      </w:r>
      <w:r w:rsidR="009A41B1">
        <w:t>al component of the tensor’s three corresponding dimensions.</w:t>
      </w:r>
      <w:r w:rsidR="006D5676">
        <w:t xml:space="preserve"> </w:t>
      </w:r>
      <w:r w:rsidR="00E567D4">
        <w:t>In other words</w:t>
      </w:r>
      <w:r w:rsidRPr="00EE123D">
        <w:t xml:space="preserve">, the row </w:t>
      </w:r>
      <m:oMath>
        <m:r>
          <w:rPr>
            <w:rFonts w:ascii="Cambria Math" w:hAnsi="Cambria Math" w:hint="eastAsia"/>
          </w:rPr>
          <m:t>i</m:t>
        </m:r>
      </m:oMath>
      <w:r w:rsidRPr="00EE123D">
        <w:t xml:space="preserve"> of matrix </w:t>
      </w:r>
      <m:oMath>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oMath>
      <w:r w:rsidRPr="00EE123D">
        <w:t xml:space="preserve">, </w:t>
      </w:r>
      <m:oMath>
        <m:sSub>
          <m:sSubPr>
            <m:ctrlPr>
              <w:rPr>
                <w:rFonts w:ascii="Cambria Math" w:hAnsi="Cambria Math"/>
                <w:i/>
              </w:rPr>
            </m:ctrlPr>
          </m:sSubPr>
          <m:e>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e>
          <m:sub>
            <m:r>
              <w:rPr>
                <w:rFonts w:ascii="Cambria Math" w:hAnsi="Cambria Math" w:hint="eastAsia"/>
              </w:rPr>
              <m:t>i</m:t>
            </m:r>
            <m:r>
              <w:rPr>
                <w:rFonts w:ascii="Cambria Math" w:hAnsi="Cambria Math"/>
              </w:rPr>
              <m:t>,:</m:t>
            </m:r>
          </m:sub>
        </m:sSub>
      </m:oMath>
      <w:r w:rsidRPr="00EE123D">
        <w:t xml:space="preserve">, is the feature vector </w:t>
      </w:r>
      <w:r w:rsidR="00EF7BB9">
        <w:t>that indicates</w:t>
      </w:r>
      <w:r w:rsidR="00EF7BB9" w:rsidRPr="00EE123D">
        <w:t xml:space="preserve"> </w:t>
      </w:r>
      <w:r w:rsidRPr="00EE123D">
        <w:t>the characteristics</w:t>
      </w:r>
      <w:r w:rsidRPr="00EE123D">
        <w:rPr>
          <w:sz w:val="23"/>
          <w:szCs w:val="23"/>
        </w:rPr>
        <w:t xml:space="preserve"> </w:t>
      </w:r>
      <w:r w:rsidRPr="00EE123D">
        <w:t xml:space="preserve">of origin neighborhood </w:t>
      </w:r>
      <m:oMath>
        <m:r>
          <w:rPr>
            <w:rFonts w:ascii="Cambria Math" w:hAnsi="Cambria Math" w:hint="eastAsia"/>
          </w:rPr>
          <m:t>i</m:t>
        </m:r>
      </m:oMath>
      <w:r w:rsidRPr="00EE123D">
        <w:t xml:space="preserve">. Similarly, the row </w:t>
      </w:r>
      <m:oMath>
        <m:r>
          <w:rPr>
            <w:rFonts w:ascii="Cambria Math" w:hAnsi="Cambria Math" w:hint="eastAsia"/>
          </w:rPr>
          <m:t>j</m:t>
        </m:r>
      </m:oMath>
      <w:r w:rsidRPr="00EE123D">
        <w:t xml:space="preserve"> of </w:t>
      </w:r>
      <w:r w:rsidRPr="00EE123D">
        <w:lastRenderedPageBreak/>
        <w:t xml:space="preserve">matrix </w:t>
      </w:r>
      <m:oMath>
        <m:sSub>
          <m:sSubPr>
            <m:ctrlPr>
              <w:rPr>
                <w:rFonts w:ascii="Cambria Math" w:hAnsi="Cambria Math"/>
              </w:rPr>
            </m:ctrlPr>
          </m:sSubPr>
          <m:e>
            <m:r>
              <m:rPr>
                <m:scr m:val="script"/>
                <m:sty m:val="p"/>
              </m:rPr>
              <w:rPr>
                <w:rFonts w:ascii="Cambria Math" w:eastAsia="Cambria Math" w:hAnsi="Cambria Math"/>
              </w:rPr>
              <m:t>S</m:t>
            </m:r>
          </m:e>
          <m:sub>
            <m:r>
              <w:rPr>
                <w:rFonts w:ascii="Cambria Math" w:hAnsi="Cambria Math" w:hint="eastAsia"/>
              </w:rPr>
              <m:t>d</m:t>
            </m:r>
          </m:sub>
        </m:sSub>
      </m:oMath>
      <w:r w:rsidRPr="00EE123D">
        <w:t xml:space="preserve">, </w:t>
      </w:r>
      <m:oMath>
        <m:sSub>
          <m:sSubPr>
            <m:ctrlPr>
              <w:rPr>
                <w:rFonts w:ascii="Cambria Math" w:hAnsi="Cambria Math"/>
                <w:i/>
              </w:rPr>
            </m:ctrlPr>
          </m:sSubPr>
          <m:e>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d</m:t>
                </m:r>
              </m:sub>
            </m:sSub>
          </m:e>
          <m:sub>
            <m:r>
              <w:rPr>
                <w:rFonts w:ascii="Cambria Math" w:hAnsi="Cambria Math" w:hint="eastAsia"/>
              </w:rPr>
              <m:t>j</m:t>
            </m:r>
            <m:r>
              <w:rPr>
                <w:rFonts w:ascii="Cambria Math" w:hAnsi="Cambria Math"/>
              </w:rPr>
              <m:t>,:</m:t>
            </m:r>
          </m:sub>
        </m:sSub>
      </m:oMath>
      <w:r w:rsidRPr="00EE123D">
        <w:t xml:space="preserve">, is the feature vector </w:t>
      </w:r>
      <w:r w:rsidR="00366104">
        <w:t>that indicates</w:t>
      </w:r>
      <w:r w:rsidR="00366104" w:rsidRPr="00EE123D">
        <w:t xml:space="preserve"> </w:t>
      </w:r>
      <w:r w:rsidRPr="00EE123D">
        <w:t>the characteristics</w:t>
      </w:r>
      <w:r w:rsidRPr="00EE123D">
        <w:rPr>
          <w:sz w:val="23"/>
          <w:szCs w:val="23"/>
        </w:rPr>
        <w:t xml:space="preserve"> </w:t>
      </w:r>
      <w:r w:rsidRPr="00EE123D">
        <w:t xml:space="preserve">of destination neighborhood </w:t>
      </w:r>
      <m:oMath>
        <m:r>
          <w:rPr>
            <w:rFonts w:ascii="Cambria Math" w:hAnsi="Cambria Math" w:hint="eastAsia"/>
          </w:rPr>
          <m:t>j</m:t>
        </m:r>
      </m:oMath>
      <w:r w:rsidRPr="00EE123D">
        <w:t xml:space="preserve">. </w:t>
      </w:r>
      <m:oMath>
        <m:sSub>
          <m:sSubPr>
            <m:ctrlPr>
              <w:rPr>
                <w:rFonts w:ascii="Cambria Math" w:hAnsi="Cambria Math"/>
                <w:i/>
              </w:rPr>
            </m:ctrlPr>
          </m:sSubPr>
          <m:e>
            <m:r>
              <m:rPr>
                <m:scr m:val="script"/>
              </m:rPr>
              <w:rPr>
                <w:rFonts w:ascii="Cambria Math" w:hAnsi="Cambria Math" w:hint="eastAsia"/>
              </w:rPr>
              <m:t>T</m:t>
            </m:r>
          </m:e>
          <m:sub>
            <m:r>
              <w:rPr>
                <w:rFonts w:ascii="Cambria Math" w:hAnsi="Cambria Math"/>
              </w:rPr>
              <m:t>l,:,</m:t>
            </m:r>
          </m:sub>
        </m:sSub>
      </m:oMath>
      <w:r w:rsidRPr="00EE123D">
        <w:t xml:space="preserve"> is the feature vector </w:t>
      </w:r>
      <w:r w:rsidR="00366104">
        <w:t>that indicates</w:t>
      </w:r>
      <w:r w:rsidR="00366104" w:rsidRPr="00EE123D">
        <w:t xml:space="preserve"> </w:t>
      </w:r>
      <w:r w:rsidRPr="00EE123D">
        <w:t>the characteristics</w:t>
      </w:r>
      <w:r w:rsidRPr="00EE123D">
        <w:rPr>
          <w:sz w:val="23"/>
          <w:szCs w:val="23"/>
        </w:rPr>
        <w:t xml:space="preserve"> </w:t>
      </w:r>
      <w:r w:rsidRPr="00EE123D">
        <w:t xml:space="preserve">of the corresponding time slot </w:t>
      </w:r>
      <m:oMath>
        <m:r>
          <w:rPr>
            <w:rFonts w:ascii="Cambria Math" w:hAnsi="Cambria Math"/>
          </w:rPr>
          <m:t>l</m:t>
        </m:r>
      </m:oMath>
      <w:r w:rsidRPr="00EE123D">
        <w:t xml:space="preserve">. Each entry of the core tensor </w:t>
      </w:r>
      <m:oMath>
        <m:r>
          <w:rPr>
            <w:rFonts w:ascii="Cambria Math" w:hAnsi="Cambria Math" w:hint="eastAsia"/>
          </w:rPr>
          <m:t>G</m:t>
        </m:r>
      </m:oMath>
      <w:r w:rsidRPr="00EE123D">
        <w:t xml:space="preserve"> indicates the level of interaction among different components of </w:t>
      </w:r>
      <m:oMath>
        <m:sSub>
          <m:sSubPr>
            <m:ctrlPr>
              <w:rPr>
                <w:rFonts w:ascii="Cambria Math" w:hAnsi="Cambria Math"/>
              </w:rPr>
            </m:ctrlPr>
          </m:sSubPr>
          <m:e>
            <m:r>
              <m:rPr>
                <m:scr m:val="script"/>
              </m:rPr>
              <w:rPr>
                <w:rFonts w:ascii="Cambria Math" w:hAnsi="Cambria Math" w:hint="eastAsia"/>
              </w:rPr>
              <m:t>S</m:t>
            </m:r>
          </m:e>
          <m:sub>
            <m:r>
              <w:rPr>
                <w:rFonts w:ascii="Cambria Math" w:hAnsi="Cambria Math" w:hint="eastAsia"/>
              </w:rPr>
              <m:t>o</m:t>
            </m:r>
          </m:sub>
        </m:sSub>
      </m:oMath>
      <w:r w:rsidRPr="00EE123D">
        <w:t xml:space="preserve">, </w:t>
      </w:r>
      <m:oMath>
        <m:sSub>
          <m:sSubPr>
            <m:ctrlPr>
              <w:rPr>
                <w:rFonts w:ascii="Cambria Math" w:hAnsi="Cambria Math"/>
              </w:rPr>
            </m:ctrlPr>
          </m:sSubPr>
          <m:e>
            <m:r>
              <m:rPr>
                <m:scr m:val="script"/>
              </m:rPr>
              <w:rPr>
                <w:rFonts w:ascii="Cambria Math" w:hAnsi="Cambria Math" w:hint="eastAsia"/>
              </w:rPr>
              <m:t>S</m:t>
            </m:r>
          </m:e>
          <m:sub>
            <m:r>
              <w:rPr>
                <w:rFonts w:ascii="Cambria Math" w:hAnsi="Cambria Math" w:hint="eastAsia"/>
              </w:rPr>
              <m:t>d</m:t>
            </m:r>
          </m:sub>
        </m:sSub>
      </m:oMath>
      <w:r w:rsidRPr="00EE123D">
        <w:t xml:space="preserve">, and </w:t>
      </w:r>
      <m:oMath>
        <m:r>
          <m:rPr>
            <m:scr m:val="script"/>
          </m:rPr>
          <w:rPr>
            <w:rFonts w:ascii="Cambria Math" w:hAnsi="Cambria Math" w:hint="eastAsia"/>
          </w:rPr>
          <m:t>T</m:t>
        </m:r>
      </m:oMath>
      <w:r w:rsidRPr="00EE123D">
        <w:t>, respectively.</w:t>
      </w:r>
    </w:p>
    <w:p w14:paraId="5B4E7941" w14:textId="77777777" w:rsidR="00443BBA" w:rsidRDefault="00443BBA" w:rsidP="00B22052">
      <w:pPr>
        <w:tabs>
          <w:tab w:val="left" w:pos="7515"/>
        </w:tabs>
        <w:adjustRightInd w:val="0"/>
        <w:snapToGrid w:val="0"/>
        <w:rPr>
          <w:bCs/>
          <w:iCs/>
        </w:rPr>
      </w:pPr>
      <w:r>
        <w:rPr>
          <w:bCs/>
          <w:iCs/>
        </w:rPr>
        <w:t>This decomposition problem can be turned into an optimization problem:</w:t>
      </w:r>
    </w:p>
    <w:p w14:paraId="6C8E8EFF" w14:textId="77777777" w:rsidR="00443BBA" w:rsidRDefault="00C43FBC" w:rsidP="00C300C3">
      <w:pPr>
        <w:adjustRightInd w:val="0"/>
        <w:snapToGrid w:val="0"/>
        <w:jc w:val="center"/>
      </w:pPr>
      <w:r>
        <w:t>min</w:t>
      </w:r>
      <w:r>
        <w:tab/>
      </w:r>
      <m:oMath>
        <m:r>
          <m:rPr>
            <m:sty m:val="p"/>
          </m:rPr>
          <w:rPr>
            <w:rFonts w:ascii="Cambria Math" w:hAnsi="Cambria Math" w:hint="eastAsia"/>
          </w:rPr>
          <m:t>||</m:t>
        </m:r>
        <m:sSup>
          <m:sSupPr>
            <m:ctrlPr>
              <w:rPr>
                <w:rFonts w:ascii="Cambria Math" w:hAnsi="Cambria Math"/>
              </w:rPr>
            </m:ctrlPr>
          </m:sSupPr>
          <m:e>
            <m:r>
              <m:rPr>
                <m:scr m:val="script"/>
                <m:sty m:val="p"/>
              </m:rPr>
              <w:rPr>
                <w:rFonts w:ascii="Cambria Math" w:hAnsi="Cambria Math"/>
              </w:rPr>
              <m:t>H</m:t>
            </m:r>
            <m:r>
              <m:rPr>
                <m:nor/>
              </m:rPr>
              <w:rPr>
                <w:b/>
                <w:bCs/>
              </w:rPr>
              <m:t> -</m:t>
            </m:r>
            <m:r>
              <w:rPr>
                <w:rFonts w:ascii="Cambria Math" w:hAnsi="Cambria Math" w:hint="eastAsia"/>
              </w:rPr>
              <m:t>G</m:t>
            </m:r>
            <m:r>
              <m:rPr>
                <m:sty m:val="p"/>
              </m:rPr>
              <w:rPr>
                <w:rFonts w:ascii="Cambria Math" w:hAnsi="Cambria Math" w:hint="eastAsia"/>
              </w:rPr>
              <m:t xml:space="preserve"> </m:t>
            </m:r>
            <m:sSub>
              <m:sSubPr>
                <m:ctrlPr>
                  <w:rPr>
                    <w:rFonts w:ascii="Cambria Math" w:hAnsi="Cambria Math"/>
                  </w:rPr>
                </m:ctrlPr>
              </m:sSubPr>
              <m:e>
                <m:r>
                  <m:rPr>
                    <m:sty m:val="p"/>
                  </m:rPr>
                  <w:rPr>
                    <w:rFonts w:ascii="Cambria Math" w:eastAsia="Cambria Math" w:hAnsi="Cambria Math" w:hint="cs"/>
                  </w:rPr>
                  <m:t>×</m:t>
                </m:r>
              </m:e>
              <m:sub>
                <m:r>
                  <m:rPr>
                    <m:sty m:val="p"/>
                  </m:rPr>
                  <w:rPr>
                    <w:rFonts w:ascii="Cambria Math" w:hAnsi="Cambria Math" w:hint="eastAsia"/>
                  </w:rPr>
                  <m:t>1</m:t>
                </m:r>
              </m:sub>
            </m:sSub>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sSub>
              <m:sSubPr>
                <m:ctrlPr>
                  <w:rPr>
                    <w:rFonts w:ascii="Cambria Math" w:hAnsi="Cambria Math"/>
                  </w:rPr>
                </m:ctrlPr>
              </m:sSubPr>
              <m:e>
                <m:r>
                  <m:rPr>
                    <m:sty m:val="p"/>
                  </m:rPr>
                  <w:rPr>
                    <w:rFonts w:ascii="Cambria Math" w:eastAsia="Cambria Math" w:hAnsi="Cambria Math" w:hint="cs"/>
                  </w:rPr>
                  <m:t>×</m:t>
                </m:r>
              </m:e>
              <m:sub>
                <m:r>
                  <m:rPr>
                    <m:sty m:val="p"/>
                  </m:rPr>
                  <w:rPr>
                    <w:rFonts w:ascii="Cambria Math" w:eastAsia="Cambria Math" w:hAnsi="Cambria Math"/>
                  </w:rPr>
                  <m:t>2</m:t>
                </m:r>
              </m:sub>
            </m:sSub>
            <m:sSub>
              <m:sSubPr>
                <m:ctrlPr>
                  <w:rPr>
                    <w:rFonts w:ascii="Cambria Math" w:hAnsi="Cambria Math"/>
                  </w:rPr>
                </m:ctrlPr>
              </m:sSubPr>
              <m:e>
                <m:sSub>
                  <m:sSubPr>
                    <m:ctrlPr>
                      <w:rPr>
                        <w:rFonts w:ascii="Cambria Math" w:hAnsi="Cambria Math"/>
                      </w:rPr>
                    </m:ctrlPr>
                  </m:sSubPr>
                  <m:e>
                    <m:r>
                      <m:rPr>
                        <m:scr m:val="script"/>
                        <m:sty m:val="p"/>
                      </m:rPr>
                      <w:rPr>
                        <w:rFonts w:ascii="Cambria Math" w:eastAsia="Cambria Math" w:hAnsi="Cambria Math"/>
                      </w:rPr>
                      <m:t>S</m:t>
                    </m:r>
                  </m:e>
                  <m:sub>
                    <m:r>
                      <w:rPr>
                        <w:rFonts w:ascii="Cambria Math" w:hAnsi="Cambria Math" w:hint="eastAsia"/>
                      </w:rPr>
                      <m:t>d</m:t>
                    </m:r>
                  </m:sub>
                </m:sSub>
                <m:r>
                  <m:rPr>
                    <m:sty m:val="p"/>
                  </m:rPr>
                  <w:rPr>
                    <w:rFonts w:ascii="Cambria Math" w:eastAsia="Cambria Math" w:hAnsi="Cambria Math" w:hint="cs"/>
                  </w:rPr>
                  <m:t>×</m:t>
                </m:r>
              </m:e>
              <m:sub>
                <m:r>
                  <m:rPr>
                    <m:sty m:val="p"/>
                  </m:rPr>
                  <w:rPr>
                    <w:rFonts w:ascii="Cambria Math" w:eastAsia="Cambria Math" w:hAnsi="Cambria Math"/>
                  </w:rPr>
                  <m:t>3</m:t>
                </m:r>
              </m:sub>
            </m:sSub>
            <m:r>
              <m:rPr>
                <m:scr m:val="script"/>
                <m:sty m:val="p"/>
              </m:rPr>
              <w:rPr>
                <w:rFonts w:ascii="Cambria Math" w:eastAsia="Cambria Math" w:hAnsi="Cambria Math"/>
              </w:rPr>
              <m:t>T</m:t>
            </m:r>
            <m:r>
              <m:rPr>
                <m:sty m:val="p"/>
              </m:rPr>
              <w:rPr>
                <w:rFonts w:ascii="Cambria Math" w:hAnsi="Cambria Math" w:hint="eastAsia"/>
              </w:rPr>
              <m:t>||</m:t>
            </m:r>
          </m:e>
          <m:sup>
            <m:r>
              <m:rPr>
                <m:sty m:val="p"/>
              </m:rPr>
              <w:rPr>
                <w:rFonts w:ascii="Cambria Math" w:hAnsi="Cambria Math" w:hint="eastAsia"/>
              </w:rPr>
              <m:t>2</m:t>
            </m:r>
          </m:sup>
        </m:sSup>
      </m:oMath>
      <w:r>
        <w:tab/>
      </w:r>
      <w:r w:rsidR="000A106D">
        <w:t>(</w:t>
      </w:r>
      <w:r w:rsidR="00DA5AB9">
        <w:t>3</w:t>
      </w:r>
      <w:r w:rsidR="00C476F9">
        <w:t>.</w:t>
      </w:r>
      <w:r w:rsidR="000A106D">
        <w:t>3)</w:t>
      </w:r>
    </w:p>
    <w:p w14:paraId="3410CB6B" w14:textId="77777777" w:rsidR="000A106D" w:rsidRDefault="00443BBA" w:rsidP="00C300C3">
      <w:pPr>
        <w:adjustRightInd w:val="0"/>
        <w:snapToGrid w:val="0"/>
        <w:jc w:val="center"/>
      </w:pPr>
      <w:r>
        <w:t xml:space="preserve">subject to </w:t>
      </w:r>
      <m:oMath>
        <m:r>
          <w:rPr>
            <w:rFonts w:ascii="Cambria Math" w:hAnsi="Cambria Math" w:hint="eastAsia"/>
          </w:rPr>
          <m:t>G</m:t>
        </m:r>
        <m:r>
          <w:rPr>
            <w:rFonts w:ascii="Cambria Math" w:hAnsi="Cambria Math"/>
          </w:rPr>
          <m:t>∈</m:t>
        </m:r>
        <m:sSup>
          <m:sSupPr>
            <m:ctrlPr>
              <w:rPr>
                <w:rFonts w:ascii="Cambria Math" w:hAnsi="Cambria Math"/>
                <w:i/>
              </w:rPr>
            </m:ctrlPr>
          </m:sSupPr>
          <m:e>
            <m:r>
              <m:rPr>
                <m:scr m:val="script"/>
              </m:rPr>
              <w:rPr>
                <w:rFonts w:ascii="Cambria Math" w:hAnsi="Cambria Math"/>
              </w:rPr>
              <m:t>R</m:t>
            </m:r>
          </m:e>
          <m:sup>
            <m:r>
              <w:rPr>
                <w:rFonts w:ascii="Cambria Math" w:hAnsi="Cambria Math"/>
              </w:rPr>
              <m:t>P×Q×R</m:t>
            </m:r>
          </m:sup>
        </m:sSup>
      </m:oMath>
      <w:r w:rsidR="000A106D">
        <w:t>,</w:t>
      </w:r>
    </w:p>
    <w:p w14:paraId="0358883D" w14:textId="77777777" w:rsidR="00443BBA" w:rsidRPr="00443BBA" w:rsidRDefault="00E82AE7" w:rsidP="00C300C3">
      <w:pPr>
        <w:adjustRightInd w:val="0"/>
        <w:snapToGrid w:val="0"/>
        <w:jc w:val="center"/>
      </w:pPr>
      <m:oMathPara>
        <m:oMath>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o</m:t>
              </m:r>
            </m:sub>
          </m:sSub>
          <m:r>
            <w:rPr>
              <w:rFonts w:ascii="Cambria Math" w:hAnsi="Cambria Math"/>
            </w:rPr>
            <m:t xml:space="preserve">∈ </m:t>
          </m:r>
          <m:sSup>
            <m:sSupPr>
              <m:ctrlPr>
                <w:rPr>
                  <w:rFonts w:ascii="Cambria Math" w:hAnsi="Cambria Math"/>
                  <w:i/>
                </w:rPr>
              </m:ctrlPr>
            </m:sSupPr>
            <m:e>
              <m:r>
                <m:rPr>
                  <m:scr m:val="script"/>
                </m:rPr>
                <w:rPr>
                  <w:rFonts w:ascii="Cambria Math" w:hAnsi="Cambria Math"/>
                </w:rPr>
                <m:t>R</m:t>
              </m:r>
            </m:e>
            <m:sup>
              <m:r>
                <w:rPr>
                  <w:rFonts w:ascii="Cambria Math" w:hAnsi="Cambria Math"/>
                </w:rPr>
                <m:t>N×P</m:t>
              </m:r>
            </m:sup>
          </m:sSup>
          <m:r>
            <w:rPr>
              <w:rFonts w:ascii="Cambria Math" w:hAnsi="Cambria Math"/>
            </w:rPr>
            <m:t>,</m:t>
          </m:r>
        </m:oMath>
      </m:oMathPara>
    </w:p>
    <w:p w14:paraId="766F40C2" w14:textId="77777777" w:rsidR="000A106D" w:rsidRPr="000A106D" w:rsidRDefault="00E82AE7" w:rsidP="00C300C3">
      <w:pPr>
        <w:adjustRightInd w:val="0"/>
        <w:snapToGrid w:val="0"/>
        <w:jc w:val="center"/>
      </w:pPr>
      <m:oMathPara>
        <m:oMath>
          <m:sSub>
            <m:sSubPr>
              <m:ctrlPr>
                <w:rPr>
                  <w:rFonts w:ascii="Cambria Math" w:hAnsi="Cambria Math"/>
                </w:rPr>
              </m:ctrlPr>
            </m:sSubPr>
            <m:e>
              <m:r>
                <m:rPr>
                  <m:scr m:val="script"/>
                  <m:sty m:val="p"/>
                </m:rPr>
                <w:rPr>
                  <w:rFonts w:ascii="Cambria Math" w:eastAsia="Cambria Math" w:hAnsi="Cambria Math"/>
                </w:rPr>
                <m:t>S</m:t>
              </m:r>
            </m:e>
            <m:sub>
              <m:r>
                <w:rPr>
                  <w:rFonts w:ascii="Cambria Math" w:eastAsia="Cambria Math" w:hAnsi="Cambria Math"/>
                </w:rPr>
                <m:t>d</m:t>
              </m:r>
            </m:sub>
          </m:sSub>
          <m:r>
            <w:rPr>
              <w:rFonts w:ascii="Cambria Math" w:hAnsi="Cambria Math"/>
            </w:rPr>
            <m:t xml:space="preserve">∈ </m:t>
          </m:r>
          <m:sSup>
            <m:sSupPr>
              <m:ctrlPr>
                <w:rPr>
                  <w:rFonts w:ascii="Cambria Math" w:hAnsi="Cambria Math"/>
                  <w:i/>
                </w:rPr>
              </m:ctrlPr>
            </m:sSupPr>
            <m:e>
              <m:r>
                <m:rPr>
                  <m:scr m:val="script"/>
                </m:rPr>
                <w:rPr>
                  <w:rFonts w:ascii="Cambria Math" w:hAnsi="Cambria Math"/>
                </w:rPr>
                <m:t>R</m:t>
              </m:r>
            </m:e>
            <m:sup>
              <m:r>
                <w:rPr>
                  <w:rFonts w:ascii="Cambria Math" w:hAnsi="Cambria Math"/>
                </w:rPr>
                <m:t>N×Q</m:t>
              </m:r>
            </m:sup>
          </m:sSup>
          <m:r>
            <w:rPr>
              <w:rFonts w:ascii="Cambria Math" w:hAnsi="Cambria Math"/>
            </w:rPr>
            <m:t>,</m:t>
          </m:r>
        </m:oMath>
      </m:oMathPara>
    </w:p>
    <w:p w14:paraId="25143FF3" w14:textId="77777777" w:rsidR="00443BBA" w:rsidRPr="000A106D" w:rsidRDefault="000A106D" w:rsidP="00C300C3">
      <w:pPr>
        <w:adjustRightInd w:val="0"/>
        <w:snapToGrid w:val="0"/>
        <w:jc w:val="center"/>
      </w:pPr>
      <m:oMathPara>
        <m:oMath>
          <m:r>
            <m:rPr>
              <m:scr m:val="script"/>
              <m:sty m:val="p"/>
            </m:rPr>
            <w:rPr>
              <w:rFonts w:ascii="Cambria Math" w:eastAsia="Cambria Math" w:hAnsi="Cambria Math"/>
            </w:rPr>
            <m:t>T</m:t>
          </m:r>
          <m:r>
            <w:rPr>
              <w:rFonts w:ascii="Cambria Math" w:hAnsi="Cambria Math"/>
            </w:rPr>
            <m:t xml:space="preserve">∈ </m:t>
          </m:r>
          <m:sSup>
            <m:sSupPr>
              <m:ctrlPr>
                <w:rPr>
                  <w:rFonts w:ascii="Cambria Math" w:hAnsi="Cambria Math"/>
                  <w:i/>
                </w:rPr>
              </m:ctrlPr>
            </m:sSupPr>
            <m:e>
              <m:r>
                <m:rPr>
                  <m:scr m:val="script"/>
                </m:rPr>
                <w:rPr>
                  <w:rFonts w:ascii="Cambria Math" w:hAnsi="Cambria Math"/>
                </w:rPr>
                <m:t>R</m:t>
              </m:r>
            </m:e>
            <m:sup>
              <m:r>
                <w:rPr>
                  <w:rFonts w:ascii="Cambria Math" w:hAnsi="Cambria Math"/>
                </w:rPr>
                <m:t>L×R</m:t>
              </m:r>
            </m:sup>
          </m:sSup>
        </m:oMath>
      </m:oMathPara>
    </w:p>
    <w:p w14:paraId="14E60F4B" w14:textId="1906E471" w:rsidR="000A106D" w:rsidRDefault="00366104" w:rsidP="00E41D60">
      <w:pPr>
        <w:tabs>
          <w:tab w:val="left" w:pos="5640"/>
        </w:tabs>
        <w:adjustRightInd w:val="0"/>
        <w:snapToGrid w:val="0"/>
      </w:pPr>
      <w:r>
        <w:t>T</w:t>
      </w:r>
      <w:r w:rsidR="00BF1485">
        <w:t xml:space="preserve">o solve this optimization problem, </w:t>
      </w:r>
      <w:r w:rsidR="007F208A">
        <w:fldChar w:fldCharType="begin"/>
      </w:r>
      <w:r w:rsidR="00CA5259">
        <w:instrText xml:space="preserve"> ADDIN EN.CITE &lt;EndNote&gt;&lt;Cite&gt;&lt;Author&gt;De Lathauwer&lt;/Author&gt;&lt;Year&gt;2000&lt;/Year&gt;&lt;RecNum&gt;102&lt;/RecNum&gt;&lt;DisplayText&gt;(De Lathauwer, De Moor et al. 2000)&lt;/DisplayText&gt;&lt;record&gt;&lt;rec-number&gt;102&lt;/rec-number&gt;&lt;foreign-keys&gt;&lt;key app="EN" db-id="erx20fp5ftfdfhe2vfivttp1vfpafrwepeax" timestamp="1479670800"&gt;102&lt;/key&gt;&lt;/foreign-keys&gt;&lt;ref-type name="Journal Article"&gt;17&lt;/ref-type&gt;&lt;contributors&gt;&lt;authors&gt;&lt;author&gt;De Lathauwer, Lieven&lt;/author&gt;&lt;author&gt;De Moor, Bart&lt;/author&gt;&lt;author&gt;Vandewalle, Joos&lt;/author&gt;&lt;/authors&gt;&lt;/contributors&gt;&lt;titles&gt;&lt;title&gt;On the best rank-1 and rank-(r 1, r 2,..., rn) approximation of higher-order tensors&lt;/title&gt;&lt;secondary-title&gt;SIAM Journal on Matrix Analysis and Applications&lt;/secondary-title&gt;&lt;/titles&gt;&lt;periodical&gt;&lt;full-title&gt;SIAM Journal on Matrix Analysis and Applications&lt;/full-title&gt;&lt;/periodical&gt;&lt;pages&gt;1324-1342&lt;/pages&gt;&lt;volume&gt;21&lt;/volume&gt;&lt;number&gt;4&lt;/number&gt;&lt;dates&gt;&lt;year&gt;2000&lt;/year&gt;&lt;/dates&gt;&lt;isbn&gt;0895-4798&lt;/isbn&gt;&lt;urls&gt;&lt;/urls&gt;&lt;/record&gt;&lt;/Cite&gt;&lt;/EndNote&gt;</w:instrText>
      </w:r>
      <w:r w:rsidR="007F208A">
        <w:fldChar w:fldCharType="separate"/>
      </w:r>
      <w:r w:rsidR="007F208A">
        <w:rPr>
          <w:noProof/>
        </w:rPr>
        <w:t>(</w:t>
      </w:r>
      <w:hyperlink w:anchor="_ENREF_11" w:tooltip="De Lathauwer, 2000 #102" w:history="1">
        <w:r w:rsidR="003C3400">
          <w:rPr>
            <w:noProof/>
          </w:rPr>
          <w:t>De Lathauwer, De Moor et al. 2000</w:t>
        </w:r>
      </w:hyperlink>
      <w:r w:rsidR="007F208A">
        <w:rPr>
          <w:noProof/>
        </w:rPr>
        <w:t>)</w:t>
      </w:r>
      <w:r w:rsidR="007F208A">
        <w:fldChar w:fldCharType="end"/>
      </w:r>
      <w:r w:rsidR="009F1C8A">
        <w:t xml:space="preserve"> designed a higher-order orthogonal iteration</w:t>
      </w:r>
      <w:r w:rsidR="0025656C">
        <w:t xml:space="preserve"> algorithm</w:t>
      </w:r>
      <w:r w:rsidR="00AC6C57">
        <w:t>. In our case,</w:t>
      </w:r>
      <w:r w:rsidR="0025656C">
        <w:t xml:space="preserve"> </w:t>
      </w:r>
      <w:r w:rsidR="00AC6C57">
        <w:t xml:space="preserve">the algorithm is shown in </w:t>
      </w:r>
      <w:r w:rsidR="006B55A3">
        <w:t xml:space="preserve">Figure </w:t>
      </w:r>
      <w:r w:rsidR="00DA5AB9">
        <w:t>3</w:t>
      </w:r>
      <w:r w:rsidR="00AC6C57">
        <w:t>.1</w:t>
      </w:r>
      <w:r w:rsidR="00342FBB">
        <w:t>:</w:t>
      </w:r>
    </w:p>
    <w:p w14:paraId="36495271" w14:textId="77777777" w:rsidR="00A4227D" w:rsidRDefault="00A4227D" w:rsidP="00E41D60">
      <w:pPr>
        <w:tabs>
          <w:tab w:val="left" w:pos="5640"/>
        </w:tabs>
        <w:adjustRightInd w:val="0"/>
        <w:snapToGrid w:val="0"/>
      </w:pPr>
    </w:p>
    <w:p w14:paraId="35EC91C4" w14:textId="77777777" w:rsidR="00A4227D" w:rsidRPr="00267BC9" w:rsidRDefault="00A4227D" w:rsidP="00E41D60">
      <w:pPr>
        <w:tabs>
          <w:tab w:val="left" w:pos="5640"/>
        </w:tabs>
        <w:adjustRightInd w:val="0"/>
        <w:snapToGrid w:val="0"/>
      </w:pPr>
    </w:p>
    <w:p w14:paraId="58E564B2" w14:textId="77777777" w:rsidR="007F208A" w:rsidRDefault="00691B38" w:rsidP="00C300C3">
      <w:pPr>
        <w:tabs>
          <w:tab w:val="left" w:pos="5640"/>
        </w:tabs>
        <w:adjustRightInd w:val="0"/>
        <w:snapToGrid w:val="0"/>
      </w:pPr>
      <w:r>
        <w:rPr>
          <w:noProof/>
        </w:rPr>
        <w:lastRenderedPageBreak/>
        <w:drawing>
          <wp:inline distT="0" distB="0" distL="0" distR="0" wp14:anchorId="52C25E80" wp14:editId="7F63670F">
            <wp:extent cx="5489245" cy="30307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4.1.png"/>
                    <pic:cNvPicPr/>
                  </pic:nvPicPr>
                  <pic:blipFill>
                    <a:blip r:embed="rId17">
                      <a:extLst>
                        <a:ext uri="{28A0092B-C50C-407E-A947-70E740481C1C}">
                          <a14:useLocalDpi xmlns:a14="http://schemas.microsoft.com/office/drawing/2010/main" val="0"/>
                        </a:ext>
                      </a:extLst>
                    </a:blip>
                    <a:stretch>
                      <a:fillRect/>
                    </a:stretch>
                  </pic:blipFill>
                  <pic:spPr>
                    <a:xfrm>
                      <a:off x="0" y="0"/>
                      <a:ext cx="5514704" cy="3044824"/>
                    </a:xfrm>
                    <a:prstGeom prst="rect">
                      <a:avLst/>
                    </a:prstGeom>
                  </pic:spPr>
                </pic:pic>
              </a:graphicData>
            </a:graphic>
          </wp:inline>
        </w:drawing>
      </w:r>
    </w:p>
    <w:p w14:paraId="7354E032" w14:textId="77777777" w:rsidR="000A106D" w:rsidRPr="00CC79B2" w:rsidRDefault="00E55275" w:rsidP="00C300C3">
      <w:pPr>
        <w:pStyle w:val="Caption"/>
        <w:jc w:val="center"/>
        <w:rPr>
          <w:i w:val="0"/>
          <w:sz w:val="24"/>
          <w:szCs w:val="24"/>
        </w:rPr>
      </w:pPr>
      <w:bookmarkStart w:id="90" w:name="_Toc499394278"/>
      <w:bookmarkStart w:id="91" w:name="_Toc499394602"/>
      <w:bookmarkStart w:id="92" w:name="_Toc501022969"/>
      <w:bookmarkStart w:id="93" w:name="_Toc501026003"/>
      <w:bookmarkStart w:id="94" w:name="_Toc504231399"/>
      <w:r w:rsidRPr="00CC79B2">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3</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1</w:t>
      </w:r>
      <w:r w:rsidR="00766A03">
        <w:rPr>
          <w:i w:val="0"/>
          <w:sz w:val="24"/>
          <w:szCs w:val="24"/>
        </w:rPr>
        <w:fldChar w:fldCharType="end"/>
      </w:r>
      <w:r w:rsidR="009672CB" w:rsidRPr="00CC79B2">
        <w:rPr>
          <w:i w:val="0"/>
          <w:sz w:val="24"/>
          <w:szCs w:val="24"/>
        </w:rPr>
        <w:t>.</w:t>
      </w:r>
      <w:r w:rsidR="007F208A" w:rsidRPr="00CC79B2">
        <w:rPr>
          <w:i w:val="0"/>
          <w:sz w:val="24"/>
          <w:szCs w:val="24"/>
        </w:rPr>
        <w:t xml:space="preserve"> </w:t>
      </w:r>
      <w:r w:rsidR="009F1C8A" w:rsidRPr="00CC79B2">
        <w:rPr>
          <w:i w:val="0"/>
          <w:sz w:val="24"/>
          <w:szCs w:val="24"/>
        </w:rPr>
        <w:t xml:space="preserve">Higher-order </w:t>
      </w:r>
      <w:r w:rsidR="00366104" w:rsidRPr="00CC79B2">
        <w:rPr>
          <w:i w:val="0"/>
          <w:sz w:val="24"/>
          <w:szCs w:val="24"/>
        </w:rPr>
        <w:t>o</w:t>
      </w:r>
      <w:r w:rsidR="009F1C8A" w:rsidRPr="00CC79B2">
        <w:rPr>
          <w:i w:val="0"/>
          <w:sz w:val="24"/>
          <w:szCs w:val="24"/>
        </w:rPr>
        <w:t xml:space="preserve">rthogonal </w:t>
      </w:r>
      <w:r w:rsidR="00366104" w:rsidRPr="00CC79B2">
        <w:rPr>
          <w:i w:val="0"/>
          <w:sz w:val="24"/>
          <w:szCs w:val="24"/>
        </w:rPr>
        <w:t>i</w:t>
      </w:r>
      <w:r w:rsidR="009F1C8A" w:rsidRPr="00CC79B2">
        <w:rPr>
          <w:i w:val="0"/>
          <w:sz w:val="24"/>
          <w:szCs w:val="24"/>
        </w:rPr>
        <w:t xml:space="preserve">teration </w:t>
      </w:r>
      <w:r w:rsidR="00366104" w:rsidRPr="00CC79B2">
        <w:rPr>
          <w:i w:val="0"/>
          <w:sz w:val="24"/>
          <w:szCs w:val="24"/>
        </w:rPr>
        <w:t>a</w:t>
      </w:r>
      <w:r w:rsidR="007F208A" w:rsidRPr="00CC79B2">
        <w:rPr>
          <w:i w:val="0"/>
          <w:sz w:val="24"/>
          <w:szCs w:val="24"/>
        </w:rPr>
        <w:t>lgorithm</w:t>
      </w:r>
      <w:bookmarkEnd w:id="90"/>
      <w:bookmarkEnd w:id="91"/>
      <w:bookmarkEnd w:id="92"/>
      <w:bookmarkEnd w:id="93"/>
      <w:bookmarkEnd w:id="94"/>
    </w:p>
    <w:p w14:paraId="1A29CEB6" w14:textId="77777777" w:rsidR="004E7430" w:rsidRPr="001734BA" w:rsidRDefault="004E7430" w:rsidP="004E7430">
      <w:pPr>
        <w:adjustRightInd w:val="0"/>
        <w:snapToGrid w:val="0"/>
        <w:rPr>
          <w:shd w:val="clear" w:color="auto" w:fill="FFFFFF"/>
        </w:rPr>
      </w:pPr>
      <w:r w:rsidRPr="00EE123D">
        <w:rPr>
          <w:shd w:val="clear" w:color="auto" w:fill="FFFFFF"/>
        </w:rPr>
        <w:t xml:space="preserve">The motivation behind using the tensor factorization is </w:t>
      </w:r>
      <w:r w:rsidR="00497AE0">
        <w:rPr>
          <w:shd w:val="clear" w:color="auto" w:fill="FFFFFF"/>
        </w:rPr>
        <w:t>that we think</w:t>
      </w:r>
      <w:r w:rsidRPr="00EE123D">
        <w:rPr>
          <w:shd w:val="clear" w:color="auto" w:fill="FFFFFF"/>
        </w:rPr>
        <w:t xml:space="preserve"> the existence of</w:t>
      </w:r>
      <w:r>
        <w:rPr>
          <w:shd w:val="clear" w:color="auto" w:fill="FFFFFF"/>
        </w:rPr>
        <w:t xml:space="preserve"> some</w:t>
      </w:r>
      <w:r w:rsidRPr="00EE123D">
        <w:rPr>
          <w:shd w:val="clear" w:color="auto" w:fill="FFFFFF"/>
        </w:rPr>
        <w:t xml:space="preserve"> latent features and interactions among them </w:t>
      </w:r>
      <w:r>
        <w:rPr>
          <w:shd w:val="clear" w:color="auto" w:fill="FFFFFF"/>
        </w:rPr>
        <w:t xml:space="preserve">usually </w:t>
      </w:r>
      <w:r w:rsidRPr="00EE123D">
        <w:rPr>
          <w:shd w:val="clear" w:color="auto" w:fill="FFFFFF"/>
        </w:rPr>
        <w:t>determine</w:t>
      </w:r>
      <w:r w:rsidR="00497AE0">
        <w:rPr>
          <w:shd w:val="clear" w:color="auto" w:fill="FFFFFF"/>
        </w:rPr>
        <w:t xml:space="preserve"> the patterns of </w:t>
      </w:r>
      <w:r w:rsidR="001114A2">
        <w:rPr>
          <w:shd w:val="clear" w:color="auto" w:fill="FFFFFF"/>
        </w:rPr>
        <w:t xml:space="preserve">many </w:t>
      </w:r>
      <w:r w:rsidR="00497AE0">
        <w:rPr>
          <w:shd w:val="clear" w:color="auto" w:fill="FFFFFF"/>
        </w:rPr>
        <w:t>spatial-temporal activities such as</w:t>
      </w:r>
      <w:r w:rsidRPr="00EE123D">
        <w:rPr>
          <w:shd w:val="clear" w:color="auto" w:fill="FFFFFF"/>
        </w:rPr>
        <w:t xml:space="preserve"> how people in one neighborhood (origin) move to another neighborhood (destination) during certain time periods. For example, two residential neighborhoods would both have a high volume of outflow (to an office district) in the morning. Similarly, two nightlife districts would both attract a high volume of inflow in the eve</w:t>
      </w:r>
      <w:r w:rsidRPr="00EE123D">
        <w:t xml:space="preserve">ning. This is a simple qualitative analysis </w:t>
      </w:r>
      <w:r w:rsidR="009672CB">
        <w:t>that is</w:t>
      </w:r>
      <w:r w:rsidR="009672CB" w:rsidRPr="00EE123D">
        <w:t xml:space="preserve"> </w:t>
      </w:r>
      <w:r w:rsidRPr="00EE123D">
        <w:t>difficult to extend to general cases</w:t>
      </w:r>
      <w:r w:rsidR="009672CB">
        <w:t>,</w:t>
      </w:r>
      <w:r w:rsidRPr="00EE123D">
        <w:t xml:space="preserve"> since most regions are not monofunctional and people’s flow is usually a mix of a variety of life patterns. </w:t>
      </w:r>
      <w:r w:rsidRPr="00EE123D">
        <w:rPr>
          <w:shd w:val="clear" w:color="auto" w:fill="FFFFFF"/>
        </w:rPr>
        <w:t>However, by discovering the latent features and the interactions among them, we can</w:t>
      </w:r>
      <w:r w:rsidR="001114A2">
        <w:rPr>
          <w:shd w:val="clear" w:color="auto" w:fill="FFFFFF"/>
        </w:rPr>
        <w:t xml:space="preserve"> mathematically</w:t>
      </w:r>
      <w:r w:rsidRPr="00EE123D">
        <w:rPr>
          <w:shd w:val="clear" w:color="auto" w:fill="FFFFFF"/>
        </w:rPr>
        <w:t xml:space="preserve"> </w:t>
      </w:r>
      <w:r w:rsidR="001114A2">
        <w:rPr>
          <w:shd w:val="clear" w:color="auto" w:fill="FFFFFF"/>
        </w:rPr>
        <w:t>model</w:t>
      </w:r>
      <w:r w:rsidRPr="00EE123D">
        <w:rPr>
          <w:shd w:val="clear" w:color="auto" w:fill="FFFFFF"/>
        </w:rPr>
        <w:t xml:space="preserve"> people</w:t>
      </w:r>
      <w:r w:rsidR="001114A2">
        <w:rPr>
          <w:shd w:val="clear" w:color="auto" w:fill="FFFFFF"/>
        </w:rPr>
        <w:t>’s movements</w:t>
      </w:r>
      <w:r w:rsidRPr="00EE123D">
        <w:rPr>
          <w:shd w:val="clear" w:color="auto" w:fill="FFFFFF"/>
        </w:rPr>
        <w:t xml:space="preserve"> with respect to a certain neighborhood during certain time periods</w:t>
      </w:r>
      <w:r w:rsidR="001114A2">
        <w:rPr>
          <w:shd w:val="clear" w:color="auto" w:fill="FFFFFF"/>
        </w:rPr>
        <w:t xml:space="preserve"> for future prediction</w:t>
      </w:r>
      <w:r w:rsidRPr="00EE123D">
        <w:rPr>
          <w:shd w:val="clear" w:color="auto" w:fill="FFFFFF"/>
        </w:rPr>
        <w:t xml:space="preserve">. This is </w:t>
      </w:r>
      <w:r w:rsidRPr="00EE123D">
        <w:rPr>
          <w:shd w:val="clear" w:color="auto" w:fill="FFFFFF"/>
        </w:rPr>
        <w:lastRenderedPageBreak/>
        <w:t>somewhat similar to the recommendation system like the one Netflix uses</w:t>
      </w:r>
      <w:r w:rsidR="009672CB">
        <w:rPr>
          <w:shd w:val="clear" w:color="auto" w:fill="FFFFFF"/>
        </w:rPr>
        <w:t>,</w:t>
      </w:r>
      <w:r w:rsidRPr="00EE123D">
        <w:rPr>
          <w:shd w:val="clear" w:color="auto" w:fill="FFFFFF"/>
        </w:rPr>
        <w:t xml:space="preserve"> where a multidimensional tensor represents how different users rate different movies under various contexts</w:t>
      </w:r>
      <w:r w:rsidR="009672CB">
        <w:rPr>
          <w:shd w:val="clear" w:color="auto" w:fill="FFFFFF"/>
        </w:rPr>
        <w:t>,</w:t>
      </w:r>
      <w:r w:rsidRPr="00EE123D">
        <w:rPr>
          <w:shd w:val="clear" w:color="auto" w:fill="FFFFFF"/>
        </w:rPr>
        <w:t xml:space="preserve"> such as different times. For example, two users </w:t>
      </w:r>
      <w:r w:rsidR="009672CB">
        <w:rPr>
          <w:shd w:val="clear" w:color="auto" w:fill="FFFFFF"/>
        </w:rPr>
        <w:t>might</w:t>
      </w:r>
      <w:r w:rsidR="009672CB" w:rsidRPr="00EE123D">
        <w:rPr>
          <w:shd w:val="clear" w:color="auto" w:fill="FFFFFF"/>
        </w:rPr>
        <w:t xml:space="preserve"> </w:t>
      </w:r>
      <w:r w:rsidRPr="00EE123D">
        <w:rPr>
          <w:shd w:val="clear" w:color="auto" w:fill="FFFFFF"/>
        </w:rPr>
        <w:t xml:space="preserve">give a high rating to a certain movie if they both liked the actors/actresses in the movie, or if the movie was a romantic movie, which was preferred by both users in the previous couple of weeks. Hence, if we can discover these latent features, we should be able to predict a rating with respect to a certain user and a certain item under specific contexts. Similarly, given the extracted latent features of origin neighborhoods (like users), destination neighborhoods (like movies), the specific time period, and some other features, we could predict </w:t>
      </w:r>
      <w:r w:rsidR="003F77A4">
        <w:rPr>
          <w:shd w:val="clear" w:color="auto" w:fill="FFFFFF"/>
        </w:rPr>
        <w:t>people’s flow</w:t>
      </w:r>
      <w:r w:rsidRPr="00EE123D">
        <w:rPr>
          <w:shd w:val="clear" w:color="auto" w:fill="FFFFFF"/>
        </w:rPr>
        <w:t>.</w:t>
      </w:r>
    </w:p>
    <w:p w14:paraId="50EBC900" w14:textId="77777777" w:rsidR="004E7430" w:rsidRPr="001734BA" w:rsidRDefault="004E7430" w:rsidP="004E7430">
      <w:pPr>
        <w:adjustRightInd w:val="0"/>
        <w:snapToGrid w:val="0"/>
        <w:jc w:val="center"/>
      </w:pPr>
      <w:r w:rsidRPr="00EE123D">
        <w:rPr>
          <w:noProof/>
        </w:rPr>
        <w:drawing>
          <wp:inline distT="0" distB="0" distL="0" distR="0" wp14:anchorId="51A40026" wp14:editId="1BA698C2">
            <wp:extent cx="3270998" cy="26479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nsor.PNG"/>
                    <pic:cNvPicPr/>
                  </pic:nvPicPr>
                  <pic:blipFill>
                    <a:blip r:embed="rId18">
                      <a:extLst>
                        <a:ext uri="{28A0092B-C50C-407E-A947-70E740481C1C}">
                          <a14:useLocalDpi xmlns:a14="http://schemas.microsoft.com/office/drawing/2010/main" val="0"/>
                        </a:ext>
                      </a:extLst>
                    </a:blip>
                    <a:stretch>
                      <a:fillRect/>
                    </a:stretch>
                  </pic:blipFill>
                  <pic:spPr>
                    <a:xfrm>
                      <a:off x="0" y="0"/>
                      <a:ext cx="3291622" cy="2664645"/>
                    </a:xfrm>
                    <a:prstGeom prst="rect">
                      <a:avLst/>
                    </a:prstGeom>
                  </pic:spPr>
                </pic:pic>
              </a:graphicData>
            </a:graphic>
          </wp:inline>
        </w:drawing>
      </w:r>
    </w:p>
    <w:p w14:paraId="008AD747" w14:textId="77777777" w:rsidR="004E7430" w:rsidRPr="00AA1CE0" w:rsidRDefault="00AA1CE0" w:rsidP="00AA1CE0">
      <w:pPr>
        <w:pStyle w:val="Caption"/>
        <w:jc w:val="center"/>
        <w:rPr>
          <w:i w:val="0"/>
          <w:sz w:val="24"/>
          <w:szCs w:val="24"/>
        </w:rPr>
      </w:pPr>
      <w:bookmarkStart w:id="95" w:name="_Toc499394279"/>
      <w:bookmarkStart w:id="96" w:name="_Toc499394603"/>
      <w:bookmarkStart w:id="97" w:name="_Toc501022970"/>
      <w:bookmarkStart w:id="98" w:name="_Toc501026004"/>
      <w:bookmarkStart w:id="99" w:name="_Toc504231400"/>
      <w:r w:rsidRPr="00AA1CE0">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3</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2</w:t>
      </w:r>
      <w:r w:rsidR="00766A03">
        <w:rPr>
          <w:i w:val="0"/>
          <w:sz w:val="24"/>
          <w:szCs w:val="24"/>
        </w:rPr>
        <w:fldChar w:fldCharType="end"/>
      </w:r>
      <w:r w:rsidR="004E7430" w:rsidRPr="00AA1CE0">
        <w:rPr>
          <w:i w:val="0"/>
          <w:sz w:val="24"/>
          <w:szCs w:val="24"/>
        </w:rPr>
        <w:t xml:space="preserve"> Tensor model of human spatial-temporal movements</w:t>
      </w:r>
      <w:bookmarkEnd w:id="95"/>
      <w:bookmarkEnd w:id="96"/>
      <w:bookmarkEnd w:id="97"/>
      <w:bookmarkEnd w:id="98"/>
      <w:bookmarkEnd w:id="99"/>
    </w:p>
    <w:p w14:paraId="69715CD6" w14:textId="77777777" w:rsidR="004E7430" w:rsidRPr="001734BA" w:rsidRDefault="004E7430" w:rsidP="004E7430">
      <w:pPr>
        <w:adjustRightInd w:val="0"/>
        <w:snapToGrid w:val="0"/>
        <w:jc w:val="center"/>
        <w:rPr>
          <w:sz w:val="22"/>
        </w:rPr>
      </w:pPr>
    </w:p>
    <w:p w14:paraId="3D0377BA" w14:textId="77777777" w:rsidR="004E7430" w:rsidRPr="001734BA" w:rsidRDefault="004E7430" w:rsidP="004E7430">
      <w:pPr>
        <w:adjustRightInd w:val="0"/>
        <w:snapToGrid w:val="0"/>
        <w:jc w:val="center"/>
      </w:pPr>
      <w:r w:rsidRPr="00EE123D">
        <w:rPr>
          <w:noProof/>
        </w:rPr>
        <w:lastRenderedPageBreak/>
        <w:drawing>
          <wp:inline distT="0" distB="0" distL="0" distR="0" wp14:anchorId="613F13FB" wp14:editId="4BEE654A">
            <wp:extent cx="5065612" cy="27908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nsor Factorization - Copy.PNG"/>
                    <pic:cNvPicPr/>
                  </pic:nvPicPr>
                  <pic:blipFill>
                    <a:blip r:embed="rId19">
                      <a:extLst>
                        <a:ext uri="{28A0092B-C50C-407E-A947-70E740481C1C}">
                          <a14:useLocalDpi xmlns:a14="http://schemas.microsoft.com/office/drawing/2010/main" val="0"/>
                        </a:ext>
                      </a:extLst>
                    </a:blip>
                    <a:stretch>
                      <a:fillRect/>
                    </a:stretch>
                  </pic:blipFill>
                  <pic:spPr>
                    <a:xfrm>
                      <a:off x="0" y="0"/>
                      <a:ext cx="5107802" cy="2814069"/>
                    </a:xfrm>
                    <a:prstGeom prst="rect">
                      <a:avLst/>
                    </a:prstGeom>
                  </pic:spPr>
                </pic:pic>
              </a:graphicData>
            </a:graphic>
          </wp:inline>
        </w:drawing>
      </w:r>
    </w:p>
    <w:p w14:paraId="4914F4C9" w14:textId="77777777" w:rsidR="004E7430" w:rsidRPr="00920604" w:rsidRDefault="00920604" w:rsidP="00920604">
      <w:pPr>
        <w:pStyle w:val="Caption"/>
        <w:jc w:val="center"/>
        <w:rPr>
          <w:i w:val="0"/>
          <w:sz w:val="24"/>
          <w:szCs w:val="24"/>
        </w:rPr>
      </w:pPr>
      <w:bookmarkStart w:id="100" w:name="_Toc499394280"/>
      <w:bookmarkStart w:id="101" w:name="_Toc499394604"/>
      <w:bookmarkStart w:id="102" w:name="_Toc501022971"/>
      <w:bookmarkStart w:id="103" w:name="_Toc501026005"/>
      <w:bookmarkStart w:id="104" w:name="_Toc504231401"/>
      <w:r w:rsidRPr="00920604">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3</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3</w:t>
      </w:r>
      <w:r w:rsidR="00766A03">
        <w:rPr>
          <w:i w:val="0"/>
          <w:sz w:val="24"/>
          <w:szCs w:val="24"/>
        </w:rPr>
        <w:fldChar w:fldCharType="end"/>
      </w:r>
      <w:r w:rsidR="004E7430" w:rsidRPr="00920604">
        <w:rPr>
          <w:i w:val="0"/>
          <w:sz w:val="24"/>
          <w:szCs w:val="24"/>
        </w:rPr>
        <w:t xml:space="preserve"> Tensor factorization</w:t>
      </w:r>
      <w:bookmarkEnd w:id="100"/>
      <w:bookmarkEnd w:id="101"/>
      <w:bookmarkEnd w:id="102"/>
      <w:bookmarkEnd w:id="103"/>
      <w:bookmarkEnd w:id="104"/>
    </w:p>
    <w:p w14:paraId="43FF912B" w14:textId="77777777" w:rsidR="004E7430" w:rsidRDefault="004E7430" w:rsidP="004E7430">
      <w:pPr>
        <w:pStyle w:val="Heading2"/>
      </w:pPr>
      <w:bookmarkStart w:id="105" w:name="_Toc473490705"/>
      <w:bookmarkStart w:id="106" w:name="_Toc500977556"/>
      <w:bookmarkStart w:id="107" w:name="_Toc500977953"/>
      <w:bookmarkStart w:id="108" w:name="_Toc501141910"/>
      <w:r w:rsidRPr="00EE123D">
        <w:t>Prediction Using Gaussian Process Regression</w:t>
      </w:r>
      <w:r w:rsidR="009B7DE4">
        <w:t xml:space="preserve"> (GPR)</w:t>
      </w:r>
      <w:bookmarkEnd w:id="105"/>
      <w:bookmarkEnd w:id="106"/>
      <w:bookmarkEnd w:id="107"/>
      <w:bookmarkEnd w:id="108"/>
    </w:p>
    <w:p w14:paraId="3E7109C5" w14:textId="77777777" w:rsidR="009B7DE4" w:rsidRPr="009B7DE4" w:rsidRDefault="009B7DE4" w:rsidP="009B7DE4">
      <w:pPr>
        <w:pStyle w:val="Heading3"/>
      </w:pPr>
      <w:bookmarkStart w:id="109" w:name="_Toc473490706"/>
      <w:bookmarkStart w:id="110" w:name="_Toc500977557"/>
      <w:bookmarkStart w:id="111" w:name="_Toc500977954"/>
      <w:bookmarkStart w:id="112" w:name="_Toc501141911"/>
      <w:r>
        <w:t>GPR Model</w:t>
      </w:r>
      <w:r w:rsidR="002101C9">
        <w:t xml:space="preserve"> between Spatial-Temporal Activities and Latent Features</w:t>
      </w:r>
      <w:bookmarkEnd w:id="109"/>
      <w:bookmarkEnd w:id="110"/>
      <w:bookmarkEnd w:id="111"/>
      <w:bookmarkEnd w:id="112"/>
    </w:p>
    <w:p w14:paraId="11909AAB" w14:textId="77777777" w:rsidR="004E7430" w:rsidRPr="001734BA" w:rsidRDefault="004E7430" w:rsidP="00130ABE">
      <w:pPr>
        <w:ind w:firstLine="0"/>
      </w:pPr>
      <w:r w:rsidRPr="00EE123D">
        <w:t xml:space="preserve">After </w:t>
      </w:r>
      <w:r w:rsidR="003F2D36">
        <w:t>the extraction of latent spatial</w:t>
      </w:r>
      <w:r w:rsidR="00E57D64">
        <w:t>-</w:t>
      </w:r>
      <w:r w:rsidR="003F2D36">
        <w:t xml:space="preserve">temporal features, </w:t>
      </w:r>
      <w:r w:rsidRPr="00EE123D">
        <w:t xml:space="preserve">we </w:t>
      </w:r>
      <w:r w:rsidR="003F2D36">
        <w:t>mathematically model</w:t>
      </w:r>
      <w:r w:rsidRPr="00EE123D">
        <w:t xml:space="preserve"> </w:t>
      </w:r>
      <w:r w:rsidR="003F2D36">
        <w:t>the</w:t>
      </w:r>
      <w:r w:rsidRPr="00EE123D">
        <w:t xml:space="preserve"> relationship</w:t>
      </w:r>
      <w:r w:rsidR="003F2D36">
        <w:t xml:space="preserve"> between spatial-temporal activit</w:t>
      </w:r>
      <w:r w:rsidR="003F77A4">
        <w:t>ies</w:t>
      </w:r>
      <w:r w:rsidR="00043262">
        <w:t xml:space="preserve"> such as human mobility</w:t>
      </w:r>
      <w:r w:rsidR="003F77A4">
        <w:t xml:space="preserve"> and the extract</w:t>
      </w:r>
      <w:r w:rsidR="00B22052">
        <w:t>ed</w:t>
      </w:r>
      <w:r w:rsidR="003F2D36">
        <w:t xml:space="preserve"> latent features</w:t>
      </w:r>
      <w:r w:rsidRPr="00EE123D">
        <w:t xml:space="preserve"> for prediction. For this, we assume that people</w:t>
      </w:r>
      <w:r w:rsidR="00E57D64">
        <w:t>’s</w:t>
      </w:r>
      <w:r w:rsidRPr="00EE123D">
        <w:t xml:space="preserve"> mobility is generated from a smooth and continuous process. This process has typical amplitude and variations in the function which takes place over spatial, temporal, and other characteristics. </w:t>
      </w:r>
      <w:r w:rsidR="00B22052">
        <w:t xml:space="preserve">For </w:t>
      </w:r>
      <w:r w:rsidR="00B22052">
        <w:lastRenderedPageBreak/>
        <w:t xml:space="preserve">example, to predict the volume of outflow </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x</m:t>
                </m:r>
              </m:e>
              <m:sub>
                <m:r>
                  <w:rPr>
                    <w:rFonts w:ascii="Cambria Math" w:hAnsi="Cambria Math" w:hint="eastAsia"/>
                  </w:rPr>
                  <m:t>o</m:t>
                </m:r>
              </m:sub>
            </m:sSub>
          </m:e>
          <m:sub>
            <m:r>
              <w:rPr>
                <w:rFonts w:ascii="Cambria Math" w:hAnsi="Cambria Math" w:hint="eastAsia"/>
              </w:rPr>
              <m:t>i</m:t>
            </m:r>
            <m:r>
              <m:rPr>
                <m:sty m:val="p"/>
              </m:rPr>
              <w:rPr>
                <w:rFonts w:ascii="Cambria Math" w:hAnsi="Cambria Math" w:hint="eastAsia"/>
              </w:rPr>
              <m:t>,</m:t>
            </m:r>
            <m:r>
              <w:rPr>
                <w:rFonts w:ascii="Cambria Math" w:hAnsi="Cambria Math"/>
              </w:rPr>
              <m:t>l</m:t>
            </m:r>
          </m:sub>
        </m:sSub>
      </m:oMath>
      <w:r w:rsidR="00B22052">
        <w:t xml:space="preserve"> </w:t>
      </w:r>
      <w:r w:rsidR="00B22052" w:rsidRPr="00EE123D">
        <w:rPr>
          <w:rFonts w:eastAsia="Times New Roman" w:cs="Times New Roman"/>
        </w:rPr>
        <w:t xml:space="preserve">in the neighborhood </w:t>
      </w:r>
      <m:oMath>
        <m:r>
          <w:rPr>
            <w:rFonts w:ascii="Cambria Math" w:eastAsia="Times New Roman" w:hAnsi="Cambria Math" w:cs="Times New Roman"/>
          </w:rPr>
          <m:t>i</m:t>
        </m:r>
      </m:oMath>
      <w:r w:rsidR="00B22052" w:rsidRPr="00EE123D">
        <w:rPr>
          <w:rFonts w:eastAsia="Times New Roman" w:cs="Times New Roman"/>
        </w:rPr>
        <w:t xml:space="preserve"> during time period </w:t>
      </w:r>
      <m:oMath>
        <m:r>
          <w:rPr>
            <w:rFonts w:ascii="Cambria Math" w:eastAsia="Times New Roman" w:hAnsi="Cambria Math" w:cs="Times New Roman"/>
          </w:rPr>
          <m:t>l</m:t>
        </m:r>
      </m:oMath>
      <w:r w:rsidR="00B22052">
        <w:rPr>
          <w:rFonts w:eastAsia="Times New Roman" w:cs="Times New Roman"/>
        </w:rPr>
        <w:t xml:space="preserve"> (or the volume of inflow </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x</m:t>
                </m:r>
              </m:e>
              <m:sub>
                <m:r>
                  <w:rPr>
                    <w:rFonts w:ascii="Cambria Math" w:hAnsi="Cambria Math" w:hint="eastAsia"/>
                  </w:rPr>
                  <m:t>ι</m:t>
                </m:r>
              </m:sub>
            </m:sSub>
          </m:e>
          <m:sub>
            <m:r>
              <w:rPr>
                <w:rFonts w:ascii="Cambria Math" w:hAnsi="Cambria Math" w:hint="eastAsia"/>
              </w:rPr>
              <m:t>i</m:t>
            </m:r>
            <m:r>
              <m:rPr>
                <m:sty m:val="p"/>
              </m:rPr>
              <w:rPr>
                <w:rFonts w:ascii="Cambria Math" w:hAnsi="Cambria Math" w:hint="eastAsia"/>
              </w:rPr>
              <m:t>,</m:t>
            </m:r>
            <m:r>
              <w:rPr>
                <w:rFonts w:ascii="Cambria Math" w:hAnsi="Cambria Math"/>
              </w:rPr>
              <m:t>l</m:t>
            </m:r>
          </m:sub>
        </m:sSub>
      </m:oMath>
      <w:r w:rsidR="00B22052">
        <w:rPr>
          <w:rFonts w:eastAsia="Times New Roman" w:cs="Times New Roman"/>
        </w:rPr>
        <w:t>), we can model the relationship as below:</w:t>
      </w:r>
    </w:p>
    <w:p w14:paraId="738A4C43" w14:textId="77777777" w:rsidR="004E7430" w:rsidRPr="001734BA" w:rsidRDefault="00E82AE7" w:rsidP="004E5D47">
      <w:pPr>
        <w:jc w:val="center"/>
        <w:rPr>
          <w:rFonts w:eastAsia="Times New Roman" w:cs="Times New Roman"/>
        </w:rPr>
      </w:pP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x</m:t>
                </m:r>
              </m:e>
              <m:sub>
                <m:r>
                  <w:rPr>
                    <w:rFonts w:ascii="Cambria Math" w:hAnsi="Cambria Math" w:hint="eastAsia"/>
                  </w:rPr>
                  <m:t>o</m:t>
                </m:r>
              </m:sub>
            </m:sSub>
          </m:e>
          <m:sub>
            <m:r>
              <w:rPr>
                <w:rFonts w:ascii="Cambria Math" w:hAnsi="Cambria Math" w:hint="eastAsia"/>
              </w:rPr>
              <m:t>i</m:t>
            </m:r>
            <m:r>
              <m:rPr>
                <m:sty m:val="p"/>
              </m:rPr>
              <w:rPr>
                <w:rFonts w:ascii="Cambria Math" w:hAnsi="Cambria Math" w:hint="eastAsia"/>
              </w:rPr>
              <m:t>,</m:t>
            </m:r>
            <m:r>
              <w:rPr>
                <w:rFonts w:ascii="Cambria Math" w:hAnsi="Cambria Math"/>
              </w:rPr>
              <m:t>l</m:t>
            </m:r>
          </m:sub>
        </m:sSub>
        <m:r>
          <m:rPr>
            <m:sty m:val="p"/>
          </m:rPr>
          <w:rPr>
            <w:rFonts w:ascii="Cambria Math" w:hAnsi="Cambria Math" w:hint="eastAsia"/>
          </w:rPr>
          <m:t>=</m:t>
        </m:r>
        <m:sSub>
          <m:sSubPr>
            <m:ctrlPr>
              <w:rPr>
                <w:rFonts w:ascii="Cambria Math" w:hAnsi="Cambria Math"/>
              </w:rPr>
            </m:ctrlPr>
          </m:sSubPr>
          <m:e>
            <m:r>
              <w:rPr>
                <w:rFonts w:ascii="Cambria Math" w:hAnsi="Cambria Math"/>
              </w:rPr>
              <m:t>g</m:t>
            </m:r>
            <m:r>
              <m:rPr>
                <m:sty m:val="p"/>
              </m:rPr>
              <w:rPr>
                <w:rFonts w:ascii="Cambria Math" w:hAnsi="Cambria Math" w:hint="eastAsia"/>
              </w:rPr>
              <m:t>(</m:t>
            </m:r>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r>
              <w:rPr>
                <w:rFonts w:ascii="Cambria Math" w:hAnsi="Cambria Math"/>
              </w:rPr>
              <m:t>,:</m:t>
            </m:r>
          </m:sub>
        </m:sSub>
        <m:r>
          <m:rPr>
            <m:sty m:val="p"/>
          </m:rPr>
          <w:rPr>
            <w:rFonts w:ascii="Cambria Math" w:hAnsi="Cambria Math" w:hint="eastAsia"/>
          </w:rPr>
          <m:t>, </m:t>
        </m:r>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r>
          <m:rPr>
            <m:sty m:val="p"/>
          </m:rPr>
          <w:rPr>
            <w:rFonts w:ascii="Cambria Math" w:hAnsi="Cambria Math" w:hint="eastAsia"/>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r>
              <w:rPr>
                <w:rFonts w:ascii="Cambria Math" w:hAnsi="Cambria Math" w:hint="eastAsia"/>
              </w:rPr>
              <m:t>i</m:t>
            </m:r>
            <m:r>
              <m:rPr>
                <m:sty m:val="p"/>
              </m:rPr>
              <w:rPr>
                <w:rFonts w:ascii="Cambria Math" w:hAnsi="Cambria Math" w:hint="eastAsia"/>
              </w:rPr>
              <m:t>,</m:t>
            </m:r>
            <m:r>
              <w:rPr>
                <w:rFonts w:ascii="Cambria Math" w:hAnsi="Cambria Math"/>
              </w:rPr>
              <m:t>l</m:t>
            </m:r>
            <m:r>
              <m:rPr>
                <m:sty m:val="p"/>
              </m:rPr>
              <w:rPr>
                <w:rFonts w:ascii="Cambria Math" w:hAnsi="Cambria Math"/>
              </w:rPr>
              <m:t>-1</m:t>
            </m:r>
          </m:sub>
        </m:sSub>
        <m:r>
          <m:rPr>
            <m:sty m:val="p"/>
          </m:rPr>
          <w:rPr>
            <w:rFonts w:ascii="Cambria Math" w:hAnsi="Cambria Math" w:hint="eastAsia"/>
          </w:rPr>
          <m:t>,</m:t>
        </m:r>
        <m:r>
          <m:rPr>
            <m:sty m:val="p"/>
          </m:rPr>
          <w:rPr>
            <w:rFonts w:ascii="Cambria Math" w:hAnsi="Cambria Math" w:hint="eastAsia"/>
          </w:rPr>
          <m:t>…</m:t>
        </m:r>
        <m:r>
          <m:rPr>
            <m:sty m:val="p"/>
          </m:rPr>
          <w:rPr>
            <w:rFonts w:ascii="Cambria Math" w:hAnsi="Cambria Math" w:hint="eastAsia"/>
          </w:rPr>
          <m:t>)</m:t>
        </m:r>
      </m:oMath>
      <w:r w:rsidR="004E7430" w:rsidRPr="00EE123D">
        <w:rPr>
          <w:rFonts w:eastAsia="Times New Roman" w:cs="Times New Roman"/>
        </w:rPr>
        <w:tab/>
        <w:t>(</w:t>
      </w:r>
      <w:r w:rsidR="00095514">
        <w:rPr>
          <w:rFonts w:eastAsia="Times New Roman" w:cs="Times New Roman"/>
        </w:rPr>
        <w:t>3</w:t>
      </w:r>
      <w:r w:rsidR="00C476F9">
        <w:rPr>
          <w:rFonts w:eastAsia="Times New Roman" w:cs="Times New Roman"/>
        </w:rPr>
        <w:t>.4</w:t>
      </w:r>
      <w:r w:rsidR="004E7430" w:rsidRPr="00EE123D">
        <w:rPr>
          <w:rFonts w:eastAsia="Times New Roman" w:cs="Times New Roman"/>
        </w:rPr>
        <w:t>)</w:t>
      </w:r>
    </w:p>
    <w:p w14:paraId="1B9CA4BF" w14:textId="77777777" w:rsidR="004E7430" w:rsidRPr="001734BA" w:rsidRDefault="00E82AE7" w:rsidP="004E5D47">
      <w:pPr>
        <w:jc w:val="center"/>
        <w:rPr>
          <w:rFonts w:eastAsia="Times New Roman" w:cs="Times New Roman"/>
        </w:rPr>
      </w:pP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x</m:t>
                </m:r>
              </m:e>
              <m:sub>
                <m:r>
                  <w:rPr>
                    <w:rFonts w:ascii="Cambria Math" w:hAnsi="Cambria Math" w:hint="eastAsia"/>
                  </w:rPr>
                  <m:t>ι</m:t>
                </m:r>
              </m:sub>
            </m:sSub>
          </m:e>
          <m:sub>
            <m:r>
              <w:rPr>
                <w:rFonts w:ascii="Cambria Math" w:hAnsi="Cambria Math" w:hint="eastAsia"/>
              </w:rPr>
              <m:t>i</m:t>
            </m:r>
            <m:r>
              <m:rPr>
                <m:sty m:val="p"/>
              </m:rPr>
              <w:rPr>
                <w:rFonts w:ascii="Cambria Math" w:hAnsi="Cambria Math" w:hint="eastAsia"/>
              </w:rPr>
              <m:t>,</m:t>
            </m:r>
            <m:r>
              <w:rPr>
                <w:rFonts w:ascii="Cambria Math" w:hAnsi="Cambria Math"/>
              </w:rPr>
              <m:t>l</m:t>
            </m:r>
          </m:sub>
        </m:sSub>
        <m:r>
          <m:rPr>
            <m:sty m:val="p"/>
          </m:rPr>
          <w:rPr>
            <w:rFonts w:ascii="Cambria Math" w:hAnsi="Cambria Math" w:hint="eastAsia"/>
          </w:rPr>
          <m:t>=</m:t>
        </m:r>
        <m:sSub>
          <m:sSubPr>
            <m:ctrlPr>
              <w:rPr>
                <w:rFonts w:ascii="Cambria Math" w:hAnsi="Cambria Math"/>
              </w:rPr>
            </m:ctrlPr>
          </m:sSubPr>
          <m:e>
            <m:r>
              <w:rPr>
                <w:rFonts w:ascii="Cambria Math" w:hAnsi="Cambria Math"/>
              </w:rPr>
              <m:t>g</m:t>
            </m:r>
            <m:r>
              <m:rPr>
                <m:sty m:val="p"/>
              </m:rPr>
              <w:rPr>
                <w:rFonts w:ascii="Cambria Math" w:hAnsi="Cambria Math" w:hint="eastAsia"/>
              </w:rPr>
              <m:t>(</m:t>
            </m:r>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d</m:t>
                </m:r>
              </m:sub>
            </m:sSub>
          </m:e>
          <m:sub>
            <m:r>
              <w:rPr>
                <w:rFonts w:ascii="Cambria Math" w:hAnsi="Cambria Math" w:hint="eastAsia"/>
              </w:rPr>
              <m:t>i</m:t>
            </m:r>
            <m:r>
              <w:rPr>
                <w:rFonts w:ascii="Cambria Math" w:hAnsi="Cambria Math"/>
              </w:rPr>
              <m:t>,:</m:t>
            </m:r>
          </m:sub>
        </m:sSub>
        <m:r>
          <m:rPr>
            <m:sty m:val="p"/>
          </m:rPr>
          <w:rPr>
            <w:rFonts w:ascii="Cambria Math" w:hAnsi="Cambria Math" w:hint="eastAsia"/>
          </w:rPr>
          <m:t>, </m:t>
        </m:r>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r>
          <m:rPr>
            <m:sty m:val="p"/>
          </m:rPr>
          <w:rPr>
            <w:rFonts w:ascii="Cambria Math" w:hAnsi="Cambria Math" w:hint="eastAsia"/>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ι</m:t>
                </m:r>
              </m:sub>
            </m:sSub>
          </m:e>
          <m:sub>
            <m:r>
              <w:rPr>
                <w:rFonts w:ascii="Cambria Math" w:hAnsi="Cambria Math" w:hint="eastAsia"/>
              </w:rPr>
              <m:t>i</m:t>
            </m:r>
            <m:r>
              <m:rPr>
                <m:sty m:val="p"/>
              </m:rPr>
              <w:rPr>
                <w:rFonts w:ascii="Cambria Math" w:hAnsi="Cambria Math" w:hint="eastAsia"/>
              </w:rPr>
              <m:t>,</m:t>
            </m:r>
            <m:r>
              <w:rPr>
                <w:rFonts w:ascii="Cambria Math" w:hAnsi="Cambria Math"/>
              </w:rPr>
              <m:t>l</m:t>
            </m:r>
            <m:r>
              <m:rPr>
                <m:sty m:val="p"/>
              </m:rPr>
              <w:rPr>
                <w:rFonts w:ascii="Cambria Math" w:hAnsi="Cambria Math"/>
              </w:rPr>
              <m:t>-1</m:t>
            </m:r>
          </m:sub>
        </m:sSub>
        <m:r>
          <m:rPr>
            <m:sty m:val="p"/>
          </m:rPr>
          <w:rPr>
            <w:rFonts w:ascii="Cambria Math" w:hAnsi="Cambria Math" w:hint="eastAsia"/>
          </w:rPr>
          <m:t>,</m:t>
        </m:r>
        <m:r>
          <m:rPr>
            <m:sty m:val="p"/>
          </m:rPr>
          <w:rPr>
            <w:rFonts w:ascii="Cambria Math" w:hAnsi="Cambria Math" w:hint="eastAsia"/>
          </w:rPr>
          <m:t>…</m:t>
        </m:r>
        <m:r>
          <m:rPr>
            <m:sty m:val="p"/>
          </m:rPr>
          <w:rPr>
            <w:rFonts w:ascii="Cambria Math" w:hAnsi="Cambria Math" w:hint="eastAsia"/>
          </w:rPr>
          <m:t>)</m:t>
        </m:r>
      </m:oMath>
      <w:r w:rsidR="00B22052">
        <w:rPr>
          <w:rFonts w:eastAsia="Times New Roman" w:cs="Times New Roman"/>
        </w:rPr>
        <w:tab/>
      </w:r>
      <w:r w:rsidR="004E7430" w:rsidRPr="00EE123D">
        <w:rPr>
          <w:rFonts w:eastAsia="Times New Roman" w:cs="Times New Roman"/>
        </w:rPr>
        <w:t>(</w:t>
      </w:r>
      <w:r w:rsidR="00095514">
        <w:rPr>
          <w:rFonts w:eastAsia="Times New Roman" w:cs="Times New Roman"/>
        </w:rPr>
        <w:t>3</w:t>
      </w:r>
      <w:r w:rsidR="00C476F9">
        <w:rPr>
          <w:rFonts w:eastAsia="Times New Roman" w:cs="Times New Roman"/>
        </w:rPr>
        <w:t>.</w:t>
      </w:r>
      <w:r w:rsidR="00B22052">
        <w:rPr>
          <w:rFonts w:eastAsia="Times New Roman" w:cs="Times New Roman"/>
        </w:rPr>
        <w:t>5</w:t>
      </w:r>
      <w:r w:rsidR="004E7430" w:rsidRPr="00EE123D">
        <w:rPr>
          <w:rFonts w:eastAsia="Times New Roman" w:cs="Times New Roman"/>
        </w:rPr>
        <w:t>)</w:t>
      </w:r>
    </w:p>
    <w:p w14:paraId="6368F758" w14:textId="4D37AF59" w:rsidR="004E7430" w:rsidRPr="001734BA" w:rsidRDefault="004E7430" w:rsidP="004E5D47">
      <w:r w:rsidRPr="00EE123D">
        <w:t>Note that instead of relating this relationship to some specific models such as linear, quadratic, cubic, or even non-polynomial</w:t>
      </w:r>
      <w:r w:rsidR="00E57D64">
        <w:t xml:space="preserve"> models</w:t>
      </w:r>
      <w:r w:rsidRPr="00EE123D">
        <w:t xml:space="preserve">, which may have numerous possibilities, we modeled this relationship as </w:t>
      </w:r>
      <w:r w:rsidR="00E57D64">
        <w:t>a</w:t>
      </w:r>
      <w:r w:rsidR="00E57D64" w:rsidRPr="00EE123D">
        <w:t xml:space="preserve"> </w:t>
      </w:r>
      <w:r w:rsidRPr="00EE123D">
        <w:t xml:space="preserve">free-form Gaussian process. </w:t>
      </w:r>
      <w:r w:rsidRPr="00EE123D">
        <w:rPr>
          <w:color w:val="000000" w:themeColor="text1"/>
        </w:rPr>
        <w:t>One reason for using the Gaussian process is that</w:t>
      </w:r>
      <w:r w:rsidRPr="00EE123D">
        <w:rPr>
          <w:b/>
          <w:color w:val="000000" w:themeColor="text1"/>
        </w:rPr>
        <w:t xml:space="preserve"> </w:t>
      </w:r>
      <w:r w:rsidRPr="00EE123D">
        <w:t xml:space="preserve">for any spatial-temporal activity </w:t>
      </w:r>
      <m:oMath>
        <m:r>
          <w:rPr>
            <w:rFonts w:ascii="Cambria Math" w:hAnsi="Cambria Math" w:hint="eastAsia"/>
          </w:rPr>
          <m:t>y</m:t>
        </m:r>
      </m:oMath>
      <w:r w:rsidRPr="00EE123D">
        <w:t xml:space="preserve"> (e.g.,</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r>
              <w:rPr>
                <w:rFonts w:ascii="Cambria Math" w:hAnsi="Cambria Math" w:hint="eastAsia"/>
              </w:rPr>
              <m:t>i</m:t>
            </m:r>
            <m:r>
              <m:rPr>
                <m:sty m:val="p"/>
              </m:rPr>
              <w:rPr>
                <w:rFonts w:ascii="Cambria Math" w:hAnsi="Cambria Math" w:hint="eastAsia"/>
              </w:rPr>
              <m:t>,</m:t>
            </m:r>
            <m:r>
              <w:rPr>
                <w:rFonts w:ascii="Cambria Math" w:hAnsi="Cambria Math"/>
              </w:rPr>
              <m:t>l</m:t>
            </m:r>
          </m:sub>
        </m:sSub>
      </m:oMath>
      <w:r w:rsidRPr="00EE123D">
        <w:t xml:space="preserve">) to be predicted, it will likely be generated by the same process and have similar values as the historical </w:t>
      </w:r>
      <w:r w:rsidR="00E57D64">
        <w:t>processes that</w:t>
      </w:r>
      <w:r w:rsidR="00E57D64" w:rsidRPr="00EE123D">
        <w:t xml:space="preserve"> </w:t>
      </w:r>
      <w:r w:rsidRPr="00EE123D">
        <w:t>shar</w:t>
      </w:r>
      <w:r w:rsidR="00E57D64">
        <w:t>e</w:t>
      </w:r>
      <w:r w:rsidRPr="00EE123D">
        <w:t xml:space="preserve"> similar latent spatial-temporal features. </w:t>
      </w:r>
      <w:r w:rsidRPr="00EE123D">
        <w:rPr>
          <w:color w:val="000000" w:themeColor="text1"/>
        </w:rPr>
        <w:t>We can take advantage of this relationship and use it for prediction. Formally, the Gaussian process can be represented as</w:t>
      </w:r>
      <w:r w:rsidR="007F1E60">
        <w:rPr>
          <w:color w:val="000000" w:themeColor="text1"/>
        </w:rPr>
        <w:t xml:space="preserve"> </w:t>
      </w:r>
      <w:r w:rsidRPr="00EE123D">
        <w:rPr>
          <w:color w:val="000000" w:themeColor="text1"/>
        </w:rPr>
        <w:fldChar w:fldCharType="begin"/>
      </w:r>
      <w:r w:rsidR="00CA5259">
        <w:rPr>
          <w:color w:val="000000" w:themeColor="text1"/>
        </w:rPr>
        <w:instrText xml:space="preserve"> ADDIN EN.CITE &lt;EndNote&gt;&lt;Cite&gt;&lt;Author&gt;Rasmussen&lt;/Author&gt;&lt;Year&gt;2006&lt;/Year&gt;&lt;RecNum&gt;58&lt;/RecNum&gt;&lt;DisplayText&gt;(Rasmussen 2006)&lt;/DisplayText&gt;&lt;record&gt;&lt;rec-number&gt;58&lt;/rec-number&gt;&lt;foreign-keys&gt;&lt;key app="EN" db-id="erx20fp5ftfdfhe2vfivttp1vfpafrwepeax" timestamp="1462374809"&gt;58&lt;/key&gt;&lt;/foreign-keys&gt;&lt;ref-type name="Journal Article"&gt;17&lt;/ref-type&gt;&lt;contributors&gt;&lt;authors&gt;&lt;author&gt;Rasmussen, Carl Edward&lt;/author&gt;&lt;/authors&gt;&lt;/contributors&gt;&lt;titles&gt;&lt;title&gt;Gaussian processes for machine learning&lt;/title&gt;&lt;/titles&gt;&lt;dates&gt;&lt;year&gt;2006&lt;/year&gt;&lt;/dates&gt;&lt;urls&gt;&lt;/urls&gt;&lt;/record&gt;&lt;/Cite&gt;&lt;/EndNote&gt;</w:instrText>
      </w:r>
      <w:r w:rsidRPr="00EE123D">
        <w:rPr>
          <w:color w:val="000000" w:themeColor="text1"/>
        </w:rPr>
        <w:fldChar w:fldCharType="separate"/>
      </w:r>
      <w:r>
        <w:rPr>
          <w:noProof/>
          <w:color w:val="000000" w:themeColor="text1"/>
        </w:rPr>
        <w:t>(</w:t>
      </w:r>
      <w:hyperlink w:anchor="_ENREF_54" w:tooltip="Rasmussen, 2006 #58" w:history="1">
        <w:r w:rsidR="003C3400">
          <w:rPr>
            <w:noProof/>
            <w:color w:val="000000" w:themeColor="text1"/>
          </w:rPr>
          <w:t>Rasmussen 2006</w:t>
        </w:r>
      </w:hyperlink>
      <w:r>
        <w:rPr>
          <w:noProof/>
          <w:color w:val="000000" w:themeColor="text1"/>
        </w:rPr>
        <w:t>)</w:t>
      </w:r>
      <w:r w:rsidRPr="00EE123D">
        <w:rPr>
          <w:color w:val="000000" w:themeColor="text1"/>
        </w:rPr>
        <w:fldChar w:fldCharType="end"/>
      </w:r>
      <w:r w:rsidRPr="00EE123D">
        <w:rPr>
          <w:color w:val="000000" w:themeColor="text1"/>
        </w:rPr>
        <w:t>:</w:t>
      </w:r>
    </w:p>
    <w:p w14:paraId="4CE5E181" w14:textId="77777777" w:rsidR="004E7430" w:rsidRPr="001734BA" w:rsidRDefault="00E82AE7" w:rsidP="004E5D47">
      <w:pPr>
        <w:jc w:val="center"/>
        <w:rPr>
          <w:rFonts w:eastAsia="Times New Roman" w:cs="Times New Roman"/>
          <w:iCs/>
        </w:rPr>
      </w:pPr>
      <m:oMath>
        <m:acc>
          <m:accPr>
            <m:chr m:val="⃗"/>
            <m:ctrlPr>
              <w:rPr>
                <w:rFonts w:ascii="Cambria Math" w:hAnsi="Cambria Math"/>
                <w:b/>
                <w:i/>
              </w:rPr>
            </m:ctrlPr>
          </m:accPr>
          <m:e>
            <m:r>
              <w:rPr>
                <w:rFonts w:ascii="Cambria Math" w:hAnsi="Cambria Math" w:hint="eastAsia"/>
              </w:rPr>
              <m:t>y</m:t>
            </m:r>
          </m:e>
        </m:acc>
        <m:r>
          <w:rPr>
            <w:rFonts w:ascii="Cambria Math" w:eastAsia="Cambria Math" w:hAnsi="Cambria Math"/>
          </w:rPr>
          <m:t>~</m:t>
        </m:r>
        <m:r>
          <w:rPr>
            <w:rFonts w:ascii="Cambria Math" w:hAnsi="Cambria Math"/>
          </w:rPr>
          <m:t>g</m:t>
        </m:r>
        <m:d>
          <m:dPr>
            <m:ctrlPr>
              <w:rPr>
                <w:rFonts w:ascii="Cambria Math" w:hAnsi="Cambria Math"/>
                <w:i/>
                <w:iCs/>
              </w:rPr>
            </m:ctrlPr>
          </m:dPr>
          <m:e>
            <m:r>
              <m:rPr>
                <m:scr m:val="double-struck"/>
              </m:rPr>
              <w:rPr>
                <w:rFonts w:ascii="Cambria Math" w:hAnsi="Cambria Math" w:hint="eastAsia"/>
                <w:color w:val="000000" w:themeColor="text1"/>
              </w:rPr>
              <m:t>X</m:t>
            </m:r>
            <m:r>
              <m:rPr>
                <m:sty m:val="p"/>
              </m:rPr>
              <w:rPr>
                <w:rFonts w:ascii="Cambria Math" w:hAnsi="Cambria Math" w:hint="eastAsia"/>
                <w:color w:val="000000" w:themeColor="text1"/>
              </w:rPr>
              <m:t xml:space="preserve"> </m:t>
            </m:r>
          </m:e>
        </m:d>
        <m:r>
          <w:rPr>
            <w:rFonts w:ascii="Cambria Math" w:eastAsia="Cambria Math" w:hAnsi="Cambria Math"/>
          </w:rPr>
          <m:t>~GP</m:t>
        </m:r>
        <m:d>
          <m:dPr>
            <m:ctrlPr>
              <w:rPr>
                <w:rFonts w:ascii="Cambria Math" w:eastAsia="Cambria Math" w:hAnsi="Cambria Math"/>
                <w:i/>
                <w:iCs/>
              </w:rPr>
            </m:ctrlPr>
          </m:dPr>
          <m:e>
            <m:r>
              <w:rPr>
                <w:rFonts w:ascii="Cambria Math" w:eastAsia="Cambria Math" w:hAnsi="Cambria Math"/>
              </w:rPr>
              <m:t>m</m:t>
            </m:r>
            <m:d>
              <m:dPr>
                <m:ctrlPr>
                  <w:rPr>
                    <w:rFonts w:ascii="Cambria Math" w:eastAsia="Cambria Math" w:hAnsi="Cambria Math"/>
                    <w:i/>
                    <w:iCs/>
                  </w:rPr>
                </m:ctrlPr>
              </m:dPr>
              <m:e>
                <m:r>
                  <m:rPr>
                    <m:scr m:val="double-struck"/>
                  </m:rPr>
                  <w:rPr>
                    <w:rFonts w:ascii="Cambria Math" w:hAnsi="Cambria Math" w:hint="eastAsia"/>
                    <w:color w:val="000000" w:themeColor="text1"/>
                  </w:rPr>
                  <m:t>X</m:t>
                </m:r>
              </m:e>
            </m:d>
            <m:r>
              <w:rPr>
                <w:rFonts w:ascii="Cambria Math" w:eastAsia="Cambria Math" w:hAnsi="Cambria Math"/>
              </w:rPr>
              <m:t>,</m:t>
            </m:r>
            <m:r>
              <w:rPr>
                <w:rFonts w:ascii="Cambria Math" w:eastAsia="Cambria Math" w:hAnsi="Cambria Math" w:hint="cs"/>
              </w:rPr>
              <m:t> </m:t>
            </m:r>
            <m:r>
              <w:rPr>
                <w:rFonts w:ascii="Cambria Math" w:eastAsia="Cambria Math" w:hAnsi="Cambria Math"/>
              </w:rPr>
              <m:t>K</m:t>
            </m:r>
            <m:d>
              <m:dPr>
                <m:ctrlPr>
                  <w:rPr>
                    <w:rFonts w:ascii="Cambria Math" w:eastAsia="Cambria Math" w:hAnsi="Cambria Math"/>
                    <w:i/>
                    <w:iCs/>
                  </w:rPr>
                </m:ctrlPr>
              </m:dPr>
              <m:e>
                <m:r>
                  <m:rPr>
                    <m:scr m:val="double-struck"/>
                  </m:rPr>
                  <w:rPr>
                    <w:rFonts w:ascii="Cambria Math" w:hAnsi="Cambria Math" w:hint="eastAsia"/>
                    <w:color w:val="000000" w:themeColor="text1"/>
                  </w:rPr>
                  <m:t>X</m:t>
                </m:r>
                <m:r>
                  <m:rPr>
                    <m:sty m:val="p"/>
                  </m:rPr>
                  <w:rPr>
                    <w:rFonts w:ascii="Cambria Math" w:hAnsi="Cambria Math" w:hint="eastAsia"/>
                    <w:color w:val="000000" w:themeColor="text1"/>
                  </w:rPr>
                  <m:t xml:space="preserve"> </m:t>
                </m:r>
                <m:r>
                  <w:rPr>
                    <w:rFonts w:ascii="Cambria Math" w:eastAsia="Cambria Math" w:hAnsi="Cambria Math"/>
                  </w:rPr>
                  <m:t>,</m:t>
                </m:r>
                <m:r>
                  <m:rPr>
                    <m:scr m:val="double-struck"/>
                  </m:rPr>
                  <w:rPr>
                    <w:rFonts w:ascii="Cambria Math" w:hAnsi="Cambria Math" w:hint="eastAsia"/>
                    <w:color w:val="000000" w:themeColor="text1"/>
                  </w:rPr>
                  <m:t>X</m:t>
                </m:r>
              </m:e>
            </m:d>
          </m:e>
        </m:d>
      </m:oMath>
      <w:r w:rsidR="0055625B">
        <w:rPr>
          <w:rFonts w:eastAsia="Times New Roman" w:cs="Times New Roman"/>
          <w:iCs/>
        </w:rPr>
        <w:tab/>
        <w:t>(</w:t>
      </w:r>
      <w:r w:rsidR="00947F69">
        <w:rPr>
          <w:rFonts w:eastAsia="Times New Roman" w:cs="Times New Roman"/>
          <w:iCs/>
        </w:rPr>
        <w:t>3</w:t>
      </w:r>
      <w:r w:rsidR="00C476F9">
        <w:rPr>
          <w:rFonts w:eastAsia="Times New Roman" w:cs="Times New Roman"/>
          <w:iCs/>
        </w:rPr>
        <w:t>.</w:t>
      </w:r>
      <w:r w:rsidR="0055625B">
        <w:rPr>
          <w:rFonts w:eastAsia="Times New Roman" w:cs="Times New Roman"/>
          <w:iCs/>
        </w:rPr>
        <w:t>6</w:t>
      </w:r>
      <w:r w:rsidR="004E7430" w:rsidRPr="00EE123D">
        <w:rPr>
          <w:rFonts w:eastAsia="Times New Roman" w:cs="Times New Roman"/>
          <w:iCs/>
        </w:rPr>
        <w:t>)</w:t>
      </w:r>
    </w:p>
    <w:p w14:paraId="2A08F957" w14:textId="77777777" w:rsidR="004E7430" w:rsidRPr="001734BA" w:rsidRDefault="004E7430" w:rsidP="004E5D47">
      <w:pPr>
        <w:rPr>
          <w:rFonts w:eastAsia="Times New Roman" w:cs="Times New Roman"/>
          <w:iCs/>
        </w:rPr>
      </w:pPr>
      <w:r w:rsidRPr="00EE123D">
        <w:t xml:space="preserve">where </w:t>
      </w:r>
      <m:oMath>
        <m:acc>
          <m:accPr>
            <m:chr m:val="⃗"/>
            <m:ctrlPr>
              <w:rPr>
                <w:rFonts w:ascii="Cambria Math" w:hAnsi="Cambria Math"/>
                <w:b/>
                <w:i/>
              </w:rPr>
            </m:ctrlPr>
          </m:accPr>
          <m:e>
            <m:r>
              <w:rPr>
                <w:rFonts w:ascii="Cambria Math" w:hAnsi="Cambria Math" w:hint="eastAsia"/>
              </w:rPr>
              <m:t>y</m:t>
            </m:r>
          </m:e>
        </m:acc>
      </m:oMath>
      <w:r w:rsidRPr="00EE123D">
        <w:rPr>
          <w:b/>
        </w:rPr>
        <w:t xml:space="preserve"> </w:t>
      </w:r>
      <w:r w:rsidRPr="00EE123D">
        <w:t xml:space="preserve">is a vector </w:t>
      </w:r>
      <w:r w:rsidR="007F1E60">
        <w:t>that contains a</w:t>
      </w:r>
      <w:r w:rsidR="007F1E60" w:rsidRPr="00EE123D">
        <w:t xml:space="preserve"> </w:t>
      </w:r>
      <w:r w:rsidRPr="00EE123D">
        <w:t xml:space="preserve">series of </w:t>
      </w:r>
      <w:r w:rsidR="00B22052">
        <w:t>spatial-temporal</w:t>
      </w:r>
      <w:r w:rsidR="00161F1A">
        <w:t xml:space="preserve"> activities </w:t>
      </w:r>
      <m:oMath>
        <m:r>
          <w:rPr>
            <w:rFonts w:ascii="Cambria Math" w:hAnsi="Cambria Math"/>
          </w:rPr>
          <m:t>(</m:t>
        </m:r>
        <m:sSub>
          <m:sSubPr>
            <m:ctrlPr>
              <w:rPr>
                <w:rFonts w:ascii="Cambria Math" w:hAnsi="Cambria Math"/>
                <w:i/>
              </w:rPr>
            </m:ctrlPr>
          </m:sSubPr>
          <m:e>
            <m:r>
              <w:rPr>
                <w:rFonts w:ascii="Cambria Math" w:hAnsi="Cambria Math" w:hint="eastAsia"/>
              </w:rPr>
              <m:t>y</m:t>
            </m:r>
          </m:e>
          <m:sub>
            <m:r>
              <w:rPr>
                <w:rFonts w:ascii="Cambria Math" w:hAnsi="Cambria Math" w:hint="eastAsia"/>
              </w:rPr>
              <m:t>1</m:t>
            </m:r>
          </m:sub>
        </m:sSub>
        <m:r>
          <m:rPr>
            <m:sty m:val="p"/>
          </m:rPr>
          <w:rPr>
            <w:rFonts w:ascii="Cambria Math" w:hAnsi="Cambria Math"/>
          </w:rPr>
          <m:t xml:space="preserve">, </m:t>
        </m:r>
        <m:sSub>
          <m:sSubPr>
            <m:ctrlPr>
              <w:rPr>
                <w:rFonts w:ascii="Cambria Math" w:hAnsi="Cambria Math"/>
                <w:i/>
              </w:rPr>
            </m:ctrlPr>
          </m:sSubPr>
          <m:e>
            <m:r>
              <w:rPr>
                <w:rFonts w:ascii="Cambria Math" w:hAnsi="Cambria Math" w:hint="eastAsia"/>
              </w:rPr>
              <m:t>y</m:t>
            </m:r>
          </m:e>
          <m:sub>
            <m:r>
              <w:rPr>
                <w:rFonts w:ascii="Cambria Math" w:hAnsi="Cambria Math" w:hint="eastAsia"/>
              </w:rPr>
              <m:t>2</m:t>
            </m:r>
          </m:sub>
        </m:sSub>
        <m:r>
          <m:rPr>
            <m:sty m:val="p"/>
          </m:rPr>
          <w:rPr>
            <w:rFonts w:ascii="Cambria Math" w:hAnsi="Cambria Math"/>
          </w:rPr>
          <m:t xml:space="preserve">, …, </m:t>
        </m:r>
        <m:sSub>
          <m:sSubPr>
            <m:ctrlPr>
              <w:rPr>
                <w:rFonts w:ascii="Cambria Math" w:hAnsi="Cambria Math"/>
                <w:i/>
              </w:rPr>
            </m:ctrlPr>
          </m:sSubPr>
          <m:e>
            <m:r>
              <w:rPr>
                <w:rFonts w:ascii="Cambria Math" w:hAnsi="Cambria Math" w:hint="eastAsia"/>
              </w:rPr>
              <m:t>y</m:t>
            </m:r>
          </m:e>
          <m:sub>
            <m:r>
              <w:rPr>
                <w:rFonts w:ascii="Cambria Math" w:hAnsi="Cambria Math" w:hint="eastAsia"/>
              </w:rPr>
              <m:t>n</m:t>
            </m:r>
          </m:sub>
        </m:sSub>
        <m:r>
          <w:rPr>
            <w:rFonts w:ascii="Cambria Math" w:hAnsi="Cambria Math"/>
          </w:rPr>
          <m:t>)</m:t>
        </m:r>
      </m:oMath>
      <w:r w:rsidRPr="00EE123D">
        <w:t xml:space="preserve">, </w:t>
      </w:r>
      <m:oMath>
        <m:r>
          <m:rPr>
            <m:scr m:val="double-struck"/>
          </m:rPr>
          <w:rPr>
            <w:rFonts w:ascii="Cambria Math" w:hAnsi="Cambria Math" w:hint="eastAsia"/>
            <w:color w:val="000000" w:themeColor="text1"/>
          </w:rPr>
          <m:t>X</m:t>
        </m:r>
      </m:oMath>
      <w:r w:rsidRPr="00EE123D">
        <w:rPr>
          <w:color w:val="000000" w:themeColor="text1"/>
        </w:rPr>
        <w:t xml:space="preserve"> is the features matrix of </w:t>
      </w:r>
      <m:oMath>
        <m:acc>
          <m:accPr>
            <m:chr m:val="⃗"/>
            <m:ctrlPr>
              <w:rPr>
                <w:rFonts w:ascii="Cambria Math" w:hAnsi="Cambria Math"/>
                <w:b/>
                <w:i/>
              </w:rPr>
            </m:ctrlPr>
          </m:accPr>
          <m:e>
            <m:r>
              <w:rPr>
                <w:rFonts w:ascii="Cambria Math" w:hAnsi="Cambria Math" w:hint="eastAsia"/>
              </w:rPr>
              <m:t>y</m:t>
            </m:r>
          </m:e>
        </m:acc>
      </m:oMath>
      <w:r w:rsidRPr="00EE123D">
        <w:t xml:space="preserve"> (here for an activity </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x</m:t>
                </m:r>
              </m:e>
              <m:sub>
                <m:r>
                  <w:rPr>
                    <w:rFonts w:ascii="Cambria Math" w:hAnsi="Cambria Math" w:hint="eastAsia"/>
                  </w:rPr>
                  <m:t>o</m:t>
                </m:r>
              </m:sub>
            </m:sSub>
          </m:e>
          <m:sub>
            <m:r>
              <w:rPr>
                <w:rFonts w:ascii="Cambria Math" w:hAnsi="Cambria Math" w:hint="eastAsia"/>
              </w:rPr>
              <m:t>i</m:t>
            </m:r>
            <m:r>
              <m:rPr>
                <m:sty m:val="p"/>
              </m:rPr>
              <w:rPr>
                <w:rFonts w:ascii="Cambria Math" w:hAnsi="Cambria Math" w:hint="eastAsia"/>
              </w:rPr>
              <m:t>,</m:t>
            </m:r>
            <m:r>
              <w:rPr>
                <w:rFonts w:ascii="Cambria Math" w:hAnsi="Cambria Math"/>
              </w:rPr>
              <m:t>l</m:t>
            </m:r>
          </m:sub>
        </m:sSub>
      </m:oMath>
      <w:r w:rsidRPr="00EE123D">
        <w:t xml:space="preserve">, the corresponding feature in </w:t>
      </w:r>
      <m:oMath>
        <m:r>
          <m:rPr>
            <m:scr m:val="double-struck"/>
          </m:rPr>
          <w:rPr>
            <w:rFonts w:ascii="Cambria Math" w:hAnsi="Cambria Math" w:hint="eastAsia"/>
            <w:color w:val="000000" w:themeColor="text1"/>
          </w:rPr>
          <m:t>X</m:t>
        </m:r>
      </m:oMath>
      <w:r w:rsidRPr="00EE123D">
        <w:rPr>
          <w:color w:val="000000" w:themeColor="text1"/>
        </w:rPr>
        <w:t xml:space="preserve"> would be </w:t>
      </w:r>
      <m:oMath>
        <m:sSub>
          <m:sSubPr>
            <m:ctrlPr>
              <w:rPr>
                <w:rFonts w:ascii="Cambria Math" w:hAnsi="Cambria Math"/>
              </w:rPr>
            </m:ctrlPr>
          </m:sSubPr>
          <m:e>
            <m:r>
              <m:rPr>
                <m:sty m:val="p"/>
              </m:rPr>
              <w:rPr>
                <w:rFonts w:ascii="Cambria Math" w:hAnsi="Cambria Math" w:hint="eastAsia"/>
              </w:rPr>
              <m:t>(</m:t>
            </m:r>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sub>
        </m:sSub>
        <m:r>
          <m:rPr>
            <m:sty m:val="p"/>
          </m:rPr>
          <w:rPr>
            <w:rFonts w:ascii="Cambria Math" w:hAnsi="Cambria Math" w:hint="eastAsia"/>
          </w:rPr>
          <m:t>, </m:t>
        </m:r>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r>
          <m:rPr>
            <m:sty m:val="p"/>
          </m:rPr>
          <w:rPr>
            <w:rFonts w:ascii="Cambria Math" w:hAnsi="Cambria Math" w:hint="eastAsia"/>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r>
              <w:rPr>
                <w:rFonts w:ascii="Cambria Math" w:hAnsi="Cambria Math" w:hint="eastAsia"/>
              </w:rPr>
              <m:t>i</m:t>
            </m:r>
            <m:r>
              <m:rPr>
                <m:sty m:val="p"/>
              </m:rPr>
              <w:rPr>
                <w:rFonts w:ascii="Cambria Math" w:hAnsi="Cambria Math" w:hint="eastAsia"/>
              </w:rPr>
              <m:t>,</m:t>
            </m:r>
            <m:r>
              <w:rPr>
                <w:rFonts w:ascii="Cambria Math" w:hAnsi="Cambria Math"/>
              </w:rPr>
              <m:t>l</m:t>
            </m:r>
            <m:r>
              <m:rPr>
                <m:sty m:val="p"/>
              </m:rPr>
              <w:rPr>
                <w:rFonts w:ascii="Cambria Math" w:hAnsi="Cambria Math"/>
              </w:rPr>
              <m:t>-1</m:t>
            </m:r>
          </m:sub>
        </m:sSub>
      </m:oMath>
      <w:r w:rsidRPr="00EE123D">
        <w:t>,…</w:t>
      </w:r>
      <w:r w:rsidRPr="00EE123D">
        <w:rPr>
          <w:color w:val="000000" w:themeColor="text1"/>
        </w:rPr>
        <w:t xml:space="preserve">)); </w:t>
      </w:r>
      <m:oMath>
        <m:r>
          <w:rPr>
            <w:rFonts w:ascii="Cambria Math" w:hAnsi="Cambria Math" w:hint="eastAsia"/>
          </w:rPr>
          <m:t>m</m:t>
        </m:r>
        <m:d>
          <m:dPr>
            <m:ctrlPr>
              <w:rPr>
                <w:rFonts w:ascii="Cambria Math" w:hAnsi="Cambria Math"/>
                <w:i/>
                <w:iCs/>
              </w:rPr>
            </m:ctrlPr>
          </m:dPr>
          <m:e>
            <m:r>
              <m:rPr>
                <m:scr m:val="double-struck"/>
              </m:rPr>
              <w:rPr>
                <w:rFonts w:ascii="Cambria Math" w:hAnsi="Cambria Math" w:hint="eastAsia"/>
                <w:color w:val="000000" w:themeColor="text1"/>
              </w:rPr>
              <m:t>X</m:t>
            </m:r>
          </m:e>
        </m:d>
      </m:oMath>
      <w:r w:rsidRPr="00EE123D">
        <w:t xml:space="preserve"> </w:t>
      </w:r>
      <w:r w:rsidRPr="00EE123D">
        <w:rPr>
          <w:rFonts w:eastAsia="Times New Roman" w:cs="Times New Roman"/>
          <w:iCs/>
        </w:rPr>
        <w:t xml:space="preserve">is the expected value of the generating process </w:t>
      </w:r>
      <m:oMath>
        <m:r>
          <w:rPr>
            <w:rFonts w:ascii="Cambria Math" w:hAnsi="Cambria Math"/>
          </w:rPr>
          <m:t>g</m:t>
        </m:r>
        <m:d>
          <m:dPr>
            <m:ctrlPr>
              <w:rPr>
                <w:rFonts w:ascii="Cambria Math" w:hAnsi="Cambria Math"/>
                <w:i/>
                <w:iCs/>
              </w:rPr>
            </m:ctrlPr>
          </m:dPr>
          <m:e>
            <m:r>
              <m:rPr>
                <m:scr m:val="double-struck"/>
              </m:rPr>
              <w:rPr>
                <w:rFonts w:ascii="Cambria Math" w:hAnsi="Cambria Math" w:hint="eastAsia"/>
                <w:color w:val="000000" w:themeColor="text1"/>
              </w:rPr>
              <m:t>X</m:t>
            </m:r>
          </m:e>
        </m:d>
      </m:oMath>
      <w:r w:rsidRPr="00EE123D">
        <w:rPr>
          <w:rFonts w:eastAsia="Times New Roman" w:cs="Times New Roman"/>
          <w:iCs/>
        </w:rPr>
        <w:t xml:space="preserve">; and </w:t>
      </w:r>
      <m:oMath>
        <m:r>
          <w:rPr>
            <w:rFonts w:ascii="Cambria Math" w:eastAsia="Cambria Math" w:hAnsi="Cambria Math"/>
          </w:rPr>
          <m:t>K</m:t>
        </m:r>
        <m:d>
          <m:dPr>
            <m:ctrlPr>
              <w:rPr>
                <w:rFonts w:ascii="Cambria Math" w:eastAsia="Cambria Math" w:hAnsi="Cambria Math"/>
                <w:i/>
                <w:iCs/>
              </w:rPr>
            </m:ctrlPr>
          </m:dPr>
          <m:e>
            <m:r>
              <m:rPr>
                <m:scr m:val="double-struck"/>
              </m:rPr>
              <w:rPr>
                <w:rFonts w:ascii="Cambria Math" w:hAnsi="Cambria Math" w:hint="eastAsia"/>
                <w:color w:val="000000" w:themeColor="text1"/>
              </w:rPr>
              <m:t>X</m:t>
            </m:r>
            <m:r>
              <w:rPr>
                <w:rFonts w:ascii="Cambria Math" w:eastAsia="Cambria Math" w:hAnsi="Cambria Math"/>
              </w:rPr>
              <m:t>,</m:t>
            </m:r>
            <m:r>
              <m:rPr>
                <m:scr m:val="double-struck"/>
              </m:rPr>
              <w:rPr>
                <w:rFonts w:ascii="Cambria Math" w:hAnsi="Cambria Math" w:hint="eastAsia"/>
                <w:color w:val="000000" w:themeColor="text1"/>
              </w:rPr>
              <m:t>X</m:t>
            </m:r>
          </m:e>
        </m:d>
      </m:oMath>
      <w:r w:rsidRPr="00EE123D">
        <w:rPr>
          <w:rFonts w:eastAsia="Times New Roman" w:cs="Times New Roman"/>
          <w:iCs/>
        </w:rPr>
        <w:t xml:space="preserve"> is the covariance matrix where its element </w:t>
      </w:r>
      <m:oMath>
        <m:sSub>
          <m:sSubPr>
            <m:ctrlPr>
              <w:rPr>
                <w:rFonts w:ascii="Cambria Math" w:eastAsia="Times New Roman" w:hAnsi="Cambria Math" w:cs="Times New Roman"/>
                <w:i/>
                <w:iCs/>
              </w:rPr>
            </m:ctrlPr>
          </m:sSubPr>
          <m:e>
            <m:r>
              <w:rPr>
                <w:rFonts w:ascii="Cambria Math" w:eastAsia="Times New Roman" w:hAnsi="Cambria Math" w:cs="Times New Roman"/>
              </w:rPr>
              <m:t>k</m:t>
            </m:r>
          </m:e>
          <m:sub>
            <m:r>
              <w:rPr>
                <w:rFonts w:ascii="Cambria Math" w:eastAsia="Times New Roman" w:hAnsi="Cambria Math" w:cs="Times New Roman"/>
              </w:rPr>
              <m:t>i,j</m:t>
            </m:r>
          </m:sub>
        </m:sSub>
      </m:oMath>
      <w:r w:rsidRPr="00EE123D">
        <w:rPr>
          <w:rFonts w:eastAsia="Times New Roman" w:cs="Times New Roman"/>
          <w:iCs/>
        </w:rPr>
        <w:t xml:space="preserve"> measures the similarity between the input features of activity </w:t>
      </w:r>
      <m:oMath>
        <m:sSub>
          <m:sSubPr>
            <m:ctrlPr>
              <w:rPr>
                <w:rFonts w:ascii="Cambria Math" w:eastAsia="Times New Roman" w:hAnsi="Cambria Math" w:cs="Times New Roman"/>
                <w:i/>
                <w:iCs/>
              </w:rPr>
            </m:ctrlPr>
          </m:sSubPr>
          <m:e>
            <m:r>
              <w:rPr>
                <w:rFonts w:ascii="Cambria Math" w:eastAsia="Times New Roman" w:hAnsi="Cambria Math" w:cs="Times New Roman"/>
              </w:rPr>
              <m:t>y</m:t>
            </m:r>
          </m:e>
          <m:sub>
            <m:r>
              <w:rPr>
                <w:rFonts w:ascii="Cambria Math" w:eastAsia="Times New Roman" w:hAnsi="Cambria Math" w:cs="Times New Roman"/>
              </w:rPr>
              <m:t>i</m:t>
            </m:r>
          </m:sub>
        </m:sSub>
      </m:oMath>
      <w:r w:rsidRPr="00EE123D">
        <w:rPr>
          <w:rFonts w:eastAsia="Times New Roman" w:cs="Times New Roman"/>
          <w:iCs/>
        </w:rPr>
        <w:t xml:space="preserve"> and </w:t>
      </w:r>
      <m:oMath>
        <m:sSub>
          <m:sSubPr>
            <m:ctrlPr>
              <w:rPr>
                <w:rFonts w:ascii="Cambria Math" w:eastAsia="Times New Roman" w:hAnsi="Cambria Math" w:cs="Times New Roman"/>
                <w:i/>
                <w:iCs/>
              </w:rPr>
            </m:ctrlPr>
          </m:sSubPr>
          <m:e>
            <m:r>
              <w:rPr>
                <w:rFonts w:ascii="Cambria Math" w:eastAsia="Times New Roman" w:hAnsi="Cambria Math" w:cs="Times New Roman"/>
              </w:rPr>
              <m:t>y</m:t>
            </m:r>
          </m:e>
          <m:sub>
            <m:r>
              <w:rPr>
                <w:rFonts w:ascii="Cambria Math" w:eastAsia="Times New Roman" w:hAnsi="Cambria Math" w:cs="Times New Roman"/>
              </w:rPr>
              <m:t>j</m:t>
            </m:r>
          </m:sub>
        </m:sSub>
      </m:oMath>
      <w:r w:rsidRPr="00EE123D">
        <w:rPr>
          <w:rFonts w:eastAsia="Times New Roman" w:cs="Times New Roman"/>
          <w:iCs/>
        </w:rPr>
        <w:t>. We can also represent the relationship above as:</w:t>
      </w:r>
    </w:p>
    <w:p w14:paraId="35525287" w14:textId="77777777" w:rsidR="004E7430" w:rsidRPr="001734BA" w:rsidRDefault="004E7430" w:rsidP="004E5D47">
      <w:pPr>
        <w:jc w:val="center"/>
        <w:rPr>
          <w:rFonts w:eastAsia="Times New Roman" w:cs="Times New Roman"/>
          <w:iCs/>
        </w:rPr>
      </w:pPr>
      <m:oMath>
        <m:r>
          <w:rPr>
            <w:rFonts w:ascii="Cambria Math" w:hAnsi="Cambria Math" w:hint="eastAsia"/>
            <w:color w:val="000000" w:themeColor="text1"/>
          </w:rPr>
          <w:lastRenderedPageBreak/>
          <m:t>p(</m:t>
        </m:r>
        <m:r>
          <m:rPr>
            <m:sty m:val="bi"/>
          </m:rPr>
          <w:rPr>
            <w:rFonts w:ascii="Cambria Math" w:hAnsi="Cambria Math" w:hint="eastAsia"/>
            <w:color w:val="000000" w:themeColor="text1"/>
          </w:rPr>
          <m:t>y</m:t>
        </m:r>
        <m:r>
          <m:rPr>
            <m:scr m:val="double-struck"/>
          </m:rPr>
          <w:rPr>
            <w:rFonts w:ascii="Cambria Math" w:hAnsi="Cambria Math" w:hint="eastAsia"/>
            <w:color w:val="000000" w:themeColor="text1"/>
          </w:rPr>
          <m:t>(X)</m:t>
        </m:r>
        <m:r>
          <w:rPr>
            <w:rFonts w:ascii="Cambria Math" w:eastAsia="Times New Roman" w:hAnsi="Cambria Math" w:cs="Times New Roman"/>
          </w:rPr>
          <m:t>)</m:t>
        </m:r>
      </m:oMath>
      <w:r w:rsidRPr="00EE123D">
        <w:rPr>
          <w:rFonts w:eastAsia="Times New Roman" w:cs="Times New Roman"/>
          <w:iCs/>
        </w:rPr>
        <w:t xml:space="preserve"> </w:t>
      </w:r>
      <m:oMath>
        <m:r>
          <w:rPr>
            <w:rFonts w:ascii="Cambria Math" w:eastAsia="Cambria Math" w:hAnsi="Cambria Math"/>
          </w:rPr>
          <m:t>~</m:t>
        </m:r>
      </m:oMath>
      <w:r w:rsidRPr="00EE123D">
        <w:rPr>
          <w:rFonts w:eastAsia="Times New Roman" w:cs="Times New Roman"/>
          <w:iCs/>
        </w:rPr>
        <w:t xml:space="preserve"> </w:t>
      </w:r>
      <m:oMath>
        <m:r>
          <m:rPr>
            <m:scr m:val="script"/>
          </m:rPr>
          <w:rPr>
            <w:rFonts w:ascii="Cambria Math" w:eastAsia="Times New Roman" w:hAnsi="Cambria Math" w:cs="Times New Roman"/>
          </w:rPr>
          <m:t>N(</m:t>
        </m:r>
        <m:r>
          <w:rPr>
            <w:rFonts w:ascii="Cambria Math" w:eastAsia="Cambria Math" w:hAnsi="Cambria Math"/>
          </w:rPr>
          <m:t>m</m:t>
        </m:r>
        <m:d>
          <m:dPr>
            <m:ctrlPr>
              <w:rPr>
                <w:rFonts w:ascii="Cambria Math" w:eastAsia="Cambria Math" w:hAnsi="Cambria Math"/>
                <w:i/>
                <w:iCs/>
              </w:rPr>
            </m:ctrlPr>
          </m:dPr>
          <m:e>
            <m:r>
              <m:rPr>
                <m:scr m:val="double-struck"/>
              </m:rPr>
              <w:rPr>
                <w:rFonts w:ascii="Cambria Math" w:hAnsi="Cambria Math" w:hint="eastAsia"/>
                <w:color w:val="000000" w:themeColor="text1"/>
              </w:rPr>
              <m:t>X</m:t>
            </m:r>
          </m:e>
        </m:d>
        <m:r>
          <w:rPr>
            <w:rFonts w:ascii="Cambria Math" w:eastAsia="Times New Roman" w:hAnsi="Cambria Math" w:cs="Times New Roman"/>
          </w:rPr>
          <m:t xml:space="preserve">, </m:t>
        </m:r>
        <m:r>
          <w:rPr>
            <w:rFonts w:ascii="Cambria Math" w:eastAsia="Cambria Math" w:hAnsi="Cambria Math"/>
          </w:rPr>
          <m:t>K</m:t>
        </m:r>
        <m:d>
          <m:dPr>
            <m:ctrlPr>
              <w:rPr>
                <w:rFonts w:ascii="Cambria Math" w:eastAsia="Cambria Math" w:hAnsi="Cambria Math"/>
                <w:i/>
                <w:iCs/>
              </w:rPr>
            </m:ctrlPr>
          </m:dPr>
          <m:e>
            <m:r>
              <m:rPr>
                <m:scr m:val="double-struck"/>
              </m:rPr>
              <w:rPr>
                <w:rFonts w:ascii="Cambria Math" w:hAnsi="Cambria Math" w:hint="eastAsia"/>
                <w:color w:val="000000" w:themeColor="text1"/>
              </w:rPr>
              <m:t>X</m:t>
            </m:r>
            <m:r>
              <m:rPr>
                <m:sty m:val="p"/>
              </m:rPr>
              <w:rPr>
                <w:rFonts w:ascii="Cambria Math" w:hAnsi="Cambria Math" w:hint="eastAsia"/>
                <w:color w:val="000000" w:themeColor="text1"/>
              </w:rPr>
              <m:t xml:space="preserve"> </m:t>
            </m:r>
            <m:r>
              <w:rPr>
                <w:rFonts w:ascii="Cambria Math" w:eastAsia="Cambria Math" w:hAnsi="Cambria Math"/>
              </w:rPr>
              <m:t>,</m:t>
            </m:r>
            <m:r>
              <m:rPr>
                <m:scr m:val="double-struck"/>
              </m:rPr>
              <w:rPr>
                <w:rFonts w:ascii="Cambria Math" w:hAnsi="Cambria Math" w:hint="eastAsia"/>
                <w:color w:val="000000" w:themeColor="text1"/>
              </w:rPr>
              <m:t>X</m:t>
            </m:r>
          </m:e>
        </m:d>
        <m:r>
          <w:rPr>
            <w:rFonts w:ascii="Cambria Math" w:eastAsia="Times New Roman" w:hAnsi="Cambria Math" w:cs="Times New Roman"/>
          </w:rPr>
          <m:t>)</m:t>
        </m:r>
      </m:oMath>
      <w:r w:rsidR="0055625B">
        <w:rPr>
          <w:rFonts w:eastAsia="Times New Roman" w:cs="Times New Roman"/>
          <w:iCs/>
        </w:rPr>
        <w:tab/>
        <w:t>(</w:t>
      </w:r>
      <w:r w:rsidR="00947F69">
        <w:rPr>
          <w:rFonts w:eastAsia="Times New Roman" w:cs="Times New Roman"/>
          <w:iCs/>
        </w:rPr>
        <w:t>3</w:t>
      </w:r>
      <w:r w:rsidR="00C476F9">
        <w:rPr>
          <w:rFonts w:eastAsia="Times New Roman" w:cs="Times New Roman"/>
          <w:iCs/>
        </w:rPr>
        <w:t>.</w:t>
      </w:r>
      <w:r w:rsidR="0055625B">
        <w:rPr>
          <w:rFonts w:eastAsia="Times New Roman" w:cs="Times New Roman"/>
          <w:iCs/>
        </w:rPr>
        <w:t>7</w:t>
      </w:r>
      <w:r w:rsidRPr="00EE123D">
        <w:rPr>
          <w:rFonts w:eastAsia="Times New Roman" w:cs="Times New Roman"/>
          <w:iCs/>
        </w:rPr>
        <w:t>)</w:t>
      </w:r>
    </w:p>
    <w:p w14:paraId="3234C94E" w14:textId="77777777" w:rsidR="004E7430" w:rsidRPr="001734BA" w:rsidRDefault="004E7430" w:rsidP="004E5D47">
      <w:pPr>
        <w:rPr>
          <w:rFonts w:cs="Times New Roman"/>
        </w:rPr>
      </w:pPr>
      <w:r w:rsidRPr="00EE123D">
        <w:rPr>
          <w:rFonts w:eastAsia="Times New Roman" w:cs="Times New Roman"/>
          <w:iCs/>
        </w:rPr>
        <w:t xml:space="preserve">For a future activity </w:t>
      </w:r>
      <m:oMath>
        <m:sSup>
          <m:sSupPr>
            <m:ctrlPr>
              <w:rPr>
                <w:rFonts w:ascii="Cambria Math" w:eastAsia="Times New Roman" w:hAnsi="Cambria Math" w:cs="Times New Roman"/>
                <w:i/>
                <w:iCs/>
              </w:rPr>
            </m:ctrlPr>
          </m:sSupPr>
          <m:e>
            <m:r>
              <w:rPr>
                <w:rFonts w:ascii="Cambria Math" w:eastAsia="Times New Roman" w:hAnsi="Cambria Math" w:cs="Times New Roman"/>
              </w:rPr>
              <m:t>y</m:t>
            </m:r>
          </m:e>
          <m:sup>
            <m:r>
              <w:rPr>
                <w:rFonts w:ascii="Cambria Math" w:eastAsia="Times New Roman" w:hAnsi="Cambria Math" w:cs="Times New Roman"/>
              </w:rPr>
              <m:t>*</m:t>
            </m:r>
          </m:sup>
        </m:sSup>
      </m:oMath>
      <w:r w:rsidRPr="00EE123D">
        <w:rPr>
          <w:rFonts w:eastAsia="Times New Roman" w:cs="Times New Roman"/>
          <w:iCs/>
        </w:rPr>
        <w:t xml:space="preserve"> to be predicted, </w:t>
      </w:r>
      <w:r w:rsidRPr="00EE123D">
        <w:rPr>
          <w:rFonts w:cs="Times New Roman"/>
        </w:rPr>
        <w:t>we have:</w:t>
      </w:r>
    </w:p>
    <w:p w14:paraId="2E1B7B05" w14:textId="77777777" w:rsidR="004E7430" w:rsidRPr="001734BA" w:rsidRDefault="004E7430" w:rsidP="004E5D47">
      <w:pPr>
        <w:jc w:val="center"/>
        <w:rPr>
          <w:rFonts w:cs="Times New Roman"/>
        </w:rPr>
      </w:pPr>
      <m:oMath>
        <m:r>
          <w:rPr>
            <w:rFonts w:ascii="Cambria Math" w:hAnsi="Cambria Math" w:cs="Times New Roman" w:hint="eastAsia"/>
            <w:szCs w:val="24"/>
          </w:rPr>
          <m:t>p</m:t>
        </m:r>
        <m:d>
          <m:dPr>
            <m:ctrlPr>
              <w:rPr>
                <w:rFonts w:ascii="Cambria Math" w:hAnsi="Cambria Math" w:cs="Times New Roman"/>
                <w:i/>
                <w:szCs w:val="24"/>
              </w:rPr>
            </m:ctrlPr>
          </m:dPr>
          <m:e>
            <m:f>
              <m:fPr>
                <m:type m:val="noBar"/>
                <m:ctrlPr>
                  <w:rPr>
                    <w:rFonts w:ascii="Cambria Math" w:hAnsi="Cambria Math" w:cs="Times New Roman"/>
                    <w:i/>
                    <w:szCs w:val="24"/>
                  </w:rPr>
                </m:ctrlPr>
              </m:fPr>
              <m:num>
                <m:acc>
                  <m:accPr>
                    <m:chr m:val="⃗"/>
                    <m:ctrlPr>
                      <w:rPr>
                        <w:rFonts w:ascii="Cambria Math" w:hAnsi="Cambria Math"/>
                        <w:b/>
                        <w:i/>
                      </w:rPr>
                    </m:ctrlPr>
                  </m:accPr>
                  <m:e>
                    <m:r>
                      <w:rPr>
                        <w:rFonts w:ascii="Cambria Math" w:hAnsi="Cambria Math" w:hint="eastAsia"/>
                      </w:rPr>
                      <m:t>y</m:t>
                    </m:r>
                  </m:e>
                </m:acc>
              </m:num>
              <m:den>
                <m:sSup>
                  <m:sSupPr>
                    <m:ctrlPr>
                      <w:rPr>
                        <w:rFonts w:ascii="Cambria Math" w:hAnsi="Cambria Math" w:cs="Times New Roman"/>
                        <w:i/>
                        <w:szCs w:val="24"/>
                      </w:rPr>
                    </m:ctrlPr>
                  </m:sSupPr>
                  <m:e>
                    <m:r>
                      <w:rPr>
                        <w:rFonts w:ascii="Cambria Math" w:hAnsi="Cambria Math" w:cs="Times New Roman" w:hint="eastAsia"/>
                        <w:szCs w:val="24"/>
                      </w:rPr>
                      <m:t>y</m:t>
                    </m:r>
                  </m:e>
                  <m:sup>
                    <m:r>
                      <w:rPr>
                        <w:rFonts w:ascii="Cambria Math" w:hAnsi="Cambria Math" w:cs="Times New Roman"/>
                        <w:szCs w:val="24"/>
                      </w:rPr>
                      <m:t>*</m:t>
                    </m:r>
                  </m:sup>
                </m:sSup>
              </m:den>
            </m:f>
          </m:e>
        </m:d>
        <m:r>
          <m:rPr>
            <m:nor/>
          </m:rPr>
          <w:rPr>
            <w:rFonts w:cs="Times New Roman"/>
            <w:szCs w:val="24"/>
          </w:rPr>
          <m:t>~</m:t>
        </m:r>
      </m:oMath>
      <w:r w:rsidRPr="00EE123D">
        <w:rPr>
          <w:rFonts w:cs="Times New Roman"/>
        </w:rPr>
        <w:t xml:space="preserve"> </w:t>
      </w:r>
      <m:oMath>
        <m:r>
          <m:rPr>
            <m:scr m:val="script"/>
          </m:rPr>
          <w:rPr>
            <w:rFonts w:ascii="Cambria Math" w:eastAsia="Times New Roman" w:hAnsi="Cambria Math" w:cs="Times New Roman"/>
          </w:rPr>
          <m:t>N(</m:t>
        </m:r>
        <m:d>
          <m:dPr>
            <m:ctrlPr>
              <w:rPr>
                <w:rFonts w:ascii="Cambria Math" w:eastAsia="Times New Roman" w:hAnsi="Cambria Math" w:cs="Times New Roman"/>
                <w:i/>
                <w:iCs/>
              </w:rPr>
            </m:ctrlPr>
          </m:dPr>
          <m:e>
            <m:f>
              <m:fPr>
                <m:type m:val="noBar"/>
                <m:ctrlPr>
                  <w:rPr>
                    <w:rFonts w:ascii="Cambria Math" w:eastAsia="Times New Roman" w:hAnsi="Cambria Math" w:cs="Times New Roman"/>
                    <w:i/>
                    <w:iCs/>
                  </w:rPr>
                </m:ctrlPr>
              </m:fPr>
              <m:num>
                <m:r>
                  <w:rPr>
                    <w:rFonts w:ascii="Cambria Math" w:eastAsia="Cambria Math" w:hAnsi="Cambria Math" w:cs="Times New Roman"/>
                  </w:rPr>
                  <m:t>m</m:t>
                </m:r>
                <m:d>
                  <m:dPr>
                    <m:ctrlPr>
                      <w:rPr>
                        <w:rFonts w:ascii="Cambria Math" w:eastAsia="Cambria Math" w:hAnsi="Cambria Math" w:cs="Times New Roman"/>
                        <w:i/>
                        <w:iCs/>
                      </w:rPr>
                    </m:ctrlPr>
                  </m:dPr>
                  <m:e>
                    <m:r>
                      <m:rPr>
                        <m:scr m:val="double-struck"/>
                      </m:rPr>
                      <w:rPr>
                        <w:rFonts w:ascii="Cambria Math" w:hAnsi="Cambria Math" w:cs="Times New Roman" w:hint="eastAsia"/>
                        <w:color w:val="000000" w:themeColor="text1"/>
                      </w:rPr>
                      <m:t>X</m:t>
                    </m:r>
                  </m:e>
                </m:d>
              </m:num>
              <m:den>
                <m:r>
                  <w:rPr>
                    <w:rFonts w:ascii="Cambria Math" w:eastAsia="Cambria Math" w:hAnsi="Cambria Math" w:cs="Times New Roman"/>
                  </w:rPr>
                  <m:t>m</m:t>
                </m:r>
                <m:d>
                  <m:dPr>
                    <m:ctrlPr>
                      <w:rPr>
                        <w:rFonts w:ascii="Cambria Math" w:eastAsia="Cambria Math" w:hAnsi="Cambria Math" w:cs="Times New Roman"/>
                        <w:i/>
                        <w:iCs/>
                      </w:rPr>
                    </m:ctrlPr>
                  </m:dPr>
                  <m:e>
                    <m:sSup>
                      <m:sSupPr>
                        <m:ctrlPr>
                          <w:rPr>
                            <w:rFonts w:ascii="Cambria Math" w:hAnsi="Cambria Math" w:cs="Times New Roman"/>
                            <w:i/>
                            <w:color w:val="000000" w:themeColor="text1"/>
                          </w:rPr>
                        </m:ctrlPr>
                      </m:sSupPr>
                      <m:e>
                        <m:r>
                          <m:rPr>
                            <m:scr m:val="double-struck"/>
                          </m:rPr>
                          <w:rPr>
                            <w:rFonts w:ascii="Cambria Math" w:hAnsi="Cambria Math" w:cs="Times New Roman" w:hint="eastAsia"/>
                            <w:color w:val="000000" w:themeColor="text1"/>
                          </w:rPr>
                          <m:t>X</m:t>
                        </m:r>
                      </m:e>
                      <m:sup>
                        <m:r>
                          <w:rPr>
                            <w:rFonts w:ascii="Cambria Math" w:hAnsi="Cambria Math" w:cs="Times New Roman"/>
                            <w:color w:val="000000" w:themeColor="text1"/>
                          </w:rPr>
                          <m:t>*</m:t>
                        </m:r>
                      </m:sup>
                    </m:sSup>
                  </m:e>
                </m:d>
              </m:den>
            </m:f>
          </m:e>
        </m:d>
        <m:r>
          <w:rPr>
            <w:rFonts w:ascii="Cambria Math" w:eastAsia="Times New Roman" w:hAnsi="Cambria Math" w:cs="Times New Roman"/>
          </w:rPr>
          <m:t xml:space="preserve">,  </m:t>
        </m:r>
        <m:d>
          <m:dPr>
            <m:begChr m:val="["/>
            <m:endChr m:val="]"/>
            <m:ctrlPr>
              <w:rPr>
                <w:rFonts w:ascii="Cambria Math" w:eastAsia="Times New Roman" w:hAnsi="Cambria Math" w:cs="Times New Roman"/>
                <w:i/>
                <w:iCs/>
              </w:rPr>
            </m:ctrlPr>
          </m:dPr>
          <m:e>
            <m:m>
              <m:mPr>
                <m:mcs>
                  <m:mc>
                    <m:mcPr>
                      <m:count m:val="2"/>
                      <m:mcJc m:val="center"/>
                    </m:mcPr>
                  </m:mc>
                </m:mcs>
                <m:ctrlPr>
                  <w:rPr>
                    <w:rFonts w:ascii="Cambria Math" w:eastAsia="Times New Roman" w:hAnsi="Cambria Math" w:cs="Times New Roman"/>
                    <w:i/>
                    <w:iCs/>
                  </w:rPr>
                </m:ctrlPr>
              </m:mPr>
              <m:mr>
                <m:e>
                  <m:r>
                    <w:rPr>
                      <w:rFonts w:ascii="Cambria Math" w:eastAsia="Times New Roman" w:hAnsi="Cambria Math" w:cs="Times New Roman"/>
                    </w:rPr>
                    <m:t>K</m:t>
                  </m:r>
                </m:e>
                <m:e>
                  <m:sSup>
                    <m:sSupPr>
                      <m:ctrlPr>
                        <w:rPr>
                          <w:rFonts w:ascii="Cambria Math" w:eastAsia="Times New Roman" w:hAnsi="Cambria Math" w:cs="Times New Roman"/>
                          <w:i/>
                          <w:iCs/>
                        </w:rPr>
                      </m:ctrlPr>
                    </m:sSupPr>
                    <m:e>
                      <m:r>
                        <w:rPr>
                          <w:rFonts w:ascii="Cambria Math" w:eastAsia="Times New Roman" w:hAnsi="Cambria Math" w:cs="Times New Roman"/>
                        </w:rPr>
                        <m:t>K</m:t>
                      </m:r>
                    </m:e>
                    <m:sup>
                      <m:r>
                        <w:rPr>
                          <w:rFonts w:ascii="Cambria Math" w:eastAsia="Times New Roman" w:hAnsi="Cambria Math" w:cs="Times New Roman"/>
                        </w:rPr>
                        <m:t>*T</m:t>
                      </m:r>
                    </m:sup>
                  </m:sSup>
                </m:e>
              </m:mr>
              <m:mr>
                <m:e>
                  <m:sSup>
                    <m:sSupPr>
                      <m:ctrlPr>
                        <w:rPr>
                          <w:rFonts w:ascii="Cambria Math" w:eastAsia="Times New Roman" w:hAnsi="Cambria Math" w:cs="Times New Roman"/>
                          <w:i/>
                          <w:iCs/>
                        </w:rPr>
                      </m:ctrlPr>
                    </m:sSupPr>
                    <m:e>
                      <m:r>
                        <w:rPr>
                          <w:rFonts w:ascii="Cambria Math" w:eastAsia="Times New Roman" w:hAnsi="Cambria Math" w:cs="Times New Roman"/>
                        </w:rPr>
                        <m:t>K</m:t>
                      </m:r>
                    </m:e>
                    <m:sup>
                      <m:r>
                        <w:rPr>
                          <w:rFonts w:ascii="Cambria Math" w:eastAsia="Times New Roman" w:hAnsi="Cambria Math" w:cs="Times New Roman"/>
                        </w:rPr>
                        <m:t>*</m:t>
                      </m:r>
                    </m:sup>
                  </m:sSup>
                </m:e>
                <m:e>
                  <m:sSup>
                    <m:sSupPr>
                      <m:ctrlPr>
                        <w:rPr>
                          <w:rFonts w:ascii="Cambria Math" w:eastAsia="Times New Roman" w:hAnsi="Cambria Math" w:cs="Times New Roman"/>
                          <w:i/>
                          <w:iCs/>
                        </w:rPr>
                      </m:ctrlPr>
                    </m:sSupPr>
                    <m:e>
                      <m:r>
                        <w:rPr>
                          <w:rFonts w:ascii="Cambria Math" w:eastAsia="Times New Roman" w:hAnsi="Cambria Math" w:cs="Times New Roman"/>
                        </w:rPr>
                        <m:t>K</m:t>
                      </m:r>
                    </m:e>
                    <m:sup>
                      <m:r>
                        <w:rPr>
                          <w:rFonts w:ascii="Cambria Math" w:eastAsia="Times New Roman" w:hAnsi="Cambria Math" w:cs="Times New Roman"/>
                        </w:rPr>
                        <m:t>**</m:t>
                      </m:r>
                    </m:sup>
                  </m:sSup>
                </m:e>
              </m:mr>
            </m:m>
          </m:e>
        </m:d>
        <m:r>
          <w:rPr>
            <w:rFonts w:ascii="Cambria Math" w:eastAsia="Times New Roman" w:hAnsi="Cambria Math" w:cs="Times New Roman"/>
          </w:rPr>
          <m:t>)</m:t>
        </m:r>
      </m:oMath>
      <w:r w:rsidRPr="00EE123D">
        <w:rPr>
          <w:rFonts w:cs="Times New Roman"/>
          <w:iCs/>
        </w:rPr>
        <w:tab/>
      </w:r>
      <w:r w:rsidR="0055625B">
        <w:rPr>
          <w:rFonts w:cs="Times New Roman"/>
        </w:rPr>
        <w:t>(</w:t>
      </w:r>
      <w:r w:rsidR="00947F69">
        <w:rPr>
          <w:rFonts w:cs="Times New Roman"/>
        </w:rPr>
        <w:t>3</w:t>
      </w:r>
      <w:r w:rsidR="00C476F9">
        <w:rPr>
          <w:rFonts w:cs="Times New Roman"/>
        </w:rPr>
        <w:t>.</w:t>
      </w:r>
      <w:r w:rsidR="0055625B">
        <w:rPr>
          <w:rFonts w:cs="Times New Roman"/>
        </w:rPr>
        <w:t>8</w:t>
      </w:r>
      <w:r w:rsidRPr="00EE123D">
        <w:rPr>
          <w:rFonts w:cs="Times New Roman"/>
        </w:rPr>
        <w:t>)</w:t>
      </w:r>
    </w:p>
    <w:p w14:paraId="6F4B45CE" w14:textId="77777777" w:rsidR="004E7430" w:rsidRPr="001734BA" w:rsidRDefault="004E7430" w:rsidP="004E5D47">
      <w:pPr>
        <w:rPr>
          <w:b/>
        </w:rPr>
      </w:pPr>
      <w:r w:rsidRPr="00EE123D">
        <w:t xml:space="preserve">where </w:t>
      </w:r>
      <m:oMath>
        <m:r>
          <w:rPr>
            <w:rFonts w:ascii="Cambria Math" w:hAnsi="Cambria Math" w:hint="eastAsia"/>
          </w:rPr>
          <m:t>K</m:t>
        </m:r>
      </m:oMath>
      <w:r w:rsidRPr="00EE123D">
        <w:t xml:space="preserve">, </w:t>
      </w:r>
      <m:oMath>
        <m:sSup>
          <m:sSupPr>
            <m:ctrlPr>
              <w:rPr>
                <w:rFonts w:ascii="Cambria Math" w:eastAsia="Times New Roman" w:hAnsi="Cambria Math"/>
                <w:i/>
              </w:rPr>
            </m:ctrlPr>
          </m:sSupPr>
          <m:e>
            <m:r>
              <w:rPr>
                <w:rFonts w:ascii="Cambria Math" w:eastAsia="Times New Roman" w:hAnsi="Cambria Math"/>
              </w:rPr>
              <m:t>K</m:t>
            </m:r>
          </m:e>
          <m:sup>
            <m:r>
              <w:rPr>
                <w:rFonts w:ascii="Cambria Math" w:eastAsia="Times New Roman" w:hAnsi="Cambria Math"/>
              </w:rPr>
              <m:t>*</m:t>
            </m:r>
          </m:sup>
        </m:sSup>
      </m:oMath>
      <w:r w:rsidRPr="00EE123D">
        <w:t xml:space="preserve">, and </w:t>
      </w:r>
      <m:oMath>
        <m:sSup>
          <m:sSupPr>
            <m:ctrlPr>
              <w:rPr>
                <w:rFonts w:ascii="Cambria Math" w:eastAsia="Times New Roman" w:hAnsi="Cambria Math"/>
                <w:i/>
              </w:rPr>
            </m:ctrlPr>
          </m:sSupPr>
          <m:e>
            <m:r>
              <w:rPr>
                <w:rFonts w:ascii="Cambria Math" w:eastAsia="Times New Roman" w:hAnsi="Cambria Math"/>
              </w:rPr>
              <m:t>K</m:t>
            </m:r>
          </m:e>
          <m:sup>
            <m:r>
              <w:rPr>
                <w:rFonts w:ascii="Cambria Math" w:eastAsia="Times New Roman" w:hAnsi="Cambria Math"/>
              </w:rPr>
              <m:t>**</m:t>
            </m:r>
          </m:sup>
        </m:sSup>
      </m:oMath>
      <w:r w:rsidRPr="00EE123D">
        <w:t xml:space="preserve"> are the abbreviations of </w:t>
      </w:r>
      <w:r w:rsidR="00B53DFD">
        <w:t xml:space="preserve">the </w:t>
      </w:r>
      <w:r w:rsidRPr="00EE123D">
        <w:t xml:space="preserve">covariance matrix </w:t>
      </w:r>
      <m:oMath>
        <m:r>
          <w:rPr>
            <w:rFonts w:ascii="Cambria Math" w:eastAsia="Times New Roman" w:hAnsi="Cambria Math"/>
          </w:rPr>
          <m:t>K(</m:t>
        </m:r>
        <m:r>
          <m:rPr>
            <m:scr m:val="double-struck"/>
          </m:rPr>
          <w:rPr>
            <w:rFonts w:ascii="Cambria Math" w:hAnsi="Cambria Math" w:hint="eastAsia"/>
            <w:color w:val="000000" w:themeColor="text1"/>
          </w:rPr>
          <m:t>X, X</m:t>
        </m:r>
        <m:r>
          <w:rPr>
            <w:rFonts w:ascii="Cambria Math" w:eastAsia="Times New Roman" w:hAnsi="Cambria Math"/>
          </w:rPr>
          <m:t>)</m:t>
        </m:r>
      </m:oMath>
      <w:r w:rsidRPr="00EE123D">
        <w:t xml:space="preserve">, </w:t>
      </w:r>
      <m:oMath>
        <m:r>
          <w:rPr>
            <w:rFonts w:ascii="Cambria Math" w:eastAsia="Times New Roman" w:hAnsi="Cambria Math"/>
          </w:rPr>
          <m:t>K</m:t>
        </m:r>
        <m:d>
          <m:dPr>
            <m:ctrlPr>
              <w:rPr>
                <w:rFonts w:ascii="Cambria Math" w:eastAsia="Times New Roman" w:hAnsi="Cambria Math"/>
                <w:i/>
              </w:rPr>
            </m:ctrlPr>
          </m:dPr>
          <m:e>
            <m:sSup>
              <m:sSupPr>
                <m:ctrlPr>
                  <w:rPr>
                    <w:rFonts w:ascii="Cambria Math" w:hAnsi="Cambria Math"/>
                    <w:i/>
                    <w:color w:val="000000" w:themeColor="text1"/>
                  </w:rPr>
                </m:ctrlPr>
              </m:sSupPr>
              <m:e>
                <m:r>
                  <m:rPr>
                    <m:scr m:val="double-struck"/>
                  </m:rPr>
                  <w:rPr>
                    <w:rFonts w:ascii="Cambria Math" w:hAnsi="Cambria Math" w:hint="eastAsia"/>
                    <w:color w:val="000000" w:themeColor="text1"/>
                  </w:rPr>
                  <m:t>X</m:t>
                </m:r>
              </m:e>
              <m:sup>
                <m:r>
                  <w:rPr>
                    <w:rFonts w:ascii="Cambria Math" w:hAnsi="Cambria Math"/>
                    <w:color w:val="000000" w:themeColor="text1"/>
                  </w:rPr>
                  <m:t>*</m:t>
                </m:r>
              </m:sup>
            </m:sSup>
            <m:r>
              <w:rPr>
                <w:rFonts w:ascii="Cambria Math" w:eastAsia="Times New Roman" w:hAnsi="Cambria Math"/>
              </w:rPr>
              <m:t xml:space="preserve">, </m:t>
            </m:r>
            <m:r>
              <m:rPr>
                <m:scr m:val="double-struck"/>
              </m:rPr>
              <w:rPr>
                <w:rFonts w:ascii="Cambria Math" w:hAnsi="Cambria Math" w:hint="eastAsia"/>
                <w:color w:val="000000" w:themeColor="text1"/>
              </w:rPr>
              <m:t>X</m:t>
            </m:r>
          </m:e>
        </m:d>
      </m:oMath>
      <w:r w:rsidRPr="00EE123D">
        <w:t xml:space="preserve">, and </w:t>
      </w:r>
      <m:oMath>
        <m:r>
          <w:rPr>
            <w:rFonts w:ascii="Cambria Math" w:eastAsia="Times New Roman" w:hAnsi="Cambria Math"/>
          </w:rPr>
          <m:t>K</m:t>
        </m:r>
        <m:d>
          <m:dPr>
            <m:ctrlPr>
              <w:rPr>
                <w:rFonts w:ascii="Cambria Math" w:eastAsia="Times New Roman" w:hAnsi="Cambria Math"/>
                <w:i/>
              </w:rPr>
            </m:ctrlPr>
          </m:dPr>
          <m:e>
            <m:sSup>
              <m:sSupPr>
                <m:ctrlPr>
                  <w:rPr>
                    <w:rFonts w:ascii="Cambria Math" w:hAnsi="Cambria Math"/>
                    <w:i/>
                    <w:color w:val="000000" w:themeColor="text1"/>
                  </w:rPr>
                </m:ctrlPr>
              </m:sSupPr>
              <m:e>
                <m:r>
                  <m:rPr>
                    <m:scr m:val="double-struck"/>
                  </m:rPr>
                  <w:rPr>
                    <w:rFonts w:ascii="Cambria Math" w:hAnsi="Cambria Math" w:hint="eastAsia"/>
                    <w:color w:val="000000" w:themeColor="text1"/>
                  </w:rPr>
                  <m:t>X</m:t>
                </m:r>
              </m:e>
              <m:sup>
                <m:r>
                  <w:rPr>
                    <w:rFonts w:ascii="Cambria Math" w:hAnsi="Cambria Math"/>
                    <w:color w:val="000000" w:themeColor="text1"/>
                  </w:rPr>
                  <m:t>*</m:t>
                </m:r>
              </m:sup>
            </m:sSup>
            <m:r>
              <w:rPr>
                <w:rFonts w:ascii="Cambria Math" w:eastAsia="Times New Roman" w:hAnsi="Cambria Math"/>
              </w:rPr>
              <m:t>,</m:t>
            </m:r>
            <m:sSup>
              <m:sSupPr>
                <m:ctrlPr>
                  <w:rPr>
                    <w:rFonts w:ascii="Cambria Math" w:hAnsi="Cambria Math"/>
                    <w:i/>
                    <w:color w:val="000000" w:themeColor="text1"/>
                  </w:rPr>
                </m:ctrlPr>
              </m:sSupPr>
              <m:e>
                <m:r>
                  <m:rPr>
                    <m:scr m:val="double-struck"/>
                  </m:rPr>
                  <w:rPr>
                    <w:rFonts w:ascii="Cambria Math" w:hAnsi="Cambria Math" w:hint="eastAsia"/>
                    <w:color w:val="000000" w:themeColor="text1"/>
                  </w:rPr>
                  <m:t>X</m:t>
                </m:r>
              </m:e>
              <m:sup>
                <m:r>
                  <w:rPr>
                    <w:rFonts w:ascii="Cambria Math" w:hAnsi="Cambria Math"/>
                    <w:color w:val="000000" w:themeColor="text1"/>
                  </w:rPr>
                  <m:t>*</m:t>
                </m:r>
              </m:sup>
            </m:sSup>
          </m:e>
        </m:d>
      </m:oMath>
      <w:r w:rsidRPr="00EE123D">
        <w:t xml:space="preserve">, respectively, and </w:t>
      </w:r>
      <m:oMath>
        <m:r>
          <w:rPr>
            <w:rFonts w:ascii="Cambria Math" w:hAnsi="Cambria Math" w:hint="eastAsia"/>
          </w:rPr>
          <m:t>T</m:t>
        </m:r>
      </m:oMath>
      <w:r w:rsidRPr="00EE123D">
        <w:t xml:space="preserve"> indicates </w:t>
      </w:r>
      <w:r w:rsidR="00B53DFD">
        <w:t xml:space="preserve">a </w:t>
      </w:r>
      <w:r w:rsidRPr="00EE123D">
        <w:t>matrix trans</w:t>
      </w:r>
      <w:r w:rsidR="0055625B">
        <w:t>pos</w:t>
      </w:r>
      <w:r w:rsidR="00B53DFD">
        <w:t>ition</w:t>
      </w:r>
      <w:r w:rsidR="0055625B">
        <w:t>. The key idea</w:t>
      </w:r>
      <w:r w:rsidR="00B53DFD">
        <w:t>s</w:t>
      </w:r>
      <w:r w:rsidR="0055625B">
        <w:t xml:space="preserve"> in Equation-</w:t>
      </w:r>
      <w:r w:rsidR="00FA5819">
        <w:t>3</w:t>
      </w:r>
      <w:r w:rsidR="00C476F9">
        <w:t>.</w:t>
      </w:r>
      <w:r w:rsidR="0055625B">
        <w:t>7 and Equation-</w:t>
      </w:r>
      <w:r w:rsidR="00FA5819">
        <w:t>3</w:t>
      </w:r>
      <w:r w:rsidR="00C476F9">
        <w:t>.</w:t>
      </w:r>
      <w:r w:rsidR="0055625B">
        <w:t>8</w:t>
      </w:r>
      <w:r w:rsidRPr="00EE123D">
        <w:t xml:space="preserve"> </w:t>
      </w:r>
      <w:r w:rsidR="00B53DFD">
        <w:t>are</w:t>
      </w:r>
      <w:r w:rsidR="00B53DFD" w:rsidRPr="00EE123D">
        <w:t xml:space="preserve"> </w:t>
      </w:r>
      <w:r w:rsidRPr="00EE123D">
        <w:t xml:space="preserve">that we assume </w:t>
      </w:r>
      <w:r w:rsidR="00B53DFD">
        <w:t>that</w:t>
      </w:r>
      <w:r w:rsidR="00B53DFD" w:rsidRPr="00EE123D">
        <w:t xml:space="preserve"> </w:t>
      </w:r>
      <w:r w:rsidRPr="00EE123D">
        <w:t>future data are generated from the same process as the existing data. In other words, the future data and existing data have the same distribution. This is a reasonable assumption</w:t>
      </w:r>
      <w:r w:rsidR="00131D6D">
        <w:t>,</w:t>
      </w:r>
      <w:r w:rsidRPr="00EE123D">
        <w:t xml:space="preserve"> since the characteristic of </w:t>
      </w:r>
      <w:r w:rsidR="009B7DE4">
        <w:t>many spatial environments and temporal periods</w:t>
      </w:r>
      <w:r w:rsidR="00131D6D">
        <w:t xml:space="preserve">, as well as the </w:t>
      </w:r>
      <w:r w:rsidR="009B7DE4">
        <w:t>patterns of corresponding spatial-temporal activities</w:t>
      </w:r>
      <w:r w:rsidR="00131D6D">
        <w:t>,</w:t>
      </w:r>
      <w:r w:rsidR="009B7DE4">
        <w:t xml:space="preserve"> </w:t>
      </w:r>
      <w:r w:rsidRPr="00EE123D">
        <w:t xml:space="preserve">are usually stable and </w:t>
      </w:r>
      <w:r w:rsidR="009A2B10">
        <w:t>will not</w:t>
      </w:r>
      <w:r w:rsidRPr="00EE123D">
        <w:t xml:space="preserve"> change significantly </w:t>
      </w:r>
      <w:r w:rsidR="00131D6D">
        <w:t>over</w:t>
      </w:r>
      <w:r w:rsidR="00131D6D" w:rsidRPr="00EE123D">
        <w:t xml:space="preserve"> </w:t>
      </w:r>
      <w:r w:rsidRPr="00EE123D">
        <w:t xml:space="preserve">a short </w:t>
      </w:r>
      <w:r w:rsidR="00131D6D" w:rsidRPr="00EE123D">
        <w:t xml:space="preserve">period </w:t>
      </w:r>
      <w:r w:rsidR="00131D6D">
        <w:t xml:space="preserve">of </w:t>
      </w:r>
      <w:r w:rsidRPr="00EE123D">
        <w:t>time.</w:t>
      </w:r>
    </w:p>
    <w:p w14:paraId="35C1EB9E" w14:textId="14F29A8D" w:rsidR="004E7430" w:rsidRPr="001734BA" w:rsidRDefault="004E7430" w:rsidP="004E5D47">
      <w:pPr>
        <w:rPr>
          <w:szCs w:val="24"/>
        </w:rPr>
      </w:pPr>
      <w:r w:rsidRPr="00EE123D">
        <w:t xml:space="preserve">Since we already </w:t>
      </w:r>
      <w:r w:rsidR="00131D6D">
        <w:t>have</w:t>
      </w:r>
      <w:r w:rsidR="00131D6D" w:rsidRPr="00EE123D">
        <w:t xml:space="preserve"> </w:t>
      </w:r>
      <w:r w:rsidRPr="00EE123D">
        <w:t xml:space="preserve">historical datasets, we </w:t>
      </w:r>
      <w:r w:rsidR="00131D6D">
        <w:t>are</w:t>
      </w:r>
      <w:r w:rsidR="00131D6D" w:rsidRPr="00EE123D">
        <w:t xml:space="preserve"> </w:t>
      </w:r>
      <w:r w:rsidRPr="00EE123D">
        <w:t xml:space="preserve">more interested in the conditional probability of </w:t>
      </w:r>
      <m:oMath>
        <m:r>
          <w:rPr>
            <w:rFonts w:ascii="Cambria Math" w:hAnsi="Cambria Math" w:hint="eastAsia"/>
          </w:rPr>
          <m:t>p</m:t>
        </m:r>
        <m:d>
          <m:dPr>
            <m:ctrlPr>
              <w:rPr>
                <w:rFonts w:ascii="Cambria Math" w:hAnsi="Cambria Math"/>
                <w:i/>
              </w:rPr>
            </m:ctrlPr>
          </m:dPr>
          <m:e>
            <m:sSup>
              <m:sSupPr>
                <m:ctrlPr>
                  <w:rPr>
                    <w:rFonts w:ascii="Cambria Math" w:hAnsi="Cambria Math"/>
                    <w:i/>
                  </w:rPr>
                </m:ctrlPr>
              </m:sSupPr>
              <m:e>
                <m:r>
                  <w:rPr>
                    <w:rFonts w:ascii="Cambria Math" w:hAnsi="Cambria Math" w:hint="eastAsia"/>
                  </w:rPr>
                  <m:t>y</m:t>
                </m:r>
              </m:e>
              <m:sup>
                <m:r>
                  <w:rPr>
                    <w:rFonts w:ascii="Cambria Math" w:hAnsi="Cambria Math"/>
                  </w:rPr>
                  <m:t>*</m:t>
                </m:r>
              </m:sup>
            </m:sSup>
          </m:e>
          <m:e>
            <m:acc>
              <m:accPr>
                <m:chr m:val="⃗"/>
                <m:ctrlPr>
                  <w:rPr>
                    <w:rFonts w:ascii="Cambria Math" w:hAnsi="Cambria Math"/>
                    <w:b/>
                    <w:i/>
                  </w:rPr>
                </m:ctrlPr>
              </m:accPr>
              <m:e>
                <m:r>
                  <w:rPr>
                    <w:rFonts w:ascii="Cambria Math" w:hAnsi="Cambria Math" w:hint="eastAsia"/>
                  </w:rPr>
                  <m:t>y</m:t>
                </m:r>
              </m:e>
            </m:acc>
          </m:e>
        </m:d>
      </m:oMath>
      <w:r w:rsidRPr="00EE123D">
        <w:t xml:space="preserve"> that given the exiting datasets, what is the probability distribution of an unknown value </w:t>
      </w:r>
      <m:oMath>
        <m:sSup>
          <m:sSupPr>
            <m:ctrlPr>
              <w:rPr>
                <w:rFonts w:ascii="Cambria Math" w:hAnsi="Cambria Math"/>
                <w:i/>
                <w:szCs w:val="24"/>
              </w:rPr>
            </m:ctrlPr>
          </m:sSupPr>
          <m:e>
            <m:r>
              <w:rPr>
                <w:rFonts w:ascii="Cambria Math" w:hAnsi="Cambria Math" w:hint="eastAsia"/>
                <w:szCs w:val="24"/>
              </w:rPr>
              <m:t>y</m:t>
            </m:r>
          </m:e>
          <m:sup>
            <m:r>
              <w:rPr>
                <w:rFonts w:ascii="Cambria Math" w:hAnsi="Cambria Math"/>
                <w:szCs w:val="24"/>
              </w:rPr>
              <m:t>*</m:t>
            </m:r>
          </m:sup>
        </m:sSup>
      </m:oMath>
      <w:r w:rsidRPr="00EE123D">
        <w:rPr>
          <w:szCs w:val="24"/>
        </w:rPr>
        <w:t>. B</w:t>
      </w:r>
      <w:r w:rsidRPr="00EE123D">
        <w:t xml:space="preserve">ased on the transformations given </w:t>
      </w:r>
      <w:r w:rsidR="00131D6D">
        <w:t>by Rasmussen</w:t>
      </w:r>
      <w:r w:rsidRPr="00EE123D">
        <w:t xml:space="preserve"> </w:t>
      </w:r>
      <w:r w:rsidRPr="00EE123D">
        <w:fldChar w:fldCharType="begin"/>
      </w:r>
      <w:r w:rsidR="00CA5259">
        <w:instrText xml:space="preserve"> ADDIN EN.CITE &lt;EndNote&gt;&lt;Cite&gt;&lt;Author&gt;Rasmussen&lt;/Author&gt;&lt;Year&gt;2006&lt;/Year&gt;&lt;RecNum&gt;58&lt;/RecNum&gt;&lt;DisplayText&gt;(Rasmussen 2006)&lt;/DisplayText&gt;&lt;record&gt;&lt;rec-number&gt;58&lt;/rec-number&gt;&lt;foreign-keys&gt;&lt;key app="EN" db-id="erx20fp5ftfdfhe2vfivttp1vfpafrwepeax" timestamp="1462374809"&gt;58&lt;/key&gt;&lt;/foreign-keys&gt;&lt;ref-type name="Journal Article"&gt;17&lt;/ref-type&gt;&lt;contributors&gt;&lt;authors&gt;&lt;author&gt;Rasmussen, Carl Edward&lt;/author&gt;&lt;/authors&gt;&lt;/contributors&gt;&lt;titles&gt;&lt;title&gt;Gaussian processes for machine learning&lt;/title&gt;&lt;/titles&gt;&lt;dates&gt;&lt;year&gt;2006&lt;/year&gt;&lt;/dates&gt;&lt;urls&gt;&lt;/urls&gt;&lt;/record&gt;&lt;/Cite&gt;&lt;/EndNote&gt;</w:instrText>
      </w:r>
      <w:r w:rsidRPr="00EE123D">
        <w:fldChar w:fldCharType="separate"/>
      </w:r>
      <w:r>
        <w:rPr>
          <w:noProof/>
        </w:rPr>
        <w:t>(</w:t>
      </w:r>
      <w:hyperlink w:anchor="_ENREF_54" w:tooltip="Rasmussen, 2006 #58" w:history="1">
        <w:r w:rsidR="003C3400">
          <w:rPr>
            <w:noProof/>
          </w:rPr>
          <w:t>Rasmussen 2006</w:t>
        </w:r>
      </w:hyperlink>
      <w:r>
        <w:rPr>
          <w:noProof/>
        </w:rPr>
        <w:t>)</w:t>
      </w:r>
      <w:r w:rsidRPr="00EE123D">
        <w:fldChar w:fldCharType="end"/>
      </w:r>
      <w:r w:rsidRPr="00EE123D">
        <w:t>, this conditional probability distribution is</w:t>
      </w:r>
      <w:r w:rsidRPr="00EE123D">
        <w:rPr>
          <w:szCs w:val="24"/>
        </w:rPr>
        <w:t>:</w:t>
      </w:r>
    </w:p>
    <w:p w14:paraId="6B78E8EF" w14:textId="77777777" w:rsidR="004E7430" w:rsidRPr="001734BA" w:rsidRDefault="00E82AE7" w:rsidP="004E5D47">
      <w:pPr>
        <w:jc w:val="center"/>
      </w:pPr>
      <m:oMath>
        <m:sSup>
          <m:sSupPr>
            <m:ctrlPr>
              <w:rPr>
                <w:rFonts w:ascii="Cambria Math" w:hAnsi="Cambria Math"/>
                <w:i/>
              </w:rPr>
            </m:ctrlPr>
          </m:sSupPr>
          <m:e>
            <m:r>
              <w:rPr>
                <w:rFonts w:ascii="Cambria Math" w:hAnsi="Cambria Math" w:hint="eastAsia"/>
              </w:rPr>
              <m:t>y</m:t>
            </m:r>
          </m:e>
          <m:sup>
            <m:r>
              <w:rPr>
                <w:rFonts w:ascii="Cambria Math" w:hAnsi="Cambria Math"/>
              </w:rPr>
              <m:t>*</m:t>
            </m:r>
          </m:sup>
        </m:sSup>
        <m:r>
          <w:rPr>
            <w:rFonts w:ascii="Cambria Math" w:hAnsi="Cambria Math" w:hint="eastAsia"/>
          </w:rPr>
          <m:t>|</m:t>
        </m:r>
        <m:acc>
          <m:accPr>
            <m:chr m:val="⃗"/>
            <m:ctrlPr>
              <w:rPr>
                <w:rFonts w:ascii="Cambria Math" w:hAnsi="Cambria Math"/>
                <w:b/>
                <w:i/>
              </w:rPr>
            </m:ctrlPr>
          </m:accPr>
          <m:e>
            <m:r>
              <w:rPr>
                <w:rFonts w:ascii="Cambria Math" w:hAnsi="Cambria Math" w:hint="eastAsia"/>
              </w:rPr>
              <m:t>y</m:t>
            </m:r>
          </m:e>
        </m:acc>
      </m:oMath>
      <w:r w:rsidR="002469AA">
        <w:rPr>
          <w:b/>
        </w:rPr>
        <w:t xml:space="preserve"> ~</w:t>
      </w:r>
      <m:oMath>
        <m:r>
          <m:rPr>
            <m:scr m:val="script"/>
          </m:rPr>
          <w:rPr>
            <w:rFonts w:ascii="Cambria Math" w:eastAsia="Times New Roman" w:hAnsi="Cambria Math"/>
          </w:rPr>
          <m:t xml:space="preserve"> N(</m:t>
        </m:r>
        <m:r>
          <w:rPr>
            <w:rFonts w:ascii="Cambria Math" w:eastAsia="Cambria Math" w:hAnsi="Cambria Math"/>
          </w:rPr>
          <m:t>m</m:t>
        </m:r>
        <m:d>
          <m:dPr>
            <m:ctrlPr>
              <w:rPr>
                <w:rFonts w:ascii="Cambria Math" w:eastAsia="Cambria Math" w:hAnsi="Cambria Math"/>
                <w:i/>
              </w:rPr>
            </m:ctrlPr>
          </m:dPr>
          <m:e>
            <m:sSup>
              <m:sSupPr>
                <m:ctrlPr>
                  <w:rPr>
                    <w:rFonts w:ascii="Cambria Math" w:hAnsi="Cambria Math"/>
                    <w:i/>
                    <w:color w:val="000000" w:themeColor="text1"/>
                  </w:rPr>
                </m:ctrlPr>
              </m:sSupPr>
              <m:e>
                <m:r>
                  <m:rPr>
                    <m:scr m:val="double-struck"/>
                  </m:rPr>
                  <w:rPr>
                    <w:rFonts w:ascii="Cambria Math" w:hAnsi="Cambria Math" w:hint="eastAsia"/>
                    <w:color w:val="000000" w:themeColor="text1"/>
                  </w:rPr>
                  <m:t>X</m:t>
                </m:r>
              </m:e>
              <m:sup>
                <m:r>
                  <w:rPr>
                    <w:rFonts w:ascii="Cambria Math" w:hAnsi="Cambria Math"/>
                    <w:color w:val="000000" w:themeColor="text1"/>
                  </w:rPr>
                  <m:t>*</m:t>
                </m:r>
              </m:sup>
            </m:sSup>
          </m:e>
        </m:d>
        <m:r>
          <w:rPr>
            <w:rFonts w:ascii="Cambria Math" w:eastAsia="Cambria Math" w:hAnsi="Cambria Math"/>
          </w:rPr>
          <m:t>+</m:t>
        </m:r>
        <m:sSup>
          <m:sSupPr>
            <m:ctrlPr>
              <w:rPr>
                <w:rFonts w:ascii="Cambria Math" w:eastAsia="Times New Roman" w:hAnsi="Cambria Math"/>
                <w:i/>
              </w:rPr>
            </m:ctrlPr>
          </m:sSupPr>
          <m:e>
            <m:r>
              <w:rPr>
                <w:rFonts w:ascii="Cambria Math" w:eastAsia="Times New Roman" w:hAnsi="Cambria Math"/>
              </w:rPr>
              <m:t>K</m:t>
            </m:r>
          </m:e>
          <m:sup>
            <m:r>
              <w:rPr>
                <w:rFonts w:ascii="Cambria Math" w:eastAsia="Times New Roman" w:hAnsi="Cambria Math"/>
              </w:rPr>
              <m:t>*</m:t>
            </m:r>
          </m:sup>
        </m:sSup>
        <m:sSup>
          <m:sSupPr>
            <m:ctrlPr>
              <w:rPr>
                <w:rFonts w:ascii="Cambria Math" w:eastAsia="Times New Roman" w:hAnsi="Cambria Math"/>
                <w:i/>
              </w:rPr>
            </m:ctrlPr>
          </m:sSupPr>
          <m:e>
            <m:r>
              <w:rPr>
                <w:rFonts w:ascii="Cambria Math" w:eastAsia="Times New Roman" w:hAnsi="Cambria Math"/>
              </w:rPr>
              <m:t>K</m:t>
            </m:r>
          </m:e>
          <m:sup>
            <m:r>
              <w:rPr>
                <w:rFonts w:ascii="Cambria Math" w:eastAsia="Times New Roman" w:hAnsi="Cambria Math"/>
              </w:rPr>
              <m:t>-1</m:t>
            </m:r>
          </m:sup>
        </m:sSup>
        <m:r>
          <w:rPr>
            <w:rFonts w:ascii="Cambria Math" w:eastAsia="Times New Roman" w:hAnsi="Cambria Math"/>
          </w:rPr>
          <m:t>(</m:t>
        </m:r>
        <m:acc>
          <m:accPr>
            <m:chr m:val="⃗"/>
            <m:ctrlPr>
              <w:rPr>
                <w:rFonts w:ascii="Cambria Math" w:hAnsi="Cambria Math"/>
                <w:b/>
                <w:i/>
              </w:rPr>
            </m:ctrlPr>
          </m:accPr>
          <m:e>
            <m:r>
              <w:rPr>
                <w:rFonts w:ascii="Cambria Math" w:hAnsi="Cambria Math" w:hint="eastAsia"/>
              </w:rPr>
              <m:t>y</m:t>
            </m:r>
          </m:e>
        </m:acc>
        <m:r>
          <m:rPr>
            <m:sty m:val="bi"/>
          </m:rPr>
          <w:rPr>
            <w:rFonts w:ascii="Cambria Math" w:eastAsia="Times New Roman" w:hAnsi="Cambria Math"/>
          </w:rPr>
          <m:t>-</m:t>
        </m:r>
        <m:r>
          <w:rPr>
            <w:rFonts w:ascii="Cambria Math" w:eastAsia="Cambria Math" w:hAnsi="Cambria Math"/>
          </w:rPr>
          <m:t>m</m:t>
        </m:r>
        <m:d>
          <m:dPr>
            <m:ctrlPr>
              <w:rPr>
                <w:rFonts w:ascii="Cambria Math" w:eastAsia="Cambria Math" w:hAnsi="Cambria Math"/>
                <w:i/>
              </w:rPr>
            </m:ctrlPr>
          </m:dPr>
          <m:e>
            <m:r>
              <m:rPr>
                <m:scr m:val="double-struck"/>
              </m:rPr>
              <w:rPr>
                <w:rFonts w:ascii="Cambria Math" w:hAnsi="Cambria Math" w:hint="eastAsia"/>
                <w:color w:val="000000" w:themeColor="text1"/>
              </w:rPr>
              <m:t>X</m:t>
            </m:r>
          </m:e>
        </m:d>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K</m:t>
            </m:r>
          </m:e>
          <m:sup>
            <m:r>
              <w:rPr>
                <w:rFonts w:ascii="Cambria Math" w:eastAsia="Times New Roman" w:hAnsi="Cambria Math"/>
              </w:rPr>
              <m:t>**</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K</m:t>
            </m:r>
          </m:e>
          <m:sup>
            <m:r>
              <w:rPr>
                <w:rFonts w:ascii="Cambria Math" w:eastAsia="Times New Roman" w:hAnsi="Cambria Math"/>
              </w:rPr>
              <m:t>*</m:t>
            </m:r>
          </m:sup>
        </m:sSup>
        <m:sSup>
          <m:sSupPr>
            <m:ctrlPr>
              <w:rPr>
                <w:rFonts w:ascii="Cambria Math" w:eastAsia="Times New Roman" w:hAnsi="Cambria Math"/>
                <w:i/>
              </w:rPr>
            </m:ctrlPr>
          </m:sSupPr>
          <m:e>
            <m:r>
              <w:rPr>
                <w:rFonts w:ascii="Cambria Math" w:eastAsia="Times New Roman" w:hAnsi="Cambria Math"/>
              </w:rPr>
              <m:t>K</m:t>
            </m:r>
          </m:e>
          <m:sup>
            <m:r>
              <w:rPr>
                <w:rFonts w:ascii="Cambria Math" w:eastAsia="Times New Roman" w:hAnsi="Cambria Math"/>
              </w:rPr>
              <m:t>-1</m:t>
            </m:r>
          </m:sup>
        </m:sSup>
        <m:sSup>
          <m:sSupPr>
            <m:ctrlPr>
              <w:rPr>
                <w:rFonts w:ascii="Cambria Math" w:eastAsia="Times New Roman" w:hAnsi="Cambria Math"/>
                <w:i/>
              </w:rPr>
            </m:ctrlPr>
          </m:sSupPr>
          <m:e>
            <m:r>
              <w:rPr>
                <w:rFonts w:ascii="Cambria Math" w:eastAsia="Times New Roman" w:hAnsi="Cambria Math"/>
              </w:rPr>
              <m:t>K</m:t>
            </m:r>
          </m:e>
          <m:sup>
            <m:r>
              <w:rPr>
                <w:rFonts w:ascii="Cambria Math" w:eastAsia="Times New Roman" w:hAnsi="Cambria Math"/>
              </w:rPr>
              <m:t>*T</m:t>
            </m:r>
          </m:sup>
        </m:sSup>
        <m:r>
          <w:rPr>
            <w:rFonts w:ascii="Cambria Math" w:eastAsia="Times New Roman" w:hAnsi="Cambria Math"/>
          </w:rPr>
          <m:t>)</m:t>
        </m:r>
      </m:oMath>
      <w:r w:rsidR="0055625B">
        <w:tab/>
        <w:t>(</w:t>
      </w:r>
      <w:r w:rsidR="00745863">
        <w:t>3</w:t>
      </w:r>
      <w:r w:rsidR="00C476F9">
        <w:t>.</w:t>
      </w:r>
      <w:r w:rsidR="0055625B">
        <w:t>9</w:t>
      </w:r>
      <w:r w:rsidR="004E7430" w:rsidRPr="00EE123D">
        <w:t>)</w:t>
      </w:r>
    </w:p>
    <w:p w14:paraId="188CFF2E" w14:textId="77777777" w:rsidR="004E7430" w:rsidRPr="001734BA" w:rsidRDefault="00131D6D" w:rsidP="004E5D47">
      <w:r>
        <w:t>T</w:t>
      </w:r>
      <w:r w:rsidR="004E7430" w:rsidRPr="00EE123D">
        <w:t xml:space="preserve">he best estimate for </w:t>
      </w:r>
      <m:oMath>
        <m:sSup>
          <m:sSupPr>
            <m:ctrlPr>
              <w:rPr>
                <w:rFonts w:ascii="Cambria Math" w:hAnsi="Cambria Math"/>
                <w:i/>
              </w:rPr>
            </m:ctrlPr>
          </m:sSupPr>
          <m:e>
            <m:r>
              <w:rPr>
                <w:rFonts w:ascii="Cambria Math" w:hAnsi="Cambria Math" w:hint="eastAsia"/>
              </w:rPr>
              <m:t>y</m:t>
            </m:r>
          </m:e>
          <m:sup>
            <m:r>
              <w:rPr>
                <w:rFonts w:ascii="Cambria Math" w:hAnsi="Cambria Math"/>
              </w:rPr>
              <m:t>*</m:t>
            </m:r>
          </m:sup>
        </m:sSup>
      </m:oMath>
      <w:r w:rsidR="004E7430" w:rsidRPr="00EE123D">
        <w:t xml:space="preserve"> is the mean value of this distribution:</w:t>
      </w:r>
    </w:p>
    <w:p w14:paraId="74263FFB" w14:textId="77777777" w:rsidR="004E7430" w:rsidRPr="001734BA" w:rsidRDefault="00E82AE7" w:rsidP="004E5D47">
      <w:pPr>
        <w:jc w:val="center"/>
      </w:pPr>
      <m:oMath>
        <m:sSup>
          <m:sSupPr>
            <m:ctrlPr>
              <w:rPr>
                <w:rFonts w:ascii="Cambria Math" w:hAnsi="Cambria Math"/>
                <w:i/>
              </w:rPr>
            </m:ctrlPr>
          </m:sSupPr>
          <m:e>
            <m:r>
              <w:rPr>
                <w:rFonts w:ascii="Cambria Math" w:hAnsi="Cambria Math" w:hint="eastAsia"/>
              </w:rPr>
              <m:t>y</m:t>
            </m:r>
          </m:e>
          <m:sup>
            <m:r>
              <w:rPr>
                <w:rFonts w:ascii="Cambria Math" w:hAnsi="Cambria Math"/>
              </w:rPr>
              <m:t>*</m:t>
            </m:r>
          </m:sup>
        </m:sSup>
        <m:r>
          <w:rPr>
            <w:rFonts w:ascii="Cambria Math" w:eastAsia="Cambria Math" w:hAnsi="Cambria Math" w:cs="Times New Roman"/>
          </w:rPr>
          <m:t>=m</m:t>
        </m:r>
        <m:d>
          <m:dPr>
            <m:ctrlPr>
              <w:rPr>
                <w:rFonts w:ascii="Cambria Math" w:eastAsia="Cambria Math" w:hAnsi="Cambria Math" w:cs="Times New Roman"/>
                <w:i/>
                <w:iCs/>
              </w:rPr>
            </m:ctrlPr>
          </m:dPr>
          <m:e>
            <m:sSup>
              <m:sSupPr>
                <m:ctrlPr>
                  <w:rPr>
                    <w:rFonts w:ascii="Cambria Math" w:hAnsi="Cambria Math" w:cs="Times New Roman"/>
                    <w:i/>
                    <w:color w:val="000000" w:themeColor="text1"/>
                  </w:rPr>
                </m:ctrlPr>
              </m:sSupPr>
              <m:e>
                <m:r>
                  <m:rPr>
                    <m:scr m:val="double-struck"/>
                  </m:rPr>
                  <w:rPr>
                    <w:rFonts w:ascii="Cambria Math" w:hAnsi="Cambria Math" w:cs="Times New Roman" w:hint="eastAsia"/>
                    <w:color w:val="000000" w:themeColor="text1"/>
                  </w:rPr>
                  <m:t>X</m:t>
                </m:r>
              </m:e>
              <m:sup>
                <m:r>
                  <w:rPr>
                    <w:rFonts w:ascii="Cambria Math" w:hAnsi="Cambria Math" w:cs="Times New Roman"/>
                    <w:color w:val="000000" w:themeColor="text1"/>
                  </w:rPr>
                  <m:t>*</m:t>
                </m:r>
              </m:sup>
            </m:sSup>
          </m:e>
        </m:d>
        <m:r>
          <w:rPr>
            <w:rFonts w:ascii="Cambria Math" w:eastAsia="Cambria Math" w:hAnsi="Cambria Math" w:cs="Times New Roman"/>
          </w:rPr>
          <m:t>+</m:t>
        </m:r>
        <m:sSup>
          <m:sSupPr>
            <m:ctrlPr>
              <w:rPr>
                <w:rFonts w:ascii="Cambria Math" w:eastAsia="Times New Roman" w:hAnsi="Cambria Math" w:cs="Times New Roman"/>
                <w:i/>
                <w:iCs/>
              </w:rPr>
            </m:ctrlPr>
          </m:sSupPr>
          <m:e>
            <m:r>
              <w:rPr>
                <w:rFonts w:ascii="Cambria Math" w:eastAsia="Times New Roman" w:hAnsi="Cambria Math" w:cs="Times New Roman"/>
              </w:rPr>
              <m:t>K</m:t>
            </m:r>
          </m:e>
          <m:sup>
            <m:r>
              <w:rPr>
                <w:rFonts w:ascii="Cambria Math" w:eastAsia="Times New Roman" w:hAnsi="Cambria Math" w:cs="Times New Roman"/>
              </w:rPr>
              <m:t>*</m:t>
            </m:r>
          </m:sup>
        </m:sSup>
        <m:sSup>
          <m:sSupPr>
            <m:ctrlPr>
              <w:rPr>
                <w:rFonts w:ascii="Cambria Math" w:eastAsia="Times New Roman" w:hAnsi="Cambria Math" w:cs="Times New Roman"/>
                <w:i/>
                <w:iCs/>
              </w:rPr>
            </m:ctrlPr>
          </m:sSupPr>
          <m:e>
            <m:r>
              <w:rPr>
                <w:rFonts w:ascii="Cambria Math" w:eastAsia="Times New Roman" w:hAnsi="Cambria Math" w:cs="Times New Roman"/>
              </w:rPr>
              <m:t>K</m:t>
            </m:r>
          </m:e>
          <m:sup>
            <m:r>
              <w:rPr>
                <w:rFonts w:ascii="Cambria Math" w:eastAsia="Times New Roman" w:hAnsi="Cambria Math" w:cs="Times New Roman"/>
              </w:rPr>
              <m:t>-1</m:t>
            </m:r>
          </m:sup>
        </m:sSup>
        <m:r>
          <w:rPr>
            <w:rFonts w:ascii="Cambria Math" w:eastAsia="Times New Roman" w:hAnsi="Cambria Math" w:cs="Times New Roman"/>
          </w:rPr>
          <m:t>(</m:t>
        </m:r>
        <m:acc>
          <m:accPr>
            <m:chr m:val="⃗"/>
            <m:ctrlPr>
              <w:rPr>
                <w:rFonts w:ascii="Cambria Math" w:hAnsi="Cambria Math"/>
                <w:b/>
                <w:i/>
              </w:rPr>
            </m:ctrlPr>
          </m:accPr>
          <m:e>
            <m:r>
              <w:rPr>
                <w:rFonts w:ascii="Cambria Math" w:hAnsi="Cambria Math" w:hint="eastAsia"/>
              </w:rPr>
              <m:t>y</m:t>
            </m:r>
          </m:e>
        </m:acc>
        <m:r>
          <m:rPr>
            <m:sty m:val="bi"/>
          </m:rPr>
          <w:rPr>
            <w:rFonts w:ascii="Cambria Math" w:eastAsia="Times New Roman" w:hAnsi="Cambria Math" w:cs="Times New Roman"/>
          </w:rPr>
          <m:t>-</m:t>
        </m:r>
        <m:r>
          <w:rPr>
            <w:rFonts w:ascii="Cambria Math" w:eastAsia="Cambria Math" w:hAnsi="Cambria Math" w:cs="Times New Roman"/>
          </w:rPr>
          <m:t>m</m:t>
        </m:r>
        <m:d>
          <m:dPr>
            <m:ctrlPr>
              <w:rPr>
                <w:rFonts w:ascii="Cambria Math" w:eastAsia="Cambria Math" w:hAnsi="Cambria Math" w:cs="Times New Roman"/>
                <w:i/>
                <w:iCs/>
              </w:rPr>
            </m:ctrlPr>
          </m:dPr>
          <m:e>
            <m:r>
              <m:rPr>
                <m:scr m:val="double-struck"/>
              </m:rPr>
              <w:rPr>
                <w:rFonts w:ascii="Cambria Math" w:hAnsi="Cambria Math" w:cs="Times New Roman" w:hint="eastAsia"/>
                <w:color w:val="000000" w:themeColor="text1"/>
              </w:rPr>
              <m:t>X</m:t>
            </m:r>
          </m:e>
        </m:d>
        <m:r>
          <w:rPr>
            <w:rFonts w:ascii="Cambria Math" w:eastAsia="Times New Roman" w:hAnsi="Cambria Math" w:cs="Times New Roman"/>
          </w:rPr>
          <m:t>)</m:t>
        </m:r>
      </m:oMath>
      <w:r w:rsidR="0055625B">
        <w:rPr>
          <w:iCs/>
        </w:rPr>
        <w:tab/>
        <w:t>(</w:t>
      </w:r>
      <w:r w:rsidR="00745863">
        <w:rPr>
          <w:iCs/>
        </w:rPr>
        <w:t>3</w:t>
      </w:r>
      <w:r w:rsidR="00C476F9">
        <w:rPr>
          <w:iCs/>
        </w:rPr>
        <w:t>.</w:t>
      </w:r>
      <w:r w:rsidR="0055625B">
        <w:rPr>
          <w:iCs/>
        </w:rPr>
        <w:t>10</w:t>
      </w:r>
      <w:r w:rsidR="004E7430" w:rsidRPr="00EE123D">
        <w:rPr>
          <w:iCs/>
        </w:rPr>
        <w:t>)</w:t>
      </w:r>
    </w:p>
    <w:p w14:paraId="7A7169D4" w14:textId="77777777" w:rsidR="009B7DE4" w:rsidRDefault="009B7DE4" w:rsidP="009B7DE4">
      <w:pPr>
        <w:pStyle w:val="Heading3"/>
      </w:pPr>
      <w:bookmarkStart w:id="113" w:name="_Toc473490707"/>
      <w:bookmarkStart w:id="114" w:name="_Toc500977558"/>
      <w:bookmarkStart w:id="115" w:name="_Toc500977955"/>
      <w:bookmarkStart w:id="116" w:name="_Toc501141912"/>
      <w:r>
        <w:lastRenderedPageBreak/>
        <w:t>Prediction of the Volume of Outflow/Inflow</w:t>
      </w:r>
      <w:bookmarkEnd w:id="113"/>
      <w:bookmarkEnd w:id="114"/>
      <w:bookmarkEnd w:id="115"/>
      <w:bookmarkEnd w:id="116"/>
    </w:p>
    <w:p w14:paraId="6BF5EEB6" w14:textId="77777777" w:rsidR="004E7430" w:rsidRPr="001734BA" w:rsidRDefault="00E32CC4" w:rsidP="00936A68">
      <w:pPr>
        <w:ind w:firstLine="0"/>
      </w:pPr>
      <w:r>
        <w:t>Based on the inference above, in our problem</w:t>
      </w:r>
      <w:r w:rsidR="00131D6D">
        <w:t>,</w:t>
      </w:r>
      <w:r w:rsidR="004E7430" w:rsidRPr="00EE123D">
        <w:t xml:space="preserve"> the prediction for</w:t>
      </w:r>
      <w:r>
        <w:t xml:space="preserve"> the volume of outflow </w:t>
      </w:r>
      <m:oMath>
        <m:sSub>
          <m:sSubPr>
            <m:ctrlPr>
              <w:rPr>
                <w:rFonts w:ascii="Cambria Math" w:eastAsia="Cambria Math" w:hAnsi="Cambria Math"/>
                <w:i/>
              </w:rPr>
            </m:ctrlPr>
          </m:sSubPr>
          <m:e>
            <m:sSub>
              <m:sSubPr>
                <m:ctrlPr>
                  <w:rPr>
                    <w:rFonts w:ascii="Cambria Math" w:hAnsi="Cambria Math"/>
                    <w:i/>
                  </w:rPr>
                </m:ctrlPr>
              </m:sSubPr>
              <m:e>
                <m:r>
                  <m:rPr>
                    <m:scr m:val="script"/>
                  </m:rPr>
                  <w:rPr>
                    <w:rFonts w:ascii="Cambria Math" w:eastAsia="Cambria Math" w:hAnsi="Cambria Math"/>
                  </w:rPr>
                  <m:t>x</m:t>
                </m:r>
              </m:e>
              <m:sub>
                <m:r>
                  <w:rPr>
                    <w:rFonts w:ascii="Cambria Math" w:eastAsia="Cambria Math" w:hAnsi="Cambria Math"/>
                  </w:rPr>
                  <m:t>o</m:t>
                </m:r>
              </m:sub>
            </m:sSub>
          </m:e>
          <m:sub>
            <m:r>
              <w:rPr>
                <w:rFonts w:ascii="Cambria Math" w:eastAsia="Cambria Math" w:hAnsi="Cambria Math"/>
              </w:rPr>
              <m:t>i,l</m:t>
            </m:r>
          </m:sub>
        </m:sSub>
      </m:oMath>
      <w:r w:rsidR="004E7430" w:rsidRPr="00EE123D">
        <w:t xml:space="preserve"> became (similar for </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x</m:t>
                </m:r>
              </m:e>
              <m:sub>
                <m:r>
                  <w:rPr>
                    <w:rFonts w:ascii="Cambria Math" w:hAnsi="Cambria Math" w:hint="eastAsia"/>
                  </w:rPr>
                  <m:t>ι</m:t>
                </m:r>
              </m:sub>
            </m:sSub>
          </m:e>
          <m:sub>
            <m:r>
              <w:rPr>
                <w:rFonts w:ascii="Cambria Math" w:hAnsi="Cambria Math" w:hint="eastAsia"/>
              </w:rPr>
              <m:t>i</m:t>
            </m:r>
            <m:r>
              <m:rPr>
                <m:sty m:val="p"/>
              </m:rPr>
              <w:rPr>
                <w:rFonts w:ascii="Cambria Math" w:hAnsi="Cambria Math" w:hint="eastAsia"/>
              </w:rPr>
              <m:t>,</m:t>
            </m:r>
            <m:r>
              <w:rPr>
                <w:rFonts w:ascii="Cambria Math" w:hAnsi="Cambria Math"/>
              </w:rPr>
              <m:t>l</m:t>
            </m:r>
          </m:sub>
        </m:sSub>
        <m:r>
          <w:rPr>
            <w:rFonts w:ascii="Cambria Math" w:hAnsi="Cambria Math" w:hint="eastAsia"/>
          </w:rPr>
          <m:t>)</m:t>
        </m:r>
      </m:oMath>
      <w:r w:rsidR="004E7430" w:rsidRPr="00EE123D">
        <w:t>:</w:t>
      </w:r>
    </w:p>
    <w:p w14:paraId="54D3B054" w14:textId="77777777" w:rsidR="004E7430" w:rsidRDefault="00E82AE7" w:rsidP="004E5D47">
      <w:pPr>
        <w:jc w:val="center"/>
      </w:pPr>
      <m:oMath>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hint="eastAsia"/>
                  </w:rPr>
                  <m:t>x</m:t>
                </m:r>
              </m:e>
              <m:sub>
                <m:r>
                  <w:rPr>
                    <w:rFonts w:ascii="Cambria Math" w:hAnsi="Cambria Math" w:hint="eastAsia"/>
                  </w:rPr>
                  <m:t>o</m:t>
                </m:r>
              </m:sub>
            </m:sSub>
          </m:e>
          <m:sub>
            <m:r>
              <w:rPr>
                <w:rFonts w:ascii="Cambria Math" w:hAnsi="Cambria Math" w:hint="eastAsia"/>
              </w:rPr>
              <m:t>i,</m:t>
            </m:r>
            <m:r>
              <w:rPr>
                <w:rFonts w:ascii="Cambria Math" w:hAnsi="Cambria Math"/>
              </w:rPr>
              <m:t>l</m:t>
            </m:r>
          </m:sub>
        </m:sSub>
        <m:r>
          <w:rPr>
            <w:rFonts w:ascii="Cambria Math" w:eastAsia="Cambria Math" w:hAnsi="Cambria Math" w:cs="Times New Roman"/>
          </w:rPr>
          <m:t>=m</m:t>
        </m:r>
        <m:d>
          <m:dPr>
            <m:ctrlPr>
              <w:rPr>
                <w:rFonts w:ascii="Cambria Math" w:eastAsia="Cambria Math" w:hAnsi="Cambria Math" w:cs="Times New Roman"/>
                <w:i/>
                <w:iCs/>
              </w:rPr>
            </m:ctrlPr>
          </m:dPr>
          <m:e>
            <m:sSup>
              <m:sSupPr>
                <m:ctrlPr>
                  <w:rPr>
                    <w:rFonts w:ascii="Cambria Math" w:hAnsi="Cambria Math" w:cs="Times New Roman"/>
                    <w:i/>
                    <w:color w:val="000000" w:themeColor="text1"/>
                  </w:rPr>
                </m:ctrlPr>
              </m:sSupPr>
              <m:e>
                <m:r>
                  <m:rPr>
                    <m:scr m:val="double-struck"/>
                  </m:rPr>
                  <w:rPr>
                    <w:rFonts w:ascii="Cambria Math" w:hAnsi="Cambria Math" w:cs="Times New Roman" w:hint="eastAsia"/>
                    <w:color w:val="000000" w:themeColor="text1"/>
                  </w:rPr>
                  <m:t>X</m:t>
                </m:r>
              </m:e>
              <m:sup>
                <m:r>
                  <w:rPr>
                    <w:rFonts w:ascii="Cambria Math" w:hAnsi="Cambria Math" w:cs="Times New Roman"/>
                    <w:color w:val="000000" w:themeColor="text1"/>
                  </w:rPr>
                  <m:t>*</m:t>
                </m:r>
              </m:sup>
            </m:sSup>
          </m:e>
        </m:d>
        <m:r>
          <m:rPr>
            <m:sty m:val="p"/>
          </m:rPr>
          <w:rPr>
            <w:rFonts w:ascii="Cambria Math" w:hAnsi="Cambria Math" w:hint="eastAsia"/>
          </w:rPr>
          <m:t>+</m:t>
        </m:r>
        <m:sSup>
          <m:sSupPr>
            <m:ctrlPr>
              <w:rPr>
                <w:rFonts w:ascii="Cambria Math" w:eastAsia="Times New Roman" w:hAnsi="Cambria Math" w:cs="Times New Roman"/>
                <w:i/>
                <w:iCs/>
              </w:rPr>
            </m:ctrlPr>
          </m:sSupPr>
          <m:e>
            <m:r>
              <w:rPr>
                <w:rFonts w:ascii="Cambria Math" w:eastAsia="Times New Roman" w:hAnsi="Cambria Math" w:cs="Times New Roman"/>
              </w:rPr>
              <m:t>K</m:t>
            </m:r>
          </m:e>
          <m:sup>
            <m:r>
              <w:rPr>
                <w:rFonts w:ascii="Cambria Math" w:eastAsia="Times New Roman" w:hAnsi="Cambria Math" w:cs="Times New Roman"/>
              </w:rPr>
              <m:t>*</m:t>
            </m:r>
          </m:sup>
        </m:sSup>
        <m:sSup>
          <m:sSupPr>
            <m:ctrlPr>
              <w:rPr>
                <w:rFonts w:ascii="Cambria Math" w:eastAsia="Times New Roman" w:hAnsi="Cambria Math" w:cs="Times New Roman"/>
                <w:i/>
                <w:iCs/>
              </w:rPr>
            </m:ctrlPr>
          </m:sSupPr>
          <m:e>
            <m:r>
              <w:rPr>
                <w:rFonts w:ascii="Cambria Math" w:eastAsia="Times New Roman" w:hAnsi="Cambria Math" w:cs="Times New Roman"/>
              </w:rPr>
              <m:t>K</m:t>
            </m:r>
          </m:e>
          <m:sup>
            <m:r>
              <w:rPr>
                <w:rFonts w:ascii="Cambria Math" w:eastAsia="Times New Roman" w:hAnsi="Cambria Math" w:cs="Times New Roman"/>
              </w:rPr>
              <m:t>-1</m:t>
            </m:r>
          </m:sup>
        </m:sSup>
        <m:r>
          <w:rPr>
            <w:rFonts w:ascii="Cambria Math" w:hAnsi="Cambria Math" w:hint="eastAsia"/>
          </w:rPr>
          <m:t xml:space="preserve">( </m:t>
        </m:r>
        <m:acc>
          <m:accPr>
            <m:chr m:val="⃗"/>
            <m:ctrlPr>
              <w:rPr>
                <w:rFonts w:ascii="Cambria Math" w:hAnsi="Cambria Math"/>
                <w:b/>
                <w:i/>
                <w:iCs/>
              </w:rPr>
            </m:ctrlPr>
          </m:accPr>
          <m:e>
            <m:sSub>
              <m:sSubPr>
                <m:ctrlPr>
                  <w:rPr>
                    <w:rFonts w:ascii="Cambria Math" w:hAnsi="Cambria Math"/>
                    <w:i/>
                    <w:iCs/>
                  </w:rPr>
                </m:ctrlPr>
              </m:sSubPr>
              <m:e>
                <m:r>
                  <m:rPr>
                    <m:scr m:val="script"/>
                  </m:rPr>
                  <w:rPr>
                    <w:rFonts w:ascii="Cambria Math" w:hAnsi="Cambria Math" w:hint="eastAsia"/>
                  </w:rPr>
                  <m:t>x</m:t>
                </m:r>
              </m:e>
              <m:sub>
                <m:r>
                  <w:rPr>
                    <w:rFonts w:ascii="Cambria Math" w:hAnsi="Cambria Math" w:hint="eastAsia"/>
                  </w:rPr>
                  <m:t>o</m:t>
                </m:r>
              </m:sub>
            </m:sSub>
          </m:e>
        </m:acc>
        <m:r>
          <m:rPr>
            <m:sty m:val="bi"/>
          </m:rPr>
          <w:rPr>
            <w:rFonts w:ascii="Cambria Math" w:hAnsi="Cambria Math"/>
          </w:rPr>
          <m:t>-</m:t>
        </m:r>
        <m:r>
          <w:rPr>
            <w:rFonts w:ascii="Cambria Math" w:eastAsia="Cambria Math" w:hAnsi="Cambria Math" w:cs="Times New Roman"/>
          </w:rPr>
          <m:t>m</m:t>
        </m:r>
        <m:d>
          <m:dPr>
            <m:ctrlPr>
              <w:rPr>
                <w:rFonts w:ascii="Cambria Math" w:eastAsia="Cambria Math" w:hAnsi="Cambria Math" w:cs="Times New Roman"/>
                <w:i/>
                <w:iCs/>
              </w:rPr>
            </m:ctrlPr>
          </m:dPr>
          <m:e>
            <m:sSup>
              <m:sSupPr>
                <m:ctrlPr>
                  <w:rPr>
                    <w:rFonts w:ascii="Cambria Math" w:hAnsi="Cambria Math" w:cs="Times New Roman"/>
                    <w:i/>
                    <w:color w:val="000000" w:themeColor="text1"/>
                  </w:rPr>
                </m:ctrlPr>
              </m:sSupPr>
              <m:e>
                <m:r>
                  <m:rPr>
                    <m:scr m:val="double-struck"/>
                  </m:rPr>
                  <w:rPr>
                    <w:rFonts w:ascii="Cambria Math" w:hAnsi="Cambria Math" w:cs="Times New Roman" w:hint="eastAsia"/>
                    <w:color w:val="000000" w:themeColor="text1"/>
                  </w:rPr>
                  <m:t>X</m:t>
                </m:r>
              </m:e>
              <m:sup>
                <m:r>
                  <w:rPr>
                    <w:rFonts w:ascii="Cambria Math" w:hAnsi="Cambria Math" w:cs="Times New Roman"/>
                    <w:color w:val="000000" w:themeColor="text1"/>
                  </w:rPr>
                  <m:t>*</m:t>
                </m:r>
              </m:sup>
            </m:sSup>
          </m:e>
        </m:d>
      </m:oMath>
      <w:r w:rsidR="00E32CC4">
        <w:t>)</w:t>
      </w:r>
      <w:r w:rsidR="00E32CC4">
        <w:tab/>
      </w:r>
      <w:r w:rsidR="0055625B">
        <w:t>(</w:t>
      </w:r>
      <w:r w:rsidR="00745863">
        <w:t>3</w:t>
      </w:r>
      <w:r w:rsidR="00C476F9">
        <w:t>.</w:t>
      </w:r>
      <w:r w:rsidR="0055625B">
        <w:t>11</w:t>
      </w:r>
      <w:r w:rsidR="004E7430" w:rsidRPr="00EE123D">
        <w:t>)</w:t>
      </w:r>
    </w:p>
    <w:p w14:paraId="58207C3A" w14:textId="77777777" w:rsidR="0055625B" w:rsidRDefault="00131D6D" w:rsidP="004E5D47">
      <w:r>
        <w:t>M</w:t>
      </w:r>
      <w:r w:rsidR="0055625B" w:rsidRPr="00EE123D">
        <w:t>any applications</w:t>
      </w:r>
      <w:r>
        <w:t xml:space="preserve"> </w:t>
      </w:r>
      <w:r w:rsidR="00E32CC4">
        <w:t>generally assume</w:t>
      </w:r>
      <w:r w:rsidR="0055625B" w:rsidRPr="00EE123D">
        <w:t xml:space="preserve"> </w:t>
      </w:r>
      <w:r>
        <w:t xml:space="preserve">that </w:t>
      </w:r>
      <w:r w:rsidR="0055625B" w:rsidRPr="00EE123D">
        <w:t xml:space="preserve">the mean function </w:t>
      </w:r>
      <m:oMath>
        <m:r>
          <w:rPr>
            <w:rFonts w:ascii="Cambria Math" w:eastAsia="Cambria Math" w:hAnsi="Cambria Math"/>
          </w:rPr>
          <m:t>m</m:t>
        </m:r>
        <m:d>
          <m:dPr>
            <m:ctrlPr>
              <w:rPr>
                <w:rFonts w:ascii="Cambria Math" w:eastAsia="Cambria Math" w:hAnsi="Cambria Math"/>
                <w:i/>
              </w:rPr>
            </m:ctrlPr>
          </m:dPr>
          <m:e>
            <m:r>
              <m:rPr>
                <m:scr m:val="double-struck"/>
              </m:rPr>
              <w:rPr>
                <w:rFonts w:ascii="Cambria Math" w:hAnsi="Cambria Math" w:hint="eastAsia"/>
                <w:color w:val="000000" w:themeColor="text1"/>
              </w:rPr>
              <m:t>X</m:t>
            </m:r>
          </m:e>
        </m:d>
      </m:oMath>
      <w:r w:rsidR="0055625B" w:rsidRPr="00EE123D">
        <w:t xml:space="preserve"> is a constant value, e.g., 0. Here we assume </w:t>
      </w:r>
      <m:oMath>
        <m:r>
          <w:rPr>
            <w:rFonts w:ascii="Cambria Math" w:eastAsia="Cambria Math" w:hAnsi="Cambria Math"/>
          </w:rPr>
          <m:t>m</m:t>
        </m:r>
        <m:d>
          <m:dPr>
            <m:ctrlPr>
              <w:rPr>
                <w:rFonts w:ascii="Cambria Math" w:eastAsia="Cambria Math" w:hAnsi="Cambria Math"/>
                <w:i/>
              </w:rPr>
            </m:ctrlPr>
          </m:dPr>
          <m:e>
            <m:r>
              <m:rPr>
                <m:scr m:val="double-struck"/>
              </m:rPr>
              <w:rPr>
                <w:rFonts w:ascii="Cambria Math" w:hAnsi="Cambria Math" w:hint="eastAsia"/>
                <w:color w:val="000000" w:themeColor="text1"/>
              </w:rPr>
              <m:t>X</m:t>
            </m:r>
          </m:e>
        </m:d>
      </m:oMath>
      <w:r w:rsidR="0055625B" w:rsidRPr="00EE123D">
        <w:t xml:space="preserve"> is a constant </w:t>
      </w:r>
      <m:oMath>
        <m:sSub>
          <m:sSubPr>
            <m:ctrlPr>
              <w:rPr>
                <w:rFonts w:ascii="Cambria Math" w:hAnsi="Cambria Math"/>
                <w:i/>
              </w:rPr>
            </m:ctrlPr>
          </m:sSubPr>
          <m:e>
            <m:r>
              <w:rPr>
                <w:rFonts w:ascii="Cambria Math" w:hAnsi="Cambria Math"/>
              </w:rPr>
              <m:t>∁</m:t>
            </m:r>
          </m:e>
          <m:sub>
            <m:r>
              <w:rPr>
                <w:rFonts w:ascii="Cambria Math" w:hAnsi="Cambria Math" w:hint="eastAsia"/>
              </w:rPr>
              <m:t>o</m:t>
            </m:r>
          </m:sub>
        </m:sSub>
      </m:oMath>
      <w:r w:rsidR="0055625B" w:rsidRPr="00EE123D">
        <w:t xml:space="preserve"> .</w:t>
      </w:r>
    </w:p>
    <w:p w14:paraId="714AA49E" w14:textId="77777777" w:rsidR="0055625B" w:rsidRPr="001734BA" w:rsidRDefault="00E82AE7" w:rsidP="004E5D47">
      <w:pPr>
        <w:jc w:val="center"/>
      </w:pPr>
      <m:oMath>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hint="eastAsia"/>
                  </w:rPr>
                  <m:t>x</m:t>
                </m:r>
              </m:e>
              <m:sub>
                <m:r>
                  <w:rPr>
                    <w:rFonts w:ascii="Cambria Math" w:hAnsi="Cambria Math" w:hint="eastAsia"/>
                  </w:rPr>
                  <m:t>o</m:t>
                </m:r>
              </m:sub>
            </m:sSub>
          </m:e>
          <m:sub>
            <m:r>
              <w:rPr>
                <w:rFonts w:ascii="Cambria Math" w:hAnsi="Cambria Math" w:hint="eastAsia"/>
              </w:rPr>
              <m:t>i,</m:t>
            </m:r>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m:t>
            </m:r>
          </m:e>
          <m:sub>
            <m:r>
              <w:rPr>
                <w:rFonts w:ascii="Cambria Math" w:hAnsi="Cambria Math" w:hint="eastAsia"/>
              </w:rPr>
              <m:t>o</m:t>
            </m:r>
          </m:sub>
        </m:sSub>
        <m:r>
          <m:rPr>
            <m:sty m:val="p"/>
          </m:rPr>
          <w:rPr>
            <w:rFonts w:ascii="Cambria Math" w:hAnsi="Cambria Math" w:hint="eastAsia"/>
          </w:rPr>
          <m:t>+</m:t>
        </m:r>
        <m:sSup>
          <m:sSupPr>
            <m:ctrlPr>
              <w:rPr>
                <w:rFonts w:ascii="Cambria Math" w:eastAsia="Times New Roman" w:hAnsi="Cambria Math" w:cs="Times New Roman"/>
                <w:i/>
                <w:iCs/>
              </w:rPr>
            </m:ctrlPr>
          </m:sSupPr>
          <m:e>
            <m:r>
              <w:rPr>
                <w:rFonts w:ascii="Cambria Math" w:eastAsia="Times New Roman" w:hAnsi="Cambria Math" w:cs="Times New Roman"/>
              </w:rPr>
              <m:t>K</m:t>
            </m:r>
          </m:e>
          <m:sup>
            <m:r>
              <w:rPr>
                <w:rFonts w:ascii="Cambria Math" w:eastAsia="Times New Roman" w:hAnsi="Cambria Math" w:cs="Times New Roman"/>
              </w:rPr>
              <m:t>*</m:t>
            </m:r>
          </m:sup>
        </m:sSup>
        <m:sSup>
          <m:sSupPr>
            <m:ctrlPr>
              <w:rPr>
                <w:rFonts w:ascii="Cambria Math" w:eastAsia="Times New Roman" w:hAnsi="Cambria Math" w:cs="Times New Roman"/>
                <w:i/>
                <w:iCs/>
              </w:rPr>
            </m:ctrlPr>
          </m:sSupPr>
          <m:e>
            <m:r>
              <w:rPr>
                <w:rFonts w:ascii="Cambria Math" w:eastAsia="Times New Roman" w:hAnsi="Cambria Math" w:cs="Times New Roman"/>
              </w:rPr>
              <m:t>K</m:t>
            </m:r>
          </m:e>
          <m:sup>
            <m:r>
              <w:rPr>
                <w:rFonts w:ascii="Cambria Math" w:eastAsia="Times New Roman" w:hAnsi="Cambria Math" w:cs="Times New Roman"/>
              </w:rPr>
              <m:t>-1</m:t>
            </m:r>
          </m:sup>
        </m:sSup>
        <m:r>
          <w:rPr>
            <w:rFonts w:ascii="Cambria Math" w:hAnsi="Cambria Math" w:hint="eastAsia"/>
          </w:rPr>
          <m:t xml:space="preserve">( </m:t>
        </m:r>
        <m:acc>
          <m:accPr>
            <m:chr m:val="⃗"/>
            <m:ctrlPr>
              <w:rPr>
                <w:rFonts w:ascii="Cambria Math" w:hAnsi="Cambria Math"/>
                <w:b/>
                <w:i/>
                <w:iCs/>
              </w:rPr>
            </m:ctrlPr>
          </m:accPr>
          <m:e>
            <m:sSub>
              <m:sSubPr>
                <m:ctrlPr>
                  <w:rPr>
                    <w:rFonts w:ascii="Cambria Math" w:hAnsi="Cambria Math"/>
                    <w:i/>
                    <w:iCs/>
                  </w:rPr>
                </m:ctrlPr>
              </m:sSubPr>
              <m:e>
                <m:r>
                  <m:rPr>
                    <m:scr m:val="script"/>
                  </m:rPr>
                  <w:rPr>
                    <w:rFonts w:ascii="Cambria Math" w:hAnsi="Cambria Math" w:hint="eastAsia"/>
                  </w:rPr>
                  <m:t>x</m:t>
                </m:r>
              </m:e>
              <m:sub>
                <m:r>
                  <w:rPr>
                    <w:rFonts w:ascii="Cambria Math" w:hAnsi="Cambria Math" w:hint="eastAsia"/>
                  </w:rPr>
                  <m:t>o</m:t>
                </m:r>
              </m:sub>
            </m:sSub>
          </m:e>
        </m:acc>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m:t>
            </m:r>
          </m:e>
          <m:sub>
            <m:r>
              <m:rPr>
                <m:sty m:val="bi"/>
              </m:rPr>
              <w:rPr>
                <w:rFonts w:ascii="Cambria Math" w:hAnsi="Cambria Math" w:hint="eastAsia"/>
              </w:rPr>
              <m:t>o</m:t>
            </m:r>
          </m:sub>
        </m:sSub>
      </m:oMath>
      <w:r w:rsidR="008C0BF4">
        <w:t>)</w:t>
      </w:r>
      <w:r w:rsidR="008C0BF4">
        <w:tab/>
      </w:r>
      <w:r w:rsidR="0055625B">
        <w:t>(</w:t>
      </w:r>
      <w:r w:rsidR="00745863">
        <w:t>3</w:t>
      </w:r>
      <w:r w:rsidR="00C476F9">
        <w:t>.</w:t>
      </w:r>
      <w:r w:rsidR="0055625B">
        <w:t>12</w:t>
      </w:r>
      <w:r w:rsidR="0055625B" w:rsidRPr="00EE123D">
        <w:t>)</w:t>
      </w:r>
    </w:p>
    <w:p w14:paraId="579A42A6" w14:textId="77777777" w:rsidR="00E32CC4" w:rsidRDefault="004E7430" w:rsidP="004E5D47">
      <w:r w:rsidRPr="00EE123D">
        <w:t xml:space="preserve">Note that in the input features, we have past values </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x</m:t>
                </m:r>
              </m:e>
              <m:sub>
                <m:r>
                  <w:rPr>
                    <w:rFonts w:ascii="Cambria Math" w:hAnsi="Cambria Math" w:hint="eastAsia"/>
                  </w:rPr>
                  <m:t>o</m:t>
                </m:r>
              </m:sub>
            </m:sSub>
          </m:e>
          <m:sub>
            <m:r>
              <w:rPr>
                <w:rFonts w:ascii="Cambria Math" w:hAnsi="Cambria Math" w:hint="eastAsia"/>
              </w:rPr>
              <m:t>i</m:t>
            </m:r>
            <m:r>
              <m:rPr>
                <m:sty m:val="p"/>
              </m:rPr>
              <w:rPr>
                <w:rFonts w:ascii="Cambria Math" w:hAnsi="Cambria Math" w:hint="eastAsia"/>
              </w:rPr>
              <m:t>,</m:t>
            </m:r>
            <m:r>
              <w:rPr>
                <w:rFonts w:ascii="Cambria Math" w:hAnsi="Cambria Math"/>
              </w:rPr>
              <m:t>l</m:t>
            </m:r>
            <m:r>
              <m:rPr>
                <m:sty m:val="p"/>
              </m:rPr>
              <w:rPr>
                <w:rFonts w:ascii="Cambria Math" w:hAnsi="Cambria Math"/>
              </w:rPr>
              <m:t>-1</m:t>
            </m:r>
          </m:sub>
        </m:sSub>
        <m:r>
          <m:rPr>
            <m:sty m:val="p"/>
          </m:rPr>
          <w:rPr>
            <w:rFonts w:ascii="Cambria Math" w:hAnsi="Cambria Math" w:hint="eastAsia"/>
          </w:rPr>
          <m:t>,</m:t>
        </m:r>
        <m:r>
          <m:rPr>
            <m:sty m:val="p"/>
          </m:rPr>
          <w:rPr>
            <w:rFonts w:ascii="Cambria Math" w:hAnsi="Cambria Math" w:hint="eastAsia"/>
          </w:rPr>
          <m:t>…</m:t>
        </m:r>
      </m:oMath>
      <w:r w:rsidR="00131D6D">
        <w:t>;</w:t>
      </w:r>
      <w:r w:rsidRPr="00EE123D">
        <w:t xml:space="preserve"> here</w:t>
      </w:r>
      <w:r w:rsidR="00131D6D">
        <w:t>,</w:t>
      </w:r>
      <w:r w:rsidRPr="00EE123D">
        <w:t xml:space="preserve"> we only </w:t>
      </w:r>
      <w:r w:rsidR="00EA303F" w:rsidRPr="00EE123D">
        <w:t>consider</w:t>
      </w:r>
      <w:r w:rsidRPr="00EE123D">
        <w:t xml:space="preserve"> one step backwards </w:t>
      </w:r>
      <m:oMath>
        <m:sSub>
          <m:sSubPr>
            <m:ctrlPr>
              <w:rPr>
                <w:rFonts w:ascii="Cambria Math" w:eastAsia="Cambria Math" w:hAnsi="Cambria Math"/>
                <w:i/>
                <w:iCs/>
              </w:rPr>
            </m:ctrlPr>
          </m:sSubPr>
          <m:e>
            <m:sSub>
              <m:sSubPr>
                <m:ctrlPr>
                  <w:rPr>
                    <w:rFonts w:ascii="Cambria Math" w:hAnsi="Cambria Math"/>
                    <w:i/>
                    <w:iCs/>
                  </w:rPr>
                </m:ctrlPr>
              </m:sSubPr>
              <m:e>
                <m:r>
                  <m:rPr>
                    <m:scr m:val="script"/>
                  </m:rPr>
                  <w:rPr>
                    <w:rFonts w:ascii="Cambria Math" w:eastAsia="Cambria Math" w:hAnsi="Cambria Math"/>
                  </w:rPr>
                  <m:t>x</m:t>
                </m:r>
              </m:e>
              <m:sub>
                <m:r>
                  <w:rPr>
                    <w:rFonts w:ascii="Cambria Math" w:eastAsia="Cambria Math" w:hAnsi="Cambria Math"/>
                  </w:rPr>
                  <m:t>o</m:t>
                </m:r>
              </m:sub>
            </m:sSub>
          </m:e>
          <m:sub>
            <m:r>
              <w:rPr>
                <w:rFonts w:ascii="Cambria Math" w:eastAsia="Cambria Math" w:hAnsi="Cambria Math"/>
              </w:rPr>
              <m:t>i,l-1</m:t>
            </m:r>
          </m:sub>
        </m:sSub>
      </m:oMath>
      <w:r w:rsidRPr="00EE123D">
        <w:t xml:space="preserve">. </w:t>
      </w:r>
    </w:p>
    <w:p w14:paraId="53FBC0E1" w14:textId="77777777" w:rsidR="004E7430" w:rsidRPr="001734BA" w:rsidRDefault="004E7430" w:rsidP="004E5D47">
      <w:r w:rsidRPr="00EE123D">
        <w:t xml:space="preserve">One problem is that the input feature </w:t>
      </w:r>
      <m:oMath>
        <m:sSub>
          <m:sSubPr>
            <m:ctrlPr>
              <w:rPr>
                <w:rFonts w:ascii="Cambria Math" w:hAnsi="Cambria Math"/>
              </w:rPr>
            </m:ctrlPr>
          </m:sSubPr>
          <m:e>
            <m:r>
              <m:rPr>
                <m:sty m:val="p"/>
              </m:rPr>
              <w:rPr>
                <w:rFonts w:ascii="Cambria Math" w:hAnsi="Cambria Math" w:hint="eastAsia"/>
              </w:rPr>
              <m:t>(</m:t>
            </m:r>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r>
              <w:rPr>
                <w:rFonts w:ascii="Cambria Math" w:hAnsi="Cambria Math"/>
              </w:rPr>
              <m:t>,:</m:t>
            </m:r>
          </m:sub>
        </m:sSub>
        <m:r>
          <m:rPr>
            <m:sty m:val="p"/>
          </m:rPr>
          <w:rPr>
            <w:rFonts w:ascii="Cambria Math" w:hAnsi="Cambria Math" w:hint="eastAsia"/>
          </w:rPr>
          <m:t>, </m:t>
        </m:r>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r>
          <m:rPr>
            <m:sty m:val="p"/>
          </m:rPr>
          <w:rPr>
            <w:rFonts w:ascii="Cambria Math" w:hAnsi="Cambria Math" w:hint="eastAsia"/>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r>
              <w:rPr>
                <w:rFonts w:ascii="Cambria Math" w:hAnsi="Cambria Math" w:hint="eastAsia"/>
              </w:rPr>
              <m:t>i</m:t>
            </m:r>
            <m:r>
              <m:rPr>
                <m:sty m:val="p"/>
              </m:rPr>
              <w:rPr>
                <w:rFonts w:ascii="Cambria Math" w:hAnsi="Cambria Math" w:hint="eastAsia"/>
              </w:rPr>
              <m:t>,</m:t>
            </m:r>
            <m:r>
              <w:rPr>
                <w:rFonts w:ascii="Cambria Math" w:hAnsi="Cambria Math"/>
              </w:rPr>
              <m:t>l</m:t>
            </m:r>
            <m:r>
              <m:rPr>
                <m:sty m:val="p"/>
              </m:rPr>
              <w:rPr>
                <w:rFonts w:ascii="Cambria Math" w:hAnsi="Cambria Math"/>
              </w:rPr>
              <m:t>-1</m:t>
            </m:r>
          </m:sub>
        </m:sSub>
      </m:oMath>
      <w:r w:rsidRPr="00EE123D">
        <w:rPr>
          <w:color w:val="000000" w:themeColor="text1"/>
        </w:rPr>
        <w:t xml:space="preserve">) of </w:t>
      </w:r>
      <m:oMath>
        <m:sSub>
          <m:sSubPr>
            <m:ctrlPr>
              <w:rPr>
                <w:rFonts w:ascii="Cambria Math" w:eastAsia="Cambria Math" w:hAnsi="Cambria Math"/>
                <w:i/>
                <w:iCs/>
              </w:rPr>
            </m:ctrlPr>
          </m:sSubPr>
          <m:e>
            <m:sSub>
              <m:sSubPr>
                <m:ctrlPr>
                  <w:rPr>
                    <w:rFonts w:ascii="Cambria Math" w:hAnsi="Cambria Math"/>
                    <w:i/>
                    <w:iCs/>
                  </w:rPr>
                </m:ctrlPr>
              </m:sSubPr>
              <m:e>
                <m:r>
                  <m:rPr>
                    <m:scr m:val="script"/>
                  </m:rPr>
                  <w:rPr>
                    <w:rFonts w:ascii="Cambria Math" w:eastAsia="Cambria Math" w:hAnsi="Cambria Math"/>
                  </w:rPr>
                  <m:t>x</m:t>
                </m:r>
              </m:e>
              <m:sub>
                <m:r>
                  <w:rPr>
                    <w:rFonts w:ascii="Cambria Math" w:eastAsia="Cambria Math" w:hAnsi="Cambria Math"/>
                  </w:rPr>
                  <m:t>o</m:t>
                </m:r>
              </m:sub>
            </m:sSub>
          </m:e>
          <m:sub>
            <m:r>
              <w:rPr>
                <w:rFonts w:ascii="Cambria Math" w:eastAsia="Cambria Math" w:hAnsi="Cambria Math"/>
              </w:rPr>
              <m:t>i,l</m:t>
            </m:r>
          </m:sub>
        </m:sSub>
      </m:oMath>
      <w:r w:rsidRPr="00EE123D">
        <w:rPr>
          <w:color w:val="000000" w:themeColor="text1"/>
        </w:rPr>
        <w:t xml:space="preserve"> </w:t>
      </w:r>
      <w:r w:rsidRPr="00EE123D">
        <w:t xml:space="preserve">contains three variables, </w:t>
      </w:r>
      <w:r w:rsidR="00131D6D">
        <w:t xml:space="preserve">the </w:t>
      </w:r>
      <w:r w:rsidRPr="00EE123D">
        <w:t xml:space="preserve">spatial latent feature </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r>
              <w:rPr>
                <w:rFonts w:ascii="Cambria Math" w:hAnsi="Cambria Math"/>
              </w:rPr>
              <m:t>,:</m:t>
            </m:r>
          </m:sub>
        </m:sSub>
      </m:oMath>
      <w:r w:rsidRPr="00EE123D">
        <w:t xml:space="preserve">, </w:t>
      </w:r>
      <w:r w:rsidR="00131D6D">
        <w:t xml:space="preserve">the </w:t>
      </w:r>
      <w:r w:rsidRPr="00EE123D">
        <w:t xml:space="preserve">temporal latent feature </w:t>
      </w:r>
      <m:oMath>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r>
          <w:rPr>
            <w:rFonts w:ascii="Cambria Math" w:hAnsi="Cambria Math" w:hint="eastAsia"/>
          </w:rPr>
          <m:t xml:space="preserve">, </m:t>
        </m:r>
      </m:oMath>
      <w:r w:rsidRPr="00EE123D">
        <w:t xml:space="preserve">and </w:t>
      </w:r>
      <w:r w:rsidR="00131D6D">
        <w:t xml:space="preserve">the </w:t>
      </w:r>
      <w:r w:rsidRPr="00EE123D">
        <w:t xml:space="preserve">past outflow volume </w:t>
      </w:r>
      <m:oMath>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x</m:t>
                </m:r>
              </m:e>
              <m:sub>
                <m:r>
                  <w:rPr>
                    <w:rFonts w:ascii="Cambria Math" w:hAnsi="Cambria Math" w:hint="eastAsia"/>
                  </w:rPr>
                  <m:t>o</m:t>
                </m:r>
              </m:sub>
            </m:sSub>
          </m:e>
          <m:sub>
            <m:r>
              <w:rPr>
                <w:rFonts w:ascii="Cambria Math" w:hAnsi="Cambria Math" w:hint="eastAsia"/>
              </w:rPr>
              <m:t>i</m:t>
            </m:r>
            <m:r>
              <m:rPr>
                <m:sty m:val="p"/>
              </m:rPr>
              <w:rPr>
                <w:rFonts w:ascii="Cambria Math" w:hAnsi="Cambria Math" w:hint="eastAsia"/>
              </w:rPr>
              <m:t>,</m:t>
            </m:r>
            <m:r>
              <w:rPr>
                <w:rFonts w:ascii="Cambria Math" w:hAnsi="Cambria Math"/>
              </w:rPr>
              <m:t>l</m:t>
            </m:r>
            <m:r>
              <m:rPr>
                <m:sty m:val="p"/>
              </m:rPr>
              <w:rPr>
                <w:rFonts w:ascii="Cambria Math" w:hAnsi="Cambria Math"/>
              </w:rPr>
              <m:t>-1</m:t>
            </m:r>
          </m:sub>
        </m:sSub>
      </m:oMath>
      <w:r w:rsidRPr="00EE123D">
        <w:t xml:space="preserve">, each having different meanings, amplitudes, and dimensions. To </w:t>
      </w:r>
      <w:r w:rsidR="00131D6D">
        <w:t xml:space="preserve">collectively </w:t>
      </w:r>
      <w:r w:rsidRPr="00EE123D">
        <w:t xml:space="preserve">consider the spatial factors, temporal factors, and flow volume, we </w:t>
      </w:r>
      <w:r w:rsidR="009C5E08">
        <w:t>design</w:t>
      </w:r>
      <w:r w:rsidRPr="00EE123D">
        <w:t xml:space="preserve"> a new covariance function:</w:t>
      </w:r>
    </w:p>
    <w:p w14:paraId="7C236B20" w14:textId="77777777" w:rsidR="004E7430" w:rsidRPr="001734BA" w:rsidRDefault="00FC2904" w:rsidP="002F3297">
      <w:pPr>
        <w:jc w:val="center"/>
        <w:rPr>
          <w:sz w:val="22"/>
        </w:rPr>
      </w:pPr>
      <m:oMath>
        <m:r>
          <w:rPr>
            <w:rFonts w:ascii="Cambria Math" w:hAnsi="Cambria Math" w:hint="eastAsia"/>
            <w:sz w:val="22"/>
          </w:rPr>
          <m:t>k</m:t>
        </m:r>
        <m:d>
          <m:dPr>
            <m:ctrlPr>
              <w:rPr>
                <w:rFonts w:ascii="Cambria Math" w:hAnsi="Cambria Math"/>
                <w:sz w:val="22"/>
              </w:rPr>
            </m:ctrlPr>
          </m:dPr>
          <m:e>
            <m:d>
              <m:dPr>
                <m:ctrlPr>
                  <w:rPr>
                    <w:rFonts w:ascii="Cambria Math" w:hAnsi="Cambria Math"/>
                    <w:sz w:val="22"/>
                  </w:rPr>
                </m:ctrlPr>
              </m:dPr>
              <m:e>
                <m:sSub>
                  <m:sSubPr>
                    <m:ctrlPr>
                      <w:rPr>
                        <w:rFonts w:ascii="Cambria Math" w:hAnsi="Cambria Math"/>
                        <w:i/>
                      </w:rPr>
                    </m:ctrlPr>
                  </m:sSubPr>
                  <m:e>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sub>
                    </m:sSub>
                  </m:e>
                  <m:sub>
                    <m:r>
                      <w:rPr>
                        <w:rFonts w:ascii="Cambria Math" w:hAnsi="Cambria Math" w:hint="eastAsia"/>
                      </w:rPr>
                      <m:t>1</m:t>
                    </m:r>
                    <m:r>
                      <w:rPr>
                        <w:rFonts w:ascii="Cambria Math" w:hAnsi="Cambria Math"/>
                      </w:rPr>
                      <m:t>,:</m:t>
                    </m:r>
                  </m:sub>
                </m:sSub>
                <m:r>
                  <m:rPr>
                    <m:sty m:val="p"/>
                  </m:rPr>
                  <w:rPr>
                    <w:rFonts w:ascii="Cambria Math" w:hAnsi="Cambria Math" w:hint="eastAsia"/>
                  </w:rPr>
                  <m:t>, </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e>
                  <m:sub>
                    <m:r>
                      <w:rPr>
                        <w:rFonts w:ascii="Cambria Math" w:hAnsi="Cambria Math" w:hint="eastAsia"/>
                      </w:rPr>
                      <m:t>1</m:t>
                    </m:r>
                    <m:r>
                      <w:rPr>
                        <w:rFonts w:ascii="Cambria Math" w:hAnsi="Cambria Math"/>
                      </w:rPr>
                      <m:t>,:</m:t>
                    </m:r>
                  </m:sub>
                </m:sSub>
                <m:r>
                  <m:rPr>
                    <m:sty m:val="p"/>
                  </m:rPr>
                  <w:rPr>
                    <w:rFonts w:ascii="Cambria Math" w:hAnsi="Cambria Math" w:hint="eastAsia"/>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sSub>
                      <m:sSubPr>
                        <m:ctrlPr>
                          <w:rPr>
                            <w:rFonts w:ascii="Cambria Math" w:hAnsi="Cambria Math"/>
                            <w:i/>
                          </w:rPr>
                        </m:ctrlPr>
                      </m:sSubPr>
                      <m:e>
                        <m:r>
                          <w:rPr>
                            <w:rFonts w:ascii="Cambria Math" w:hAnsi="Cambria Math" w:hint="eastAsia"/>
                          </w:rPr>
                          <m:t>i</m:t>
                        </m:r>
                      </m:e>
                      <m:sub>
                        <m:r>
                          <w:rPr>
                            <w:rFonts w:ascii="Cambria Math" w:hAnsi="Cambria Math" w:hint="eastAsia"/>
                          </w:rPr>
                          <m:t>1</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l</m:t>
                        </m:r>
                      </m:e>
                      <m:sub>
                        <m:r>
                          <w:rPr>
                            <w:rFonts w:ascii="Cambria Math" w:hAnsi="Cambria Math" w:hint="eastAsia"/>
                          </w:rPr>
                          <m:t>1</m:t>
                        </m:r>
                      </m:sub>
                    </m:sSub>
                    <m:r>
                      <m:rPr>
                        <m:sty m:val="p"/>
                      </m:rPr>
                      <w:rPr>
                        <w:rFonts w:ascii="Cambria Math" w:hAnsi="Cambria Math"/>
                      </w:rPr>
                      <m:t>-1</m:t>
                    </m:r>
                  </m:sub>
                </m:sSub>
              </m:e>
            </m:d>
            <m:r>
              <m:rPr>
                <m:sty m:val="p"/>
              </m:rPr>
              <w:rPr>
                <w:rFonts w:ascii="Cambria Math" w:hAnsi="Cambria Math" w:hint="eastAsia"/>
                <w:sz w:val="22"/>
              </w:rPr>
              <m:t xml:space="preserve">, </m:t>
            </m:r>
            <m:d>
              <m:dPr>
                <m:ctrlPr>
                  <w:rPr>
                    <w:rFonts w:ascii="Cambria Math" w:hAnsi="Cambria Math"/>
                    <w:sz w:val="22"/>
                  </w:rPr>
                </m:ctrlPr>
              </m:dPr>
              <m:e>
                <m:sSub>
                  <m:sSubPr>
                    <m:ctrlPr>
                      <w:rPr>
                        <w:rFonts w:ascii="Cambria Math" w:hAnsi="Cambria Math"/>
                        <w:i/>
                      </w:rPr>
                    </m:ctrlPr>
                  </m:sSubPr>
                  <m:e>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sub>
                    </m:sSub>
                  </m:e>
                  <m:sub>
                    <m:r>
                      <w:rPr>
                        <w:rFonts w:ascii="Cambria Math" w:hAnsi="Cambria Math" w:hint="eastAsia"/>
                      </w:rPr>
                      <m:t>2</m:t>
                    </m:r>
                    <m:r>
                      <w:rPr>
                        <w:rFonts w:ascii="Cambria Math" w:hAnsi="Cambria Math"/>
                      </w:rPr>
                      <m:t>,:</m:t>
                    </m:r>
                  </m:sub>
                </m:sSub>
                <m:r>
                  <m:rPr>
                    <m:sty m:val="p"/>
                  </m:rPr>
                  <w:rPr>
                    <w:rFonts w:ascii="Cambria Math" w:hAnsi="Cambria Math" w:hint="eastAsia"/>
                  </w:rPr>
                  <m:t>, </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e>
                  <m:sub>
                    <m:r>
                      <w:rPr>
                        <w:rFonts w:ascii="Cambria Math" w:hAnsi="Cambria Math" w:hint="eastAsia"/>
                      </w:rPr>
                      <m:t>2</m:t>
                    </m:r>
                    <m:r>
                      <w:rPr>
                        <w:rFonts w:ascii="Cambria Math" w:hAnsi="Cambria Math"/>
                      </w:rPr>
                      <m:t>,:</m:t>
                    </m:r>
                  </m:sub>
                </m:sSub>
                <m:r>
                  <m:rPr>
                    <m:sty m:val="p"/>
                  </m:rPr>
                  <w:rPr>
                    <w:rFonts w:ascii="Cambria Math" w:hAnsi="Cambria Math" w:hint="eastAsia"/>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sSub>
                      <m:sSubPr>
                        <m:ctrlPr>
                          <w:rPr>
                            <w:rFonts w:ascii="Cambria Math" w:hAnsi="Cambria Math"/>
                            <w:i/>
                          </w:rPr>
                        </m:ctrlPr>
                      </m:sSubPr>
                      <m:e>
                        <m:r>
                          <w:rPr>
                            <w:rFonts w:ascii="Cambria Math" w:hAnsi="Cambria Math" w:hint="eastAsia"/>
                          </w:rPr>
                          <m:t>i</m:t>
                        </m:r>
                      </m:e>
                      <m:sub>
                        <m:r>
                          <w:rPr>
                            <w:rFonts w:ascii="Cambria Math" w:hAnsi="Cambria Math" w:hint="eastAsia"/>
                          </w:rPr>
                          <m:t>2</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l</m:t>
                        </m:r>
                      </m:e>
                      <m:sub>
                        <m:r>
                          <w:rPr>
                            <w:rFonts w:ascii="Cambria Math" w:hAnsi="Cambria Math" w:hint="eastAsia"/>
                          </w:rPr>
                          <m:t>2</m:t>
                        </m:r>
                      </m:sub>
                    </m:sSub>
                    <m:r>
                      <m:rPr>
                        <m:sty m:val="p"/>
                      </m:rPr>
                      <w:rPr>
                        <w:rFonts w:ascii="Cambria Math" w:hAnsi="Cambria Math"/>
                      </w:rPr>
                      <m:t>-1</m:t>
                    </m:r>
                  </m:sub>
                </m:sSub>
              </m:e>
            </m:d>
            <m:ctrlPr>
              <w:rPr>
                <w:rFonts w:ascii="Cambria Math" w:hAnsi="Cambria Math"/>
                <w:i/>
                <w:sz w:val="22"/>
              </w:rPr>
            </m:ctrlPr>
          </m:e>
        </m:d>
        <m:r>
          <w:rPr>
            <w:rFonts w:ascii="Cambria Math" w:hAnsi="Cambria Math"/>
            <w:sz w:val="22"/>
          </w:rPr>
          <m:t>=</m:t>
        </m:r>
      </m:oMath>
      <w:r w:rsidRPr="00EE123D">
        <w:rPr>
          <w:sz w:val="22"/>
        </w:rPr>
        <w:t xml:space="preserve"> </w:t>
      </w:r>
      <m:oMath>
        <m:sSubSup>
          <m:sSubSupPr>
            <m:ctrlPr>
              <w:rPr>
                <w:rFonts w:ascii="Cambria Math" w:hAnsi="Cambria Math"/>
                <w:sz w:val="22"/>
              </w:rPr>
            </m:ctrlPr>
          </m:sSubSupPr>
          <m:e>
            <m:r>
              <w:rPr>
                <w:rFonts w:ascii="Cambria Math" w:hAnsi="Cambria Math" w:hint="eastAsia"/>
                <w:sz w:val="22"/>
              </w:rPr>
              <m:t>σ</m:t>
            </m:r>
          </m:e>
          <m:sub>
            <m:r>
              <w:rPr>
                <w:rFonts w:ascii="Cambria Math" w:hAnsi="Cambria Math" w:hint="eastAsia"/>
                <w:sz w:val="22"/>
              </w:rPr>
              <m:t>s</m:t>
            </m:r>
          </m:sub>
          <m:sup>
            <m:r>
              <m:rPr>
                <m:sty m:val="p"/>
              </m:rPr>
              <w:rPr>
                <w:rFonts w:ascii="Cambria Math" w:hAnsi="Cambria Math" w:hint="eastAsia"/>
                <w:sz w:val="22"/>
              </w:rPr>
              <m:t>2</m:t>
            </m:r>
          </m:sup>
        </m:sSubSup>
        <m:func>
          <m:funcPr>
            <m:ctrlPr>
              <w:rPr>
                <w:rFonts w:ascii="Cambria Math" w:hAnsi="Cambria Math"/>
                <w:sz w:val="22"/>
              </w:rPr>
            </m:ctrlPr>
          </m:funcPr>
          <m:fName>
            <m:r>
              <m:rPr>
                <m:sty m:val="p"/>
              </m:rPr>
              <w:rPr>
                <w:rFonts w:ascii="Cambria Math" w:hAnsi="Cambria Math" w:hint="eastAsia"/>
                <w:sz w:val="22"/>
              </w:rPr>
              <m:t>exp</m:t>
            </m:r>
          </m:fName>
          <m:e>
            <m:d>
              <m:dPr>
                <m:ctrlPr>
                  <w:rPr>
                    <w:rFonts w:ascii="Cambria Math" w:hAnsi="Cambria Math"/>
                    <w:sz w:val="22"/>
                  </w:rPr>
                </m:ctrlPr>
              </m:dPr>
              <m:e>
                <m:r>
                  <m:rPr>
                    <m:sty m:val="p"/>
                  </m:rPr>
                  <w:rPr>
                    <w:rFonts w:ascii="Cambria Math" w:hAnsi="Cambria Math"/>
                    <w:sz w:val="22"/>
                  </w:rPr>
                  <m:t>-</m:t>
                </m:r>
                <m:f>
                  <m:fPr>
                    <m:ctrlPr>
                      <w:rPr>
                        <w:rFonts w:ascii="Cambria Math" w:hAnsi="Cambria Math"/>
                        <w:sz w:val="22"/>
                      </w:rPr>
                    </m:ctrlPr>
                  </m:fPr>
                  <m:num>
                    <m:r>
                      <m:rPr>
                        <m:sty m:val="p"/>
                      </m:rPr>
                      <w:rPr>
                        <w:rFonts w:ascii="Cambria Math" w:hAnsi="Cambria Math" w:hint="eastAsia"/>
                        <w:sz w:val="22"/>
                      </w:rPr>
                      <m:t>1</m:t>
                    </m:r>
                  </m:num>
                  <m:den>
                    <m:r>
                      <m:rPr>
                        <m:sty m:val="p"/>
                      </m:rPr>
                      <w:rPr>
                        <w:rFonts w:ascii="Cambria Math" w:hAnsi="Cambria Math" w:hint="eastAsia"/>
                        <w:sz w:val="22"/>
                      </w:rPr>
                      <m:t>2</m:t>
                    </m:r>
                    <m:sSubSup>
                      <m:sSubSupPr>
                        <m:ctrlPr>
                          <w:rPr>
                            <w:rFonts w:ascii="Cambria Math" w:hAnsi="Cambria Math"/>
                            <w:sz w:val="22"/>
                          </w:rPr>
                        </m:ctrlPr>
                      </m:sSubSupPr>
                      <m:e>
                        <m:r>
                          <w:rPr>
                            <w:rFonts w:ascii="Cambria Math" w:hAnsi="Cambria Math" w:hint="eastAsia"/>
                            <w:sz w:val="22"/>
                          </w:rPr>
                          <m:t>l</m:t>
                        </m:r>
                      </m:e>
                      <m:sub>
                        <m:r>
                          <w:rPr>
                            <w:rFonts w:ascii="Cambria Math" w:hAnsi="Cambria Math" w:hint="eastAsia"/>
                            <w:sz w:val="22"/>
                          </w:rPr>
                          <m:t>s</m:t>
                        </m:r>
                      </m:sub>
                      <m:sup>
                        <m:r>
                          <m:rPr>
                            <m:sty m:val="p"/>
                          </m:rPr>
                          <w:rPr>
                            <w:rFonts w:ascii="Cambria Math" w:hAnsi="Cambria Math" w:hint="eastAsia"/>
                            <w:sz w:val="22"/>
                          </w:rPr>
                          <m:t>2</m:t>
                        </m:r>
                      </m:sup>
                    </m:sSubSup>
                  </m:den>
                </m:f>
                <m:sSup>
                  <m:sSupPr>
                    <m:ctrlPr>
                      <w:rPr>
                        <w:rFonts w:ascii="Cambria Math" w:hAnsi="Cambria Math"/>
                        <w:sz w:val="22"/>
                      </w:rPr>
                    </m:ctrlPr>
                  </m:sSupPr>
                  <m:e>
                    <m:r>
                      <m:rPr>
                        <m:sty m:val="p"/>
                      </m:rPr>
                      <w:rPr>
                        <w:rFonts w:ascii="Cambria Math" w:hAnsi="Cambria Math" w:hint="eastAsia"/>
                        <w:sz w:val="22"/>
                      </w:rPr>
                      <m:t>|</m:t>
                    </m:r>
                    <m:sSub>
                      <m:sSubPr>
                        <m:ctrlPr>
                          <w:rPr>
                            <w:rFonts w:ascii="Cambria Math" w:hAnsi="Cambria Math"/>
                            <w:i/>
                          </w:rPr>
                        </m:ctrlPr>
                      </m:sSubPr>
                      <m:e>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sub>
                        </m:sSub>
                      </m:e>
                      <m:sub>
                        <m:r>
                          <w:rPr>
                            <w:rFonts w:ascii="Cambria Math" w:hAnsi="Cambria Math" w:hint="eastAsia"/>
                          </w:rPr>
                          <m:t>1</m:t>
                        </m:r>
                        <m:r>
                          <w:rPr>
                            <w:rFonts w:ascii="Cambria Math" w:hAnsi="Cambria Math"/>
                          </w:rPr>
                          <m:t>,:</m:t>
                        </m:r>
                      </m:sub>
                    </m:sSub>
                    <m:r>
                      <m:rPr>
                        <m:sty m:val="p"/>
                      </m:rPr>
                      <w:rPr>
                        <w:rFonts w:ascii="Cambria Math" w:hAnsi="Cambria Math"/>
                        <w:sz w:val="22"/>
                      </w:rPr>
                      <m:t>-</m:t>
                    </m:r>
                    <m:sSub>
                      <m:sSubPr>
                        <m:ctrlPr>
                          <w:rPr>
                            <w:rFonts w:ascii="Cambria Math" w:hAnsi="Cambria Math"/>
                            <w:i/>
                          </w:rPr>
                        </m:ctrlPr>
                      </m:sSubPr>
                      <m:e>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sub>
                        </m:sSub>
                      </m:e>
                      <m:sub>
                        <m:r>
                          <w:rPr>
                            <w:rFonts w:ascii="Cambria Math" w:hAnsi="Cambria Math" w:hint="eastAsia"/>
                          </w:rPr>
                          <m:t>2</m:t>
                        </m:r>
                        <m:r>
                          <w:rPr>
                            <w:rFonts w:ascii="Cambria Math" w:hAnsi="Cambria Math"/>
                          </w:rPr>
                          <m:t>,:</m:t>
                        </m:r>
                      </m:sub>
                    </m:sSub>
                    <m:r>
                      <m:rPr>
                        <m:sty m:val="p"/>
                      </m:rPr>
                      <w:rPr>
                        <w:rFonts w:ascii="Cambria Math" w:hAnsi="Cambria Math" w:hint="eastAsia"/>
                        <w:sz w:val="22"/>
                      </w:rPr>
                      <m:t>|</m:t>
                    </m:r>
                  </m:e>
                  <m:sup>
                    <m:r>
                      <m:rPr>
                        <m:sty m:val="p"/>
                      </m:rPr>
                      <w:rPr>
                        <w:rFonts w:ascii="Cambria Math" w:hAnsi="Cambria Math" w:hint="eastAsia"/>
                        <w:sz w:val="22"/>
                      </w:rPr>
                      <m:t>2</m:t>
                    </m:r>
                  </m:sup>
                </m:sSup>
              </m:e>
            </m:d>
          </m:e>
        </m:func>
      </m:oMath>
      <w:r>
        <w:rPr>
          <w:sz w:val="22"/>
        </w:rPr>
        <w:t xml:space="preserve"> +</w:t>
      </w:r>
      <m:oMath>
        <m:sSubSup>
          <m:sSubSupPr>
            <m:ctrlPr>
              <w:rPr>
                <w:rFonts w:ascii="Cambria Math" w:hAnsi="Cambria Math"/>
                <w:sz w:val="22"/>
              </w:rPr>
            </m:ctrlPr>
          </m:sSubSupPr>
          <m:e>
            <m:r>
              <w:rPr>
                <w:rFonts w:ascii="Cambria Math" w:hAnsi="Cambria Math" w:hint="eastAsia"/>
                <w:sz w:val="22"/>
              </w:rPr>
              <m:t>σ</m:t>
            </m:r>
          </m:e>
          <m:sub>
            <m:r>
              <w:rPr>
                <w:rFonts w:ascii="Cambria Math" w:hAnsi="Cambria Math" w:hint="eastAsia"/>
                <w:sz w:val="22"/>
              </w:rPr>
              <m:t>t</m:t>
            </m:r>
          </m:sub>
          <m:sup>
            <m:r>
              <m:rPr>
                <m:sty m:val="p"/>
              </m:rPr>
              <w:rPr>
                <w:rFonts w:ascii="Cambria Math" w:hAnsi="Cambria Math" w:hint="eastAsia"/>
                <w:sz w:val="22"/>
              </w:rPr>
              <m:t>2</m:t>
            </m:r>
          </m:sup>
        </m:sSubSup>
        <m:func>
          <m:funcPr>
            <m:ctrlPr>
              <w:rPr>
                <w:rFonts w:ascii="Cambria Math" w:hAnsi="Cambria Math"/>
                <w:sz w:val="22"/>
              </w:rPr>
            </m:ctrlPr>
          </m:funcPr>
          <m:fName>
            <m:r>
              <m:rPr>
                <m:sty m:val="p"/>
              </m:rPr>
              <w:rPr>
                <w:rFonts w:ascii="Cambria Math" w:hAnsi="Cambria Math" w:hint="eastAsia"/>
                <w:sz w:val="22"/>
              </w:rPr>
              <m:t>exp</m:t>
            </m:r>
          </m:fName>
          <m:e>
            <m:d>
              <m:dPr>
                <m:ctrlPr>
                  <w:rPr>
                    <w:rFonts w:ascii="Cambria Math" w:hAnsi="Cambria Math"/>
                    <w:sz w:val="22"/>
                  </w:rPr>
                </m:ctrlPr>
              </m:dPr>
              <m:e>
                <m:r>
                  <m:rPr>
                    <m:sty m:val="p"/>
                  </m:rPr>
                  <w:rPr>
                    <w:rFonts w:ascii="Cambria Math" w:hAnsi="Cambria Math"/>
                    <w:sz w:val="22"/>
                  </w:rPr>
                  <m:t>-</m:t>
                </m:r>
                <m:f>
                  <m:fPr>
                    <m:ctrlPr>
                      <w:rPr>
                        <w:rFonts w:ascii="Cambria Math" w:hAnsi="Cambria Math"/>
                        <w:sz w:val="22"/>
                      </w:rPr>
                    </m:ctrlPr>
                  </m:fPr>
                  <m:num>
                    <m:r>
                      <m:rPr>
                        <m:sty m:val="p"/>
                      </m:rPr>
                      <w:rPr>
                        <w:rFonts w:ascii="Cambria Math" w:hAnsi="Cambria Math" w:hint="eastAsia"/>
                        <w:sz w:val="22"/>
                      </w:rPr>
                      <m:t>1</m:t>
                    </m:r>
                  </m:num>
                  <m:den>
                    <m:r>
                      <m:rPr>
                        <m:sty m:val="p"/>
                      </m:rPr>
                      <w:rPr>
                        <w:rFonts w:ascii="Cambria Math" w:hAnsi="Cambria Math" w:hint="eastAsia"/>
                        <w:sz w:val="22"/>
                      </w:rPr>
                      <m:t>2</m:t>
                    </m:r>
                    <m:sSubSup>
                      <m:sSubSupPr>
                        <m:ctrlPr>
                          <w:rPr>
                            <w:rFonts w:ascii="Cambria Math" w:hAnsi="Cambria Math"/>
                            <w:sz w:val="22"/>
                          </w:rPr>
                        </m:ctrlPr>
                      </m:sSubSupPr>
                      <m:e>
                        <m:r>
                          <w:rPr>
                            <w:rFonts w:ascii="Cambria Math" w:hAnsi="Cambria Math" w:hint="eastAsia"/>
                            <w:sz w:val="22"/>
                          </w:rPr>
                          <m:t>l</m:t>
                        </m:r>
                      </m:e>
                      <m:sub>
                        <m:r>
                          <w:rPr>
                            <w:rFonts w:ascii="Cambria Math" w:hAnsi="Cambria Math" w:hint="eastAsia"/>
                            <w:sz w:val="22"/>
                          </w:rPr>
                          <m:t>t</m:t>
                        </m:r>
                      </m:sub>
                      <m:sup>
                        <m:r>
                          <m:rPr>
                            <m:sty m:val="p"/>
                          </m:rPr>
                          <w:rPr>
                            <w:rFonts w:ascii="Cambria Math" w:hAnsi="Cambria Math" w:hint="eastAsia"/>
                            <w:sz w:val="22"/>
                          </w:rPr>
                          <m:t>2</m:t>
                        </m:r>
                      </m:sup>
                    </m:sSubSup>
                  </m:den>
                </m:f>
                <m:sSup>
                  <m:sSupPr>
                    <m:ctrlPr>
                      <w:rPr>
                        <w:rFonts w:ascii="Cambria Math" w:hAnsi="Cambria Math"/>
                        <w:sz w:val="22"/>
                      </w:rPr>
                    </m:ctrlPr>
                  </m:sSupPr>
                  <m:e>
                    <m:d>
                      <m:dPr>
                        <m:begChr m:val="|"/>
                        <m:endChr m:val="|"/>
                        <m:ctrlPr>
                          <w:rPr>
                            <w:rFonts w:ascii="Cambria Math" w:hAnsi="Cambria Math"/>
                            <w:sz w:val="22"/>
                          </w:rPr>
                        </m:ctrlPr>
                      </m:dPr>
                      <m:e>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e>
                          <m:sub>
                            <m:r>
                              <w:rPr>
                                <w:rFonts w:ascii="Cambria Math" w:hAnsi="Cambria Math" w:hint="eastAsia"/>
                              </w:rPr>
                              <m:t>1</m:t>
                            </m:r>
                            <m:r>
                              <w:rPr>
                                <w:rFonts w:ascii="Cambria Math" w:hAnsi="Cambria Math"/>
                              </w:rPr>
                              <m:t>,:</m:t>
                            </m:r>
                          </m:sub>
                        </m:sSub>
                        <m:r>
                          <m:rPr>
                            <m:sty m:val="p"/>
                          </m:rPr>
                          <w:rPr>
                            <w:rFonts w:ascii="Cambria Math" w:hAnsi="Cambria Math"/>
                            <w:sz w:val="22"/>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e>
                          <m:sub>
                            <m:r>
                              <w:rPr>
                                <w:rFonts w:ascii="Cambria Math" w:hAnsi="Cambria Math" w:hint="eastAsia"/>
                              </w:rPr>
                              <m:t>2</m:t>
                            </m:r>
                            <m:r>
                              <w:rPr>
                                <w:rFonts w:ascii="Cambria Math" w:hAnsi="Cambria Math"/>
                              </w:rPr>
                              <m:t>,:</m:t>
                            </m:r>
                          </m:sub>
                        </m:sSub>
                      </m:e>
                    </m:d>
                  </m:e>
                  <m:sup>
                    <m:r>
                      <m:rPr>
                        <m:sty m:val="p"/>
                      </m:rPr>
                      <w:rPr>
                        <w:rFonts w:ascii="Cambria Math" w:hAnsi="Cambria Math" w:hint="eastAsia"/>
                        <w:sz w:val="22"/>
                      </w:rPr>
                      <m:t>2</m:t>
                    </m:r>
                  </m:sup>
                </m:sSup>
              </m:e>
            </m:d>
            <m:r>
              <m:rPr>
                <m:sty m:val="p"/>
              </m:rPr>
              <w:rPr>
                <w:rFonts w:ascii="Cambria Math" w:hAnsi="Cambria Math"/>
                <w:sz w:val="22"/>
              </w:rPr>
              <m:t>+</m:t>
            </m:r>
          </m:e>
        </m:func>
        <m:sSubSup>
          <m:sSubSupPr>
            <m:ctrlPr>
              <w:rPr>
                <w:rFonts w:ascii="Cambria Math" w:hAnsi="Cambria Math"/>
                <w:sz w:val="22"/>
              </w:rPr>
            </m:ctrlPr>
          </m:sSubSupPr>
          <m:e>
            <m:r>
              <w:rPr>
                <w:rFonts w:ascii="Cambria Math" w:hAnsi="Cambria Math" w:hint="eastAsia"/>
                <w:sz w:val="22"/>
              </w:rPr>
              <m:t>σ</m:t>
            </m:r>
          </m:e>
          <m:sub>
            <m:r>
              <w:rPr>
                <w:rFonts w:ascii="Cambria Math" w:hAnsi="Cambria Math" w:hint="eastAsia"/>
                <w:sz w:val="22"/>
              </w:rPr>
              <m:t>p</m:t>
            </m:r>
          </m:sub>
          <m:sup>
            <m:r>
              <m:rPr>
                <m:sty m:val="p"/>
              </m:rPr>
              <w:rPr>
                <w:rFonts w:ascii="Cambria Math" w:hAnsi="Cambria Math" w:hint="eastAsia"/>
                <w:sz w:val="22"/>
              </w:rPr>
              <m:t>2</m:t>
            </m:r>
          </m:sup>
        </m:sSubSup>
        <m:func>
          <m:funcPr>
            <m:ctrlPr>
              <w:rPr>
                <w:rFonts w:ascii="Cambria Math" w:hAnsi="Cambria Math"/>
                <w:sz w:val="22"/>
              </w:rPr>
            </m:ctrlPr>
          </m:funcPr>
          <m:fName>
            <m:r>
              <m:rPr>
                <m:sty m:val="p"/>
              </m:rPr>
              <w:rPr>
                <w:rFonts w:ascii="Cambria Math" w:hAnsi="Cambria Math" w:hint="eastAsia"/>
                <w:sz w:val="22"/>
              </w:rPr>
              <m:t>exp</m:t>
            </m:r>
          </m:fName>
          <m:e>
            <m:r>
              <m:rPr>
                <m:sty m:val="p"/>
              </m:rPr>
              <w:rPr>
                <w:rFonts w:ascii="Cambria Math" w:hAnsi="Cambria Math"/>
                <w:sz w:val="22"/>
              </w:rPr>
              <m:t>(-</m:t>
            </m:r>
            <m:f>
              <m:fPr>
                <m:ctrlPr>
                  <w:rPr>
                    <w:rFonts w:ascii="Cambria Math" w:hAnsi="Cambria Math"/>
                    <w:sz w:val="22"/>
                  </w:rPr>
                </m:ctrlPr>
              </m:fPr>
              <m:num>
                <m:r>
                  <m:rPr>
                    <m:sty m:val="p"/>
                  </m:rPr>
                  <w:rPr>
                    <w:rFonts w:ascii="Cambria Math" w:hAnsi="Cambria Math" w:hint="eastAsia"/>
                    <w:sz w:val="22"/>
                  </w:rPr>
                  <m:t>1</m:t>
                </m:r>
              </m:num>
              <m:den>
                <m:r>
                  <m:rPr>
                    <m:sty m:val="p"/>
                  </m:rPr>
                  <w:rPr>
                    <w:rFonts w:ascii="Cambria Math" w:hAnsi="Cambria Math" w:hint="eastAsia"/>
                    <w:sz w:val="22"/>
                  </w:rPr>
                  <m:t>2</m:t>
                </m:r>
                <m:sSubSup>
                  <m:sSubSupPr>
                    <m:ctrlPr>
                      <w:rPr>
                        <w:rFonts w:ascii="Cambria Math" w:hAnsi="Cambria Math"/>
                        <w:sz w:val="22"/>
                      </w:rPr>
                    </m:ctrlPr>
                  </m:sSubSupPr>
                  <m:e>
                    <m:r>
                      <w:rPr>
                        <w:rFonts w:ascii="Cambria Math" w:hAnsi="Cambria Math" w:hint="eastAsia"/>
                        <w:sz w:val="22"/>
                      </w:rPr>
                      <m:t>l</m:t>
                    </m:r>
                  </m:e>
                  <m:sub>
                    <m:r>
                      <w:rPr>
                        <w:rFonts w:ascii="Cambria Math" w:hAnsi="Cambria Math" w:hint="eastAsia"/>
                        <w:sz w:val="22"/>
                      </w:rPr>
                      <m:t>p</m:t>
                    </m:r>
                  </m:sub>
                  <m:sup>
                    <m:r>
                      <m:rPr>
                        <m:sty m:val="p"/>
                      </m:rPr>
                      <w:rPr>
                        <w:rFonts w:ascii="Cambria Math" w:hAnsi="Cambria Math" w:hint="eastAsia"/>
                        <w:sz w:val="22"/>
                      </w:rPr>
                      <m:t>2</m:t>
                    </m:r>
                  </m:sup>
                </m:sSubSup>
              </m:den>
            </m:f>
            <m:sSup>
              <m:sSupPr>
                <m:ctrlPr>
                  <w:rPr>
                    <w:rFonts w:ascii="Cambria Math" w:hAnsi="Cambria Math"/>
                    <w:sz w:val="22"/>
                  </w:rPr>
                </m:ctrlPr>
              </m:sSupPr>
              <m:e>
                <m:r>
                  <m:rPr>
                    <m:sty m:val="p"/>
                  </m:rPr>
                  <w:rPr>
                    <w:rFonts w:ascii="Cambria Math" w:hAnsi="Cambria Math" w:hint="eastAsia"/>
                    <w:sz w:val="22"/>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sSub>
                      <m:sSubPr>
                        <m:ctrlPr>
                          <w:rPr>
                            <w:rFonts w:ascii="Cambria Math" w:hAnsi="Cambria Math"/>
                            <w:i/>
                          </w:rPr>
                        </m:ctrlPr>
                      </m:sSubPr>
                      <m:e>
                        <m:r>
                          <w:rPr>
                            <w:rFonts w:ascii="Cambria Math" w:hAnsi="Cambria Math" w:hint="eastAsia"/>
                          </w:rPr>
                          <m:t>i</m:t>
                        </m:r>
                      </m:e>
                      <m:sub>
                        <m:r>
                          <w:rPr>
                            <w:rFonts w:ascii="Cambria Math" w:hAnsi="Cambria Math" w:hint="eastAsia"/>
                          </w:rPr>
                          <m:t>1</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l</m:t>
                        </m:r>
                      </m:e>
                      <m:sub>
                        <m:r>
                          <w:rPr>
                            <w:rFonts w:ascii="Cambria Math" w:hAnsi="Cambria Math" w:hint="eastAsia"/>
                          </w:rPr>
                          <m:t>1</m:t>
                        </m:r>
                      </m:sub>
                    </m:sSub>
                    <m:r>
                      <m:rPr>
                        <m:sty m:val="p"/>
                      </m:rPr>
                      <w:rPr>
                        <w:rFonts w:ascii="Cambria Math" w:hAnsi="Cambria Math"/>
                      </w:rPr>
                      <m:t>-1</m:t>
                    </m:r>
                  </m:sub>
                </m:sSub>
                <m:r>
                  <m:rPr>
                    <m:sty m:val="p"/>
                  </m:rPr>
                  <w:rPr>
                    <w:rFonts w:ascii="Cambria Math" w:hAnsi="Cambria Math"/>
                    <w:sz w:val="22"/>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sSub>
                      <m:sSubPr>
                        <m:ctrlPr>
                          <w:rPr>
                            <w:rFonts w:ascii="Cambria Math" w:hAnsi="Cambria Math"/>
                            <w:i/>
                          </w:rPr>
                        </m:ctrlPr>
                      </m:sSubPr>
                      <m:e>
                        <m:r>
                          <w:rPr>
                            <w:rFonts w:ascii="Cambria Math" w:hAnsi="Cambria Math" w:hint="eastAsia"/>
                          </w:rPr>
                          <m:t>i</m:t>
                        </m:r>
                      </m:e>
                      <m:sub>
                        <m:r>
                          <w:rPr>
                            <w:rFonts w:ascii="Cambria Math" w:hAnsi="Cambria Math" w:hint="eastAsia"/>
                          </w:rPr>
                          <m:t>2</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l</m:t>
                        </m:r>
                      </m:e>
                      <m:sub>
                        <m:r>
                          <w:rPr>
                            <w:rFonts w:ascii="Cambria Math" w:hAnsi="Cambria Math" w:hint="eastAsia"/>
                          </w:rPr>
                          <m:t>2</m:t>
                        </m:r>
                      </m:sub>
                    </m:sSub>
                    <m:r>
                      <m:rPr>
                        <m:sty m:val="p"/>
                      </m:rPr>
                      <w:rPr>
                        <w:rFonts w:ascii="Cambria Math" w:hAnsi="Cambria Math"/>
                      </w:rPr>
                      <m:t>-1</m:t>
                    </m:r>
                  </m:sub>
                </m:sSub>
                <m:r>
                  <m:rPr>
                    <m:sty m:val="p"/>
                  </m:rPr>
                  <w:rPr>
                    <w:rFonts w:ascii="Cambria Math" w:hAnsi="Cambria Math" w:hint="eastAsia"/>
                    <w:sz w:val="22"/>
                  </w:rPr>
                  <m:t>|</m:t>
                </m:r>
              </m:e>
              <m:sup>
                <m:r>
                  <m:rPr>
                    <m:sty m:val="p"/>
                  </m:rPr>
                  <w:rPr>
                    <w:rFonts w:ascii="Cambria Math" w:hAnsi="Cambria Math" w:hint="eastAsia"/>
                    <w:sz w:val="22"/>
                  </w:rPr>
                  <m:t>2</m:t>
                </m:r>
              </m:sup>
            </m:sSup>
            <m:r>
              <m:rPr>
                <m:sty m:val="p"/>
              </m:rPr>
              <w:rPr>
                <w:rFonts w:ascii="Cambria Math" w:hAnsi="Cambria Math" w:hint="eastAsia"/>
                <w:sz w:val="22"/>
              </w:rPr>
              <m:t>)</m:t>
            </m:r>
          </m:e>
        </m:func>
      </m:oMath>
      <w:r>
        <w:rPr>
          <w:sz w:val="22"/>
        </w:rPr>
        <w:t xml:space="preserve"> </w:t>
      </w:r>
      <w:r w:rsidR="0055625B">
        <w:rPr>
          <w:sz w:val="22"/>
        </w:rPr>
        <w:tab/>
        <w:t>(</w:t>
      </w:r>
      <w:r w:rsidR="00745863">
        <w:rPr>
          <w:sz w:val="22"/>
        </w:rPr>
        <w:t>3</w:t>
      </w:r>
      <w:r w:rsidR="00C476F9">
        <w:rPr>
          <w:sz w:val="22"/>
        </w:rPr>
        <w:t>.</w:t>
      </w:r>
      <w:r w:rsidR="0055625B">
        <w:rPr>
          <w:sz w:val="22"/>
        </w:rPr>
        <w:t>13</w:t>
      </w:r>
      <w:r w:rsidR="004E7430" w:rsidRPr="00EE123D">
        <w:rPr>
          <w:sz w:val="22"/>
        </w:rPr>
        <w:t>)</w:t>
      </w:r>
    </w:p>
    <w:p w14:paraId="75D1A056" w14:textId="77777777" w:rsidR="004E7430" w:rsidRDefault="004E7430" w:rsidP="00574087">
      <w:r w:rsidRPr="00EE123D">
        <w:t xml:space="preserve">where </w:t>
      </w:r>
      <m:oMath>
        <m:sSub>
          <m:sSubPr>
            <m:ctrlPr>
              <w:rPr>
                <w:rFonts w:ascii="Cambria Math" w:hAnsi="Cambria Math"/>
                <w:i/>
                <w:iCs/>
              </w:rPr>
            </m:ctrlPr>
          </m:sSubPr>
          <m:e>
            <m:r>
              <w:rPr>
                <w:rFonts w:ascii="Cambria Math" w:eastAsia="Cambria Math" w:hAnsi="Cambria Math"/>
              </w:rPr>
              <m:t>σ</m:t>
            </m:r>
          </m:e>
          <m:sub>
            <m:r>
              <w:rPr>
                <w:rFonts w:ascii="Cambria Math" w:hAnsi="Cambria Math" w:hint="eastAsia"/>
              </w:rPr>
              <m:t>s</m:t>
            </m:r>
          </m:sub>
        </m:sSub>
      </m:oMath>
      <w:r w:rsidRPr="00EE123D">
        <w:t xml:space="preserve">, </w:t>
      </w:r>
      <m:oMath>
        <m:sSub>
          <m:sSubPr>
            <m:ctrlPr>
              <w:rPr>
                <w:rFonts w:ascii="Cambria Math" w:hAnsi="Cambria Math"/>
                <w:i/>
                <w:iCs/>
              </w:rPr>
            </m:ctrlPr>
          </m:sSubPr>
          <m:e>
            <m:r>
              <w:rPr>
                <w:rFonts w:ascii="Cambria Math" w:eastAsia="Cambria Math" w:hAnsi="Cambria Math"/>
              </w:rPr>
              <m:t>σ</m:t>
            </m:r>
          </m:e>
          <m:sub>
            <m:r>
              <w:rPr>
                <w:rFonts w:ascii="Cambria Math" w:eastAsia="Cambria Math" w:hAnsi="Cambria Math"/>
              </w:rPr>
              <m:t>t</m:t>
            </m:r>
          </m:sub>
        </m:sSub>
      </m:oMath>
      <w:r w:rsidRPr="00EE123D">
        <w:t xml:space="preserve">, </w:t>
      </w:r>
      <m:oMath>
        <m:sSub>
          <m:sSubPr>
            <m:ctrlPr>
              <w:rPr>
                <w:rFonts w:ascii="Cambria Math" w:hAnsi="Cambria Math"/>
                <w:i/>
                <w:iCs/>
              </w:rPr>
            </m:ctrlPr>
          </m:sSubPr>
          <m:e>
            <m:r>
              <w:rPr>
                <w:rFonts w:ascii="Cambria Math" w:eastAsia="Cambria Math" w:hAnsi="Cambria Math"/>
              </w:rPr>
              <m:t>σ</m:t>
            </m:r>
          </m:e>
          <m:sub>
            <m:r>
              <w:rPr>
                <w:rFonts w:ascii="Cambria Math" w:eastAsia="Cambria Math" w:hAnsi="Cambria Math"/>
              </w:rPr>
              <m:t>p</m:t>
            </m:r>
          </m:sub>
        </m:sSub>
      </m:oMath>
      <w:r w:rsidRPr="00EE123D">
        <w:t xml:space="preserve">, </w:t>
      </w:r>
      <m:oMath>
        <m:sSub>
          <m:sSubPr>
            <m:ctrlPr>
              <w:rPr>
                <w:rFonts w:ascii="Cambria Math" w:hAnsi="Cambria Math"/>
                <w:i/>
                <w:iCs/>
              </w:rPr>
            </m:ctrlPr>
          </m:sSubPr>
          <m:e>
            <m:r>
              <w:rPr>
                <w:rFonts w:ascii="Cambria Math" w:hAnsi="Cambria Math" w:hint="eastAsia"/>
              </w:rPr>
              <m:t>l</m:t>
            </m:r>
          </m:e>
          <m:sub>
            <m:r>
              <w:rPr>
                <w:rFonts w:ascii="Cambria Math" w:hAnsi="Cambria Math" w:hint="eastAsia"/>
              </w:rPr>
              <m:t>s</m:t>
            </m:r>
          </m:sub>
        </m:sSub>
      </m:oMath>
      <w:r w:rsidRPr="00EE123D">
        <w:t xml:space="preserve">, </w:t>
      </w:r>
      <m:oMath>
        <m:sSub>
          <m:sSubPr>
            <m:ctrlPr>
              <w:rPr>
                <w:rFonts w:ascii="Cambria Math" w:hAnsi="Cambria Math"/>
                <w:i/>
                <w:iCs/>
              </w:rPr>
            </m:ctrlPr>
          </m:sSubPr>
          <m:e>
            <m:r>
              <w:rPr>
                <w:rFonts w:ascii="Cambria Math" w:hAnsi="Cambria Math" w:hint="eastAsia"/>
              </w:rPr>
              <m:t>l</m:t>
            </m:r>
          </m:e>
          <m:sub>
            <m:r>
              <w:rPr>
                <w:rFonts w:ascii="Cambria Math" w:eastAsia="Cambria Math" w:hAnsi="Cambria Math"/>
              </w:rPr>
              <m:t>t</m:t>
            </m:r>
          </m:sub>
        </m:sSub>
      </m:oMath>
      <w:r w:rsidRPr="00EE123D">
        <w:t xml:space="preserve">, </w:t>
      </w:r>
      <m:oMath>
        <m:sSub>
          <m:sSubPr>
            <m:ctrlPr>
              <w:rPr>
                <w:rFonts w:ascii="Cambria Math" w:hAnsi="Cambria Math"/>
                <w:i/>
                <w:iCs/>
              </w:rPr>
            </m:ctrlPr>
          </m:sSubPr>
          <m:e>
            <m:r>
              <w:rPr>
                <w:rFonts w:ascii="Cambria Math" w:hAnsi="Cambria Math" w:hint="eastAsia"/>
              </w:rPr>
              <m:t>l</m:t>
            </m:r>
          </m:e>
          <m:sub>
            <m:r>
              <w:rPr>
                <w:rFonts w:ascii="Cambria Math" w:eastAsia="Cambria Math" w:hAnsi="Cambria Math"/>
              </w:rPr>
              <m:t>p</m:t>
            </m:r>
          </m:sub>
        </m:sSub>
      </m:oMath>
      <w:r w:rsidRPr="00EE123D">
        <w:t xml:space="preserve"> are all hyper parameters to be inferred,</w:t>
      </w:r>
      <w:r w:rsidR="00131D6D">
        <w:t xml:space="preserve"> while</w:t>
      </w:r>
      <w:r w:rsidRPr="00EE123D">
        <w:t xml:space="preserve"> </w:t>
      </w:r>
      <m:oMath>
        <m:r>
          <m:rPr>
            <m:sty m:val="p"/>
          </m:rPr>
          <w:rPr>
            <w:rFonts w:ascii="Cambria Math" w:hAnsi="Cambria Math" w:hint="eastAsia"/>
            <w:sz w:val="22"/>
          </w:rPr>
          <m:t>|</m:t>
        </m:r>
        <m:sSub>
          <m:sSubPr>
            <m:ctrlPr>
              <w:rPr>
                <w:rFonts w:ascii="Cambria Math" w:hAnsi="Cambria Math"/>
                <w:i/>
              </w:rPr>
            </m:ctrlPr>
          </m:sSubPr>
          <m:e>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sub>
            </m:sSub>
          </m:e>
          <m:sub>
            <m:r>
              <w:rPr>
                <w:rFonts w:ascii="Cambria Math" w:hAnsi="Cambria Math" w:hint="eastAsia"/>
              </w:rPr>
              <m:t>1</m:t>
            </m:r>
            <m:r>
              <w:rPr>
                <w:rFonts w:ascii="Cambria Math" w:hAnsi="Cambria Math"/>
              </w:rPr>
              <m:t>,:</m:t>
            </m:r>
          </m:sub>
        </m:sSub>
        <m:r>
          <m:rPr>
            <m:sty m:val="p"/>
          </m:rPr>
          <w:rPr>
            <w:rFonts w:ascii="Cambria Math" w:hAnsi="Cambria Math"/>
          </w:rPr>
          <m:t>-</m:t>
        </m:r>
        <m:sSub>
          <m:sSubPr>
            <m:ctrlPr>
              <w:rPr>
                <w:rFonts w:ascii="Cambria Math" w:hAnsi="Cambria Math"/>
                <w:i/>
              </w:rPr>
            </m:ctrlPr>
          </m:sSubPr>
          <m:e>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sub>
            </m:sSub>
          </m:e>
          <m:sub>
            <m:r>
              <w:rPr>
                <w:rFonts w:ascii="Cambria Math" w:hAnsi="Cambria Math" w:hint="eastAsia"/>
              </w:rPr>
              <m:t>2</m:t>
            </m:r>
            <m:r>
              <w:rPr>
                <w:rFonts w:ascii="Cambria Math" w:hAnsi="Cambria Math"/>
              </w:rPr>
              <m:t>,:</m:t>
            </m:r>
          </m:sub>
        </m:sSub>
        <m:r>
          <m:rPr>
            <m:sty m:val="p"/>
          </m:rPr>
          <w:rPr>
            <w:rFonts w:ascii="Cambria Math" w:hAnsi="Cambria Math" w:hint="eastAsia"/>
          </w:rPr>
          <m:t>|</m:t>
        </m:r>
      </m:oMath>
      <w:r w:rsidRPr="00EE123D">
        <w:t xml:space="preserve">, </w:t>
      </w:r>
      <m:oMath>
        <m:d>
          <m:dPr>
            <m:begChr m:val="|"/>
            <m:endChr m:val="|"/>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e>
              <m:sub>
                <m:r>
                  <w:rPr>
                    <w:rFonts w:ascii="Cambria Math" w:hAnsi="Cambria Math" w:hint="eastAsia"/>
                  </w:rPr>
                  <m:t>1</m:t>
                </m:r>
                <m:r>
                  <w:rPr>
                    <w:rFonts w:ascii="Cambria Math" w:hAnsi="Cambria Math"/>
                  </w:rPr>
                  <m:t>,:</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T</m:t>
                    </m:r>
                  </m:e>
                  <m:sub>
                    <m:r>
                      <w:rPr>
                        <w:rFonts w:ascii="Cambria Math" w:hAnsi="Cambria Math"/>
                      </w:rPr>
                      <m:t>l</m:t>
                    </m:r>
                  </m:sub>
                </m:sSub>
              </m:e>
              <m:sub>
                <m:r>
                  <w:rPr>
                    <w:rFonts w:ascii="Cambria Math" w:hAnsi="Cambria Math" w:hint="eastAsia"/>
                  </w:rPr>
                  <m:t>2</m:t>
                </m:r>
                <m:r>
                  <w:rPr>
                    <w:rFonts w:ascii="Cambria Math" w:hAnsi="Cambria Math"/>
                  </w:rPr>
                  <m:t>,:</m:t>
                </m:r>
              </m:sub>
            </m:sSub>
            <m:ctrlPr>
              <w:rPr>
                <w:rFonts w:ascii="Cambria Math" w:hAnsi="Cambria Math"/>
                <w:i/>
              </w:rPr>
            </m:ctrlPr>
          </m:e>
        </m:d>
        <m:r>
          <w:rPr>
            <w:rFonts w:ascii="Cambria Math" w:hAnsi="Cambria Math" w:hint="eastAsia"/>
          </w:rPr>
          <m:t>,</m:t>
        </m:r>
      </m:oMath>
      <w:r w:rsidRPr="00EE123D">
        <w:t xml:space="preserve"> and </w:t>
      </w:r>
      <m:oMath>
        <m:r>
          <m:rPr>
            <m:sty m:val="p"/>
          </m:rPr>
          <w:rPr>
            <w:rFonts w:ascii="Cambria Math" w:hAnsi="Cambria Math" w:hint="eastAsia"/>
            <w:sz w:val="22"/>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sSub>
              <m:sSubPr>
                <m:ctrlPr>
                  <w:rPr>
                    <w:rFonts w:ascii="Cambria Math" w:hAnsi="Cambria Math"/>
                    <w:i/>
                  </w:rPr>
                </m:ctrlPr>
              </m:sSubPr>
              <m:e>
                <m:r>
                  <w:rPr>
                    <w:rFonts w:ascii="Cambria Math" w:hAnsi="Cambria Math" w:hint="eastAsia"/>
                  </w:rPr>
                  <m:t>i</m:t>
                </m:r>
              </m:e>
              <m:sub>
                <m:r>
                  <w:rPr>
                    <w:rFonts w:ascii="Cambria Math" w:hAnsi="Cambria Math" w:hint="eastAsia"/>
                  </w:rPr>
                  <m:t>1</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l</m:t>
                </m:r>
              </m:e>
              <m:sub>
                <m:r>
                  <w:rPr>
                    <w:rFonts w:ascii="Cambria Math" w:hAnsi="Cambria Math" w:hint="eastAsia"/>
                  </w:rPr>
                  <m:t>1</m:t>
                </m:r>
              </m:sub>
            </m:sSub>
            <m:r>
              <m:rPr>
                <m:sty m:val="p"/>
              </m:rPr>
              <w:rPr>
                <w:rFonts w:ascii="Cambria Math" w:hAnsi="Cambria Math"/>
              </w:rPr>
              <m:t>-1</m:t>
            </m:r>
          </m:sub>
        </m:sSub>
        <m:r>
          <m:rPr>
            <m:sty m:val="p"/>
          </m:rPr>
          <w:rPr>
            <w:rFonts w:ascii="Cambria Math" w:hAnsi="Cambria Math"/>
            <w:sz w:val="22"/>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 xml:space="preserve"> x</m:t>
                </m:r>
              </m:e>
              <m:sub>
                <m:r>
                  <w:rPr>
                    <w:rFonts w:ascii="Cambria Math" w:hAnsi="Cambria Math" w:hint="eastAsia"/>
                  </w:rPr>
                  <m:t>o</m:t>
                </m:r>
              </m:sub>
            </m:sSub>
          </m:e>
          <m:sub>
            <m:sSub>
              <m:sSubPr>
                <m:ctrlPr>
                  <w:rPr>
                    <w:rFonts w:ascii="Cambria Math" w:hAnsi="Cambria Math"/>
                    <w:i/>
                  </w:rPr>
                </m:ctrlPr>
              </m:sSubPr>
              <m:e>
                <m:r>
                  <w:rPr>
                    <w:rFonts w:ascii="Cambria Math" w:hAnsi="Cambria Math" w:hint="eastAsia"/>
                  </w:rPr>
                  <m:t>i</m:t>
                </m:r>
              </m:e>
              <m:sub>
                <m:r>
                  <w:rPr>
                    <w:rFonts w:ascii="Cambria Math" w:hAnsi="Cambria Math" w:hint="eastAsia"/>
                  </w:rPr>
                  <m:t>2</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l</m:t>
                </m:r>
              </m:e>
              <m:sub>
                <m:r>
                  <w:rPr>
                    <w:rFonts w:ascii="Cambria Math" w:hAnsi="Cambria Math" w:hint="eastAsia"/>
                  </w:rPr>
                  <m:t>2</m:t>
                </m:r>
              </m:sub>
            </m:sSub>
            <m:r>
              <m:rPr>
                <m:sty m:val="p"/>
              </m:rPr>
              <w:rPr>
                <w:rFonts w:ascii="Cambria Math" w:hAnsi="Cambria Math"/>
              </w:rPr>
              <m:t>-1</m:t>
            </m:r>
          </m:sub>
        </m:sSub>
        <m:r>
          <m:rPr>
            <m:sty m:val="p"/>
          </m:rPr>
          <w:rPr>
            <w:rFonts w:ascii="Cambria Math" w:hAnsi="Cambria Math" w:hint="eastAsia"/>
            <w:sz w:val="22"/>
          </w:rPr>
          <m:t>|</m:t>
        </m:r>
      </m:oMath>
      <w:r w:rsidRPr="00EE123D">
        <w:t xml:space="preserve"> are </w:t>
      </w:r>
      <w:r w:rsidR="00131D6D">
        <w:t xml:space="preserve">the </w:t>
      </w:r>
      <w:r w:rsidRPr="00EE123D">
        <w:t xml:space="preserve">Euclidean distance between latent </w:t>
      </w:r>
      <w:r w:rsidRPr="00EE123D">
        <w:lastRenderedPageBreak/>
        <w:t xml:space="preserve">spatial features, temporal features, and past outflows, respectively. Equation </w:t>
      </w:r>
      <w:r w:rsidR="00745863">
        <w:t>3</w:t>
      </w:r>
      <w:r w:rsidR="000F569E">
        <w:t>.</w:t>
      </w:r>
      <w:r w:rsidR="0055625B">
        <w:t>13</w:t>
      </w:r>
      <w:r w:rsidRPr="00EE123D">
        <w:t xml:space="preserve"> computes the differences between spatial features, temporal features, and mobility in isolated infinity dimensional spaces and merges them.</w:t>
      </w:r>
      <w:r w:rsidRPr="00EE123D">
        <w:rPr>
          <w:rFonts w:eastAsia="Times New Roman" w:cs="Times New Roman"/>
          <w:color w:val="E48312"/>
          <w:szCs w:val="24"/>
        </w:rPr>
        <w:t xml:space="preserve"> </w:t>
      </w:r>
      <w:r w:rsidRPr="00EE123D">
        <w:t xml:space="preserve">Therefore, by defining the covariance function like this, the predictions made through Equation </w:t>
      </w:r>
      <w:r w:rsidR="00745863">
        <w:t>3</w:t>
      </w:r>
      <w:r w:rsidR="00C476F9">
        <w:t>.</w:t>
      </w:r>
      <w:r w:rsidR="0055625B">
        <w:t xml:space="preserve">12 </w:t>
      </w:r>
      <w:r w:rsidRPr="00EE123D">
        <w:t>are based on the historical datasets of different (but similar) spatial areas, temporal time periods, and mobility trends, instead of just one specific neighborhood and time period of interest.</w:t>
      </w:r>
    </w:p>
    <w:p w14:paraId="0600EADF" w14:textId="77777777" w:rsidR="00DA286B" w:rsidRDefault="00DA286B" w:rsidP="00E37F3D">
      <w:pPr>
        <w:pStyle w:val="Heading3"/>
      </w:pPr>
      <w:bookmarkStart w:id="117" w:name="_Toc500977559"/>
      <w:bookmarkStart w:id="118" w:name="_Toc500977956"/>
      <w:bookmarkStart w:id="119" w:name="_Toc501141913"/>
      <w:r>
        <w:t>Flow between Neighborho</w:t>
      </w:r>
      <w:r w:rsidR="0042725F">
        <w:t>o</w:t>
      </w:r>
      <w:r>
        <w:t>ds</w:t>
      </w:r>
      <w:bookmarkEnd w:id="117"/>
      <w:bookmarkEnd w:id="118"/>
      <w:bookmarkEnd w:id="119"/>
    </w:p>
    <w:p w14:paraId="6C3F2894" w14:textId="77777777" w:rsidR="000357E2" w:rsidRDefault="00E37F3D" w:rsidP="00936A68">
      <w:pPr>
        <w:ind w:firstLine="0"/>
      </w:pPr>
      <w:r>
        <w:t>With the predicted outflow</w:t>
      </w:r>
      <w:r w:rsidR="00480E25">
        <w:t xml:space="preserve"> (inflow)</w:t>
      </w:r>
      <w:r>
        <w:t xml:space="preserve"> of each neighborhood, we could</w:t>
      </w:r>
      <w:r w:rsidR="00480E25">
        <w:t xml:space="preserve"> </w:t>
      </w:r>
      <w:r>
        <w:t xml:space="preserve">further predict the flow between any two neighborhoods. </w:t>
      </w:r>
      <w:r w:rsidR="009D5BC5">
        <w:t xml:space="preserve">One problem here is </w:t>
      </w:r>
      <w:r w:rsidR="000357E2">
        <w:t>that the flow between</w:t>
      </w:r>
      <w:r w:rsidR="00480E25">
        <w:t xml:space="preserve"> any two</w:t>
      </w:r>
      <w:r w:rsidR="000357E2">
        <w:t xml:space="preserve"> neighborhoods could be</w:t>
      </w:r>
      <w:r w:rsidR="00480E25">
        <w:t xml:space="preserve"> relatively</w:t>
      </w:r>
      <w:r w:rsidR="000357E2">
        <w:t xml:space="preserve"> sparse and has unstable temporal pattern</w:t>
      </w:r>
      <w:r w:rsidR="00EE6515">
        <w:t>,</w:t>
      </w:r>
      <w:r w:rsidR="000357E2">
        <w:t xml:space="preserve"> which makes it </w:t>
      </w:r>
      <w:r w:rsidR="00480E25">
        <w:t>difficult</w:t>
      </w:r>
      <w:r w:rsidR="000357E2">
        <w:t xml:space="preserve"> to model</w:t>
      </w:r>
      <w:r w:rsidR="009D5BC5">
        <w:t xml:space="preserve"> and predict </w:t>
      </w:r>
      <w:r w:rsidR="000357E2">
        <w:t xml:space="preserve">directly. However, based on our observations, for a given neighborhood, the ratio of trips heading to different neighborhoods during a specific time period is relatively stable. So we propose to </w:t>
      </w:r>
      <w:r w:rsidR="0063611A">
        <w:t>predict</w:t>
      </w:r>
      <w:r w:rsidR="00DA5AB9">
        <w:t xml:space="preserve">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θ</m:t>
                </m:r>
              </m:e>
            </m:acc>
          </m:e>
          <m:sub>
            <m:r>
              <w:rPr>
                <w:rFonts w:ascii="Cambria Math" w:hAnsi="Cambria Math"/>
              </w:rPr>
              <m:t>i,l</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θ</m:t>
                </m:r>
              </m:e>
              <m:sub>
                <m:r>
                  <w:rPr>
                    <w:rFonts w:ascii="Cambria Math" w:hAnsi="Cambria Math"/>
                  </w:rPr>
                  <m:t>i,l,1</m:t>
                </m:r>
              </m:sub>
            </m:sSub>
            <m:r>
              <w:rPr>
                <w:rFonts w:ascii="Cambria Math" w:hAnsi="Cambria Math"/>
              </w:rPr>
              <m:t>,…</m:t>
            </m:r>
            <m:sSub>
              <m:sSubPr>
                <m:ctrlPr>
                  <w:rPr>
                    <w:rFonts w:ascii="Cambria Math" w:hAnsi="Cambria Math"/>
                    <w:i/>
                    <w:iCs/>
                  </w:rPr>
                </m:ctrlPr>
              </m:sSubPr>
              <m:e>
                <m:r>
                  <w:rPr>
                    <w:rFonts w:ascii="Cambria Math" w:hAnsi="Cambria Math"/>
                  </w:rPr>
                  <m:t>θ</m:t>
                </m:r>
              </m:e>
              <m:sub>
                <m:r>
                  <w:rPr>
                    <w:rFonts w:ascii="Cambria Math" w:hAnsi="Cambria Math"/>
                  </w:rPr>
                  <m:t>i,l,j</m:t>
                </m:r>
              </m:sub>
            </m:sSub>
            <m:r>
              <w:rPr>
                <w:rFonts w:ascii="Cambria Math" w:hAnsi="Cambria Math"/>
              </w:rPr>
              <m:t>,…</m:t>
            </m:r>
          </m:e>
        </m:d>
      </m:oMath>
      <w:r w:rsidR="00B91070">
        <w:rPr>
          <w:iCs/>
        </w:rPr>
        <w:t xml:space="preserve"> first</w:t>
      </w:r>
      <w:r w:rsidR="000357E2">
        <w:t xml:space="preserve">, </w:t>
      </w:r>
      <w:r w:rsidR="00DA5AB9">
        <w:t xml:space="preserve">where </w:t>
      </w:r>
      <m:oMath>
        <m:sSub>
          <m:sSubPr>
            <m:ctrlPr>
              <w:rPr>
                <w:rFonts w:ascii="Cambria Math" w:hAnsi="Cambria Math"/>
                <w:i/>
                <w:iCs/>
              </w:rPr>
            </m:ctrlPr>
          </m:sSubPr>
          <m:e>
            <m:r>
              <w:rPr>
                <w:rFonts w:ascii="Cambria Math" w:hAnsi="Cambria Math"/>
              </w:rPr>
              <m:t>θ</m:t>
            </m:r>
          </m:e>
          <m:sub>
            <m:r>
              <w:rPr>
                <w:rFonts w:ascii="Cambria Math" w:hAnsi="Cambria Math"/>
              </w:rPr>
              <m:t>i,l,j</m:t>
            </m:r>
          </m:sub>
        </m:sSub>
      </m:oMath>
      <w:r w:rsidR="00DA5AB9">
        <w:rPr>
          <w:iCs/>
        </w:rPr>
        <w:t xml:space="preserve"> is </w:t>
      </w:r>
      <w:r w:rsidR="000357E2">
        <w:t xml:space="preserve">the percentage of </w:t>
      </w:r>
      <w:r w:rsidR="00DA5AB9">
        <w:t>vehicles which</w:t>
      </w:r>
      <w:r w:rsidR="000357E2">
        <w:t xml:space="preserve"> start from neighborhood </w:t>
      </w:r>
      <m:oMath>
        <m:r>
          <w:rPr>
            <w:rFonts w:ascii="Cambria Math" w:hAnsi="Cambria Math"/>
          </w:rPr>
          <m:t>i</m:t>
        </m:r>
      </m:oMath>
      <w:r w:rsidR="000357E2">
        <w:t xml:space="preserve"> would head to neighborhood </w:t>
      </w:r>
      <m:oMath>
        <m:r>
          <w:rPr>
            <w:rFonts w:ascii="Cambria Math" w:hAnsi="Cambria Math"/>
          </w:rPr>
          <m:t>j</m:t>
        </m:r>
      </m:oMath>
      <w:r w:rsidR="000357E2">
        <w:t xml:space="preserve"> during time period </w:t>
      </w:r>
      <m:oMath>
        <m:r>
          <w:rPr>
            <w:rFonts w:ascii="Cambria Math" w:hAnsi="Cambria Math"/>
          </w:rPr>
          <m:t>l</m:t>
        </m:r>
      </m:oMath>
      <w:r w:rsidR="000357E2">
        <w:t xml:space="preserve"> as: </w:t>
      </w:r>
    </w:p>
    <w:p w14:paraId="4E049F1D" w14:textId="77777777" w:rsidR="000357E2" w:rsidRDefault="00E82AE7" w:rsidP="000357E2">
      <w:pPr>
        <w:jc w:val="center"/>
        <w:rPr>
          <w:iCs/>
        </w:rPr>
      </w:p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θ</m:t>
                </m:r>
              </m:e>
            </m:acc>
          </m:e>
          <m:sub>
            <m:r>
              <w:rPr>
                <w:rFonts w:ascii="Cambria Math" w:hAnsi="Cambria Math"/>
              </w:rPr>
              <m:t>i,l</m:t>
            </m:r>
          </m:sub>
        </m:sSub>
        <m:r>
          <m:rPr>
            <m:sty m:val="p"/>
          </m:rPr>
          <w:rPr>
            <w:rFonts w:ascii="Cambria Math" w:hAnsi="Cambria Math"/>
          </w:rPr>
          <m:t>=</m:t>
        </m:r>
        <m:r>
          <w:rPr>
            <w:rFonts w:ascii="Cambria Math" w:eastAsia="Cambria Math" w:hAnsi="Cambria Math"/>
          </w:rPr>
          <m:t>β×</m:t>
        </m:r>
        <m:sSub>
          <m:sSubPr>
            <m:ctrlPr>
              <w:rPr>
                <w:rFonts w:ascii="Cambria Math" w:hAnsi="Cambria Math"/>
                <w:i/>
                <w:iCs/>
              </w:rPr>
            </m:ctrlPr>
          </m:sSubPr>
          <m:e>
            <m:acc>
              <m:accPr>
                <m:ctrlPr>
                  <w:rPr>
                    <w:rFonts w:ascii="Cambria Math" w:hAnsi="Cambria Math"/>
                    <w:i/>
                    <w:iCs/>
                  </w:rPr>
                </m:ctrlPr>
              </m:accPr>
              <m:e>
                <m:r>
                  <w:rPr>
                    <w:rFonts w:ascii="Cambria Math" w:hAnsi="Cambria Math"/>
                  </w:rPr>
                  <m:t>θ</m:t>
                </m:r>
              </m:e>
            </m:acc>
          </m:e>
          <m:sub>
            <m:r>
              <w:rPr>
                <w:rFonts w:ascii="Cambria Math" w:hAnsi="Cambria Math"/>
              </w:rPr>
              <m:t>i,l</m:t>
            </m:r>
          </m:sub>
        </m:sSub>
        <m:r>
          <w:rPr>
            <w:rFonts w:ascii="Cambria Math" w:hAnsi="Cambria Math"/>
          </w:rPr>
          <m:t>+</m:t>
        </m:r>
        <m:d>
          <m:dPr>
            <m:ctrlPr>
              <w:rPr>
                <w:rFonts w:ascii="Cambria Math" w:hAnsi="Cambria Math"/>
                <w:i/>
                <w:iCs/>
              </w:rPr>
            </m:ctrlPr>
          </m:dPr>
          <m:e>
            <m:r>
              <w:rPr>
                <w:rFonts w:ascii="Cambria Math" w:hAnsi="Cambria Math"/>
              </w:rPr>
              <m:t>1-</m:t>
            </m:r>
            <m:r>
              <w:rPr>
                <w:rFonts w:ascii="Cambria Math" w:eastAsia="Cambria Math" w:hAnsi="Cambria Math"/>
              </w:rPr>
              <m:t>β</m:t>
            </m:r>
          </m:e>
        </m:d>
        <m:r>
          <w:rPr>
            <w:rFonts w:ascii="Cambria Math" w:eastAsia="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θ</m:t>
                </m:r>
              </m:e>
            </m:acc>
          </m:e>
          <m:sub>
            <m:r>
              <w:rPr>
                <w:rFonts w:ascii="Cambria Math" w:hAnsi="Cambria Math"/>
              </w:rPr>
              <m:t>i,l-1</m:t>
            </m:r>
          </m:sub>
        </m:sSub>
      </m:oMath>
      <w:r w:rsidR="000357E2">
        <w:rPr>
          <w:iCs/>
        </w:rPr>
        <w:tab/>
        <w:t>(</w:t>
      </w:r>
      <w:r w:rsidR="00745863">
        <w:rPr>
          <w:iCs/>
        </w:rPr>
        <w:t>3</w:t>
      </w:r>
      <w:r w:rsidR="000357E2">
        <w:rPr>
          <w:iCs/>
        </w:rPr>
        <w:t>.1</w:t>
      </w:r>
      <w:r w:rsidR="00745863">
        <w:rPr>
          <w:iCs/>
        </w:rPr>
        <w:t>4</w:t>
      </w:r>
      <w:r w:rsidR="000357E2">
        <w:rPr>
          <w:iCs/>
        </w:rPr>
        <w:t>)</w:t>
      </w:r>
    </w:p>
    <w:p w14:paraId="2259045D" w14:textId="77777777" w:rsidR="000357E2" w:rsidRDefault="00E82AE7" w:rsidP="000357E2">
      <w:pPr>
        <w:jc w:val="center"/>
        <w:rPr>
          <w:iCs/>
        </w:rPr>
      </w:pPr>
      <m:oMath>
        <m:nary>
          <m:naryPr>
            <m:chr m:val="∑"/>
            <m:limLoc m:val="subSup"/>
            <m:supHide m:val="1"/>
            <m:ctrlPr>
              <w:rPr>
                <w:rFonts w:ascii="Cambria Math" w:hAnsi="Cambria Math"/>
                <w:i/>
                <w:iCs/>
              </w:rPr>
            </m:ctrlPr>
          </m:naryPr>
          <m:sub>
            <m:r>
              <w:rPr>
                <w:rFonts w:ascii="Cambria Math" w:hAnsi="Cambria Math"/>
              </w:rPr>
              <m:t>j</m:t>
            </m:r>
          </m:sub>
          <m:sup/>
          <m:e>
            <m:sSub>
              <m:sSubPr>
                <m:ctrlPr>
                  <w:rPr>
                    <w:rFonts w:ascii="Cambria Math" w:hAnsi="Cambria Math"/>
                    <w:i/>
                    <w:iCs/>
                  </w:rPr>
                </m:ctrlPr>
              </m:sSubPr>
              <m:e>
                <m:r>
                  <w:rPr>
                    <w:rFonts w:ascii="Cambria Math" w:hAnsi="Cambria Math"/>
                  </w:rPr>
                  <m:t>θ</m:t>
                </m:r>
              </m:e>
              <m:sub>
                <m:r>
                  <w:rPr>
                    <w:rFonts w:ascii="Cambria Math" w:hAnsi="Cambria Math"/>
                  </w:rPr>
                  <m:t>i,l,j</m:t>
                </m:r>
              </m:sub>
            </m:sSub>
            <m:r>
              <w:rPr>
                <w:rFonts w:ascii="Cambria Math" w:hAnsi="Cambria Math"/>
              </w:rPr>
              <m:t>=1</m:t>
            </m:r>
          </m:e>
        </m:nary>
      </m:oMath>
      <w:r w:rsidR="00745863">
        <w:rPr>
          <w:iCs/>
        </w:rPr>
        <w:tab/>
        <w:t>(3.15</w:t>
      </w:r>
      <w:r w:rsidR="000357E2">
        <w:rPr>
          <w:iCs/>
        </w:rPr>
        <w:t>)</w:t>
      </w:r>
    </w:p>
    <w:p w14:paraId="4C091BAE" w14:textId="77777777" w:rsidR="000357E2" w:rsidRDefault="000357E2" w:rsidP="000357E2">
      <w:pPr>
        <w:jc w:val="left"/>
        <w:rPr>
          <w:iCs/>
        </w:rPr>
      </w:pPr>
      <w:r>
        <w:rPr>
          <w:iCs/>
        </w:rPr>
        <w:lastRenderedPageBreak/>
        <w:t xml:space="preserve">Where </w:t>
      </w:r>
      <m:oMath>
        <m:r>
          <w:rPr>
            <w:rFonts w:ascii="Cambria Math" w:eastAsia="Cambria Math" w:hAnsi="Cambria Math"/>
          </w:rPr>
          <m:t>β</m:t>
        </m:r>
      </m:oMath>
      <w:r>
        <w:rPr>
          <w:iCs/>
        </w:rPr>
        <w:t xml:space="preserve"> is a constant parameters between 0 and 1, and </w:t>
      </w:r>
      <m:oMath>
        <m:sSub>
          <m:sSubPr>
            <m:ctrlPr>
              <w:rPr>
                <w:rFonts w:ascii="Cambria Math" w:hAnsi="Cambria Math"/>
                <w:i/>
                <w:iCs/>
              </w:rPr>
            </m:ctrlPr>
          </m:sSubPr>
          <m:e>
            <m:acc>
              <m:accPr>
                <m:ctrlPr>
                  <w:rPr>
                    <w:rFonts w:ascii="Cambria Math" w:hAnsi="Cambria Math"/>
                    <w:i/>
                    <w:iCs/>
                  </w:rPr>
                </m:ctrlPr>
              </m:accPr>
              <m:e>
                <m:r>
                  <w:rPr>
                    <w:rFonts w:ascii="Cambria Math" w:hAnsi="Cambria Math"/>
                  </w:rPr>
                  <m:t>θ</m:t>
                </m:r>
              </m:e>
            </m:acc>
          </m:e>
          <m:sub>
            <m:r>
              <w:rPr>
                <w:rFonts w:ascii="Cambria Math" w:hAnsi="Cambria Math"/>
              </w:rPr>
              <m:t>i,l</m:t>
            </m:r>
          </m:sub>
        </m:sSub>
      </m:oMath>
      <w:r>
        <w:rPr>
          <w:iCs/>
        </w:rPr>
        <w:t xml:space="preserve"> is the corresponding history average value of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θ</m:t>
                </m:r>
              </m:e>
            </m:acc>
          </m:e>
          <m:sub>
            <m:r>
              <w:rPr>
                <w:rFonts w:ascii="Cambria Math" w:hAnsi="Cambria Math"/>
              </w:rPr>
              <m:t>i,l</m:t>
            </m:r>
          </m:sub>
        </m:sSub>
      </m:oMath>
      <w:r>
        <w:rPr>
          <w:iCs/>
        </w:rPr>
        <w:t>.</w:t>
      </w:r>
      <w:r w:rsidR="0063611A">
        <w:rPr>
          <w:iCs/>
        </w:rPr>
        <w:t xml:space="preserve"> Intuitively, this equations </w:t>
      </w:r>
      <w:r w:rsidR="00856B92">
        <w:rPr>
          <w:iCs/>
        </w:rPr>
        <w:t>uses a weighted sum model to predict</w:t>
      </w:r>
      <w:r w:rsidR="0063611A">
        <w:rPr>
          <w:iCs/>
        </w:rPr>
        <w:t xml:space="preserve">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θ</m:t>
                </m:r>
              </m:e>
            </m:acc>
          </m:e>
          <m:sub>
            <m:r>
              <w:rPr>
                <w:rFonts w:ascii="Cambria Math" w:hAnsi="Cambria Math"/>
              </w:rPr>
              <m:t>i,l</m:t>
            </m:r>
          </m:sub>
        </m:sSub>
      </m:oMath>
      <w:r w:rsidR="0063611A">
        <w:rPr>
          <w:iCs/>
        </w:rPr>
        <w:t xml:space="preserve"> based on </w:t>
      </w:r>
      <w:r w:rsidR="00232E17">
        <w:rPr>
          <w:iCs/>
        </w:rPr>
        <w:t>the</w:t>
      </w:r>
      <w:r w:rsidR="00856B92">
        <w:rPr>
          <w:iCs/>
        </w:rPr>
        <w:t xml:space="preserve"> corresponding</w:t>
      </w:r>
      <w:r w:rsidR="00232E17">
        <w:rPr>
          <w:iCs/>
        </w:rPr>
        <w:t xml:space="preserve"> values of its</w:t>
      </w:r>
      <w:r w:rsidR="0063611A">
        <w:rPr>
          <w:iCs/>
        </w:rPr>
        <w:t xml:space="preserve"> history and previous hour</w:t>
      </w:r>
      <w:r w:rsidR="00232E17">
        <w:rPr>
          <w:iCs/>
        </w:rPr>
        <w:t>.</w:t>
      </w:r>
    </w:p>
    <w:p w14:paraId="1477CF62" w14:textId="77777777" w:rsidR="00F27584" w:rsidRPr="00F55FE1" w:rsidRDefault="00A54C4D" w:rsidP="00F27584">
      <w:pPr>
        <w:jc w:val="left"/>
        <w:rPr>
          <w:iCs/>
        </w:rPr>
      </w:pPr>
      <w:r>
        <w:t>Lastly,</w:t>
      </w:r>
      <w:r w:rsidR="004D3BCB">
        <w:t xml:space="preserve"> with </w:t>
      </w:r>
      <m:oMath>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rPr>
                  <m:t>x</m:t>
                </m:r>
              </m:e>
              <m:sub>
                <m:r>
                  <w:rPr>
                    <w:rFonts w:ascii="Cambria Math" w:hAnsi="Cambria Math"/>
                  </w:rPr>
                  <m:t>o</m:t>
                </m:r>
              </m:sub>
            </m:sSub>
          </m:e>
          <m:sub>
            <m:r>
              <w:rPr>
                <w:rFonts w:ascii="Cambria Math" w:hAnsi="Cambria Math"/>
              </w:rPr>
              <m:t>i,l</m:t>
            </m:r>
          </m:sub>
        </m:sSub>
      </m:oMath>
      <w:r w:rsidR="004D3BCB">
        <w:rPr>
          <w:iCs/>
        </w:rPr>
        <w:t xml:space="preserve"> and </w:t>
      </w:r>
      <m:oMath>
        <m:sSub>
          <m:sSubPr>
            <m:ctrlPr>
              <w:rPr>
                <w:rFonts w:ascii="Cambria Math" w:hAnsi="Cambria Math"/>
                <w:i/>
                <w:iCs/>
              </w:rPr>
            </m:ctrlPr>
          </m:sSubPr>
          <m:e>
            <m:r>
              <w:rPr>
                <w:rFonts w:ascii="Cambria Math" w:hAnsi="Cambria Math"/>
              </w:rPr>
              <m:t>θ</m:t>
            </m:r>
          </m:e>
          <m:sub>
            <m:r>
              <w:rPr>
                <w:rFonts w:ascii="Cambria Math" w:hAnsi="Cambria Math"/>
              </w:rPr>
              <m:t>i,l,j</m:t>
            </m:r>
          </m:sub>
        </m:sSub>
      </m:oMath>
      <w:r w:rsidR="004D3BCB">
        <w:rPr>
          <w:iCs/>
        </w:rPr>
        <w:t>, we</w:t>
      </w:r>
      <w:r w:rsidR="004D3BCB">
        <w:t xml:space="preserve"> can</w:t>
      </w:r>
      <w:r w:rsidR="00F27584">
        <w:t xml:space="preserve"> compute </w:t>
      </w:r>
      <m:oMath>
        <m:sSub>
          <m:sSubPr>
            <m:ctrlPr>
              <w:rPr>
                <w:rFonts w:ascii="Cambria Math" w:hAnsi="Cambria Math"/>
                <w:i/>
                <w:iCs/>
              </w:rPr>
            </m:ctrlPr>
          </m:sSubPr>
          <m:e>
            <m:r>
              <m:rPr>
                <m:scr m:val="script"/>
              </m:rPr>
              <w:rPr>
                <w:rFonts w:ascii="Cambria Math" w:hAnsi="Cambria Math"/>
              </w:rPr>
              <m:t>x</m:t>
            </m:r>
          </m:e>
          <m:sub>
            <m:r>
              <w:rPr>
                <w:rFonts w:ascii="Cambria Math" w:hAnsi="Cambria Math"/>
              </w:rPr>
              <m:t>i,l,j</m:t>
            </m:r>
          </m:sub>
        </m:sSub>
      </m:oMath>
      <w:r w:rsidR="00F27584" w:rsidRPr="001C24E3">
        <w:t xml:space="preserve">, the number of trips starting from neighborhood </w:t>
      </w:r>
      <m:oMath>
        <m:r>
          <w:rPr>
            <w:rFonts w:ascii="Cambria Math" w:hAnsi="Cambria Math"/>
          </w:rPr>
          <m:t>i</m:t>
        </m:r>
      </m:oMath>
      <w:r w:rsidR="00F27584" w:rsidRPr="001C24E3">
        <w:t xml:space="preserve"> heading to neighborhood </w:t>
      </w:r>
      <m:oMath>
        <m:r>
          <w:rPr>
            <w:rFonts w:ascii="Cambria Math" w:hAnsi="Cambria Math"/>
          </w:rPr>
          <m:t>j</m:t>
        </m:r>
      </m:oMath>
      <w:r w:rsidR="00F27584" w:rsidRPr="001C24E3">
        <w:t xml:space="preserve"> during time period </w:t>
      </w:r>
      <m:oMath>
        <m:r>
          <w:rPr>
            <w:rFonts w:ascii="Cambria Math" w:hAnsi="Cambria Math"/>
          </w:rPr>
          <m:t>l</m:t>
        </m:r>
      </m:oMath>
      <w:r w:rsidR="00AB6B4F">
        <w:t xml:space="preserve"> as</w:t>
      </w:r>
      <w:r w:rsidR="00F27584" w:rsidRPr="001C24E3">
        <w:t>:</w:t>
      </w:r>
    </w:p>
    <w:p w14:paraId="535BAF07" w14:textId="77777777" w:rsidR="00F27584" w:rsidRDefault="00E82AE7" w:rsidP="00F27584">
      <w:pPr>
        <w:jc w:val="center"/>
        <w:rPr>
          <w:rFonts w:eastAsia="Times New Roman" w:cs="Times New Roman"/>
          <w:szCs w:val="24"/>
        </w:rPr>
      </w:pPr>
      <m:oMath>
        <m:sSub>
          <m:sSubPr>
            <m:ctrlPr>
              <w:rPr>
                <w:rFonts w:ascii="Cambria Math" w:hAnsi="Cambria Math"/>
                <w:i/>
                <w:iCs/>
              </w:rPr>
            </m:ctrlPr>
          </m:sSubPr>
          <m:e>
            <m:r>
              <m:rPr>
                <m:scr m:val="script"/>
              </m:rPr>
              <w:rPr>
                <w:rFonts w:ascii="Cambria Math" w:hAnsi="Cambria Math"/>
              </w:rPr>
              <m:t>x</m:t>
            </m:r>
          </m:e>
          <m:sub>
            <m:r>
              <w:rPr>
                <w:rFonts w:ascii="Cambria Math" w:hAnsi="Cambria Math"/>
              </w:rPr>
              <m:t>i,l,j</m:t>
            </m:r>
          </m:sub>
        </m:sSub>
        <m:r>
          <w:rPr>
            <w:rFonts w:ascii="Cambria Math" w:hAnsi="Cambria Math"/>
          </w:rPr>
          <m:t>=</m:t>
        </m:r>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rPr>
                  <m:t>x</m:t>
                </m:r>
              </m:e>
              <m:sub>
                <m:r>
                  <w:rPr>
                    <w:rFonts w:ascii="Cambria Math" w:hAnsi="Cambria Math"/>
                  </w:rPr>
                  <m:t>o</m:t>
                </m:r>
              </m:sub>
            </m:sSub>
          </m:e>
          <m:sub>
            <m:r>
              <w:rPr>
                <w:rFonts w:ascii="Cambria Math" w:hAnsi="Cambria Math"/>
              </w:rPr>
              <m:t>i,l</m:t>
            </m:r>
          </m:sub>
        </m:sSub>
        <m:r>
          <w:rPr>
            <w:rFonts w:ascii="Cambria Math" w:eastAsia="Cambria Math" w:hAnsi="Cambria Math"/>
          </w:rPr>
          <m:t>×</m:t>
        </m:r>
        <m:sSub>
          <m:sSubPr>
            <m:ctrlPr>
              <w:rPr>
                <w:rFonts w:ascii="Cambria Math" w:hAnsi="Cambria Math"/>
                <w:i/>
                <w:iCs/>
              </w:rPr>
            </m:ctrlPr>
          </m:sSubPr>
          <m:e>
            <m:r>
              <w:rPr>
                <w:rFonts w:ascii="Cambria Math" w:hAnsi="Cambria Math"/>
              </w:rPr>
              <m:t>θ</m:t>
            </m:r>
          </m:e>
          <m:sub>
            <m:r>
              <w:rPr>
                <w:rFonts w:ascii="Cambria Math" w:hAnsi="Cambria Math"/>
              </w:rPr>
              <m:t>i,l,j</m:t>
            </m:r>
          </m:sub>
        </m:sSub>
      </m:oMath>
      <w:r w:rsidR="00F27584">
        <w:rPr>
          <w:rFonts w:eastAsia="Times New Roman" w:cs="Times New Roman"/>
          <w:iCs/>
        </w:rPr>
        <w:tab/>
        <w:t>(3.16)</w:t>
      </w:r>
    </w:p>
    <w:p w14:paraId="7F5683DE" w14:textId="77777777" w:rsidR="00D93225" w:rsidRDefault="00D93225">
      <w:pPr>
        <w:spacing w:after="160" w:line="259" w:lineRule="auto"/>
        <w:jc w:val="left"/>
        <w:rPr>
          <w:rFonts w:eastAsiaTheme="majorEastAsia" w:cstheme="majorBidi"/>
          <w:b/>
          <w:color w:val="000000" w:themeColor="text1"/>
          <w:sz w:val="36"/>
          <w:szCs w:val="32"/>
        </w:rPr>
      </w:pPr>
      <w:bookmarkStart w:id="120" w:name="_Toc473490709"/>
    </w:p>
    <w:p w14:paraId="3195EB7B" w14:textId="77777777" w:rsidR="00187F77" w:rsidRDefault="00187F77">
      <w:pPr>
        <w:spacing w:after="160" w:line="259" w:lineRule="auto"/>
        <w:jc w:val="left"/>
        <w:rPr>
          <w:rFonts w:eastAsiaTheme="majorEastAsia" w:cstheme="majorBidi"/>
          <w:b/>
          <w:caps/>
          <w:color w:val="000000" w:themeColor="text1"/>
          <w:szCs w:val="32"/>
        </w:rPr>
      </w:pPr>
      <w:bookmarkStart w:id="121" w:name="_Toc500977560"/>
      <w:bookmarkStart w:id="122" w:name="_Toc500977957"/>
      <w:bookmarkStart w:id="123" w:name="_Toc501141914"/>
      <w:r>
        <w:br w:type="page"/>
      </w:r>
    </w:p>
    <w:p w14:paraId="350DE42B" w14:textId="579CB343" w:rsidR="0098306F" w:rsidRDefault="0098306F" w:rsidP="008F661E">
      <w:pPr>
        <w:pStyle w:val="Heading1"/>
      </w:pPr>
      <w:r>
        <w:lastRenderedPageBreak/>
        <w:t>Trajectory Distributions in the Road Network</w:t>
      </w:r>
      <w:bookmarkEnd w:id="121"/>
      <w:bookmarkEnd w:id="122"/>
      <w:bookmarkEnd w:id="123"/>
    </w:p>
    <w:p w14:paraId="70F71DA9" w14:textId="77777777" w:rsidR="00CE1748" w:rsidRDefault="00CE1748" w:rsidP="00936A68">
      <w:pPr>
        <w:ind w:firstLine="0"/>
      </w:pPr>
      <w:bookmarkStart w:id="124" w:name="_Toc473490710"/>
      <w:r>
        <w:t>After predicting the flow between neighborhoods, this section further presents how we modeled and estimated the corresponding trajectory distributions in the road network, based on the previously predicted flow volume. We first give the mathematical definition of trajectory distributions. The simulation of the trajectory distributions comprises two parts: (1) predicting the flow volume between the origin and destination road segments; and (2) finding the probable trajectories between the origin and destination road segments and estimating their corresponding possibilities. We will describe how to solve these two sub-problems in detail.</w:t>
      </w:r>
    </w:p>
    <w:p w14:paraId="5339C6A4" w14:textId="77777777" w:rsidR="001B57AC" w:rsidRDefault="001B57AC" w:rsidP="001B57AC">
      <w:pPr>
        <w:pStyle w:val="Heading2"/>
      </w:pPr>
      <w:bookmarkStart w:id="125" w:name="_Toc500977561"/>
      <w:bookmarkStart w:id="126" w:name="_Toc500977958"/>
      <w:bookmarkStart w:id="127" w:name="_Toc501141915"/>
      <w:r>
        <w:t>Definition</w:t>
      </w:r>
      <w:bookmarkEnd w:id="124"/>
      <w:r w:rsidR="00E97465">
        <w:t>s</w:t>
      </w:r>
      <w:bookmarkEnd w:id="125"/>
      <w:bookmarkEnd w:id="126"/>
      <w:bookmarkEnd w:id="127"/>
    </w:p>
    <w:p w14:paraId="6A86714B" w14:textId="77777777" w:rsidR="009B082A" w:rsidRDefault="003F7DFD" w:rsidP="00936A68">
      <w:pPr>
        <w:ind w:firstLine="0"/>
      </w:pPr>
      <w:r>
        <w:t>We will</w:t>
      </w:r>
      <w:r w:rsidR="007834C9">
        <w:t xml:space="preserve"> first</w:t>
      </w:r>
      <w:r>
        <w:t xml:space="preserve"> </w:t>
      </w:r>
      <w:r w:rsidR="00662489">
        <w:t>provide</w:t>
      </w:r>
      <w:r>
        <w:t xml:space="preserve"> the symbols and definitions of road network, trajectory,</w:t>
      </w:r>
      <w:r w:rsidR="00D853DD">
        <w:t xml:space="preserve"> and</w:t>
      </w:r>
      <w:r>
        <w:t xml:space="preserve"> trajectory distributions</w:t>
      </w:r>
      <w:r w:rsidR="00E71ABB">
        <w:t xml:space="preserve"> respectively</w:t>
      </w:r>
      <w:r>
        <w:t>.</w:t>
      </w:r>
    </w:p>
    <w:p w14:paraId="42B543C8" w14:textId="77777777" w:rsidR="001B57AC" w:rsidRDefault="001B57AC" w:rsidP="001B57AC">
      <w:r>
        <w:t xml:space="preserve">The road network can usually be viewed as a directed graph </w:t>
      </w:r>
      <m:oMath>
        <m:r>
          <w:rPr>
            <w:rFonts w:ascii="Cambria Math" w:hAnsi="Cambria Math"/>
          </w:rPr>
          <m:t>G=</m:t>
        </m:r>
        <m:d>
          <m:dPr>
            <m:ctrlPr>
              <w:rPr>
                <w:rFonts w:ascii="Cambria Math" w:hAnsi="Cambria Math"/>
                <w:i/>
              </w:rPr>
            </m:ctrlPr>
          </m:dPr>
          <m:e>
            <m:r>
              <w:rPr>
                <w:rFonts w:ascii="Cambria Math" w:hAnsi="Cambria Math"/>
              </w:rPr>
              <m:t>V,E</m:t>
            </m:r>
          </m:e>
        </m:d>
      </m:oMath>
      <w:r>
        <w:t xml:space="preserve">, where </w:t>
      </w:r>
      <m:oMath>
        <m:r>
          <w:rPr>
            <w:rFonts w:ascii="Cambria Math" w:hAnsi="Cambria Math"/>
          </w:rPr>
          <m:t>E</m:t>
        </m:r>
      </m:oMath>
      <w:r>
        <w:t xml:space="preserve"> represents the set of road segments and </w:t>
      </w:r>
      <m:oMath>
        <m:r>
          <w:rPr>
            <w:rFonts w:ascii="Cambria Math" w:hAnsi="Cambria Math"/>
          </w:rPr>
          <m:t>V</m:t>
        </m:r>
      </m:oMath>
      <w:r>
        <w:t xml:space="preserve"> is the set of vertices that represent the </w:t>
      </w:r>
      <w:r w:rsidR="00662489">
        <w:t xml:space="preserve">road’s </w:t>
      </w:r>
      <w:r>
        <w:t>end points or the intersections between road segments.</w:t>
      </w:r>
    </w:p>
    <w:p w14:paraId="3EF61AF6" w14:textId="77777777" w:rsidR="001B57AC" w:rsidRDefault="001B57AC" w:rsidP="001B57AC">
      <w:r>
        <w:lastRenderedPageBreak/>
        <w:t xml:space="preserve">Trajectory </w:t>
      </w:r>
      <m:oMath>
        <m:r>
          <w:rPr>
            <w:rFonts w:ascii="Cambria Math" w:hAnsi="Cambria Math"/>
          </w:rPr>
          <m:t>tr</m:t>
        </m:r>
      </m:oMath>
      <w:r>
        <w:t xml:space="preserve"> can be thought of as a series of </w:t>
      </w:r>
      <w:r w:rsidR="00662489">
        <w:t>consecutive</w:t>
      </w:r>
      <w:r w:rsidRPr="00266F46">
        <w:t xml:space="preserve"> </w:t>
      </w:r>
      <w:r w:rsidR="0005279F">
        <w:t xml:space="preserve">road segments </w:t>
      </w:r>
      <w:r>
        <w:t xml:space="preserve">with location information that a vehicle/person passes by. In particular, we define </w:t>
      </w:r>
      <m:oMath>
        <m:r>
          <w:rPr>
            <w:rFonts w:ascii="Cambria Math" w:hAnsi="Cambria Math"/>
          </w:rPr>
          <m:t>tr=(</m:t>
        </m:r>
        <m:sSub>
          <m:sSubPr>
            <m:ctrlPr>
              <w:rPr>
                <w:rFonts w:ascii="Cambria Math" w:hAnsi="Cambria Math"/>
                <w:i/>
              </w:rPr>
            </m:ctrlPr>
          </m:sSubPr>
          <m:e>
            <m:r>
              <w:rPr>
                <w:rFonts w:ascii="Cambria Math" w:hAnsi="Cambria Math"/>
              </w:rPr>
              <m:t>e</m:t>
            </m:r>
          </m:e>
          <m:sub>
            <m:r>
              <m:rPr>
                <m:scr m:val="script"/>
              </m:rPr>
              <w:rPr>
                <w:rFonts w:ascii="Cambria Math" w:hAnsi="Cambria Math"/>
              </w:rPr>
              <m:t>i</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m:rPr>
                <m:scr m:val="script"/>
              </m:rPr>
              <w:rPr>
                <w:rFonts w:ascii="Cambria Math" w:hAnsi="Cambria Math"/>
              </w:rPr>
              <m:t>i</m:t>
            </m:r>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m:rPr>
                <m:scr m:val="script"/>
              </m:rPr>
              <w:rPr>
                <w:rFonts w:ascii="Cambria Math" w:hAnsi="Cambria Math"/>
              </w:rPr>
              <m:t>i</m:t>
            </m:r>
            <m:r>
              <w:rPr>
                <w:rFonts w:ascii="Cambria Math" w:hAnsi="Cambria Math"/>
              </w:rPr>
              <m:t>m</m:t>
            </m:r>
          </m:sub>
        </m:sSub>
        <m:r>
          <w:rPr>
            <w:rFonts w:ascii="Cambria Math" w:hAnsi="Cambria Math"/>
          </w:rPr>
          <m:t>)</m:t>
        </m:r>
      </m:oMath>
      <w:r>
        <w:t xml:space="preserve">, where </w:t>
      </w:r>
      <m:oMath>
        <m:sSub>
          <m:sSubPr>
            <m:ctrlPr>
              <w:rPr>
                <w:rFonts w:ascii="Cambria Math" w:hAnsi="Cambria Math"/>
                <w:i/>
              </w:rPr>
            </m:ctrlPr>
          </m:sSubPr>
          <m:e>
            <m:r>
              <w:rPr>
                <w:rFonts w:ascii="Cambria Math" w:hAnsi="Cambria Math"/>
              </w:rPr>
              <m:t>e</m:t>
            </m:r>
          </m:e>
          <m:sub>
            <m:r>
              <m:rPr>
                <m:scr m:val="script"/>
              </m:rPr>
              <w:rPr>
                <w:rFonts w:ascii="Cambria Math" w:hAnsi="Cambria Math"/>
              </w:rPr>
              <m:t>i</m:t>
            </m:r>
          </m:sub>
        </m:sSub>
      </m:oMath>
      <w:r w:rsidR="00762A70">
        <w:t xml:space="preserve"> is a</w:t>
      </w:r>
      <w:r w:rsidR="00A37BE5">
        <w:t xml:space="preserve"> </w:t>
      </w:r>
      <w:r w:rsidR="00762A70">
        <w:t xml:space="preserve">road segment </w:t>
      </w:r>
      <w:r>
        <w:t>in the road network.</w:t>
      </w:r>
    </w:p>
    <w:p w14:paraId="027517E7" w14:textId="77777777" w:rsidR="001B57AC" w:rsidRDefault="001B57AC" w:rsidP="001B57AC">
      <w:r>
        <w:t>In this thesis, we are more interested in the eventual traffic situation.</w:t>
      </w:r>
      <w:r w:rsidR="00B91070">
        <w:t xml:space="preserve"> So i</w:t>
      </w:r>
      <w:r>
        <w:t>nstead of studying the trajectory of an individual user, we focus on the</w:t>
      </w:r>
      <w:r w:rsidR="009C0E35">
        <w:t xml:space="preserve"> overall</w:t>
      </w:r>
      <w:r>
        <w:t xml:space="preserve"> distribution of trajectories throughout </w:t>
      </w:r>
      <w:r w:rsidR="00B14179">
        <w:t xml:space="preserve">a </w:t>
      </w:r>
      <w:r w:rsidR="00EA303F">
        <w:t>city</w:t>
      </w:r>
      <w:r w:rsidR="00B14179">
        <w:t xml:space="preserve"> level’s</w:t>
      </w:r>
      <w:r>
        <w:t xml:space="preserve"> road network. Mathematically, we define the trajectory distribution as </w:t>
      </w:r>
      <m:oMath>
        <m:r>
          <w:rPr>
            <w:rFonts w:ascii="Cambria Math" w:hAnsi="Cambria Math"/>
          </w:rPr>
          <m:t>trd=</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m:rPr>
                    <m:scr m:val="script"/>
                  </m:rPr>
                  <w:rPr>
                    <w:rFonts w:ascii="Cambria Math" w:hAnsi="Cambria Math"/>
                  </w:rPr>
                  <m:t>i</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m:rPr>
                    <m:scr m:val="script"/>
                  </m:rPr>
                  <w:rPr>
                    <w:rFonts w:ascii="Cambria Math" w:hAnsi="Cambria Math"/>
                  </w:rPr>
                  <m:t>i</m:t>
                </m:r>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m:rPr>
                    <m:scr m:val="script"/>
                  </m:rPr>
                  <w:rPr>
                    <w:rFonts w:ascii="Cambria Math" w:hAnsi="Cambria Math"/>
                  </w:rPr>
                  <m:t>i</m:t>
                </m:r>
                <m:r>
                  <w:rPr>
                    <w:rFonts w:ascii="Cambria Math" w:hAnsi="Cambria Math"/>
                  </w:rPr>
                  <m:t>m</m:t>
                </m:r>
              </m:sub>
            </m:sSub>
            <m:r>
              <w:rPr>
                <w:rFonts w:ascii="Cambria Math" w:hAnsi="Cambria Math"/>
              </w:rPr>
              <m:t>), μ</m:t>
            </m:r>
          </m:e>
        </m:d>
      </m:oMath>
      <w:r>
        <w:t xml:space="preserve">, where </w:t>
      </w:r>
      <m:oMath>
        <m:r>
          <w:rPr>
            <w:rFonts w:ascii="Cambria Math" w:hAnsi="Cambria Math"/>
          </w:rPr>
          <m:t>(</m:t>
        </m:r>
        <m:sSub>
          <m:sSubPr>
            <m:ctrlPr>
              <w:rPr>
                <w:rFonts w:ascii="Cambria Math" w:hAnsi="Cambria Math"/>
                <w:i/>
              </w:rPr>
            </m:ctrlPr>
          </m:sSubPr>
          <m:e>
            <m:r>
              <w:rPr>
                <w:rFonts w:ascii="Cambria Math" w:hAnsi="Cambria Math"/>
              </w:rPr>
              <m:t>e</m:t>
            </m:r>
          </m:e>
          <m:sub>
            <m:r>
              <m:rPr>
                <m:scr m:val="script"/>
              </m:rPr>
              <w:rPr>
                <w:rFonts w:ascii="Cambria Math" w:hAnsi="Cambria Math"/>
              </w:rPr>
              <m:t>i</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m:rPr>
                <m:scr m:val="script"/>
              </m:rPr>
              <w:rPr>
                <w:rFonts w:ascii="Cambria Math" w:hAnsi="Cambria Math"/>
              </w:rPr>
              <m:t>i</m:t>
            </m:r>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m:rPr>
                <m:scr m:val="script"/>
              </m:rPr>
              <w:rPr>
                <w:rFonts w:ascii="Cambria Math" w:hAnsi="Cambria Math"/>
              </w:rPr>
              <m:t>i</m:t>
            </m:r>
            <m:r>
              <w:rPr>
                <w:rFonts w:ascii="Cambria Math" w:hAnsi="Cambria Math"/>
              </w:rPr>
              <m:t>m</m:t>
            </m:r>
          </m:sub>
        </m:sSub>
        <m:r>
          <w:rPr>
            <w:rFonts w:ascii="Cambria Math" w:hAnsi="Cambria Math"/>
          </w:rPr>
          <m:t>)</m:t>
        </m:r>
      </m:oMath>
      <w:r>
        <w:t xml:space="preserve"> is a trajectory, while </w:t>
      </w:r>
      <m:oMath>
        <m:r>
          <w:rPr>
            <w:rFonts w:ascii="Cambria Math" w:hAnsi="Cambria Math"/>
          </w:rPr>
          <m:t xml:space="preserve"> μ</m:t>
        </m:r>
      </m:oMath>
      <w:r>
        <w:t xml:space="preserve"> is the estimated number of people or vehicles that would follow this trajectory. Figure </w:t>
      </w:r>
      <w:r w:rsidR="003441A2">
        <w:t>4</w:t>
      </w:r>
      <w:r>
        <w:t xml:space="preserve">.1 gives an example of trajectory distribution </w:t>
      </w:r>
      <m:oMath>
        <m:r>
          <w:rPr>
            <w:rFonts w:ascii="Cambria Math" w:hAnsi="Cambria Math"/>
          </w:rPr>
          <m:t>trd=</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6</m:t>
                    </m:r>
                  </m:sub>
                </m:sSub>
              </m:e>
            </m:d>
            <m:r>
              <w:rPr>
                <w:rFonts w:ascii="Cambria Math" w:hAnsi="Cambria Math"/>
              </w:rPr>
              <m:t>,3</m:t>
            </m:r>
          </m:e>
        </m:d>
      </m:oMath>
      <w:r>
        <w:t xml:space="preserve">, which indicates that there are three vehicles that would follow the trajectory </w:t>
      </w: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6</m:t>
            </m:r>
          </m:sub>
        </m:sSub>
        <m:r>
          <w:rPr>
            <w:rFonts w:ascii="Cambria Math" w:hAnsi="Cambria Math"/>
          </w:rPr>
          <m:t>)</m:t>
        </m:r>
      </m:oMath>
      <w:r>
        <w:t>.</w:t>
      </w:r>
    </w:p>
    <w:p w14:paraId="23759766" w14:textId="49C3B08F" w:rsidR="00A4227D" w:rsidRPr="000D1E8B" w:rsidRDefault="000D1E8B" w:rsidP="000D1E8B">
      <w:pPr>
        <w:rPr>
          <w:rFonts w:eastAsia="Times New Roman" w:cs="Times New Roman"/>
          <w:szCs w:val="24"/>
        </w:rPr>
      </w:pPr>
      <w:r w:rsidRPr="00E5342C">
        <w:t xml:space="preserve">To infer all the trajectory distributions in the road network, there are two specific questions </w:t>
      </w:r>
      <w:r>
        <w:t>that must</w:t>
      </w:r>
      <w:r w:rsidRPr="00E5342C">
        <w:t xml:space="preserve"> be answered:</w:t>
      </w:r>
    </w:p>
    <w:p w14:paraId="68E55730" w14:textId="77777777" w:rsidR="000D1E8B" w:rsidRPr="0081456C" w:rsidRDefault="000D1E8B" w:rsidP="000D1E8B">
      <w:pPr>
        <w:pStyle w:val="ListParagraph"/>
        <w:numPr>
          <w:ilvl w:val="0"/>
          <w:numId w:val="4"/>
        </w:numPr>
        <w:rPr>
          <w:rFonts w:eastAsia="Times New Roman" w:cs="Times New Roman"/>
          <w:szCs w:val="24"/>
        </w:rPr>
      </w:pPr>
      <w:r w:rsidRPr="00B14179">
        <w:t xml:space="preserve">Given any pair of origin and destination road segment (e.g., </w:t>
      </w:r>
      <m:oMath>
        <m:sSub>
          <m:sSubPr>
            <m:ctrlPr>
              <w:rPr>
                <w:rFonts w:ascii="Cambria Math" w:hAnsi="Cambria Math"/>
                <w:i/>
                <w:iCs/>
              </w:rPr>
            </m:ctrlPr>
          </m:sSubPr>
          <m:e>
            <m:r>
              <w:rPr>
                <w:rFonts w:ascii="Cambria Math" w:hAnsi="Cambria Math"/>
              </w:rPr>
              <m:t>e</m:t>
            </m:r>
          </m:e>
          <m:sub>
            <m:r>
              <w:rPr>
                <w:rFonts w:ascii="Cambria Math" w:hAnsi="Cambria Math"/>
              </w:rPr>
              <m:t>1</m:t>
            </m:r>
          </m:sub>
        </m:sSub>
      </m:oMath>
      <w:r w:rsidRPr="00B14179">
        <w:t xml:space="preserve"> and </w:t>
      </w:r>
      <m:oMath>
        <m:sSub>
          <m:sSubPr>
            <m:ctrlPr>
              <w:rPr>
                <w:rFonts w:ascii="Cambria Math" w:hAnsi="Cambria Math"/>
                <w:i/>
                <w:iCs/>
              </w:rPr>
            </m:ctrlPr>
          </m:sSubPr>
          <m:e>
            <m:r>
              <w:rPr>
                <w:rFonts w:ascii="Cambria Math" w:hAnsi="Cambria Math"/>
              </w:rPr>
              <m:t>e</m:t>
            </m:r>
          </m:e>
          <m:sub>
            <m:r>
              <w:rPr>
                <w:rFonts w:ascii="Cambria Math" w:hAnsi="Cambria Math"/>
              </w:rPr>
              <m:t>2</m:t>
            </m:r>
          </m:sub>
        </m:sSub>
      </m:oMath>
      <w:r w:rsidRPr="00B14179">
        <w:t xml:space="preserve">) , how many vehicles will travel from </w:t>
      </w:r>
      <w:r>
        <w:t>segment</w:t>
      </w:r>
      <w:r w:rsidRPr="00B14179">
        <w:t xml:space="preserve"> to another? </w:t>
      </w:r>
    </w:p>
    <w:p w14:paraId="414EC945" w14:textId="77777777" w:rsidR="000D1E8B" w:rsidRPr="0081456C" w:rsidRDefault="000D1E8B" w:rsidP="000D1E8B">
      <w:pPr>
        <w:pStyle w:val="ListParagraph"/>
        <w:numPr>
          <w:ilvl w:val="0"/>
          <w:numId w:val="4"/>
        </w:numPr>
        <w:rPr>
          <w:rFonts w:eastAsia="Times New Roman" w:cs="Times New Roman"/>
          <w:szCs w:val="24"/>
        </w:rPr>
      </w:pPr>
      <w:r w:rsidRPr="0081456C">
        <w:t xml:space="preserve">What are the probable trajectories that people would follow from the origin road segment to the destination road segment, and </w:t>
      </w:r>
      <w:r>
        <w:t xml:space="preserve">what is </w:t>
      </w:r>
      <w:r w:rsidRPr="0081456C">
        <w:t>the corresponding possibility of each trajectory?</w:t>
      </w:r>
    </w:p>
    <w:p w14:paraId="068C2713" w14:textId="77777777" w:rsidR="000D1E8B" w:rsidRPr="00FD5E71" w:rsidRDefault="000D1E8B" w:rsidP="000D1E8B">
      <w:pPr>
        <w:rPr>
          <w:rFonts w:eastAsia="Times New Roman" w:cs="Times New Roman"/>
          <w:szCs w:val="24"/>
        </w:rPr>
      </w:pPr>
      <w:r>
        <w:rPr>
          <w:rFonts w:eastAsia="Times New Roman" w:cs="Times New Roman"/>
          <w:szCs w:val="24"/>
        </w:rPr>
        <w:t>We will address these two questions in the next subsections including their challenges, and our proposed solutions.</w:t>
      </w:r>
    </w:p>
    <w:p w14:paraId="713DDBB9" w14:textId="77777777" w:rsidR="00A4227D" w:rsidRPr="00F04DCA" w:rsidRDefault="00A4227D" w:rsidP="001B57AC">
      <w:pPr>
        <w:rPr>
          <w:b/>
        </w:rPr>
      </w:pPr>
    </w:p>
    <w:p w14:paraId="6122A5CC" w14:textId="77777777" w:rsidR="001B57AC" w:rsidRDefault="00082D5C" w:rsidP="001B57AC">
      <w:pPr>
        <w:jc w:val="center"/>
      </w:pPr>
      <w:r>
        <w:rPr>
          <w:noProof/>
        </w:rPr>
        <w:lastRenderedPageBreak/>
        <w:drawing>
          <wp:inline distT="0" distB="0" distL="0" distR="0" wp14:anchorId="13B0B14F" wp14:editId="7C8EECFA">
            <wp:extent cx="2809875" cy="3781425"/>
            <wp:effectExtent l="0" t="0" r="9525" b="9525"/>
            <wp:docPr id="10"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20"/>
                    <a:stretch>
                      <a:fillRect/>
                    </a:stretch>
                  </pic:blipFill>
                  <pic:spPr bwMode="auto">
                    <a:xfrm>
                      <a:off x="0" y="0"/>
                      <a:ext cx="2818412" cy="3792914"/>
                    </a:xfrm>
                    <a:prstGeom prst="rect">
                      <a:avLst/>
                    </a:prstGeom>
                    <a:noFill/>
                    <a:ln>
                      <a:noFill/>
                    </a:ln>
                    <a:effectLst/>
                    <a:extLst/>
                  </pic:spPr>
                </pic:pic>
              </a:graphicData>
            </a:graphic>
          </wp:inline>
        </w:drawing>
      </w:r>
    </w:p>
    <w:p w14:paraId="093F7BC0" w14:textId="77777777" w:rsidR="001B57AC" w:rsidRPr="008A6CED" w:rsidRDefault="008A6CED" w:rsidP="008A6CED">
      <w:pPr>
        <w:pStyle w:val="Caption"/>
        <w:jc w:val="center"/>
        <w:rPr>
          <w:i w:val="0"/>
          <w:sz w:val="24"/>
          <w:szCs w:val="24"/>
        </w:rPr>
      </w:pPr>
      <w:bookmarkStart w:id="128" w:name="_Toc499394281"/>
      <w:bookmarkStart w:id="129" w:name="_Toc499394605"/>
      <w:bookmarkStart w:id="130" w:name="_Toc501022972"/>
      <w:bookmarkStart w:id="131" w:name="_Toc501026006"/>
      <w:bookmarkStart w:id="132" w:name="_Toc504231402"/>
      <w:r w:rsidRPr="008A6CED">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4</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1</w:t>
      </w:r>
      <w:r w:rsidR="00766A03">
        <w:rPr>
          <w:i w:val="0"/>
          <w:sz w:val="24"/>
          <w:szCs w:val="24"/>
        </w:rPr>
        <w:fldChar w:fldCharType="end"/>
      </w:r>
      <w:r w:rsidR="001B57AC" w:rsidRPr="008A6CED">
        <w:rPr>
          <w:i w:val="0"/>
          <w:sz w:val="24"/>
          <w:szCs w:val="24"/>
        </w:rPr>
        <w:t>: An illustration of a trajectory distribution</w:t>
      </w:r>
      <w:bookmarkEnd w:id="128"/>
      <w:bookmarkEnd w:id="129"/>
      <w:bookmarkEnd w:id="130"/>
      <w:bookmarkEnd w:id="131"/>
      <w:bookmarkEnd w:id="132"/>
    </w:p>
    <w:p w14:paraId="048126CD" w14:textId="77777777" w:rsidR="00790AB9" w:rsidRDefault="008E579D" w:rsidP="00A75A90">
      <w:pPr>
        <w:pStyle w:val="Heading2"/>
      </w:pPr>
      <w:bookmarkStart w:id="133" w:name="_Toc500977562"/>
      <w:bookmarkStart w:id="134" w:name="_Toc500977959"/>
      <w:bookmarkStart w:id="135" w:name="_Toc501141916"/>
      <w:r>
        <w:t>Flow Volume B</w:t>
      </w:r>
      <w:r w:rsidR="00150BAE">
        <w:t xml:space="preserve">etween </w:t>
      </w:r>
      <w:r w:rsidR="00702286">
        <w:t>Road Segments</w:t>
      </w:r>
      <w:bookmarkEnd w:id="133"/>
      <w:bookmarkEnd w:id="134"/>
      <w:bookmarkEnd w:id="135"/>
    </w:p>
    <w:p w14:paraId="69BA47BC" w14:textId="77777777" w:rsidR="000B7B95" w:rsidRDefault="000B7B95" w:rsidP="00936A68">
      <w:pPr>
        <w:ind w:firstLine="0"/>
        <w:rPr>
          <w:color w:val="000000" w:themeColor="text1"/>
        </w:rPr>
      </w:pPr>
      <w:r w:rsidRPr="00330CAB">
        <w:rPr>
          <w:color w:val="000000" w:themeColor="text1"/>
        </w:rPr>
        <w:t xml:space="preserve">The traffic </w:t>
      </w:r>
      <w:r>
        <w:rPr>
          <w:color w:val="000000" w:themeColor="text1"/>
        </w:rPr>
        <w:t>that moves</w:t>
      </w:r>
      <w:r w:rsidRPr="00330CAB">
        <w:rPr>
          <w:color w:val="000000" w:themeColor="text1"/>
        </w:rPr>
        <w:t xml:space="preserve"> from one road segment to another </w:t>
      </w:r>
      <w:r>
        <w:rPr>
          <w:color w:val="000000" w:themeColor="text1"/>
        </w:rPr>
        <w:t xml:space="preserve">over a short time period </w:t>
      </w:r>
      <w:r w:rsidRPr="00330CAB">
        <w:rPr>
          <w:color w:val="000000" w:themeColor="text1"/>
        </w:rPr>
        <w:t xml:space="preserve">could be sparse, </w:t>
      </w:r>
      <w:r w:rsidRPr="00330CAB">
        <w:rPr>
          <w:bCs/>
          <w:color w:val="000000" w:themeColor="text1"/>
        </w:rPr>
        <w:t xml:space="preserve">which </w:t>
      </w:r>
      <w:r>
        <w:rPr>
          <w:bCs/>
          <w:color w:val="000000" w:themeColor="text1"/>
        </w:rPr>
        <w:t>would make</w:t>
      </w:r>
      <w:r w:rsidRPr="00330CAB">
        <w:rPr>
          <w:bCs/>
          <w:color w:val="000000" w:themeColor="text1"/>
        </w:rPr>
        <w:t xml:space="preserve"> it difficult to directly predict.</w:t>
      </w:r>
      <w:r w:rsidRPr="00330CAB">
        <w:rPr>
          <w:rFonts w:eastAsia="Times New Roman"/>
          <w:color w:val="000000" w:themeColor="text1"/>
        </w:rPr>
        <w:t xml:space="preserve"> </w:t>
      </w:r>
      <w:r w:rsidRPr="00330CAB">
        <w:rPr>
          <w:color w:val="000000" w:themeColor="text1"/>
          <w:szCs w:val="24"/>
        </w:rPr>
        <w:t xml:space="preserve">Because we are more interested in the overall traffic situation in a city level, we could </w:t>
      </w:r>
      <w:r>
        <w:rPr>
          <w:color w:val="000000" w:themeColor="text1"/>
          <w:szCs w:val="24"/>
        </w:rPr>
        <w:t>take advantage of</w:t>
      </w:r>
      <w:r w:rsidRPr="00330CAB">
        <w:rPr>
          <w:color w:val="000000" w:themeColor="text1"/>
          <w:szCs w:val="24"/>
        </w:rPr>
        <w:t xml:space="preserve"> the </w:t>
      </w:r>
      <w:r>
        <w:rPr>
          <w:color w:val="000000" w:themeColor="text1"/>
          <w:szCs w:val="24"/>
        </w:rPr>
        <w:t xml:space="preserve">previously predicted </w:t>
      </w:r>
      <w:r w:rsidRPr="00330CAB">
        <w:rPr>
          <w:color w:val="000000" w:themeColor="text1"/>
          <w:szCs w:val="24"/>
        </w:rPr>
        <w:t xml:space="preserve">flow </w:t>
      </w:r>
      <w:r>
        <w:rPr>
          <w:color w:val="000000" w:themeColor="text1"/>
          <w:szCs w:val="24"/>
        </w:rPr>
        <w:t xml:space="preserve">of traffic </w:t>
      </w:r>
      <w:r w:rsidRPr="00330CAB">
        <w:rPr>
          <w:color w:val="000000" w:themeColor="text1"/>
          <w:szCs w:val="24"/>
        </w:rPr>
        <w:t>between any two neighborhoods</w:t>
      </w:r>
      <w:r>
        <w:rPr>
          <w:color w:val="000000" w:themeColor="text1"/>
          <w:szCs w:val="24"/>
        </w:rPr>
        <w:t>. B</w:t>
      </w:r>
      <w:r w:rsidRPr="00330CAB">
        <w:rPr>
          <w:color w:val="000000" w:themeColor="text1"/>
          <w:szCs w:val="24"/>
        </w:rPr>
        <w:t xml:space="preserve">ased on </w:t>
      </w:r>
      <w:r>
        <w:rPr>
          <w:color w:val="000000" w:themeColor="text1"/>
          <w:szCs w:val="24"/>
        </w:rPr>
        <w:t xml:space="preserve">these </w:t>
      </w:r>
      <w:r>
        <w:rPr>
          <w:color w:val="000000" w:themeColor="text1"/>
          <w:szCs w:val="24"/>
        </w:rPr>
        <w:lastRenderedPageBreak/>
        <w:t>predictions</w:t>
      </w:r>
      <w:r w:rsidRPr="00330CAB">
        <w:rPr>
          <w:color w:val="000000" w:themeColor="text1"/>
          <w:szCs w:val="24"/>
        </w:rPr>
        <w:t>, we could further estimate the corresponding flow volume between any two road segments.</w:t>
      </w:r>
    </w:p>
    <w:p w14:paraId="2A5ED928" w14:textId="57F91672" w:rsidR="00C53051" w:rsidRDefault="005F268C" w:rsidP="00C1593C">
      <w:pPr>
        <w:rPr>
          <w:color w:val="000000" w:themeColor="text1"/>
        </w:rPr>
      </w:pPr>
      <w:r w:rsidRPr="00330CAB">
        <w:rPr>
          <w:color w:val="000000" w:themeColor="text1"/>
        </w:rPr>
        <w:t>In particular,</w:t>
      </w:r>
      <w:r w:rsidR="00917B9D" w:rsidRPr="00330CAB">
        <w:rPr>
          <w:color w:val="000000" w:themeColor="text1"/>
        </w:rPr>
        <w:t xml:space="preserve"> </w:t>
      </w:r>
      <w:r w:rsidR="008F35F5" w:rsidRPr="00330CAB">
        <w:rPr>
          <w:color w:val="000000" w:themeColor="text1"/>
        </w:rPr>
        <w:t xml:space="preserve">a trip </w:t>
      </w:r>
      <w:r w:rsidR="0091145E">
        <w:rPr>
          <w:color w:val="000000" w:themeColor="text1"/>
        </w:rPr>
        <w:t>that</w:t>
      </w:r>
      <w:r w:rsidR="00ED4B96" w:rsidRPr="00330CAB">
        <w:rPr>
          <w:color w:val="000000" w:themeColor="text1"/>
        </w:rPr>
        <w:t xml:space="preserve"> </w:t>
      </w:r>
      <w:r w:rsidR="008F35F5" w:rsidRPr="00330CAB">
        <w:rPr>
          <w:color w:val="000000" w:themeColor="text1"/>
        </w:rPr>
        <w:t>would head from one neighborhood</w:t>
      </w:r>
      <w:r w:rsidR="000E0EDC" w:rsidRPr="00330CAB">
        <w:rPr>
          <w:color w:val="000000" w:themeColor="text1"/>
        </w:rPr>
        <w:t xml:space="preserve"> (e.g., neighborhood</w:t>
      </w:r>
      <w:r w:rsidR="008F35F5" w:rsidRPr="00330CAB">
        <w:rPr>
          <w:color w:val="000000" w:themeColor="text1"/>
        </w:rPr>
        <w:t xml:space="preserve"> </w:t>
      </w:r>
      <m:oMath>
        <m:r>
          <w:rPr>
            <w:rFonts w:ascii="Cambria Math" w:hAnsi="Cambria Math"/>
            <w:color w:val="000000" w:themeColor="text1"/>
          </w:rPr>
          <m:t>i</m:t>
        </m:r>
      </m:oMath>
      <w:r w:rsidR="000E0EDC" w:rsidRPr="00330CAB">
        <w:rPr>
          <w:color w:val="000000" w:themeColor="text1"/>
        </w:rPr>
        <w:t>)</w:t>
      </w:r>
      <w:r w:rsidR="008F35F5" w:rsidRPr="00330CAB">
        <w:rPr>
          <w:color w:val="000000" w:themeColor="text1"/>
        </w:rPr>
        <w:t xml:space="preserve"> to another neighborhood</w:t>
      </w:r>
      <w:r w:rsidR="000E0EDC" w:rsidRPr="00330CAB">
        <w:rPr>
          <w:color w:val="000000" w:themeColor="text1"/>
        </w:rPr>
        <w:t xml:space="preserve"> (e.g., neighborhood</w:t>
      </w:r>
      <w:r w:rsidR="008F35F5" w:rsidRPr="00330CAB">
        <w:rPr>
          <w:color w:val="000000" w:themeColor="text1"/>
        </w:rPr>
        <w:t xml:space="preserve"> </w:t>
      </w:r>
      <m:oMath>
        <m:r>
          <w:rPr>
            <w:rFonts w:ascii="Cambria Math" w:hAnsi="Cambria Math"/>
            <w:color w:val="000000" w:themeColor="text1"/>
          </w:rPr>
          <m:t>j</m:t>
        </m:r>
      </m:oMath>
      <w:r w:rsidR="000E0EDC" w:rsidRPr="00330CAB">
        <w:rPr>
          <w:color w:val="000000" w:themeColor="text1"/>
        </w:rPr>
        <w:t>)</w:t>
      </w:r>
      <w:r w:rsidR="008F35F5" w:rsidRPr="00330CAB">
        <w:rPr>
          <w:color w:val="000000" w:themeColor="text1"/>
        </w:rPr>
        <w:t xml:space="preserve">, it </w:t>
      </w:r>
      <w:r w:rsidR="00D12F9B" w:rsidRPr="00330CAB">
        <w:rPr>
          <w:color w:val="000000" w:themeColor="text1"/>
        </w:rPr>
        <w:t>could</w:t>
      </w:r>
      <w:r w:rsidR="008F35F5" w:rsidRPr="00330CAB">
        <w:rPr>
          <w:color w:val="000000" w:themeColor="text1"/>
        </w:rPr>
        <w:t xml:space="preserve"> start from any </w:t>
      </w:r>
      <w:r w:rsidR="00ED4D68" w:rsidRPr="00330CAB">
        <w:rPr>
          <w:color w:val="000000" w:themeColor="text1"/>
        </w:rPr>
        <w:t xml:space="preserve">road segment </w:t>
      </w:r>
      <w:r w:rsidR="008F35F5" w:rsidRPr="00330CAB">
        <w:rPr>
          <w:color w:val="000000" w:themeColor="text1"/>
        </w:rPr>
        <w:t xml:space="preserve">in neighborhood </w:t>
      </w:r>
      <m:oMath>
        <m:r>
          <w:rPr>
            <w:rFonts w:ascii="Cambria Math" w:hAnsi="Cambria Math"/>
            <w:color w:val="000000" w:themeColor="text1"/>
          </w:rPr>
          <m:t>i</m:t>
        </m:r>
      </m:oMath>
      <w:r w:rsidR="008F35F5" w:rsidRPr="00330CAB">
        <w:rPr>
          <w:color w:val="000000" w:themeColor="text1"/>
        </w:rPr>
        <w:t xml:space="preserve"> and end in any </w:t>
      </w:r>
      <w:r w:rsidR="00ED4D68" w:rsidRPr="00330CAB">
        <w:rPr>
          <w:color w:val="000000" w:themeColor="text1"/>
        </w:rPr>
        <w:t xml:space="preserve">road segment </w:t>
      </w:r>
      <w:r w:rsidR="008F35F5" w:rsidRPr="00330CAB">
        <w:rPr>
          <w:color w:val="000000" w:themeColor="text1"/>
        </w:rPr>
        <w:t xml:space="preserve">in neighborhood </w:t>
      </w:r>
      <m:oMath>
        <m:r>
          <w:rPr>
            <w:rFonts w:ascii="Cambria Math" w:hAnsi="Cambria Math"/>
            <w:color w:val="000000" w:themeColor="text1"/>
          </w:rPr>
          <m:t>j</m:t>
        </m:r>
      </m:oMath>
      <w:r w:rsidR="008F35F5" w:rsidRPr="00330CAB">
        <w:rPr>
          <w:color w:val="000000" w:themeColor="text1"/>
        </w:rPr>
        <w:t>.</w:t>
      </w:r>
      <w:r w:rsidR="00917B9D" w:rsidRPr="00330CAB">
        <w:rPr>
          <w:color w:val="000000" w:themeColor="text1"/>
        </w:rPr>
        <w:t xml:space="preserve"> But </w:t>
      </w:r>
      <w:r w:rsidR="0063388E" w:rsidRPr="00330CAB">
        <w:rPr>
          <w:color w:val="000000" w:themeColor="text1"/>
        </w:rPr>
        <w:t xml:space="preserve">in </w:t>
      </w:r>
      <w:r w:rsidR="006B250E">
        <w:rPr>
          <w:color w:val="000000" w:themeColor="text1"/>
        </w:rPr>
        <w:t xml:space="preserve">the </w:t>
      </w:r>
      <w:r w:rsidR="0063388E" w:rsidRPr="00330CAB">
        <w:rPr>
          <w:color w:val="000000" w:themeColor="text1"/>
        </w:rPr>
        <w:t xml:space="preserve">real world, we </w:t>
      </w:r>
      <w:r w:rsidR="005C13D1" w:rsidRPr="00330CAB">
        <w:rPr>
          <w:color w:val="000000" w:themeColor="text1"/>
        </w:rPr>
        <w:t>might</w:t>
      </w:r>
      <w:r w:rsidR="0063388E" w:rsidRPr="00330CAB">
        <w:rPr>
          <w:color w:val="000000" w:themeColor="text1"/>
        </w:rPr>
        <w:t xml:space="preserve"> find</w:t>
      </w:r>
      <w:r w:rsidR="00917B9D" w:rsidRPr="00330CAB">
        <w:rPr>
          <w:color w:val="000000" w:themeColor="text1"/>
        </w:rPr>
        <w:t xml:space="preserve"> </w:t>
      </w:r>
      <w:r w:rsidR="004B7D39">
        <w:rPr>
          <w:color w:val="000000" w:themeColor="text1"/>
        </w:rPr>
        <w:t xml:space="preserve">that </w:t>
      </w:r>
      <w:r w:rsidR="00917B9D" w:rsidRPr="00330CAB">
        <w:rPr>
          <w:color w:val="000000" w:themeColor="text1"/>
        </w:rPr>
        <w:t xml:space="preserve">some </w:t>
      </w:r>
      <w:r w:rsidR="006666E8" w:rsidRPr="00330CAB">
        <w:rPr>
          <w:color w:val="000000" w:themeColor="text1"/>
        </w:rPr>
        <w:t xml:space="preserve">road segments </w:t>
      </w:r>
      <w:r w:rsidR="00917B9D" w:rsidRPr="00330CAB">
        <w:rPr>
          <w:color w:val="000000" w:themeColor="text1"/>
        </w:rPr>
        <w:t xml:space="preserve">are more popular as origins and some </w:t>
      </w:r>
      <w:r w:rsidR="006666E8" w:rsidRPr="00330CAB">
        <w:rPr>
          <w:color w:val="000000" w:themeColor="text1"/>
        </w:rPr>
        <w:t xml:space="preserve">road segments </w:t>
      </w:r>
      <w:r w:rsidR="00917B9D" w:rsidRPr="00330CAB">
        <w:rPr>
          <w:color w:val="000000" w:themeColor="text1"/>
        </w:rPr>
        <w:t>are more popular as destinations during different time periods</w:t>
      </w:r>
      <w:r w:rsidR="00917B9D" w:rsidRPr="00330CAB">
        <w:rPr>
          <w:rFonts w:hint="eastAsia"/>
          <w:color w:val="000000" w:themeColor="text1"/>
        </w:rPr>
        <w:t>.</w:t>
      </w:r>
      <w:r w:rsidR="00886CE4" w:rsidRPr="00330CAB">
        <w:rPr>
          <w:color w:val="000000" w:themeColor="text1"/>
        </w:rPr>
        <w:t xml:space="preserve"> For example, a road </w:t>
      </w:r>
      <w:r w:rsidR="009923A7" w:rsidRPr="00330CAB">
        <w:rPr>
          <w:color w:val="000000" w:themeColor="text1"/>
        </w:rPr>
        <w:t>segment</w:t>
      </w:r>
      <w:r w:rsidR="00886CE4" w:rsidRPr="00330CAB">
        <w:rPr>
          <w:color w:val="000000" w:themeColor="text1"/>
        </w:rPr>
        <w:t xml:space="preserve"> </w:t>
      </w:r>
      <w:r w:rsidR="00433170">
        <w:rPr>
          <w:color w:val="000000" w:themeColor="text1"/>
        </w:rPr>
        <w:t xml:space="preserve"> in New York </w:t>
      </w:r>
      <w:r w:rsidR="00F70D6B">
        <w:rPr>
          <w:color w:val="000000" w:themeColor="text1"/>
        </w:rPr>
        <w:t xml:space="preserve">City </w:t>
      </w:r>
      <w:r w:rsidR="00D901C9">
        <w:rPr>
          <w:color w:val="000000" w:themeColor="text1"/>
        </w:rPr>
        <w:t>that includes</w:t>
      </w:r>
      <w:r w:rsidR="00886CE4" w:rsidRPr="00330CAB">
        <w:rPr>
          <w:color w:val="000000" w:themeColor="text1"/>
        </w:rPr>
        <w:t xml:space="preserve"> a large office building such as One World Trade Center</w:t>
      </w:r>
      <w:r w:rsidR="006214E9" w:rsidRPr="00330CAB">
        <w:rPr>
          <w:color w:val="000000" w:themeColor="text1"/>
        </w:rPr>
        <w:t>, the tallest building in New York with 104 stories and 3 million square feet of office space</w:t>
      </w:r>
      <w:r w:rsidR="00501DB5" w:rsidRPr="00330CAB">
        <w:rPr>
          <w:color w:val="000000" w:themeColor="text1"/>
        </w:rPr>
        <w:t xml:space="preserve"> </w:t>
      </w:r>
      <w:r w:rsidR="006214E9" w:rsidRPr="00330CAB">
        <w:rPr>
          <w:color w:val="000000" w:themeColor="text1"/>
        </w:rPr>
        <w:fldChar w:fldCharType="begin"/>
      </w:r>
      <w:r w:rsidR="00CA5259">
        <w:rPr>
          <w:color w:val="000000" w:themeColor="text1"/>
        </w:rPr>
        <w:instrText xml:space="preserve"> ADDIN EN.CITE &lt;EndNote&gt;&lt;Cite&gt;&lt;RecNum&gt;124&lt;/RecNum&gt;&lt;DisplayText&gt;(WorldTradeCenter 2017)&lt;/DisplayText&gt;&lt;record&gt;&lt;rec-number&gt;124&lt;/rec-number&gt;&lt;foreign-keys&gt;&lt;key app="EN" db-id="erx20fp5ftfdfhe2vfivttp1vfpafrwepeax" timestamp="1497127920"&gt;124&lt;/key&gt;&lt;/foreign-keys&gt;&lt;ref-type name="Web Page"&gt;12&lt;/ref-type&gt;&lt;contributors&gt;&lt;authors&gt;&lt;author&gt;WorldTradeCenter&lt;/author&gt;&lt;/authors&gt;&lt;/contributors&gt;&lt;titles&gt;&lt;title&gt;ONE WORLD TRADE CENTER&lt;/title&gt;&lt;/titles&gt;&lt;dates&gt;&lt;year&gt;2017&lt;/year&gt;&lt;/dates&gt;&lt;urls&gt;&lt;related-urls&gt;&lt;url&gt;https://www.wtc.com/about/buildings/1-world-trade-center&lt;/url&gt;&lt;/related-urls&gt;&lt;/urls&gt;&lt;/record&gt;&lt;/Cite&gt;&lt;/EndNote&gt;</w:instrText>
      </w:r>
      <w:r w:rsidR="006214E9" w:rsidRPr="00330CAB">
        <w:rPr>
          <w:color w:val="000000" w:themeColor="text1"/>
        </w:rPr>
        <w:fldChar w:fldCharType="separate"/>
      </w:r>
      <w:r w:rsidR="00CA5259">
        <w:rPr>
          <w:noProof/>
          <w:color w:val="000000" w:themeColor="text1"/>
        </w:rPr>
        <w:t>(</w:t>
      </w:r>
      <w:hyperlink w:anchor="_ENREF_68" w:tooltip="WorldTradeCenter, 2017 #124" w:history="1">
        <w:r w:rsidR="003C3400">
          <w:rPr>
            <w:noProof/>
            <w:color w:val="000000" w:themeColor="text1"/>
          </w:rPr>
          <w:t>WorldTradeCenter 2017</w:t>
        </w:r>
      </w:hyperlink>
      <w:r w:rsidR="00CA5259">
        <w:rPr>
          <w:noProof/>
          <w:color w:val="000000" w:themeColor="text1"/>
        </w:rPr>
        <w:t>)</w:t>
      </w:r>
      <w:r w:rsidR="006214E9" w:rsidRPr="00330CAB">
        <w:rPr>
          <w:color w:val="000000" w:themeColor="text1"/>
        </w:rPr>
        <w:fldChar w:fldCharType="end"/>
      </w:r>
      <w:r w:rsidR="006214E9" w:rsidRPr="00330CAB">
        <w:rPr>
          <w:color w:val="000000" w:themeColor="text1"/>
        </w:rPr>
        <w:t>,</w:t>
      </w:r>
      <w:r w:rsidR="00886CE4" w:rsidRPr="00330CAB">
        <w:rPr>
          <w:color w:val="000000" w:themeColor="text1"/>
        </w:rPr>
        <w:t xml:space="preserve"> would definitely be a</w:t>
      </w:r>
      <w:r w:rsidR="00433170">
        <w:rPr>
          <w:color w:val="000000" w:themeColor="text1"/>
        </w:rPr>
        <w:t xml:space="preserve"> much more</w:t>
      </w:r>
      <w:r w:rsidR="00886CE4" w:rsidRPr="00330CAB">
        <w:rPr>
          <w:color w:val="000000" w:themeColor="text1"/>
        </w:rPr>
        <w:t xml:space="preserve"> popular destination in the </w:t>
      </w:r>
      <w:r w:rsidR="00EA303F" w:rsidRPr="00330CAB">
        <w:rPr>
          <w:color w:val="000000" w:themeColor="text1"/>
        </w:rPr>
        <w:t>morning</w:t>
      </w:r>
      <w:r w:rsidR="00886CE4" w:rsidRPr="00330CAB">
        <w:rPr>
          <w:color w:val="000000" w:themeColor="text1"/>
        </w:rPr>
        <w:t xml:space="preserve"> and origin in the evening</w:t>
      </w:r>
      <w:r w:rsidR="007F3E72">
        <w:rPr>
          <w:color w:val="000000" w:themeColor="text1"/>
        </w:rPr>
        <w:t>,</w:t>
      </w:r>
      <w:r w:rsidR="007E58CD">
        <w:rPr>
          <w:color w:val="000000" w:themeColor="text1"/>
        </w:rPr>
        <w:t xml:space="preserve"> </w:t>
      </w:r>
      <w:r w:rsidR="00D60B00" w:rsidRPr="00D60B00">
        <w:rPr>
          <w:color w:val="000000" w:themeColor="text1"/>
        </w:rPr>
        <w:t>respectively</w:t>
      </w:r>
      <w:r w:rsidR="007F3E72">
        <w:rPr>
          <w:color w:val="000000" w:themeColor="text1"/>
        </w:rPr>
        <w:t>, as</w:t>
      </w:r>
      <w:r w:rsidR="00D60B00" w:rsidRPr="00D60B00">
        <w:rPr>
          <w:color w:val="000000" w:themeColor="text1"/>
        </w:rPr>
        <w:t xml:space="preserve"> </w:t>
      </w:r>
      <w:r w:rsidR="00433170">
        <w:rPr>
          <w:color w:val="000000" w:themeColor="text1"/>
        </w:rPr>
        <w:t>compared with other road segments</w:t>
      </w:r>
      <w:r w:rsidR="00886CE4" w:rsidRPr="00330CAB">
        <w:rPr>
          <w:color w:val="000000" w:themeColor="text1"/>
        </w:rPr>
        <w:t>.</w:t>
      </w:r>
      <w:r w:rsidR="00917B9D" w:rsidRPr="00330CAB">
        <w:rPr>
          <w:color w:val="000000" w:themeColor="text1"/>
        </w:rPr>
        <w:t xml:space="preserve"> </w:t>
      </w:r>
      <w:r w:rsidR="008F3743">
        <w:rPr>
          <w:color w:val="000000" w:themeColor="text1"/>
        </w:rPr>
        <w:t xml:space="preserve">Given the number of people/vehicles heading from neighborhood </w:t>
      </w:r>
      <m:oMath>
        <m:r>
          <w:rPr>
            <w:rFonts w:ascii="Cambria Math" w:hAnsi="Cambria Math"/>
            <w:color w:val="000000" w:themeColor="text1"/>
          </w:rPr>
          <m:t>i</m:t>
        </m:r>
      </m:oMath>
      <w:r w:rsidR="008F3743">
        <w:rPr>
          <w:color w:val="000000" w:themeColor="text1"/>
        </w:rPr>
        <w:t xml:space="preserve"> to neighborhood </w:t>
      </w:r>
      <m:oMath>
        <m:r>
          <w:rPr>
            <w:rFonts w:ascii="Cambria Math" w:hAnsi="Cambria Math"/>
            <w:color w:val="000000" w:themeColor="text1"/>
          </w:rPr>
          <m:t>j</m:t>
        </m:r>
      </m:oMath>
      <w:r w:rsidR="006C1480">
        <w:rPr>
          <w:color w:val="000000" w:themeColor="text1"/>
        </w:rPr>
        <w:t>,</w:t>
      </w:r>
      <w:r w:rsidR="00715A52">
        <w:rPr>
          <w:color w:val="000000" w:themeColor="text1"/>
        </w:rPr>
        <w:t xml:space="preserve"> in order</w:t>
      </w:r>
      <w:r w:rsidR="00893426">
        <w:rPr>
          <w:color w:val="000000" w:themeColor="text1"/>
        </w:rPr>
        <w:t xml:space="preserve"> to estimate how likely </w:t>
      </w:r>
      <w:r w:rsidR="00D74EAD">
        <w:rPr>
          <w:color w:val="000000" w:themeColor="text1"/>
        </w:rPr>
        <w:t>they</w:t>
      </w:r>
      <w:r w:rsidR="00893426">
        <w:rPr>
          <w:color w:val="000000" w:themeColor="text1"/>
        </w:rPr>
        <w:t xml:space="preserve"> wou</w:t>
      </w:r>
      <w:r w:rsidR="00E6300E">
        <w:rPr>
          <w:color w:val="000000" w:themeColor="text1"/>
        </w:rPr>
        <w:t xml:space="preserve">ld </w:t>
      </w:r>
      <w:r w:rsidR="006C1480">
        <w:rPr>
          <w:color w:val="000000" w:themeColor="text1"/>
        </w:rPr>
        <w:t>start</w:t>
      </w:r>
      <w:r w:rsidR="00E6300E">
        <w:rPr>
          <w:color w:val="000000" w:themeColor="text1"/>
        </w:rPr>
        <w:t xml:space="preserve"> from </w:t>
      </w:r>
      <w:r w:rsidR="00D74EAD">
        <w:rPr>
          <w:color w:val="000000" w:themeColor="text1"/>
        </w:rPr>
        <w:t>a</w:t>
      </w:r>
      <w:r w:rsidR="00893426">
        <w:rPr>
          <w:color w:val="000000" w:themeColor="text1"/>
        </w:rPr>
        <w:t xml:space="preserve"> road segment</w:t>
      </w:r>
      <w:r w:rsidR="00D74EAD">
        <w:rPr>
          <w:color w:val="000000" w:themeColor="text1"/>
        </w:rPr>
        <w:t xml:space="preserve"> </w:t>
      </w:r>
      <m:oMath>
        <m:r>
          <m:rPr>
            <m:scr m:val="script"/>
          </m:rPr>
          <w:rPr>
            <w:rFonts w:ascii="Cambria Math" w:hAnsi="Cambria Math"/>
            <w:color w:val="000000" w:themeColor="text1"/>
          </w:rPr>
          <m:t>i</m:t>
        </m:r>
      </m:oMath>
      <w:r w:rsidR="00893426">
        <w:rPr>
          <w:color w:val="000000" w:themeColor="text1"/>
        </w:rPr>
        <w:t xml:space="preserve"> (in origin neighborhood</w:t>
      </w:r>
      <w:r w:rsidR="006C1480">
        <w:rPr>
          <w:color w:val="000000" w:themeColor="text1"/>
        </w:rPr>
        <w:t xml:space="preserve"> </w:t>
      </w:r>
      <m:oMath>
        <m:r>
          <w:rPr>
            <w:rFonts w:ascii="Cambria Math" w:hAnsi="Cambria Math"/>
            <w:color w:val="000000" w:themeColor="text1"/>
          </w:rPr>
          <m:t>i</m:t>
        </m:r>
      </m:oMath>
      <w:r w:rsidR="00893426">
        <w:rPr>
          <w:color w:val="000000" w:themeColor="text1"/>
        </w:rPr>
        <w:t>)</w:t>
      </w:r>
      <w:r w:rsidR="006C1480">
        <w:rPr>
          <w:color w:val="000000" w:themeColor="text1"/>
        </w:rPr>
        <w:t xml:space="preserve"> and end at another </w:t>
      </w:r>
      <w:r w:rsidR="00893426">
        <w:rPr>
          <w:color w:val="000000" w:themeColor="text1"/>
        </w:rPr>
        <w:t>road segment</w:t>
      </w:r>
      <w:r w:rsidR="00D74EAD">
        <w:rPr>
          <w:color w:val="000000" w:themeColor="text1"/>
        </w:rPr>
        <w:t xml:space="preserve"> </w:t>
      </w:r>
      <m:oMath>
        <m:r>
          <m:rPr>
            <m:scr m:val="script"/>
          </m:rPr>
          <w:rPr>
            <w:rFonts w:ascii="Cambria Math" w:hAnsi="Cambria Math"/>
            <w:color w:val="000000" w:themeColor="text1"/>
          </w:rPr>
          <m:t>j</m:t>
        </m:r>
      </m:oMath>
      <w:r w:rsidR="00893426">
        <w:rPr>
          <w:color w:val="000000" w:themeColor="text1"/>
        </w:rPr>
        <w:t xml:space="preserve"> (in destination neighborhood</w:t>
      </w:r>
      <w:r w:rsidR="006C1480">
        <w:rPr>
          <w:color w:val="000000" w:themeColor="text1"/>
        </w:rPr>
        <w:t xml:space="preserve"> </w:t>
      </w:r>
      <m:oMath>
        <m:r>
          <w:rPr>
            <w:rFonts w:ascii="Cambria Math" w:hAnsi="Cambria Math"/>
            <w:color w:val="000000" w:themeColor="text1"/>
          </w:rPr>
          <m:t>j</m:t>
        </m:r>
      </m:oMath>
      <w:r w:rsidR="00893426">
        <w:rPr>
          <w:color w:val="000000" w:themeColor="text1"/>
        </w:rPr>
        <w:t>),</w:t>
      </w:r>
      <w:r w:rsidR="00917B9D" w:rsidRPr="00330CAB">
        <w:rPr>
          <w:color w:val="000000" w:themeColor="text1"/>
        </w:rPr>
        <w:t xml:space="preserve"> we </w:t>
      </w:r>
      <w:r w:rsidR="00C75C53" w:rsidRPr="00330CAB">
        <w:rPr>
          <w:color w:val="000000" w:themeColor="text1"/>
        </w:rPr>
        <w:t xml:space="preserve">adapt the </w:t>
      </w:r>
      <w:r w:rsidR="00330CAB" w:rsidRPr="00330CAB">
        <w:rPr>
          <w:color w:val="000000" w:themeColor="text1"/>
        </w:rPr>
        <w:t xml:space="preserve">idea of </w:t>
      </w:r>
      <w:r w:rsidR="008C03F1">
        <w:rPr>
          <w:color w:val="000000" w:themeColor="text1"/>
        </w:rPr>
        <w:t xml:space="preserve">a </w:t>
      </w:r>
      <w:r w:rsidR="00C75C53" w:rsidRPr="00330CAB">
        <w:rPr>
          <w:color w:val="000000" w:themeColor="text1"/>
        </w:rPr>
        <w:t>spatial interaction gravity model</w:t>
      </w:r>
      <w:r w:rsidR="008C03F1">
        <w:rPr>
          <w:color w:val="000000" w:themeColor="text1"/>
        </w:rPr>
        <w:t>, as</w:t>
      </w:r>
      <w:r w:rsidR="00330CAB" w:rsidRPr="00330CAB">
        <w:rPr>
          <w:color w:val="000000" w:themeColor="text1"/>
        </w:rPr>
        <w:t xml:space="preserve"> proposed by</w:t>
      </w:r>
      <w:r w:rsidR="00D93C6C" w:rsidRPr="00330CAB">
        <w:rPr>
          <w:color w:val="000000" w:themeColor="text1"/>
        </w:rPr>
        <w:t xml:space="preserve"> </w:t>
      </w:r>
      <w:r w:rsidR="00D93C6C" w:rsidRPr="00330CAB">
        <w:rPr>
          <w:color w:val="000000" w:themeColor="text1"/>
        </w:rPr>
        <w:fldChar w:fldCharType="begin"/>
      </w:r>
      <w:r w:rsidR="00CA5259">
        <w:rPr>
          <w:color w:val="000000" w:themeColor="text1"/>
        </w:rPr>
        <w:instrText xml:space="preserve"> ADDIN EN.CITE &lt;EndNote&gt;&lt;Cite&gt;&lt;Author&gt;Wilson&lt;/Author&gt;&lt;Year&gt;1967&lt;/Year&gt;&lt;RecNum&gt;77&lt;/RecNum&gt;&lt;DisplayText&gt;(Wilson 1967)&lt;/DisplayText&gt;&lt;record&gt;&lt;rec-number&gt;77&lt;/rec-number&gt;&lt;foreign-keys&gt;&lt;key app="EN" db-id="erx20fp5ftfdfhe2vfivttp1vfpafrwepeax" timestamp="1477239443"&gt;77&lt;/key&gt;&lt;/foreign-keys&gt;&lt;ref-type name="Journal Article"&gt;17&lt;/ref-type&gt;&lt;contributors&gt;&lt;authors&gt;&lt;author&gt;Wilson, Alan G&lt;/author&gt;&lt;/authors&gt;&lt;/contributors&gt;&lt;titles&gt;&lt;title&gt;A statistical theory of spatial distribution models&lt;/title&gt;&lt;secondary-title&gt;Transportation research&lt;/secondary-title&gt;&lt;/titles&gt;&lt;periodical&gt;&lt;full-title&gt;Transportation research&lt;/full-title&gt;&lt;/periodical&gt;&lt;pages&gt;253-269&lt;/pages&gt;&lt;volume&gt;1&lt;/volume&gt;&lt;number&gt;3&lt;/number&gt;&lt;dates&gt;&lt;year&gt;1967&lt;/year&gt;&lt;/dates&gt;&lt;isbn&gt;0041-1647&lt;/isbn&gt;&lt;urls&gt;&lt;/urls&gt;&lt;/record&gt;&lt;/Cite&gt;&lt;/EndNote&gt;</w:instrText>
      </w:r>
      <w:r w:rsidR="00D93C6C" w:rsidRPr="00330CAB">
        <w:rPr>
          <w:color w:val="000000" w:themeColor="text1"/>
        </w:rPr>
        <w:fldChar w:fldCharType="separate"/>
      </w:r>
      <w:r w:rsidR="00D93C6C" w:rsidRPr="00330CAB">
        <w:rPr>
          <w:noProof/>
          <w:color w:val="000000" w:themeColor="text1"/>
        </w:rPr>
        <w:t>(</w:t>
      </w:r>
      <w:hyperlink w:anchor="_ENREF_67" w:tooltip="Wilson, 1967 #77" w:history="1">
        <w:r w:rsidR="003C3400" w:rsidRPr="00330CAB">
          <w:rPr>
            <w:noProof/>
            <w:color w:val="000000" w:themeColor="text1"/>
          </w:rPr>
          <w:t>Wilson 1967</w:t>
        </w:r>
      </w:hyperlink>
      <w:r w:rsidR="00D93C6C" w:rsidRPr="00330CAB">
        <w:rPr>
          <w:noProof/>
          <w:color w:val="000000" w:themeColor="text1"/>
        </w:rPr>
        <w:t>)</w:t>
      </w:r>
      <w:r w:rsidR="00D93C6C" w:rsidRPr="00330CAB">
        <w:rPr>
          <w:color w:val="000000" w:themeColor="text1"/>
        </w:rPr>
        <w:fldChar w:fldCharType="end"/>
      </w:r>
      <w:r w:rsidR="00330CAB" w:rsidRPr="00330CAB">
        <w:rPr>
          <w:color w:val="000000" w:themeColor="text1"/>
        </w:rPr>
        <w:t>. We first estimate the spatial interaction level be</w:t>
      </w:r>
      <w:r w:rsidR="0032058F">
        <w:rPr>
          <w:color w:val="000000" w:themeColor="text1"/>
        </w:rPr>
        <w:t>tween any origin road segment</w:t>
      </w:r>
      <w:r w:rsidR="00330CAB">
        <w:rPr>
          <w:color w:val="000000" w:themeColor="text1"/>
        </w:rPr>
        <w:t xml:space="preserve"> </w:t>
      </w:r>
      <m:oMath>
        <m:r>
          <m:rPr>
            <m:scr m:val="script"/>
          </m:rPr>
          <w:rPr>
            <w:rFonts w:ascii="Cambria Math" w:hAnsi="Cambria Math"/>
            <w:color w:val="000000" w:themeColor="text1"/>
          </w:rPr>
          <m:t>i</m:t>
        </m:r>
      </m:oMath>
      <w:r w:rsidR="00C53051" w:rsidRPr="00330CAB">
        <w:rPr>
          <w:color w:val="000000" w:themeColor="text1"/>
        </w:rPr>
        <w:t xml:space="preserve"> (in neighborhood </w:t>
      </w:r>
      <m:oMath>
        <m:r>
          <w:rPr>
            <w:rFonts w:ascii="Cambria Math" w:hAnsi="Cambria Math"/>
            <w:color w:val="000000" w:themeColor="text1"/>
          </w:rPr>
          <m:t>i</m:t>
        </m:r>
      </m:oMath>
      <w:r w:rsidR="00C53051">
        <w:rPr>
          <w:color w:val="000000" w:themeColor="text1"/>
        </w:rPr>
        <w:t>) and destination</w:t>
      </w:r>
      <w:r w:rsidR="00C53051" w:rsidRPr="00330CAB">
        <w:rPr>
          <w:color w:val="000000" w:themeColor="text1"/>
        </w:rPr>
        <w:t xml:space="preserve"> road segment</w:t>
      </w:r>
      <w:r w:rsidR="00C53051">
        <w:rPr>
          <w:color w:val="000000" w:themeColor="text1"/>
        </w:rPr>
        <w:t xml:space="preserve"> </w:t>
      </w:r>
      <m:oMath>
        <m:r>
          <m:rPr>
            <m:scr m:val="script"/>
          </m:rPr>
          <w:rPr>
            <w:rFonts w:ascii="Cambria Math" w:hAnsi="Cambria Math"/>
            <w:color w:val="000000" w:themeColor="text1"/>
          </w:rPr>
          <m:t>j</m:t>
        </m:r>
      </m:oMath>
      <w:r w:rsidR="00C53051" w:rsidRPr="00330CAB">
        <w:rPr>
          <w:color w:val="000000" w:themeColor="text1"/>
        </w:rPr>
        <w:t xml:space="preserve"> (in neighborhood </w:t>
      </w:r>
      <m:oMath>
        <m:r>
          <w:rPr>
            <w:rFonts w:ascii="Cambria Math" w:hAnsi="Cambria Math"/>
            <w:color w:val="000000" w:themeColor="text1"/>
          </w:rPr>
          <m:t>j</m:t>
        </m:r>
      </m:oMath>
      <w:r w:rsidR="00C53051" w:rsidRPr="00330CAB">
        <w:rPr>
          <w:color w:val="000000" w:themeColor="text1"/>
        </w:rPr>
        <w:t>)</w:t>
      </w:r>
      <w:r w:rsidR="009525E8">
        <w:rPr>
          <w:color w:val="000000" w:themeColor="text1"/>
        </w:rPr>
        <w:t xml:space="preserve"> during time period </w:t>
      </w:r>
      <m:oMath>
        <m:r>
          <w:rPr>
            <w:rFonts w:ascii="Cambria Math" w:hAnsi="Cambria Math"/>
            <w:color w:val="000000" w:themeColor="text1"/>
          </w:rPr>
          <m:t>l</m:t>
        </m:r>
      </m:oMath>
      <w:r w:rsidR="009525E8">
        <w:rPr>
          <w:color w:val="000000" w:themeColor="text1"/>
        </w:rPr>
        <w:t xml:space="preserve"> as:</w:t>
      </w:r>
    </w:p>
    <w:p w14:paraId="13BD8F8D" w14:textId="77777777" w:rsidR="00365BEC" w:rsidRDefault="002C3C87" w:rsidP="004C598E">
      <w:pPr>
        <w:jc w:val="center"/>
        <w:rPr>
          <w:color w:val="000000" w:themeColor="text1"/>
        </w:rPr>
      </w:pPr>
      <m:oMath>
        <m:r>
          <w:rPr>
            <w:rFonts w:ascii="Cambria Math" w:hAnsi="Cambria Math"/>
            <w:color w:val="000000" w:themeColor="text1"/>
          </w:rPr>
          <m:t>f</m:t>
        </m:r>
        <m:d>
          <m:dPr>
            <m:ctrlPr>
              <w:rPr>
                <w:rFonts w:ascii="Cambria Math" w:hAnsi="Cambria Math"/>
                <w:color w:val="000000" w:themeColor="text1"/>
              </w:rPr>
            </m:ctrlPr>
          </m:dPr>
          <m:e>
            <m:r>
              <m:rPr>
                <m:sty m:val="p"/>
              </m:rPr>
              <w:rPr>
                <w:rFonts w:ascii="Cambria Math" w:hAnsi="Cambria Math"/>
                <w:color w:val="000000" w:themeColor="text1"/>
              </w:rPr>
              <m:t xml:space="preserve"> </m:t>
            </m:r>
            <m:r>
              <m:rPr>
                <m:scr m:val="script"/>
              </m:rPr>
              <w:rPr>
                <w:rFonts w:ascii="Cambria Math" w:hAnsi="Cambria Math"/>
                <w:color w:val="000000" w:themeColor="text1"/>
              </w:rPr>
              <m:t>i</m:t>
            </m:r>
            <m:r>
              <m:rPr>
                <m:sty m:val="p"/>
              </m:rPr>
              <w:rPr>
                <w:rFonts w:ascii="Cambria Math" w:hAnsi="Cambria Math"/>
                <w:color w:val="000000" w:themeColor="text1"/>
              </w:rPr>
              <m:t xml:space="preserve">, </m:t>
            </m:r>
            <m:r>
              <m:rPr>
                <m:scr m:val="script"/>
              </m:rPr>
              <w:rPr>
                <w:rFonts w:ascii="Cambria Math" w:hAnsi="Cambria Math"/>
                <w:color w:val="000000" w:themeColor="text1"/>
              </w:rPr>
              <m:t>j,</m:t>
            </m:r>
            <m:r>
              <w:rPr>
                <w:rFonts w:ascii="Cambria Math" w:hAnsi="Cambria Math"/>
                <w:color w:val="000000" w:themeColor="text1"/>
              </w:rPr>
              <m:t>l</m:t>
            </m:r>
          </m:e>
        </m:d>
        <m:r>
          <m:rPr>
            <m:scr m:val="script"/>
            <m:sty m:val="p"/>
          </m:rPr>
          <w:rPr>
            <w:rFonts w:ascii="Cambria Math" w:hAnsi="Cambria Math"/>
            <w:color w:val="000000" w:themeColor="text1"/>
          </w:rPr>
          <m:t>=G</m:t>
        </m:r>
        <m:f>
          <m:fPr>
            <m:ctrlPr>
              <w:rPr>
                <w:rFonts w:ascii="Cambria Math" w:hAnsi="Cambria Math"/>
                <w:i/>
                <w:color w:val="000000" w:themeColor="text1"/>
              </w:rPr>
            </m:ctrlPr>
          </m:fPr>
          <m:num>
            <m:sSub>
              <m:sSubPr>
                <m:ctrlPr>
                  <w:rPr>
                    <w:rFonts w:ascii="Cambria Math" w:hAnsi="Cambria Math"/>
                  </w:rPr>
                </m:ctrlPr>
              </m:sSubPr>
              <m:e>
                <m:sSub>
                  <m:sSubPr>
                    <m:ctrlPr>
                      <w:rPr>
                        <w:rFonts w:ascii="Cambria Math" w:hAnsi="Cambria Math"/>
                      </w:rPr>
                    </m:ctrlPr>
                  </m:sSubPr>
                  <m:e>
                    <m:r>
                      <w:rPr>
                        <w:rFonts w:ascii="Cambria Math" w:hAnsi="Cambria Math"/>
                      </w:rPr>
                      <m:t>w</m:t>
                    </m:r>
                  </m:e>
                  <m:sub>
                    <m:r>
                      <w:rPr>
                        <w:rFonts w:ascii="Cambria Math" w:hAnsi="Cambria Math"/>
                      </w:rPr>
                      <m:t>o</m:t>
                    </m:r>
                  </m:sub>
                </m:sSub>
              </m:e>
              <m:sub>
                <m:r>
                  <m:rPr>
                    <m:scr m:val="script"/>
                    <m:sty m:val="p"/>
                  </m:rPr>
                  <w:rPr>
                    <w:rFonts w:ascii="Cambria Math" w:hAnsi="Cambria Math"/>
                  </w:rPr>
                  <m:t>i,</m:t>
                </m:r>
                <m:r>
                  <w:rPr>
                    <w:rFonts w:ascii="Cambria Math" w:hAnsi="Cambria Math"/>
                  </w:rPr>
                  <m:t>l</m:t>
                </m:r>
              </m:sub>
            </m:sSub>
            <m:sSub>
              <m:sSubPr>
                <m:ctrlPr>
                  <w:rPr>
                    <w:rFonts w:ascii="Cambria Math" w:hAnsi="Cambria Math"/>
                  </w:rPr>
                </m:ctrlPr>
              </m:sSubPr>
              <m:e>
                <m:r>
                  <m:rPr>
                    <m:sty m:val="p"/>
                  </m:rPr>
                  <w:rPr>
                    <w:rFonts w:ascii="Cambria Math" w:eastAsia="Cambria Math" w:hAnsi="Cambria Math"/>
                  </w:rPr>
                  <m:t>×</m:t>
                </m:r>
                <m:sSub>
                  <m:sSubPr>
                    <m:ctrlPr>
                      <w:rPr>
                        <w:rFonts w:ascii="Cambria Math" w:hAnsi="Cambria Math"/>
                      </w:rPr>
                    </m:ctrlPr>
                  </m:sSubPr>
                  <m:e>
                    <m:r>
                      <w:rPr>
                        <w:rFonts w:ascii="Cambria Math" w:hAnsi="Cambria Math"/>
                      </w:rPr>
                      <m:t>w</m:t>
                    </m:r>
                  </m:e>
                  <m:sub>
                    <m:r>
                      <w:rPr>
                        <w:rFonts w:ascii="Cambria Math" w:eastAsia="Cambria Math" w:hAnsi="Cambria Math"/>
                      </w:rPr>
                      <m:t>ι</m:t>
                    </m:r>
                  </m:sub>
                </m:sSub>
              </m:e>
              <m:sub>
                <m:r>
                  <m:rPr>
                    <m:scr m:val="script"/>
                    <m:sty m:val="p"/>
                  </m:rPr>
                  <w:rPr>
                    <w:rFonts w:ascii="Cambria Math" w:hAnsi="Cambria Math"/>
                  </w:rPr>
                  <m:t>j,</m:t>
                </m:r>
                <m:r>
                  <w:rPr>
                    <w:rFonts w:ascii="Cambria Math" w:hAnsi="Cambria Math"/>
                  </w:rPr>
                  <m:t>l</m:t>
                </m:r>
              </m:sub>
            </m:sSub>
          </m:num>
          <m:den>
            <m:sSub>
              <m:sSubPr>
                <m:ctrlPr>
                  <w:rPr>
                    <w:rFonts w:ascii="Cambria Math" w:hAnsi="Cambria Math"/>
                  </w:rPr>
                </m:ctrlPr>
              </m:sSubPr>
              <m:e>
                <m:r>
                  <w:rPr>
                    <w:rFonts w:ascii="Cambria Math" w:hAnsi="Cambria Math"/>
                  </w:rPr>
                  <m:t>d</m:t>
                </m:r>
              </m:e>
              <m:sub>
                <m:r>
                  <m:rPr>
                    <m:scr m:val="script"/>
                    <m:sty m:val="p"/>
                  </m:rPr>
                  <w:rPr>
                    <w:rFonts w:ascii="Cambria Math" w:hAnsi="Cambria Math"/>
                  </w:rPr>
                  <m:t>i,j</m:t>
                </m:r>
              </m:sub>
            </m:sSub>
          </m:den>
        </m:f>
      </m:oMath>
      <w:r w:rsidR="004C598E">
        <w:rPr>
          <w:color w:val="000000" w:themeColor="text1"/>
        </w:rPr>
        <w:tab/>
        <w:t>(4.1)</w:t>
      </w:r>
    </w:p>
    <w:p w14:paraId="6A38DAA7" w14:textId="2A47DC36" w:rsidR="00A61406" w:rsidRPr="00D74EAD" w:rsidRDefault="00182D27" w:rsidP="009525E8">
      <w:r>
        <w:lastRenderedPageBreak/>
        <w:t>w</w:t>
      </w:r>
      <w:r w:rsidR="00A61406">
        <w:t>her</w:t>
      </w:r>
      <w:r w:rsidR="00A61406" w:rsidRPr="00A61406">
        <w:t>e</w:t>
      </w:r>
      <w:r w:rsidR="001830D8">
        <w:t xml:space="preserve"> </w:t>
      </w:r>
      <m:oMath>
        <m:r>
          <m:rPr>
            <m:scr m:val="script"/>
            <m:sty m:val="p"/>
          </m:rPr>
          <w:rPr>
            <w:rFonts w:ascii="Cambria Math" w:hAnsi="Cambria Math"/>
            <w:color w:val="000000" w:themeColor="text1"/>
          </w:rPr>
          <m:t>G</m:t>
        </m:r>
      </m:oMath>
      <w:r w:rsidR="001830D8">
        <w:rPr>
          <w:color w:val="000000" w:themeColor="text1"/>
        </w:rPr>
        <w:t xml:space="preserve"> is a constant </w:t>
      </w:r>
      <w:r w:rsidR="00E721AD">
        <w:rPr>
          <w:color w:val="000000" w:themeColor="text1"/>
        </w:rPr>
        <w:t>parameter</w:t>
      </w:r>
      <w:r w:rsidR="001830D8">
        <w:rPr>
          <w:color w:val="000000" w:themeColor="text1"/>
        </w:rPr>
        <w:t>,</w:t>
      </w:r>
      <w:r w:rsidR="00A61406" w:rsidRPr="00A61406">
        <w:t xml:space="preserve"> </w:t>
      </w:r>
      <m:oMath>
        <m:sSub>
          <m:sSubPr>
            <m:ctrlPr>
              <w:rPr>
                <w:rFonts w:ascii="Cambria Math" w:hAnsi="Cambria Math"/>
              </w:rPr>
            </m:ctrlPr>
          </m:sSubPr>
          <m:e>
            <m:sSub>
              <m:sSubPr>
                <m:ctrlPr>
                  <w:rPr>
                    <w:rFonts w:ascii="Cambria Math" w:hAnsi="Cambria Math"/>
                  </w:rPr>
                </m:ctrlPr>
              </m:sSubPr>
              <m:e>
                <m:r>
                  <w:rPr>
                    <w:rFonts w:ascii="Cambria Math" w:hAnsi="Cambria Math"/>
                  </w:rPr>
                  <m:t>w</m:t>
                </m:r>
              </m:e>
              <m:sub>
                <m:r>
                  <w:rPr>
                    <w:rFonts w:ascii="Cambria Math" w:hAnsi="Cambria Math"/>
                  </w:rPr>
                  <m:t>o</m:t>
                </m:r>
              </m:sub>
            </m:sSub>
          </m:e>
          <m:sub>
            <m:r>
              <m:rPr>
                <m:scr m:val="script"/>
              </m:rPr>
              <w:rPr>
                <w:rFonts w:ascii="Cambria Math" w:hAnsi="Cambria Math"/>
              </w:rPr>
              <m:t>i,</m:t>
            </m:r>
            <m:r>
              <w:rPr>
                <w:rFonts w:ascii="Cambria Math" w:hAnsi="Cambria Math"/>
              </w:rPr>
              <m:t>l</m:t>
            </m:r>
          </m:sub>
        </m:sSub>
      </m:oMath>
      <w:r w:rsidR="00A61406" w:rsidRPr="00A61406">
        <w:t xml:space="preserve"> is the weight of</w:t>
      </w:r>
      <w:r w:rsidR="006F6F5D">
        <w:t xml:space="preserve"> </w:t>
      </w:r>
      <w:r w:rsidR="005E7586">
        <w:rPr>
          <w:color w:val="000000" w:themeColor="text1"/>
        </w:rPr>
        <w:t>road segment</w:t>
      </w:r>
      <w:r w:rsidR="006F6F5D">
        <w:rPr>
          <w:color w:val="000000" w:themeColor="text1"/>
        </w:rPr>
        <w:t xml:space="preserve"> </w:t>
      </w:r>
      <m:oMath>
        <m:r>
          <m:rPr>
            <m:scr m:val="script"/>
          </m:rPr>
          <w:rPr>
            <w:rFonts w:ascii="Cambria Math" w:hAnsi="Cambria Math"/>
            <w:color w:val="000000" w:themeColor="text1"/>
          </w:rPr>
          <m:t>i</m:t>
        </m:r>
      </m:oMath>
      <w:r w:rsidR="00A61406" w:rsidRPr="00A61406">
        <w:t xml:space="preserve"> as the origin during time period </w:t>
      </w:r>
      <m:oMath>
        <m:r>
          <w:rPr>
            <w:rFonts w:ascii="Cambria Math" w:hAnsi="Cambria Math"/>
          </w:rPr>
          <m:t>l</m:t>
        </m:r>
      </m:oMath>
      <w:r w:rsidR="00A61406" w:rsidRPr="00A61406">
        <w:t xml:space="preserve">, </w:t>
      </w:r>
      <m:oMath>
        <m:sSub>
          <m:sSubPr>
            <m:ctrlPr>
              <w:rPr>
                <w:rFonts w:ascii="Cambria Math" w:hAnsi="Cambria Math"/>
              </w:rPr>
            </m:ctrlPr>
          </m:sSubPr>
          <m:e>
            <m:sSub>
              <m:sSubPr>
                <m:ctrlPr>
                  <w:rPr>
                    <w:rFonts w:ascii="Cambria Math" w:hAnsi="Cambria Math"/>
                  </w:rPr>
                </m:ctrlPr>
              </m:sSubPr>
              <m:e>
                <m:r>
                  <w:rPr>
                    <w:rFonts w:ascii="Cambria Math" w:hAnsi="Cambria Math"/>
                  </w:rPr>
                  <m:t>w</m:t>
                </m:r>
              </m:e>
              <m:sub>
                <m:r>
                  <w:rPr>
                    <w:rFonts w:ascii="Cambria Math" w:hAnsi="Cambria Math"/>
                  </w:rPr>
                  <m:t>ι</m:t>
                </m:r>
              </m:sub>
            </m:sSub>
          </m:e>
          <m:sub>
            <m:r>
              <m:rPr>
                <m:scr m:val="script"/>
              </m:rPr>
              <w:rPr>
                <w:rFonts w:ascii="Cambria Math" w:hAnsi="Cambria Math"/>
              </w:rPr>
              <m:t>j,</m:t>
            </m:r>
            <m:r>
              <w:rPr>
                <w:rFonts w:ascii="Cambria Math" w:hAnsi="Cambria Math"/>
              </w:rPr>
              <m:t>l</m:t>
            </m:r>
          </m:sub>
        </m:sSub>
      </m:oMath>
      <w:r w:rsidR="0007577E">
        <w:t xml:space="preserve"> is the</w:t>
      </w:r>
      <w:r w:rsidR="009525E8">
        <w:t xml:space="preserve"> </w:t>
      </w:r>
      <w:r w:rsidR="00355E46">
        <w:t xml:space="preserve">corresponding weight of </w:t>
      </w:r>
      <w:r w:rsidR="00355E46" w:rsidRPr="00330CAB">
        <w:rPr>
          <w:color w:val="000000" w:themeColor="text1"/>
        </w:rPr>
        <w:t>road segment</w:t>
      </w:r>
      <w:r w:rsidR="00355E46">
        <w:rPr>
          <w:color w:val="000000" w:themeColor="text1"/>
        </w:rPr>
        <w:t xml:space="preserve"> </w:t>
      </w:r>
      <m:oMath>
        <m:r>
          <m:rPr>
            <m:scr m:val="script"/>
          </m:rPr>
          <w:rPr>
            <w:rFonts w:ascii="Cambria Math" w:hAnsi="Cambria Math"/>
            <w:color w:val="000000" w:themeColor="text1"/>
          </w:rPr>
          <m:t>j</m:t>
        </m:r>
      </m:oMath>
      <w:r w:rsidR="00A61406" w:rsidRPr="00A61406">
        <w:t xml:space="preserve"> as the destination</w:t>
      </w:r>
      <w:r w:rsidR="0007577E">
        <w:t>,</w:t>
      </w:r>
      <w:r w:rsidR="00A61406">
        <w:t xml:space="preserve"> </w:t>
      </w:r>
      <w:r w:rsidR="005E7586">
        <w:t>and</w:t>
      </w:r>
      <w:r w:rsidR="00A61406" w:rsidRPr="0009389F">
        <w:t xml:space="preserve"> </w:t>
      </w:r>
      <m:oMath>
        <m:sSub>
          <m:sSubPr>
            <m:ctrlPr>
              <w:rPr>
                <w:rFonts w:ascii="Cambria Math" w:hAnsi="Cambria Math"/>
              </w:rPr>
            </m:ctrlPr>
          </m:sSubPr>
          <m:e>
            <m:r>
              <w:rPr>
                <w:rFonts w:ascii="Cambria Math" w:hAnsi="Cambria Math"/>
              </w:rPr>
              <m:t>d</m:t>
            </m:r>
          </m:e>
          <m:sub>
            <m:r>
              <m:rPr>
                <m:scr m:val="script"/>
              </m:rPr>
              <w:rPr>
                <w:rFonts w:ascii="Cambria Math" w:hAnsi="Cambria Math"/>
              </w:rPr>
              <m:t>i,j</m:t>
            </m:r>
          </m:sub>
        </m:sSub>
      </m:oMath>
      <w:r w:rsidR="00A61406" w:rsidRPr="0009389F">
        <w:t xml:space="preserve"> is the</w:t>
      </w:r>
      <w:r w:rsidR="006A5E47">
        <w:t xml:space="preserve"> Euclidean</w:t>
      </w:r>
      <w:r w:rsidR="00A61406" w:rsidRPr="0009389F">
        <w:t xml:space="preserve"> distance between them</w:t>
      </w:r>
      <w:r w:rsidR="00A61406">
        <w:t>.</w:t>
      </w:r>
      <w:r w:rsidR="003C0830">
        <w:t xml:space="preserve"> </w:t>
      </w:r>
      <w:r w:rsidR="00D74EAD">
        <w:t xml:space="preserve">It is worth noting that </w:t>
      </w:r>
      <w:r w:rsidR="005E7586">
        <w:t>some</w:t>
      </w:r>
      <w:r w:rsidR="003C0830">
        <w:t xml:space="preserve"> </w:t>
      </w:r>
      <w:r w:rsidR="000F4C8C">
        <w:t xml:space="preserve">previous </w:t>
      </w:r>
      <w:r w:rsidR="003C0830">
        <w:t>works use different</w:t>
      </w:r>
      <w:r w:rsidR="00FB5004">
        <w:t xml:space="preserve"> categories of data</w:t>
      </w:r>
      <w:r w:rsidR="003C0830">
        <w:t xml:space="preserve"> </w:t>
      </w:r>
      <w:r w:rsidR="000E5725">
        <w:t>to approximate</w:t>
      </w:r>
      <w:r w:rsidR="00035AB1">
        <w:t xml:space="preserve"> </w:t>
      </w:r>
      <w:r w:rsidR="003C0830">
        <w:t xml:space="preserve">the weight </w:t>
      </w:r>
      <m:oMath>
        <m:r>
          <w:rPr>
            <w:rFonts w:ascii="Cambria Math" w:hAnsi="Cambria Math"/>
          </w:rPr>
          <m:t>w</m:t>
        </m:r>
      </m:oMath>
      <w:r w:rsidR="00035AB1">
        <w:t xml:space="preserve">. </w:t>
      </w:r>
      <w:r w:rsidR="00FB5004">
        <w:t>Among</w:t>
      </w:r>
      <w:r w:rsidR="00F81689">
        <w:t xml:space="preserve"> all</w:t>
      </w:r>
      <w:r w:rsidR="00FB5004">
        <w:t xml:space="preserve"> those categories of data, </w:t>
      </w:r>
      <w:r w:rsidR="00CC275A">
        <w:t>one of the</w:t>
      </w:r>
      <w:r w:rsidR="000D667B">
        <w:t xml:space="preserve"> most</w:t>
      </w:r>
      <w:r w:rsidR="00CC275A">
        <w:t xml:space="preserve"> widely </w:t>
      </w:r>
      <w:r w:rsidR="000D667B">
        <w:t xml:space="preserve">used </w:t>
      </w:r>
      <w:r w:rsidR="00CC275A">
        <w:t xml:space="preserve">is </w:t>
      </w:r>
      <w:r w:rsidR="00FB5004">
        <w:t>the population of correspon</w:t>
      </w:r>
      <w:r w:rsidR="00CC275A">
        <w:t>ding spatial area</w:t>
      </w:r>
      <w:r w:rsidR="00FB5004">
        <w:t xml:space="preserve"> </w:t>
      </w:r>
      <w:r w:rsidR="000E5725">
        <w:fldChar w:fldCharType="begin"/>
      </w:r>
      <w:r w:rsidR="00CA5259">
        <w:instrText xml:space="preserve"> ADDIN EN.CITE &lt;EndNote&gt;&lt;Cite&gt;&lt;Author&gt;Hua&lt;/Author&gt;&lt;Year&gt;1979&lt;/Year&gt;&lt;RecNum&gt;128&lt;/RecNum&gt;&lt;DisplayText&gt;(Hua and Porell 1979)&lt;/DisplayText&gt;&lt;record&gt;&lt;rec-number&gt;128&lt;/rec-number&gt;&lt;foreign-keys&gt;&lt;key app="EN" db-id="erx20fp5ftfdfhe2vfivttp1vfpafrwepeax" timestamp="1498264775"&gt;128&lt;/key&gt;&lt;/foreign-keys&gt;&lt;ref-type name="Journal Article"&gt;17&lt;/ref-type&gt;&lt;contributors&gt;&lt;authors&gt;&lt;author&gt;Hua, Chang-i&lt;/author&gt;&lt;author&gt;Porell, Frank&lt;/author&gt;&lt;/authors&gt;&lt;/contributors&gt;&lt;titles&gt;&lt;title&gt;A critical review of the development of the gravity model&lt;/title&gt;&lt;secondary-title&gt;International Regional Science Review&lt;/secondary-title&gt;&lt;/titles&gt;&lt;periodical&gt;&lt;full-title&gt;International Regional Science Review&lt;/full-title&gt;&lt;/periodical&gt;&lt;pages&gt;97-126&lt;/pages&gt;&lt;volume&gt;4&lt;/volume&gt;&lt;number&gt;2&lt;/number&gt;&lt;dates&gt;&lt;year&gt;1979&lt;/year&gt;&lt;/dates&gt;&lt;isbn&gt;0160-0176&lt;/isbn&gt;&lt;urls&gt;&lt;/urls&gt;&lt;/record&gt;&lt;/Cite&gt;&lt;/EndNote&gt;</w:instrText>
      </w:r>
      <w:r w:rsidR="000E5725">
        <w:fldChar w:fldCharType="separate"/>
      </w:r>
      <w:r w:rsidR="000E5725">
        <w:rPr>
          <w:noProof/>
        </w:rPr>
        <w:t>(</w:t>
      </w:r>
      <w:hyperlink w:anchor="_ENREF_26" w:tooltip="Hua, 1979 #128" w:history="1">
        <w:r w:rsidR="003C3400">
          <w:rPr>
            <w:noProof/>
          </w:rPr>
          <w:t>Hua and Porell 1979</w:t>
        </w:r>
      </w:hyperlink>
      <w:r w:rsidR="000E5725">
        <w:rPr>
          <w:noProof/>
        </w:rPr>
        <w:t>)</w:t>
      </w:r>
      <w:r w:rsidR="000E5725">
        <w:fldChar w:fldCharType="end"/>
      </w:r>
      <w:r w:rsidR="005E7586">
        <w:rPr>
          <w:color w:val="000000" w:themeColor="text1"/>
        </w:rPr>
        <w:t>-</w:t>
      </w:r>
      <w:r w:rsidR="00CC009A" w:rsidRPr="00D420B5">
        <w:t>but</w:t>
      </w:r>
      <w:r w:rsidR="00CC009A">
        <w:rPr>
          <w:color w:val="FF0000"/>
        </w:rPr>
        <w:t xml:space="preserve"> </w:t>
      </w:r>
      <w:r w:rsidR="00CC009A">
        <w:t>the static population of corresponding area does not work in this scenario</w:t>
      </w:r>
      <w:r w:rsidR="0004618B" w:rsidRPr="000179B2">
        <w:rPr>
          <w:color w:val="000000" w:themeColor="text1"/>
        </w:rPr>
        <w:t xml:space="preserve">. </w:t>
      </w:r>
      <w:r w:rsidR="003D5AC8">
        <w:rPr>
          <w:color w:val="000000" w:themeColor="text1"/>
        </w:rPr>
        <w:t>One major reason is that b</w:t>
      </w:r>
      <w:r w:rsidR="001D4FC0" w:rsidRPr="000179B2">
        <w:rPr>
          <w:color w:val="000000" w:themeColor="text1"/>
        </w:rPr>
        <w:t>ecause we focus on</w:t>
      </w:r>
      <w:r w:rsidR="00A86A27">
        <w:rPr>
          <w:color w:val="000000" w:themeColor="text1"/>
        </w:rPr>
        <w:t xml:space="preserve"> the</w:t>
      </w:r>
      <w:r w:rsidR="001D4FC0" w:rsidRPr="000179B2">
        <w:rPr>
          <w:color w:val="000000" w:themeColor="text1"/>
        </w:rPr>
        <w:t xml:space="preserve"> short term prediction, e.g., </w:t>
      </w:r>
      <w:r w:rsidR="00A86A27">
        <w:rPr>
          <w:color w:val="000000" w:themeColor="text1"/>
        </w:rPr>
        <w:t xml:space="preserve">a city level’s mobility in </w:t>
      </w:r>
      <w:r w:rsidR="001D4FC0" w:rsidRPr="000179B2">
        <w:rPr>
          <w:color w:val="000000" w:themeColor="text1"/>
        </w:rPr>
        <w:t>an hour</w:t>
      </w:r>
      <w:r w:rsidR="00A86A27">
        <w:rPr>
          <w:color w:val="000000" w:themeColor="text1"/>
        </w:rPr>
        <w:t>,</w:t>
      </w:r>
      <w:r w:rsidR="00464786">
        <w:rPr>
          <w:color w:val="000000" w:themeColor="text1"/>
        </w:rPr>
        <w:t xml:space="preserve"> while</w:t>
      </w:r>
      <w:r w:rsidR="00A86A27">
        <w:rPr>
          <w:color w:val="000000" w:themeColor="text1"/>
        </w:rPr>
        <w:t xml:space="preserve"> the</w:t>
      </w:r>
      <w:r w:rsidR="00464786">
        <w:rPr>
          <w:color w:val="000000" w:themeColor="text1"/>
        </w:rPr>
        <w:t xml:space="preserve"> </w:t>
      </w:r>
      <w:r w:rsidR="00A86A27">
        <w:rPr>
          <w:color w:val="000000" w:themeColor="text1"/>
        </w:rPr>
        <w:t>population feature</w:t>
      </w:r>
      <w:r w:rsidR="00464786">
        <w:rPr>
          <w:color w:val="000000" w:themeColor="text1"/>
        </w:rPr>
        <w:t xml:space="preserve"> might </w:t>
      </w:r>
      <w:r w:rsidR="00A86A27">
        <w:rPr>
          <w:color w:val="000000" w:themeColor="text1"/>
        </w:rPr>
        <w:t>be more suitable</w:t>
      </w:r>
      <w:r w:rsidR="00464786">
        <w:rPr>
          <w:color w:val="000000" w:themeColor="text1"/>
        </w:rPr>
        <w:t xml:space="preserve"> for some long-term and static prediction</w:t>
      </w:r>
      <w:r w:rsidR="001D4FC0" w:rsidRPr="000179B2">
        <w:rPr>
          <w:color w:val="000000" w:themeColor="text1"/>
        </w:rPr>
        <w:t>.</w:t>
      </w:r>
      <w:r w:rsidR="003D5AC8">
        <w:rPr>
          <w:color w:val="000000" w:themeColor="text1"/>
        </w:rPr>
        <w:t xml:space="preserve"> </w:t>
      </w:r>
      <w:r w:rsidR="00144FD4">
        <w:rPr>
          <w:color w:val="000000" w:themeColor="text1"/>
        </w:rPr>
        <w:t>For example,</w:t>
      </w:r>
      <w:r w:rsidR="00144FD4" w:rsidRPr="000179B2">
        <w:rPr>
          <w:color w:val="000000" w:themeColor="text1"/>
        </w:rPr>
        <w:t xml:space="preserve"> in urban areas, especially those central business districts, people come and go from time to time every day, making it impossible to </w:t>
      </w:r>
      <w:r w:rsidR="00144FD4">
        <w:rPr>
          <w:color w:val="000000" w:themeColor="text1"/>
        </w:rPr>
        <w:t>accurately count or even estimate</w:t>
      </w:r>
      <w:r w:rsidR="00144FD4" w:rsidRPr="000179B2">
        <w:rPr>
          <w:color w:val="000000" w:themeColor="text1"/>
        </w:rPr>
        <w:t xml:space="preserve"> the population of each area</w:t>
      </w:r>
      <w:r w:rsidR="00144FD4">
        <w:rPr>
          <w:color w:val="000000" w:themeColor="text1"/>
        </w:rPr>
        <w:t xml:space="preserve"> </w:t>
      </w:r>
      <w:r w:rsidR="00144FD4" w:rsidRPr="000179B2">
        <w:rPr>
          <w:color w:val="000000" w:themeColor="text1"/>
        </w:rPr>
        <w:t xml:space="preserve">every hour. </w:t>
      </w:r>
      <w:r w:rsidR="00144FD4">
        <w:rPr>
          <w:color w:val="000000" w:themeColor="text1"/>
        </w:rPr>
        <w:t xml:space="preserve">As a result, we would like to estimate weight </w:t>
      </w:r>
      <m:oMath>
        <m:r>
          <w:rPr>
            <w:rFonts w:ascii="Cambria Math" w:hAnsi="Cambria Math"/>
            <w:color w:val="000000" w:themeColor="text1"/>
          </w:rPr>
          <m:t>w</m:t>
        </m:r>
      </m:oMath>
      <w:r w:rsidR="00144FD4">
        <w:rPr>
          <w:color w:val="000000" w:themeColor="text1"/>
        </w:rPr>
        <w:t xml:space="preserve"> based on our history mobility dataset. In particular, in our</w:t>
      </w:r>
      <w:r w:rsidR="00144FD4" w:rsidRPr="000179B2">
        <w:rPr>
          <w:color w:val="000000" w:themeColor="text1"/>
        </w:rPr>
        <w:t xml:space="preserve"> implementation, </w:t>
      </w:r>
      <w:r w:rsidR="00144FD4">
        <w:t>we use</w:t>
      </w:r>
      <w:r w:rsidR="00144FD4" w:rsidRPr="00C1593C">
        <w:t xml:space="preserve"> the </w:t>
      </w:r>
      <w:r w:rsidR="00144FD4">
        <w:t xml:space="preserve">historical </w:t>
      </w:r>
      <w:r w:rsidR="00144FD4" w:rsidRPr="00C1593C">
        <w:t>average number of trips that started from</w:t>
      </w:r>
      <w:r w:rsidR="00144FD4">
        <w:t xml:space="preserve"> road segment</w:t>
      </w:r>
      <w:r w:rsidR="00144FD4" w:rsidRPr="00C1593C">
        <w:t xml:space="preserve"> </w:t>
      </w:r>
      <m:oMath>
        <m:r>
          <m:rPr>
            <m:scr m:val="script"/>
          </m:rPr>
          <w:rPr>
            <w:rFonts w:ascii="Cambria Math" w:hAnsi="Cambria Math"/>
          </w:rPr>
          <m:t>i</m:t>
        </m:r>
      </m:oMath>
      <w:r w:rsidR="00144FD4" w:rsidRPr="00C1593C">
        <w:t xml:space="preserve"> during time period </w:t>
      </w:r>
      <m:oMath>
        <m:r>
          <w:rPr>
            <w:rFonts w:ascii="Cambria Math" w:hAnsi="Cambria Math"/>
          </w:rPr>
          <m:t>l</m:t>
        </m:r>
      </m:oMath>
      <w:r w:rsidR="00144FD4">
        <w:t xml:space="preserve"> as the weight </w:t>
      </w:r>
      <m:oMath>
        <m:sSub>
          <m:sSubPr>
            <m:ctrlPr>
              <w:rPr>
                <w:rFonts w:ascii="Cambria Math" w:hAnsi="Cambria Math"/>
              </w:rPr>
            </m:ctrlPr>
          </m:sSubPr>
          <m:e>
            <m:sSub>
              <m:sSubPr>
                <m:ctrlPr>
                  <w:rPr>
                    <w:rFonts w:ascii="Cambria Math" w:hAnsi="Cambria Math"/>
                  </w:rPr>
                </m:ctrlPr>
              </m:sSubPr>
              <m:e>
                <m:r>
                  <w:rPr>
                    <w:rFonts w:ascii="Cambria Math" w:hAnsi="Cambria Math"/>
                  </w:rPr>
                  <m:t>w</m:t>
                </m:r>
              </m:e>
              <m:sub>
                <m:r>
                  <w:rPr>
                    <w:rFonts w:ascii="Cambria Math" w:hAnsi="Cambria Math"/>
                  </w:rPr>
                  <m:t>o</m:t>
                </m:r>
              </m:sub>
            </m:sSub>
          </m:e>
          <m:sub>
            <m:r>
              <m:rPr>
                <m:scr m:val="script"/>
              </m:rPr>
              <w:rPr>
                <w:rFonts w:ascii="Cambria Math" w:hAnsi="Cambria Math"/>
              </w:rPr>
              <m:t>i,</m:t>
            </m:r>
            <m:r>
              <w:rPr>
                <w:rFonts w:ascii="Cambria Math" w:hAnsi="Cambria Math"/>
              </w:rPr>
              <m:t>l</m:t>
            </m:r>
          </m:sub>
        </m:sSub>
      </m:oMath>
      <w:r w:rsidR="00144FD4">
        <w:t xml:space="preserve">, and </w:t>
      </w:r>
      <w:r w:rsidR="00144FD4" w:rsidRPr="00C1593C">
        <w:t xml:space="preserve">the corresponding </w:t>
      </w:r>
      <w:r w:rsidR="00144FD4">
        <w:t xml:space="preserve">historical </w:t>
      </w:r>
      <w:r w:rsidR="00144FD4" w:rsidRPr="00C1593C">
        <w:t xml:space="preserve">average number of trips that ended at </w:t>
      </w:r>
      <m:oMath>
        <m:sSub>
          <m:sSubPr>
            <m:ctrlPr>
              <w:rPr>
                <w:rFonts w:ascii="Cambria Math" w:hAnsi="Cambria Math"/>
                <w:i/>
                <w:iCs/>
              </w:rPr>
            </m:ctrlPr>
          </m:sSubPr>
          <m:e>
            <m:r>
              <w:rPr>
                <w:rFonts w:ascii="Cambria Math" w:hAnsi="Cambria Math"/>
              </w:rPr>
              <m:t>e</m:t>
            </m:r>
          </m:e>
          <m:sub>
            <m:r>
              <m:rPr>
                <m:scr m:val="script"/>
              </m:rPr>
              <w:rPr>
                <w:rFonts w:ascii="Cambria Math" w:hAnsi="Cambria Math"/>
              </w:rPr>
              <m:t>j</m:t>
            </m:r>
          </m:sub>
        </m:sSub>
      </m:oMath>
      <w:r w:rsidR="00144FD4">
        <w:rPr>
          <w:iCs/>
        </w:rPr>
        <w:t xml:space="preserve"> as the weight </w:t>
      </w:r>
      <m:oMath>
        <m:sSub>
          <m:sSubPr>
            <m:ctrlPr>
              <w:rPr>
                <w:rFonts w:ascii="Cambria Math" w:hAnsi="Cambria Math"/>
                <w:i/>
                <w:iCs/>
              </w:rPr>
            </m:ctrlPr>
          </m:sSubPr>
          <m:e>
            <m:sSub>
              <m:sSubPr>
                <m:ctrlPr>
                  <w:rPr>
                    <w:rFonts w:ascii="Cambria Math" w:hAnsi="Cambria Math"/>
                    <w:i/>
                    <w:iCs/>
                  </w:rPr>
                </m:ctrlPr>
              </m:sSubPr>
              <m:e>
                <m:r>
                  <w:rPr>
                    <w:rFonts w:ascii="Cambria Math" w:hAnsi="Cambria Math"/>
                  </w:rPr>
                  <m:t>w</m:t>
                </m:r>
              </m:e>
              <m:sub>
                <m:r>
                  <w:rPr>
                    <w:rFonts w:ascii="Cambria Math" w:eastAsia="Cambria Math" w:hAnsi="Cambria Math"/>
                  </w:rPr>
                  <m:t>ι</m:t>
                </m:r>
              </m:sub>
            </m:sSub>
          </m:e>
          <m:sub>
            <m:r>
              <m:rPr>
                <m:scr m:val="script"/>
              </m:rPr>
              <w:rPr>
                <w:rFonts w:ascii="Cambria Math" w:hAnsi="Cambria Math"/>
              </w:rPr>
              <m:t>j,</m:t>
            </m:r>
            <m:r>
              <w:rPr>
                <w:rFonts w:ascii="Cambria Math" w:hAnsi="Cambria Math"/>
              </w:rPr>
              <m:t>l</m:t>
            </m:r>
          </m:sub>
        </m:sSub>
      </m:oMath>
      <w:r w:rsidR="00144FD4" w:rsidRPr="0009389F">
        <w:t>.</w:t>
      </w:r>
    </w:p>
    <w:p w14:paraId="22292EFB" w14:textId="77777777" w:rsidR="004023B7" w:rsidRDefault="004023B7" w:rsidP="004023B7">
      <w:pPr>
        <w:rPr>
          <w:color w:val="000000" w:themeColor="text1"/>
        </w:rPr>
      </w:pPr>
      <w:r>
        <w:rPr>
          <w:color w:val="000000" w:themeColor="text1"/>
        </w:rPr>
        <w:t xml:space="preserve">Instead of estimating a constant value for </w:t>
      </w:r>
      <m:oMath>
        <m:r>
          <m:rPr>
            <m:scr m:val="script"/>
            <m:sty m:val="p"/>
          </m:rPr>
          <w:rPr>
            <w:rFonts w:ascii="Cambria Math" w:hAnsi="Cambria Math"/>
            <w:color w:val="000000" w:themeColor="text1"/>
          </w:rPr>
          <m:t>G</m:t>
        </m:r>
      </m:oMath>
      <w:r>
        <w:rPr>
          <w:color w:val="000000" w:themeColor="text1"/>
        </w:rPr>
        <w:t xml:space="preserve"> like some previous works, </w:t>
      </w:r>
      <w:r w:rsidRPr="00330CAB">
        <w:rPr>
          <w:color w:val="000000" w:themeColor="text1"/>
        </w:rPr>
        <w:t>we</w:t>
      </w:r>
      <w:r>
        <w:rPr>
          <w:color w:val="000000" w:themeColor="text1"/>
        </w:rPr>
        <w:t xml:space="preserve"> propose to</w:t>
      </w:r>
      <w:r w:rsidRPr="00330CAB">
        <w:rPr>
          <w:color w:val="000000" w:themeColor="text1"/>
        </w:rPr>
        <w:t xml:space="preserve"> normalize the interaction level </w:t>
      </w:r>
      <w:r>
        <w:rPr>
          <w:color w:val="000000" w:themeColor="text1"/>
        </w:rPr>
        <w:t xml:space="preserve">between each pair of road segments </w:t>
      </w:r>
      <m:oMath>
        <m:r>
          <m:rPr>
            <m:scr m:val="script"/>
          </m:rPr>
          <w:rPr>
            <w:rFonts w:ascii="Cambria Math" w:hAnsi="Cambria Math"/>
          </w:rPr>
          <m:t>i</m:t>
        </m:r>
      </m:oMath>
      <w:r>
        <w:rPr>
          <w:color w:val="000000" w:themeColor="text1"/>
        </w:rPr>
        <w:t xml:space="preserve"> and </w:t>
      </w:r>
      <m:oMath>
        <m:r>
          <m:rPr>
            <m:scr m:val="script"/>
          </m:rPr>
          <w:rPr>
            <w:rFonts w:ascii="Cambria Math" w:hAnsi="Cambria Math"/>
            <w:color w:val="000000" w:themeColor="text1"/>
          </w:rPr>
          <m:t>j</m:t>
        </m:r>
      </m:oMath>
      <w:r>
        <w:rPr>
          <w:color w:val="000000" w:themeColor="text1"/>
        </w:rPr>
        <w:t xml:space="preserve"> </w:t>
      </w:r>
      <w:r w:rsidRPr="00330CAB">
        <w:rPr>
          <w:color w:val="000000" w:themeColor="text1"/>
        </w:rPr>
        <w:t xml:space="preserve">in </w:t>
      </w:r>
      <w:r>
        <w:rPr>
          <w:color w:val="000000" w:themeColor="text1"/>
        </w:rPr>
        <w:t xml:space="preserve">origin </w:t>
      </w:r>
      <w:r w:rsidRPr="00330CAB">
        <w:rPr>
          <w:color w:val="000000" w:themeColor="text1"/>
        </w:rPr>
        <w:t xml:space="preserve">neighborhood </w:t>
      </w:r>
      <m:oMath>
        <m:r>
          <w:rPr>
            <w:rFonts w:ascii="Cambria Math" w:hAnsi="Cambria Math"/>
            <w:color w:val="000000" w:themeColor="text1"/>
          </w:rPr>
          <m:t>i</m:t>
        </m:r>
      </m:oMath>
      <w:r>
        <w:rPr>
          <w:color w:val="000000" w:themeColor="text1"/>
        </w:rPr>
        <w:t xml:space="preserve"> and destination</w:t>
      </w:r>
      <w:r w:rsidRPr="00330CAB">
        <w:rPr>
          <w:color w:val="000000" w:themeColor="text1"/>
        </w:rPr>
        <w:t xml:space="preserve"> neighborhood </w:t>
      </w:r>
      <m:oMath>
        <m:r>
          <w:rPr>
            <w:rFonts w:ascii="Cambria Math" w:hAnsi="Cambria Math"/>
            <w:color w:val="000000" w:themeColor="text1"/>
          </w:rPr>
          <m:t>j</m:t>
        </m:r>
      </m:oMath>
      <w:r>
        <w:rPr>
          <w:color w:val="000000" w:themeColor="text1"/>
        </w:rPr>
        <w:t xml:space="preserve">, and multiply it by </w:t>
      </w:r>
      <m:oMath>
        <m:sSub>
          <m:sSubPr>
            <m:ctrlPr>
              <w:rPr>
                <w:rFonts w:ascii="Cambria Math" w:hAnsi="Cambria Math"/>
              </w:rPr>
            </m:ctrlPr>
          </m:sSubPr>
          <m:e>
            <m:r>
              <m:rPr>
                <m:scr m:val="script"/>
                <m:sty m:val="p"/>
              </m:rP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j</m:t>
            </m:r>
          </m:sub>
        </m:sSub>
      </m:oMath>
      <w:r>
        <w:rPr>
          <w:color w:val="000000" w:themeColor="text1"/>
        </w:rPr>
        <w:t xml:space="preserve"> (the flow volume from </w:t>
      </w:r>
      <w:r w:rsidRPr="00330CAB">
        <w:rPr>
          <w:color w:val="000000" w:themeColor="text1"/>
        </w:rPr>
        <w:t xml:space="preserve">neighborhood </w:t>
      </w:r>
      <m:oMath>
        <m:r>
          <w:rPr>
            <w:rFonts w:ascii="Cambria Math" w:hAnsi="Cambria Math"/>
            <w:color w:val="000000" w:themeColor="text1"/>
          </w:rPr>
          <m:t>i</m:t>
        </m:r>
      </m:oMath>
      <w:r>
        <w:rPr>
          <w:color w:val="000000" w:themeColor="text1"/>
        </w:rPr>
        <w:t xml:space="preserve"> to </w:t>
      </w:r>
      <w:r w:rsidRPr="00330CAB">
        <w:rPr>
          <w:color w:val="000000" w:themeColor="text1"/>
        </w:rPr>
        <w:t xml:space="preserve">neighborhood </w:t>
      </w:r>
      <m:oMath>
        <m:r>
          <w:rPr>
            <w:rFonts w:ascii="Cambria Math" w:hAnsi="Cambria Math"/>
            <w:color w:val="000000" w:themeColor="text1"/>
          </w:rPr>
          <m:t>j</m:t>
        </m:r>
      </m:oMath>
      <w:r>
        <w:rPr>
          <w:color w:val="000000" w:themeColor="text1"/>
        </w:rPr>
        <w:t xml:space="preserve">), in order to obtain the flow volume between </w:t>
      </w:r>
      <w:r>
        <w:rPr>
          <w:color w:val="000000" w:themeColor="text1"/>
        </w:rPr>
        <w:lastRenderedPageBreak/>
        <w:t>those road segments. E</w:t>
      </w:r>
      <w:r w:rsidRPr="00330CAB">
        <w:rPr>
          <w:color w:val="000000" w:themeColor="text1"/>
        </w:rPr>
        <w:t xml:space="preserve">ventually, </w:t>
      </w:r>
      <m:oMath>
        <m:sSub>
          <m:sSubPr>
            <m:ctrlPr>
              <w:rPr>
                <w:rFonts w:ascii="Cambria Math" w:hAnsi="Cambria Math"/>
                <w:i/>
                <w:iCs/>
                <w:color w:val="000000" w:themeColor="text1"/>
              </w:rPr>
            </m:ctrlPr>
          </m:sSubPr>
          <m:e>
            <m:r>
              <w:rPr>
                <w:rFonts w:ascii="Cambria Math" w:hAnsi="Cambria Math"/>
                <w:color w:val="000000" w:themeColor="text1"/>
              </w:rPr>
              <m:t>xe</m:t>
            </m:r>
          </m:e>
          <m:sub>
            <m:r>
              <m:rPr>
                <m:scr m:val="script"/>
              </m:rPr>
              <w:rPr>
                <w:rFonts w:ascii="Cambria Math" w:hAnsi="Cambria Math"/>
                <w:color w:val="000000" w:themeColor="text1"/>
              </w:rPr>
              <m:t>i,</m:t>
            </m:r>
            <m:r>
              <w:rPr>
                <w:rFonts w:ascii="Cambria Math" w:hAnsi="Cambria Math"/>
                <w:color w:val="000000" w:themeColor="text1"/>
              </w:rPr>
              <m:t>l,</m:t>
            </m:r>
            <m:r>
              <m:rPr>
                <m:scr m:val="script"/>
              </m:rPr>
              <w:rPr>
                <w:rFonts w:ascii="Cambria Math" w:hAnsi="Cambria Math"/>
                <w:color w:val="000000" w:themeColor="text1"/>
              </w:rPr>
              <m:t>j</m:t>
            </m:r>
          </m:sub>
        </m:sSub>
      </m:oMath>
      <w:r w:rsidRPr="00330CAB">
        <w:rPr>
          <w:color w:val="000000" w:themeColor="text1"/>
        </w:rPr>
        <w:t xml:space="preserve">, the number of vehicles that </w:t>
      </w:r>
      <w:r>
        <w:rPr>
          <w:color w:val="000000" w:themeColor="text1"/>
        </w:rPr>
        <w:t xml:space="preserve">are </w:t>
      </w:r>
      <w:r w:rsidRPr="00330CAB">
        <w:rPr>
          <w:color w:val="000000" w:themeColor="text1"/>
        </w:rPr>
        <w:t xml:space="preserve">heading from road segment </w:t>
      </w:r>
      <m:oMath>
        <m:r>
          <m:rPr>
            <m:scr m:val="script"/>
          </m:rPr>
          <w:rPr>
            <w:rFonts w:ascii="Cambria Math" w:hAnsi="Cambria Math"/>
            <w:color w:val="000000" w:themeColor="text1"/>
          </w:rPr>
          <m:t>i</m:t>
        </m:r>
      </m:oMath>
      <w:r w:rsidRPr="00330CAB">
        <w:rPr>
          <w:color w:val="000000" w:themeColor="text1"/>
        </w:rPr>
        <w:t xml:space="preserve"> (in neighborhood </w:t>
      </w:r>
      <m:oMath>
        <m:r>
          <w:rPr>
            <w:rFonts w:ascii="Cambria Math" w:hAnsi="Cambria Math"/>
            <w:color w:val="000000" w:themeColor="text1"/>
          </w:rPr>
          <m:t>i</m:t>
        </m:r>
      </m:oMath>
      <w:r w:rsidRPr="00330CAB">
        <w:rPr>
          <w:color w:val="000000" w:themeColor="text1"/>
        </w:rPr>
        <w:t xml:space="preserve">) to road segment </w:t>
      </w:r>
      <m:oMath>
        <m:r>
          <m:rPr>
            <m:scr m:val="script"/>
          </m:rPr>
          <w:rPr>
            <w:rFonts w:ascii="Cambria Math" w:hAnsi="Cambria Math"/>
            <w:color w:val="000000" w:themeColor="text1"/>
          </w:rPr>
          <m:t>j</m:t>
        </m:r>
      </m:oMath>
      <w:r w:rsidRPr="00330CAB">
        <w:rPr>
          <w:color w:val="000000" w:themeColor="text1"/>
        </w:rPr>
        <w:t xml:space="preserve"> (in neighborhood </w:t>
      </w:r>
      <m:oMath>
        <m:r>
          <w:rPr>
            <w:rFonts w:ascii="Cambria Math" w:hAnsi="Cambria Math"/>
            <w:color w:val="000000" w:themeColor="text1"/>
          </w:rPr>
          <m:t>j</m:t>
        </m:r>
      </m:oMath>
      <w:r w:rsidRPr="00330CAB">
        <w:rPr>
          <w:color w:val="000000" w:themeColor="text1"/>
        </w:rPr>
        <w:t xml:space="preserve">) during time period </w:t>
      </w:r>
      <m:oMath>
        <m:r>
          <w:rPr>
            <w:rFonts w:ascii="Cambria Math" w:hAnsi="Cambria Math"/>
            <w:color w:val="000000" w:themeColor="text1"/>
          </w:rPr>
          <m:t>l</m:t>
        </m:r>
      </m:oMath>
      <w:r w:rsidRPr="00330CAB">
        <w:rPr>
          <w:color w:val="000000" w:themeColor="text1"/>
        </w:rPr>
        <w:t xml:space="preserve"> is computed as</w:t>
      </w:r>
      <w:r>
        <w:rPr>
          <w:color w:val="000000" w:themeColor="text1"/>
        </w:rPr>
        <w:t>:</w:t>
      </w:r>
    </w:p>
    <w:p w14:paraId="20FC25C2" w14:textId="77777777" w:rsidR="00CA4131" w:rsidRPr="00CA4131" w:rsidRDefault="00E82AE7" w:rsidP="00CA4131">
      <w:pPr>
        <w:jc w:val="center"/>
        <w:rPr>
          <w:rFonts w:eastAsia="Times New Roman" w:cs="Times New Roman"/>
          <w:color w:val="FF0000"/>
        </w:rPr>
      </w:pPr>
      <m:oMath>
        <m:sSub>
          <m:sSubPr>
            <m:ctrlPr>
              <w:rPr>
                <w:rFonts w:ascii="Cambria Math" w:hAnsi="Cambria Math"/>
              </w:rPr>
            </m:ctrlPr>
          </m:sSubPr>
          <m:e>
            <m:r>
              <m:rPr>
                <m:scr m:val="script"/>
                <m:sty m:val="p"/>
              </m:rPr>
              <w:rPr>
                <w:rFonts w:ascii="Cambria Math" w:hAnsi="Cambria Math"/>
              </w:rPr>
              <m:t>x</m:t>
            </m:r>
            <m:r>
              <w:rPr>
                <w:rFonts w:ascii="Cambria Math" w:hAnsi="Cambria Math"/>
              </w:rPr>
              <m:t>e</m:t>
            </m:r>
          </m:e>
          <m:sub>
            <m:r>
              <m:rPr>
                <m:scr m:val="script"/>
                <m:sty m:val="p"/>
              </m:rPr>
              <w:rPr>
                <w:rFonts w:ascii="Cambria Math" w:hAnsi="Cambria Math"/>
              </w:rPr>
              <m:t>i,</m:t>
            </m:r>
            <m:r>
              <w:rPr>
                <w:rFonts w:ascii="Cambria Math" w:hAnsi="Cambria Math"/>
              </w:rPr>
              <m:t>l</m:t>
            </m:r>
            <m:r>
              <m:rPr>
                <m:scr m:val="script"/>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x</m:t>
            </m:r>
          </m:e>
          <m:sub>
            <m:r>
              <w:rPr>
                <w:rFonts w:ascii="Cambria Math" w:hAnsi="Cambria Math"/>
              </w:rPr>
              <m:t>i</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j</m:t>
            </m:r>
          </m:sub>
        </m:sSub>
        <m:f>
          <m:fPr>
            <m:ctrlPr>
              <w:rPr>
                <w:rFonts w:ascii="Cambria Math" w:hAnsi="Cambria Math"/>
              </w:rPr>
            </m:ctrlPr>
          </m:fPr>
          <m:num>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w</m:t>
                        </m:r>
                      </m:e>
                      <m:sub>
                        <m:r>
                          <w:rPr>
                            <w:rFonts w:ascii="Cambria Math" w:hAnsi="Cambria Math"/>
                          </w:rPr>
                          <m:t>o</m:t>
                        </m:r>
                      </m:sub>
                    </m:sSub>
                  </m:e>
                  <m:sub>
                    <m:r>
                      <m:rPr>
                        <m:scr m:val="script"/>
                        <m:sty m:val="p"/>
                      </m:rPr>
                      <w:rPr>
                        <w:rFonts w:ascii="Cambria Math" w:hAnsi="Cambria Math"/>
                      </w:rPr>
                      <m:t>i,</m:t>
                    </m:r>
                    <m:r>
                      <w:rPr>
                        <w:rFonts w:ascii="Cambria Math" w:hAnsi="Cambria Math"/>
                      </w:rPr>
                      <m:t>l</m:t>
                    </m:r>
                  </m:sub>
                </m:sSub>
                <m:sSub>
                  <m:sSubPr>
                    <m:ctrlPr>
                      <w:rPr>
                        <w:rFonts w:ascii="Cambria Math" w:hAnsi="Cambria Math"/>
                      </w:rPr>
                    </m:ctrlPr>
                  </m:sSubPr>
                  <m:e>
                    <m:r>
                      <m:rPr>
                        <m:sty m:val="p"/>
                      </m:rPr>
                      <w:rPr>
                        <w:rFonts w:ascii="Cambria Math" w:eastAsia="Cambria Math" w:hAnsi="Cambria Math"/>
                      </w:rPr>
                      <m:t>×</m:t>
                    </m:r>
                    <m:sSub>
                      <m:sSubPr>
                        <m:ctrlPr>
                          <w:rPr>
                            <w:rFonts w:ascii="Cambria Math" w:hAnsi="Cambria Math"/>
                          </w:rPr>
                        </m:ctrlPr>
                      </m:sSubPr>
                      <m:e>
                        <m:r>
                          <w:rPr>
                            <w:rFonts w:ascii="Cambria Math" w:hAnsi="Cambria Math"/>
                          </w:rPr>
                          <m:t>w</m:t>
                        </m:r>
                      </m:e>
                      <m:sub>
                        <m:r>
                          <w:rPr>
                            <w:rFonts w:ascii="Cambria Math" w:eastAsia="Cambria Math" w:hAnsi="Cambria Math"/>
                          </w:rPr>
                          <m:t>ι</m:t>
                        </m:r>
                      </m:sub>
                    </m:sSub>
                  </m:e>
                  <m:sub>
                    <m:r>
                      <m:rPr>
                        <m:scr m:val="script"/>
                        <m:sty m:val="p"/>
                      </m:rPr>
                      <w:rPr>
                        <w:rFonts w:ascii="Cambria Math" w:hAnsi="Cambria Math"/>
                      </w:rPr>
                      <m:t>j,</m:t>
                    </m:r>
                    <m:r>
                      <w:rPr>
                        <w:rFonts w:ascii="Cambria Math" w:hAnsi="Cambria Math"/>
                      </w:rPr>
                      <m:t>l</m:t>
                    </m:r>
                  </m:sub>
                </m:sSub>
              </m:num>
              <m:den>
                <m:sSub>
                  <m:sSubPr>
                    <m:ctrlPr>
                      <w:rPr>
                        <w:rFonts w:ascii="Cambria Math" w:hAnsi="Cambria Math"/>
                      </w:rPr>
                    </m:ctrlPr>
                  </m:sSubPr>
                  <m:e>
                    <m:r>
                      <w:rPr>
                        <w:rFonts w:ascii="Cambria Math" w:hAnsi="Cambria Math"/>
                      </w:rPr>
                      <m:t>d</m:t>
                    </m:r>
                  </m:e>
                  <m:sub>
                    <m:r>
                      <m:rPr>
                        <m:scr m:val="script"/>
                        <m:sty m:val="p"/>
                      </m:rPr>
                      <w:rPr>
                        <w:rFonts w:ascii="Cambria Math" w:hAnsi="Cambria Math"/>
                      </w:rPr>
                      <m:t>i,j</m:t>
                    </m:r>
                  </m:sub>
                </m:sSub>
              </m:den>
            </m:f>
          </m:num>
          <m:den>
            <m:nary>
              <m:naryPr>
                <m:chr m:val="∑"/>
                <m:limLoc m:val="subSup"/>
                <m:supHide m:val="1"/>
                <m:ctrlPr>
                  <w:rPr>
                    <w:rFonts w:ascii="Cambria Math" w:hAnsi="Cambria Math"/>
                  </w:rPr>
                </m:ctrlPr>
              </m:naryPr>
              <m:sub>
                <m:r>
                  <w:rPr>
                    <w:rFonts w:ascii="Cambria Math" w:hAnsi="Cambria Math"/>
                  </w:rPr>
                  <m:t>p</m:t>
                </m:r>
              </m:sub>
              <m:sup/>
              <m:e>
                <m:nary>
                  <m:naryPr>
                    <m:chr m:val="∑"/>
                    <m:limLoc m:val="subSup"/>
                    <m:supHide m:val="1"/>
                    <m:ctrlPr>
                      <w:rPr>
                        <w:rFonts w:ascii="Cambria Math" w:hAnsi="Cambria Math"/>
                      </w:rPr>
                    </m:ctrlPr>
                  </m:naryPr>
                  <m:sub>
                    <m:r>
                      <w:rPr>
                        <w:rFonts w:ascii="Cambria Math" w:hAnsi="Cambria Math"/>
                      </w:rPr>
                      <m:t>q</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w</m:t>
                                </m:r>
                              </m:e>
                              <m:sub>
                                <m:r>
                                  <w:rPr>
                                    <w:rFonts w:ascii="Cambria Math" w:hAnsi="Cambria Math"/>
                                  </w:rPr>
                                  <m:t>o</m:t>
                                </m:r>
                              </m:sub>
                            </m:sSub>
                          </m:e>
                          <m:sub>
                            <m:r>
                              <w:rPr>
                                <w:rFonts w:ascii="Cambria Math" w:hAnsi="Cambria Math"/>
                              </w:rPr>
                              <m:t>p</m:t>
                            </m:r>
                            <m:r>
                              <m:rPr>
                                <m:sty m:val="p"/>
                              </m:rPr>
                              <w:rPr>
                                <w:rFonts w:ascii="Cambria Math" w:hAnsi="Cambria Math"/>
                              </w:rPr>
                              <m:t>,</m:t>
                            </m:r>
                            <m:r>
                              <w:rPr>
                                <w:rFonts w:ascii="Cambria Math" w:hAnsi="Cambria Math"/>
                              </w:rPr>
                              <m:t>l</m:t>
                            </m:r>
                          </m:sub>
                        </m:sSub>
                        <m:sSub>
                          <m:sSubPr>
                            <m:ctrlPr>
                              <w:rPr>
                                <w:rFonts w:ascii="Cambria Math" w:hAnsi="Cambria Math"/>
                              </w:rPr>
                            </m:ctrlPr>
                          </m:sSubPr>
                          <m:e>
                            <m:r>
                              <m:rPr>
                                <m:sty m:val="p"/>
                              </m:rPr>
                              <w:rPr>
                                <w:rFonts w:ascii="Cambria Math" w:eastAsia="Cambria Math" w:hAnsi="Cambria Math"/>
                              </w:rPr>
                              <m:t>×</m:t>
                            </m:r>
                            <m:sSub>
                              <m:sSubPr>
                                <m:ctrlPr>
                                  <w:rPr>
                                    <w:rFonts w:ascii="Cambria Math" w:hAnsi="Cambria Math"/>
                                  </w:rPr>
                                </m:ctrlPr>
                              </m:sSubPr>
                              <m:e>
                                <m:r>
                                  <w:rPr>
                                    <w:rFonts w:ascii="Cambria Math" w:hAnsi="Cambria Math"/>
                                  </w:rPr>
                                  <m:t>w</m:t>
                                </m:r>
                              </m:e>
                              <m:sub>
                                <m:r>
                                  <w:rPr>
                                    <w:rFonts w:ascii="Cambria Math" w:eastAsia="Cambria Math" w:hAnsi="Cambria Math"/>
                                  </w:rPr>
                                  <m:t>ι</m:t>
                                </m:r>
                              </m:sub>
                            </m:sSub>
                          </m:e>
                          <m:sub>
                            <m:r>
                              <w:rPr>
                                <w:rFonts w:ascii="Cambria Math" w:hAnsi="Cambria Math"/>
                              </w:rPr>
                              <m:t>q</m:t>
                            </m:r>
                            <m:r>
                              <m:rPr>
                                <m:sty m:val="p"/>
                              </m:rPr>
                              <w:rPr>
                                <w:rFonts w:ascii="Cambria Math" w:hAnsi="Cambria Math"/>
                              </w:rPr>
                              <m:t>,</m:t>
                            </m:r>
                            <m:r>
                              <w:rPr>
                                <w:rFonts w:ascii="Cambria Math" w:hAnsi="Cambria Math"/>
                              </w:rPr>
                              <m:t>l</m:t>
                            </m:r>
                          </m:sub>
                        </m:sSub>
                      </m:num>
                      <m:den>
                        <m:sSub>
                          <m:sSubPr>
                            <m:ctrlPr>
                              <w:rPr>
                                <w:rFonts w:ascii="Cambria Math" w:hAnsi="Cambria Math"/>
                                <w:i/>
                              </w:rPr>
                            </m:ctrlPr>
                          </m:sSubPr>
                          <m:e>
                            <m:r>
                              <w:rPr>
                                <w:rFonts w:ascii="Cambria Math" w:hAnsi="Cambria Math"/>
                              </w:rPr>
                              <m:t>d</m:t>
                            </m:r>
                          </m:e>
                          <m:sub>
                            <m:r>
                              <w:rPr>
                                <w:rFonts w:ascii="Cambria Math" w:hAnsi="Cambria Math"/>
                              </w:rPr>
                              <m:t>p,q</m:t>
                            </m:r>
                          </m:sub>
                        </m:sSub>
                      </m:den>
                    </m:f>
                  </m:e>
                </m:nary>
              </m:e>
            </m:nary>
          </m:den>
        </m:f>
      </m:oMath>
      <w:r w:rsidR="00CA4131" w:rsidRPr="005A6319">
        <w:rPr>
          <w:rFonts w:eastAsia="Times New Roman" w:cs="Times New Roman"/>
          <w:color w:val="FF0000"/>
        </w:rPr>
        <w:tab/>
      </w:r>
      <w:r w:rsidR="00CA4131" w:rsidRPr="005A6319">
        <w:rPr>
          <w:rFonts w:eastAsia="Times New Roman" w:cs="Times New Roman"/>
          <w:color w:val="000000" w:themeColor="text1"/>
        </w:rPr>
        <w:t>(4.</w:t>
      </w:r>
      <w:r w:rsidR="00937D09">
        <w:rPr>
          <w:rFonts w:eastAsia="Times New Roman" w:cs="Times New Roman"/>
          <w:color w:val="000000" w:themeColor="text1"/>
        </w:rPr>
        <w:t>2</w:t>
      </w:r>
      <w:r w:rsidR="00CA4131" w:rsidRPr="005A6319">
        <w:rPr>
          <w:rFonts w:eastAsia="Times New Roman" w:cs="Times New Roman"/>
          <w:color w:val="000000" w:themeColor="text1"/>
        </w:rPr>
        <w:t>)</w:t>
      </w:r>
    </w:p>
    <w:p w14:paraId="04413D66" w14:textId="77777777" w:rsidR="00330CAB" w:rsidRPr="00BA680B" w:rsidRDefault="00A41CE6" w:rsidP="00C1593C">
      <w:pPr>
        <w:rPr>
          <w:rFonts w:eastAsia="Times New Roman" w:cs="Times New Roman"/>
          <w:color w:val="000000" w:themeColor="text1"/>
          <w:szCs w:val="24"/>
        </w:rPr>
      </w:pPr>
      <w:r w:rsidRPr="00BA680B">
        <w:rPr>
          <w:color w:val="000000" w:themeColor="text1"/>
        </w:rPr>
        <w:t>The intuition behind this equation</w:t>
      </w:r>
      <w:r w:rsidR="00DD5091" w:rsidRPr="00BA680B">
        <w:rPr>
          <w:color w:val="000000" w:themeColor="text1"/>
        </w:rPr>
        <w:t xml:space="preserve"> is that if the road segments </w:t>
      </w:r>
      <m:oMath>
        <m:sSub>
          <m:sSubPr>
            <m:ctrlPr>
              <w:rPr>
                <w:rFonts w:ascii="Cambria Math" w:hAnsi="Cambria Math"/>
                <w:i/>
                <w:iCs/>
                <w:color w:val="000000" w:themeColor="text1"/>
              </w:rPr>
            </m:ctrlPr>
          </m:sSubPr>
          <m:e>
            <m:r>
              <w:rPr>
                <w:rFonts w:ascii="Cambria Math" w:hAnsi="Cambria Math"/>
                <w:color w:val="000000" w:themeColor="text1"/>
              </w:rPr>
              <m:t>e</m:t>
            </m:r>
          </m:e>
          <m:sub>
            <m:r>
              <m:rPr>
                <m:scr m:val="script"/>
              </m:rPr>
              <w:rPr>
                <w:rFonts w:ascii="Cambria Math" w:hAnsi="Cambria Math"/>
                <w:color w:val="000000" w:themeColor="text1"/>
              </w:rPr>
              <m:t>i</m:t>
            </m:r>
          </m:sub>
        </m:sSub>
      </m:oMath>
      <w:r w:rsidR="00DD5091" w:rsidRPr="00BA680B">
        <w:rPr>
          <w:iCs/>
          <w:color w:val="000000" w:themeColor="text1"/>
        </w:rPr>
        <w:t xml:space="preserve"> and </w:t>
      </w:r>
      <m:oMath>
        <m:sSub>
          <m:sSubPr>
            <m:ctrlPr>
              <w:rPr>
                <w:rFonts w:ascii="Cambria Math" w:hAnsi="Cambria Math"/>
                <w:i/>
                <w:iCs/>
                <w:color w:val="000000" w:themeColor="text1"/>
              </w:rPr>
            </m:ctrlPr>
          </m:sSubPr>
          <m:e>
            <m:r>
              <w:rPr>
                <w:rFonts w:ascii="Cambria Math" w:hAnsi="Cambria Math"/>
                <w:color w:val="000000" w:themeColor="text1"/>
              </w:rPr>
              <m:t>e</m:t>
            </m:r>
          </m:e>
          <m:sub>
            <m:r>
              <m:rPr>
                <m:scr m:val="script"/>
              </m:rPr>
              <w:rPr>
                <w:rFonts w:ascii="Cambria Math" w:hAnsi="Cambria Math"/>
                <w:color w:val="000000" w:themeColor="text1"/>
              </w:rPr>
              <m:t>j</m:t>
            </m:r>
          </m:sub>
        </m:sSub>
      </m:oMath>
      <w:r w:rsidRPr="00BA680B">
        <w:rPr>
          <w:iCs/>
          <w:color w:val="000000" w:themeColor="text1"/>
        </w:rPr>
        <w:t xml:space="preserve"> have strong spatial interaction</w:t>
      </w:r>
      <w:r w:rsidR="00B31630">
        <w:rPr>
          <w:iCs/>
          <w:color w:val="000000" w:themeColor="text1"/>
        </w:rPr>
        <w:t xml:space="preserve"> during time period </w:t>
      </w:r>
      <m:oMath>
        <m:r>
          <w:rPr>
            <w:rFonts w:ascii="Cambria Math" w:hAnsi="Cambria Math"/>
            <w:color w:val="000000" w:themeColor="text1"/>
          </w:rPr>
          <m:t>l</m:t>
        </m:r>
      </m:oMath>
      <w:r w:rsidRPr="00BA680B">
        <w:rPr>
          <w:iCs/>
          <w:color w:val="000000" w:themeColor="text1"/>
        </w:rPr>
        <w:t xml:space="preserve"> </w:t>
      </w:r>
      <w:r w:rsidR="00B31630">
        <w:rPr>
          <w:iCs/>
          <w:color w:val="000000" w:themeColor="text1"/>
        </w:rPr>
        <w:t>given</w:t>
      </w:r>
      <w:r w:rsidRPr="00BA680B">
        <w:rPr>
          <w:iCs/>
          <w:color w:val="000000" w:themeColor="text1"/>
        </w:rPr>
        <w:t xml:space="preserve"> the </w:t>
      </w:r>
      <w:r w:rsidR="0044468C" w:rsidRPr="00BA680B">
        <w:rPr>
          <w:iCs/>
          <w:color w:val="000000" w:themeColor="text1"/>
        </w:rPr>
        <w:t>histor</w:t>
      </w:r>
      <w:r w:rsidR="0044468C">
        <w:rPr>
          <w:iCs/>
          <w:color w:val="000000" w:themeColor="text1"/>
        </w:rPr>
        <w:t>ical</w:t>
      </w:r>
      <w:r w:rsidR="0044468C" w:rsidRPr="00BA680B">
        <w:rPr>
          <w:iCs/>
          <w:color w:val="000000" w:themeColor="text1"/>
        </w:rPr>
        <w:t xml:space="preserve"> </w:t>
      </w:r>
      <w:r w:rsidRPr="00BA680B">
        <w:rPr>
          <w:iCs/>
          <w:color w:val="000000" w:themeColor="text1"/>
        </w:rPr>
        <w:t>dataset</w:t>
      </w:r>
      <w:r w:rsidR="00DD5091" w:rsidRPr="00BA680B">
        <w:rPr>
          <w:iCs/>
          <w:color w:val="000000" w:themeColor="text1"/>
        </w:rPr>
        <w:t xml:space="preserve">, a new trip heading from neighborhood </w:t>
      </w:r>
      <m:oMath>
        <m:r>
          <w:rPr>
            <w:rFonts w:ascii="Cambria Math" w:hAnsi="Cambria Math"/>
            <w:color w:val="000000" w:themeColor="text1"/>
          </w:rPr>
          <m:t>i</m:t>
        </m:r>
      </m:oMath>
      <w:r w:rsidR="00DD5091" w:rsidRPr="00BA680B">
        <w:rPr>
          <w:iCs/>
          <w:color w:val="000000" w:themeColor="text1"/>
        </w:rPr>
        <w:t xml:space="preserve"> </w:t>
      </w:r>
      <w:r w:rsidR="00431B99" w:rsidRPr="00BA680B">
        <w:rPr>
          <w:iCs/>
          <w:color w:val="000000" w:themeColor="text1"/>
        </w:rPr>
        <w:t>to</w:t>
      </w:r>
      <w:r w:rsidR="00DD5091" w:rsidRPr="00BA680B">
        <w:rPr>
          <w:iCs/>
          <w:color w:val="000000" w:themeColor="text1"/>
        </w:rPr>
        <w:t xml:space="preserve"> neighborhood </w:t>
      </w:r>
      <m:oMath>
        <m:r>
          <w:rPr>
            <w:rFonts w:ascii="Cambria Math" w:hAnsi="Cambria Math"/>
            <w:color w:val="000000" w:themeColor="text1"/>
          </w:rPr>
          <m:t>j</m:t>
        </m:r>
      </m:oMath>
      <w:r w:rsidR="00DD5091" w:rsidRPr="00BA680B">
        <w:rPr>
          <w:iCs/>
          <w:color w:val="000000" w:themeColor="text1"/>
        </w:rPr>
        <w:t xml:space="preserve"> will also be likely to start from</w:t>
      </w:r>
      <w:r w:rsidR="00C019AA">
        <w:rPr>
          <w:iCs/>
          <w:color w:val="000000" w:themeColor="text1"/>
        </w:rPr>
        <w:t xml:space="preserve"> road segment</w:t>
      </w:r>
      <w:r w:rsidR="00DD5091" w:rsidRPr="00BA680B">
        <w:rPr>
          <w:iCs/>
          <w:color w:val="000000" w:themeColor="text1"/>
        </w:rPr>
        <w:t xml:space="preserve"> </w:t>
      </w:r>
      <m:oMath>
        <m:sSub>
          <m:sSubPr>
            <m:ctrlPr>
              <w:rPr>
                <w:rFonts w:ascii="Cambria Math" w:hAnsi="Cambria Math"/>
                <w:i/>
                <w:iCs/>
                <w:color w:val="000000" w:themeColor="text1"/>
              </w:rPr>
            </m:ctrlPr>
          </m:sSubPr>
          <m:e>
            <m:r>
              <w:rPr>
                <w:rFonts w:ascii="Cambria Math" w:hAnsi="Cambria Math"/>
                <w:color w:val="000000" w:themeColor="text1"/>
              </w:rPr>
              <m:t>e</m:t>
            </m:r>
          </m:e>
          <m:sub>
            <m:r>
              <m:rPr>
                <m:scr m:val="script"/>
              </m:rPr>
              <w:rPr>
                <w:rFonts w:ascii="Cambria Math" w:hAnsi="Cambria Math"/>
                <w:color w:val="000000" w:themeColor="text1"/>
              </w:rPr>
              <m:t>i</m:t>
            </m:r>
          </m:sub>
        </m:sSub>
      </m:oMath>
      <w:r w:rsidR="00DD5091" w:rsidRPr="00BA680B">
        <w:rPr>
          <w:iCs/>
          <w:color w:val="000000" w:themeColor="text1"/>
        </w:rPr>
        <w:t xml:space="preserve"> and end at </w:t>
      </w:r>
      <m:oMath>
        <m:sSub>
          <m:sSubPr>
            <m:ctrlPr>
              <w:rPr>
                <w:rFonts w:ascii="Cambria Math" w:hAnsi="Cambria Math"/>
                <w:i/>
                <w:iCs/>
                <w:color w:val="000000" w:themeColor="text1"/>
              </w:rPr>
            </m:ctrlPr>
          </m:sSubPr>
          <m:e>
            <m:r>
              <w:rPr>
                <w:rFonts w:ascii="Cambria Math" w:hAnsi="Cambria Math"/>
                <w:color w:val="000000" w:themeColor="text1"/>
              </w:rPr>
              <m:t>e</m:t>
            </m:r>
          </m:e>
          <m:sub>
            <m:r>
              <m:rPr>
                <m:scr m:val="script"/>
              </m:rPr>
              <w:rPr>
                <w:rFonts w:ascii="Cambria Math" w:hAnsi="Cambria Math"/>
                <w:color w:val="000000" w:themeColor="text1"/>
              </w:rPr>
              <m:t>j</m:t>
            </m:r>
          </m:sub>
        </m:sSub>
      </m:oMath>
      <w:r w:rsidR="00426187">
        <w:rPr>
          <w:iCs/>
          <w:color w:val="000000" w:themeColor="text1"/>
        </w:rPr>
        <w:t xml:space="preserve"> then</w:t>
      </w:r>
      <w:r w:rsidR="00DD5091" w:rsidRPr="00BA680B">
        <w:rPr>
          <w:iCs/>
          <w:color w:val="000000" w:themeColor="text1"/>
        </w:rPr>
        <w:t>.</w:t>
      </w:r>
    </w:p>
    <w:p w14:paraId="55DD3530" w14:textId="77777777" w:rsidR="00954683" w:rsidRPr="00BA3611" w:rsidRDefault="00954683" w:rsidP="00954683">
      <w:pPr>
        <w:pStyle w:val="Heading2"/>
      </w:pPr>
      <w:bookmarkStart w:id="136" w:name="_Toc473490711"/>
      <w:bookmarkStart w:id="137" w:name="_Toc500977563"/>
      <w:bookmarkStart w:id="138" w:name="_Toc500977960"/>
      <w:bookmarkStart w:id="139" w:name="_Toc501141917"/>
      <w:r>
        <w:t>Trajectory Distribution Simulation</w:t>
      </w:r>
      <w:bookmarkEnd w:id="136"/>
      <w:bookmarkEnd w:id="137"/>
      <w:bookmarkEnd w:id="138"/>
      <w:bookmarkEnd w:id="139"/>
    </w:p>
    <w:p w14:paraId="224E690D" w14:textId="77777777" w:rsidR="009F0EC7" w:rsidRDefault="009F0EC7" w:rsidP="003067A9">
      <w:pPr>
        <w:ind w:firstLine="0"/>
        <w:rPr>
          <w:color w:val="000000" w:themeColor="text1"/>
        </w:rPr>
      </w:pPr>
      <w:r w:rsidRPr="00BA1891">
        <w:rPr>
          <w:color w:val="000000" w:themeColor="text1"/>
        </w:rPr>
        <w:t xml:space="preserve">After the estimation of flow between </w:t>
      </w:r>
      <w:r>
        <w:t>road segments</w:t>
      </w:r>
      <w:r w:rsidRPr="00BA1891">
        <w:rPr>
          <w:color w:val="000000" w:themeColor="text1"/>
        </w:rPr>
        <w:t xml:space="preserve"> in the road</w:t>
      </w:r>
      <w:r>
        <w:rPr>
          <w:color w:val="000000" w:themeColor="text1"/>
        </w:rPr>
        <w:t xml:space="preserve"> </w:t>
      </w:r>
      <w:r w:rsidRPr="00BA1891">
        <w:rPr>
          <w:color w:val="000000" w:themeColor="text1"/>
        </w:rPr>
        <w:t xml:space="preserve">work, we turn to </w:t>
      </w:r>
      <w:r>
        <w:rPr>
          <w:color w:val="000000" w:themeColor="text1"/>
        </w:rPr>
        <w:t>our</w:t>
      </w:r>
      <w:r w:rsidRPr="00BA1891">
        <w:rPr>
          <w:color w:val="000000" w:themeColor="text1"/>
        </w:rPr>
        <w:t xml:space="preserve"> second question: </w:t>
      </w:r>
      <w:r>
        <w:rPr>
          <w:color w:val="000000" w:themeColor="text1"/>
        </w:rPr>
        <w:t>W</w:t>
      </w:r>
      <w:r w:rsidRPr="00BA1891">
        <w:rPr>
          <w:color w:val="000000" w:themeColor="text1"/>
        </w:rPr>
        <w:t>hat are the probable trajectories of vehicles heading from</w:t>
      </w:r>
      <w:r>
        <w:rPr>
          <w:color w:val="000000" w:themeColor="text1"/>
        </w:rPr>
        <w:t xml:space="preserve"> one road segment</w:t>
      </w:r>
      <w:r w:rsidRPr="00BA1891">
        <w:rPr>
          <w:color w:val="000000" w:themeColor="text1"/>
        </w:rPr>
        <w:t xml:space="preserve"> to</w:t>
      </w:r>
      <w:r>
        <w:rPr>
          <w:color w:val="000000" w:themeColor="text1"/>
        </w:rPr>
        <w:t xml:space="preserve"> another and the corresponding possibility of each trajectory?. This problem is</w:t>
      </w:r>
      <w:r w:rsidRPr="00BA1891">
        <w:rPr>
          <w:color w:val="000000" w:themeColor="text1"/>
        </w:rPr>
        <w:t xml:space="preserve"> also nontrivial, due to the </w:t>
      </w:r>
      <w:r>
        <w:rPr>
          <w:color w:val="000000" w:themeColor="text1"/>
        </w:rPr>
        <w:t>fact</w:t>
      </w:r>
      <w:r w:rsidRPr="00BA1891">
        <w:rPr>
          <w:color w:val="000000" w:themeColor="text1"/>
        </w:rPr>
        <w:t xml:space="preserve"> that there are usually multiple </w:t>
      </w:r>
      <w:r>
        <w:rPr>
          <w:color w:val="000000" w:themeColor="text1"/>
        </w:rPr>
        <w:t>routes</w:t>
      </w:r>
      <w:r w:rsidRPr="00BA1891">
        <w:rPr>
          <w:color w:val="000000" w:themeColor="text1"/>
        </w:rPr>
        <w:t xml:space="preserve"> for a vehicle to </w:t>
      </w:r>
      <w:r>
        <w:rPr>
          <w:color w:val="000000" w:themeColor="text1"/>
        </w:rPr>
        <w:t>travel</w:t>
      </w:r>
      <w:r w:rsidRPr="00BA1891">
        <w:rPr>
          <w:color w:val="000000" w:themeColor="text1"/>
        </w:rPr>
        <w:t xml:space="preserve"> from one </w:t>
      </w:r>
      <w:r>
        <w:rPr>
          <w:color w:val="000000" w:themeColor="text1"/>
        </w:rPr>
        <w:t>place</w:t>
      </w:r>
      <w:r w:rsidRPr="00BA1891">
        <w:rPr>
          <w:color w:val="000000" w:themeColor="text1"/>
        </w:rPr>
        <w:t xml:space="preserve"> to another </w:t>
      </w:r>
      <w:r>
        <w:rPr>
          <w:color w:val="000000" w:themeColor="text1"/>
        </w:rPr>
        <w:t>in the road network. Figure 4.2</w:t>
      </w:r>
      <w:r w:rsidRPr="00BA1891">
        <w:rPr>
          <w:color w:val="000000" w:themeColor="text1"/>
        </w:rPr>
        <w:t xml:space="preserve"> shows an example of </w:t>
      </w:r>
      <w:r>
        <w:rPr>
          <w:color w:val="000000" w:themeColor="text1"/>
        </w:rPr>
        <w:t xml:space="preserve">the </w:t>
      </w:r>
      <w:r w:rsidRPr="00BA1891">
        <w:rPr>
          <w:color w:val="000000" w:themeColor="text1"/>
        </w:rPr>
        <w:t xml:space="preserve">different </w:t>
      </w:r>
      <w:r>
        <w:rPr>
          <w:color w:val="000000" w:themeColor="text1"/>
        </w:rPr>
        <w:t xml:space="preserve">types of </w:t>
      </w:r>
      <w:r w:rsidRPr="00BA1891">
        <w:rPr>
          <w:color w:val="000000" w:themeColor="text1"/>
        </w:rPr>
        <w:t xml:space="preserve">trajectories </w:t>
      </w:r>
      <w:r>
        <w:rPr>
          <w:color w:val="000000" w:themeColor="text1"/>
        </w:rPr>
        <w:t xml:space="preserve">that can be used to travel </w:t>
      </w:r>
      <w:r w:rsidRPr="00BA1891">
        <w:rPr>
          <w:color w:val="000000" w:themeColor="text1"/>
        </w:rPr>
        <w:t xml:space="preserve">from </w:t>
      </w:r>
      <w:r>
        <w:rPr>
          <w:color w:val="000000" w:themeColor="text1"/>
        </w:rPr>
        <w:t>one</w:t>
      </w:r>
      <w:r w:rsidRPr="00BA1891">
        <w:rPr>
          <w:color w:val="000000" w:themeColor="text1"/>
        </w:rPr>
        <w:t xml:space="preserve"> </w:t>
      </w:r>
      <w:r>
        <w:t>road segment</w:t>
      </w:r>
      <w:r w:rsidRPr="00BA1891">
        <w:rPr>
          <w:color w:val="000000" w:themeColor="text1"/>
        </w:rPr>
        <w:t xml:space="preserve"> to another.</w:t>
      </w:r>
    </w:p>
    <w:p w14:paraId="3520DFCE" w14:textId="1D0B5CC6" w:rsidR="00CD0997" w:rsidRDefault="009F0EC7" w:rsidP="00954683">
      <w:r>
        <w:rPr>
          <w:color w:val="000000" w:themeColor="text1"/>
        </w:rPr>
        <w:lastRenderedPageBreak/>
        <w:t>T</w:t>
      </w:r>
      <w:r w:rsidRPr="004C077F">
        <w:rPr>
          <w:color w:val="000000" w:themeColor="text1"/>
        </w:rPr>
        <w:t xml:space="preserve">here are </w:t>
      </w:r>
      <w:r>
        <w:rPr>
          <w:color w:val="000000" w:themeColor="text1"/>
        </w:rPr>
        <w:t>different</w:t>
      </w:r>
      <w:r w:rsidRPr="004C077F">
        <w:rPr>
          <w:color w:val="000000" w:themeColor="text1"/>
        </w:rPr>
        <w:t xml:space="preserve"> strategies we can use </w:t>
      </w:r>
      <w:r>
        <w:rPr>
          <w:color w:val="000000" w:themeColor="text1"/>
        </w:rPr>
        <w:t>t</w:t>
      </w:r>
      <w:r w:rsidRPr="004C077F">
        <w:rPr>
          <w:color w:val="000000" w:themeColor="text1"/>
        </w:rPr>
        <w:t xml:space="preserve">o infer </w:t>
      </w:r>
      <w:r>
        <w:rPr>
          <w:color w:val="000000" w:themeColor="text1"/>
        </w:rPr>
        <w:t>a</w:t>
      </w:r>
      <w:r w:rsidRPr="004C077F">
        <w:rPr>
          <w:color w:val="000000" w:themeColor="text1"/>
        </w:rPr>
        <w:t xml:space="preserve"> trajectory. For example, we can observe user driving </w:t>
      </w:r>
      <w:r>
        <w:t xml:space="preserve">patterns (such as how likely they are to make a right turn at a specific intersection) from historical trajectories </w:t>
      </w:r>
      <w:r w:rsidR="00182B17">
        <w:fldChar w:fldCharType="begin">
          <w:fldData xml:space="preserve">PEVuZE5vdGU+PENpdGU+PEF1dGhvcj5Gcm9laGxpY2g8L0F1dGhvcj48WWVhcj4yMDA4PC9ZZWFy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=
</w:fldData>
        </w:fldChar>
      </w:r>
      <w:r w:rsidR="00CA5259">
        <w:instrText xml:space="preserve"> ADDIN EN.CITE </w:instrText>
      </w:r>
      <w:r w:rsidR="00CA5259">
        <w:fldChar w:fldCharType="begin">
          <w:fldData xml:space="preserve">PEVuZE5vdGU+PENpdGU+PEF1dGhvcj5Gcm9laGxpY2g8L0F1dGhvcj48WWVhcj4yMDA4PC9ZZWFy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=
</w:fldData>
        </w:fldChar>
      </w:r>
      <w:r w:rsidR="00CA5259">
        <w:instrText xml:space="preserve"> ADDIN EN.CITE.DATA </w:instrText>
      </w:r>
      <w:r w:rsidR="00CA5259">
        <w:fldChar w:fldCharType="end"/>
      </w:r>
      <w:r w:rsidR="00182B17">
        <w:fldChar w:fldCharType="separate"/>
      </w:r>
      <w:r w:rsidR="00182B17">
        <w:rPr>
          <w:noProof/>
        </w:rPr>
        <w:t>(</w:t>
      </w:r>
      <w:hyperlink w:anchor="_ENREF_38" w:tooltip="Liu, 2006 #13" w:history="1">
        <w:r w:rsidR="003C3400">
          <w:rPr>
            <w:noProof/>
          </w:rPr>
          <w:t>Liu and Karimi 2006</w:t>
        </w:r>
      </w:hyperlink>
      <w:r w:rsidR="00182B17">
        <w:rPr>
          <w:noProof/>
        </w:rPr>
        <w:t xml:space="preserve">, </w:t>
      </w:r>
      <w:hyperlink w:anchor="_ENREF_19" w:tooltip="Froehlich, 2008 #15" w:history="1">
        <w:r w:rsidR="003C3400">
          <w:rPr>
            <w:noProof/>
          </w:rPr>
          <w:t>Froehlich and Krumm 2008</w:t>
        </w:r>
      </w:hyperlink>
      <w:r w:rsidR="00182B17">
        <w:rPr>
          <w:noProof/>
        </w:rPr>
        <w:t xml:space="preserve">, </w:t>
      </w:r>
      <w:hyperlink w:anchor="_ENREF_27" w:tooltip="Jeung, 2010 #14" w:history="1">
        <w:r w:rsidR="003C3400">
          <w:rPr>
            <w:noProof/>
          </w:rPr>
          <w:t>Jeung, Yiu et al. 2010</w:t>
        </w:r>
      </w:hyperlink>
      <w:r w:rsidR="00182B17">
        <w:rPr>
          <w:noProof/>
        </w:rPr>
        <w:t>)</w:t>
      </w:r>
      <w:r w:rsidR="00182B17">
        <w:fldChar w:fldCharType="end"/>
      </w:r>
      <w:r w:rsidR="00182B17">
        <w:t xml:space="preserve">. </w:t>
      </w:r>
      <w:r>
        <w:t>However, these strategies require users to keep uploading their GPS points frequently, sometimes as often as every two minutes, which can be difficult to acquire, due to both privacy and technical issues. Besides, many people will simply follow the directions of Google Maps or Waze when they are heading to some places, and as a result, there is no personal routing preference, as some of these studies claim.</w:t>
      </w:r>
    </w:p>
    <w:p w14:paraId="4936B1A2" w14:textId="78191A07" w:rsidR="00B06B46" w:rsidRPr="00B06B46" w:rsidRDefault="003E04F8" w:rsidP="005F2088">
      <w:pPr>
        <w:rPr>
          <w:rFonts w:eastAsia="Times New Roman"/>
        </w:rPr>
      </w:pPr>
      <w:r>
        <w:t xml:space="preserve">In this paper, we propose different general models to estimate trajectories and simulate the corresponding trajectory distributions, instead of focusing on the exact trajectory of each individual user. One simple trajectory simulation model is to use the shortest path between any two places, as done by some previous works </w:t>
      </w:r>
      <w:r w:rsidR="00B06B46">
        <w:fldChar w:fldCharType="begin"/>
      </w:r>
      <w:r w:rsidR="00CA5259">
        <w:instrText xml:space="preserve"> ADDIN EN.CITE &lt;EndNote&gt;&lt;Cite&gt;&lt;Author&gt;Deri&lt;/Author&gt;&lt;Year&gt;2016&lt;/Year&gt;&lt;RecNum&gt;115&lt;/RecNum&gt;&lt;DisplayText&gt;(Matthias and Zuefle 2008, Deri, Franchetti et al. 2016)&lt;/DisplayText&gt;&lt;record&gt;&lt;rec-number&gt;115&lt;/rec-number&gt;&lt;foreign-keys&gt;&lt;key app="EN" db-id="erx20fp5ftfdfhe2vfivttp1vfpafrwepeax" timestamp="1486781000"&gt;115&lt;/key&gt;&lt;/foreign-keys&gt;&lt;ref-type name="Conference Proceedings"&gt;10&lt;/ref-type&gt;&lt;contributors&gt;&lt;authors&gt;&lt;author&gt;Deri, Joya A&lt;/author&gt;&lt;author&gt;Franchetti, Franz&lt;/author&gt;&lt;author&gt;Moura, José MF&lt;/author&gt;&lt;/authors&gt;&lt;/contributors&gt;&lt;titles&gt;&lt;title&gt;Big Data computation of taxi movement in New York City&lt;/title&gt;&lt;secondary-title&gt;Proceedings of the 1st IEEE Big Data Conference Workshop on Big Spatial Data&lt;/secondary-title&gt;&lt;/titles&gt;&lt;dates&gt;&lt;year&gt;2016&lt;/year&gt;&lt;/dates&gt;&lt;urls&gt;&lt;/urls&gt;&lt;/record&gt;&lt;/Cite&gt;&lt;Cite&gt;&lt;Author&gt;Matthias&lt;/Author&gt;&lt;Year&gt;2008&lt;/Year&gt;&lt;RecNum&gt;16&lt;/RecNum&gt;&lt;record&gt;&lt;rec-number&gt;16&lt;/rec-number&gt;&lt;foreign-keys&gt;&lt;key app="EN" db-id="erx20fp5ftfdfhe2vfivttp1vfpafrwepeax" timestamp="1434989748"&gt;16&lt;/key&gt;&lt;/foreign-keys&gt;&lt;ref-type name="Journal Article"&gt;17&lt;/ref-type&gt;&lt;contributors&gt;&lt;authors&gt;&lt;author&gt;Matthias, Hans-Peter Kriegel Matthias Renz&lt;/author&gt;&lt;author&gt;Zuefle, Schubert Andreas&lt;/author&gt;&lt;/authors&gt;&lt;/contributors&gt;&lt;titles&gt;&lt;title&gt;Statistical density prediction in traffic networks&lt;/title&gt;&lt;/titles&gt;&lt;dates&gt;&lt;year&gt;2008&lt;/year&gt;&lt;/dates&gt;&lt;urls&gt;&lt;/urls&gt;&lt;/record&gt;&lt;/Cite&gt;&lt;/EndNote&gt;</w:instrText>
      </w:r>
      <w:r w:rsidR="00B06B46">
        <w:fldChar w:fldCharType="separate"/>
      </w:r>
      <w:r w:rsidR="00B06B46">
        <w:rPr>
          <w:noProof/>
        </w:rPr>
        <w:t>(</w:t>
      </w:r>
      <w:hyperlink w:anchor="_ENREF_42" w:tooltip="Matthias, 2008 #16" w:history="1">
        <w:r w:rsidR="003C3400">
          <w:rPr>
            <w:noProof/>
          </w:rPr>
          <w:t>Matthias and Zuefle 2008</w:t>
        </w:r>
      </w:hyperlink>
      <w:r w:rsidR="00B06B46">
        <w:rPr>
          <w:noProof/>
        </w:rPr>
        <w:t xml:space="preserve">, </w:t>
      </w:r>
      <w:hyperlink w:anchor="_ENREF_13" w:tooltip="Deri, 2016 #115" w:history="1">
        <w:r w:rsidR="003C3400">
          <w:rPr>
            <w:noProof/>
          </w:rPr>
          <w:t>Deri, Franchetti et al. 2016</w:t>
        </w:r>
      </w:hyperlink>
      <w:r w:rsidR="00B06B46">
        <w:rPr>
          <w:noProof/>
        </w:rPr>
        <w:t>)</w:t>
      </w:r>
      <w:r w:rsidR="00B06B46">
        <w:fldChar w:fldCharType="end"/>
      </w:r>
      <w:r w:rsidR="00182B17">
        <w:t>.</w:t>
      </w:r>
      <w:r w:rsidR="00B06B46">
        <w:t xml:space="preserve"> </w:t>
      </w:r>
      <w:r>
        <w:t>Mathematically, assuming that the shortest path between road segment</w:t>
      </w:r>
      <w:r w:rsidRPr="00B06B46">
        <w:t xml:space="preserve"> </w:t>
      </w:r>
      <m:oMath>
        <m:sSub>
          <m:sSubPr>
            <m:ctrlPr>
              <w:rPr>
                <w:rFonts w:ascii="Cambria Math" w:hAnsi="Cambria Math"/>
                <w:i/>
                <w:iCs/>
              </w:rPr>
            </m:ctrlPr>
          </m:sSubPr>
          <m:e>
            <m:r>
              <w:rPr>
                <w:rFonts w:ascii="Cambria Math" w:hAnsi="Cambria Math"/>
              </w:rPr>
              <m:t>e</m:t>
            </m:r>
          </m:e>
          <m:sub>
            <m:r>
              <m:rPr>
                <m:scr m:val="script"/>
              </m:rPr>
              <w:rPr>
                <w:rFonts w:ascii="Cambria Math" w:hAnsi="Cambria Math"/>
              </w:rPr>
              <m:t>i</m:t>
            </m:r>
          </m:sub>
        </m:sSub>
      </m:oMath>
      <w:r w:rsidRPr="00B06B46">
        <w:t xml:space="preserve"> and </w:t>
      </w:r>
      <m:oMath>
        <m:sSub>
          <m:sSubPr>
            <m:ctrlPr>
              <w:rPr>
                <w:rFonts w:ascii="Cambria Math" w:hAnsi="Cambria Math"/>
                <w:i/>
                <w:iCs/>
              </w:rPr>
            </m:ctrlPr>
          </m:sSubPr>
          <m:e>
            <m:r>
              <w:rPr>
                <w:rFonts w:ascii="Cambria Math" w:hAnsi="Cambria Math"/>
              </w:rPr>
              <m:t>e</m:t>
            </m:r>
          </m:e>
          <m:sub>
            <m:r>
              <m:rPr>
                <m:scr m:val="script"/>
              </m:rPr>
              <w:rPr>
                <w:rFonts w:ascii="Cambria Math" w:hAnsi="Cambria Math"/>
              </w:rPr>
              <m:t>j</m:t>
            </m:r>
          </m:sub>
        </m:sSub>
      </m:oMath>
      <w:r w:rsidRPr="00B06B46">
        <w:t xml:space="preserve"> is </w:t>
      </w:r>
      <m:oMath>
        <m:sSubSup>
          <m:sSubSupPr>
            <m:ctrlPr>
              <w:rPr>
                <w:rFonts w:ascii="Cambria Math" w:hAnsi="Cambria Math"/>
                <w:i/>
                <w:iCs/>
              </w:rPr>
            </m:ctrlPr>
          </m:sSubSupPr>
          <m:e>
            <m:r>
              <w:rPr>
                <w:rFonts w:ascii="Cambria Math" w:hAnsi="Cambria Math"/>
              </w:rPr>
              <m:t>tr</m:t>
            </m:r>
          </m:e>
          <m:sub>
            <m:r>
              <m:rPr>
                <m:scr m:val="script"/>
              </m:rPr>
              <w:rPr>
                <w:rFonts w:ascii="Cambria Math" w:hAnsi="Cambria Math"/>
              </w:rPr>
              <m:t>i,j</m:t>
            </m:r>
          </m:sub>
          <m:sup>
            <m:r>
              <w:rPr>
                <w:rFonts w:ascii="Cambria Math" w:hAnsi="Cambria Math"/>
              </w:rPr>
              <m:t>1</m:t>
            </m:r>
          </m:sup>
        </m:sSubSup>
      </m:oMath>
      <w:r w:rsidRPr="00B06B46">
        <w:t>, then the possibility that vehicles</w:t>
      </w:r>
      <w:r>
        <w:t xml:space="preserve"> that are</w:t>
      </w:r>
      <w:r w:rsidRPr="00B06B46">
        <w:t xml:space="preserve"> heading from </w:t>
      </w:r>
      <m:oMath>
        <m:sSub>
          <m:sSubPr>
            <m:ctrlPr>
              <w:rPr>
                <w:rFonts w:ascii="Cambria Math" w:hAnsi="Cambria Math"/>
                <w:i/>
                <w:iCs/>
              </w:rPr>
            </m:ctrlPr>
          </m:sSubPr>
          <m:e>
            <m:r>
              <w:rPr>
                <w:rFonts w:ascii="Cambria Math" w:hAnsi="Cambria Math"/>
              </w:rPr>
              <m:t>e</m:t>
            </m:r>
          </m:e>
          <m:sub>
            <m:r>
              <m:rPr>
                <m:scr m:val="script"/>
              </m:rPr>
              <w:rPr>
                <w:rFonts w:ascii="Cambria Math" w:hAnsi="Cambria Math"/>
              </w:rPr>
              <m:t>i</m:t>
            </m:r>
          </m:sub>
        </m:sSub>
      </m:oMath>
      <w:r w:rsidRPr="00B06B46">
        <w:t xml:space="preserve"> to </w:t>
      </w:r>
      <m:oMath>
        <m:sSub>
          <m:sSubPr>
            <m:ctrlPr>
              <w:rPr>
                <w:rFonts w:ascii="Cambria Math" w:hAnsi="Cambria Math"/>
                <w:i/>
                <w:iCs/>
              </w:rPr>
            </m:ctrlPr>
          </m:sSubPr>
          <m:e>
            <m:r>
              <w:rPr>
                <w:rFonts w:ascii="Cambria Math" w:hAnsi="Cambria Math"/>
              </w:rPr>
              <m:t>e</m:t>
            </m:r>
          </m:e>
          <m:sub>
            <m:r>
              <m:rPr>
                <m:scr m:val="script"/>
              </m:rPr>
              <w:rPr>
                <w:rFonts w:ascii="Cambria Math" w:hAnsi="Cambria Math"/>
              </w:rPr>
              <m:t>j</m:t>
            </m:r>
          </m:sub>
        </m:sSub>
      </m:oMath>
      <w:r w:rsidRPr="00B06B46">
        <w:t xml:space="preserve"> would follow </w:t>
      </w:r>
      <m:oMath>
        <m:sSubSup>
          <m:sSubSupPr>
            <m:ctrlPr>
              <w:rPr>
                <w:rFonts w:ascii="Cambria Math" w:hAnsi="Cambria Math"/>
                <w:i/>
                <w:iCs/>
              </w:rPr>
            </m:ctrlPr>
          </m:sSubSupPr>
          <m:e>
            <m:r>
              <w:rPr>
                <w:rFonts w:ascii="Cambria Math" w:hAnsi="Cambria Math"/>
              </w:rPr>
              <m:t>tr</m:t>
            </m:r>
          </m:e>
          <m:sub>
            <m:r>
              <m:rPr>
                <m:scr m:val="script"/>
              </m:rPr>
              <w:rPr>
                <w:rFonts w:ascii="Cambria Math" w:hAnsi="Cambria Math"/>
              </w:rPr>
              <m:t>i,j</m:t>
            </m:r>
          </m:sub>
          <m:sup>
            <m:r>
              <w:rPr>
                <w:rFonts w:ascii="Cambria Math" w:hAnsi="Cambria Math"/>
              </w:rPr>
              <m:t>1</m:t>
            </m:r>
          </m:sup>
        </m:sSubSup>
      </m:oMath>
      <w:r w:rsidRPr="00B06B46">
        <w:t xml:space="preserve"> is:</w:t>
      </w:r>
    </w:p>
    <w:p w14:paraId="52497ED9" w14:textId="77777777" w:rsidR="00B06B46" w:rsidRPr="00B06B46" w:rsidRDefault="00B06B46" w:rsidP="00AD5B1B">
      <w:pPr>
        <w:jc w:val="center"/>
        <w:rPr>
          <w:rFonts w:eastAsia="Times New Roman" w:cs="Times New Roman"/>
          <w:szCs w:val="24"/>
        </w:rPr>
      </w:pPr>
      <m:oMath>
        <m:r>
          <w:rPr>
            <w:rFonts w:ascii="Cambria Math" w:hAnsi="Cambria Math"/>
          </w:rPr>
          <m:t>h</m:t>
        </m:r>
        <m:d>
          <m:dPr>
            <m:ctrlPr>
              <w:rPr>
                <w:rFonts w:ascii="Cambria Math" w:hAnsi="Cambria Math"/>
                <w:i/>
                <w:iCs/>
              </w:rPr>
            </m:ctrlPr>
          </m:dPr>
          <m:e>
            <m:sSubSup>
              <m:sSubSupPr>
                <m:ctrlPr>
                  <w:rPr>
                    <w:rFonts w:ascii="Cambria Math" w:hAnsi="Cambria Math"/>
                    <w:i/>
                    <w:iCs/>
                  </w:rPr>
                </m:ctrlPr>
              </m:sSubSupPr>
              <m:e>
                <m:r>
                  <w:rPr>
                    <w:rFonts w:ascii="Cambria Math" w:hAnsi="Cambria Math"/>
                  </w:rPr>
                  <m:t>tr</m:t>
                </m:r>
              </m:e>
              <m:sub>
                <m:r>
                  <m:rPr>
                    <m:scr m:val="script"/>
                  </m:rPr>
                  <w:rPr>
                    <w:rFonts w:ascii="Cambria Math" w:hAnsi="Cambria Math"/>
                  </w:rPr>
                  <m:t>i,j</m:t>
                </m:r>
              </m:sub>
              <m:sup>
                <m:r>
                  <w:rPr>
                    <w:rFonts w:ascii="Cambria Math" w:hAnsi="Cambria Math"/>
                  </w:rPr>
                  <m:t>1</m:t>
                </m:r>
              </m:sup>
            </m:sSubSup>
          </m:e>
        </m:d>
        <m:r>
          <m:rPr>
            <m:sty m:val="p"/>
          </m:rPr>
          <w:rPr>
            <w:rFonts w:ascii="Cambria Math" w:hAnsi="Cambria Math"/>
          </w:rPr>
          <m:t>=</m:t>
        </m:r>
        <m:r>
          <w:rPr>
            <w:rFonts w:ascii="Cambria Math" w:hAnsi="Cambria Math"/>
          </w:rPr>
          <m:t>1</m:t>
        </m:r>
      </m:oMath>
      <w:r w:rsidR="005F2088">
        <w:rPr>
          <w:rFonts w:eastAsia="Times New Roman" w:cs="Times New Roman"/>
          <w:iCs/>
        </w:rPr>
        <w:tab/>
        <w:t>(4.3)</w:t>
      </w:r>
    </w:p>
    <w:p w14:paraId="6894335B" w14:textId="77777777" w:rsidR="00B06B46" w:rsidRPr="00B06B46" w:rsidRDefault="00B06B46" w:rsidP="005F2088">
      <w:pPr>
        <w:rPr>
          <w:rFonts w:eastAsia="Times New Roman" w:cs="Times New Roman"/>
          <w:szCs w:val="24"/>
        </w:rPr>
      </w:pPr>
      <w:r w:rsidRPr="00B06B46">
        <w:t>The corresponding trajectory distribution</w:t>
      </w:r>
      <w:r w:rsidR="006B1C5F">
        <w:t xml:space="preserve"> would be</w:t>
      </w:r>
      <w:r w:rsidRPr="00B06B46">
        <w:t>:</w:t>
      </w:r>
    </w:p>
    <w:p w14:paraId="188312D0" w14:textId="77777777" w:rsidR="00B06B46" w:rsidRDefault="00E82AE7" w:rsidP="009A2A0C">
      <w:pPr>
        <w:jc w:val="center"/>
      </w:pPr>
      <m:oMath>
        <m:sSubSup>
          <m:sSubSupPr>
            <m:ctrlPr>
              <w:rPr>
                <w:rFonts w:ascii="Cambria Math" w:hAnsi="Cambria Math"/>
                <w:i/>
                <w:iCs/>
              </w:rPr>
            </m:ctrlPr>
          </m:sSubSupPr>
          <m:e>
            <m:r>
              <w:rPr>
                <w:rFonts w:ascii="Cambria Math" w:hAnsi="Cambria Math"/>
              </w:rPr>
              <m:t>trd</m:t>
            </m:r>
          </m:e>
          <m:sub>
            <m:r>
              <m:rPr>
                <m:scr m:val="script"/>
              </m:rPr>
              <w:rPr>
                <w:rFonts w:ascii="Cambria Math" w:hAnsi="Cambria Math"/>
              </w:rPr>
              <m:t>i,j</m:t>
            </m:r>
          </m:sub>
          <m:sup>
            <m:r>
              <w:rPr>
                <w:rFonts w:ascii="Cambria Math" w:hAnsi="Cambria Math"/>
              </w:rPr>
              <m:t>1</m:t>
            </m:r>
          </m:sup>
        </m:sSubSup>
      </m:oMath>
      <w:r w:rsidR="00B06B46" w:rsidRPr="00B06B46">
        <w:t>=</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tr</m:t>
                </m:r>
              </m:e>
              <m:sub>
                <m:r>
                  <m:rPr>
                    <m:scr m:val="script"/>
                  </m:rPr>
                  <w:rPr>
                    <w:rFonts w:ascii="Cambria Math" w:hAnsi="Cambria Math"/>
                  </w:rPr>
                  <m:t>i,j</m:t>
                </m:r>
              </m:sub>
              <m:sup>
                <m:r>
                  <w:rPr>
                    <w:rFonts w:ascii="Cambria Math" w:hAnsi="Cambria Math"/>
                  </w:rPr>
                  <m:t>1</m:t>
                </m:r>
              </m:sup>
            </m:sSubSup>
            <m:r>
              <w:rPr>
                <w:rFonts w:ascii="Cambria Math" w:hAnsi="Cambria Math"/>
              </w:rPr>
              <m:t>, </m:t>
            </m:r>
            <m:sSub>
              <m:sSubPr>
                <m:ctrlPr>
                  <w:rPr>
                    <w:rFonts w:ascii="Cambria Math" w:hAnsi="Cambria Math"/>
                    <w:i/>
                    <w:iCs/>
                  </w:rPr>
                </m:ctrlPr>
              </m:sSubPr>
              <m:e>
                <m:r>
                  <m:rPr>
                    <m:scr m:val="script"/>
                  </m:rPr>
                  <w:rPr>
                    <w:rFonts w:ascii="Cambria Math" w:hAnsi="Cambria Math"/>
                  </w:rPr>
                  <m:t>x</m:t>
                </m:r>
                <m:r>
                  <w:rPr>
                    <w:rFonts w:ascii="Cambria Math" w:hAnsi="Cambria Math"/>
                  </w:rPr>
                  <m:t>e</m:t>
                </m:r>
              </m:e>
              <m:sub>
                <m:r>
                  <m:rPr>
                    <m:scr m:val="script"/>
                  </m:rPr>
                  <w:rPr>
                    <w:rFonts w:ascii="Cambria Math" w:hAnsi="Cambria Math"/>
                  </w:rPr>
                  <m:t>i,</m:t>
                </m:r>
                <m:r>
                  <w:rPr>
                    <w:rFonts w:ascii="Cambria Math" w:hAnsi="Cambria Math"/>
                  </w:rPr>
                  <m:t>l,</m:t>
                </m:r>
                <m:r>
                  <m:rPr>
                    <m:scr m:val="script"/>
                  </m:rPr>
                  <w:rPr>
                    <w:rFonts w:ascii="Cambria Math" w:hAnsi="Cambria Math"/>
                  </w:rPr>
                  <m:t>j</m:t>
                </m:r>
              </m:sub>
            </m:sSub>
            <m:r>
              <w:rPr>
                <w:rFonts w:ascii="Cambria Math" w:hAnsi="Cambria Math"/>
              </w:rPr>
              <m:t>*1</m:t>
            </m:r>
          </m:e>
        </m:d>
      </m:oMath>
      <w:r w:rsidR="006D588F">
        <w:rPr>
          <w:iCs/>
        </w:rPr>
        <w:tab/>
        <w:t>(4.4)</w:t>
      </w:r>
    </w:p>
    <w:p w14:paraId="7775667D" w14:textId="77777777" w:rsidR="00182B17" w:rsidRDefault="00182B17" w:rsidP="00954683">
      <w:r w:rsidRPr="009A2A0C">
        <w:lastRenderedPageBreak/>
        <w:t xml:space="preserve"> However, in practice, </w:t>
      </w:r>
      <w:r w:rsidR="00B82D2E">
        <w:t xml:space="preserve">while </w:t>
      </w:r>
      <w:r w:rsidRPr="009A2A0C">
        <w:t xml:space="preserve">people will not always follow the shortest path from one place to another, </w:t>
      </w:r>
      <w:r w:rsidR="00B82D2E">
        <w:t>they</w:t>
      </w:r>
      <w:r w:rsidRPr="009A2A0C">
        <w:t xml:space="preserve"> are also unlikely to make long detours. Based on this observation, we propose the following two trajectory distribution simulation methods.</w:t>
      </w:r>
    </w:p>
    <w:p w14:paraId="6E525EAA" w14:textId="77777777" w:rsidR="001A08A7" w:rsidRDefault="001A08A7" w:rsidP="00954683"/>
    <w:p w14:paraId="69069B50" w14:textId="77777777" w:rsidR="001A08A7" w:rsidRPr="009A2A0C" w:rsidRDefault="001A08A7" w:rsidP="00954683"/>
    <w:p w14:paraId="6DE9BAB3" w14:textId="77777777" w:rsidR="00954683" w:rsidRDefault="005E6FF4" w:rsidP="00954683">
      <w:pPr>
        <w:jc w:val="center"/>
      </w:pPr>
      <w:r>
        <w:rPr>
          <w:noProof/>
        </w:rPr>
        <w:drawing>
          <wp:inline distT="0" distB="0" distL="0" distR="0" wp14:anchorId="12262564" wp14:editId="5C751676">
            <wp:extent cx="2914661" cy="3503968"/>
            <wp:effectExtent l="0" t="0" r="6350" b="1270"/>
            <wp:docPr id="12"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21"/>
                    <a:stretch>
                      <a:fillRect/>
                    </a:stretch>
                  </pic:blipFill>
                  <pic:spPr bwMode="auto">
                    <a:xfrm>
                      <a:off x="0" y="0"/>
                      <a:ext cx="2923300" cy="3514353"/>
                    </a:xfrm>
                    <a:prstGeom prst="rect">
                      <a:avLst/>
                    </a:prstGeom>
                    <a:noFill/>
                    <a:ln>
                      <a:noFill/>
                    </a:ln>
                    <a:effectLst/>
                    <a:extLst/>
                  </pic:spPr>
                </pic:pic>
              </a:graphicData>
            </a:graphic>
          </wp:inline>
        </w:drawing>
      </w:r>
    </w:p>
    <w:p w14:paraId="3AAC5772" w14:textId="77777777" w:rsidR="00954683" w:rsidRDefault="005E4855" w:rsidP="005E4855">
      <w:pPr>
        <w:pStyle w:val="Caption"/>
        <w:jc w:val="center"/>
        <w:rPr>
          <w:i w:val="0"/>
          <w:sz w:val="24"/>
          <w:szCs w:val="24"/>
        </w:rPr>
      </w:pPr>
      <w:bookmarkStart w:id="140" w:name="_Toc499394282"/>
      <w:bookmarkStart w:id="141" w:name="_Toc499394606"/>
      <w:bookmarkStart w:id="142" w:name="_Toc501022973"/>
      <w:bookmarkStart w:id="143" w:name="_Toc501026007"/>
      <w:bookmarkStart w:id="144" w:name="_Toc504231403"/>
      <w:r w:rsidRPr="005E4855">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4</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2</w:t>
      </w:r>
      <w:r w:rsidR="00766A03">
        <w:rPr>
          <w:i w:val="0"/>
          <w:sz w:val="24"/>
          <w:szCs w:val="24"/>
        </w:rPr>
        <w:fldChar w:fldCharType="end"/>
      </w:r>
      <w:r w:rsidRPr="005E4855">
        <w:rPr>
          <w:i w:val="0"/>
          <w:sz w:val="24"/>
          <w:szCs w:val="24"/>
        </w:rPr>
        <w:t xml:space="preserve"> </w:t>
      </w:r>
      <w:r w:rsidR="00BB5FAB" w:rsidRPr="005E4855">
        <w:rPr>
          <w:i w:val="0"/>
          <w:sz w:val="24"/>
          <w:szCs w:val="24"/>
        </w:rPr>
        <w:t xml:space="preserve">Some possible trajectories </w:t>
      </w:r>
      <w:r w:rsidR="004C69CE" w:rsidRPr="005E4855">
        <w:rPr>
          <w:i w:val="0"/>
          <w:sz w:val="24"/>
          <w:szCs w:val="24"/>
        </w:rPr>
        <w:t>for a give</w:t>
      </w:r>
      <w:r w:rsidR="005E6FF4" w:rsidRPr="005E4855">
        <w:rPr>
          <w:i w:val="0"/>
          <w:sz w:val="24"/>
          <w:szCs w:val="24"/>
        </w:rPr>
        <w:t>n origin-destination</w:t>
      </w:r>
      <w:r w:rsidR="004C69CE" w:rsidRPr="005E4855">
        <w:rPr>
          <w:i w:val="0"/>
          <w:sz w:val="24"/>
          <w:szCs w:val="24"/>
        </w:rPr>
        <w:t xml:space="preserve"> pair.</w:t>
      </w:r>
      <w:bookmarkEnd w:id="140"/>
      <w:bookmarkEnd w:id="141"/>
      <w:bookmarkEnd w:id="142"/>
      <w:bookmarkEnd w:id="143"/>
      <w:bookmarkEnd w:id="144"/>
    </w:p>
    <w:p w14:paraId="1B0288C3" w14:textId="77777777" w:rsidR="00547B4D" w:rsidRPr="00547B4D" w:rsidRDefault="00547B4D" w:rsidP="00547B4D"/>
    <w:p w14:paraId="00A371FB" w14:textId="77777777" w:rsidR="00273F09" w:rsidRPr="00273F09" w:rsidRDefault="00954683" w:rsidP="00273F09">
      <w:pPr>
        <w:rPr>
          <w:rFonts w:eastAsia="Times New Roman"/>
        </w:rPr>
      </w:pPr>
      <w:r>
        <w:t>The first simulation method is</w:t>
      </w:r>
      <w:r w:rsidR="002433A3">
        <w:t xml:space="preserve"> </w:t>
      </w:r>
      <w:r>
        <w:t xml:space="preserve">that to go from one place to another, </w:t>
      </w:r>
      <w:r w:rsidR="00D1137D">
        <w:t xml:space="preserve">we assume </w:t>
      </w:r>
      <w:r>
        <w:t xml:space="preserve">people would take one of the top-K shortest paths with equal probability. </w:t>
      </w:r>
      <w:r w:rsidR="004B7F53">
        <w:t xml:space="preserve">Mathematically, </w:t>
      </w:r>
      <w:r w:rsidR="00103572">
        <w:t>assuming that</w:t>
      </w:r>
      <w:r w:rsidR="00273F09" w:rsidRPr="00273F09">
        <w:t xml:space="preserve"> </w:t>
      </w:r>
      <m:oMath>
        <m:sSubSup>
          <m:sSubSupPr>
            <m:ctrlPr>
              <w:rPr>
                <w:rFonts w:ascii="Cambria Math" w:hAnsi="Cambria Math"/>
                <w:i/>
                <w:iCs/>
              </w:rPr>
            </m:ctrlPr>
          </m:sSubSupPr>
          <m:e>
            <m:r>
              <w:rPr>
                <w:rFonts w:ascii="Cambria Math" w:hAnsi="Cambria Math"/>
              </w:rPr>
              <m:t>tr</m:t>
            </m:r>
          </m:e>
          <m:sub>
            <m:r>
              <m:rPr>
                <m:scr m:val="script"/>
              </m:rPr>
              <w:rPr>
                <w:rFonts w:ascii="Cambria Math" w:hAnsi="Cambria Math"/>
              </w:rPr>
              <m:t>i,j</m:t>
            </m:r>
          </m:sub>
          <m:sup>
            <m:r>
              <w:rPr>
                <w:rFonts w:ascii="Cambria Math" w:hAnsi="Cambria Math"/>
              </w:rPr>
              <m:t>k</m:t>
            </m:r>
          </m:sup>
        </m:sSubSup>
      </m:oMath>
      <w:r w:rsidR="00273F09" w:rsidRPr="00273F09">
        <w:t xml:space="preserve"> is one of the top-K shortest paths between </w:t>
      </w:r>
      <w:r w:rsidR="004458C9">
        <w:t>road segment</w:t>
      </w:r>
      <w:r w:rsidR="00273F09" w:rsidRPr="00273F09">
        <w:t xml:space="preserve"> </w:t>
      </w:r>
      <m:oMath>
        <m:sSub>
          <m:sSubPr>
            <m:ctrlPr>
              <w:rPr>
                <w:rFonts w:ascii="Cambria Math" w:hAnsi="Cambria Math"/>
                <w:i/>
                <w:iCs/>
              </w:rPr>
            </m:ctrlPr>
          </m:sSubPr>
          <m:e>
            <m:r>
              <w:rPr>
                <w:rFonts w:ascii="Cambria Math" w:hAnsi="Cambria Math"/>
              </w:rPr>
              <m:t>e</m:t>
            </m:r>
          </m:e>
          <m:sub>
            <m:r>
              <m:rPr>
                <m:scr m:val="script"/>
              </m:rPr>
              <w:rPr>
                <w:rFonts w:ascii="Cambria Math" w:hAnsi="Cambria Math"/>
              </w:rPr>
              <m:t>i</m:t>
            </m:r>
          </m:sub>
        </m:sSub>
      </m:oMath>
      <w:r w:rsidR="00273F09" w:rsidRPr="00273F09">
        <w:t xml:space="preserve"> and </w:t>
      </w:r>
      <m:oMath>
        <m:sSub>
          <m:sSubPr>
            <m:ctrlPr>
              <w:rPr>
                <w:rFonts w:ascii="Cambria Math" w:hAnsi="Cambria Math"/>
                <w:i/>
                <w:iCs/>
              </w:rPr>
            </m:ctrlPr>
          </m:sSubPr>
          <m:e>
            <m:r>
              <w:rPr>
                <w:rFonts w:ascii="Cambria Math" w:hAnsi="Cambria Math"/>
              </w:rPr>
              <m:t>e</m:t>
            </m:r>
          </m:e>
          <m:sub>
            <m:r>
              <m:rPr>
                <m:scr m:val="script"/>
              </m:rPr>
              <w:rPr>
                <w:rFonts w:ascii="Cambria Math" w:hAnsi="Cambria Math"/>
              </w:rPr>
              <m:t>j</m:t>
            </m:r>
          </m:sub>
        </m:sSub>
      </m:oMath>
      <w:r w:rsidR="00273F09" w:rsidRPr="00273F09">
        <w:t xml:space="preserve">, </w:t>
      </w:r>
      <w:r w:rsidR="00273F09" w:rsidRPr="00273F09">
        <w:lastRenderedPageBreak/>
        <w:t>then the possibility that vehicles</w:t>
      </w:r>
      <w:r w:rsidR="00E13E04">
        <w:t xml:space="preserve"> that are</w:t>
      </w:r>
      <w:r w:rsidR="00273F09" w:rsidRPr="00273F09">
        <w:t xml:space="preserve"> heading from</w:t>
      </w:r>
      <w:r w:rsidR="00F86373">
        <w:t xml:space="preserve"> road segment</w:t>
      </w:r>
      <w:r w:rsidR="00273F09" w:rsidRPr="00273F09">
        <w:t xml:space="preserve">  </w:t>
      </w:r>
      <m:oMath>
        <m:sSub>
          <m:sSubPr>
            <m:ctrlPr>
              <w:rPr>
                <w:rFonts w:ascii="Cambria Math" w:hAnsi="Cambria Math"/>
                <w:i/>
                <w:iCs/>
              </w:rPr>
            </m:ctrlPr>
          </m:sSubPr>
          <m:e>
            <m:r>
              <w:rPr>
                <w:rFonts w:ascii="Cambria Math" w:hAnsi="Cambria Math"/>
              </w:rPr>
              <m:t>e</m:t>
            </m:r>
          </m:e>
          <m:sub>
            <m:r>
              <m:rPr>
                <m:scr m:val="script"/>
              </m:rPr>
              <w:rPr>
                <w:rFonts w:ascii="Cambria Math" w:hAnsi="Cambria Math"/>
              </w:rPr>
              <m:t>i</m:t>
            </m:r>
          </m:sub>
        </m:sSub>
      </m:oMath>
      <w:r w:rsidR="00273F09" w:rsidRPr="00273F09">
        <w:t xml:space="preserve"> to </w:t>
      </w:r>
      <m:oMath>
        <m:sSub>
          <m:sSubPr>
            <m:ctrlPr>
              <w:rPr>
                <w:rFonts w:ascii="Cambria Math" w:hAnsi="Cambria Math"/>
                <w:i/>
                <w:iCs/>
              </w:rPr>
            </m:ctrlPr>
          </m:sSubPr>
          <m:e>
            <m:r>
              <w:rPr>
                <w:rFonts w:ascii="Cambria Math" w:hAnsi="Cambria Math"/>
              </w:rPr>
              <m:t>e</m:t>
            </m:r>
          </m:e>
          <m:sub>
            <m:r>
              <m:rPr>
                <m:scr m:val="script"/>
              </m:rPr>
              <w:rPr>
                <w:rFonts w:ascii="Cambria Math" w:hAnsi="Cambria Math"/>
              </w:rPr>
              <m:t>j</m:t>
            </m:r>
          </m:sub>
        </m:sSub>
      </m:oMath>
      <w:r w:rsidR="00273F09" w:rsidRPr="00273F09">
        <w:t xml:space="preserve"> would follow </w:t>
      </w:r>
      <m:oMath>
        <m:sSubSup>
          <m:sSubSupPr>
            <m:ctrlPr>
              <w:rPr>
                <w:rFonts w:ascii="Cambria Math" w:hAnsi="Cambria Math"/>
                <w:i/>
                <w:iCs/>
              </w:rPr>
            </m:ctrlPr>
          </m:sSubSupPr>
          <m:e>
            <m:r>
              <w:rPr>
                <w:rFonts w:ascii="Cambria Math" w:hAnsi="Cambria Math"/>
              </w:rPr>
              <m:t>tr</m:t>
            </m:r>
          </m:e>
          <m:sub>
            <m:r>
              <m:rPr>
                <m:scr m:val="script"/>
              </m:rPr>
              <w:rPr>
                <w:rFonts w:ascii="Cambria Math" w:hAnsi="Cambria Math"/>
              </w:rPr>
              <m:t>i,j</m:t>
            </m:r>
          </m:sub>
          <m:sup>
            <m:r>
              <w:rPr>
                <w:rFonts w:ascii="Cambria Math" w:hAnsi="Cambria Math"/>
              </w:rPr>
              <m:t>k</m:t>
            </m:r>
          </m:sup>
        </m:sSubSup>
      </m:oMath>
      <w:r w:rsidR="00273F09" w:rsidRPr="00273F09">
        <w:t xml:space="preserve"> is:</w:t>
      </w:r>
    </w:p>
    <w:p w14:paraId="19585B30" w14:textId="77777777" w:rsidR="00273F09" w:rsidRPr="00273F09" w:rsidRDefault="00273F09" w:rsidP="00273F09">
      <w:pPr>
        <w:jc w:val="center"/>
        <w:rPr>
          <w:rFonts w:eastAsia="Times New Roman" w:cs="Times New Roman"/>
          <w:szCs w:val="24"/>
        </w:rPr>
      </w:pPr>
      <m:oMath>
        <m:r>
          <w:rPr>
            <w:rFonts w:ascii="Cambria Math" w:hAnsi="Cambria Math"/>
          </w:rPr>
          <m:t>h</m:t>
        </m:r>
        <m:d>
          <m:dPr>
            <m:ctrlPr>
              <w:rPr>
                <w:rFonts w:ascii="Cambria Math" w:hAnsi="Cambria Math"/>
                <w:i/>
                <w:iCs/>
              </w:rPr>
            </m:ctrlPr>
          </m:dPr>
          <m:e>
            <m:sSubSup>
              <m:sSubSupPr>
                <m:ctrlPr>
                  <w:rPr>
                    <w:rFonts w:ascii="Cambria Math" w:hAnsi="Cambria Math"/>
                    <w:i/>
                    <w:iCs/>
                  </w:rPr>
                </m:ctrlPr>
              </m:sSubSupPr>
              <m:e>
                <m:r>
                  <w:rPr>
                    <w:rFonts w:ascii="Cambria Math" w:hAnsi="Cambria Math"/>
                  </w:rPr>
                  <m:t>tr</m:t>
                </m:r>
              </m:e>
              <m:sub>
                <m:r>
                  <m:rPr>
                    <m:scr m:val="script"/>
                  </m:rPr>
                  <w:rPr>
                    <w:rFonts w:ascii="Cambria Math" w:hAnsi="Cambria Math"/>
                  </w:rPr>
                  <m:t>i,j</m:t>
                </m:r>
              </m:sub>
              <m:sup>
                <m:r>
                  <w:rPr>
                    <w:rFonts w:ascii="Cambria Math" w:hAnsi="Cambria Math"/>
                  </w:rPr>
                  <m:t>k</m:t>
                </m:r>
              </m:sup>
            </m:sSubSup>
          </m:e>
        </m:d>
        <m:r>
          <m:rPr>
            <m:sty m:val="p"/>
          </m:rP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K</m:t>
            </m:r>
          </m:den>
        </m:f>
      </m:oMath>
      <w:r>
        <w:rPr>
          <w:rFonts w:eastAsia="Times New Roman" w:cs="Times New Roman"/>
          <w:iCs/>
        </w:rPr>
        <w:tab/>
        <w:t>(4.5)</w:t>
      </w:r>
    </w:p>
    <w:p w14:paraId="6DAF1255" w14:textId="77777777" w:rsidR="00273F09" w:rsidRPr="00273F09" w:rsidRDefault="00273F09" w:rsidP="00273F09">
      <w:pPr>
        <w:rPr>
          <w:rFonts w:eastAsia="Times New Roman" w:cs="Times New Roman"/>
          <w:szCs w:val="24"/>
        </w:rPr>
      </w:pPr>
      <w:r w:rsidRPr="00273F09">
        <w:t>The corresponding trajectory distribution:</w:t>
      </w:r>
    </w:p>
    <w:p w14:paraId="705F40AC" w14:textId="77777777" w:rsidR="00273F09" w:rsidRDefault="00E82AE7" w:rsidP="00273F09">
      <w:pPr>
        <w:jc w:val="center"/>
        <w:rPr>
          <w:iCs/>
        </w:rPr>
      </w:pPr>
      <m:oMath>
        <m:sSubSup>
          <m:sSubSupPr>
            <m:ctrlPr>
              <w:rPr>
                <w:rFonts w:ascii="Cambria Math" w:hAnsi="Cambria Math"/>
                <w:i/>
                <w:iCs/>
              </w:rPr>
            </m:ctrlPr>
          </m:sSubSupPr>
          <m:e>
            <m:r>
              <w:rPr>
                <w:rFonts w:ascii="Cambria Math" w:hAnsi="Cambria Math"/>
              </w:rPr>
              <m:t>trd</m:t>
            </m:r>
          </m:e>
          <m:sub>
            <m:r>
              <m:rPr>
                <m:scr m:val="script"/>
              </m:rPr>
              <w:rPr>
                <w:rFonts w:ascii="Cambria Math" w:hAnsi="Cambria Math"/>
              </w:rPr>
              <m:t>i,j</m:t>
            </m:r>
          </m:sub>
          <m:sup>
            <m:r>
              <w:rPr>
                <w:rFonts w:ascii="Cambria Math" w:hAnsi="Cambria Math"/>
              </w:rPr>
              <m:t>k</m:t>
            </m:r>
          </m:sup>
        </m:sSubSup>
      </m:oMath>
      <w:r w:rsidR="00273F09" w:rsidRPr="00273F09">
        <w:t>=</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tr</m:t>
                </m:r>
              </m:e>
              <m:sub>
                <m:r>
                  <m:rPr>
                    <m:scr m:val="script"/>
                  </m:rPr>
                  <w:rPr>
                    <w:rFonts w:ascii="Cambria Math" w:hAnsi="Cambria Math"/>
                  </w:rPr>
                  <m:t>i,j</m:t>
                </m:r>
              </m:sub>
              <m:sup>
                <m:r>
                  <w:rPr>
                    <w:rFonts w:ascii="Cambria Math" w:hAnsi="Cambria Math"/>
                  </w:rPr>
                  <m:t>k</m:t>
                </m:r>
              </m:sup>
            </m:sSubSup>
            <m:r>
              <w:rPr>
                <w:rFonts w:ascii="Cambria Math" w:hAnsi="Cambria Math"/>
              </w:rPr>
              <m:t>, </m:t>
            </m:r>
            <m:f>
              <m:fPr>
                <m:type m:val="lin"/>
                <m:ctrlPr>
                  <w:rPr>
                    <w:rFonts w:ascii="Cambria Math" w:hAnsi="Cambria Math"/>
                    <w:i/>
                    <w:iCs/>
                  </w:rPr>
                </m:ctrlPr>
              </m:fPr>
              <m:num>
                <m:sSub>
                  <m:sSubPr>
                    <m:ctrlPr>
                      <w:rPr>
                        <w:rFonts w:ascii="Cambria Math" w:hAnsi="Cambria Math"/>
                        <w:i/>
                        <w:iCs/>
                      </w:rPr>
                    </m:ctrlPr>
                  </m:sSubPr>
                  <m:e>
                    <m:r>
                      <m:rPr>
                        <m:scr m:val="script"/>
                      </m:rPr>
                      <w:rPr>
                        <w:rFonts w:ascii="Cambria Math" w:hAnsi="Cambria Math"/>
                      </w:rPr>
                      <m:t>x</m:t>
                    </m:r>
                    <m:r>
                      <w:rPr>
                        <w:rFonts w:ascii="Cambria Math" w:hAnsi="Cambria Math"/>
                      </w:rPr>
                      <m:t>e</m:t>
                    </m:r>
                  </m:e>
                  <m:sub>
                    <m:r>
                      <m:rPr>
                        <m:scr m:val="script"/>
                      </m:rPr>
                      <w:rPr>
                        <w:rFonts w:ascii="Cambria Math" w:hAnsi="Cambria Math"/>
                      </w:rPr>
                      <m:t>i,</m:t>
                    </m:r>
                    <m:r>
                      <w:rPr>
                        <w:rFonts w:ascii="Cambria Math" w:hAnsi="Cambria Math"/>
                      </w:rPr>
                      <m:t>l,</m:t>
                    </m:r>
                    <m:r>
                      <m:rPr>
                        <m:scr m:val="script"/>
                      </m:rPr>
                      <w:rPr>
                        <w:rFonts w:ascii="Cambria Math" w:hAnsi="Cambria Math"/>
                      </w:rPr>
                      <m:t>j</m:t>
                    </m:r>
                  </m:sub>
                </m:sSub>
              </m:num>
              <m:den>
                <m:r>
                  <w:rPr>
                    <w:rFonts w:ascii="Cambria Math" w:hAnsi="Cambria Math"/>
                  </w:rPr>
                  <m:t>K</m:t>
                </m:r>
              </m:den>
            </m:f>
          </m:e>
        </m:d>
      </m:oMath>
      <w:r w:rsidR="00273F09">
        <w:rPr>
          <w:iCs/>
        </w:rPr>
        <w:tab/>
        <w:t>(4.6)</w:t>
      </w:r>
    </w:p>
    <w:p w14:paraId="1140FD66" w14:textId="14E3523F" w:rsidR="00784234" w:rsidRPr="00223828" w:rsidRDefault="00784234" w:rsidP="00784234">
      <w:pPr>
        <w:rPr>
          <w:rFonts w:eastAsia="Times New Roman"/>
        </w:rPr>
      </w:pPr>
      <w:r>
        <w:t xml:space="preserve">Taking one of the top-K shortest paths might more accurately portray people’s daily driving behaviors rather than assuming that they always follow the shortest path. However, due to the complexity of the road network’s structure, people’s driving preference might be skewed rather than equally prefer any one of the top-K shortest paths. For example, taking the </w:t>
      </w:r>
      <m:oMath>
        <m:sSup>
          <m:sSupPr>
            <m:ctrlPr>
              <w:rPr>
                <w:rFonts w:ascii="Cambria Math" w:hAnsi="Cambria Math"/>
                <w:i/>
              </w:rPr>
            </m:ctrlPr>
          </m:sSupPr>
          <m:e>
            <m:r>
              <w:rPr>
                <w:rFonts w:ascii="Cambria Math" w:hAnsi="Cambria Math"/>
              </w:rPr>
              <m:t>k+1</m:t>
            </m:r>
          </m:e>
          <m:sup>
            <m:r>
              <w:rPr>
                <w:rFonts w:ascii="Cambria Math" w:hAnsi="Cambria Math"/>
              </w:rPr>
              <m:t>th</m:t>
            </m:r>
          </m:sup>
        </m:sSup>
      </m:oMath>
      <w:r>
        <w:t xml:space="preserve"> shortest path sometimes might result in much more extra travel distance compared with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t xml:space="preserve"> shortest path, and as a result, people will be careful to avoid that particular path. Instead of assuming that people would take any one of the top-K shortest paths with equal probability, </w:t>
      </w:r>
      <w:r w:rsidRPr="004F4C6C">
        <w:rPr>
          <w:color w:val="000000" w:themeColor="text1"/>
        </w:rPr>
        <w:t xml:space="preserve">we would estimate the </w:t>
      </w:r>
      <w:r>
        <w:t>probability of each trajectory, based on their actual distance and the distance of theoretical shortest path</w:t>
      </w:r>
      <w:r w:rsidRPr="004F4C6C">
        <w:rPr>
          <w:color w:val="000000" w:themeColor="text1"/>
        </w:rPr>
        <w:t>, given the histor</w:t>
      </w:r>
      <w:r>
        <w:rPr>
          <w:color w:val="000000" w:themeColor="text1"/>
        </w:rPr>
        <w:t>ical</w:t>
      </w:r>
      <w:r w:rsidRPr="004F4C6C">
        <w:rPr>
          <w:color w:val="000000" w:themeColor="text1"/>
        </w:rPr>
        <w:t xml:space="preserve"> dataset. </w:t>
      </w:r>
      <w:r>
        <w:rPr>
          <w:color w:val="000000" w:themeColor="text1"/>
        </w:rPr>
        <w:t>For example,</w:t>
      </w:r>
      <w:r w:rsidRPr="004F4C6C">
        <w:rPr>
          <w:color w:val="000000" w:themeColor="text1"/>
        </w:rPr>
        <w:t xml:space="preserve"> given a pair of origin and destination road segments whose shortest travel distance is 10 miles, what</w:t>
      </w:r>
      <w:r>
        <w:rPr>
          <w:color w:val="000000" w:themeColor="text1"/>
        </w:rPr>
        <w:t xml:space="preserve"> is</w:t>
      </w:r>
      <w:r w:rsidRPr="004F4C6C">
        <w:rPr>
          <w:color w:val="000000" w:themeColor="text1"/>
        </w:rPr>
        <w:t xml:space="preserve"> the probability that people would take a path with the distance of 11.5 miles, 12 miles, 15 miles, or 20 miles? </w:t>
      </w:r>
      <w:r>
        <w:rPr>
          <w:color w:val="000000" w:themeColor="text1"/>
        </w:rPr>
        <w:t>A</w:t>
      </w:r>
      <w:r w:rsidRPr="004F4C6C">
        <w:rPr>
          <w:color w:val="000000" w:themeColor="text1"/>
        </w:rPr>
        <w:t xml:space="preserve">lthough </w:t>
      </w:r>
      <w:r>
        <w:t xml:space="preserve">it is difficult to collect detailed GPS points from every anonymous trip, we could know the miles of each trip through the odometer, which is a common feature of all vehicles. Consequently, we estimate the possibility of each trajectory by its actual </w:t>
      </w:r>
      <w:r>
        <w:lastRenderedPageBreak/>
        <w:t xml:space="preserve">distance and theoretical shortest path’s distance through a multivariate kernel density estimation </w:t>
      </w:r>
      <w:r>
        <w:fldChar w:fldCharType="begin"/>
      </w:r>
      <w:r>
        <w:instrText xml:space="preserve"> ADDIN EN.CITE &lt;EndNote&gt;&lt;Cite&gt;&lt;Author&gt;Simonoff&lt;/Author&gt;&lt;Year&gt;1996&lt;/Year&gt;&lt;RecNum&gt;127&lt;/RecNum&gt;&lt;DisplayText&gt;(Simonoff 1996)&lt;/DisplayText&gt;&lt;record&gt;&lt;rec-number&gt;127&lt;/rec-number&gt;&lt;foreign-keys&gt;&lt;key app="EN" db-id="erx20fp5ftfdfhe2vfivttp1vfpafrwepeax" timestamp="1498180360"&gt;127&lt;/key&gt;&lt;/foreign-keys&gt;&lt;ref-type name="Book Section"&gt;5&lt;/ref-type&gt;&lt;contributors&gt;&lt;authors&gt;&lt;author&gt;Simonoff, JS&lt;/author&gt;&lt;/authors&gt;&lt;/contributors&gt;&lt;titles&gt;&lt;title&gt;Smoothing methods in Statistics. 1996&lt;/title&gt;&lt;secondary-title&gt;Cité en&lt;/secondary-title&gt;&lt;/titles&gt;&lt;periodical&gt;&lt;full-title&gt;Cité en&lt;/full-title&gt;&lt;/periodical&gt;&lt;pages&gt;163&lt;/pages&gt;&lt;dates&gt;&lt;year&gt;1996&lt;/year&gt;&lt;/dates&gt;&lt;urls&gt;&lt;/urls&gt;&lt;/record&gt;&lt;/Cite&gt;&lt;/EndNote&gt;</w:instrText>
      </w:r>
      <w:r>
        <w:fldChar w:fldCharType="separate"/>
      </w:r>
      <w:r>
        <w:rPr>
          <w:noProof/>
        </w:rPr>
        <w:t>(</w:t>
      </w:r>
      <w:hyperlink w:anchor="_ENREF_60" w:tooltip="Simonoff, 1996 #127" w:history="1">
        <w:r w:rsidR="003C3400">
          <w:rPr>
            <w:noProof/>
          </w:rPr>
          <w:t>Simonoff 1996</w:t>
        </w:r>
      </w:hyperlink>
      <w:r>
        <w:rPr>
          <w:noProof/>
        </w:rPr>
        <w:t>)</w:t>
      </w:r>
      <w:r>
        <w:fldChar w:fldCharType="end"/>
      </w:r>
      <w:r>
        <w:t>. Formally, f</w:t>
      </w:r>
      <w:r w:rsidRPr="009539A8">
        <w:t>or vehicles heading from</w:t>
      </w:r>
      <w:r>
        <w:t xml:space="preserve"> road segment</w:t>
      </w:r>
      <w:r w:rsidRPr="009539A8">
        <w:t xml:space="preserve"> </w:t>
      </w:r>
      <m:oMath>
        <m:sSub>
          <m:sSubPr>
            <m:ctrlPr>
              <w:rPr>
                <w:rFonts w:ascii="Cambria Math" w:hAnsi="Cambria Math"/>
              </w:rPr>
            </m:ctrlPr>
          </m:sSubPr>
          <m:e>
            <m:r>
              <w:rPr>
                <w:rFonts w:ascii="Cambria Math" w:hAnsi="Cambria Math"/>
              </w:rPr>
              <m:t>e</m:t>
            </m:r>
          </m:e>
          <m:sub>
            <m:r>
              <m:rPr>
                <m:scr m:val="script"/>
              </m:rPr>
              <w:rPr>
                <w:rFonts w:ascii="Cambria Math" w:hAnsi="Cambria Math"/>
              </w:rPr>
              <m:t>i</m:t>
            </m:r>
          </m:sub>
        </m:sSub>
      </m:oMath>
      <w:r w:rsidRPr="009539A8">
        <w:t xml:space="preserve"> to </w:t>
      </w:r>
      <m:oMath>
        <m:sSub>
          <m:sSubPr>
            <m:ctrlPr>
              <w:rPr>
                <w:rFonts w:ascii="Cambria Math" w:hAnsi="Cambria Math"/>
              </w:rPr>
            </m:ctrlPr>
          </m:sSubPr>
          <m:e>
            <m:r>
              <w:rPr>
                <w:rFonts w:ascii="Cambria Math" w:hAnsi="Cambria Math"/>
              </w:rPr>
              <m:t>e</m:t>
            </m:r>
          </m:e>
          <m:sub>
            <m:r>
              <m:rPr>
                <m:scr m:val="script"/>
              </m:rPr>
              <w:rPr>
                <w:rFonts w:ascii="Cambria Math" w:hAnsi="Cambria Math"/>
              </w:rPr>
              <m:t>j</m:t>
            </m:r>
          </m:sub>
        </m:sSub>
      </m:oMath>
      <w:r w:rsidRPr="009539A8">
        <w:t xml:space="preserve">, the </w:t>
      </w:r>
      <w:r>
        <w:t>possibility</w:t>
      </w:r>
      <w:r w:rsidRPr="009539A8">
        <w:t xml:space="preserve"> of following a trajectory </w:t>
      </w:r>
      <m:oMath>
        <m:sSub>
          <m:sSubPr>
            <m:ctrlPr>
              <w:rPr>
                <w:rFonts w:ascii="Cambria Math" w:hAnsi="Cambria Math"/>
              </w:rPr>
            </m:ctrlPr>
          </m:sSubPr>
          <m:e>
            <m:r>
              <w:rPr>
                <w:rFonts w:ascii="Cambria Math" w:hAnsi="Cambria Math"/>
              </w:rPr>
              <m:t>tr</m:t>
            </m:r>
          </m:e>
          <m:sub>
            <m:r>
              <m:rPr>
                <m:scr m:val="script"/>
              </m:rPr>
              <w:rPr>
                <w:rFonts w:ascii="Cambria Math" w:hAnsi="Cambria Math"/>
              </w:rPr>
              <m:t>i,j</m:t>
            </m:r>
          </m:sub>
        </m:sSub>
        <m:r>
          <w:rPr>
            <w:rFonts w:ascii="Cambria Math" w:hAnsi="Cambria Math"/>
          </w:rPr>
          <m:t>=(</m:t>
        </m:r>
        <m:sSub>
          <m:sSubPr>
            <m:ctrlPr>
              <w:rPr>
                <w:rFonts w:ascii="Cambria Math" w:hAnsi="Cambria Math"/>
              </w:rPr>
            </m:ctrlPr>
          </m:sSubPr>
          <m:e>
            <m:r>
              <w:rPr>
                <w:rFonts w:ascii="Cambria Math" w:hAnsi="Cambria Math"/>
              </w:rPr>
              <m:t>e</m:t>
            </m:r>
          </m:e>
          <m:sub>
            <m:r>
              <m:rPr>
                <m:scr m:val="script"/>
              </m:rP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e</m:t>
            </m:r>
          </m:e>
          <m:sub>
            <m:r>
              <m:rPr>
                <m:scr m:val="script"/>
              </m:rPr>
              <w:rPr>
                <w:rFonts w:ascii="Cambria Math" w:hAnsi="Cambria Math"/>
              </w:rPr>
              <m:t>j</m:t>
            </m:r>
          </m:sub>
        </m:sSub>
        <m:r>
          <w:rPr>
            <w:rFonts w:ascii="Cambria Math" w:hAnsi="Cambria Math"/>
          </w:rPr>
          <m:t>)</m:t>
        </m:r>
      </m:oMath>
      <w:r>
        <w:t xml:space="preserve"> is:</w:t>
      </w:r>
    </w:p>
    <w:p w14:paraId="0545EFB9" w14:textId="77777777" w:rsidR="00665F86" w:rsidRPr="00665F86" w:rsidRDefault="00C02F12" w:rsidP="00C02F12">
      <w:pPr>
        <w:jc w:val="center"/>
        <w:rPr>
          <w:rFonts w:eastAsia="Times New Roman" w:cs="Times New Roman"/>
          <w:szCs w:val="24"/>
        </w:rPr>
      </w:pPr>
      <m:oMath>
        <m:r>
          <w:rPr>
            <w:rFonts w:ascii="Cambria Math" w:hAnsi="Cambria Math"/>
          </w:rPr>
          <m:t>h</m:t>
        </m:r>
        <m:d>
          <m:dPr>
            <m:ctrlPr>
              <w:rPr>
                <w:rFonts w:ascii="Cambria Math" w:hAnsi="Cambria Math"/>
              </w:rPr>
            </m:ctrlPr>
          </m:dPr>
          <m:e>
            <m:sSub>
              <m:sSubPr>
                <m:ctrlPr>
                  <w:rPr>
                    <w:rFonts w:ascii="Cambria Math" w:hAnsi="Cambria Math" w:cs="Arial"/>
                  </w:rPr>
                </m:ctrlPr>
              </m:sSubPr>
              <m:e>
                <m:r>
                  <w:rPr>
                    <w:rFonts w:ascii="Cambria Math" w:hAnsi="Cambria Math"/>
                  </w:rPr>
                  <m:t>tr</m:t>
                </m:r>
              </m:e>
              <m:sub>
                <m:r>
                  <m:rPr>
                    <m:scr m:val="script"/>
                    <m:sty m:val="p"/>
                  </m:rPr>
                  <w:rPr>
                    <w:rFonts w:ascii="Cambria Math" w:hAnsi="Cambria Math"/>
                  </w:rPr>
                  <m:t>i,j</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supHide m:val="1"/>
            <m:ctrlPr>
              <w:rPr>
                <w:rFonts w:ascii="Cambria Math" w:hAnsi="Cambria Math"/>
              </w:rPr>
            </m:ctrlPr>
          </m:naryPr>
          <m:sub>
            <m:r>
              <w:rPr>
                <w:rFonts w:ascii="Cambria Math" w:hAnsi="Cambria Math"/>
              </w:rPr>
              <m:t>c</m:t>
            </m:r>
          </m:sub>
          <m:sup/>
          <m:e>
            <m:sSup>
              <m:sSupPr>
                <m:ctrlPr>
                  <w:rPr>
                    <w:rFonts w:ascii="Cambria Math" w:hAnsi="Cambria Math" w:cs="Arial"/>
                  </w:rPr>
                </m:ctrlPr>
              </m:sSupPr>
              <m:e>
                <m:r>
                  <m:rPr>
                    <m:sty m:val="p"/>
                  </m:rPr>
                  <w:rPr>
                    <w:rFonts w:ascii="Cambria Math" w:hAnsi="Cambria Math" w:cs="Arial"/>
                  </w:rPr>
                  <m:t>(2</m:t>
                </m:r>
                <m:r>
                  <w:rPr>
                    <w:rFonts w:ascii="Cambria Math" w:eastAsia="Cambria Math" w:hAnsi="Cambria Math" w:cs="Arial"/>
                  </w:rPr>
                  <m:t>π</m:t>
                </m:r>
                <m:r>
                  <m:rPr>
                    <m:sty m:val="p"/>
                  </m:rPr>
                  <w:rPr>
                    <w:rFonts w:ascii="Cambria Math" w:eastAsia="Cambria Math" w:hAnsi="Cambria Math" w:cs="Arial"/>
                  </w:rPr>
                  <m:t>)</m:t>
                </m:r>
              </m:e>
              <m:sup>
                <m:r>
                  <m:rPr>
                    <m:sty m:val="p"/>
                  </m:rPr>
                  <w:rPr>
                    <w:rFonts w:ascii="Cambria Math" w:hAnsi="Cambria Math" w:cs="Arial"/>
                  </w:rPr>
                  <m:t>-1</m:t>
                </m:r>
              </m:sup>
            </m:s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cr m:val="script"/>
                <m:sty m:val="p"/>
              </m:rPr>
              <w:rPr>
                <w:rFonts w:ascii="Cambria Math" w:hAnsi="Cambria Math"/>
              </w:rPr>
              <m:t>K( </m:t>
            </m:r>
            <m:acc>
              <m:accPr>
                <m:chr m:val="⃗"/>
                <m:ctrlPr>
                  <w:rPr>
                    <w:rFonts w:ascii="Cambria Math" w:eastAsia="Cambria Math" w:hAnsi="Cambria Math"/>
                  </w:rPr>
                </m:ctrlPr>
              </m:accPr>
              <m:e>
                <m:r>
                  <w:rPr>
                    <w:rFonts w:ascii="Cambria Math" w:eastAsia="Cambria Math" w:hAnsi="Cambria Math"/>
                  </w:rPr>
                  <m:t>z</m:t>
                </m:r>
              </m:e>
            </m:acc>
            <m:r>
              <m:rPr>
                <m:sty m:val="p"/>
              </m:rPr>
              <w:rPr>
                <w:rFonts w:ascii="Cambria Math" w:eastAsia="Cambria Math" w:hAnsi="Cambria Math"/>
              </w:rPr>
              <m:t>-</m:t>
            </m:r>
            <m:sSub>
              <m:sSubPr>
                <m:ctrlPr>
                  <w:rPr>
                    <w:rFonts w:ascii="Cambria Math" w:eastAsia="Cambria Math" w:hAnsi="Cambria Math"/>
                  </w:rPr>
                </m:ctrlPr>
              </m:sSubPr>
              <m:e>
                <m:acc>
                  <m:accPr>
                    <m:chr m:val="⃗"/>
                    <m:ctrlPr>
                      <w:rPr>
                        <w:rFonts w:ascii="Cambria Math" w:eastAsia="Cambria Math" w:hAnsi="Cambria Math"/>
                      </w:rPr>
                    </m:ctrlPr>
                  </m:accPr>
                  <m:e>
                    <m:r>
                      <w:rPr>
                        <w:rFonts w:ascii="Cambria Math" w:eastAsia="Cambria Math" w:hAnsi="Cambria Math"/>
                      </w:rPr>
                      <m:t>z</m:t>
                    </m:r>
                  </m:e>
                </m:acc>
              </m:e>
              <m:sub>
                <m:r>
                  <w:rPr>
                    <w:rFonts w:ascii="Cambria Math" w:eastAsia="Cambria Math" w:hAnsi="Cambria Math"/>
                  </w:rPr>
                  <m:t>c</m:t>
                </m:r>
              </m:sub>
            </m:sSub>
            <m:r>
              <m:rPr>
                <m:sty m:val="p"/>
              </m:rPr>
              <w:rPr>
                <w:rFonts w:ascii="Cambria Math" w:hAnsi="Cambria Math"/>
              </w:rPr>
              <m:t>)</m:t>
            </m:r>
          </m:e>
        </m:nary>
      </m:oMath>
      <w:r>
        <w:rPr>
          <w:rFonts w:ascii="Arial" w:hAnsi="Arial" w:cs="Arial"/>
        </w:rPr>
        <w:tab/>
      </w:r>
      <w:r w:rsidR="00BD1CC3">
        <w:rPr>
          <w:rFonts w:eastAsia="Times New Roman" w:cs="Times New Roman"/>
          <w:iCs/>
        </w:rPr>
        <w:t>(4.</w:t>
      </w:r>
      <w:r>
        <w:rPr>
          <w:rFonts w:eastAsia="Times New Roman" w:cs="Times New Roman"/>
          <w:iCs/>
        </w:rPr>
        <w:t>7</w:t>
      </w:r>
      <w:r w:rsidR="00C81A77">
        <w:rPr>
          <w:rFonts w:eastAsia="Times New Roman" w:cs="Times New Roman"/>
          <w:iCs/>
        </w:rPr>
        <w:t>)</w:t>
      </w:r>
    </w:p>
    <w:p w14:paraId="670A527D" w14:textId="77777777" w:rsidR="00665F86" w:rsidRPr="00665F86" w:rsidRDefault="00665F86" w:rsidP="002E1812">
      <w:pPr>
        <w:jc w:val="center"/>
        <w:rPr>
          <w:rFonts w:eastAsia="Times New Roman" w:cs="Times New Roman"/>
          <w:szCs w:val="24"/>
        </w:rPr>
      </w:pPr>
      <m:oMath>
        <m:r>
          <m:rPr>
            <m:scr m:val="script"/>
          </m:rPr>
          <w:rPr>
            <w:rFonts w:ascii="Cambria Math" w:hAnsi="Cambria Math"/>
          </w:rPr>
          <m:t>K</m:t>
        </m:r>
        <m:r>
          <m:rPr>
            <m:sty m:val="p"/>
          </m:rPr>
          <w:rPr>
            <w:rFonts w:ascii="Cambria Math" w:hAnsi="Cambria Math"/>
          </w:rPr>
          <m:t>(</m:t>
        </m:r>
        <m:acc>
          <m:accPr>
            <m:chr m:val="⃗"/>
            <m:ctrlPr>
              <w:rPr>
                <w:rFonts w:ascii="Cambria Math" w:hAnsi="Cambria Math"/>
                <w:i/>
                <w:iCs/>
              </w:rPr>
            </m:ctrlPr>
          </m:accPr>
          <m:e>
            <m:r>
              <w:rPr>
                <w:rFonts w:ascii="Cambria Math" w:hAnsi="Cambria Math"/>
              </w:rPr>
              <m:t>z</m:t>
            </m:r>
          </m:e>
        </m:acc>
        <m:r>
          <m:rPr>
            <m:nor/>
          </m:rPr>
          <m:t>)=</m:t>
        </m:r>
        <m:sSup>
          <m:sSupPr>
            <m:ctrlPr>
              <w:rPr>
                <w:rFonts w:ascii="Cambria Math" w:hAnsi="Cambria Math"/>
                <w:i/>
                <w:iCs/>
              </w:rPr>
            </m:ctrlPr>
          </m:sSupPr>
          <m:e>
            <m:r>
              <w:rPr>
                <w:rFonts w:ascii="Cambria Math" w:hAnsi="Cambria Math"/>
              </w:rPr>
              <m:t>e</m:t>
            </m:r>
          </m:e>
          <m: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sSup>
              <m:sSupPr>
                <m:ctrlPr>
                  <w:rPr>
                    <w:rFonts w:ascii="Cambria Math" w:hAnsi="Cambria Math"/>
                    <w:i/>
                    <w:iCs/>
                  </w:rPr>
                </m:ctrlPr>
              </m:sSupPr>
              <m:e>
                <m:acc>
                  <m:accPr>
                    <m:chr m:val="⃗"/>
                    <m:ctrlPr>
                      <w:rPr>
                        <w:rFonts w:ascii="Cambria Math" w:hAnsi="Cambria Math"/>
                        <w:i/>
                        <w:iCs/>
                      </w:rPr>
                    </m:ctrlPr>
                  </m:accPr>
                  <m:e>
                    <m:r>
                      <w:rPr>
                        <w:rFonts w:ascii="Cambria Math" w:hAnsi="Cambria Math"/>
                      </w:rPr>
                      <m:t>z</m:t>
                    </m:r>
                  </m:e>
                </m:acc>
              </m:e>
              <m:sup>
                <m:r>
                  <w:rPr>
                    <w:rFonts w:ascii="Cambria Math" w:hAnsi="Cambria Math"/>
                  </w:rPr>
                  <m:t>T</m:t>
                </m:r>
              </m:sup>
            </m:sSup>
            <m:sSup>
              <m:sSupPr>
                <m:ctrlPr>
                  <w:rPr>
                    <w:rFonts w:ascii="Cambria Math" w:hAnsi="Cambria Math"/>
                    <w:i/>
                    <w:iCs/>
                  </w:rPr>
                </m:ctrlPr>
              </m:sSupPr>
              <m:e>
                <m:sSub>
                  <m:sSubPr>
                    <m:ctrlPr>
                      <w:rPr>
                        <w:rFonts w:ascii="Cambria Math" w:hAnsi="Cambria Math"/>
                        <w:i/>
                        <w:iCs/>
                      </w:rPr>
                    </m:ctrlPr>
                  </m:sSubPr>
                  <m:e>
                    <m:r>
                      <w:rPr>
                        <w:rFonts w:ascii="Cambria Math" w:hAnsi="Cambria Math"/>
                      </w:rPr>
                      <m:t>H</m:t>
                    </m:r>
                  </m:e>
                  <m:sub>
                    <m:r>
                      <w:rPr>
                        <w:rFonts w:ascii="Cambria Math" w:hAnsi="Cambria Math"/>
                      </w:rPr>
                      <m:t>i,j</m:t>
                    </m:r>
                  </m:sub>
                </m:sSub>
              </m:e>
              <m:sup>
                <m:r>
                  <w:rPr>
                    <w:rFonts w:ascii="Cambria Math" w:hAnsi="Cambria Math"/>
                  </w:rPr>
                  <m:t>-1</m:t>
                </m:r>
              </m:sup>
            </m:sSup>
            <m:acc>
              <m:accPr>
                <m:chr m:val="⃗"/>
                <m:ctrlPr>
                  <w:rPr>
                    <w:rFonts w:ascii="Cambria Math" w:hAnsi="Cambria Math"/>
                    <w:i/>
                    <w:iCs/>
                  </w:rPr>
                </m:ctrlPr>
              </m:accPr>
              <m:e>
                <m:r>
                  <w:rPr>
                    <w:rFonts w:ascii="Cambria Math" w:hAnsi="Cambria Math"/>
                  </w:rPr>
                  <m:t>z</m:t>
                </m:r>
              </m:e>
            </m:acc>
          </m:sup>
        </m:sSup>
      </m:oMath>
      <w:r w:rsidRPr="00665F86">
        <w:t>,</w:t>
      </w:r>
      <w:r w:rsidR="00C57E0C">
        <w:tab/>
      </w:r>
      <w:r w:rsidR="00BD1CC3">
        <w:t>(4.</w:t>
      </w:r>
      <w:r w:rsidR="0034021B">
        <w:t>8</w:t>
      </w:r>
      <w:r w:rsidR="002E1812">
        <w:t>)</w:t>
      </w:r>
    </w:p>
    <w:p w14:paraId="120B6DCA" w14:textId="77777777" w:rsidR="00665F86" w:rsidRPr="00665F86" w:rsidRDefault="00E82AE7" w:rsidP="00482567">
      <w:pPr>
        <w:jc w:val="center"/>
        <w:rPr>
          <w:rFonts w:eastAsia="Times New Roman" w:cs="Times New Roman"/>
          <w:szCs w:val="24"/>
        </w:rPr>
      </w:pPr>
      <m:oMath>
        <m:acc>
          <m:accPr>
            <m:chr m:val="⃗"/>
            <m:ctrlPr>
              <w:rPr>
                <w:rFonts w:ascii="Cambria Math" w:hAnsi="Cambria Math" w:cs="Arial"/>
              </w:rPr>
            </m:ctrlPr>
          </m:accPr>
          <m:e>
            <m:r>
              <w:rPr>
                <w:rFonts w:ascii="Cambria Math" w:hAnsi="Cambria Math" w:cs="Arial"/>
              </w:rPr>
              <m:t>z</m:t>
            </m:r>
          </m:e>
        </m:acc>
        <m:r>
          <m:rPr>
            <m:sty m:val="p"/>
          </m:rPr>
          <w:rPr>
            <w:rFonts w:ascii="Cambria Math" w:hAnsi="Cambria Math" w:cs="Arial"/>
          </w:rPr>
          <m:t>=(</m:t>
        </m:r>
        <m:d>
          <m:dPr>
            <m:begChr m:val="|"/>
            <m:endChr m:val="|"/>
            <m:ctrlPr>
              <w:rPr>
                <w:rFonts w:ascii="Cambria Math" w:hAnsi="Cambria Math" w:cs="Arial"/>
              </w:rPr>
            </m:ctrlPr>
          </m:dPr>
          <m:e>
            <m:sSubSup>
              <m:sSubSupPr>
                <m:ctrlPr>
                  <w:rPr>
                    <w:rFonts w:ascii="Cambria Math" w:hAnsi="Cambria Math" w:cs="Arial"/>
                  </w:rPr>
                </m:ctrlPr>
              </m:sSubSupPr>
              <m:e>
                <m:r>
                  <w:rPr>
                    <w:rFonts w:ascii="Cambria Math" w:hAnsi="Cambria Math"/>
                  </w:rPr>
                  <m:t>tr</m:t>
                </m:r>
              </m:e>
              <m:sub>
                <m:r>
                  <m:rPr>
                    <m:scr m:val="script"/>
                    <m:sty m:val="p"/>
                  </m:rPr>
                  <w:rPr>
                    <w:rFonts w:ascii="Cambria Math" w:hAnsi="Cambria Math"/>
                  </w:rPr>
                  <m:t>i,j</m:t>
                </m:r>
              </m:sub>
              <m:sup>
                <m:r>
                  <m:rPr>
                    <m:sty m:val="p"/>
                  </m:rPr>
                  <w:rPr>
                    <w:rFonts w:ascii="Cambria Math" w:hAnsi="Cambria Math" w:cs="Arial"/>
                  </w:rPr>
                  <m:t>1</m:t>
                </m:r>
              </m:sup>
            </m:sSubSup>
          </m:e>
        </m:d>
        <m:r>
          <m:rPr>
            <m:sty m:val="p"/>
          </m:rPr>
          <w:rPr>
            <w:rFonts w:ascii="Cambria Math" w:hAnsi="Cambria Math"/>
          </w:rPr>
          <m:t>, </m:t>
        </m:r>
        <m:d>
          <m:dPr>
            <m:begChr m:val="|"/>
            <m:endChr m:val="|"/>
            <m:ctrlPr>
              <w:rPr>
                <w:rFonts w:ascii="Cambria Math" w:hAnsi="Cambria Math"/>
              </w:rPr>
            </m:ctrlPr>
          </m:dPr>
          <m:e>
            <m:sSub>
              <m:sSubPr>
                <m:ctrlPr>
                  <w:rPr>
                    <w:rFonts w:ascii="Cambria Math" w:hAnsi="Cambria Math" w:cs="Arial"/>
                  </w:rPr>
                </m:ctrlPr>
              </m:sSubPr>
              <m:e>
                <m:r>
                  <w:rPr>
                    <w:rFonts w:ascii="Cambria Math" w:hAnsi="Cambria Math"/>
                  </w:rPr>
                  <m:t>tr</m:t>
                </m:r>
              </m:e>
              <m:sub>
                <m:r>
                  <m:rPr>
                    <m:scr m:val="script"/>
                    <m:sty m:val="p"/>
                  </m:rPr>
                  <w:rPr>
                    <w:rFonts w:ascii="Cambria Math" w:hAnsi="Cambria Math"/>
                  </w:rPr>
                  <m:t>i,j</m:t>
                </m:r>
              </m:sub>
            </m:sSub>
          </m:e>
        </m:d>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cs="Arial"/>
                  </w:rPr>
                </m:ctrlPr>
              </m:sSubSupPr>
              <m:e>
                <m:r>
                  <w:rPr>
                    <w:rFonts w:ascii="Cambria Math" w:hAnsi="Cambria Math"/>
                  </w:rPr>
                  <m:t>tr</m:t>
                </m:r>
              </m:e>
              <m:sub>
                <m:r>
                  <m:rPr>
                    <m:scr m:val="script"/>
                    <m:sty m:val="p"/>
                  </m:rPr>
                  <w:rPr>
                    <w:rFonts w:ascii="Cambria Math" w:hAnsi="Cambria Math"/>
                  </w:rPr>
                  <m:t>i,j</m:t>
                </m:r>
              </m:sub>
              <m:sup>
                <m:r>
                  <m:rPr>
                    <m:sty m:val="p"/>
                  </m:rPr>
                  <w:rPr>
                    <w:rFonts w:ascii="Cambria Math" w:hAnsi="Cambria Math" w:cs="Arial"/>
                  </w:rPr>
                  <m:t>1</m:t>
                </m:r>
              </m:sup>
            </m:sSubSup>
          </m:e>
        </m:d>
        <m:r>
          <m:rPr>
            <m:sty m:val="p"/>
          </m:rPr>
          <w:rPr>
            <w:rFonts w:ascii="Cambria Math" w:hAnsi="Cambria Math" w:cs="Arial"/>
          </w:rPr>
          <m:t>)</m:t>
        </m:r>
      </m:oMath>
      <w:r w:rsidR="00482567">
        <w:rPr>
          <w:rFonts w:ascii="Arial" w:hAnsi="Arial" w:cs="Arial"/>
        </w:rPr>
        <w:t>,</w:t>
      </w:r>
      <w:r w:rsidR="00BD1CC3">
        <w:tab/>
        <w:t>(4.</w:t>
      </w:r>
      <w:r w:rsidR="0034021B">
        <w:t>9</w:t>
      </w:r>
      <w:r w:rsidR="002E1812">
        <w:t>)</w:t>
      </w:r>
    </w:p>
    <w:p w14:paraId="5B7F92D5" w14:textId="77777777" w:rsidR="00784234" w:rsidRDefault="00784234" w:rsidP="00784234">
      <w:pPr>
        <w:rPr>
          <w:color w:val="FF0000"/>
        </w:rPr>
      </w:pPr>
      <w:r>
        <w:t>where</w:t>
      </w:r>
      <w:r w:rsidRPr="002D52A6">
        <w:t xml:space="preserve"> </w:t>
      </w:r>
      <m:oMath>
        <m:r>
          <m:rPr>
            <m:scr m:val="script"/>
          </m:rPr>
          <w:rPr>
            <w:rFonts w:ascii="Cambria Math" w:hAnsi="Cambria Math"/>
          </w:rPr>
          <m:t>K()</m:t>
        </m:r>
      </m:oMath>
      <w:r w:rsidRPr="002D52A6">
        <w:t xml:space="preserve"> is the kernel function,</w:t>
      </w:r>
      <w:r>
        <w:t xml:space="preserve"> </w:t>
      </w:r>
      <m:oMath>
        <m:sSub>
          <m:sSubPr>
            <m:ctrlPr>
              <w:rPr>
                <w:rFonts w:ascii="Cambria Math" w:eastAsia="Cambria Math" w:hAnsi="Cambria Math"/>
                <w:i/>
                <w:iCs/>
                <w:color w:val="000000" w:themeColor="text1"/>
              </w:rPr>
            </m:ctrlPr>
          </m:sSubPr>
          <m:e>
            <m:acc>
              <m:accPr>
                <m:chr m:val="⃗"/>
                <m:ctrlPr>
                  <w:rPr>
                    <w:rFonts w:ascii="Cambria Math" w:eastAsia="Cambria Math" w:hAnsi="Cambria Math"/>
                    <w:i/>
                    <w:iCs/>
                    <w:color w:val="000000" w:themeColor="text1"/>
                  </w:rPr>
                </m:ctrlPr>
              </m:accPr>
              <m:e>
                <m:r>
                  <w:rPr>
                    <w:rFonts w:ascii="Cambria Math" w:eastAsia="Cambria Math" w:hAnsi="Cambria Math"/>
                    <w:color w:val="000000" w:themeColor="text1"/>
                  </w:rPr>
                  <m:t>z</m:t>
                </m:r>
              </m:e>
            </m:acc>
          </m:e>
          <m:sub>
            <m:r>
              <w:rPr>
                <w:rFonts w:ascii="Cambria Math" w:eastAsia="Cambria Math" w:hAnsi="Cambria Math"/>
                <w:color w:val="000000" w:themeColor="text1"/>
              </w:rPr>
              <m:t>c</m:t>
            </m:r>
          </m:sub>
        </m:sSub>
      </m:oMath>
      <w:r w:rsidRPr="0058333E">
        <w:rPr>
          <w:color w:val="000000" w:themeColor="text1"/>
        </w:rPr>
        <w:t xml:space="preserve"> is a history record</w:t>
      </w:r>
      <w:r>
        <w:t xml:space="preserve">, </w:t>
      </w:r>
      <m:oMath>
        <m:sSubSup>
          <m:sSubSupPr>
            <m:ctrlPr>
              <w:rPr>
                <w:rFonts w:ascii="Cambria Math" w:hAnsi="Cambria Math"/>
                <w:i/>
              </w:rPr>
            </m:ctrlPr>
          </m:sSubSupPr>
          <m:e>
            <m:r>
              <w:rPr>
                <w:rFonts w:ascii="Cambria Math" w:eastAsia="Cambria Math" w:hAnsi="Cambria Math"/>
                <w:lang w:val="el-GR"/>
              </w:rPr>
              <m:t>tr</m:t>
            </m:r>
          </m:e>
          <m:sub>
            <m:r>
              <m:rPr>
                <m:scr m:val="script"/>
              </m:rPr>
              <w:rPr>
                <w:rFonts w:ascii="Cambria Math" w:hAnsi="Cambria Math"/>
              </w:rPr>
              <m:t>i,j</m:t>
            </m:r>
          </m:sub>
          <m:sup>
            <m:r>
              <w:rPr>
                <w:rFonts w:ascii="Cambria Math" w:hAnsi="Cambria Math"/>
              </w:rPr>
              <m:t>1</m:t>
            </m:r>
          </m:sup>
        </m:sSubSup>
      </m:oMath>
      <w:r>
        <w:t xml:space="preserve"> indicates the shortest path from road segments </w:t>
      </w:r>
      <m:oMath>
        <m:r>
          <m:rPr>
            <m:scr m:val="script"/>
          </m:rPr>
          <w:rPr>
            <w:rFonts w:ascii="Cambria Math" w:hAnsi="Cambria Math"/>
          </w:rPr>
          <m:t>i</m:t>
        </m:r>
      </m:oMath>
      <w:r>
        <w:t xml:space="preserve"> to </w:t>
      </w:r>
      <m:oMath>
        <m:r>
          <m:rPr>
            <m:scr m:val="script"/>
          </m:rPr>
          <w:rPr>
            <w:rFonts w:ascii="Cambria Math" w:hAnsi="Cambria Math"/>
          </w:rPr>
          <m:t>j</m:t>
        </m:r>
      </m:oMath>
      <w:r>
        <w:t>, and</w:t>
      </w:r>
      <w:r w:rsidRPr="002D52A6">
        <w:t xml:space="preserve"> </w:t>
      </w:r>
      <m:oMath>
        <m:r>
          <w:rPr>
            <w:rFonts w:ascii="Cambria Math" w:hAnsi="Cambria Math"/>
          </w:rPr>
          <m:t>H</m:t>
        </m:r>
      </m:oMath>
      <w:r w:rsidRPr="00665F86">
        <w:t xml:space="preserve"> is the bandwidth matrix</w:t>
      </w:r>
      <w:r>
        <w:t xml:space="preserve"> (</w:t>
      </w:r>
      <w:r>
        <w:rPr>
          <w:color w:val="000000" w:themeColor="text1"/>
        </w:rPr>
        <w:t>covariance matrix)</w:t>
      </w:r>
      <w:r w:rsidRPr="0058333E">
        <w:rPr>
          <w:color w:val="000000" w:themeColor="text1"/>
        </w:rPr>
        <w:t>.</w:t>
      </w:r>
      <w:r>
        <w:rPr>
          <w:color w:val="000000" w:themeColor="text1"/>
        </w:rPr>
        <w:t xml:space="preserve"> </w:t>
      </w:r>
      <w:r>
        <w:t xml:space="preserve">It is worth noting that in order to increase the estimation accuracy of trajectory possibilities (equation 4.7), we compute the bandwidth matrix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oMath>
      <w:r>
        <w:t xml:space="preserve"> for each pair of origin neighborhoods </w:t>
      </w:r>
      <m:oMath>
        <m:r>
          <w:rPr>
            <w:rFonts w:ascii="Cambria Math" w:hAnsi="Cambria Math"/>
          </w:rPr>
          <m:t>i</m:t>
        </m:r>
      </m:oMath>
      <w:r>
        <w:t xml:space="preserve"> and destination neighborhoods </w:t>
      </w:r>
      <m:oMath>
        <m:r>
          <w:rPr>
            <w:rFonts w:ascii="Cambria Math" w:hAnsi="Cambria Math"/>
          </w:rPr>
          <m:t>j</m:t>
        </m:r>
      </m:oMath>
      <w:r>
        <w:t xml:space="preserve">, instead of using the same bandwidth matrix </w:t>
      </w:r>
      <m:oMath>
        <m:r>
          <w:rPr>
            <w:rFonts w:ascii="Cambria Math" w:hAnsi="Cambria Math"/>
          </w:rPr>
          <m:t>H</m:t>
        </m:r>
      </m:oMath>
      <w:r>
        <w:t xml:space="preserve"> for all the trips. The major reason for doing this is that the road network structure between different pairs of origin and destination neighborhoods could be very different, which makes people’s driving preferences and the corresponding trajectory distributions vary. As a result, the parameters (the </w:t>
      </w:r>
      <w:r w:rsidRPr="00665F86">
        <w:t>bandwidth matrix</w:t>
      </w:r>
      <w:r>
        <w:rPr>
          <w:b/>
        </w:rPr>
        <w:t>)</w:t>
      </w:r>
      <w:r>
        <w:t xml:space="preserve"> between each pair of origin and destination neighborhoods should also vary.</w:t>
      </w:r>
    </w:p>
    <w:p w14:paraId="4830D4EA" w14:textId="77777777" w:rsidR="000B3297" w:rsidRPr="00661517" w:rsidRDefault="00495E0E" w:rsidP="000B3297">
      <w:pPr>
        <w:rPr>
          <w:rFonts w:eastAsia="Times New Roman" w:cs="Times New Roman"/>
          <w:color w:val="000000" w:themeColor="text1"/>
          <w:szCs w:val="24"/>
        </w:rPr>
      </w:pPr>
      <w:r w:rsidRPr="00661517">
        <w:rPr>
          <w:color w:val="000000" w:themeColor="text1"/>
        </w:rPr>
        <w:t>Based on this possibility</w:t>
      </w:r>
      <w:r w:rsidR="000B3297" w:rsidRPr="00661517">
        <w:rPr>
          <w:color w:val="000000" w:themeColor="text1"/>
        </w:rPr>
        <w:t>, we propose a top-K likely</w:t>
      </w:r>
      <w:r w:rsidR="008E4981" w:rsidRPr="00661517">
        <w:rPr>
          <w:color w:val="000000" w:themeColor="text1"/>
        </w:rPr>
        <w:t xml:space="preserve"> </w:t>
      </w:r>
      <w:r w:rsidR="001320AB" w:rsidRPr="00661517">
        <w:rPr>
          <w:color w:val="000000" w:themeColor="text1"/>
        </w:rPr>
        <w:t>tr</w:t>
      </w:r>
      <w:r w:rsidR="005B3D27" w:rsidRPr="00661517">
        <w:rPr>
          <w:color w:val="000000" w:themeColor="text1"/>
        </w:rPr>
        <w:t>ajectory distribution</w:t>
      </w:r>
      <w:r w:rsidR="001320AB" w:rsidRPr="00661517">
        <w:rPr>
          <w:color w:val="000000" w:themeColor="text1"/>
        </w:rPr>
        <w:t xml:space="preserve"> simulation</w:t>
      </w:r>
      <w:r w:rsidR="0065752E" w:rsidRPr="00661517">
        <w:rPr>
          <w:color w:val="000000" w:themeColor="text1"/>
        </w:rPr>
        <w:t xml:space="preserve"> strategy that</w:t>
      </w:r>
      <w:r w:rsidR="00785D42" w:rsidRPr="00661517">
        <w:rPr>
          <w:color w:val="000000" w:themeColor="text1"/>
        </w:rPr>
        <w:t xml:space="preserve"> for any given pair of origin and destination road segments,</w:t>
      </w:r>
      <w:r w:rsidR="0065752E" w:rsidRPr="00661517">
        <w:rPr>
          <w:color w:val="000000" w:themeColor="text1"/>
        </w:rPr>
        <w:t xml:space="preserve"> </w:t>
      </w:r>
      <w:r w:rsidR="00EF5C72" w:rsidRPr="00661517">
        <w:rPr>
          <w:color w:val="000000" w:themeColor="text1"/>
        </w:rPr>
        <w:t xml:space="preserve">we would find the trajectories </w:t>
      </w:r>
      <w:r w:rsidR="00784234">
        <w:rPr>
          <w:color w:val="000000" w:themeColor="text1"/>
        </w:rPr>
        <w:t>that have</w:t>
      </w:r>
      <w:r w:rsidR="00EF5C72" w:rsidRPr="00661517">
        <w:rPr>
          <w:color w:val="000000" w:themeColor="text1"/>
        </w:rPr>
        <w:t xml:space="preserve"> </w:t>
      </w:r>
      <w:r w:rsidR="0077673F" w:rsidRPr="00661517">
        <w:rPr>
          <w:color w:val="000000" w:themeColor="text1"/>
        </w:rPr>
        <w:t xml:space="preserve">one of the </w:t>
      </w:r>
      <w:r w:rsidR="00EF5C72" w:rsidRPr="00661517">
        <w:rPr>
          <w:color w:val="000000" w:themeColor="text1"/>
        </w:rPr>
        <w:t>top-K largest possibilities</w:t>
      </w:r>
      <w:r w:rsidR="00785D42" w:rsidRPr="00661517">
        <w:rPr>
          <w:color w:val="000000" w:themeColor="text1"/>
        </w:rPr>
        <w:t xml:space="preserve"> based on the </w:t>
      </w:r>
      <w:r w:rsidR="00784234">
        <w:rPr>
          <w:color w:val="000000" w:themeColor="text1"/>
        </w:rPr>
        <w:t>historical</w:t>
      </w:r>
      <w:r w:rsidR="00785D42" w:rsidRPr="00661517">
        <w:rPr>
          <w:color w:val="000000" w:themeColor="text1"/>
        </w:rPr>
        <w:t xml:space="preserve"> dataset</w:t>
      </w:r>
      <w:r w:rsidR="00EF5C72" w:rsidRPr="00661517">
        <w:rPr>
          <w:color w:val="000000" w:themeColor="text1"/>
        </w:rPr>
        <w:t>.</w:t>
      </w:r>
      <w:r w:rsidR="00661517">
        <w:rPr>
          <w:color w:val="000000" w:themeColor="text1"/>
        </w:rPr>
        <w:t xml:space="preserve"> Mathematically</w:t>
      </w:r>
      <w:r w:rsidR="00A00282">
        <w:rPr>
          <w:color w:val="000000" w:themeColor="text1"/>
        </w:rPr>
        <w:t>,</w:t>
      </w:r>
      <w:r w:rsidR="00661517">
        <w:rPr>
          <w:color w:val="000000" w:themeColor="text1"/>
        </w:rPr>
        <w:t xml:space="preserve"> we </w:t>
      </w:r>
      <w:r w:rsidR="00EB2E3F">
        <w:rPr>
          <w:color w:val="000000" w:themeColor="text1"/>
        </w:rPr>
        <w:t>model</w:t>
      </w:r>
      <w:r w:rsidR="00661517">
        <w:rPr>
          <w:color w:val="000000" w:themeColor="text1"/>
        </w:rPr>
        <w:t xml:space="preserve"> the </w:t>
      </w:r>
      <w:r w:rsidR="00EB2E3F">
        <w:rPr>
          <w:color w:val="000000" w:themeColor="text1"/>
        </w:rPr>
        <w:t>problem</w:t>
      </w:r>
      <w:r w:rsidR="00661517">
        <w:rPr>
          <w:color w:val="000000" w:themeColor="text1"/>
        </w:rPr>
        <w:t xml:space="preserve"> </w:t>
      </w:r>
      <w:r w:rsidR="00EB2E3F">
        <w:rPr>
          <w:color w:val="000000" w:themeColor="text1"/>
        </w:rPr>
        <w:t>as</w:t>
      </w:r>
      <w:r w:rsidR="00661517">
        <w:rPr>
          <w:color w:val="000000" w:themeColor="text1"/>
        </w:rPr>
        <w:t>:</w:t>
      </w:r>
    </w:p>
    <w:p w14:paraId="1464DF31" w14:textId="77777777" w:rsidR="000B3297" w:rsidRPr="000B3297" w:rsidRDefault="00E82AE7" w:rsidP="000B3297">
      <w:pPr>
        <w:jc w:val="center"/>
        <w:rPr>
          <w:rFonts w:eastAsia="Times New Roman" w:cs="Times New Roman"/>
          <w:szCs w:val="24"/>
        </w:rPr>
      </w:pPr>
      <m:oMath>
        <m:sSub>
          <m:sSubPr>
            <m:ctrlPr>
              <w:rPr>
                <w:rFonts w:ascii="Cambria Math" w:hAnsi="Cambria Math" w:cs="Arial"/>
              </w:rPr>
            </m:ctrlPr>
          </m:sSubPr>
          <m:e>
            <m:r>
              <w:rPr>
                <w:rFonts w:ascii="Cambria Math" w:hAnsi="Cambria Math"/>
              </w:rPr>
              <m:t>trd</m:t>
            </m:r>
          </m:e>
          <m:sub>
            <m:r>
              <m:rPr>
                <m:scr m:val="script"/>
                <m:sty m:val="p"/>
              </m:rPr>
              <w:rPr>
                <w:rFonts w:ascii="Cambria Math" w:hAnsi="Cambria Math"/>
              </w:rPr>
              <m:t>i,j</m:t>
            </m:r>
          </m:sub>
        </m:sSub>
      </m:oMath>
      <w:r w:rsidR="000B3297" w:rsidRPr="000B3297">
        <w:t>=</w:t>
      </w:r>
      <m:oMath>
        <m:d>
          <m:dPr>
            <m:ctrlPr>
              <w:rPr>
                <w:rFonts w:ascii="Cambria Math" w:hAnsi="Cambria Math"/>
                <w:i/>
                <w:iCs/>
              </w:rPr>
            </m:ctrlPr>
          </m:dPr>
          <m:e>
            <m:sSub>
              <m:sSubPr>
                <m:ctrlPr>
                  <w:rPr>
                    <w:rFonts w:ascii="Cambria Math" w:hAnsi="Cambria Math" w:cs="Arial"/>
                  </w:rPr>
                </m:ctrlPr>
              </m:sSubPr>
              <m:e>
                <m:r>
                  <w:rPr>
                    <w:rFonts w:ascii="Cambria Math" w:hAnsi="Cambria Math"/>
                  </w:rPr>
                  <m:t>tr</m:t>
                </m:r>
              </m:e>
              <m:sub>
                <m:r>
                  <m:rPr>
                    <m:scr m:val="script"/>
                    <m:sty m:val="p"/>
                  </m:rPr>
                  <w:rPr>
                    <w:rFonts w:ascii="Cambria Math" w:hAnsi="Cambria Math"/>
                  </w:rPr>
                  <m:t>i,j</m:t>
                </m:r>
              </m:sub>
            </m:sSub>
            <m:r>
              <w:rPr>
                <w:rFonts w:ascii="Cambria Math" w:hAnsi="Cambria Math"/>
              </w:rPr>
              <m:t>, </m:t>
            </m:r>
            <m:sSub>
              <m:sSubPr>
                <m:ctrlPr>
                  <w:rPr>
                    <w:rFonts w:ascii="Cambria Math" w:hAnsi="Cambria Math"/>
                    <w:i/>
                    <w:iCs/>
                  </w:rPr>
                </m:ctrlPr>
              </m:sSubPr>
              <m:e>
                <m:r>
                  <m:rPr>
                    <m:scr m:val="script"/>
                  </m:rPr>
                  <w:rPr>
                    <w:rFonts w:ascii="Cambria Math" w:hAnsi="Cambria Math"/>
                  </w:rPr>
                  <m:t>x</m:t>
                </m:r>
                <m:r>
                  <w:rPr>
                    <w:rFonts w:ascii="Cambria Math" w:hAnsi="Cambria Math"/>
                  </w:rPr>
                  <m:t>e</m:t>
                </m:r>
              </m:e>
              <m:sub>
                <m:r>
                  <m:rPr>
                    <m:scr m:val="script"/>
                  </m:rPr>
                  <w:rPr>
                    <w:rFonts w:ascii="Cambria Math" w:hAnsi="Cambria Math"/>
                  </w:rPr>
                  <m:t>i,</m:t>
                </m:r>
                <m:r>
                  <w:rPr>
                    <w:rFonts w:ascii="Cambria Math" w:hAnsi="Cambria Math"/>
                  </w:rPr>
                  <m:t>l,</m:t>
                </m:r>
                <m:r>
                  <m:rPr>
                    <m:scr m:val="script"/>
                  </m:rPr>
                  <w:rPr>
                    <w:rFonts w:ascii="Cambria Math" w:hAnsi="Cambria Math"/>
                  </w:rPr>
                  <m:t>j</m:t>
                </m:r>
              </m:sub>
            </m:sSub>
            <m:r>
              <w:rPr>
                <w:rFonts w:ascii="Cambria Math" w:eastAsia="Cambria Math" w:hAnsi="Cambria Math"/>
              </w:rPr>
              <m:t>×</m:t>
            </m:r>
            <m:acc>
              <m:accPr>
                <m:chr m:val="̃"/>
                <m:ctrlPr>
                  <w:rPr>
                    <w:rFonts w:ascii="Cambria Math" w:hAnsi="Cambria Math"/>
                    <w:i/>
                    <w:iCs/>
                  </w:rPr>
                </m:ctrlPr>
              </m:accPr>
              <m:e>
                <m:r>
                  <w:rPr>
                    <w:rFonts w:ascii="Cambria Math" w:hAnsi="Cambria Math"/>
                  </w:rPr>
                  <m:t>h</m:t>
                </m:r>
              </m:e>
            </m:acc>
            <m:d>
              <m:dPr>
                <m:ctrlPr>
                  <w:rPr>
                    <w:rFonts w:ascii="Cambria Math" w:hAnsi="Cambria Math"/>
                  </w:rPr>
                </m:ctrlPr>
              </m:dPr>
              <m:e>
                <m:sSub>
                  <m:sSubPr>
                    <m:ctrlPr>
                      <w:rPr>
                        <w:rFonts w:ascii="Cambria Math" w:hAnsi="Cambria Math" w:cs="Arial"/>
                      </w:rPr>
                    </m:ctrlPr>
                  </m:sSubPr>
                  <m:e>
                    <m:r>
                      <w:rPr>
                        <w:rFonts w:ascii="Cambria Math" w:hAnsi="Cambria Math"/>
                      </w:rPr>
                      <m:t>tr</m:t>
                    </m:r>
                  </m:e>
                  <m:sub>
                    <m:r>
                      <m:rPr>
                        <m:scr m:val="script"/>
                        <m:sty m:val="p"/>
                      </m:rPr>
                      <w:rPr>
                        <w:rFonts w:ascii="Cambria Math" w:hAnsi="Cambria Math"/>
                      </w:rPr>
                      <m:t>i,j</m:t>
                    </m:r>
                  </m:sub>
                </m:sSub>
              </m:e>
            </m:d>
          </m:e>
        </m:d>
      </m:oMath>
      <w:r w:rsidR="00FB3BC0">
        <w:rPr>
          <w:iCs/>
        </w:rPr>
        <w:tab/>
      </w:r>
      <w:r w:rsidR="00FA0B80">
        <w:rPr>
          <w:iCs/>
        </w:rPr>
        <w:t>(4.</w:t>
      </w:r>
      <w:r w:rsidR="00E63821">
        <w:rPr>
          <w:iCs/>
        </w:rPr>
        <w:t>10</w:t>
      </w:r>
      <w:r w:rsidR="000B3297">
        <w:rPr>
          <w:iCs/>
        </w:rPr>
        <w:t>)</w:t>
      </w:r>
    </w:p>
    <w:p w14:paraId="7CD30788" w14:textId="77777777" w:rsidR="000B3297" w:rsidRPr="000B3297" w:rsidRDefault="00E82AE7" w:rsidP="00053733">
      <w:pPr>
        <w:jc w:val="center"/>
        <w:rPr>
          <w:rFonts w:eastAsia="Times New Roman" w:cs="Times New Roman"/>
          <w:szCs w:val="24"/>
        </w:rPr>
      </w:pPr>
      <m:oMath>
        <m:acc>
          <m:accPr>
            <m:ctrlPr>
              <w:rPr>
                <w:rFonts w:ascii="Cambria Math" w:hAnsi="Cambria Math"/>
                <w:i/>
                <w:iCs/>
              </w:rPr>
            </m:ctrlPr>
          </m:accPr>
          <m:e>
            <m:r>
              <w:rPr>
                <w:rFonts w:ascii="Cambria Math" w:hAnsi="Cambria Math"/>
              </w:rPr>
              <m:t>h</m:t>
            </m:r>
          </m:e>
        </m:acc>
        <m:r>
          <w:rPr>
            <w:rFonts w:ascii="Cambria Math" w:hAnsi="Cambria Math"/>
          </w:rPr>
          <m:t>(</m:t>
        </m:r>
        <m:sSub>
          <m:sSubPr>
            <m:ctrlPr>
              <w:rPr>
                <w:rFonts w:ascii="Cambria Math" w:hAnsi="Cambria Math" w:cs="Arial"/>
              </w:rPr>
            </m:ctrlPr>
          </m:sSubPr>
          <m:e>
            <m:r>
              <w:rPr>
                <w:rFonts w:ascii="Cambria Math" w:hAnsi="Cambria Math"/>
              </w:rPr>
              <m:t>tr</m:t>
            </m:r>
          </m:e>
          <m:sub>
            <m:r>
              <m:rPr>
                <m:scr m:val="script"/>
                <m:sty m:val="p"/>
              </m:rPr>
              <w:rPr>
                <w:rFonts w:ascii="Cambria Math" w:hAnsi="Cambria Math"/>
              </w:rPr>
              <m:t>i,j</m:t>
            </m:r>
          </m:sub>
        </m:sSub>
        <m:r>
          <w:rPr>
            <w:rFonts w:ascii="Cambria Math" w:hAnsi="Cambria Math"/>
          </w:rPr>
          <m:t>)=h(</m:t>
        </m:r>
        <m:sSub>
          <m:sSubPr>
            <m:ctrlPr>
              <w:rPr>
                <w:rFonts w:ascii="Cambria Math" w:hAnsi="Cambria Math" w:cs="Arial"/>
              </w:rPr>
            </m:ctrlPr>
          </m:sSubPr>
          <m:e>
            <m:r>
              <w:rPr>
                <w:rFonts w:ascii="Cambria Math" w:hAnsi="Cambria Math"/>
              </w:rPr>
              <m:t>tr</m:t>
            </m:r>
          </m:e>
          <m:sub>
            <m:r>
              <m:rPr>
                <m:scr m:val="script"/>
                <m:sty m:val="p"/>
              </m:rPr>
              <w:rPr>
                <w:rFonts w:ascii="Cambria Math" w:hAnsi="Cambria Math"/>
              </w:rPr>
              <m:t>i,j</m:t>
            </m:r>
          </m:sub>
        </m:sSub>
        <m:r>
          <w:rPr>
            <w:rFonts w:ascii="Cambria Math" w:hAnsi="Cambria Math"/>
          </w:rPr>
          <m:t>)/</m:t>
        </m:r>
        <m:nary>
          <m:naryPr>
            <m:chr m:val="∑"/>
            <m:limLoc m:val="subSup"/>
            <m:supHide m:val="1"/>
            <m:ctrlPr>
              <w:rPr>
                <w:rFonts w:ascii="Cambria Math" w:hAnsi="Cambria Math"/>
                <w:i/>
                <w:iCs/>
              </w:rPr>
            </m:ctrlPr>
          </m:naryPr>
          <m:sub>
            <m:sSub>
              <m:sSubPr>
                <m:ctrlPr>
                  <w:rPr>
                    <w:rFonts w:ascii="Cambria Math" w:hAnsi="Cambria Math" w:cs="Arial"/>
                    <w:i/>
                  </w:rPr>
                </m:ctrlPr>
              </m:sSubPr>
              <m:e>
                <m:r>
                  <w:rPr>
                    <w:rFonts w:ascii="Cambria Math" w:hAnsi="Cambria Math"/>
                  </w:rPr>
                  <m:t>tr</m:t>
                </m:r>
              </m:e>
              <m:sub>
                <m:r>
                  <w:rPr>
                    <w:rFonts w:ascii="Cambria Math" w:hAnsi="Cambria Math"/>
                  </w:rPr>
                  <m:t>p,q</m:t>
                </m:r>
              </m:sub>
            </m:sSub>
          </m:sub>
          <m:sup/>
          <m:e>
            <m:r>
              <w:rPr>
                <w:rFonts w:ascii="Cambria Math" w:hAnsi="Cambria Math"/>
              </w:rPr>
              <m:t>h(</m:t>
            </m:r>
            <m:sSub>
              <m:sSubPr>
                <m:ctrlPr>
                  <w:rPr>
                    <w:rFonts w:ascii="Cambria Math" w:hAnsi="Cambria Math" w:cs="Arial"/>
                    <w:i/>
                  </w:rPr>
                </m:ctrlPr>
              </m:sSubPr>
              <m:e>
                <m:r>
                  <w:rPr>
                    <w:rFonts w:ascii="Cambria Math" w:hAnsi="Cambria Math"/>
                  </w:rPr>
                  <m:t>tr</m:t>
                </m:r>
              </m:e>
              <m:sub>
                <m:r>
                  <w:rPr>
                    <w:rFonts w:ascii="Cambria Math" w:hAnsi="Cambria Math"/>
                  </w:rPr>
                  <m:t>p,q</m:t>
                </m:r>
              </m:sub>
            </m:sSub>
            <m:r>
              <w:rPr>
                <w:rFonts w:ascii="Cambria Math" w:hAnsi="Cambria Math"/>
              </w:rPr>
              <m:t>)</m:t>
            </m:r>
          </m:e>
        </m:nary>
      </m:oMath>
      <w:r w:rsidR="00E70B55">
        <w:rPr>
          <w:rFonts w:eastAsia="Times New Roman" w:cs="Times New Roman"/>
          <w:iCs/>
        </w:rPr>
        <w:tab/>
        <w:t>(4</w:t>
      </w:r>
      <w:r w:rsidR="00FA0B80">
        <w:rPr>
          <w:rFonts w:eastAsia="Times New Roman" w:cs="Times New Roman"/>
          <w:iCs/>
        </w:rPr>
        <w:t>.</w:t>
      </w:r>
      <w:r w:rsidR="00473119">
        <w:rPr>
          <w:rFonts w:eastAsia="Times New Roman" w:cs="Times New Roman"/>
          <w:iCs/>
        </w:rPr>
        <w:t>11</w:t>
      </w:r>
      <w:r w:rsidR="00053733">
        <w:rPr>
          <w:rFonts w:eastAsia="Times New Roman" w:cs="Times New Roman"/>
          <w:iCs/>
        </w:rPr>
        <w:t>)</w:t>
      </w:r>
    </w:p>
    <w:p w14:paraId="46D4D71B" w14:textId="77777777" w:rsidR="00BF28B3" w:rsidRDefault="00AC042F" w:rsidP="00954683">
      <w:pPr>
        <w:rPr>
          <w:rFonts w:eastAsia="Times New Roman" w:cs="Times New Roman"/>
          <w:color w:val="000000" w:themeColor="text1"/>
          <w:szCs w:val="24"/>
        </w:rPr>
      </w:pPr>
      <w:r>
        <w:rPr>
          <w:color w:val="000000" w:themeColor="text1"/>
        </w:rPr>
        <w:t>w</w:t>
      </w:r>
      <w:r w:rsidR="002D498F" w:rsidRPr="0065752E">
        <w:rPr>
          <w:color w:val="000000" w:themeColor="text1"/>
        </w:rPr>
        <w:t xml:space="preserve">here </w:t>
      </w:r>
      <m:oMath>
        <m:sSub>
          <m:sSubPr>
            <m:ctrlPr>
              <w:rPr>
                <w:rFonts w:ascii="Cambria Math" w:hAnsi="Cambria Math" w:cs="Arial"/>
                <w:color w:val="000000" w:themeColor="text1"/>
              </w:rPr>
            </m:ctrlPr>
          </m:sSubPr>
          <m:e>
            <m:r>
              <w:rPr>
                <w:rFonts w:ascii="Cambria Math" w:hAnsi="Cambria Math"/>
                <w:color w:val="000000" w:themeColor="text1"/>
              </w:rPr>
              <m:t>tr</m:t>
            </m:r>
          </m:e>
          <m:sub>
            <m:r>
              <m:rPr>
                <m:scr m:val="script"/>
                <m:sty m:val="p"/>
              </m:rPr>
              <w:rPr>
                <w:rFonts w:ascii="Cambria Math" w:hAnsi="Cambria Math"/>
                <w:color w:val="000000" w:themeColor="text1"/>
              </w:rPr>
              <m:t>i,j</m:t>
            </m:r>
          </m:sub>
        </m:sSub>
      </m:oMath>
      <w:r w:rsidR="002D498F" w:rsidRPr="0065752E">
        <w:rPr>
          <w:color w:val="000000" w:themeColor="text1"/>
        </w:rPr>
        <w:t xml:space="preserve"> is </w:t>
      </w:r>
      <w:r w:rsidR="00392D70" w:rsidRPr="0065752E">
        <w:rPr>
          <w:color w:val="000000" w:themeColor="text1"/>
        </w:rPr>
        <w:t>a trajectory</w:t>
      </w:r>
      <w:r w:rsidR="002D498F" w:rsidRPr="0065752E">
        <w:rPr>
          <w:color w:val="000000" w:themeColor="text1"/>
        </w:rPr>
        <w:t xml:space="preserve"> from road segment </w:t>
      </w:r>
      <m:oMath>
        <m:r>
          <m:rPr>
            <m:scr m:val="script"/>
          </m:rPr>
          <w:rPr>
            <w:rFonts w:ascii="Cambria Math" w:hAnsi="Cambria Math"/>
            <w:color w:val="000000" w:themeColor="text1"/>
          </w:rPr>
          <m:t>i</m:t>
        </m:r>
      </m:oMath>
      <w:r w:rsidR="002D498F" w:rsidRPr="0065752E">
        <w:rPr>
          <w:color w:val="000000" w:themeColor="text1"/>
        </w:rPr>
        <w:t xml:space="preserve"> to </w:t>
      </w:r>
      <m:oMath>
        <m:r>
          <m:rPr>
            <m:scr m:val="script"/>
          </m:rPr>
          <w:rPr>
            <w:rFonts w:ascii="Cambria Math" w:hAnsi="Cambria Math"/>
            <w:color w:val="000000" w:themeColor="text1"/>
          </w:rPr>
          <m:t>j</m:t>
        </m:r>
      </m:oMath>
      <w:r w:rsidR="002D498F" w:rsidRPr="0065752E">
        <w:rPr>
          <w:color w:val="000000" w:themeColor="text1"/>
        </w:rPr>
        <w:t xml:space="preserve"> with </w:t>
      </w:r>
      <w:r w:rsidR="00392D70" w:rsidRPr="0065752E">
        <w:rPr>
          <w:color w:val="000000" w:themeColor="text1"/>
        </w:rPr>
        <w:t xml:space="preserve">one of the </w:t>
      </w:r>
      <w:r w:rsidR="002D498F" w:rsidRPr="0065752E">
        <w:rPr>
          <w:color w:val="000000" w:themeColor="text1"/>
        </w:rPr>
        <w:t xml:space="preserve">K largest </w:t>
      </w:r>
      <w:r w:rsidR="00FB3BC0" w:rsidRPr="0065752E">
        <w:rPr>
          <w:color w:val="000000" w:themeColor="text1"/>
        </w:rPr>
        <w:t xml:space="preserve">possibilities </w:t>
      </w:r>
      <m:oMath>
        <m:r>
          <w:rPr>
            <w:rFonts w:ascii="Cambria Math" w:hAnsi="Cambria Math"/>
            <w:color w:val="000000" w:themeColor="text1"/>
          </w:rPr>
          <m:t>h(</m:t>
        </m:r>
        <m:sSub>
          <m:sSubPr>
            <m:ctrlPr>
              <w:rPr>
                <w:rFonts w:ascii="Cambria Math" w:hAnsi="Cambria Math" w:cs="Arial"/>
                <w:color w:val="000000" w:themeColor="text1"/>
              </w:rPr>
            </m:ctrlPr>
          </m:sSubPr>
          <m:e>
            <m:r>
              <w:rPr>
                <w:rFonts w:ascii="Cambria Math" w:hAnsi="Cambria Math"/>
                <w:color w:val="000000" w:themeColor="text1"/>
              </w:rPr>
              <m:t>tr</m:t>
            </m:r>
          </m:e>
          <m:sub>
            <m:r>
              <m:rPr>
                <m:scr m:val="script"/>
                <m:sty m:val="p"/>
              </m:rPr>
              <w:rPr>
                <w:rFonts w:ascii="Cambria Math" w:hAnsi="Cambria Math"/>
                <w:color w:val="000000" w:themeColor="text1"/>
              </w:rPr>
              <m:t>i,j</m:t>
            </m:r>
          </m:sub>
        </m:sSub>
        <m:r>
          <w:rPr>
            <w:rFonts w:ascii="Cambria Math" w:hAnsi="Cambria Math"/>
            <w:color w:val="000000" w:themeColor="text1"/>
          </w:rPr>
          <m:t>)</m:t>
        </m:r>
      </m:oMath>
      <w:r w:rsidR="002D498F" w:rsidRPr="0065752E">
        <w:rPr>
          <w:rFonts w:eastAsia="Times New Roman" w:cs="Times New Roman"/>
          <w:color w:val="000000" w:themeColor="text1"/>
          <w:szCs w:val="24"/>
        </w:rPr>
        <w:t xml:space="preserve">. </w:t>
      </w:r>
    </w:p>
    <w:p w14:paraId="6E4CF375" w14:textId="77777777" w:rsidR="00954683" w:rsidRPr="0065752E" w:rsidRDefault="00954683" w:rsidP="00954683">
      <w:pPr>
        <w:rPr>
          <w:rFonts w:eastAsia="Times New Roman" w:cs="Times New Roman"/>
          <w:color w:val="000000" w:themeColor="text1"/>
          <w:szCs w:val="24"/>
        </w:rPr>
      </w:pPr>
      <w:r w:rsidRPr="0065752E">
        <w:rPr>
          <w:color w:val="000000" w:themeColor="text1"/>
        </w:rPr>
        <w:t xml:space="preserve">Note that we </w:t>
      </w:r>
      <w:r w:rsidR="005A06DA" w:rsidRPr="0065752E">
        <w:rPr>
          <w:color w:val="000000" w:themeColor="text1"/>
        </w:rPr>
        <w:t>would</w:t>
      </w:r>
      <w:r w:rsidRPr="0065752E">
        <w:rPr>
          <w:color w:val="000000" w:themeColor="text1"/>
        </w:rPr>
        <w:t xml:space="preserve"> keep the trajectory simulation as an independent module. </w:t>
      </w:r>
      <w:r w:rsidR="00DC60F0">
        <w:rPr>
          <w:color w:val="000000" w:themeColor="text1"/>
        </w:rPr>
        <w:t>By doing so</w:t>
      </w:r>
      <w:r w:rsidRPr="0065752E">
        <w:rPr>
          <w:color w:val="000000" w:themeColor="text1"/>
        </w:rPr>
        <w:t>, people can also try other trajectory simulation methods besides the proposed methods here and use the one that is most suitable for their application. For example, when there are a certain amount of self-driving vehicles in the road network, the prediction system can simulate those self-driving vehicles’ trajectories through adapting their routing strategy, such as taking one of the fastest paths by aggregating the collected traffic information.</w:t>
      </w:r>
    </w:p>
    <w:p w14:paraId="1924C8BE" w14:textId="77777777" w:rsidR="00BF28B3" w:rsidRDefault="00BF28B3" w:rsidP="00BF28B3">
      <w:pPr>
        <w:pStyle w:val="Heading2"/>
      </w:pPr>
      <w:bookmarkStart w:id="145" w:name="_Toc500977564"/>
      <w:bookmarkStart w:id="146" w:name="_Toc500977961"/>
      <w:bookmarkStart w:id="147" w:name="_Toc501141918"/>
      <w:r>
        <w:t>Trajectory Distributions Analysis and Applications</w:t>
      </w:r>
      <w:bookmarkEnd w:id="145"/>
      <w:bookmarkEnd w:id="146"/>
      <w:bookmarkEnd w:id="147"/>
    </w:p>
    <w:p w14:paraId="3335D09B" w14:textId="77777777" w:rsidR="003773FB" w:rsidRPr="003773FB" w:rsidRDefault="003773FB" w:rsidP="003067A9">
      <w:pPr>
        <w:ind w:firstLine="0"/>
        <w:rPr>
          <w:sz w:val="12"/>
          <w:shd w:val="clear" w:color="auto" w:fill="FFFFFF"/>
        </w:rPr>
      </w:pPr>
      <w:r>
        <w:t xml:space="preserve">After the simulation of the trajectory distributions, we can further process and analyze the </w:t>
      </w:r>
      <w:r w:rsidRPr="00F85A8D">
        <w:t>synthetic</w:t>
      </w:r>
      <w:r>
        <w:rPr>
          <w:sz w:val="23"/>
          <w:szCs w:val="23"/>
        </w:rPr>
        <w:t xml:space="preserve"> </w:t>
      </w:r>
      <w:r>
        <w:t>data for a great deal of interesting information, such as predicting hot road segments with high centrality where many  vehicles would pass by, which might be an indication of potential traffic jams or bottlenecks.</w:t>
      </w:r>
      <w:r w:rsidRPr="003773FB">
        <w:t xml:space="preserve"> </w:t>
      </w:r>
      <w:r>
        <w:rPr>
          <w:shd w:val="clear" w:color="auto" w:fill="FFFFFF"/>
        </w:rPr>
        <w:t xml:space="preserve">We could simply go over each </w:t>
      </w:r>
      <w:r>
        <w:rPr>
          <w:shd w:val="clear" w:color="auto" w:fill="FFFFFF"/>
        </w:rPr>
        <w:lastRenderedPageBreak/>
        <w:t xml:space="preserve">trajectory distribution, sum the number of people/vehicles that would pass through the specific road segments, and output those hot road segments. It is worth pointing out that there could be different definitions of hot road segments under different </w:t>
      </w:r>
      <w:r w:rsidRPr="006864BD">
        <w:rPr>
          <w:shd w:val="clear" w:color="auto" w:fill="FFFFFF"/>
        </w:rPr>
        <w:t>scenarios</w:t>
      </w:r>
      <w:r>
        <w:rPr>
          <w:shd w:val="clear" w:color="auto" w:fill="FFFFFF"/>
        </w:rPr>
        <w:t>, such as the road segments with the top-K largest traffic volumes, or the road segments that have a  traffic volume that is larger than a given threshold. Our methodology is flexible and can handle either definition, but to be consistent in this paper, we adopted the first definition and will output the hot road segments with the top-K largest traffic volume later in the experiment.</w:t>
      </w:r>
    </w:p>
    <w:p w14:paraId="32908AE6" w14:textId="77777777" w:rsidR="00A83673" w:rsidRPr="003773FB" w:rsidRDefault="003773FB" w:rsidP="003773FB">
      <w:pPr>
        <w:rPr>
          <w:shd w:val="clear" w:color="auto" w:fill="FFFFFF"/>
        </w:rPr>
      </w:pPr>
      <w:r w:rsidRPr="00851058">
        <w:rPr>
          <w:color w:val="000000" w:themeColor="text1"/>
        </w:rPr>
        <w:t xml:space="preserve">Besides </w:t>
      </w:r>
      <w:r>
        <w:rPr>
          <w:color w:val="000000" w:themeColor="text1"/>
        </w:rPr>
        <w:t>the prediction of hot road segments where potential traffic jams might form, we</w:t>
      </w:r>
      <w:r w:rsidRPr="00851058">
        <w:rPr>
          <w:color w:val="000000" w:themeColor="text1"/>
        </w:rPr>
        <w:t xml:space="preserve"> </w:t>
      </w:r>
      <w:r>
        <w:rPr>
          <w:color w:val="000000" w:themeColor="text1"/>
        </w:rPr>
        <w:t>are able to</w:t>
      </w:r>
      <w:r w:rsidRPr="00851058">
        <w:rPr>
          <w:color w:val="000000" w:themeColor="text1"/>
        </w:rPr>
        <w:t xml:space="preserve"> further predict and reveal the </w:t>
      </w:r>
      <w:r>
        <w:t>formation</w:t>
      </w:r>
      <w:r w:rsidRPr="003773FB">
        <w:t xml:space="preserve"> </w:t>
      </w:r>
      <w:r w:rsidRPr="00851058">
        <w:rPr>
          <w:color w:val="000000" w:themeColor="text1"/>
        </w:rPr>
        <w:t xml:space="preserve">of </w:t>
      </w:r>
      <w:r>
        <w:rPr>
          <w:color w:val="000000" w:themeColor="text1"/>
        </w:rPr>
        <w:t>them; namely,</w:t>
      </w:r>
      <w:r w:rsidRPr="00851058">
        <w:rPr>
          <w:color w:val="000000" w:themeColor="text1"/>
        </w:rPr>
        <w:t xml:space="preserve"> what are the </w:t>
      </w:r>
      <w:r>
        <w:rPr>
          <w:color w:val="000000" w:themeColor="text1"/>
        </w:rPr>
        <w:t xml:space="preserve">top-K </w:t>
      </w:r>
      <w:r w:rsidRPr="00851058">
        <w:rPr>
          <w:color w:val="000000" w:themeColor="text1"/>
        </w:rPr>
        <w:t>primary origin</w:t>
      </w:r>
      <w:r>
        <w:rPr>
          <w:color w:val="000000" w:themeColor="text1"/>
        </w:rPr>
        <w:t>/</w:t>
      </w:r>
      <w:r w:rsidRPr="00851058">
        <w:rPr>
          <w:color w:val="000000" w:themeColor="text1"/>
        </w:rPr>
        <w:t>destination</w:t>
      </w:r>
      <w:r>
        <w:rPr>
          <w:color w:val="000000" w:themeColor="text1"/>
        </w:rPr>
        <w:t xml:space="preserve"> neighborhoods</w:t>
      </w:r>
      <w:r w:rsidRPr="00851058">
        <w:rPr>
          <w:color w:val="000000" w:themeColor="text1"/>
        </w:rPr>
        <w:t xml:space="preserve"> of </w:t>
      </w:r>
      <w:r>
        <w:rPr>
          <w:color w:val="000000" w:themeColor="text1"/>
        </w:rPr>
        <w:t xml:space="preserve">the </w:t>
      </w:r>
      <w:r w:rsidRPr="00851058">
        <w:rPr>
          <w:color w:val="000000" w:themeColor="text1"/>
        </w:rPr>
        <w:t xml:space="preserve">traffic </w:t>
      </w:r>
      <w:r>
        <w:rPr>
          <w:color w:val="000000" w:themeColor="text1"/>
        </w:rPr>
        <w:t xml:space="preserve">that is </w:t>
      </w:r>
      <w:r w:rsidRPr="00851058">
        <w:rPr>
          <w:color w:val="000000" w:themeColor="text1"/>
        </w:rPr>
        <w:t>passing</w:t>
      </w:r>
      <w:r>
        <w:rPr>
          <w:color w:val="000000" w:themeColor="text1"/>
        </w:rPr>
        <w:t xml:space="preserve"> through</w:t>
      </w:r>
      <w:r w:rsidRPr="00851058">
        <w:rPr>
          <w:color w:val="000000" w:themeColor="text1"/>
        </w:rPr>
        <w:t xml:space="preserve"> thos</w:t>
      </w:r>
      <w:r>
        <w:rPr>
          <w:color w:val="000000" w:themeColor="text1"/>
        </w:rPr>
        <w:t xml:space="preserve">e hot road segments? This is a major advantage of our methodology as compared with traditional traffic prediction, which focuses on predicting an individual road segment’s traffic situation but provides little additional information about the origins or destinations of those vehicles, which is a vital element for understanding the </w:t>
      </w:r>
      <w:r>
        <w:t>formation</w:t>
      </w:r>
      <w:r w:rsidRPr="003773FB">
        <w:t xml:space="preserve"> </w:t>
      </w:r>
      <w:r>
        <w:rPr>
          <w:color w:val="000000" w:themeColor="text1"/>
        </w:rPr>
        <w:t>of some traffic jams.</w:t>
      </w:r>
      <w:r w:rsidR="00CD1B04">
        <w:rPr>
          <w:rFonts w:eastAsiaTheme="majorEastAsia" w:cstheme="majorBidi"/>
          <w:b/>
          <w:color w:val="000000" w:themeColor="text1"/>
          <w:sz w:val="36"/>
          <w:szCs w:val="32"/>
        </w:rPr>
        <w:tab/>
      </w:r>
    </w:p>
    <w:p w14:paraId="6E2D630F" w14:textId="77777777" w:rsidR="0000399A" w:rsidRDefault="0000399A">
      <w:pPr>
        <w:spacing w:after="160" w:line="259" w:lineRule="auto"/>
        <w:jc w:val="left"/>
        <w:rPr>
          <w:rFonts w:eastAsiaTheme="majorEastAsia" w:cstheme="majorBidi"/>
          <w:b/>
          <w:color w:val="000000" w:themeColor="text1"/>
          <w:sz w:val="36"/>
          <w:szCs w:val="32"/>
        </w:rPr>
      </w:pPr>
      <w:r>
        <w:br w:type="page"/>
      </w:r>
    </w:p>
    <w:p w14:paraId="5E3E178E" w14:textId="0100CCD7" w:rsidR="00406312" w:rsidRDefault="0089491E" w:rsidP="008F661E">
      <w:pPr>
        <w:pStyle w:val="Heading1"/>
      </w:pPr>
      <w:bookmarkStart w:id="148" w:name="_Toc500977565"/>
      <w:bookmarkStart w:id="149" w:name="_Toc500977962"/>
      <w:bookmarkStart w:id="150" w:name="_Toc501141919"/>
      <w:r>
        <w:lastRenderedPageBreak/>
        <w:t>Large</w:t>
      </w:r>
      <w:r w:rsidR="00114F1A">
        <w:t>-</w:t>
      </w:r>
      <w:r>
        <w:t xml:space="preserve">Scale </w:t>
      </w:r>
      <w:r w:rsidR="00415C68">
        <w:t>Trajectory Distributio</w:t>
      </w:r>
      <w:r>
        <w:t xml:space="preserve">n </w:t>
      </w:r>
      <w:r w:rsidRPr="00DC0360">
        <w:t>Simulation</w:t>
      </w:r>
      <w:bookmarkEnd w:id="120"/>
      <w:bookmarkEnd w:id="148"/>
      <w:bookmarkEnd w:id="149"/>
      <w:bookmarkEnd w:id="150"/>
    </w:p>
    <w:p w14:paraId="0F1A8C03" w14:textId="77777777" w:rsidR="00477B24" w:rsidRPr="00D11913" w:rsidRDefault="00477B24" w:rsidP="003067A9">
      <w:pPr>
        <w:ind w:firstLine="0"/>
        <w:rPr>
          <w:color w:val="FF0000"/>
        </w:rPr>
      </w:pPr>
      <w:bookmarkStart w:id="151" w:name="_Toc473490712"/>
      <w:r>
        <w:rPr>
          <w:color w:val="000000" w:themeColor="text1"/>
        </w:rPr>
        <w:t>The</w:t>
      </w:r>
      <w:r w:rsidRPr="006008D0">
        <w:rPr>
          <w:rFonts w:cs="Times New Roman"/>
          <w:color w:val="000000" w:themeColor="text1"/>
        </w:rPr>
        <w:t xml:space="preserve"> problem of trajectory distribution simulation</w:t>
      </w:r>
      <w:r>
        <w:rPr>
          <w:rFonts w:cs="Times New Roman"/>
          <w:color w:val="000000" w:themeColor="text1"/>
        </w:rPr>
        <w:t xml:space="preserve"> is</w:t>
      </w:r>
      <w:r w:rsidRPr="006008D0">
        <w:rPr>
          <w:rFonts w:cs="Times New Roman"/>
          <w:color w:val="000000" w:themeColor="text1"/>
        </w:rPr>
        <w:t xml:space="preserve"> </w:t>
      </w:r>
      <w:r w:rsidRPr="006008D0">
        <w:rPr>
          <w:rFonts w:cs="Times New Roman"/>
          <w:color w:val="000000" w:themeColor="text1"/>
          <w:szCs w:val="24"/>
        </w:rPr>
        <w:t>computationally intensive</w:t>
      </w:r>
      <w:r>
        <w:rPr>
          <w:rFonts w:cs="Times New Roman"/>
          <w:color w:val="000000" w:themeColor="text1"/>
          <w:szCs w:val="24"/>
        </w:rPr>
        <w:t xml:space="preserve"> and difficult to accomplish under real-time constraints</w:t>
      </w:r>
      <w:r>
        <w:rPr>
          <w:color w:val="000000" w:themeColor="text1"/>
        </w:rPr>
        <w:t>, because t</w:t>
      </w:r>
      <w:r w:rsidRPr="006008D0">
        <w:rPr>
          <w:color w:val="000000" w:themeColor="text1"/>
        </w:rPr>
        <w:t xml:space="preserve">he scale of a metropolitan city’s road network and the </w:t>
      </w:r>
      <w:r>
        <w:rPr>
          <w:color w:val="000000" w:themeColor="text1"/>
        </w:rPr>
        <w:t xml:space="preserve">corresponding </w:t>
      </w:r>
      <w:r w:rsidRPr="006008D0">
        <w:rPr>
          <w:color w:val="000000" w:themeColor="text1"/>
        </w:rPr>
        <w:t>number of trajectories</w:t>
      </w:r>
      <w:r>
        <w:rPr>
          <w:color w:val="000000" w:themeColor="text1"/>
        </w:rPr>
        <w:t xml:space="preserve"> that</w:t>
      </w:r>
      <w:r w:rsidRPr="006008D0">
        <w:rPr>
          <w:color w:val="000000" w:themeColor="text1"/>
        </w:rPr>
        <w:t xml:space="preserve"> people might choose to take during a certain tim</w:t>
      </w:r>
      <w:r>
        <w:rPr>
          <w:color w:val="000000" w:themeColor="text1"/>
        </w:rPr>
        <w:t xml:space="preserve">e period could both be extremely large. </w:t>
      </w:r>
      <w:r w:rsidRPr="00D8025C">
        <w:rPr>
          <w:color w:val="000000" w:themeColor="text1"/>
        </w:rPr>
        <w:t>To tackle th</w:t>
      </w:r>
      <w:r>
        <w:rPr>
          <w:color w:val="000000" w:themeColor="text1"/>
        </w:rPr>
        <w:t>is</w:t>
      </w:r>
      <w:r w:rsidRPr="00D8025C">
        <w:rPr>
          <w:color w:val="000000" w:themeColor="text1"/>
        </w:rPr>
        <w:t xml:space="preserve"> challenge, </w:t>
      </w:r>
      <w:r>
        <w:rPr>
          <w:color w:val="000000" w:themeColor="text1"/>
        </w:rPr>
        <w:t>we present</w:t>
      </w:r>
      <w:r w:rsidRPr="00D8025C">
        <w:rPr>
          <w:color w:val="000000" w:themeColor="text1"/>
        </w:rPr>
        <w:t xml:space="preserve"> a MapReduce-based distributed solution. </w:t>
      </w:r>
      <w:r>
        <w:rPr>
          <w:color w:val="000000" w:themeColor="text1"/>
        </w:rPr>
        <w:t>Based on the synthetic trajectory distributions, we further design different</w:t>
      </w:r>
      <w:r w:rsidRPr="00D8025C">
        <w:rPr>
          <w:color w:val="000000" w:themeColor="text1"/>
        </w:rPr>
        <w:t xml:space="preserve"> </w:t>
      </w:r>
      <w:r>
        <w:rPr>
          <w:color w:val="000000" w:themeColor="text1"/>
        </w:rPr>
        <w:t xml:space="preserve">MapReduce-based algorithms to predict </w:t>
      </w:r>
      <w:r w:rsidRPr="00D8025C">
        <w:rPr>
          <w:color w:val="000000" w:themeColor="text1"/>
        </w:rPr>
        <w:t>the hot road segments and</w:t>
      </w:r>
      <w:r>
        <w:rPr>
          <w:color w:val="000000" w:themeColor="text1"/>
        </w:rPr>
        <w:t xml:space="preserve"> identify</w:t>
      </w:r>
      <w:r w:rsidRPr="00D8025C">
        <w:rPr>
          <w:color w:val="000000" w:themeColor="text1"/>
        </w:rPr>
        <w:t xml:space="preserve"> the popular origins/destinations of</w:t>
      </w:r>
      <w:r>
        <w:rPr>
          <w:color w:val="000000" w:themeColor="text1"/>
        </w:rPr>
        <w:t xml:space="preserve"> the traffic passing through those</w:t>
      </w:r>
      <w:r w:rsidRPr="00D8025C">
        <w:rPr>
          <w:color w:val="000000" w:themeColor="text1"/>
        </w:rPr>
        <w:t xml:space="preserve"> </w:t>
      </w:r>
      <w:r>
        <w:rPr>
          <w:color w:val="000000" w:themeColor="text1"/>
        </w:rPr>
        <w:t xml:space="preserve">hot </w:t>
      </w:r>
      <w:r w:rsidRPr="00D8025C">
        <w:rPr>
          <w:color w:val="000000" w:themeColor="text1"/>
        </w:rPr>
        <w:t>road segments</w:t>
      </w:r>
      <w:r>
        <w:rPr>
          <w:color w:val="000000" w:themeColor="text1"/>
        </w:rPr>
        <w:t xml:space="preserve"> of interest.</w:t>
      </w:r>
    </w:p>
    <w:p w14:paraId="087A1860" w14:textId="0A9DDA98" w:rsidR="00415C68" w:rsidRDefault="00975E03" w:rsidP="00FA2104">
      <w:pPr>
        <w:pStyle w:val="Heading2"/>
      </w:pPr>
      <w:bookmarkStart w:id="152" w:name="_Toc500977566"/>
      <w:bookmarkStart w:id="153" w:name="_Toc500977963"/>
      <w:bookmarkStart w:id="154" w:name="_Toc501141920"/>
      <w:r>
        <w:t>MapReduce</w:t>
      </w:r>
      <w:r w:rsidR="0098791C">
        <w:t>-</w:t>
      </w:r>
      <w:r w:rsidR="00477B24">
        <w:t>B</w:t>
      </w:r>
      <w:r>
        <w:t>ased Trajectory Distribution</w:t>
      </w:r>
      <w:r w:rsidR="000D3D5C">
        <w:t xml:space="preserve"> </w:t>
      </w:r>
      <w:r>
        <w:t>Simulation</w:t>
      </w:r>
      <w:bookmarkEnd w:id="151"/>
      <w:bookmarkEnd w:id="152"/>
      <w:bookmarkEnd w:id="153"/>
      <w:bookmarkEnd w:id="154"/>
    </w:p>
    <w:p w14:paraId="4F05C0B7" w14:textId="31143ECC" w:rsidR="00A3307A" w:rsidRPr="004D647B" w:rsidRDefault="00836929" w:rsidP="003067A9">
      <w:pPr>
        <w:tabs>
          <w:tab w:val="left" w:pos="1275"/>
        </w:tabs>
        <w:ind w:firstLine="0"/>
        <w:rPr>
          <w:color w:val="000000" w:themeColor="text1"/>
        </w:rPr>
      </w:pPr>
      <w:r w:rsidRPr="004D647B">
        <w:rPr>
          <w:color w:val="000000" w:themeColor="text1"/>
        </w:rPr>
        <w:t xml:space="preserve">To implement </w:t>
      </w:r>
      <w:r w:rsidR="006945F3" w:rsidRPr="004D647B">
        <w:rPr>
          <w:color w:val="000000" w:themeColor="text1"/>
        </w:rPr>
        <w:t>the</w:t>
      </w:r>
      <w:r w:rsidRPr="004D647B">
        <w:rPr>
          <w:color w:val="000000" w:themeColor="text1"/>
        </w:rPr>
        <w:t xml:space="preserve"> simulation </w:t>
      </w:r>
      <w:r w:rsidR="006945F3" w:rsidRPr="004D647B">
        <w:rPr>
          <w:color w:val="000000" w:themeColor="text1"/>
        </w:rPr>
        <w:t>methods</w:t>
      </w:r>
      <w:r w:rsidRPr="004D647B">
        <w:rPr>
          <w:color w:val="000000" w:themeColor="text1"/>
        </w:rPr>
        <w:t xml:space="preserve"> </w:t>
      </w:r>
      <w:r w:rsidR="00B22A50">
        <w:rPr>
          <w:color w:val="000000" w:themeColor="text1"/>
        </w:rPr>
        <w:t>from S</w:t>
      </w:r>
      <w:r w:rsidR="006536C6" w:rsidRPr="004D647B">
        <w:rPr>
          <w:color w:val="000000" w:themeColor="text1"/>
        </w:rPr>
        <w:t>ection 4</w:t>
      </w:r>
      <w:r w:rsidRPr="004D647B">
        <w:rPr>
          <w:color w:val="000000" w:themeColor="text1"/>
        </w:rPr>
        <w:t xml:space="preserve">, </w:t>
      </w:r>
      <w:r w:rsidR="000D6E92" w:rsidRPr="004D647B">
        <w:rPr>
          <w:color w:val="000000" w:themeColor="text1"/>
        </w:rPr>
        <w:t>one key step is to find the probable trajectories</w:t>
      </w:r>
      <w:r w:rsidR="0087668B" w:rsidRPr="004D647B">
        <w:rPr>
          <w:color w:val="000000" w:themeColor="text1"/>
        </w:rPr>
        <w:t xml:space="preserve">, </w:t>
      </w:r>
      <w:r w:rsidR="005A10C1">
        <w:rPr>
          <w:color w:val="000000" w:themeColor="text1"/>
        </w:rPr>
        <w:t>namely, the</w:t>
      </w:r>
      <w:r w:rsidR="0087668B" w:rsidRPr="004D647B">
        <w:rPr>
          <w:color w:val="000000" w:themeColor="text1"/>
        </w:rPr>
        <w:t xml:space="preserve"> top-K shortest paths</w:t>
      </w:r>
      <w:r w:rsidR="000D6E92" w:rsidRPr="004D647B">
        <w:rPr>
          <w:color w:val="000000" w:themeColor="text1"/>
        </w:rPr>
        <w:t xml:space="preserve"> for each</w:t>
      </w:r>
      <w:r w:rsidR="006945F3" w:rsidRPr="004D647B">
        <w:rPr>
          <w:color w:val="000000" w:themeColor="text1"/>
        </w:rPr>
        <w:t xml:space="preserve"> pair of</w:t>
      </w:r>
      <w:r w:rsidR="000D6E92" w:rsidRPr="004D647B">
        <w:rPr>
          <w:color w:val="000000" w:themeColor="text1"/>
        </w:rPr>
        <w:t xml:space="preserve"> origin and destination</w:t>
      </w:r>
      <w:r w:rsidR="006945F3" w:rsidRPr="004D647B">
        <w:rPr>
          <w:color w:val="000000" w:themeColor="text1"/>
        </w:rPr>
        <w:t xml:space="preserve"> </w:t>
      </w:r>
      <w:r w:rsidR="009D29B0" w:rsidRPr="004D647B">
        <w:rPr>
          <w:color w:val="000000" w:themeColor="text1"/>
        </w:rPr>
        <w:t>road segments</w:t>
      </w:r>
      <w:r w:rsidR="006945F3" w:rsidRPr="004D647B">
        <w:rPr>
          <w:color w:val="000000" w:themeColor="text1"/>
        </w:rPr>
        <w:t>. A</w:t>
      </w:r>
      <w:r w:rsidRPr="004D647B">
        <w:rPr>
          <w:color w:val="000000" w:themeColor="text1"/>
        </w:rPr>
        <w:t xml:space="preserve"> naive algorithm </w:t>
      </w:r>
      <w:r w:rsidR="00304EA5" w:rsidRPr="004D647B">
        <w:rPr>
          <w:color w:val="000000" w:themeColor="text1"/>
        </w:rPr>
        <w:t xml:space="preserve">is </w:t>
      </w:r>
      <w:r w:rsidRPr="004D647B">
        <w:rPr>
          <w:color w:val="000000" w:themeColor="text1"/>
        </w:rPr>
        <w:t xml:space="preserve">to simply enumerate all possible routes between any two </w:t>
      </w:r>
      <w:r w:rsidR="0087668B" w:rsidRPr="004D647B">
        <w:rPr>
          <w:color w:val="000000" w:themeColor="text1"/>
        </w:rPr>
        <w:t>road segments</w:t>
      </w:r>
      <w:r w:rsidR="00304EA5" w:rsidRPr="004D647B">
        <w:rPr>
          <w:color w:val="000000" w:themeColor="text1"/>
        </w:rPr>
        <w:t>, which</w:t>
      </w:r>
      <w:r w:rsidRPr="004D647B">
        <w:rPr>
          <w:color w:val="000000" w:themeColor="text1"/>
        </w:rPr>
        <w:t xml:space="preserve"> would cost </w:t>
      </w:r>
      <m:oMath>
        <m:r>
          <w:rPr>
            <w:rFonts w:ascii="Cambria Math" w:hAnsi="Cambria Math"/>
            <w:color w:val="000000" w:themeColor="text1"/>
          </w:rPr>
          <m:t>O(</m:t>
        </m:r>
        <m:sSup>
          <m:sSupPr>
            <m:ctrlPr>
              <w:rPr>
                <w:rFonts w:ascii="Cambria Math" w:hAnsi="Cambria Math"/>
                <w:i/>
                <w:color w:val="000000" w:themeColor="text1"/>
              </w:rPr>
            </m:ctrlPr>
          </m:sSupPr>
          <m:e>
            <m:r>
              <w:rPr>
                <w:rFonts w:ascii="Cambria Math" w:hAnsi="Cambria Math"/>
                <w:color w:val="000000" w:themeColor="text1"/>
              </w:rPr>
              <m:t>2</m:t>
            </m:r>
          </m:e>
          <m:sup>
            <m:r>
              <w:rPr>
                <w:rFonts w:ascii="Cambria Math" w:hAnsi="Cambria Math"/>
                <w:color w:val="000000" w:themeColor="text1"/>
              </w:rPr>
              <m:t>|E|</m:t>
            </m:r>
          </m:sup>
        </m:sSup>
        <m:r>
          <w:rPr>
            <w:rFonts w:ascii="Cambria Math" w:hAnsi="Cambria Math"/>
            <w:color w:val="000000" w:themeColor="text1"/>
          </w:rPr>
          <m:t>)</m:t>
        </m:r>
      </m:oMath>
      <w:r w:rsidR="00304EA5" w:rsidRPr="004D647B">
        <w:rPr>
          <w:color w:val="000000" w:themeColor="text1"/>
        </w:rPr>
        <w:t>. This</w:t>
      </w:r>
      <w:r w:rsidRPr="004D647B">
        <w:rPr>
          <w:color w:val="000000" w:themeColor="text1"/>
        </w:rPr>
        <w:t xml:space="preserve"> is </w:t>
      </w:r>
      <w:r w:rsidR="003643B2" w:rsidRPr="004D647B">
        <w:rPr>
          <w:color w:val="000000" w:themeColor="text1"/>
        </w:rPr>
        <w:t xml:space="preserve">not </w:t>
      </w:r>
      <w:r w:rsidR="0091748F" w:rsidRPr="004D647B">
        <w:rPr>
          <w:color w:val="000000" w:themeColor="text1"/>
        </w:rPr>
        <w:t xml:space="preserve">an </w:t>
      </w:r>
      <w:r w:rsidR="00854FDA" w:rsidRPr="004D647B">
        <w:rPr>
          <w:color w:val="000000" w:themeColor="text1"/>
        </w:rPr>
        <w:t>acceptable</w:t>
      </w:r>
      <w:r w:rsidR="003643B2" w:rsidRPr="004D647B">
        <w:rPr>
          <w:color w:val="000000" w:themeColor="text1"/>
        </w:rPr>
        <w:t xml:space="preserve"> </w:t>
      </w:r>
      <w:r w:rsidR="00EC67ED">
        <w:rPr>
          <w:color w:val="000000" w:themeColor="text1"/>
        </w:rPr>
        <w:t xml:space="preserve">level of </w:t>
      </w:r>
      <w:r w:rsidR="003643B2" w:rsidRPr="004D647B">
        <w:rPr>
          <w:color w:val="000000" w:themeColor="text1"/>
        </w:rPr>
        <w:t>performance, especially for real-time decision making</w:t>
      </w:r>
      <w:r w:rsidR="008935EB" w:rsidRPr="004D647B">
        <w:rPr>
          <w:color w:val="000000" w:themeColor="text1"/>
        </w:rPr>
        <w:t>,</w:t>
      </w:r>
      <w:r w:rsidRPr="004D647B">
        <w:rPr>
          <w:color w:val="000000" w:themeColor="text1"/>
        </w:rPr>
        <w:t xml:space="preserve"> given </w:t>
      </w:r>
      <w:r w:rsidR="008935EB" w:rsidRPr="004D647B">
        <w:rPr>
          <w:color w:val="000000" w:themeColor="text1"/>
        </w:rPr>
        <w:t xml:space="preserve">that </w:t>
      </w:r>
      <w:r w:rsidRPr="004D647B">
        <w:rPr>
          <w:color w:val="000000" w:themeColor="text1"/>
        </w:rPr>
        <w:t xml:space="preserve">the number of </w:t>
      </w:r>
      <w:r w:rsidR="0087668B" w:rsidRPr="004D647B">
        <w:rPr>
          <w:color w:val="000000" w:themeColor="text1"/>
        </w:rPr>
        <w:t>road segments</w:t>
      </w:r>
      <w:r w:rsidR="006945F3" w:rsidRPr="004D647B">
        <w:rPr>
          <w:color w:val="000000" w:themeColor="text1"/>
        </w:rPr>
        <w:t xml:space="preserve"> </w:t>
      </w:r>
      <m:oMath>
        <m:r>
          <w:rPr>
            <w:rFonts w:ascii="Cambria Math" w:hAnsi="Cambria Math"/>
            <w:color w:val="000000" w:themeColor="text1"/>
          </w:rPr>
          <m:t>E</m:t>
        </m:r>
      </m:oMath>
      <w:r w:rsidR="00304EA5" w:rsidRPr="004D647B">
        <w:rPr>
          <w:color w:val="000000" w:themeColor="text1"/>
        </w:rPr>
        <w:t xml:space="preserve"> in a </w:t>
      </w:r>
      <w:r w:rsidR="00304EA5" w:rsidRPr="004D647B">
        <w:rPr>
          <w:color w:val="000000" w:themeColor="text1"/>
        </w:rPr>
        <w:lastRenderedPageBreak/>
        <w:t xml:space="preserve">city level could </w:t>
      </w:r>
      <w:r w:rsidR="003379B1">
        <w:rPr>
          <w:color w:val="000000" w:themeColor="text1"/>
        </w:rPr>
        <w:t>be in the</w:t>
      </w:r>
      <w:r w:rsidR="003379B1" w:rsidRPr="004D647B">
        <w:rPr>
          <w:color w:val="000000" w:themeColor="text1"/>
        </w:rPr>
        <w:t xml:space="preserve"> </w:t>
      </w:r>
      <w:r w:rsidR="003379B1">
        <w:rPr>
          <w:color w:val="000000" w:themeColor="text1"/>
        </w:rPr>
        <w:t xml:space="preserve">range of </w:t>
      </w:r>
      <w:r w:rsidR="00304EA5" w:rsidRPr="004D647B">
        <w:rPr>
          <w:color w:val="000000" w:themeColor="text1"/>
        </w:rPr>
        <w:t>tens of thousands.</w:t>
      </w:r>
      <w:r w:rsidRPr="004D647B">
        <w:rPr>
          <w:color w:val="000000" w:themeColor="text1"/>
        </w:rPr>
        <w:t xml:space="preserve"> </w:t>
      </w:r>
      <w:r w:rsidR="006945F3" w:rsidRPr="004D647B">
        <w:rPr>
          <w:color w:val="000000" w:themeColor="text1"/>
        </w:rPr>
        <w:t>We can improve this time complexity</w:t>
      </w:r>
      <w:r w:rsidR="00304EA5" w:rsidRPr="004D647B">
        <w:rPr>
          <w:color w:val="000000" w:themeColor="text1"/>
        </w:rPr>
        <w:t xml:space="preserve"> by usin</w:t>
      </w:r>
      <w:r w:rsidR="009375AF" w:rsidRPr="004D647B">
        <w:rPr>
          <w:color w:val="000000" w:themeColor="text1"/>
        </w:rPr>
        <w:t xml:space="preserve">g </w:t>
      </w:r>
      <w:r w:rsidR="00D43928" w:rsidRPr="004D647B">
        <w:rPr>
          <w:color w:val="000000" w:themeColor="text1"/>
        </w:rPr>
        <w:t xml:space="preserve">Yen’s </w:t>
      </w:r>
      <w:r w:rsidR="009375AF" w:rsidRPr="004D647B">
        <w:rPr>
          <w:color w:val="000000" w:themeColor="text1"/>
        </w:rPr>
        <w:t>top-K</w:t>
      </w:r>
      <w:r w:rsidR="00304EA5" w:rsidRPr="004D647B">
        <w:rPr>
          <w:color w:val="000000" w:themeColor="text1"/>
        </w:rPr>
        <w:t xml:space="preserve"> shortest paths algorithm </w:t>
      </w:r>
      <w:r w:rsidR="004815A3" w:rsidRPr="004D647B">
        <w:rPr>
          <w:color w:val="000000" w:themeColor="text1"/>
        </w:rPr>
        <w:fldChar w:fldCharType="begin"/>
      </w:r>
      <w:r w:rsidR="00CA5259">
        <w:rPr>
          <w:color w:val="000000" w:themeColor="text1"/>
        </w:rPr>
        <w:instrText xml:space="preserve"> ADDIN EN.CITE &lt;EndNote&gt;&lt;Cite&gt;&lt;Author&gt;Yen&lt;/Author&gt;&lt;Year&gt;1970&lt;/Year&gt;&lt;RecNum&gt;107&lt;/RecNum&gt;&lt;DisplayText&gt;(Yen 1970)&lt;/DisplayText&gt;&lt;record&gt;&lt;rec-number&gt;107&lt;/rec-number&gt;&lt;foreign-keys&gt;&lt;key app="EN" db-id="erx20fp5ftfdfhe2vfivttp1vfpafrwepeax" timestamp="1480288783"&gt;107&lt;/key&gt;&lt;/foreign-keys&gt;&lt;ref-type name="Journal Article"&gt;17&lt;/ref-type&gt;&lt;contributors&gt;&lt;authors&gt;&lt;author&gt;Yen, Jin Y&lt;/author&gt;&lt;/authors&gt;&lt;/contributors&gt;&lt;titles&gt;&lt;title&gt;An algorithm for finding shortest routes from all source nodes to a given destination in general networks&lt;/title&gt;&lt;secondary-title&gt;Quarterly of Applied Mathematics&lt;/secondary-title&gt;&lt;/titles&gt;&lt;periodical&gt;&lt;full-title&gt;Quarterly of Applied Mathematics&lt;/full-title&gt;&lt;/periodical&gt;&lt;pages&gt;526-530&lt;/pages&gt;&lt;dates&gt;&lt;year&gt;1970&lt;/year&gt;&lt;/dates&gt;&lt;urls&gt;&lt;/urls&gt;&lt;/record&gt;&lt;/Cite&gt;&lt;/EndNote&gt;</w:instrText>
      </w:r>
      <w:r w:rsidR="004815A3" w:rsidRPr="004D647B">
        <w:rPr>
          <w:color w:val="000000" w:themeColor="text1"/>
        </w:rPr>
        <w:fldChar w:fldCharType="separate"/>
      </w:r>
      <w:r w:rsidR="004815A3" w:rsidRPr="004D647B">
        <w:rPr>
          <w:noProof/>
          <w:color w:val="000000" w:themeColor="text1"/>
        </w:rPr>
        <w:t>(</w:t>
      </w:r>
      <w:hyperlink w:anchor="_ENREF_69" w:tooltip="Yen, 1970 #107" w:history="1">
        <w:r w:rsidR="003C3400" w:rsidRPr="004D647B">
          <w:rPr>
            <w:noProof/>
            <w:color w:val="000000" w:themeColor="text1"/>
          </w:rPr>
          <w:t>Yen 1970</w:t>
        </w:r>
      </w:hyperlink>
      <w:r w:rsidR="004815A3" w:rsidRPr="004D647B">
        <w:rPr>
          <w:noProof/>
          <w:color w:val="000000" w:themeColor="text1"/>
        </w:rPr>
        <w:t>)</w:t>
      </w:r>
      <w:r w:rsidR="004815A3" w:rsidRPr="004D647B">
        <w:rPr>
          <w:color w:val="000000" w:themeColor="text1"/>
        </w:rPr>
        <w:fldChar w:fldCharType="end"/>
      </w:r>
      <w:r w:rsidR="006945F3" w:rsidRPr="004D647B">
        <w:rPr>
          <w:color w:val="000000" w:themeColor="text1"/>
        </w:rPr>
        <w:t xml:space="preserve">, which would take </w:t>
      </w:r>
      <m:oMath>
        <m:r>
          <w:rPr>
            <w:rFonts w:ascii="Cambria Math" w:hAnsi="Cambria Math"/>
            <w:color w:val="000000" w:themeColor="text1"/>
          </w:rPr>
          <m:t>O(K*</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2</m:t>
            </m:r>
          </m:sup>
        </m:sSup>
        <m:r>
          <w:rPr>
            <w:rFonts w:ascii="Cambria Math" w:hAnsi="Cambria Math"/>
            <w:color w:val="000000" w:themeColor="text1"/>
          </w:rPr>
          <m:t>*</m:t>
        </m:r>
        <m:r>
          <m:rPr>
            <m:sty m:val="p"/>
          </m:rPr>
          <w:rPr>
            <w:rFonts w:ascii="Cambria Math" w:hAnsi="Cambria Math"/>
            <w:color w:val="000000" w:themeColor="text1"/>
          </w:rPr>
          <m:t>log⁡</m:t>
        </m:r>
        <m:r>
          <w:rPr>
            <w:rFonts w:ascii="Cambria Math" w:hAnsi="Cambria Math"/>
            <w:color w:val="000000" w:themeColor="text1"/>
          </w:rPr>
          <m:t>(|E|))</m:t>
        </m:r>
      </m:oMath>
      <w:r w:rsidR="006945F3" w:rsidRPr="004D647B">
        <w:rPr>
          <w:color w:val="000000" w:themeColor="text1"/>
        </w:rPr>
        <w:t xml:space="preserve"> to compute each pair’s </w:t>
      </w:r>
      <w:r w:rsidR="009375AF" w:rsidRPr="004D647B">
        <w:rPr>
          <w:color w:val="000000" w:themeColor="text1"/>
        </w:rPr>
        <w:t>top-K</w:t>
      </w:r>
      <w:r w:rsidR="006945F3" w:rsidRPr="004D647B">
        <w:rPr>
          <w:color w:val="000000" w:themeColor="text1"/>
        </w:rPr>
        <w:t xml:space="preserve"> shortest paths</w:t>
      </w:r>
      <w:r w:rsidR="00232B55">
        <w:rPr>
          <w:color w:val="000000" w:themeColor="text1"/>
        </w:rPr>
        <w:t xml:space="preserve">, if it is optimized </w:t>
      </w:r>
      <w:r w:rsidR="00380626" w:rsidRPr="004D647B">
        <w:rPr>
          <w:color w:val="000000" w:themeColor="text1"/>
        </w:rPr>
        <w:t xml:space="preserve">with </w:t>
      </w:r>
      <w:r w:rsidR="00D43928" w:rsidRPr="004D647B">
        <w:rPr>
          <w:color w:val="000000" w:themeColor="text1"/>
        </w:rPr>
        <w:t xml:space="preserve">a </w:t>
      </w:r>
      <w:r w:rsidR="00380626" w:rsidRPr="004D647B">
        <w:rPr>
          <w:color w:val="000000" w:themeColor="text1"/>
        </w:rPr>
        <w:t>priority queue</w:t>
      </w:r>
      <w:r w:rsidR="006945F3" w:rsidRPr="004D647B">
        <w:rPr>
          <w:color w:val="000000" w:themeColor="text1"/>
        </w:rPr>
        <w:t>. For all pairs’ top-</w:t>
      </w:r>
      <w:r w:rsidR="009375AF" w:rsidRPr="004D647B">
        <w:rPr>
          <w:color w:val="000000" w:themeColor="text1"/>
        </w:rPr>
        <w:t>K</w:t>
      </w:r>
      <w:r w:rsidR="006945F3" w:rsidRPr="004D647B">
        <w:rPr>
          <w:color w:val="000000" w:themeColor="text1"/>
        </w:rPr>
        <w:t xml:space="preserve"> shortest paths, it would still take </w:t>
      </w:r>
      <m:oMath>
        <m:r>
          <w:rPr>
            <w:rFonts w:ascii="Cambria Math" w:hAnsi="Cambria Math"/>
            <w:color w:val="000000" w:themeColor="text1"/>
          </w:rPr>
          <m:t>O(K*</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E</m:t>
                </m:r>
              </m:e>
            </m:d>
          </m:e>
          <m:sup>
            <m:r>
              <w:rPr>
                <w:rFonts w:ascii="Cambria Math" w:hAnsi="Cambria Math"/>
                <w:color w:val="000000" w:themeColor="text1"/>
              </w:rPr>
              <m:t>4</m:t>
            </m:r>
          </m:sup>
        </m:sSup>
        <m:r>
          <w:rPr>
            <w:rFonts w:ascii="Cambria Math" w:hAnsi="Cambria Math"/>
            <w:color w:val="000000" w:themeColor="text1"/>
          </w:rPr>
          <m:t>*</m:t>
        </m:r>
        <m:func>
          <m:funcPr>
            <m:ctrlPr>
              <w:rPr>
                <w:rFonts w:ascii="Cambria Math" w:hAnsi="Cambria Math"/>
                <w:color w:val="000000" w:themeColor="text1"/>
              </w:rPr>
            </m:ctrlPr>
          </m:funcPr>
          <m:fName>
            <m:r>
              <m:rPr>
                <m:sty m:val="p"/>
              </m:rPr>
              <w:rPr>
                <w:rFonts w:ascii="Cambria Math" w:hAnsi="Cambria Math"/>
                <w:color w:val="000000" w:themeColor="text1"/>
              </w:rPr>
              <m:t>log</m:t>
            </m:r>
            <m:ctrlPr>
              <w:rPr>
                <w:rFonts w:ascii="Cambria Math" w:hAnsi="Cambria Math"/>
                <w:i/>
                <w:color w:val="000000" w:themeColor="text1"/>
              </w:rPr>
            </m:ctrlPr>
          </m:fName>
          <m:e>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r>
                      <w:rPr>
                        <w:rFonts w:ascii="Cambria Math" w:hAnsi="Cambria Math"/>
                        <w:color w:val="000000" w:themeColor="text1"/>
                      </w:rPr>
                      <m:t>E</m:t>
                    </m:r>
                  </m:e>
                </m:d>
              </m:e>
            </m:d>
          </m:e>
        </m:func>
        <m:r>
          <w:rPr>
            <w:rFonts w:ascii="Cambria Math" w:hAnsi="Cambria Math"/>
            <w:color w:val="000000" w:themeColor="text1"/>
          </w:rPr>
          <m:t>)</m:t>
        </m:r>
      </m:oMath>
      <w:r w:rsidR="00584F14" w:rsidRPr="004D647B">
        <w:rPr>
          <w:color w:val="000000" w:themeColor="text1"/>
        </w:rPr>
        <w:t>,</w:t>
      </w:r>
      <w:r w:rsidR="006945F3" w:rsidRPr="004D647B">
        <w:rPr>
          <w:color w:val="000000" w:themeColor="text1"/>
        </w:rPr>
        <w:t xml:space="preserve"> </w:t>
      </w:r>
      <w:r w:rsidR="004A72B8" w:rsidRPr="004D647B">
        <w:rPr>
          <w:color w:val="000000" w:themeColor="text1"/>
        </w:rPr>
        <w:t xml:space="preserve">which </w:t>
      </w:r>
      <w:r w:rsidR="00B246B5" w:rsidRPr="004D647B">
        <w:rPr>
          <w:color w:val="000000" w:themeColor="text1"/>
        </w:rPr>
        <w:t xml:space="preserve">is computationally intensive </w:t>
      </w:r>
      <w:r w:rsidR="00811134">
        <w:rPr>
          <w:color w:val="000000" w:themeColor="text1"/>
        </w:rPr>
        <w:t>and requires</w:t>
      </w:r>
      <w:r w:rsidR="00980F58" w:rsidRPr="004D647B">
        <w:rPr>
          <w:color w:val="000000" w:themeColor="text1"/>
        </w:rPr>
        <w:t xml:space="preserve"> efficient</w:t>
      </w:r>
      <w:r w:rsidR="00DF5BA8" w:rsidRPr="004D647B">
        <w:rPr>
          <w:color w:val="000000" w:themeColor="text1"/>
        </w:rPr>
        <w:t xml:space="preserve"> algorithms </w:t>
      </w:r>
      <w:r w:rsidR="00914621" w:rsidRPr="004D647B">
        <w:rPr>
          <w:color w:val="000000" w:themeColor="text1"/>
        </w:rPr>
        <w:t xml:space="preserve">for </w:t>
      </w:r>
      <w:r w:rsidR="00DD01B6">
        <w:rPr>
          <w:color w:val="000000" w:themeColor="text1"/>
        </w:rPr>
        <w:t xml:space="preserve">a </w:t>
      </w:r>
      <w:r w:rsidR="006945F3" w:rsidRPr="004D647B">
        <w:rPr>
          <w:color w:val="000000" w:themeColor="text1"/>
        </w:rPr>
        <w:t xml:space="preserve">real-time </w:t>
      </w:r>
      <w:r w:rsidR="00537FA3" w:rsidRPr="004D647B">
        <w:rPr>
          <w:color w:val="000000" w:themeColor="text1"/>
        </w:rPr>
        <w:t>response</w:t>
      </w:r>
      <w:r w:rsidR="006945F3" w:rsidRPr="004D647B">
        <w:rPr>
          <w:color w:val="000000" w:themeColor="text1"/>
        </w:rPr>
        <w:t>.</w:t>
      </w:r>
    </w:p>
    <w:p w14:paraId="2ABEFBE8" w14:textId="77777777" w:rsidR="000C6FDA" w:rsidRDefault="00584F14" w:rsidP="00D72C57">
      <w:pPr>
        <w:tabs>
          <w:tab w:val="left" w:pos="1275"/>
        </w:tabs>
        <w:rPr>
          <w:color w:val="000000" w:themeColor="text1"/>
        </w:rPr>
      </w:pPr>
      <w:r w:rsidRPr="000C6FDA">
        <w:rPr>
          <w:color w:val="000000" w:themeColor="text1"/>
        </w:rPr>
        <w:t xml:space="preserve">To </w:t>
      </w:r>
      <w:r w:rsidR="003D77DF" w:rsidRPr="000C6FDA">
        <w:rPr>
          <w:color w:val="000000" w:themeColor="text1"/>
        </w:rPr>
        <w:t>tackle</w:t>
      </w:r>
      <w:r w:rsidRPr="000C6FDA">
        <w:rPr>
          <w:color w:val="000000" w:themeColor="text1"/>
        </w:rPr>
        <w:t xml:space="preserve"> this problem, here we </w:t>
      </w:r>
      <w:r w:rsidR="006E069D" w:rsidRPr="000C6FDA">
        <w:rPr>
          <w:color w:val="000000" w:themeColor="text1"/>
        </w:rPr>
        <w:t>propose</w:t>
      </w:r>
      <w:r w:rsidRPr="000C6FDA">
        <w:rPr>
          <w:color w:val="000000" w:themeColor="text1"/>
        </w:rPr>
        <w:t xml:space="preserve"> a MapReduce</w:t>
      </w:r>
      <w:r w:rsidR="004A72B8" w:rsidRPr="000C6FDA">
        <w:rPr>
          <w:color w:val="000000" w:themeColor="text1"/>
        </w:rPr>
        <w:t>-</w:t>
      </w:r>
      <w:r w:rsidRPr="000C6FDA">
        <w:rPr>
          <w:color w:val="000000" w:themeColor="text1"/>
        </w:rPr>
        <w:t xml:space="preserve">based distributed algorithm to </w:t>
      </w:r>
      <w:r w:rsidR="006767E5" w:rsidRPr="000C6FDA">
        <w:rPr>
          <w:color w:val="000000" w:themeColor="text1"/>
        </w:rPr>
        <w:t>simulate</w:t>
      </w:r>
      <w:r w:rsidRPr="000C6FDA">
        <w:rPr>
          <w:color w:val="000000" w:themeColor="text1"/>
        </w:rPr>
        <w:t xml:space="preserve"> all the trajectory distributions</w:t>
      </w:r>
      <w:r w:rsidR="007F5996" w:rsidRPr="000C6FDA">
        <w:rPr>
          <w:color w:val="000000" w:themeColor="text1"/>
        </w:rPr>
        <w:t xml:space="preserve"> in the road network</w:t>
      </w:r>
      <w:r w:rsidRPr="000C6FDA">
        <w:rPr>
          <w:color w:val="000000" w:themeColor="text1"/>
        </w:rPr>
        <w:t>.</w:t>
      </w:r>
      <w:r w:rsidR="001640DC" w:rsidRPr="000C6FDA">
        <w:rPr>
          <w:color w:val="000000" w:themeColor="text1"/>
        </w:rPr>
        <w:t xml:space="preserve"> </w:t>
      </w:r>
      <w:r w:rsidR="000C6FDA">
        <w:rPr>
          <w:color w:val="000000" w:themeColor="text1"/>
        </w:rPr>
        <w:t>To be clear, we</w:t>
      </w:r>
      <w:r w:rsidR="003D4F0A">
        <w:rPr>
          <w:color w:val="000000" w:themeColor="text1"/>
        </w:rPr>
        <w:t xml:space="preserve"> do</w:t>
      </w:r>
      <w:r w:rsidR="000C6FDA">
        <w:rPr>
          <w:color w:val="000000" w:themeColor="text1"/>
        </w:rPr>
        <w:t xml:space="preserve"> specifically give the algorithm </w:t>
      </w:r>
      <w:r w:rsidR="00F03D28">
        <w:rPr>
          <w:color w:val="000000" w:themeColor="text1"/>
        </w:rPr>
        <w:t>of</w:t>
      </w:r>
      <w:r w:rsidR="000C6FDA">
        <w:rPr>
          <w:color w:val="000000" w:themeColor="text1"/>
        </w:rPr>
        <w:t xml:space="preserve"> the </w:t>
      </w:r>
      <w:r w:rsidR="00C82B07">
        <w:rPr>
          <w:color w:val="000000" w:themeColor="text1"/>
        </w:rPr>
        <w:t>top-K likely</w:t>
      </w:r>
      <w:r w:rsidR="000C6FDA">
        <w:rPr>
          <w:color w:val="000000" w:themeColor="text1"/>
        </w:rPr>
        <w:t xml:space="preserve"> trajectory distribution simulation</w:t>
      </w:r>
      <w:r w:rsidR="00D47100">
        <w:rPr>
          <w:color w:val="000000" w:themeColor="text1"/>
        </w:rPr>
        <w:t xml:space="preserve"> discussed </w:t>
      </w:r>
      <w:r w:rsidR="005D2928">
        <w:rPr>
          <w:color w:val="000000" w:themeColor="text1"/>
        </w:rPr>
        <w:t>in the Section 4</w:t>
      </w:r>
      <w:r w:rsidR="006473C7">
        <w:rPr>
          <w:color w:val="000000" w:themeColor="text1"/>
        </w:rPr>
        <w:t>, b</w:t>
      </w:r>
      <w:r w:rsidR="000C6FDA">
        <w:rPr>
          <w:color w:val="000000" w:themeColor="text1"/>
        </w:rPr>
        <w:t>ut our algorithm is very flexible and can handle all the models of trajectory</w:t>
      </w:r>
      <w:r w:rsidR="005D2928">
        <w:rPr>
          <w:color w:val="000000" w:themeColor="text1"/>
        </w:rPr>
        <w:t xml:space="preserve"> distribution discussed in the S</w:t>
      </w:r>
      <w:r w:rsidR="000C6FDA">
        <w:rPr>
          <w:color w:val="000000" w:themeColor="text1"/>
        </w:rPr>
        <w:t>ection</w:t>
      </w:r>
      <w:r w:rsidR="005D2928">
        <w:rPr>
          <w:color w:val="000000" w:themeColor="text1"/>
        </w:rPr>
        <w:t xml:space="preserve"> </w:t>
      </w:r>
      <w:r w:rsidR="00707CD1">
        <w:rPr>
          <w:color w:val="000000" w:themeColor="text1"/>
        </w:rPr>
        <w:t>4</w:t>
      </w:r>
      <w:r w:rsidR="000C6FDA">
        <w:rPr>
          <w:color w:val="000000" w:themeColor="text1"/>
        </w:rPr>
        <w:t>.</w:t>
      </w:r>
    </w:p>
    <w:p w14:paraId="7BD2BB6F" w14:textId="77777777" w:rsidR="00700C2E" w:rsidRDefault="00700C2E" w:rsidP="00700C2E">
      <w:pPr>
        <w:tabs>
          <w:tab w:val="left" w:pos="1275"/>
        </w:tabs>
        <w:rPr>
          <w:color w:val="000000" w:themeColor="text1"/>
        </w:rPr>
      </w:pPr>
      <w:r w:rsidRPr="000C6FDA">
        <w:rPr>
          <w:color w:val="000000" w:themeColor="text1"/>
        </w:rPr>
        <w:t>Algorithms 5.1 and 5.2 show the pseudo</w:t>
      </w:r>
      <w:r>
        <w:rPr>
          <w:color w:val="000000" w:themeColor="text1"/>
        </w:rPr>
        <w:t>-</w:t>
      </w:r>
      <w:r w:rsidRPr="000C6FDA">
        <w:rPr>
          <w:color w:val="000000" w:themeColor="text1"/>
        </w:rPr>
        <w:t xml:space="preserve">code in detail. The general idea is that in the Map phase, we distribute the flow volume </w:t>
      </w:r>
      <m:oMath>
        <m:r>
          <w:rPr>
            <w:rFonts w:ascii="Cambria Math" w:hAnsi="Cambria Math"/>
            <w:color w:val="000000" w:themeColor="text1"/>
          </w:rPr>
          <m:t>xe</m:t>
        </m:r>
      </m:oMath>
      <w:r w:rsidRPr="000C6FDA">
        <w:rPr>
          <w:color w:val="000000" w:themeColor="text1"/>
        </w:rPr>
        <w:t xml:space="preserve"> between each pair of </w:t>
      </w:r>
      <w:r>
        <w:rPr>
          <w:color w:val="000000" w:themeColor="text1"/>
        </w:rPr>
        <w:t>road segments</w:t>
      </w:r>
      <w:r w:rsidRPr="000C6FDA">
        <w:rPr>
          <w:color w:val="000000" w:themeColor="text1"/>
        </w:rPr>
        <w:t xml:space="preserve"> to the reduce phase. </w:t>
      </w:r>
      <w:r w:rsidRPr="00DC5A54">
        <w:rPr>
          <w:color w:val="000000" w:themeColor="text1"/>
        </w:rPr>
        <w:t>The key</w:t>
      </w:r>
      <w:r>
        <w:rPr>
          <w:color w:val="000000" w:themeColor="text1"/>
        </w:rPr>
        <w:t xml:space="preserve"> </w:t>
      </w:r>
      <w:r w:rsidRPr="00DC5A54">
        <w:rPr>
          <w:color w:val="000000" w:themeColor="text1"/>
        </w:rPr>
        <w:t xml:space="preserve">of the Map phase output is the id of the origin road segment, and the values of the Map phase output are the corresponding destination road segments and flow volumes. In this way, the fluxes between each pair of road segments will be aggregated in the </w:t>
      </w:r>
      <w:r>
        <w:rPr>
          <w:color w:val="000000" w:themeColor="text1"/>
        </w:rPr>
        <w:t>R</w:t>
      </w:r>
      <w:r w:rsidRPr="00DC5A54">
        <w:rPr>
          <w:color w:val="000000" w:themeColor="text1"/>
        </w:rPr>
        <w:t>educe phase</w:t>
      </w:r>
      <w:r>
        <w:rPr>
          <w:color w:val="000000" w:themeColor="text1"/>
        </w:rPr>
        <w:t xml:space="preserve">, </w:t>
      </w:r>
      <w:r w:rsidRPr="00DC5A54">
        <w:rPr>
          <w:color w:val="000000" w:themeColor="text1"/>
        </w:rPr>
        <w:t xml:space="preserve">based on the origin road segments. </w:t>
      </w:r>
      <w:r>
        <w:rPr>
          <w:color w:val="000000" w:themeColor="text1"/>
        </w:rPr>
        <w:t xml:space="preserve">As </w:t>
      </w:r>
      <w:r w:rsidRPr="0091698A">
        <w:rPr>
          <w:color w:val="000000" w:themeColor="text1"/>
        </w:rPr>
        <w:t>previously</w:t>
      </w:r>
      <w:r w:rsidRPr="00926500" w:rsidDel="004716C0">
        <w:rPr>
          <w:color w:val="000000" w:themeColor="text1"/>
        </w:rPr>
        <w:t xml:space="preserve"> </w:t>
      </w:r>
      <w:r w:rsidRPr="00926500">
        <w:rPr>
          <w:color w:val="000000" w:themeColor="text1"/>
        </w:rPr>
        <w:t>discussed, the weight</w:t>
      </w:r>
      <w:r>
        <w:rPr>
          <w:color w:val="000000" w:themeColor="text1"/>
        </w:rPr>
        <w:t>s</w:t>
      </w:r>
      <w:r w:rsidRPr="00926500">
        <w:rPr>
          <w:color w:val="000000" w:themeColor="text1"/>
        </w:rPr>
        <w:t xml:space="preserve"> of different road segments </w:t>
      </w:r>
      <w:r>
        <w:rPr>
          <w:color w:val="000000" w:themeColor="text1"/>
        </w:rPr>
        <w:t xml:space="preserve">are unevenly </w:t>
      </w:r>
      <w:r w:rsidRPr="00926500">
        <w:rPr>
          <w:color w:val="000000" w:themeColor="text1"/>
        </w:rPr>
        <w:t>distributed. Some road segments might h</w:t>
      </w:r>
      <w:r>
        <w:rPr>
          <w:color w:val="000000" w:themeColor="text1"/>
        </w:rPr>
        <w:t xml:space="preserve">ave almost zero people either starting or </w:t>
      </w:r>
      <w:r w:rsidRPr="00926500">
        <w:rPr>
          <w:color w:val="000000" w:themeColor="text1"/>
        </w:rPr>
        <w:t xml:space="preserve">ending there </w:t>
      </w:r>
      <w:r>
        <w:rPr>
          <w:color w:val="000000" w:themeColor="text1"/>
        </w:rPr>
        <w:t>during</w:t>
      </w:r>
      <w:r w:rsidRPr="00926500">
        <w:rPr>
          <w:color w:val="000000" w:themeColor="text1"/>
        </w:rPr>
        <w:t xml:space="preserve"> certain time periods. </w:t>
      </w:r>
      <w:r w:rsidRPr="00DC5A54">
        <w:rPr>
          <w:color w:val="000000" w:themeColor="text1"/>
        </w:rPr>
        <w:t xml:space="preserve">To reduce the amount of data to be processed and increase the time performance of the program, </w:t>
      </w:r>
      <w:r>
        <w:rPr>
          <w:color w:val="000000" w:themeColor="text1"/>
        </w:rPr>
        <w:t xml:space="preserve">we could </w:t>
      </w:r>
      <w:r w:rsidRPr="00DC5A54">
        <w:rPr>
          <w:color w:val="000000" w:themeColor="text1"/>
        </w:rPr>
        <w:t xml:space="preserve">skip some </w:t>
      </w:r>
      <w:r>
        <w:rPr>
          <w:color w:val="000000" w:themeColor="text1"/>
        </w:rPr>
        <w:t>of the trips that few</w:t>
      </w:r>
      <w:r w:rsidRPr="00DC5A54">
        <w:rPr>
          <w:color w:val="000000" w:themeColor="text1"/>
        </w:rPr>
        <w:t xml:space="preserve"> people </w:t>
      </w:r>
      <w:r>
        <w:rPr>
          <w:color w:val="000000" w:themeColor="text1"/>
        </w:rPr>
        <w:t>took</w:t>
      </w:r>
      <w:r w:rsidRPr="00DC5A54">
        <w:rPr>
          <w:color w:val="000000" w:themeColor="text1"/>
        </w:rPr>
        <w:t xml:space="preserve"> in the </w:t>
      </w:r>
      <w:r w:rsidRPr="00DC5A54">
        <w:rPr>
          <w:color w:val="000000" w:themeColor="text1"/>
        </w:rPr>
        <w:lastRenderedPageBreak/>
        <w:t>past.</w:t>
      </w:r>
      <w:r>
        <w:rPr>
          <w:color w:val="000000" w:themeColor="text1"/>
        </w:rPr>
        <w:t xml:space="preserve"> E</w:t>
      </w:r>
      <w:r w:rsidRPr="000C6FDA">
        <w:rPr>
          <w:color w:val="000000" w:themeColor="text1"/>
        </w:rPr>
        <w:t xml:space="preserve">ach </w:t>
      </w:r>
      <w:r>
        <w:rPr>
          <w:color w:val="000000" w:themeColor="text1"/>
        </w:rPr>
        <w:t>R</w:t>
      </w:r>
      <w:r w:rsidRPr="000C6FDA">
        <w:rPr>
          <w:color w:val="000000" w:themeColor="text1"/>
        </w:rPr>
        <w:t>educe task will be in charge of searching the trajectories</w:t>
      </w:r>
      <w:r>
        <w:rPr>
          <w:color w:val="000000" w:themeColor="text1"/>
        </w:rPr>
        <w:t xml:space="preserve"> </w:t>
      </w:r>
      <w:r w:rsidRPr="000C6FDA">
        <w:rPr>
          <w:color w:val="000000" w:themeColor="text1"/>
        </w:rPr>
        <w:t>with increasing distance that</w:t>
      </w:r>
      <w:r>
        <w:rPr>
          <w:color w:val="000000" w:themeColor="text1"/>
        </w:rPr>
        <w:t xml:space="preserve"> start</w:t>
      </w:r>
      <w:r w:rsidRPr="000C6FDA">
        <w:rPr>
          <w:color w:val="000000" w:themeColor="text1"/>
        </w:rPr>
        <w:t xml:space="preserve"> from the given </w:t>
      </w:r>
      <w:r>
        <w:rPr>
          <w:color w:val="000000" w:themeColor="text1"/>
        </w:rPr>
        <w:t>road segment,</w:t>
      </w:r>
      <w:r w:rsidRPr="000C6FDA">
        <w:rPr>
          <w:color w:val="000000" w:themeColor="text1"/>
        </w:rPr>
        <w:t xml:space="preserve"> namely,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oMath>
      <w:r>
        <w:rPr>
          <w:color w:val="000000" w:themeColor="text1"/>
        </w:rPr>
        <w:t>. For each found probable trajectory, we compute its corresponding possibility and flow volume, then output it.</w:t>
      </w:r>
    </w:p>
    <w:p w14:paraId="5E6D8E74" w14:textId="77777777" w:rsidR="006B0084" w:rsidRDefault="006B0084" w:rsidP="006B0084">
      <w:pPr>
        <w:tabs>
          <w:tab w:val="left" w:pos="1275"/>
        </w:tabs>
        <w:rPr>
          <w:color w:val="000000" w:themeColor="text1"/>
        </w:rPr>
      </w:pPr>
      <w:r>
        <w:rPr>
          <w:color w:val="000000" w:themeColor="text1"/>
        </w:rPr>
        <w:t xml:space="preserve">Since the map stage (Algorithm 5.1) is pretty straightforward and the reduce stage (Algorithm 5.2) is the core of our trajectory distribution simulation, we will go over it in detail. During the description of the algorithm, we use the word “path” and “trajectory” </w:t>
      </w:r>
      <w:r w:rsidRPr="00B80499">
        <w:rPr>
          <w:color w:val="000000" w:themeColor="text1"/>
        </w:rPr>
        <w:t>interchangeably</w:t>
      </w:r>
      <w:r>
        <w:rPr>
          <w:color w:val="000000" w:themeColor="text1"/>
        </w:rPr>
        <w:t xml:space="preserve">, since they both indicate a series of road segments. In lines 1–3, we read in the processed data, such as the road network, bandwidth matrices </w:t>
      </w:r>
      <m:oMath>
        <m:r>
          <w:rPr>
            <w:rFonts w:ascii="Cambria Math" w:hAnsi="Cambria Math"/>
            <w:color w:val="000000" w:themeColor="text1"/>
          </w:rPr>
          <m:t>H</m:t>
        </m:r>
      </m:oMath>
      <w:r>
        <w:rPr>
          <w:color w:val="000000" w:themeColor="text1"/>
        </w:rPr>
        <w:t xml:space="preserve">, and the history trip records </w:t>
      </w:r>
      <m:oMath>
        <m:sSub>
          <m:sSubPr>
            <m:ctrlPr>
              <w:rPr>
                <w:rFonts w:ascii="Cambria Math" w:hAnsi="Cambria Math"/>
                <w:color w:val="000000" w:themeColor="text1"/>
              </w:rPr>
            </m:ctrlPr>
          </m:sSubPr>
          <m:e>
            <m:r>
              <w:rPr>
                <w:rFonts w:ascii="Cambria Math" w:hAnsi="Cambria Math"/>
                <w:color w:val="000000" w:themeColor="text1"/>
              </w:rPr>
              <m:t>tr</m:t>
            </m:r>
          </m:e>
          <m:sub>
            <m:r>
              <w:rPr>
                <w:rFonts w:ascii="Cambria Math" w:hAnsi="Cambria Math"/>
                <w:color w:val="000000" w:themeColor="text1"/>
              </w:rPr>
              <m:t>c</m:t>
            </m:r>
          </m:sub>
        </m:sSub>
      </m:oMath>
      <w:r>
        <w:rPr>
          <w:color w:val="000000" w:themeColor="text1"/>
        </w:rPr>
        <w:t xml:space="preserve"> from disk (the Hadoop distributed file system). </w:t>
      </w:r>
      <w:r w:rsidRPr="0049577C">
        <w:rPr>
          <w:color w:val="000000" w:themeColor="text1"/>
        </w:rPr>
        <w:t xml:space="preserve">In line 4, we </w:t>
      </w:r>
      <w:r>
        <w:rPr>
          <w:color w:val="000000" w:themeColor="text1"/>
        </w:rPr>
        <w:t>initialize</w:t>
      </w:r>
      <w:r w:rsidRPr="0049577C">
        <w:rPr>
          <w:color w:val="000000" w:themeColor="text1"/>
        </w:rPr>
        <w:t xml:space="preserve"> an array </w:t>
      </w:r>
      <m:oMath>
        <m:r>
          <w:rPr>
            <w:rFonts w:ascii="Cambria Math" w:hAnsi="Cambria Math"/>
            <w:color w:val="000000" w:themeColor="text1"/>
          </w:rPr>
          <m:t>s</m:t>
        </m:r>
      </m:oMath>
      <w:r>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j</m:t>
            </m:r>
          </m:sub>
        </m:sSub>
      </m:oMath>
      <w:r w:rsidRPr="0049577C">
        <w:rPr>
          <w:color w:val="000000" w:themeColor="text1"/>
        </w:rPr>
        <w:t xml:space="preserve"> </w:t>
      </w:r>
      <w:r>
        <w:rPr>
          <w:color w:val="000000" w:themeColor="text1"/>
        </w:rPr>
        <w:t>would store the length</w:t>
      </w:r>
      <w:r w:rsidRPr="0049577C">
        <w:rPr>
          <w:color w:val="000000" w:themeColor="text1"/>
        </w:rPr>
        <w:t xml:space="preserve"> of </w:t>
      </w:r>
      <w:r>
        <w:rPr>
          <w:color w:val="000000" w:themeColor="text1"/>
        </w:rPr>
        <w:t xml:space="preserve">the </w:t>
      </w:r>
      <w:r w:rsidRPr="0049577C">
        <w:rPr>
          <w:color w:val="000000" w:themeColor="text1"/>
        </w:rPr>
        <w:t xml:space="preserve">shortest path </w:t>
      </w:r>
      <w:r>
        <w:rPr>
          <w:color w:val="000000" w:themeColor="text1"/>
        </w:rPr>
        <w:t xml:space="preserve">from origin road segment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oMath>
      <w:r w:rsidRPr="0049577C">
        <w:rPr>
          <w:color w:val="000000" w:themeColor="text1"/>
        </w:rPr>
        <w:t xml:space="preserve"> </w:t>
      </w:r>
      <w:r>
        <w:rPr>
          <w:color w:val="000000" w:themeColor="text1"/>
        </w:rPr>
        <w:t xml:space="preserve">to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oMath>
      <w:r>
        <w:rPr>
          <w:color w:val="000000" w:themeColor="text1"/>
        </w:rPr>
        <w:t xml:space="preserve">. With the help of array </w:t>
      </w:r>
      <m:oMath>
        <m:r>
          <w:rPr>
            <w:rFonts w:ascii="Cambria Math" w:hAnsi="Cambria Math"/>
            <w:color w:val="000000" w:themeColor="text1"/>
          </w:rPr>
          <m:t>s</m:t>
        </m:r>
      </m:oMath>
      <w:r>
        <w:rPr>
          <w:color w:val="000000" w:themeColor="text1"/>
        </w:rPr>
        <w:t>, we can skip the trajectories that are long detours for the given threshold (line 14) and improve the performance of our algorithm</w:t>
      </w:r>
      <w:r w:rsidRPr="00AD3051">
        <w:rPr>
          <w:i/>
          <w:color w:val="000000" w:themeColor="text1"/>
        </w:rPr>
        <w:t>.</w:t>
      </w:r>
      <w:r w:rsidRPr="0049577C">
        <w:rPr>
          <w:color w:val="000000" w:themeColor="text1"/>
        </w:rPr>
        <w:t xml:space="preserve"> </w:t>
      </w:r>
      <w:r w:rsidRPr="00707CD1">
        <w:rPr>
          <w:color w:val="000000" w:themeColor="text1"/>
        </w:rPr>
        <w:t xml:space="preserve">In line 5, we </w:t>
      </w:r>
      <w:r>
        <w:rPr>
          <w:color w:val="000000" w:themeColor="text1"/>
        </w:rPr>
        <w:t>construct</w:t>
      </w:r>
      <w:r w:rsidRPr="00707CD1">
        <w:rPr>
          <w:color w:val="000000" w:themeColor="text1"/>
        </w:rPr>
        <w:t xml:space="preserve"> a min heap </w:t>
      </w:r>
      <m:oMath>
        <m:r>
          <m:rPr>
            <m:sty m:val="p"/>
          </m:rPr>
          <w:rPr>
            <w:rFonts w:ascii="Cambria Math" w:hAnsi="Cambria Math"/>
            <w:color w:val="000000" w:themeColor="text1"/>
          </w:rPr>
          <m:t>Q</m:t>
        </m:r>
      </m:oMath>
      <w:r w:rsidRPr="00707CD1">
        <w:rPr>
          <w:color w:val="000000" w:themeColor="text1"/>
        </w:rPr>
        <w:t xml:space="preserve"> to store the destination road segments and </w:t>
      </w:r>
      <w:r>
        <w:rPr>
          <w:color w:val="000000" w:themeColor="text1"/>
        </w:rPr>
        <w:t>the</w:t>
      </w:r>
      <w:r w:rsidRPr="00707CD1">
        <w:rPr>
          <w:color w:val="000000" w:themeColor="text1"/>
        </w:rPr>
        <w:t xml:space="preserve"> </w:t>
      </w:r>
      <w:r>
        <w:rPr>
          <w:color w:val="000000" w:themeColor="text1"/>
        </w:rPr>
        <w:t xml:space="preserve">corresponding </w:t>
      </w:r>
      <w:r w:rsidRPr="00707CD1">
        <w:rPr>
          <w:color w:val="000000" w:themeColor="text1"/>
        </w:rPr>
        <w:t xml:space="preserve">distances </w:t>
      </w:r>
      <w:r>
        <w:rPr>
          <w:color w:val="000000" w:themeColor="text1"/>
        </w:rPr>
        <w:t>(from</w:t>
      </w:r>
      <w:r w:rsidRPr="00707CD1">
        <w:rPr>
          <w:color w:val="000000" w:themeColor="text1"/>
        </w:rPr>
        <w:t xml:space="preserve"> origin road segment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oMath>
      <w:r>
        <w:rPr>
          <w:color w:val="000000" w:themeColor="text1"/>
        </w:rPr>
        <w:t xml:space="preserve"> to them) for a trajectory search</w:t>
      </w:r>
      <w:r w:rsidRPr="005A5218">
        <w:rPr>
          <w:color w:val="000000" w:themeColor="text1"/>
        </w:rPr>
        <w:t xml:space="preserve">. With </w:t>
      </w:r>
      <w:r>
        <w:rPr>
          <w:color w:val="000000" w:themeColor="text1"/>
        </w:rPr>
        <w:t>such a</w:t>
      </w:r>
      <w:r w:rsidRPr="005A5218">
        <w:rPr>
          <w:color w:val="000000" w:themeColor="text1"/>
        </w:rPr>
        <w:t xml:space="preserve"> min heap </w:t>
      </w:r>
      <m:oMath>
        <m:r>
          <m:rPr>
            <m:sty m:val="p"/>
          </m:rPr>
          <w:rPr>
            <w:rFonts w:ascii="Cambria Math" w:hAnsi="Cambria Math"/>
            <w:color w:val="000000" w:themeColor="text1"/>
          </w:rPr>
          <m:t>Q</m:t>
        </m:r>
      </m:oMath>
      <w:r w:rsidRPr="005A5218">
        <w:rPr>
          <w:color w:val="000000" w:themeColor="text1"/>
        </w:rPr>
        <w:t xml:space="preserve">, we can get and update the smallest record with only </w:t>
      </w:r>
      <m:oMath>
        <m:r>
          <w:rPr>
            <w:rFonts w:ascii="Cambria Math" w:hAnsi="Cambria Math"/>
            <w:color w:val="000000" w:themeColor="text1"/>
          </w:rPr>
          <m:t>O(1)</m:t>
        </m:r>
      </m:oMath>
      <w:r w:rsidRPr="005A5218">
        <w:rPr>
          <w:color w:val="000000" w:themeColor="text1"/>
        </w:rPr>
        <w:t xml:space="preserve"> and </w:t>
      </w:r>
      <m:oMath>
        <m:r>
          <w:rPr>
            <w:rFonts w:ascii="Cambria Math" w:hAnsi="Cambria Math"/>
            <w:color w:val="000000" w:themeColor="text1"/>
          </w:rPr>
          <m:t>O(</m:t>
        </m:r>
        <m:func>
          <m:funcPr>
            <m:ctrlPr>
              <w:rPr>
                <w:rFonts w:ascii="Cambria Math" w:hAnsi="Cambria Math"/>
                <w:color w:val="000000" w:themeColor="text1"/>
              </w:rPr>
            </m:ctrlPr>
          </m:funcPr>
          <m:fName>
            <m:r>
              <m:rPr>
                <m:sty m:val="p"/>
              </m:rPr>
              <w:rPr>
                <w:rFonts w:ascii="Cambria Math" w:hAnsi="Cambria Math"/>
                <w:color w:val="000000" w:themeColor="text1"/>
              </w:rPr>
              <m:t>log</m:t>
            </m:r>
            <m:ctrlPr>
              <w:rPr>
                <w:rFonts w:ascii="Cambria Math" w:hAnsi="Cambria Math"/>
                <w:i/>
                <w:color w:val="000000" w:themeColor="text1"/>
              </w:rPr>
            </m:ctrlPr>
          </m:fName>
          <m:e>
            <m:d>
              <m:dPr>
                <m:ctrlPr>
                  <w:rPr>
                    <w:rFonts w:ascii="Cambria Math" w:hAnsi="Cambria Math"/>
                    <w:i/>
                    <w:color w:val="000000" w:themeColor="text1"/>
                  </w:rPr>
                </m:ctrlPr>
              </m:dPr>
              <m:e>
                <m:r>
                  <w:rPr>
                    <w:rFonts w:ascii="Cambria Math" w:hAnsi="Cambria Math"/>
                    <w:color w:val="000000" w:themeColor="text1"/>
                  </w:rPr>
                  <m:t>N</m:t>
                </m:r>
              </m:e>
            </m:d>
          </m:e>
        </m:func>
        <m:r>
          <w:rPr>
            <w:rFonts w:ascii="Cambria Math" w:hAnsi="Cambria Math"/>
            <w:color w:val="000000" w:themeColor="text1"/>
          </w:rPr>
          <m:t>)</m:t>
        </m:r>
      </m:oMath>
      <w:r w:rsidRPr="005A5218">
        <w:rPr>
          <w:color w:val="000000" w:themeColor="text1"/>
        </w:rPr>
        <w:t xml:space="preserve"> time</w:t>
      </w:r>
      <w:r>
        <w:rPr>
          <w:color w:val="000000" w:themeColor="text1"/>
        </w:rPr>
        <w:t>,</w:t>
      </w:r>
      <w:r w:rsidRPr="005A5218">
        <w:rPr>
          <w:color w:val="000000" w:themeColor="text1"/>
        </w:rPr>
        <w:t xml:space="preserve"> respectively.</w:t>
      </w:r>
      <w:r w:rsidRPr="006B0084">
        <w:rPr>
          <w:color w:val="FF0000"/>
        </w:rPr>
        <w:t xml:space="preserve"> </w:t>
      </w:r>
      <w:r w:rsidRPr="00707CD1">
        <w:rPr>
          <w:color w:val="000000" w:themeColor="text1"/>
        </w:rPr>
        <w:t>In line 6</w:t>
      </w:r>
      <w:r>
        <w:rPr>
          <w:color w:val="000000" w:themeColor="text1"/>
        </w:rPr>
        <w:t>,</w:t>
      </w:r>
      <w:r w:rsidRPr="00707CD1">
        <w:rPr>
          <w:color w:val="000000" w:themeColor="text1"/>
        </w:rPr>
        <w:t xml:space="preserve"> we use an array of min heap </w:t>
      </w:r>
      <m:oMath>
        <m:sSub>
          <m:sSubPr>
            <m:ctrlPr>
              <w:rPr>
                <w:rFonts w:ascii="Cambria Math" w:hAnsi="Cambria Math"/>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oMath>
      <w:r w:rsidRPr="00707CD1">
        <w:rPr>
          <w:color w:val="000000" w:themeColor="text1"/>
        </w:rPr>
        <w:t xml:space="preserve"> to keep track of the trajectories with</w:t>
      </w:r>
      <w:r>
        <w:rPr>
          <w:color w:val="000000" w:themeColor="text1"/>
        </w:rPr>
        <w:t xml:space="preserve"> the</w:t>
      </w:r>
      <w:r w:rsidRPr="00707CD1">
        <w:rPr>
          <w:color w:val="000000" w:themeColor="text1"/>
        </w:rPr>
        <w:t xml:space="preserve"> top-K highest possibilities ending at road segment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oMath>
      <w:r w:rsidRPr="00707CD1">
        <w:rPr>
          <w:color w:val="000000" w:themeColor="text1"/>
        </w:rPr>
        <w:t xml:space="preserve">. </w:t>
      </w:r>
      <w:r w:rsidRPr="00FB5E42">
        <w:rPr>
          <w:color w:val="000000" w:themeColor="text1"/>
        </w:rPr>
        <w:t xml:space="preserve">In line 7, we store each node’s parent node in order to rebuild the </w:t>
      </w:r>
      <w:r>
        <w:rPr>
          <w:color w:val="000000" w:themeColor="text1"/>
        </w:rPr>
        <w:t>corresponding trajectory</w:t>
      </w:r>
      <w:r w:rsidRPr="00FB5E42">
        <w:rPr>
          <w:color w:val="000000" w:themeColor="text1"/>
        </w:rPr>
        <w:t xml:space="preserve">. </w:t>
      </w:r>
      <w:r w:rsidRPr="00F84CB3">
        <w:rPr>
          <w:color w:val="000000" w:themeColor="text1"/>
        </w:rPr>
        <w:t xml:space="preserve">Note that since we are interested </w:t>
      </w:r>
      <w:r>
        <w:rPr>
          <w:color w:val="000000" w:themeColor="text1"/>
        </w:rPr>
        <w:t>in finding several probable trajectories between each pair of origin and destination road segments</w:t>
      </w:r>
      <w:r w:rsidRPr="00F84CB3">
        <w:rPr>
          <w:color w:val="000000" w:themeColor="text1"/>
        </w:rPr>
        <w:t xml:space="preserve"> </w:t>
      </w:r>
      <w:r>
        <w:rPr>
          <w:color w:val="000000" w:themeColor="text1"/>
        </w:rPr>
        <w:t>(rather than</w:t>
      </w:r>
      <w:r w:rsidRPr="00F84CB3">
        <w:rPr>
          <w:color w:val="000000" w:themeColor="text1"/>
        </w:rPr>
        <w:t xml:space="preserve"> a single </w:t>
      </w:r>
      <w:r>
        <w:rPr>
          <w:color w:val="000000" w:themeColor="text1"/>
        </w:rPr>
        <w:t xml:space="preserve">shortest </w:t>
      </w:r>
      <w:r w:rsidRPr="00F84CB3">
        <w:rPr>
          <w:color w:val="000000" w:themeColor="text1"/>
        </w:rPr>
        <w:t>path</w:t>
      </w:r>
      <w:r>
        <w:rPr>
          <w:color w:val="000000" w:themeColor="text1"/>
        </w:rPr>
        <w:t>)</w:t>
      </w:r>
      <w:r w:rsidRPr="00F84CB3">
        <w:rPr>
          <w:color w:val="000000" w:themeColor="text1"/>
        </w:rPr>
        <w:t xml:space="preserve">, we need to keep track of all </w:t>
      </w:r>
      <w:r w:rsidRPr="00F84CB3">
        <w:rPr>
          <w:color w:val="000000" w:themeColor="text1"/>
        </w:rPr>
        <w:lastRenderedPageBreak/>
        <w:t>the corresponding parent nodes, based on the distance.</w:t>
      </w:r>
      <w:r w:rsidRPr="00C02490">
        <w:rPr>
          <w:color w:val="FF0000"/>
        </w:rPr>
        <w:t xml:space="preserve"> </w:t>
      </w:r>
      <w:r w:rsidRPr="00852B1A">
        <w:rPr>
          <w:color w:val="000000" w:themeColor="text1"/>
        </w:rPr>
        <w:t xml:space="preserve">For example, if there is a path from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oMath>
      <w:r w:rsidRPr="00852B1A">
        <w:rPr>
          <w:color w:val="000000" w:themeColor="text1"/>
        </w:rPr>
        <w:t xml:space="preserve"> to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oMath>
      <w:r w:rsidRPr="00852B1A">
        <w:rPr>
          <w:color w:val="000000" w:themeColor="text1"/>
        </w:rPr>
        <w:t xml:space="preserve"> with a total length of </w:t>
      </w:r>
      <m:oMath>
        <m:r>
          <w:rPr>
            <w:rFonts w:ascii="Cambria Math" w:hAnsi="Cambria Math"/>
            <w:color w:val="000000" w:themeColor="text1"/>
          </w:rPr>
          <m:t>d</m:t>
        </m:r>
      </m:oMath>
      <w:r w:rsidRPr="00852B1A">
        <w:rPr>
          <w:color w:val="000000" w:themeColor="text1"/>
        </w:rPr>
        <w:t xml:space="preserve">, we store the previous road segment of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oMath>
      <w:r w:rsidRPr="00852B1A">
        <w:rPr>
          <w:color w:val="000000" w:themeColor="text1"/>
        </w:rPr>
        <w:t xml:space="preserve"> as </w:t>
      </w:r>
      <m:oMath>
        <m:sSub>
          <m:sSubPr>
            <m:ctrlPr>
              <w:rPr>
                <w:rFonts w:ascii="Cambria Math" w:hAnsi="Cambria Math"/>
                <w:i/>
                <w:color w:val="000000" w:themeColor="text1"/>
              </w:rPr>
            </m:ctrlPr>
          </m:sSubPr>
          <m:e>
            <m:r>
              <w:rPr>
                <w:rFonts w:ascii="Cambria Math" w:hAnsi="Cambria Math"/>
                <w:color w:val="000000" w:themeColor="text1"/>
              </w:rPr>
              <m:t>parent</m:t>
            </m:r>
          </m:e>
          <m:sub>
            <m:r>
              <w:rPr>
                <w:rFonts w:ascii="Cambria Math" w:hAnsi="Cambria Math"/>
                <w:color w:val="000000" w:themeColor="text1"/>
              </w:rPr>
              <m:t>j,d</m:t>
            </m:r>
          </m:sub>
        </m:sSub>
      </m:oMath>
      <w:r w:rsidRPr="00852B1A">
        <w:rPr>
          <w:color w:val="000000" w:themeColor="text1"/>
        </w:rPr>
        <w:t xml:space="preserve">. In other words, there is a path from from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oMath>
      <w:r w:rsidRPr="00852B1A">
        <w:rPr>
          <w:color w:val="000000" w:themeColor="text1"/>
        </w:rPr>
        <w:t xml:space="preserve"> to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oMath>
      <w:r w:rsidRPr="00852B1A">
        <w:rPr>
          <w:color w:val="000000" w:themeColor="text1"/>
        </w:rPr>
        <w:t>, &lt;</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oMath>
      <w:r w:rsidRPr="00852B1A">
        <w:rPr>
          <w:color w:val="000000" w:themeColor="text1"/>
        </w:rPr>
        <w:t>,…,</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parent</m:t>
            </m:r>
          </m:e>
          <m:sub>
            <m:r>
              <w:rPr>
                <w:rFonts w:ascii="Cambria Math" w:hAnsi="Cambria Math"/>
                <w:color w:val="000000" w:themeColor="text1"/>
              </w:rPr>
              <m:t>j,d</m:t>
            </m:r>
          </m:sub>
        </m:sSub>
      </m:oMath>
      <w:r w:rsidRPr="00852B1A">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oMath>
      <w:r w:rsidRPr="00852B1A">
        <w:rPr>
          <w:color w:val="000000" w:themeColor="text1"/>
        </w:rPr>
        <w:t xml:space="preserve">&gt;, which has a total length of </w:t>
      </w:r>
      <m:oMath>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r>
          <w:rPr>
            <w:rFonts w:ascii="Cambria Math" w:hAnsi="Cambria Math"/>
            <w:color w:val="000000" w:themeColor="text1"/>
          </w:rPr>
          <m:t>|</m:t>
        </m:r>
      </m:oMath>
      <w:r w:rsidRPr="00852B1A">
        <w:rPr>
          <w:color w:val="000000" w:themeColor="text1"/>
        </w:rPr>
        <w:t xml:space="preserve">. </w:t>
      </w:r>
      <w:r>
        <w:rPr>
          <w:color w:val="000000" w:themeColor="text1"/>
        </w:rPr>
        <w:t>Within the while loop that starts</w:t>
      </w:r>
      <w:r w:rsidRPr="004D089E">
        <w:rPr>
          <w:color w:val="000000" w:themeColor="text1"/>
        </w:rPr>
        <w:t xml:space="preserve"> from line 8</w:t>
      </w:r>
      <w:r>
        <w:rPr>
          <w:color w:val="000000" w:themeColor="text1"/>
        </w:rPr>
        <w:t xml:space="preserve"> to line 35</w:t>
      </w:r>
      <w:r w:rsidRPr="004D089E">
        <w:rPr>
          <w:color w:val="000000" w:themeColor="text1"/>
        </w:rPr>
        <w:t xml:space="preserve">, we process the </w:t>
      </w:r>
      <w:r>
        <w:rPr>
          <w:color w:val="000000" w:themeColor="text1"/>
        </w:rPr>
        <w:t>path, starting from</w:t>
      </w:r>
      <w:r w:rsidRPr="004D089E">
        <w:rPr>
          <w:color w:val="000000" w:themeColor="text1"/>
        </w:rPr>
        <w:t xml:space="preserve"> the origin </w:t>
      </w:r>
      <w:r>
        <w:rPr>
          <w:color w:val="000000" w:themeColor="text1"/>
        </w:rPr>
        <w:t xml:space="preserve">road segment, </w:t>
      </w:r>
      <w:r w:rsidRPr="004D089E">
        <w:rPr>
          <w:color w:val="000000" w:themeColor="text1"/>
        </w:rPr>
        <w:t xml:space="preserve">with </w:t>
      </w:r>
      <w:r>
        <w:rPr>
          <w:color w:val="000000" w:themeColor="text1"/>
        </w:rPr>
        <w:t>increasing</w:t>
      </w:r>
      <w:r w:rsidRPr="004D089E">
        <w:rPr>
          <w:color w:val="000000" w:themeColor="text1"/>
        </w:rPr>
        <w:t xml:space="preserve"> distance. </w:t>
      </w:r>
      <w:r>
        <w:rPr>
          <w:color w:val="000000" w:themeColor="text1"/>
        </w:rPr>
        <w:t>During each iteration, w</w:t>
      </w:r>
      <w:r w:rsidRPr="00385D77">
        <w:rPr>
          <w:color w:val="000000" w:themeColor="text1"/>
        </w:rPr>
        <w:t xml:space="preserve">hen we have a path ending at road segment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oMath>
      <w:r w:rsidRPr="00385D77">
        <w:rPr>
          <w:color w:val="000000" w:themeColor="text1"/>
        </w:rPr>
        <w:t xml:space="preserve">, we check that if the path is a long detour </w:t>
      </w:r>
      <w:r>
        <w:rPr>
          <w:color w:val="000000" w:themeColor="text1"/>
        </w:rPr>
        <w:t>by comparing</w:t>
      </w:r>
      <w:r w:rsidRPr="00385D77">
        <w:rPr>
          <w:color w:val="000000" w:themeColor="text1"/>
        </w:rPr>
        <w:t xml:space="preserve"> </w:t>
      </w:r>
      <w:r>
        <w:rPr>
          <w:color w:val="000000" w:themeColor="text1"/>
        </w:rPr>
        <w:t>it to</w:t>
      </w:r>
      <w:r w:rsidRPr="00385D77">
        <w:rPr>
          <w:color w:val="000000" w:themeColor="text1"/>
        </w:rPr>
        <w:t xml:space="preserve"> the theoretical shortest path (line 14). If</w:t>
      </w:r>
      <w:r>
        <w:rPr>
          <w:color w:val="000000" w:themeColor="text1"/>
        </w:rPr>
        <w:t xml:space="preserve"> it is a long detour, we skip the path </w:t>
      </w:r>
      <w:r w:rsidRPr="00385D77">
        <w:rPr>
          <w:color w:val="000000" w:themeColor="text1"/>
        </w:rPr>
        <w:t xml:space="preserve">since people </w:t>
      </w:r>
      <w:r>
        <w:rPr>
          <w:color w:val="000000" w:themeColor="text1"/>
        </w:rPr>
        <w:t>are unlikely</w:t>
      </w:r>
      <w:r w:rsidRPr="00385D77">
        <w:rPr>
          <w:color w:val="000000" w:themeColor="text1"/>
        </w:rPr>
        <w:t xml:space="preserve"> </w:t>
      </w:r>
      <w:r>
        <w:rPr>
          <w:color w:val="000000" w:themeColor="text1"/>
        </w:rPr>
        <w:t xml:space="preserve">to </w:t>
      </w:r>
      <w:r w:rsidRPr="00385D77">
        <w:rPr>
          <w:color w:val="000000" w:themeColor="text1"/>
        </w:rPr>
        <w:t xml:space="preserve">take long detours during </w:t>
      </w:r>
      <w:r>
        <w:rPr>
          <w:color w:val="000000" w:themeColor="text1"/>
        </w:rPr>
        <w:t xml:space="preserve">the course of </w:t>
      </w:r>
      <w:r w:rsidRPr="00385D77">
        <w:rPr>
          <w:color w:val="000000" w:themeColor="text1"/>
        </w:rPr>
        <w:t>their daily driving</w:t>
      </w:r>
      <w:r>
        <w:rPr>
          <w:color w:val="000000" w:themeColor="text1"/>
        </w:rPr>
        <w:t xml:space="preserve">. Otherwise, we proceed with processing the trajectory. </w:t>
      </w:r>
      <w:r w:rsidRPr="004A3431">
        <w:rPr>
          <w:color w:val="000000" w:themeColor="text1"/>
        </w:rPr>
        <w:t>To save storage space, we only store the last road segment of each path</w:t>
      </w:r>
      <w:r>
        <w:rPr>
          <w:color w:val="000000" w:themeColor="text1"/>
        </w:rPr>
        <w:t xml:space="preserve"> during the search</w:t>
      </w:r>
      <w:r w:rsidRPr="004A3431">
        <w:rPr>
          <w:color w:val="000000" w:themeColor="text1"/>
        </w:rPr>
        <w:t xml:space="preserve">, </w:t>
      </w:r>
      <w:r>
        <w:rPr>
          <w:color w:val="000000" w:themeColor="text1"/>
        </w:rPr>
        <w:t xml:space="preserve">and </w:t>
      </w:r>
      <w:r w:rsidRPr="004A3431">
        <w:rPr>
          <w:color w:val="000000" w:themeColor="text1"/>
        </w:rPr>
        <w:t>rebuild the whole trajectory through iterating the parent pointers (line</w:t>
      </w:r>
      <w:r>
        <w:rPr>
          <w:color w:val="000000" w:themeColor="text1"/>
        </w:rPr>
        <w:t>s</w:t>
      </w:r>
      <w:r w:rsidRPr="004A3431">
        <w:rPr>
          <w:color w:val="000000" w:themeColor="text1"/>
        </w:rPr>
        <w:t xml:space="preserve"> 16–19). In line 21, without a loss of generality, we </w:t>
      </w:r>
      <w:r>
        <w:rPr>
          <w:color w:val="000000" w:themeColor="text1"/>
        </w:rPr>
        <w:t xml:space="preserve">compute </w:t>
      </w:r>
      <w:r w:rsidRPr="004A3431">
        <w:rPr>
          <w:color w:val="000000" w:themeColor="text1"/>
        </w:rPr>
        <w:t xml:space="preserve">the </w:t>
      </w:r>
      <w:r>
        <w:rPr>
          <w:color w:val="000000" w:themeColor="text1"/>
        </w:rPr>
        <w:t xml:space="preserve">possibility of the </w:t>
      </w:r>
      <w:r w:rsidRPr="004A3431">
        <w:rPr>
          <w:color w:val="000000" w:themeColor="text1"/>
        </w:rPr>
        <w:t xml:space="preserve">trajectory with </w:t>
      </w:r>
      <w:r>
        <w:rPr>
          <w:color w:val="000000" w:themeColor="text1"/>
        </w:rPr>
        <w:t>a</w:t>
      </w:r>
      <w:r w:rsidRPr="004A3431">
        <w:rPr>
          <w:color w:val="000000" w:themeColor="text1"/>
        </w:rPr>
        <w:t xml:space="preserve"> multivariate kernel density estimation (Equation 4.10</w:t>
      </w:r>
      <w:r>
        <w:rPr>
          <w:color w:val="000000" w:themeColor="text1"/>
        </w:rPr>
        <w:t>). After we finish processing the current found trajectory,</w:t>
      </w:r>
      <w:r w:rsidRPr="00C02490">
        <w:rPr>
          <w:color w:val="FF0000"/>
        </w:rPr>
        <w:t xml:space="preserve"> </w:t>
      </w:r>
      <w:r w:rsidRPr="0005006A">
        <w:rPr>
          <w:color w:val="000000" w:themeColor="text1"/>
        </w:rPr>
        <w:t xml:space="preserve">we </w:t>
      </w:r>
      <w:r>
        <w:rPr>
          <w:color w:val="000000" w:themeColor="text1"/>
        </w:rPr>
        <w:t xml:space="preserve">expand the search and </w:t>
      </w:r>
      <w:r w:rsidRPr="0005006A">
        <w:rPr>
          <w:color w:val="000000" w:themeColor="text1"/>
        </w:rPr>
        <w:t xml:space="preserve">update the adjacent </w:t>
      </w:r>
      <w:r>
        <w:rPr>
          <w:color w:val="000000" w:themeColor="text1"/>
        </w:rPr>
        <w:t>road segments</w:t>
      </w:r>
      <w:r w:rsidRPr="0005006A">
        <w:rPr>
          <w:color w:val="000000" w:themeColor="text1"/>
        </w:rPr>
        <w:t xml:space="preserve"> of the finalized </w:t>
      </w:r>
      <w:r>
        <w:rPr>
          <w:color w:val="000000" w:themeColor="text1"/>
        </w:rPr>
        <w:t>road segment</w:t>
      </w:r>
      <w:r w:rsidRPr="0005006A">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j</m:t>
            </m:r>
          </m:sub>
        </m:sSub>
      </m:oMath>
      <w:r w:rsidRPr="0005006A">
        <w:rPr>
          <w:color w:val="000000" w:themeColor="text1"/>
        </w:rPr>
        <w:t xml:space="preserve">) and push the updated values into the min heap </w:t>
      </w:r>
      <m:oMath>
        <m:r>
          <m:rPr>
            <m:sty m:val="p"/>
          </m:rPr>
          <w:rPr>
            <w:rFonts w:ascii="Cambria Math" w:hAnsi="Cambria Math"/>
            <w:color w:val="000000" w:themeColor="text1"/>
          </w:rPr>
          <m:t>Q</m:t>
        </m:r>
      </m:oMath>
      <w:r>
        <w:rPr>
          <w:color w:val="000000" w:themeColor="text1"/>
        </w:rPr>
        <w:t xml:space="preserve"> (lines</w:t>
      </w:r>
      <w:r w:rsidRPr="0005006A">
        <w:rPr>
          <w:color w:val="000000" w:themeColor="text1"/>
        </w:rPr>
        <w:t xml:space="preserve"> 28–33</w:t>
      </w:r>
      <w:r>
        <w:rPr>
          <w:color w:val="000000" w:themeColor="text1"/>
        </w:rPr>
        <w:t>)</w:t>
      </w:r>
      <w:r w:rsidRPr="0005006A">
        <w:rPr>
          <w:color w:val="000000" w:themeColor="text1"/>
        </w:rPr>
        <w:t>.</w:t>
      </w:r>
      <w:r>
        <w:rPr>
          <w:color w:val="000000" w:themeColor="text1"/>
        </w:rPr>
        <w:t xml:space="preserve"> Note that during people’s daily driving, they seldom pass the same road segment multiple times in a trip (unless they get lost or find themselves in other uncommon situations). As a result, during the search, we only update the adjacent road segments that have not yet been visited by the current trajectory in order to avoid duplicate road segments (line 30). Finally, we compute the volume of vehicles that would follow the found trajectory and output the corresponding trajectory distributions (lines 36–41).</w:t>
      </w:r>
    </w:p>
    <w:p w14:paraId="511E9940" w14:textId="4483132A" w:rsidR="00C2377C" w:rsidRDefault="006B0084" w:rsidP="00B46BD1">
      <w:pPr>
        <w:tabs>
          <w:tab w:val="left" w:pos="1275"/>
        </w:tabs>
        <w:rPr>
          <w:color w:val="000000" w:themeColor="text1"/>
        </w:rPr>
      </w:pPr>
      <w:r w:rsidRPr="005A286A">
        <w:rPr>
          <w:color w:val="000000" w:themeColor="text1"/>
        </w:rPr>
        <w:lastRenderedPageBreak/>
        <w:t xml:space="preserve">We will also </w:t>
      </w:r>
      <w:r>
        <w:rPr>
          <w:color w:val="000000" w:themeColor="text1"/>
        </w:rPr>
        <w:t>provide</w:t>
      </w:r>
      <w:r w:rsidRPr="005A286A">
        <w:rPr>
          <w:color w:val="000000" w:themeColor="text1"/>
        </w:rPr>
        <w:t xml:space="preserve"> the time complexity analysis of </w:t>
      </w:r>
      <w:r>
        <w:rPr>
          <w:color w:val="000000" w:themeColor="text1"/>
        </w:rPr>
        <w:t>A</w:t>
      </w:r>
      <w:r w:rsidRPr="005A286A">
        <w:rPr>
          <w:color w:val="000000" w:themeColor="text1"/>
        </w:rPr>
        <w:t>lgorit</w:t>
      </w:r>
      <w:r>
        <w:rPr>
          <w:color w:val="000000" w:themeColor="text1"/>
        </w:rPr>
        <w:t>h</w:t>
      </w:r>
      <w:r w:rsidRPr="005A286A">
        <w:rPr>
          <w:color w:val="000000" w:themeColor="text1"/>
        </w:rPr>
        <w:t>m 5.2. First</w:t>
      </w:r>
      <w:r>
        <w:rPr>
          <w:color w:val="000000" w:themeColor="text1"/>
        </w:rPr>
        <w:t>,</w:t>
      </w:r>
      <w:r w:rsidRPr="005A286A">
        <w:rPr>
          <w:color w:val="000000" w:themeColor="text1"/>
        </w:rPr>
        <w:t xml:space="preserve"> let’s assume </w:t>
      </w:r>
      <w:r>
        <w:rPr>
          <w:color w:val="000000" w:themeColor="text1"/>
        </w:rPr>
        <w:t xml:space="preserve">that, </w:t>
      </w:r>
      <w:r w:rsidRPr="005A286A">
        <w:rPr>
          <w:color w:val="000000" w:themeColor="text1"/>
        </w:rPr>
        <w:t xml:space="preserve">based on the </w:t>
      </w:r>
      <w:r w:rsidRPr="005A286A">
        <w:rPr>
          <w:i/>
          <w:color w:val="000000" w:themeColor="text1"/>
        </w:rPr>
        <w:t>threshold</w:t>
      </w:r>
      <w:r w:rsidRPr="005A286A">
        <w:rPr>
          <w:color w:val="000000" w:themeColor="text1"/>
        </w:rPr>
        <w:t xml:space="preserve"> </w:t>
      </w:r>
      <w:r>
        <w:rPr>
          <w:color w:val="000000" w:themeColor="text1"/>
        </w:rPr>
        <w:t xml:space="preserve">we </w:t>
      </w:r>
      <w:r w:rsidRPr="005A286A">
        <w:rPr>
          <w:color w:val="000000" w:themeColor="text1"/>
        </w:rPr>
        <w:t xml:space="preserve">set in line 14, each road segment will be visited </w:t>
      </w:r>
      <w:r>
        <w:rPr>
          <w:color w:val="000000" w:themeColor="text1"/>
        </w:rPr>
        <w:t>a maximum of</w:t>
      </w:r>
      <w:r w:rsidRPr="005A286A">
        <w:rPr>
          <w:color w:val="000000" w:themeColor="text1"/>
        </w:rPr>
        <w:t xml:space="preserve"> </w:t>
      </w:r>
      <m:oMath>
        <m:r>
          <w:rPr>
            <w:rFonts w:ascii="Cambria Math" w:hAnsi="Cambria Math"/>
            <w:color w:val="000000" w:themeColor="text1"/>
          </w:rPr>
          <m:t>U</m:t>
        </m:r>
      </m:oMath>
      <w:r w:rsidRPr="005A286A">
        <w:rPr>
          <w:color w:val="000000" w:themeColor="text1"/>
        </w:rPr>
        <w:t xml:space="preserve"> times, so the while loop (line 8–line 35) will be executed </w:t>
      </w:r>
      <w:r>
        <w:rPr>
          <w:color w:val="000000" w:themeColor="text1"/>
        </w:rPr>
        <w:t>a maximum of</w:t>
      </w:r>
      <w:r w:rsidRPr="005A286A">
        <w:rPr>
          <w:color w:val="000000" w:themeColor="text1"/>
        </w:rPr>
        <w:t xml:space="preserve"> </w:t>
      </w:r>
      <m:oMath>
        <m:r>
          <w:rPr>
            <w:rFonts w:ascii="Cambria Math" w:hAnsi="Cambria Math"/>
            <w:color w:val="000000" w:themeColor="text1"/>
          </w:rPr>
          <m:t>UE</m:t>
        </m:r>
      </m:oMath>
      <w:r w:rsidRPr="005A286A">
        <w:rPr>
          <w:color w:val="000000" w:themeColor="text1"/>
        </w:rPr>
        <w:t xml:space="preserve"> times. </w:t>
      </w:r>
      <w:r>
        <w:rPr>
          <w:color w:val="000000" w:themeColor="text1"/>
        </w:rPr>
        <w:t>Within</w:t>
      </w:r>
      <w:r w:rsidRPr="005A286A">
        <w:rPr>
          <w:color w:val="000000" w:themeColor="text1"/>
        </w:rPr>
        <w:t xml:space="preserve"> the while loop, there are several major operations. The first</w:t>
      </w:r>
      <w:r>
        <w:rPr>
          <w:color w:val="000000" w:themeColor="text1"/>
        </w:rPr>
        <w:t xml:space="preserve"> operation</w:t>
      </w:r>
      <w:r w:rsidRPr="005A286A">
        <w:rPr>
          <w:color w:val="000000" w:themeColor="text1"/>
        </w:rPr>
        <w:t xml:space="preserve"> is to find the destination road segment with current minimal distance (line 9</w:t>
      </w:r>
      <w:r>
        <w:rPr>
          <w:color w:val="000000" w:themeColor="text1"/>
        </w:rPr>
        <w:t>–</w:t>
      </w:r>
      <w:r w:rsidRPr="005A286A">
        <w:rPr>
          <w:color w:val="000000" w:themeColor="text1"/>
        </w:rPr>
        <w:t xml:space="preserve">10). Since we use the min heap, the time complexity of this operation </w:t>
      </w:r>
      <w:r>
        <w:rPr>
          <w:color w:val="000000" w:themeColor="text1"/>
        </w:rPr>
        <w:t>is</w:t>
      </w:r>
      <w:r w:rsidRPr="005A286A">
        <w:rPr>
          <w:color w:val="000000" w:themeColor="text1"/>
        </w:rPr>
        <w:t xml:space="preserve"> </w:t>
      </w:r>
      <m:oMath>
        <m:r>
          <m:rPr>
            <m:sty m:val="p"/>
          </m:rPr>
          <w:rPr>
            <w:rFonts w:ascii="Cambria Math" w:hAnsi="Cambria Math"/>
            <w:color w:val="000000" w:themeColor="text1"/>
          </w:rPr>
          <m:t>log⁡</m:t>
        </m:r>
        <m:r>
          <w:rPr>
            <w:rFonts w:ascii="Cambria Math" w:hAnsi="Cambria Math"/>
            <w:color w:val="000000" w:themeColor="text1"/>
          </w:rPr>
          <m:t>(UE)</m:t>
        </m:r>
      </m:oMath>
      <w:r>
        <w:rPr>
          <w:color w:val="000000" w:themeColor="text1"/>
        </w:rPr>
        <w:t>.</w:t>
      </w:r>
      <w:r w:rsidRPr="005A286A">
        <w:rPr>
          <w:color w:val="000000" w:themeColor="text1"/>
        </w:rPr>
        <w:t xml:space="preserve"> The second </w:t>
      </w:r>
      <w:r>
        <w:rPr>
          <w:color w:val="000000" w:themeColor="text1"/>
        </w:rPr>
        <w:t>operation</w:t>
      </w:r>
      <w:r w:rsidRPr="005A286A">
        <w:rPr>
          <w:color w:val="000000" w:themeColor="text1"/>
        </w:rPr>
        <w:t xml:space="preserve"> is reconstructing the whole trajectory</w:t>
      </w:r>
      <w:r>
        <w:rPr>
          <w:color w:val="000000" w:themeColor="text1"/>
        </w:rPr>
        <w:t>,</w:t>
      </w:r>
      <w:r w:rsidRPr="005A286A">
        <w:rPr>
          <w:color w:val="000000" w:themeColor="text1"/>
        </w:rPr>
        <w:t xml:space="preserve"> based on the parent pointers (line</w:t>
      </w:r>
      <w:r>
        <w:rPr>
          <w:color w:val="000000" w:themeColor="text1"/>
        </w:rPr>
        <w:t>s</w:t>
      </w:r>
      <w:r w:rsidRPr="005A286A">
        <w:rPr>
          <w:color w:val="000000" w:themeColor="text1"/>
        </w:rPr>
        <w:t xml:space="preserve"> 16</w:t>
      </w:r>
      <w:r>
        <w:rPr>
          <w:color w:val="000000" w:themeColor="text1"/>
        </w:rPr>
        <w:t>–</w:t>
      </w:r>
      <w:r w:rsidRPr="005A286A">
        <w:rPr>
          <w:color w:val="000000" w:themeColor="text1"/>
        </w:rPr>
        <w:t>19)</w:t>
      </w:r>
      <w:r>
        <w:rPr>
          <w:color w:val="000000" w:themeColor="text1"/>
        </w:rPr>
        <w:t>,</w:t>
      </w:r>
      <w:r w:rsidRPr="005A286A">
        <w:rPr>
          <w:color w:val="000000" w:themeColor="text1"/>
        </w:rPr>
        <w:t xml:space="preserve"> which will be executed </w:t>
      </w:r>
      <w:r>
        <w:rPr>
          <w:color w:val="000000" w:themeColor="text1"/>
        </w:rPr>
        <w:t>a maximum of</w:t>
      </w:r>
      <w:r w:rsidRPr="005A286A">
        <w:rPr>
          <w:color w:val="000000" w:themeColor="text1"/>
        </w:rPr>
        <w:t xml:space="preserve"> </w:t>
      </w:r>
      <m:oMath>
        <m:r>
          <w:rPr>
            <w:rFonts w:ascii="Cambria Math" w:hAnsi="Cambria Math"/>
            <w:color w:val="000000" w:themeColor="text1"/>
          </w:rPr>
          <m:t>O(E)</m:t>
        </m:r>
      </m:oMath>
      <w:r w:rsidRPr="005A286A">
        <w:rPr>
          <w:color w:val="000000" w:themeColor="text1"/>
        </w:rPr>
        <w:t xml:space="preserve"> times. </w:t>
      </w:r>
      <w:r>
        <w:rPr>
          <w:color w:val="000000" w:themeColor="text1"/>
        </w:rPr>
        <w:t>T</w:t>
      </w:r>
      <w:r w:rsidRPr="005A286A">
        <w:rPr>
          <w:color w:val="000000" w:themeColor="text1"/>
        </w:rPr>
        <w:t xml:space="preserve">he third </w:t>
      </w:r>
      <w:r>
        <w:rPr>
          <w:color w:val="000000" w:themeColor="text1"/>
        </w:rPr>
        <w:t>operation</w:t>
      </w:r>
      <w:r w:rsidRPr="005A286A">
        <w:rPr>
          <w:color w:val="000000" w:themeColor="text1"/>
        </w:rPr>
        <w:t xml:space="preserve"> is to compute the possibility of the </w:t>
      </w:r>
      <w:r>
        <w:rPr>
          <w:color w:val="000000" w:themeColor="text1"/>
        </w:rPr>
        <w:t xml:space="preserve">found </w:t>
      </w:r>
      <w:r w:rsidRPr="005A286A">
        <w:rPr>
          <w:color w:val="000000" w:themeColor="text1"/>
        </w:rPr>
        <w:t>trajector</w:t>
      </w:r>
      <w:r>
        <w:rPr>
          <w:color w:val="000000" w:themeColor="text1"/>
        </w:rPr>
        <w:t xml:space="preserve">y, based on the history records in </w:t>
      </w:r>
      <w:r w:rsidRPr="005A286A">
        <w:rPr>
          <w:color w:val="000000" w:themeColor="text1"/>
        </w:rPr>
        <w:t>line 21</w:t>
      </w:r>
      <w:r>
        <w:rPr>
          <w:color w:val="000000" w:themeColor="text1"/>
        </w:rPr>
        <w:t xml:space="preserve"> (a</w:t>
      </w:r>
      <w:r w:rsidRPr="005A286A">
        <w:rPr>
          <w:color w:val="000000" w:themeColor="text1"/>
        </w:rPr>
        <w:t>ssume</w:t>
      </w:r>
      <w:r>
        <w:rPr>
          <w:color w:val="000000" w:themeColor="text1"/>
        </w:rPr>
        <w:t xml:space="preserve"> that</w:t>
      </w:r>
      <w:r w:rsidRPr="005A286A">
        <w:rPr>
          <w:color w:val="000000" w:themeColor="text1"/>
        </w:rPr>
        <w:t xml:space="preserve"> there are </w:t>
      </w:r>
      <m:oMath>
        <m:r>
          <w:rPr>
            <w:rFonts w:ascii="Cambria Math" w:hAnsi="Cambria Math"/>
            <w:color w:val="000000" w:themeColor="text1"/>
          </w:rPr>
          <m:t>M</m:t>
        </m:r>
      </m:oMath>
      <w:r w:rsidRPr="005A286A">
        <w:rPr>
          <w:color w:val="000000" w:themeColor="text1"/>
        </w:rPr>
        <w:t xml:space="preserve"> records</w:t>
      </w:r>
      <w:r>
        <w:rPr>
          <w:color w:val="000000" w:themeColor="text1"/>
        </w:rPr>
        <w:t>)</w:t>
      </w:r>
      <w:r w:rsidRPr="005A286A">
        <w:rPr>
          <w:color w:val="000000" w:themeColor="text1"/>
        </w:rPr>
        <w:t xml:space="preserve">. </w:t>
      </w:r>
      <w:r>
        <w:rPr>
          <w:color w:val="000000" w:themeColor="text1"/>
        </w:rPr>
        <w:t xml:space="preserve">If </w:t>
      </w:r>
      <w:r w:rsidR="00EA303F">
        <w:rPr>
          <w:color w:val="000000" w:themeColor="text1"/>
        </w:rPr>
        <w:t>necessary</w:t>
      </w:r>
      <w:r>
        <w:rPr>
          <w:color w:val="000000" w:themeColor="text1"/>
        </w:rPr>
        <w:t>, we then</w:t>
      </w:r>
      <w:r w:rsidRPr="005A286A">
        <w:rPr>
          <w:color w:val="000000" w:themeColor="text1"/>
        </w:rPr>
        <w:t xml:space="preserve"> </w:t>
      </w:r>
      <w:r>
        <w:rPr>
          <w:color w:val="000000" w:themeColor="text1"/>
        </w:rPr>
        <w:t xml:space="preserve">update the </w:t>
      </w:r>
      <w:r w:rsidRPr="00707CD1">
        <w:rPr>
          <w:color w:val="000000" w:themeColor="text1"/>
        </w:rPr>
        <w:t xml:space="preserve">min heap </w:t>
      </w:r>
      <m:oMath>
        <m:sSub>
          <m:sSubPr>
            <m:ctrlPr>
              <w:rPr>
                <w:rFonts w:ascii="Cambria Math" w:hAnsi="Cambria Math"/>
                <w:color w:val="000000" w:themeColor="text1"/>
              </w:rPr>
            </m:ctrlPr>
          </m:sSubPr>
          <m:e>
            <m:r>
              <w:rPr>
                <w:rFonts w:ascii="Cambria Math" w:hAnsi="Cambria Math"/>
                <w:color w:val="000000" w:themeColor="text1"/>
              </w:rPr>
              <m:t>R</m:t>
            </m:r>
          </m:e>
          <m:sub>
            <m:r>
              <w:rPr>
                <w:rFonts w:ascii="Cambria Math" w:hAnsi="Cambria Math"/>
                <w:color w:val="000000" w:themeColor="text1"/>
              </w:rPr>
              <m:t>j</m:t>
            </m:r>
          </m:sub>
        </m:sSub>
      </m:oMath>
      <w:r>
        <w:rPr>
          <w:color w:val="000000" w:themeColor="text1"/>
        </w:rPr>
        <w:t xml:space="preserve"> with time complexity of O(logK) (lines 22–27). T</w:t>
      </w:r>
      <w:r w:rsidRPr="005A286A">
        <w:rPr>
          <w:color w:val="000000" w:themeColor="text1"/>
        </w:rPr>
        <w:t>he last</w:t>
      </w:r>
      <w:r>
        <w:rPr>
          <w:color w:val="000000" w:themeColor="text1"/>
        </w:rPr>
        <w:t xml:space="preserve"> operation</w:t>
      </w:r>
      <w:r w:rsidRPr="005A286A">
        <w:rPr>
          <w:color w:val="000000" w:themeColor="text1"/>
        </w:rPr>
        <w:t xml:space="preserve"> is to update the adjacent road segments (line</w:t>
      </w:r>
      <w:r>
        <w:rPr>
          <w:color w:val="000000" w:themeColor="text1"/>
        </w:rPr>
        <w:t>s</w:t>
      </w:r>
      <w:r w:rsidRPr="005A286A">
        <w:rPr>
          <w:color w:val="000000" w:themeColor="text1"/>
        </w:rPr>
        <w:t xml:space="preserve"> 28</w:t>
      </w:r>
      <w:r>
        <w:rPr>
          <w:color w:val="000000" w:themeColor="text1"/>
        </w:rPr>
        <w:t>–</w:t>
      </w:r>
      <w:r w:rsidRPr="005A286A">
        <w:rPr>
          <w:color w:val="000000" w:themeColor="text1"/>
        </w:rPr>
        <w:t xml:space="preserve">33). Note that in the road network, the degree of each road segment </w:t>
      </w:r>
      <w:r>
        <w:rPr>
          <w:color w:val="000000" w:themeColor="text1"/>
        </w:rPr>
        <w:t xml:space="preserve">is relatively stable and small. For example, most road segments would have a maximum of three to four adjacent road segments. </w:t>
      </w:r>
      <w:r w:rsidRPr="005A286A">
        <w:rPr>
          <w:color w:val="000000" w:themeColor="text1"/>
        </w:rPr>
        <w:t>Hence</w:t>
      </w:r>
      <w:r>
        <w:rPr>
          <w:color w:val="000000" w:themeColor="text1"/>
        </w:rPr>
        <w:t>,</w:t>
      </w:r>
      <w:r w:rsidRPr="005A286A">
        <w:rPr>
          <w:color w:val="000000" w:themeColor="text1"/>
        </w:rPr>
        <w:t xml:space="preserve"> updating the adjacent road segments and checking the duplicate road segments </w:t>
      </w:r>
      <w:r>
        <w:rPr>
          <w:color w:val="000000" w:themeColor="text1"/>
        </w:rPr>
        <w:t>would simply</w:t>
      </w:r>
      <w:r w:rsidRPr="005A286A">
        <w:rPr>
          <w:color w:val="000000" w:themeColor="text1"/>
        </w:rPr>
        <w:t xml:space="preserve"> cost </w:t>
      </w:r>
      <m:oMath>
        <m:r>
          <w:rPr>
            <w:rFonts w:ascii="Cambria Math" w:hAnsi="Cambria Math"/>
            <w:color w:val="000000" w:themeColor="text1"/>
          </w:rPr>
          <m:t>O(E)</m:t>
        </m:r>
      </m:oMath>
      <w:r w:rsidRPr="005A286A">
        <w:rPr>
          <w:color w:val="000000" w:themeColor="text1"/>
        </w:rPr>
        <w:t xml:space="preserve"> time. </w:t>
      </w:r>
      <w:r>
        <w:rPr>
          <w:color w:val="000000" w:themeColor="text1"/>
        </w:rPr>
        <w:t>When considering</w:t>
      </w:r>
      <w:r w:rsidRPr="005A286A">
        <w:rPr>
          <w:color w:val="000000" w:themeColor="text1"/>
        </w:rPr>
        <w:t xml:space="preserve"> all the factors, the overall time complexity of </w:t>
      </w:r>
      <w:r>
        <w:rPr>
          <w:color w:val="000000" w:themeColor="text1"/>
        </w:rPr>
        <w:t>A</w:t>
      </w:r>
      <w:r w:rsidRPr="005A286A">
        <w:rPr>
          <w:color w:val="000000" w:themeColor="text1"/>
        </w:rPr>
        <w:t xml:space="preserve">lgorithm 5.2 is </w:t>
      </w:r>
      <m:oMath>
        <m:r>
          <w:rPr>
            <w:rFonts w:ascii="Cambria Math" w:hAnsi="Cambria Math"/>
            <w:color w:val="000000" w:themeColor="text1"/>
          </w:rPr>
          <m:t>O(UE*(</m:t>
        </m:r>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ctrlPr>
                  <w:rPr>
                    <w:rFonts w:ascii="Cambria Math" w:hAnsi="Cambria Math"/>
                    <w:i/>
                    <w:color w:val="000000" w:themeColor="text1"/>
                  </w:rPr>
                </m:ctrlPr>
              </m:dPr>
              <m:e>
                <m:r>
                  <w:rPr>
                    <w:rFonts w:ascii="Cambria Math" w:hAnsi="Cambria Math"/>
                    <w:color w:val="000000" w:themeColor="text1"/>
                  </w:rPr>
                  <m:t>UE</m:t>
                </m:r>
              </m:e>
            </m:d>
          </m:e>
        </m:func>
        <m:r>
          <w:rPr>
            <w:rFonts w:ascii="Cambria Math" w:hAnsi="Cambria Math"/>
            <w:color w:val="000000" w:themeColor="text1"/>
          </w:rPr>
          <m:t>+</m:t>
        </m:r>
        <m:func>
          <m:funcPr>
            <m:ctrlPr>
              <w:rPr>
                <w:rFonts w:ascii="Cambria Math" w:hAnsi="Cambria Math"/>
                <w:color w:val="000000" w:themeColor="text1"/>
              </w:rPr>
            </m:ctrlPr>
          </m:funcPr>
          <m:fName>
            <m:r>
              <m:rPr>
                <m:sty m:val="p"/>
              </m:rPr>
              <w:rPr>
                <w:rFonts w:ascii="Cambria Math" w:hAnsi="Cambria Math"/>
                <w:color w:val="000000" w:themeColor="text1"/>
              </w:rPr>
              <m:t>log</m:t>
            </m:r>
            <m:ctrlPr>
              <w:rPr>
                <w:rFonts w:ascii="Cambria Math" w:hAnsi="Cambria Math"/>
                <w:i/>
                <w:color w:val="000000" w:themeColor="text1"/>
              </w:rPr>
            </m:ctrlPr>
          </m:fName>
          <m:e>
            <m:d>
              <m:dPr>
                <m:ctrlPr>
                  <w:rPr>
                    <w:rFonts w:ascii="Cambria Math" w:hAnsi="Cambria Math"/>
                    <w:i/>
                    <w:color w:val="000000" w:themeColor="text1"/>
                  </w:rPr>
                </m:ctrlPr>
              </m:dPr>
              <m:e>
                <m:r>
                  <w:rPr>
                    <w:rFonts w:ascii="Cambria Math" w:hAnsi="Cambria Math"/>
                    <w:color w:val="000000" w:themeColor="text1"/>
                  </w:rPr>
                  <m:t>K</m:t>
                </m:r>
              </m:e>
            </m:d>
          </m:e>
        </m:func>
        <m:r>
          <w:rPr>
            <w:rFonts w:ascii="Cambria Math" w:hAnsi="Cambria Math"/>
            <w:color w:val="000000" w:themeColor="text1"/>
          </w:rPr>
          <m:t>+E+M))</m:t>
        </m:r>
      </m:oMath>
      <w:r w:rsidRPr="005A286A">
        <w:rPr>
          <w:color w:val="000000" w:themeColor="text1"/>
        </w:rPr>
        <w:t xml:space="preserve">. </w:t>
      </w:r>
      <w:r>
        <w:rPr>
          <w:color w:val="000000" w:themeColor="text1"/>
        </w:rPr>
        <w:t>F</w:t>
      </w:r>
      <w:r w:rsidRPr="005A286A">
        <w:rPr>
          <w:color w:val="000000" w:themeColor="text1"/>
        </w:rPr>
        <w:t>or the simulation, we need to compute the trajectory distributions starting from all the road segments</w:t>
      </w:r>
      <w:r>
        <w:rPr>
          <w:color w:val="000000" w:themeColor="text1"/>
        </w:rPr>
        <w:t>, a</w:t>
      </w:r>
      <w:r w:rsidRPr="005A286A">
        <w:rPr>
          <w:color w:val="000000" w:themeColor="text1"/>
        </w:rPr>
        <w:t xml:space="preserve">nd </w:t>
      </w:r>
      <w:r>
        <w:rPr>
          <w:color w:val="000000" w:themeColor="text1"/>
        </w:rPr>
        <w:t xml:space="preserve">we </w:t>
      </w:r>
      <w:r w:rsidRPr="005A286A">
        <w:rPr>
          <w:color w:val="000000" w:themeColor="text1"/>
        </w:rPr>
        <w:t xml:space="preserve">assume </w:t>
      </w:r>
      <w:r>
        <w:rPr>
          <w:color w:val="000000" w:themeColor="text1"/>
        </w:rPr>
        <w:t xml:space="preserve">that </w:t>
      </w:r>
      <w:r w:rsidRPr="005A286A">
        <w:rPr>
          <w:color w:val="000000" w:themeColor="text1"/>
        </w:rPr>
        <w:t xml:space="preserve">there are </w:t>
      </w:r>
      <m:oMath>
        <m:r>
          <m:rPr>
            <m:scr m:val="script"/>
          </m:rPr>
          <w:rPr>
            <w:rFonts w:ascii="Cambria Math" w:hAnsi="Cambria Math"/>
            <w:color w:val="000000" w:themeColor="text1"/>
          </w:rPr>
          <m:t>R</m:t>
        </m:r>
      </m:oMath>
      <w:r w:rsidRPr="005A286A">
        <w:rPr>
          <w:color w:val="000000" w:themeColor="text1"/>
        </w:rPr>
        <w:t xml:space="preserve"> reducers available in the Hadoop cluster. </w:t>
      </w:r>
      <w:r>
        <w:rPr>
          <w:color w:val="000000" w:themeColor="text1"/>
        </w:rPr>
        <w:t>T</w:t>
      </w:r>
      <w:r w:rsidRPr="005A286A">
        <w:rPr>
          <w:color w:val="000000" w:themeColor="text1"/>
        </w:rPr>
        <w:t>he final time complexity of</w:t>
      </w:r>
      <w:r>
        <w:rPr>
          <w:color w:val="000000" w:themeColor="text1"/>
        </w:rPr>
        <w:t xml:space="preserve"> the MapReduce based</w:t>
      </w:r>
      <w:r w:rsidRPr="005A286A">
        <w:rPr>
          <w:color w:val="000000" w:themeColor="text1"/>
        </w:rPr>
        <w:t xml:space="preserve"> trajectory distribution simulation is </w:t>
      </w:r>
      <m:oMath>
        <m:r>
          <w:rPr>
            <w:rFonts w:ascii="Cambria Math" w:hAnsi="Cambria Math"/>
            <w:color w:val="000000" w:themeColor="text1"/>
          </w:rPr>
          <m:t>O(</m:t>
        </m:r>
        <m:f>
          <m:fPr>
            <m:ctrlPr>
              <w:rPr>
                <w:rFonts w:ascii="Cambria Math" w:hAnsi="Cambria Math"/>
                <w:i/>
                <w:color w:val="000000" w:themeColor="text1"/>
              </w:rPr>
            </m:ctrlPr>
          </m:fPr>
          <m:num>
            <m:r>
              <w:rPr>
                <w:rFonts w:ascii="Cambria Math" w:hAnsi="Cambria Math"/>
                <w:color w:val="000000" w:themeColor="text1"/>
              </w:rPr>
              <m:t>U</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2</m:t>
                </m:r>
              </m:sup>
            </m:sSup>
            <m:r>
              <w:rPr>
                <w:rFonts w:ascii="Cambria Math" w:hAnsi="Cambria Math"/>
                <w:color w:val="000000" w:themeColor="text1"/>
              </w:rPr>
              <m:t>*(</m:t>
            </m:r>
            <m:func>
              <m:funcPr>
                <m:ctrlPr>
                  <w:rPr>
                    <w:rFonts w:ascii="Cambria Math" w:hAnsi="Cambria Math"/>
                    <w:color w:val="000000" w:themeColor="text1"/>
                  </w:rPr>
                </m:ctrlPr>
              </m:funcPr>
              <m:fName>
                <m:r>
                  <m:rPr>
                    <m:sty m:val="p"/>
                  </m:rPr>
                  <w:rPr>
                    <w:rFonts w:ascii="Cambria Math" w:hAnsi="Cambria Math"/>
                    <w:color w:val="000000" w:themeColor="text1"/>
                  </w:rPr>
                  <m:t>log</m:t>
                </m:r>
                <m:ctrlPr>
                  <w:rPr>
                    <w:rFonts w:ascii="Cambria Math" w:hAnsi="Cambria Math"/>
                    <w:i/>
                    <w:color w:val="000000" w:themeColor="text1"/>
                  </w:rPr>
                </m:ctrlPr>
              </m:fName>
              <m:e>
                <m:d>
                  <m:dPr>
                    <m:ctrlPr>
                      <w:rPr>
                        <w:rFonts w:ascii="Cambria Math" w:hAnsi="Cambria Math"/>
                        <w:i/>
                        <w:color w:val="000000" w:themeColor="text1"/>
                      </w:rPr>
                    </m:ctrlPr>
                  </m:dPr>
                  <m:e>
                    <m:r>
                      <w:rPr>
                        <w:rFonts w:ascii="Cambria Math" w:hAnsi="Cambria Math"/>
                        <w:color w:val="000000" w:themeColor="text1"/>
                      </w:rPr>
                      <m:t>UE</m:t>
                    </m:r>
                  </m:e>
                </m:d>
              </m:e>
            </m:func>
            <m:r>
              <w:rPr>
                <w:rFonts w:ascii="Cambria Math" w:hAnsi="Cambria Math"/>
                <w:color w:val="000000" w:themeColor="text1"/>
              </w:rPr>
              <m:t>+</m:t>
            </m:r>
            <m:func>
              <m:funcPr>
                <m:ctrlPr>
                  <w:rPr>
                    <w:rFonts w:ascii="Cambria Math" w:hAnsi="Cambria Math"/>
                    <w:color w:val="000000" w:themeColor="text1"/>
                  </w:rPr>
                </m:ctrlPr>
              </m:funcPr>
              <m:fName>
                <m:r>
                  <m:rPr>
                    <m:sty m:val="p"/>
                  </m:rPr>
                  <w:rPr>
                    <w:rFonts w:ascii="Cambria Math" w:hAnsi="Cambria Math"/>
                    <w:color w:val="000000" w:themeColor="text1"/>
                  </w:rPr>
                  <m:t>log</m:t>
                </m:r>
                <m:ctrlPr>
                  <w:rPr>
                    <w:rFonts w:ascii="Cambria Math" w:hAnsi="Cambria Math"/>
                    <w:i/>
                    <w:color w:val="000000" w:themeColor="text1"/>
                  </w:rPr>
                </m:ctrlPr>
              </m:fName>
              <m:e>
                <m:d>
                  <m:dPr>
                    <m:ctrlPr>
                      <w:rPr>
                        <w:rFonts w:ascii="Cambria Math" w:hAnsi="Cambria Math"/>
                        <w:i/>
                        <w:color w:val="000000" w:themeColor="text1"/>
                      </w:rPr>
                    </m:ctrlPr>
                  </m:dPr>
                  <m:e>
                    <m:r>
                      <w:rPr>
                        <w:rFonts w:ascii="Cambria Math" w:hAnsi="Cambria Math"/>
                        <w:color w:val="000000" w:themeColor="text1"/>
                      </w:rPr>
                      <m:t>K</m:t>
                    </m:r>
                  </m:e>
                </m:d>
              </m:e>
            </m:func>
            <m:r>
              <w:rPr>
                <w:rFonts w:ascii="Cambria Math" w:hAnsi="Cambria Math"/>
                <w:color w:val="000000" w:themeColor="text1"/>
              </w:rPr>
              <m:t>+E+M)</m:t>
            </m:r>
            <m:r>
              <m:rPr>
                <m:sty m:val="p"/>
              </m:rPr>
              <w:rPr>
                <w:rFonts w:ascii="Cambria Math" w:hAnsi="Cambria Math"/>
                <w:color w:val="000000" w:themeColor="text1"/>
              </w:rPr>
              <m:t xml:space="preserve"> </m:t>
            </m:r>
          </m:num>
          <m:den>
            <m:r>
              <m:rPr>
                <m:scr m:val="script"/>
              </m:rPr>
              <w:rPr>
                <w:rFonts w:ascii="Cambria Math" w:hAnsi="Cambria Math"/>
                <w:color w:val="000000" w:themeColor="text1"/>
              </w:rPr>
              <m:t>R</m:t>
            </m:r>
            <m:r>
              <m:rPr>
                <m:sty m:val="p"/>
              </m:rPr>
              <w:rPr>
                <w:rFonts w:ascii="Cambria Math" w:hAnsi="Cambria Math"/>
                <w:color w:val="000000" w:themeColor="text1"/>
              </w:rPr>
              <m:t xml:space="preserve"> </m:t>
            </m:r>
          </m:den>
        </m:f>
        <m:r>
          <w:rPr>
            <w:rFonts w:ascii="Cambria Math" w:hAnsi="Cambria Math"/>
            <w:color w:val="000000" w:themeColor="text1"/>
          </w:rPr>
          <m:t>)</m:t>
        </m:r>
      </m:oMath>
      <w:r w:rsidRPr="005A286A">
        <w:rPr>
          <w:color w:val="000000" w:themeColor="text1"/>
        </w:rPr>
        <w:t>.</w:t>
      </w:r>
    </w:p>
    <w:p w14:paraId="1FAC762D" w14:textId="77777777" w:rsidR="00B46BD1" w:rsidRDefault="00B46BD1" w:rsidP="00700C2E">
      <w:pPr>
        <w:tabs>
          <w:tab w:val="left" w:pos="1275"/>
        </w:tabs>
        <w:rPr>
          <w:color w:val="000000" w:themeColor="text1"/>
        </w:rPr>
      </w:pPr>
    </w:p>
    <w:p w14:paraId="6BC44517" w14:textId="77777777" w:rsidR="00005011" w:rsidRDefault="003F75B5" w:rsidP="00005011">
      <w:pPr>
        <w:tabs>
          <w:tab w:val="left" w:pos="1275"/>
        </w:tabs>
        <w:ind w:left="-144"/>
        <w:jc w:val="center"/>
      </w:pPr>
      <w:r>
        <w:rPr>
          <w:noProof/>
        </w:rPr>
        <w:drawing>
          <wp:inline distT="0" distB="0" distL="0" distR="0" wp14:anchorId="12EBA25C" wp14:editId="792D2E04">
            <wp:extent cx="5198745" cy="305246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1029" cy="3077296"/>
                    </a:xfrm>
                    <a:prstGeom prst="rect">
                      <a:avLst/>
                    </a:prstGeom>
                  </pic:spPr>
                </pic:pic>
              </a:graphicData>
            </a:graphic>
          </wp:inline>
        </w:drawing>
      </w:r>
    </w:p>
    <w:p w14:paraId="608B9143" w14:textId="4D575820" w:rsidR="0049769B" w:rsidRDefault="00005011" w:rsidP="00A16253">
      <w:pPr>
        <w:tabs>
          <w:tab w:val="left" w:pos="1275"/>
        </w:tabs>
        <w:jc w:val="center"/>
      </w:pPr>
      <w:r>
        <w:t>Algorithm 5.1. Map phase of trajectory distribution simulation.</w:t>
      </w:r>
    </w:p>
    <w:p w14:paraId="6550AA6E" w14:textId="77777777" w:rsidR="006945F3" w:rsidRDefault="00707CD1" w:rsidP="00595B9E">
      <w:pPr>
        <w:tabs>
          <w:tab w:val="left" w:pos="1275"/>
        </w:tabs>
        <w:ind w:left="-144"/>
      </w:pPr>
      <w:r>
        <w:rPr>
          <w:noProof/>
        </w:rPr>
        <w:lastRenderedPageBreak/>
        <w:drawing>
          <wp:inline distT="0" distB="0" distL="0" distR="0" wp14:anchorId="10BE93A5" wp14:editId="789F471B">
            <wp:extent cx="5176126" cy="7838249"/>
            <wp:effectExtent l="0" t="0" r="571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3627" cy="7864751"/>
                    </a:xfrm>
                    <a:prstGeom prst="rect">
                      <a:avLst/>
                    </a:prstGeom>
                  </pic:spPr>
                </pic:pic>
              </a:graphicData>
            </a:graphic>
          </wp:inline>
        </w:drawing>
      </w:r>
    </w:p>
    <w:p w14:paraId="62A717CC" w14:textId="77777777" w:rsidR="006945F3" w:rsidRDefault="00413A09" w:rsidP="006A5B2A">
      <w:pPr>
        <w:tabs>
          <w:tab w:val="left" w:pos="1275"/>
        </w:tabs>
        <w:jc w:val="center"/>
      </w:pPr>
      <w:r>
        <w:lastRenderedPageBreak/>
        <w:t>Alg</w:t>
      </w:r>
      <w:r w:rsidR="00C7454A">
        <w:t>orithm</w:t>
      </w:r>
      <w:r>
        <w:t xml:space="preserve"> 5.2</w:t>
      </w:r>
      <w:r w:rsidR="00C7454A">
        <w:t>.</w:t>
      </w:r>
      <w:r>
        <w:t xml:space="preserve"> Reduce </w:t>
      </w:r>
      <w:r w:rsidR="00C7454A">
        <w:t>p</w:t>
      </w:r>
      <w:r>
        <w:t xml:space="preserve">hase of </w:t>
      </w:r>
      <w:r w:rsidR="00C7454A">
        <w:t>t</w:t>
      </w:r>
      <w:r>
        <w:t xml:space="preserve">rajectory </w:t>
      </w:r>
      <w:r w:rsidR="00C7454A">
        <w:t>d</w:t>
      </w:r>
      <w:r>
        <w:t xml:space="preserve">istribution </w:t>
      </w:r>
      <w:r w:rsidR="00C7454A">
        <w:t>s</w:t>
      </w:r>
      <w:r>
        <w:t>imulation</w:t>
      </w:r>
      <w:r w:rsidR="00C7454A">
        <w:t>.</w:t>
      </w:r>
    </w:p>
    <w:p w14:paraId="3F48E525" w14:textId="77777777" w:rsidR="000D3D5C" w:rsidRDefault="00AD4F6D" w:rsidP="000D3D5C">
      <w:pPr>
        <w:pStyle w:val="Heading2"/>
      </w:pPr>
      <w:bookmarkStart w:id="155" w:name="_Toc500977567"/>
      <w:bookmarkStart w:id="156" w:name="_Toc500977964"/>
      <w:bookmarkStart w:id="157" w:name="_Toc501141921"/>
      <w:r>
        <w:t xml:space="preserve">MapReduce-based </w:t>
      </w:r>
      <w:r w:rsidR="003613B8">
        <w:t>Trajectory Distribution Analysis</w:t>
      </w:r>
      <w:bookmarkEnd w:id="155"/>
      <w:bookmarkEnd w:id="156"/>
      <w:bookmarkEnd w:id="157"/>
    </w:p>
    <w:p w14:paraId="6A8B95D4" w14:textId="77777777" w:rsidR="00D5790C" w:rsidRPr="00844B8D" w:rsidRDefault="00D5790C" w:rsidP="003067A9">
      <w:pPr>
        <w:ind w:firstLine="0"/>
      </w:pPr>
      <w:r>
        <w:t xml:space="preserve">Based on the simulation of trajectory distributions, we can predict the hot road segments that have a high degree of centrality, which are likely places for potential traffic jams or bottlenecks to happen. Besides that, we can further identify the primary origin/destination neighborhoods of the hot road segments of interest, from which it would be possible to reveal the causes of potential traffic jams, such as the primary origins and destinations of the traffic in some specific road segments. One major challenge here is that there could be up to </w:t>
      </w:r>
      <m:oMath>
        <m:r>
          <w:rPr>
            <w:rFonts w:ascii="Cambria Math" w:hAnsi="Cambria Math"/>
          </w:rPr>
          <m:t>O(K</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oMath>
      <w:r>
        <w:t xml:space="preserve"> trajectory distributions outputted from the previous simulation step. Considering that there are tens of thousands of road segments in a city level’s road network (and especially in a major metropolitan area), there could be almost one billion generated trajectory distributions. As a result, MapReduce-based distributed algorithms are specifically designed for the analysis of trajectory distributions.</w:t>
      </w:r>
    </w:p>
    <w:p w14:paraId="07FFDA9C" w14:textId="77777777" w:rsidR="00844B8D" w:rsidRDefault="00CF087F" w:rsidP="00F8126F">
      <w:pPr>
        <w:rPr>
          <w:shd w:val="clear" w:color="auto" w:fill="FFFFFF"/>
        </w:rPr>
      </w:pPr>
      <w:r>
        <w:rPr>
          <w:shd w:val="clear" w:color="auto" w:fill="FFFFFF"/>
        </w:rPr>
        <w:t>For the hot road segments, we propose a flow-volume-based dynamic betweenness centrality</w:t>
      </w:r>
      <w:r w:rsidR="007C30FA">
        <w:rPr>
          <w:shd w:val="clear" w:color="auto" w:fill="FFFFFF"/>
        </w:rPr>
        <w:t xml:space="preserve"> to measure the popularity</w:t>
      </w:r>
      <w:r>
        <w:rPr>
          <w:shd w:val="clear" w:color="auto" w:fill="FFFFFF"/>
        </w:rPr>
        <w:t xml:space="preserve"> of each road segment </w:t>
      </w:r>
      <w:r w:rsidR="00EA303F">
        <w:rPr>
          <w:shd w:val="clear" w:color="auto" w:fill="FFFFFF"/>
        </w:rPr>
        <w:t>during</w:t>
      </w:r>
      <w:r>
        <w:rPr>
          <w:shd w:val="clear" w:color="auto" w:fill="FFFFFF"/>
        </w:rPr>
        <w:t xml:space="preserve"> a specific time period in the sub-section 4.3. Intuitively each road segment’s dynamic betweenness </w:t>
      </w:r>
      <w:r>
        <w:rPr>
          <w:shd w:val="clear" w:color="auto" w:fill="FFFFFF"/>
        </w:rPr>
        <w:lastRenderedPageBreak/>
        <w:t>centrality equals the aggregated</w:t>
      </w:r>
      <w:r w:rsidRPr="00B40F5F">
        <w:rPr>
          <w:shd w:val="clear" w:color="auto" w:fill="FFFFFF"/>
        </w:rPr>
        <w:t xml:space="preserve"> </w:t>
      </w:r>
      <w:r>
        <w:rPr>
          <w:shd w:val="clear" w:color="auto" w:fill="FFFFFF"/>
        </w:rPr>
        <w:t xml:space="preserve">number of people/vehicles that would pass it based on our synthetic traffic distributions. </w:t>
      </w:r>
      <w:r w:rsidR="003850EE">
        <w:rPr>
          <w:shd w:val="clear" w:color="auto" w:fill="FFFFFF"/>
        </w:rPr>
        <w:t>O</w:t>
      </w:r>
      <w:r w:rsidR="005073CD">
        <w:rPr>
          <w:shd w:val="clear" w:color="auto" w:fill="FFFFFF"/>
        </w:rPr>
        <w:t xml:space="preserve">ur generated trajectory distributions </w:t>
      </w:r>
      <w:r w:rsidR="008839F8">
        <w:rPr>
          <w:shd w:val="clear" w:color="auto" w:fill="FFFFFF"/>
        </w:rPr>
        <w:t xml:space="preserve">are </w:t>
      </w:r>
      <w:r w:rsidR="005073CD">
        <w:rPr>
          <w:shd w:val="clear" w:color="auto" w:fill="FFFFFF"/>
        </w:rPr>
        <w:t xml:space="preserve">a good source to </w:t>
      </w:r>
      <w:r w:rsidR="00C86971">
        <w:rPr>
          <w:shd w:val="clear" w:color="auto" w:fill="FFFFFF"/>
        </w:rPr>
        <w:t>compute</w:t>
      </w:r>
      <w:r w:rsidR="005073CD">
        <w:rPr>
          <w:shd w:val="clear" w:color="auto" w:fill="FFFFFF"/>
        </w:rPr>
        <w:t xml:space="preserve"> </w:t>
      </w:r>
      <w:r w:rsidR="008839F8">
        <w:rPr>
          <w:shd w:val="clear" w:color="auto" w:fill="FFFFFF"/>
        </w:rPr>
        <w:t xml:space="preserve">such a </w:t>
      </w:r>
      <w:r w:rsidR="005073CD">
        <w:rPr>
          <w:shd w:val="clear" w:color="auto" w:fill="FFFFFF"/>
        </w:rPr>
        <w:t>dynamic betweenness centrality.</w:t>
      </w:r>
      <w:r w:rsidR="00C702BC">
        <w:rPr>
          <w:shd w:val="clear" w:color="auto" w:fill="FFFFFF"/>
        </w:rPr>
        <w:t xml:space="preserve"> We could </w:t>
      </w:r>
      <w:r w:rsidR="00C86971">
        <w:rPr>
          <w:shd w:val="clear" w:color="auto" w:fill="FFFFFF"/>
        </w:rPr>
        <w:t xml:space="preserve">simply </w:t>
      </w:r>
      <w:r w:rsidR="00C702BC">
        <w:rPr>
          <w:shd w:val="clear" w:color="auto" w:fill="FFFFFF"/>
        </w:rPr>
        <w:t>go over each trajectory distribution, sum the number of people/vehicle that would pass each specific road segment</w:t>
      </w:r>
      <w:r w:rsidR="008839F8">
        <w:rPr>
          <w:shd w:val="clear" w:color="auto" w:fill="FFFFFF"/>
        </w:rPr>
        <w:t>,</w:t>
      </w:r>
      <w:r w:rsidR="007C30FA">
        <w:rPr>
          <w:shd w:val="clear" w:color="auto" w:fill="FFFFFF"/>
        </w:rPr>
        <w:t xml:space="preserve"> and output the</w:t>
      </w:r>
      <w:r w:rsidR="00C702BC">
        <w:rPr>
          <w:shd w:val="clear" w:color="auto" w:fill="FFFFFF"/>
        </w:rPr>
        <w:t xml:space="preserve"> hot ones through ranking. </w:t>
      </w:r>
      <w:r w:rsidR="00FB7D0F">
        <w:rPr>
          <w:shd w:val="clear" w:color="auto" w:fill="FFFFFF"/>
        </w:rPr>
        <w:t xml:space="preserve">The pseudocode of the </w:t>
      </w:r>
      <w:r w:rsidR="00C702BC">
        <w:rPr>
          <w:shd w:val="clear" w:color="auto" w:fill="FFFFFF"/>
        </w:rPr>
        <w:t>design</w:t>
      </w:r>
      <w:r w:rsidR="00FB7D0F">
        <w:rPr>
          <w:shd w:val="clear" w:color="auto" w:fill="FFFFFF"/>
        </w:rPr>
        <w:t>ed MapReduce based hot road segment prediction is</w:t>
      </w:r>
      <w:r w:rsidR="00435683">
        <w:rPr>
          <w:shd w:val="clear" w:color="auto" w:fill="FFFFFF"/>
        </w:rPr>
        <w:t xml:space="preserve"> shown in Alg</w:t>
      </w:r>
      <w:r w:rsidR="00D066D8">
        <w:rPr>
          <w:shd w:val="clear" w:color="auto" w:fill="FFFFFF"/>
        </w:rPr>
        <w:t>orithms</w:t>
      </w:r>
      <w:r w:rsidR="00435683">
        <w:rPr>
          <w:shd w:val="clear" w:color="auto" w:fill="FFFFFF"/>
        </w:rPr>
        <w:t xml:space="preserve"> 5.3 and 5.4</w:t>
      </w:r>
      <w:r w:rsidR="00C702BC">
        <w:rPr>
          <w:shd w:val="clear" w:color="auto" w:fill="FFFFFF"/>
        </w:rPr>
        <w:t>.</w:t>
      </w:r>
      <w:r w:rsidR="00435683">
        <w:rPr>
          <w:shd w:val="clear" w:color="auto" w:fill="FFFFFF"/>
        </w:rPr>
        <w:t xml:space="preserve"> </w:t>
      </w:r>
      <w:r w:rsidR="00AD6EA6">
        <w:rPr>
          <w:shd w:val="clear" w:color="auto" w:fill="FFFFFF"/>
        </w:rPr>
        <w:t xml:space="preserve">Generally, </w:t>
      </w:r>
      <w:r w:rsidR="00D61CE5">
        <w:rPr>
          <w:shd w:val="clear" w:color="auto" w:fill="FFFFFF"/>
        </w:rPr>
        <w:t>we send</w:t>
      </w:r>
      <w:r w:rsidR="00FB7D0F">
        <w:rPr>
          <w:shd w:val="clear" w:color="auto" w:fill="FFFFFF"/>
        </w:rPr>
        <w:t xml:space="preserve"> the</w:t>
      </w:r>
      <w:r w:rsidR="00AD6EA6">
        <w:rPr>
          <w:shd w:val="clear" w:color="auto" w:fill="FFFFFF"/>
        </w:rPr>
        <w:t xml:space="preserve"> synthetic</w:t>
      </w:r>
      <w:r w:rsidR="00FB7D0F">
        <w:rPr>
          <w:shd w:val="clear" w:color="auto" w:fill="FFFFFF"/>
        </w:rPr>
        <w:t xml:space="preserve"> traj</w:t>
      </w:r>
      <w:r w:rsidR="00AD6EA6">
        <w:rPr>
          <w:shd w:val="clear" w:color="auto" w:fill="FFFFFF"/>
        </w:rPr>
        <w:t>ectory distributions</w:t>
      </w:r>
      <w:r w:rsidR="00FB7D0F">
        <w:rPr>
          <w:shd w:val="clear" w:color="auto" w:fill="FFFFFF"/>
        </w:rPr>
        <w:t xml:space="preserve"> to different mappers</w:t>
      </w:r>
      <w:r w:rsidR="0078105C">
        <w:rPr>
          <w:shd w:val="clear" w:color="auto" w:fill="FFFFFF"/>
        </w:rPr>
        <w:t xml:space="preserve"> in the A</w:t>
      </w:r>
      <w:r w:rsidR="00D61CE5">
        <w:rPr>
          <w:shd w:val="clear" w:color="auto" w:fill="FFFFFF"/>
        </w:rPr>
        <w:t>lgorithm 5.3</w:t>
      </w:r>
      <w:r w:rsidR="00FB7D0F">
        <w:rPr>
          <w:shd w:val="clear" w:color="auto" w:fill="FFFFFF"/>
        </w:rPr>
        <w:t>.</w:t>
      </w:r>
      <w:r w:rsidR="00AD6EA6">
        <w:rPr>
          <w:shd w:val="clear" w:color="auto" w:fill="FFFFFF"/>
        </w:rPr>
        <w:t xml:space="preserve"> The mappers go over each road segment of the passed-in trajectory and the corresponding traffic volume. </w:t>
      </w:r>
      <w:r w:rsidR="00F160D2">
        <w:rPr>
          <w:shd w:val="clear" w:color="auto" w:fill="FFFFFF"/>
        </w:rPr>
        <w:t>Then t</w:t>
      </w:r>
      <w:r w:rsidR="00AD6EA6">
        <w:rPr>
          <w:shd w:val="clear" w:color="auto" w:fill="FFFFFF"/>
        </w:rPr>
        <w:t xml:space="preserve">he reducers will get the id of each road segment as the key, and a list of traffic volume as the values so we can sum them up. </w:t>
      </w:r>
      <w:r w:rsidR="00B47D2B">
        <w:rPr>
          <w:shd w:val="clear" w:color="auto" w:fill="FFFFFF"/>
        </w:rPr>
        <w:t>After that,</w:t>
      </w:r>
      <w:r w:rsidR="00AD6EA6">
        <w:rPr>
          <w:shd w:val="clear" w:color="auto" w:fill="FFFFFF"/>
        </w:rPr>
        <w:t xml:space="preserve"> </w:t>
      </w:r>
      <w:r w:rsidR="00C86971">
        <w:rPr>
          <w:shd w:val="clear" w:color="auto" w:fill="FFFFFF"/>
        </w:rPr>
        <w:t>w</w:t>
      </w:r>
      <w:r w:rsidR="00435683">
        <w:rPr>
          <w:shd w:val="clear" w:color="auto" w:fill="FFFFFF"/>
        </w:rPr>
        <w:t xml:space="preserve">e can </w:t>
      </w:r>
      <w:r w:rsidR="00C86971">
        <w:rPr>
          <w:shd w:val="clear" w:color="auto" w:fill="FFFFFF"/>
        </w:rPr>
        <w:t>use</w:t>
      </w:r>
      <w:r w:rsidR="00435683">
        <w:rPr>
          <w:shd w:val="clear" w:color="auto" w:fill="FFFFFF"/>
        </w:rPr>
        <w:t xml:space="preserve"> a simple sorting algorith</w:t>
      </w:r>
      <w:r w:rsidR="00AD6EA6">
        <w:rPr>
          <w:shd w:val="clear" w:color="auto" w:fill="FFFFFF"/>
        </w:rPr>
        <w:t xml:space="preserve">m to quickly identify the hot </w:t>
      </w:r>
      <w:r w:rsidR="00435683">
        <w:rPr>
          <w:shd w:val="clear" w:color="auto" w:fill="FFFFFF"/>
        </w:rPr>
        <w:t>road segmen</w:t>
      </w:r>
      <w:r w:rsidR="00D066D8">
        <w:rPr>
          <w:shd w:val="clear" w:color="auto" w:fill="FFFFFF"/>
        </w:rPr>
        <w:t>t</w:t>
      </w:r>
      <w:r w:rsidR="00435683">
        <w:rPr>
          <w:shd w:val="clear" w:color="auto" w:fill="FFFFFF"/>
        </w:rPr>
        <w:t>s</w:t>
      </w:r>
      <w:r w:rsidR="003B73C8">
        <w:rPr>
          <w:shd w:val="clear" w:color="auto" w:fill="FFFFFF"/>
        </w:rPr>
        <w:t xml:space="preserve"> with</w:t>
      </w:r>
      <w:r w:rsidR="00C86971">
        <w:rPr>
          <w:shd w:val="clear" w:color="auto" w:fill="FFFFFF"/>
        </w:rPr>
        <w:t xml:space="preserve"> </w:t>
      </w:r>
      <w:r w:rsidR="00D066D8">
        <w:rPr>
          <w:shd w:val="clear" w:color="auto" w:fill="FFFFFF"/>
        </w:rPr>
        <w:t>the</w:t>
      </w:r>
      <w:r w:rsidR="00AD6EA6">
        <w:rPr>
          <w:shd w:val="clear" w:color="auto" w:fill="FFFFFF"/>
        </w:rPr>
        <w:t xml:space="preserve"> top-K</w:t>
      </w:r>
      <w:r w:rsidR="00D066D8">
        <w:rPr>
          <w:shd w:val="clear" w:color="auto" w:fill="FFFFFF"/>
        </w:rPr>
        <w:t xml:space="preserve"> </w:t>
      </w:r>
      <w:r w:rsidR="00C86971">
        <w:rPr>
          <w:shd w:val="clear" w:color="auto" w:fill="FFFFFF"/>
        </w:rPr>
        <w:t>highest traffic volume</w:t>
      </w:r>
      <w:r w:rsidR="00D066D8">
        <w:rPr>
          <w:shd w:val="clear" w:color="auto" w:fill="FFFFFF"/>
        </w:rPr>
        <w:t>—</w:t>
      </w:r>
      <w:r w:rsidR="00B63F6B">
        <w:rPr>
          <w:shd w:val="clear" w:color="auto" w:fill="FFFFFF"/>
        </w:rPr>
        <w:t xml:space="preserve">or the road segments with a traffic volume </w:t>
      </w:r>
      <w:r w:rsidR="00D066D8">
        <w:rPr>
          <w:shd w:val="clear" w:color="auto" w:fill="FFFFFF"/>
        </w:rPr>
        <w:t xml:space="preserve">higher </w:t>
      </w:r>
      <w:r w:rsidR="00B63F6B">
        <w:rPr>
          <w:shd w:val="clear" w:color="auto" w:fill="FFFFFF"/>
        </w:rPr>
        <w:t>than a given threshold.</w:t>
      </w:r>
    </w:p>
    <w:p w14:paraId="318C9ADC" w14:textId="77777777" w:rsidR="005177D5" w:rsidRDefault="005177D5" w:rsidP="00F8126F">
      <w:pPr>
        <w:rPr>
          <w:shd w:val="clear" w:color="auto" w:fill="FFFFFF"/>
        </w:rPr>
      </w:pPr>
    </w:p>
    <w:p w14:paraId="7A1DC794" w14:textId="77777777" w:rsidR="005177D5" w:rsidRPr="00F8126F" w:rsidRDefault="005177D5" w:rsidP="00F8126F">
      <w:pPr>
        <w:rPr>
          <w:shd w:val="clear" w:color="auto" w:fill="FFFFFF"/>
        </w:rPr>
      </w:pPr>
    </w:p>
    <w:p w14:paraId="7D72380F" w14:textId="77777777" w:rsidR="00C702BC" w:rsidRDefault="00F160D2" w:rsidP="005073CD">
      <w:r>
        <w:rPr>
          <w:noProof/>
        </w:rPr>
        <w:drawing>
          <wp:inline distT="0" distB="0" distL="0" distR="0" wp14:anchorId="0CCC4A5F" wp14:editId="7040CDB6">
            <wp:extent cx="5197829" cy="1448053"/>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5690" cy="1453029"/>
                    </a:xfrm>
                    <a:prstGeom prst="rect">
                      <a:avLst/>
                    </a:prstGeom>
                  </pic:spPr>
                </pic:pic>
              </a:graphicData>
            </a:graphic>
          </wp:inline>
        </w:drawing>
      </w:r>
    </w:p>
    <w:p w14:paraId="21DD89CB" w14:textId="77777777" w:rsidR="00ED61A5" w:rsidRDefault="00ED61A5" w:rsidP="00ED61A5">
      <w:pPr>
        <w:jc w:val="center"/>
      </w:pPr>
      <w:r>
        <w:t>Alg</w:t>
      </w:r>
      <w:r w:rsidR="00D066D8">
        <w:t>orithm</w:t>
      </w:r>
      <w:r>
        <w:t xml:space="preserve"> 5.3</w:t>
      </w:r>
      <w:r w:rsidR="00D066D8">
        <w:t>.</w:t>
      </w:r>
      <w:r>
        <w:t xml:space="preserve"> Map </w:t>
      </w:r>
      <w:r w:rsidR="00D066D8">
        <w:t>p</w:t>
      </w:r>
      <w:r>
        <w:t xml:space="preserve">hase of </w:t>
      </w:r>
      <w:r w:rsidR="00F160D2">
        <w:t>H</w:t>
      </w:r>
      <w:r>
        <w:t xml:space="preserve">ot </w:t>
      </w:r>
      <w:r w:rsidR="00F160D2">
        <w:t>R</w:t>
      </w:r>
      <w:r>
        <w:t>oads</w:t>
      </w:r>
      <w:r w:rsidR="00F160D2">
        <w:t xml:space="preserve"> Prediction</w:t>
      </w:r>
      <w:r w:rsidR="00D066D8">
        <w:t>.</w:t>
      </w:r>
    </w:p>
    <w:p w14:paraId="4AFBEB6A" w14:textId="77777777" w:rsidR="00ED61A5" w:rsidRDefault="00F160D2" w:rsidP="00ED61A5">
      <w:pPr>
        <w:jc w:val="center"/>
      </w:pPr>
      <w:r>
        <w:rPr>
          <w:noProof/>
        </w:rPr>
        <w:lastRenderedPageBreak/>
        <w:drawing>
          <wp:inline distT="0" distB="0" distL="0" distR="0" wp14:anchorId="09D69911" wp14:editId="1080A026">
            <wp:extent cx="5312129" cy="1535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4344" cy="1542268"/>
                    </a:xfrm>
                    <a:prstGeom prst="rect">
                      <a:avLst/>
                    </a:prstGeom>
                  </pic:spPr>
                </pic:pic>
              </a:graphicData>
            </a:graphic>
          </wp:inline>
        </w:drawing>
      </w:r>
    </w:p>
    <w:p w14:paraId="3D8323F7" w14:textId="77777777" w:rsidR="00ED61A5" w:rsidRDefault="00C86971" w:rsidP="00C86971">
      <w:pPr>
        <w:tabs>
          <w:tab w:val="center" w:pos="4320"/>
          <w:tab w:val="left" w:pos="6945"/>
        </w:tabs>
        <w:jc w:val="left"/>
      </w:pPr>
      <w:r>
        <w:tab/>
      </w:r>
      <w:r w:rsidR="00ED61A5">
        <w:t>Alg</w:t>
      </w:r>
      <w:r w:rsidR="008A1235">
        <w:t>orithm</w:t>
      </w:r>
      <w:r w:rsidR="00ED61A5">
        <w:t xml:space="preserve"> 5.4</w:t>
      </w:r>
      <w:r w:rsidR="008A1235">
        <w:t>.</w:t>
      </w:r>
      <w:r w:rsidR="00ED61A5">
        <w:t xml:space="preserve"> Reduce </w:t>
      </w:r>
      <w:r w:rsidR="008A1235">
        <w:t>p</w:t>
      </w:r>
      <w:r w:rsidR="00ED61A5">
        <w:t xml:space="preserve">hase of </w:t>
      </w:r>
      <w:r w:rsidR="00F160D2">
        <w:t>H</w:t>
      </w:r>
      <w:r w:rsidR="00ED61A5">
        <w:t xml:space="preserve">ot </w:t>
      </w:r>
      <w:r w:rsidR="00F160D2">
        <w:t>R</w:t>
      </w:r>
      <w:r w:rsidR="00ED61A5">
        <w:t xml:space="preserve">oads </w:t>
      </w:r>
      <w:r w:rsidR="00F160D2">
        <w:t>Prediction</w:t>
      </w:r>
      <w:r w:rsidR="00894C37">
        <w:t>.</w:t>
      </w:r>
    </w:p>
    <w:p w14:paraId="3A3CE24F" w14:textId="77777777" w:rsidR="000B2166" w:rsidRPr="00BD560B" w:rsidRDefault="000B2166" w:rsidP="00EF085A">
      <w:pPr>
        <w:tabs>
          <w:tab w:val="center" w:pos="4320"/>
          <w:tab w:val="left" w:pos="6945"/>
        </w:tabs>
        <w:ind w:firstLine="0"/>
        <w:jc w:val="left"/>
      </w:pPr>
    </w:p>
    <w:p w14:paraId="6B078821" w14:textId="77777777" w:rsidR="0041023C" w:rsidRDefault="0041023C" w:rsidP="0041023C">
      <w:r w:rsidRPr="00B53859">
        <w:t xml:space="preserve">After </w:t>
      </w:r>
      <w:r>
        <w:t>predicting</w:t>
      </w:r>
      <w:r w:rsidRPr="00B53859">
        <w:t xml:space="preserve"> those hot road segments, a city agency might also want to further investigate the</w:t>
      </w:r>
      <w:r>
        <w:t xml:space="preserve"> top-K</w:t>
      </w:r>
      <w:r w:rsidRPr="00B53859">
        <w:t xml:space="preserve"> major origins or destinations of the traffic that passes through one or more specific hot road segments, which is essential to identify the causes of those traffic jams</w:t>
      </w:r>
      <w:r>
        <w:t xml:space="preserve">. Such information could also be used to optimize the road network, public transportation systems, and emergency management. For example, if the police want to block several streets for events later in a given day, by querying the major origin/destination neighborhoods where people would pass by at that time, the system could send notifications to corresponding drivers or even to self-driving vehicles so that they could update their schedules or routing. We provide the corresponding MapReduce-based algorithm for these scenarios, as shown in Algorithms 5.5 and 5.6. Intuitively, the algorithms work similarly to Algorithms 5.4 and 5.5. The synthetic trajectory distributions are sent to different mappers, which will go over each road segment. If the road segment is one of those in which we are interested, we pass its origin and destination </w:t>
      </w:r>
      <w:r>
        <w:lastRenderedPageBreak/>
        <w:t>neighborhoods and amount of corresponding traffic volume to the reducers, and the reducers will aggregate the results.</w:t>
      </w:r>
    </w:p>
    <w:p w14:paraId="26AF7625" w14:textId="77777777" w:rsidR="00F756F8" w:rsidRDefault="00F756F8" w:rsidP="0041023C"/>
    <w:p w14:paraId="34543605" w14:textId="77777777" w:rsidR="00F756F8" w:rsidRDefault="00F756F8" w:rsidP="0041023C"/>
    <w:p w14:paraId="1AFE4C2E" w14:textId="77777777" w:rsidR="00AA2056" w:rsidRDefault="00824C77" w:rsidP="00F756F8">
      <w:pPr>
        <w:rPr>
          <w:rFonts w:eastAsiaTheme="majorEastAsia" w:cstheme="majorBidi"/>
          <w:b/>
          <w:color w:val="000000" w:themeColor="text1"/>
          <w:sz w:val="36"/>
          <w:szCs w:val="32"/>
        </w:rPr>
      </w:pPr>
      <w:r>
        <w:rPr>
          <w:noProof/>
        </w:rPr>
        <w:drawing>
          <wp:inline distT="0" distB="0" distL="0" distR="0" wp14:anchorId="030C95E1" wp14:editId="40693D7E">
            <wp:extent cx="5197829" cy="2872041"/>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9350" cy="2883932"/>
                    </a:xfrm>
                    <a:prstGeom prst="rect">
                      <a:avLst/>
                    </a:prstGeom>
                  </pic:spPr>
                </pic:pic>
              </a:graphicData>
            </a:graphic>
          </wp:inline>
        </w:drawing>
      </w:r>
    </w:p>
    <w:p w14:paraId="28BD53A9" w14:textId="77777777" w:rsidR="00895115" w:rsidRDefault="00AA2056" w:rsidP="00F756F8">
      <w:pPr>
        <w:spacing w:after="160" w:line="259" w:lineRule="auto"/>
        <w:jc w:val="center"/>
      </w:pPr>
      <w:r>
        <w:t>Alg</w:t>
      </w:r>
      <w:r w:rsidR="00563B29">
        <w:t>orithm</w:t>
      </w:r>
      <w:r>
        <w:t xml:space="preserve"> 5.5</w:t>
      </w:r>
      <w:r w:rsidR="00563B29">
        <w:t>.</w:t>
      </w:r>
      <w:r>
        <w:t xml:space="preserve"> Map </w:t>
      </w:r>
      <w:r w:rsidR="00563B29">
        <w:t>p</w:t>
      </w:r>
      <w:r>
        <w:t xml:space="preserve">hase of </w:t>
      </w:r>
      <w:r w:rsidR="00563B29">
        <w:t>p</w:t>
      </w:r>
      <w:r>
        <w:t xml:space="preserve">opular </w:t>
      </w:r>
      <w:r w:rsidR="00563B29">
        <w:t>o</w:t>
      </w:r>
      <w:r>
        <w:t>rigin/</w:t>
      </w:r>
      <w:r w:rsidR="00563B29">
        <w:t>d</w:t>
      </w:r>
      <w:r>
        <w:t>estination</w:t>
      </w:r>
      <w:r w:rsidR="00A75EDF">
        <w:t xml:space="preserve"> </w:t>
      </w:r>
      <w:r w:rsidR="00563B29">
        <w:t>m</w:t>
      </w:r>
      <w:r w:rsidR="00A75EDF">
        <w:t>ining</w:t>
      </w:r>
      <w:r w:rsidR="00563B29">
        <w:t>.</w:t>
      </w:r>
    </w:p>
    <w:p w14:paraId="023F30CC" w14:textId="77777777" w:rsidR="00CE0DCD" w:rsidRPr="006473EC" w:rsidRDefault="00383A47" w:rsidP="00F756F8">
      <w:pPr>
        <w:tabs>
          <w:tab w:val="left" w:pos="1725"/>
        </w:tabs>
        <w:spacing w:after="160" w:line="259" w:lineRule="auto"/>
        <w:rPr>
          <w:rFonts w:eastAsiaTheme="majorEastAsia" w:cstheme="majorBidi"/>
          <w:b/>
          <w:color w:val="000000" w:themeColor="text1"/>
          <w:sz w:val="36"/>
          <w:szCs w:val="32"/>
        </w:rPr>
      </w:pPr>
      <w:r>
        <w:rPr>
          <w:rFonts w:eastAsiaTheme="majorEastAsia" w:cstheme="majorBidi"/>
          <w:b/>
          <w:color w:val="000000" w:themeColor="text1"/>
          <w:sz w:val="36"/>
          <w:szCs w:val="32"/>
        </w:rPr>
        <w:tab/>
      </w:r>
    </w:p>
    <w:p w14:paraId="4D3FB0A4" w14:textId="77777777" w:rsidR="00AA2056" w:rsidRDefault="00824C77" w:rsidP="00F756F8">
      <w:pPr>
        <w:spacing w:after="160" w:line="259" w:lineRule="auto"/>
        <w:jc w:val="left"/>
        <w:rPr>
          <w:rFonts w:eastAsiaTheme="majorEastAsia" w:cstheme="majorBidi"/>
          <w:b/>
          <w:color w:val="000000" w:themeColor="text1"/>
          <w:sz w:val="36"/>
          <w:szCs w:val="32"/>
        </w:rPr>
      </w:pPr>
      <w:r>
        <w:rPr>
          <w:noProof/>
        </w:rPr>
        <w:drawing>
          <wp:inline distT="0" distB="0" distL="0" distR="0" wp14:anchorId="36828501" wp14:editId="6E2C4CB2">
            <wp:extent cx="5083529" cy="16621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12602" cy="1671655"/>
                    </a:xfrm>
                    <a:prstGeom prst="rect">
                      <a:avLst/>
                    </a:prstGeom>
                  </pic:spPr>
                </pic:pic>
              </a:graphicData>
            </a:graphic>
          </wp:inline>
        </w:drawing>
      </w:r>
    </w:p>
    <w:p w14:paraId="00ACA7DF" w14:textId="7ABA0C9B" w:rsidR="00403210" w:rsidRPr="00E00034" w:rsidRDefault="00AA2056" w:rsidP="00E00034">
      <w:pPr>
        <w:spacing w:line="408" w:lineRule="auto"/>
        <w:jc w:val="center"/>
      </w:pPr>
      <w:r>
        <w:t>Alg</w:t>
      </w:r>
      <w:r w:rsidR="00563B29">
        <w:t>orithm</w:t>
      </w:r>
      <w:r>
        <w:t xml:space="preserve"> 5.6</w:t>
      </w:r>
      <w:r w:rsidR="00563B29">
        <w:t>.</w:t>
      </w:r>
      <w:r>
        <w:t xml:space="preserve"> Reduce </w:t>
      </w:r>
      <w:r w:rsidR="00563B29">
        <w:t>p</w:t>
      </w:r>
      <w:r>
        <w:t xml:space="preserve">hase of </w:t>
      </w:r>
      <w:r w:rsidR="00563B29">
        <w:t>p</w:t>
      </w:r>
      <w:r>
        <w:t xml:space="preserve">opular </w:t>
      </w:r>
      <w:r w:rsidR="00563B29">
        <w:t>o</w:t>
      </w:r>
      <w:r>
        <w:t>rigin/</w:t>
      </w:r>
      <w:r w:rsidR="00563B29">
        <w:t>d</w:t>
      </w:r>
      <w:r>
        <w:t>esti</w:t>
      </w:r>
      <w:r w:rsidR="006473EC">
        <w:t xml:space="preserve">nation </w:t>
      </w:r>
      <w:r w:rsidR="00563B29">
        <w:t>m</w:t>
      </w:r>
      <w:r w:rsidR="006473EC">
        <w:t>ining</w:t>
      </w:r>
      <w:r w:rsidR="00563B29">
        <w:t>.</w:t>
      </w:r>
    </w:p>
    <w:p w14:paraId="76CC32D5" w14:textId="77777777" w:rsidR="003F64A5" w:rsidRDefault="00883900" w:rsidP="008F661E">
      <w:pPr>
        <w:pStyle w:val="Heading1"/>
      </w:pPr>
      <w:bookmarkStart w:id="158" w:name="_Toc500977568"/>
      <w:bookmarkStart w:id="159" w:name="_Toc500977965"/>
      <w:bookmarkStart w:id="160" w:name="_Toc501141922"/>
      <w:r>
        <w:lastRenderedPageBreak/>
        <w:t>Experiment Results</w:t>
      </w:r>
      <w:bookmarkEnd w:id="158"/>
      <w:bookmarkEnd w:id="159"/>
      <w:bookmarkEnd w:id="160"/>
    </w:p>
    <w:p w14:paraId="12C70C12" w14:textId="77777777" w:rsidR="003F64A5" w:rsidRPr="00B864BA" w:rsidRDefault="003F64A5" w:rsidP="003067A9">
      <w:pPr>
        <w:adjustRightInd w:val="0"/>
        <w:snapToGrid w:val="0"/>
        <w:ind w:firstLine="0"/>
      </w:pPr>
      <w:r w:rsidRPr="00EE123D">
        <w:t>In this section, we present</w:t>
      </w:r>
      <w:r>
        <w:t xml:space="preserve"> </w:t>
      </w:r>
      <w:r w:rsidR="00BA2339">
        <w:t>the</w:t>
      </w:r>
      <w:r w:rsidR="00FC0783">
        <w:t xml:space="preserve"> experiment</w:t>
      </w:r>
      <w:r w:rsidR="00F4752B">
        <w:t>al</w:t>
      </w:r>
      <w:r w:rsidR="00BA2339">
        <w:t xml:space="preserve"> </w:t>
      </w:r>
      <w:r>
        <w:t xml:space="preserve">results </w:t>
      </w:r>
      <w:r w:rsidR="002C1CFD">
        <w:t xml:space="preserve">of </w:t>
      </w:r>
      <w:r>
        <w:t>our methodol</w:t>
      </w:r>
      <w:r w:rsidR="00B864BA">
        <w:t xml:space="preserve">ogy. </w:t>
      </w:r>
      <w:r w:rsidR="00A1000E" w:rsidRPr="00EB3C5C">
        <w:rPr>
          <w:color w:val="000000" w:themeColor="text1"/>
        </w:rPr>
        <w:t xml:space="preserve">In particular, we conducted case studies </w:t>
      </w:r>
      <w:r w:rsidR="00A1000E">
        <w:rPr>
          <w:color w:val="000000" w:themeColor="text1"/>
        </w:rPr>
        <w:t>using the</w:t>
      </w:r>
      <w:r w:rsidR="00A1000E" w:rsidRPr="00EB3C5C">
        <w:rPr>
          <w:color w:val="000000" w:themeColor="text1"/>
        </w:rPr>
        <w:t xml:space="preserve"> taxi trip data collected from</w:t>
      </w:r>
      <w:r w:rsidR="00A1000E">
        <w:rPr>
          <w:color w:val="000000" w:themeColor="text1"/>
        </w:rPr>
        <w:t xml:space="preserve"> Beijing and</w:t>
      </w:r>
      <w:r w:rsidR="00A1000E" w:rsidRPr="00EB3C5C">
        <w:rPr>
          <w:color w:val="000000" w:themeColor="text1"/>
        </w:rPr>
        <w:t xml:space="preserve"> </w:t>
      </w:r>
      <w:r w:rsidR="00A1000E">
        <w:rPr>
          <w:color w:val="000000" w:themeColor="text1"/>
        </w:rPr>
        <w:t>New York City</w:t>
      </w:r>
      <w:r w:rsidR="00A1000E" w:rsidRPr="00EB3C5C">
        <w:rPr>
          <w:color w:val="000000" w:themeColor="text1"/>
        </w:rPr>
        <w:t xml:space="preserve">. First, we introduce and analyze the collected dataset. </w:t>
      </w:r>
      <w:r w:rsidR="005F2FBC">
        <w:t>Next</w:t>
      </w:r>
      <w:r w:rsidR="00856A88">
        <w:t>,</w:t>
      </w:r>
      <w:r w:rsidRPr="00EE123D">
        <w:t xml:space="preserve"> we </w:t>
      </w:r>
      <w:r w:rsidR="005F2FBC">
        <w:t>discuss</w:t>
      </w:r>
      <w:r w:rsidRPr="00EE123D">
        <w:t xml:space="preserve"> </w:t>
      </w:r>
      <w:r w:rsidR="00517235">
        <w:t>a series of</w:t>
      </w:r>
      <w:r w:rsidR="00B864BA">
        <w:t xml:space="preserve"> experiments </w:t>
      </w:r>
      <w:r w:rsidR="005F2FBC">
        <w:t>that we conducted to</w:t>
      </w:r>
      <w:r w:rsidR="00B864BA">
        <w:t xml:space="preserve"> evaluate the</w:t>
      </w:r>
      <w:r w:rsidRPr="00EE123D">
        <w:t xml:space="preserve"> accuracy of our methodology</w:t>
      </w:r>
      <w:r w:rsidR="005F2FBC">
        <w:t xml:space="preserve">, </w:t>
      </w:r>
      <w:r w:rsidR="00517235">
        <w:t>such as</w:t>
      </w:r>
      <w:r w:rsidR="00B864BA">
        <w:t xml:space="preserve"> (1) the</w:t>
      </w:r>
      <w:r w:rsidR="00B423B9">
        <w:t xml:space="preserve"> </w:t>
      </w:r>
      <w:r w:rsidR="00EA303F">
        <w:t>prediction</w:t>
      </w:r>
      <w:r w:rsidR="00B423B9">
        <w:t xml:space="preserve"> of</w:t>
      </w:r>
      <w:r w:rsidR="00B864BA">
        <w:t xml:space="preserve"> </w:t>
      </w:r>
      <w:r>
        <w:t>outflow/inflow</w:t>
      </w:r>
      <w:r w:rsidRPr="00EE123D">
        <w:t xml:space="preserve"> across </w:t>
      </w:r>
      <w:r w:rsidR="00B864BA">
        <w:t>different areas and time periods</w:t>
      </w:r>
      <w:r w:rsidRPr="00EE123D">
        <w:t>,</w:t>
      </w:r>
      <w:r w:rsidR="00B864BA">
        <w:t xml:space="preserve"> (2) the</w:t>
      </w:r>
      <w:r w:rsidR="00B423B9">
        <w:t xml:space="preserve"> prediction of</w:t>
      </w:r>
      <w:r w:rsidR="00B864BA">
        <w:t xml:space="preserve"> flow between neighborhoods and (3) the</w:t>
      </w:r>
      <w:r w:rsidR="00B423B9">
        <w:t xml:space="preserve"> prediction of</w:t>
      </w:r>
      <w:r w:rsidR="00B864BA">
        <w:t xml:space="preserve"> hot road segments and their primary origin/destination neighborhoods</w:t>
      </w:r>
      <w:r w:rsidRPr="00EE123D">
        <w:t>.</w:t>
      </w:r>
      <w:r w:rsidR="001356B9">
        <w:t xml:space="preserve"> </w:t>
      </w:r>
      <w:r w:rsidR="00B423B9" w:rsidRPr="00EB3C5C">
        <w:rPr>
          <w:color w:val="000000" w:themeColor="text1"/>
        </w:rPr>
        <w:t>After that</w:t>
      </w:r>
      <w:r w:rsidR="00B423B9">
        <w:rPr>
          <w:color w:val="000000" w:themeColor="text1"/>
        </w:rPr>
        <w:t>,</w:t>
      </w:r>
      <w:r w:rsidR="00B423B9" w:rsidRPr="00EB3C5C">
        <w:rPr>
          <w:color w:val="000000" w:themeColor="text1"/>
        </w:rPr>
        <w:t xml:space="preserve"> we </w:t>
      </w:r>
      <w:r w:rsidR="00B423B9">
        <w:rPr>
          <w:color w:val="000000" w:themeColor="text1"/>
        </w:rPr>
        <w:t>investigated</w:t>
      </w:r>
      <w:r w:rsidR="00B423B9" w:rsidRPr="00EB3C5C">
        <w:rPr>
          <w:color w:val="000000" w:themeColor="text1"/>
        </w:rPr>
        <w:t xml:space="preserve"> the time performance of our proposed MapReduce</w:t>
      </w:r>
      <w:r w:rsidR="00B423B9">
        <w:rPr>
          <w:color w:val="000000" w:themeColor="text1"/>
        </w:rPr>
        <w:t>-</w:t>
      </w:r>
      <w:r w:rsidR="00B423B9" w:rsidRPr="00EB3C5C">
        <w:rPr>
          <w:color w:val="000000" w:themeColor="text1"/>
        </w:rPr>
        <w:t>based algorithms</w:t>
      </w:r>
      <w:r w:rsidR="00B423B9">
        <w:rPr>
          <w:color w:val="000000" w:themeColor="text1"/>
        </w:rPr>
        <w:t>,</w:t>
      </w:r>
      <w:r w:rsidR="00B423B9" w:rsidRPr="00EB3C5C">
        <w:rPr>
          <w:color w:val="000000" w:themeColor="text1"/>
        </w:rPr>
        <w:t xml:space="preserve"> </w:t>
      </w:r>
      <w:r w:rsidR="00B423B9">
        <w:rPr>
          <w:color w:val="000000" w:themeColor="text1"/>
        </w:rPr>
        <w:t>particularly</w:t>
      </w:r>
      <w:r w:rsidR="00B423B9" w:rsidRPr="00EB3C5C">
        <w:rPr>
          <w:color w:val="000000" w:themeColor="text1"/>
        </w:rPr>
        <w:t xml:space="preserve"> </w:t>
      </w:r>
      <w:r w:rsidR="00B423B9">
        <w:rPr>
          <w:color w:val="000000" w:themeColor="text1"/>
        </w:rPr>
        <w:t>in terms of their</w:t>
      </w:r>
      <w:r w:rsidR="00B423B9" w:rsidRPr="00EB3C5C">
        <w:rPr>
          <w:color w:val="000000" w:themeColor="text1"/>
        </w:rPr>
        <w:t xml:space="preserve"> scalability.</w:t>
      </w:r>
    </w:p>
    <w:p w14:paraId="7926B739" w14:textId="77777777" w:rsidR="003F64A5" w:rsidRPr="001734BA" w:rsidRDefault="003F64A5" w:rsidP="003F64A5">
      <w:pPr>
        <w:pStyle w:val="Heading2"/>
      </w:pPr>
      <w:bookmarkStart w:id="161" w:name="_Toc473490717"/>
      <w:bookmarkStart w:id="162" w:name="_Toc500977569"/>
      <w:bookmarkStart w:id="163" w:name="_Toc500977966"/>
      <w:bookmarkStart w:id="164" w:name="_Toc501141923"/>
      <w:r w:rsidRPr="00EE123D">
        <w:t>Dataset</w:t>
      </w:r>
      <w:bookmarkEnd w:id="161"/>
      <w:bookmarkEnd w:id="162"/>
      <w:bookmarkEnd w:id="163"/>
      <w:bookmarkEnd w:id="164"/>
      <w:r w:rsidRPr="00EE123D">
        <w:t xml:space="preserve"> </w:t>
      </w:r>
    </w:p>
    <w:p w14:paraId="5D4FF7BF" w14:textId="52CEAF5E" w:rsidR="00B12E10" w:rsidRDefault="002E4198" w:rsidP="003067A9">
      <w:pPr>
        <w:adjustRightInd w:val="0"/>
        <w:snapToGrid w:val="0"/>
        <w:ind w:firstLine="0"/>
      </w:pPr>
      <w:r>
        <w:t xml:space="preserve">In this thesis, we conduct two cases study through collecting the taxi data from New York City and Beijing. </w:t>
      </w:r>
      <w:r w:rsidR="003F64A5" w:rsidRPr="00EE123D">
        <w:t xml:space="preserve">Taxis play a very important transportation role in many metropolitan areas. Given the popularity and the importance of taxis, many previous works view them as the ubiquitous mobile sensors constantly probing a city’s rhythm and pulse, such as </w:t>
      </w:r>
      <w:r w:rsidR="003F64A5" w:rsidRPr="00EE123D">
        <w:lastRenderedPageBreak/>
        <w:t>traffic flows on road surfaces and citywide travel patterns of people</w:t>
      </w:r>
      <w:r w:rsidR="00E3562B">
        <w:t xml:space="preserve"> </w:t>
      </w:r>
      <w:r w:rsidR="003F64A5" w:rsidRPr="00EE123D">
        <w:fldChar w:fldCharType="begin"/>
      </w:r>
      <w:r w:rsidR="00CA5259">
        <w:instrText xml:space="preserve"> ADDIN EN.CITE &lt;EndNote&gt;&lt;Cite&gt;&lt;Author&gt;Zheng&lt;/Author&gt;&lt;Year&gt;2011&lt;/Year&gt;&lt;RecNum&gt;54&lt;/RecNum&gt;&lt;DisplayText&gt;(Zheng, Liu et al. 2011)&lt;/DisplayText&gt;&lt;record&gt;&lt;rec-number&gt;54&lt;/rec-number&gt;&lt;foreign-keys&gt;&lt;key app="EN" db-id="erx20fp5ftfdfhe2vfivttp1vfpafrwepeax" timestamp="1448584861"&gt;54&lt;/key&gt;&lt;/foreign-keys&gt;&lt;ref-type name="Conference Proceedings"&gt;10&lt;/ref-type&gt;&lt;contributors&gt;&lt;authors&gt;&lt;author&gt;Zheng, Yu&lt;/author&gt;&lt;author&gt;Liu, Yanchi&lt;/author&gt;&lt;author&gt;Yuan, Jing&lt;/author&gt;&lt;author&gt;Xie, Xing&lt;/author&gt;&lt;/authors&gt;&lt;/contributors&gt;&lt;titles&gt;&lt;title&gt;Urban computing with taxicabs&lt;/title&gt;&lt;secondary-title&gt;Proceedings of the 13th international conference on Ubiquitous computing&lt;/secondary-title&gt;&lt;/titles&gt;&lt;pages&gt;89-98&lt;/pages&gt;&lt;dates&gt;&lt;year&gt;2011&lt;/year&gt;&lt;/dates&gt;&lt;publisher&gt;ACM&lt;/publisher&gt;&lt;isbn&gt;1450306306&lt;/isbn&gt;&lt;urls&gt;&lt;/urls&gt;&lt;/record&gt;&lt;/Cite&gt;&lt;/EndNote&gt;</w:instrText>
      </w:r>
      <w:r w:rsidR="003F64A5" w:rsidRPr="00EE123D">
        <w:fldChar w:fldCharType="separate"/>
      </w:r>
      <w:r w:rsidR="003F64A5">
        <w:rPr>
          <w:noProof/>
        </w:rPr>
        <w:t>(</w:t>
      </w:r>
      <w:hyperlink w:anchor="_ENREF_76" w:tooltip="Zheng, 2011 #54" w:history="1">
        <w:r w:rsidR="003C3400">
          <w:rPr>
            <w:noProof/>
          </w:rPr>
          <w:t>Zheng, Liu et al. 2011</w:t>
        </w:r>
      </w:hyperlink>
      <w:r w:rsidR="003F64A5">
        <w:rPr>
          <w:noProof/>
        </w:rPr>
        <w:t>)</w:t>
      </w:r>
      <w:r w:rsidR="003F64A5" w:rsidRPr="00EE123D">
        <w:fldChar w:fldCharType="end"/>
      </w:r>
      <w:r w:rsidR="003F64A5" w:rsidRPr="00EE123D">
        <w:t>. In New York City, each day almost 13,000 taxis carry over one million passengers and make, on average, 500,000 trips—totaling over 170 million trips a year</w:t>
      </w:r>
      <w:r w:rsidR="00E3562B">
        <w:t xml:space="preserve"> </w:t>
      </w:r>
      <w:r w:rsidR="003F64A5" w:rsidRPr="00EE123D">
        <w:fldChar w:fldCharType="begin"/>
      </w:r>
      <w:r w:rsidR="00CA5259">
        <w:instrText xml:space="preserve"> ADDIN EN.CITE &lt;EndNote&gt;&lt;Cite&gt;&lt;Author&gt;Ferreira&lt;/Author&gt;&lt;Year&gt;2013&lt;/Year&gt;&lt;RecNum&gt;47&lt;/RecNum&gt;&lt;DisplayText&gt;(Ferreira, Poco et al. 2013)&lt;/DisplayText&gt;&lt;record&gt;&lt;rec-number&gt;47&lt;/rec-number&gt;&lt;foreign-keys&gt;&lt;key app="EN" db-id="erx20fp5ftfdfhe2vfivttp1vfpafrwepeax" timestamp="1448397776"&gt;47&lt;/key&gt;&lt;/foreign-keys&gt;&lt;ref-type name="Journal Article"&gt;17&lt;/ref-type&gt;&lt;contributors&gt;&lt;authors&gt;&lt;author&gt;Ferreira, Nuno&lt;/author&gt;&lt;author&gt;Poco, Jorge&lt;/author&gt;&lt;author&gt;Vo, Huy T&lt;/author&gt;&lt;author&gt;Freire, Juliana&lt;/author&gt;&lt;author&gt;Silva, Cláudio T&lt;/author&gt;&lt;/authors&gt;&lt;/contributors&gt;&lt;titles&gt;&lt;title&gt;Visual exploration of big spatio-temporal urban data: A study of new york city taxi trips&lt;/title&gt;&lt;secondary-title&gt;Visualization and Computer Graphics, IEEE Transactions on&lt;/secondary-title&gt;&lt;/titles&gt;&lt;periodical&gt;&lt;full-title&gt;Visualization and Computer Graphics, IEEE Transactions on&lt;/full-title&gt;&lt;/periodical&gt;&lt;pages&gt;2149-2158&lt;/pages&gt;&lt;volume&gt;19&lt;/volume&gt;&lt;number&gt;12&lt;/number&gt;&lt;dates&gt;&lt;year&gt;2013&lt;/year&gt;&lt;/dates&gt;&lt;isbn&gt;1077-2626&lt;/isbn&gt;&lt;urls&gt;&lt;/urls&gt;&lt;/record&gt;&lt;/Cite&gt;&lt;/EndNote&gt;</w:instrText>
      </w:r>
      <w:r w:rsidR="003F64A5" w:rsidRPr="00EE123D">
        <w:fldChar w:fldCharType="separate"/>
      </w:r>
      <w:r w:rsidR="003F64A5">
        <w:rPr>
          <w:noProof/>
        </w:rPr>
        <w:t>(</w:t>
      </w:r>
      <w:hyperlink w:anchor="_ENREF_17" w:tooltip="Ferreira, 2013 #47" w:history="1">
        <w:r w:rsidR="003C3400">
          <w:rPr>
            <w:noProof/>
          </w:rPr>
          <w:t>Ferreira, Poco et al. 2013</w:t>
        </w:r>
      </w:hyperlink>
      <w:r w:rsidR="003F64A5">
        <w:rPr>
          <w:noProof/>
        </w:rPr>
        <w:t>)</w:t>
      </w:r>
      <w:r w:rsidR="003F64A5" w:rsidRPr="00EE123D">
        <w:fldChar w:fldCharType="end"/>
      </w:r>
      <w:r w:rsidR="003F64A5" w:rsidRPr="00EE123D">
        <w:t xml:space="preserve">. Predicting how people move around through taxis not only help optimize the taxi operation itself, but also reveals the cultural and geographic aspects of the city and detects abnormal events, among other things. </w:t>
      </w:r>
      <w:r w:rsidR="007D13DF">
        <w:t xml:space="preserve">It is worth </w:t>
      </w:r>
      <w:r w:rsidR="00EA303F">
        <w:t>mentioning</w:t>
      </w:r>
      <w:r w:rsidR="007D13DF">
        <w:t xml:space="preserve"> that our methodology can be applied to diverse mobility datasets (the dataset might contain the detailed trajectories of every trip, or just some origin/destination information), such as census data/results of travel surveys, mobile phone records, check-in data from location-based social networks, and others. In our work, we use the taxi dataset, which could contain detailed trajectories for each trip of the taxi, so that we can compare the results of our trajectory distribution prediction methodology with the ground truth.</w:t>
      </w:r>
    </w:p>
    <w:p w14:paraId="5FE045E8" w14:textId="09BB93F2" w:rsidR="00794C8D" w:rsidRPr="00A3548D" w:rsidRDefault="00794C8D" w:rsidP="00794C8D">
      <w:pPr>
        <w:rPr>
          <w:rFonts w:eastAsia="Times New Roman" w:cs="Times New Roman"/>
          <w:sz w:val="46"/>
          <w:szCs w:val="24"/>
        </w:rPr>
      </w:pPr>
      <w:r w:rsidRPr="00EE123D">
        <w:t xml:space="preserve">For </w:t>
      </w:r>
      <w:r>
        <w:t>New York City’s taxi trips</w:t>
      </w:r>
      <w:r w:rsidRPr="00EE123D">
        <w:t xml:space="preserve">, we collected data spanning from September 1, 2014, to October 31, 2014, </w:t>
      </w:r>
      <w:r>
        <w:t>a total of</w:t>
      </w:r>
      <w:r w:rsidRPr="00EE123D">
        <w:t xml:space="preserve"> approximately </w:t>
      </w:r>
      <w:r w:rsidRPr="00F92EA7">
        <w:rPr>
          <w:color w:val="000000" w:themeColor="text1"/>
        </w:rPr>
        <w:t xml:space="preserve">29 million </w:t>
      </w:r>
      <w:r w:rsidRPr="00EE123D">
        <w:t>distinct trip records.</w:t>
      </w:r>
      <w:r>
        <w:t xml:space="preserve"> The data is shared by</w:t>
      </w:r>
      <w:r w:rsidRPr="00EE123D">
        <w:t xml:space="preserve"> </w:t>
      </w:r>
      <w:r>
        <w:t>t</w:t>
      </w:r>
      <w:r w:rsidRPr="00EE123D">
        <w:t xml:space="preserve">he New York government </w:t>
      </w:r>
      <w:r>
        <w:t>through</w:t>
      </w:r>
      <w:r w:rsidRPr="00EE123D">
        <w:t xml:space="preserve"> a</w:t>
      </w:r>
      <w:r>
        <w:t>n open data project named “NYC Open Data”</w:t>
      </w:r>
      <w:r>
        <w:fldChar w:fldCharType="begin">
          <w:fldData xml:space="preserve">PEVuZE5vdGU+PENpdGU+PFJlY051bT4xMzI8L1JlY051bT48RGlzcGxheVRleHQ+KE5ZQ09wZW5E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</w:fldData>
        </w:fldChar>
      </w:r>
      <w:r w:rsidR="003C3400">
        <w:instrText xml:space="preserve"> ADDIN EN.CITE </w:instrText>
      </w:r>
      <w:r w:rsidR="003C3400">
        <w:fldChar w:fldCharType="begin">
          <w:fldData xml:space="preserve">PEVuZE5vdGU+PENpdGU+PFJlY051bT4xMzI8L1JlY051bT48RGlzcGxheVRleHQ+KE5ZQ09wZW5E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</w:fldData>
        </w:fldChar>
      </w:r>
      <w:r w:rsidR="003C3400">
        <w:instrText xml:space="preserve"> ADDIN EN.CITE.DATA </w:instrText>
      </w:r>
      <w:r w:rsidR="003C3400">
        <w:fldChar w:fldCharType="end"/>
      </w:r>
      <w:r>
        <w:fldChar w:fldCharType="end"/>
      </w:r>
      <w:r w:rsidR="003C3400">
        <w:t xml:space="preserve"> </w:t>
      </w:r>
      <w:hyperlink w:anchor="_ENREF_48" w:tooltip="NYCOpenData, 2016 #132" w:history="1">
        <w:r w:rsidR="003C3400">
          <w:t>(NYCOpenData 201</w:t>
        </w:r>
      </w:hyperlink>
      <w:r w:rsidR="003C3400">
        <w:t>6)</w:t>
      </w:r>
      <w:r w:rsidR="00C645C2">
        <w:t xml:space="preserve"> </w:t>
      </w:r>
      <w:bookmarkStart w:id="165" w:name="_GoBack"/>
      <w:bookmarkEnd w:id="165"/>
      <w:r>
        <w:t>which provides</w:t>
      </w:r>
      <w:r w:rsidRPr="00EE123D">
        <w:t xml:space="preserve"> data to the public</w:t>
      </w:r>
      <w:r>
        <w:t>,</w:t>
      </w:r>
      <w:r w:rsidRPr="00EE123D">
        <w:t xml:space="preserve"> including millions of taxi trip records. </w:t>
      </w:r>
      <w:r>
        <w:t>Each</w:t>
      </w:r>
      <w:r w:rsidRPr="00EE123D">
        <w:t xml:space="preserve"> taxi trip</w:t>
      </w:r>
      <w:r>
        <w:t xml:space="preserve"> record has</w:t>
      </w:r>
      <w:r w:rsidRPr="00EE123D">
        <w:t xml:space="preserve"> the pick-up time, pick</w:t>
      </w:r>
      <w:r>
        <w:t>-up location, drop-off time,</w:t>
      </w:r>
      <w:r w:rsidRPr="00EE123D">
        <w:t xml:space="preserve"> drop-off location</w:t>
      </w:r>
      <w:r>
        <w:t>, and the travel distance, among others</w:t>
      </w:r>
      <w:r w:rsidRPr="00EE123D">
        <w:t xml:space="preserve">. </w:t>
      </w:r>
      <w:r>
        <w:t xml:space="preserve">As for Beijing, we obtained the taxi trajectory dataset shared by </w:t>
      </w:r>
      <w:r>
        <w:fldChar w:fldCharType="begin"/>
      </w:r>
      <w:r>
        <w:instrText xml:space="preserve"> ADDIN EN.CITE &lt;EndNote&gt;&lt;Cite&gt;&lt;Author&gt;Yu&lt;/Author&gt;&lt;Year&gt;2010&lt;/Year&gt;&lt;RecNum&gt;130&lt;/RecNum&gt;&lt;DisplayText&gt;(Yu, Zhao et al. 2010, Zhang, Zhang et al. 2011)&lt;/DisplayText&gt;&lt;record&gt;&lt;rec-number&gt;130&lt;/rec-number&gt;&lt;foreign-keys&gt;&lt;key app="EN" db-id="erx20fp5ftfdfhe2vfivttp1vfpafrwepeax" timestamp="1499270135"&gt;130&lt;/key&gt;&lt;/foreign-keys&gt;&lt;ref-type name="Conference Proceedings"&gt;10&lt;/ref-type&gt;&lt;contributors&gt;&lt;authors&gt;&lt;author&gt;Yu, Xiaoxiao&lt;/author&gt;&lt;author&gt;Zhao, Huasha&lt;/author&gt;&lt;author&gt;Zhang, Lin&lt;/author&gt;&lt;author&gt;Wu, Shining&lt;/author&gt;&lt;author&gt;Krishnamachari, Basskar&lt;/author&gt;&lt;author&gt;Li, Victor OK&lt;/author&gt;&lt;/authors&gt;&lt;/contributors&gt;&lt;titles&gt;&lt;title&gt;Cooperative sensing and compression in vehicular sensor networks for urban monitoring&lt;/title&gt;&lt;secondary-title&gt;Communications (ICC), 2010 IEEE International Conference on&lt;/secondary-title&gt;&lt;/titles&gt;&lt;pages&gt;1-5&lt;/pages&gt;&lt;dates&gt;&lt;year&gt;2010&lt;/year&gt;&lt;/dates&gt;&lt;publisher&gt;IEEE&lt;/publisher&gt;&lt;isbn&gt;1424464048&lt;/isbn&gt;&lt;urls&gt;&lt;/urls&gt;&lt;/record&gt;&lt;/Cite&gt;&lt;Cite&gt;&lt;Author&gt;Zhang&lt;/Author&gt;&lt;Year&gt;2011&lt;/Year&gt;&lt;RecNum&gt;131&lt;/RecNum&gt;&lt;record&gt;&lt;rec-number&gt;131&lt;/rec-number&gt;&lt;foreign-keys&gt;&lt;key app="EN" db-id="erx20fp5ftfdfhe2vfivttp1vfpafrwepeax" timestamp="1499270308"&gt;131&lt;/key&gt;&lt;/foreign-keys&gt;&lt;ref-type name="Conference Proceedings"&gt;10&lt;/ref-type&gt;&lt;contributors&gt;&lt;authors&gt;&lt;author&gt;Zhang, Wenzhu&lt;/author&gt;&lt;author&gt;Zhang, Lin&lt;/author&gt;&lt;author&gt;Ding, Yong&lt;/author&gt;&lt;author&gt;Miyaki, Takashi&lt;/author&gt;&lt;author&gt;Gordon, Dawud&lt;/author&gt;&lt;author&gt;Beigl, Michael&lt;/author&gt;&lt;/authors&gt;&lt;/contributors&gt;&lt;titles&gt;&lt;title&gt;Mobile sensing in metropolitan area: Case study in beijing&lt;/title&gt;&lt;secondary-title&gt;Mobile Sensing Challenges Opportunities and Future Directions, Ubicomp2011 workshop&lt;/secondary-title&gt;&lt;/titles&gt;&lt;dates&gt;&lt;year&gt;2011&lt;/year&gt;&lt;/dates&gt;&lt;urls&gt;&lt;/urls&gt;&lt;/record&gt;&lt;/Cite&gt;&lt;/EndNote&gt;</w:instrText>
      </w:r>
      <w:r>
        <w:fldChar w:fldCharType="separate"/>
      </w:r>
      <w:r>
        <w:rPr>
          <w:noProof/>
        </w:rPr>
        <w:t>(</w:t>
      </w:r>
      <w:hyperlink w:anchor="_ENREF_70" w:tooltip="Yu, 2010 #130" w:history="1">
        <w:r w:rsidR="003C3400">
          <w:rPr>
            <w:noProof/>
          </w:rPr>
          <w:t>Yu, Zhao et al. 2010</w:t>
        </w:r>
      </w:hyperlink>
      <w:r>
        <w:rPr>
          <w:noProof/>
        </w:rPr>
        <w:t xml:space="preserve">, </w:t>
      </w:r>
      <w:hyperlink w:anchor="_ENREF_74" w:tooltip="Zhang, 2011 #131" w:history="1">
        <w:r w:rsidR="003C3400">
          <w:rPr>
            <w:noProof/>
          </w:rPr>
          <w:t>Zhang, Zhang et al. 2011</w:t>
        </w:r>
      </w:hyperlink>
      <w:r>
        <w:rPr>
          <w:noProof/>
        </w:rPr>
        <w:t>)</w:t>
      </w:r>
      <w:r>
        <w:fldChar w:fldCharType="end"/>
      </w:r>
      <w:r>
        <w:t>. The dataset</w:t>
      </w:r>
      <w:r w:rsidRPr="00577E02">
        <w:t xml:space="preserve"> consist</w:t>
      </w:r>
      <w:r>
        <w:t>s</w:t>
      </w:r>
      <w:r w:rsidRPr="00577E02">
        <w:t xml:space="preserve"> </w:t>
      </w:r>
      <w:r>
        <w:t>of 27 days of</w:t>
      </w:r>
      <w:r w:rsidRPr="00577E02">
        <w:t xml:space="preserve"> trajectory data</w:t>
      </w:r>
      <w:r>
        <w:t xml:space="preserve"> recorded from May 1,</w:t>
      </w:r>
      <w:r w:rsidRPr="00F92EA7">
        <w:rPr>
          <w:vertAlign w:val="superscript"/>
        </w:rPr>
        <w:t xml:space="preserve"> </w:t>
      </w:r>
      <w:r>
        <w:t xml:space="preserve">2009 to May 29, 2009 (the data from both May 10 and May 20 are missing). The dataset was </w:t>
      </w:r>
      <w:r>
        <w:lastRenderedPageBreak/>
        <w:t>collected from</w:t>
      </w:r>
      <w:r w:rsidRPr="00577E02">
        <w:t xml:space="preserve"> 28,000 taxicabs in Beijing, which </w:t>
      </w:r>
      <w:r>
        <w:t>include</w:t>
      </w:r>
      <w:r w:rsidRPr="00577E02">
        <w:t xml:space="preserve"> approximatel</w:t>
      </w:r>
      <w:r>
        <w:t>y 42% of the total number of taxis in Beijing. Compared with the taxi dataset for New York, which only contains the information of origin and destination of each trip,</w:t>
      </w:r>
      <w:r w:rsidRPr="00577E02">
        <w:t xml:space="preserve"> </w:t>
      </w:r>
      <w:r>
        <w:t xml:space="preserve">the Beijing taxi dataset contains a series of GPS points uploaded by the taxis every few minutes with additional information (for example, whether the taxi is carrying passengers or not). We divided each taxi’s </w:t>
      </w:r>
      <w:r w:rsidRPr="00FA2C20">
        <w:t>sequential</w:t>
      </w:r>
      <w:r>
        <w:t>ly</w:t>
      </w:r>
      <w:r w:rsidRPr="00FA2C20">
        <w:t xml:space="preserve"> </w:t>
      </w:r>
      <w:r>
        <w:t>uploaded points into a series of trips, based on several criteria. The major criterion is that if the status of an uploaded point changes, such as from empty to loaded or vice versa, we will mark the point as the beginning or the end of a trip. Note that</w:t>
      </w:r>
      <w:r w:rsidRPr="00577E02">
        <w:t xml:space="preserve"> the first week of May is a national ho</w:t>
      </w:r>
      <w:r>
        <w:t>liday in China and as a result, people’s mobility patterns are quite different from other days;  we excluded these days from the experiment.</w:t>
      </w:r>
    </w:p>
    <w:p w14:paraId="39E6C839" w14:textId="77777777" w:rsidR="003F64A5" w:rsidRPr="001734BA" w:rsidRDefault="00BE2B32" w:rsidP="003F64A5">
      <w:pPr>
        <w:adjustRightInd w:val="0"/>
        <w:snapToGrid w:val="0"/>
      </w:pPr>
      <w:r>
        <w:t xml:space="preserve">We first visualized </w:t>
      </w:r>
      <w:r w:rsidR="000846B9">
        <w:t>NYC’s</w:t>
      </w:r>
      <w:r w:rsidR="003F64A5" w:rsidRPr="00EE123D">
        <w:t xml:space="preserve"> pick-ups and drop-offs distribution in the morning (10:00</w:t>
      </w:r>
      <w:r w:rsidR="003F64A5">
        <w:t xml:space="preserve"> – 10:59</w:t>
      </w:r>
      <w:r w:rsidR="003F64A5" w:rsidRPr="00EE123D">
        <w:t xml:space="preserve"> am) and at night (09:00</w:t>
      </w:r>
      <w:r w:rsidR="003F64A5">
        <w:t xml:space="preserve"> – 9:59</w:t>
      </w:r>
      <w:r w:rsidR="003F64A5" w:rsidRPr="00EE123D">
        <w:t xml:space="preserve"> pm) in a randomly selected day</w:t>
      </w:r>
      <w:r w:rsidR="003F64A5">
        <w:t xml:space="preserve"> in </w:t>
      </w:r>
      <w:r w:rsidR="006B55A3">
        <w:t xml:space="preserve">Figure </w:t>
      </w:r>
      <w:r w:rsidR="003F64A5">
        <w:t>6.1</w:t>
      </w:r>
      <w:r w:rsidR="003F64A5" w:rsidRPr="00EE123D">
        <w:t xml:space="preserve">. From these visualizations we noticed most of the taxi activities happened within the Manhattan district although there were some pick-ups and drop-offs outside the Manhattan at night. Among all the neighborhoods within Manhattan district, the districts near Times Square generally have the most pick-ups and drop-offs. This phenomenon is reasonable since Times Square is a highly commercial district, with many people working there, and a tourist attraction. Another observable interesting phenomenon is that in the lower east district, there are significantly more pick-ups and drop-offs at night compared with the daytime, a sign of night life district. </w:t>
      </w:r>
      <w:r w:rsidR="003F64A5" w:rsidRPr="00336686">
        <w:rPr>
          <w:color w:val="000000" w:themeColor="text1"/>
        </w:rPr>
        <w:t>The spatial clustering result in the next subsection based on the extracted latent features will also confirm this.</w:t>
      </w:r>
    </w:p>
    <w:p w14:paraId="659BFE9C" w14:textId="77777777" w:rsidR="003F64A5" w:rsidRDefault="003F64A5" w:rsidP="00686184">
      <w:pPr>
        <w:adjustRightInd w:val="0"/>
        <w:snapToGrid w:val="0"/>
        <w:ind w:left="-432" w:right="-432"/>
        <w:jc w:val="left"/>
      </w:pPr>
      <w:r w:rsidRPr="00EE123D">
        <w:rPr>
          <w:noProof/>
        </w:rPr>
        <w:lastRenderedPageBreak/>
        <w:drawing>
          <wp:inline distT="0" distB="0" distL="0" distR="0" wp14:anchorId="3E6B013B" wp14:editId="05361825">
            <wp:extent cx="2720846" cy="24221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_h10.png"/>
                    <pic:cNvPicPr/>
                  </pic:nvPicPr>
                  <pic:blipFill>
                    <a:blip r:embed="rId28">
                      <a:extLst>
                        <a:ext uri="{28A0092B-C50C-407E-A947-70E740481C1C}">
                          <a14:useLocalDpi xmlns:a14="http://schemas.microsoft.com/office/drawing/2010/main" val="0"/>
                        </a:ext>
                      </a:extLst>
                    </a:blip>
                    <a:stretch>
                      <a:fillRect/>
                    </a:stretch>
                  </pic:blipFill>
                  <pic:spPr>
                    <a:xfrm>
                      <a:off x="0" y="0"/>
                      <a:ext cx="2836035" cy="2524697"/>
                    </a:xfrm>
                    <a:prstGeom prst="rect">
                      <a:avLst/>
                    </a:prstGeom>
                  </pic:spPr>
                </pic:pic>
              </a:graphicData>
            </a:graphic>
          </wp:inline>
        </w:drawing>
      </w:r>
      <w:r w:rsidR="00BE2B32" w:rsidRPr="00EE123D">
        <w:rPr>
          <w:noProof/>
        </w:rPr>
        <w:drawing>
          <wp:inline distT="0" distB="0" distL="0" distR="0" wp14:anchorId="68F71C82" wp14:editId="798D5C47">
            <wp:extent cx="2688307" cy="240045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_h21.png"/>
                    <pic:cNvPicPr/>
                  </pic:nvPicPr>
                  <pic:blipFill>
                    <a:blip r:embed="rId29">
                      <a:extLst>
                        <a:ext uri="{28A0092B-C50C-407E-A947-70E740481C1C}">
                          <a14:useLocalDpi xmlns:a14="http://schemas.microsoft.com/office/drawing/2010/main" val="0"/>
                        </a:ext>
                      </a:extLst>
                    </a:blip>
                    <a:stretch>
                      <a:fillRect/>
                    </a:stretch>
                  </pic:blipFill>
                  <pic:spPr>
                    <a:xfrm>
                      <a:off x="0" y="0"/>
                      <a:ext cx="2773660" cy="2476669"/>
                    </a:xfrm>
                    <a:prstGeom prst="rect">
                      <a:avLst/>
                    </a:prstGeom>
                  </pic:spPr>
                </pic:pic>
              </a:graphicData>
            </a:graphic>
          </wp:inline>
        </w:drawing>
      </w:r>
    </w:p>
    <w:p w14:paraId="2C838096" w14:textId="77777777" w:rsidR="003F64A5" w:rsidRPr="001734BA" w:rsidRDefault="003F64A5" w:rsidP="00BE2B32">
      <w:pPr>
        <w:adjustRightInd w:val="0"/>
        <w:snapToGrid w:val="0"/>
        <w:jc w:val="left"/>
      </w:pPr>
      <w:r w:rsidRPr="00EE123D">
        <w:t xml:space="preserve">(a) Drop-off </w:t>
      </w:r>
      <w:r w:rsidR="00DF2D8D">
        <w:t>activities</w:t>
      </w:r>
      <w:r w:rsidRPr="00EE123D">
        <w:t xml:space="preserve"> (10:00</w:t>
      </w:r>
      <w:r>
        <w:t>-10:59</w:t>
      </w:r>
      <w:r w:rsidRPr="00EE123D">
        <w:t xml:space="preserve"> am)</w:t>
      </w:r>
      <w:r w:rsidR="00BE2B32">
        <w:tab/>
      </w:r>
      <w:r w:rsidRPr="00EE123D">
        <w:t xml:space="preserve">(b) Drop-off </w:t>
      </w:r>
      <w:r w:rsidR="00DF2D8D">
        <w:t>activities</w:t>
      </w:r>
      <w:r w:rsidR="00DF2D8D" w:rsidRPr="00EE123D">
        <w:t xml:space="preserve"> </w:t>
      </w:r>
      <w:r w:rsidRPr="00EE123D">
        <w:t>(9:00</w:t>
      </w:r>
      <w:r>
        <w:t>-9:59</w:t>
      </w:r>
      <w:r w:rsidRPr="00EE123D">
        <w:t xml:space="preserve"> pm)</w:t>
      </w:r>
    </w:p>
    <w:p w14:paraId="4BE8D322" w14:textId="77777777" w:rsidR="003F64A5" w:rsidRPr="001734BA" w:rsidRDefault="003F64A5" w:rsidP="00686184">
      <w:pPr>
        <w:adjustRightInd w:val="0"/>
        <w:snapToGrid w:val="0"/>
        <w:ind w:left="-432" w:right="-432"/>
        <w:jc w:val="left"/>
      </w:pPr>
      <w:r w:rsidRPr="00EE123D">
        <w:rPr>
          <w:noProof/>
        </w:rPr>
        <w:drawing>
          <wp:inline distT="0" distB="0" distL="0" distR="0" wp14:anchorId="02987E45" wp14:editId="7185E16E">
            <wp:extent cx="2726295" cy="2381093"/>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_h10_blue.png"/>
                    <pic:cNvPicPr/>
                  </pic:nvPicPr>
                  <pic:blipFill>
                    <a:blip r:embed="rId30">
                      <a:extLst>
                        <a:ext uri="{28A0092B-C50C-407E-A947-70E740481C1C}">
                          <a14:useLocalDpi xmlns:a14="http://schemas.microsoft.com/office/drawing/2010/main" val="0"/>
                        </a:ext>
                      </a:extLst>
                    </a:blip>
                    <a:stretch>
                      <a:fillRect/>
                    </a:stretch>
                  </pic:blipFill>
                  <pic:spPr>
                    <a:xfrm>
                      <a:off x="0" y="0"/>
                      <a:ext cx="2776759" cy="2425167"/>
                    </a:xfrm>
                    <a:prstGeom prst="rect">
                      <a:avLst/>
                    </a:prstGeom>
                  </pic:spPr>
                </pic:pic>
              </a:graphicData>
            </a:graphic>
          </wp:inline>
        </w:drawing>
      </w:r>
      <w:r w:rsidR="00BE2B32" w:rsidRPr="00EE123D">
        <w:rPr>
          <w:noProof/>
        </w:rPr>
        <w:drawing>
          <wp:inline distT="0" distB="0" distL="0" distR="0" wp14:anchorId="002D259F" wp14:editId="2938CBEF">
            <wp:extent cx="2687580" cy="2411764"/>
            <wp:effectExtent l="0" t="0" r="508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_h21_blue.png"/>
                    <pic:cNvPicPr/>
                  </pic:nvPicPr>
                  <pic:blipFill>
                    <a:blip r:embed="rId31">
                      <a:extLst>
                        <a:ext uri="{28A0092B-C50C-407E-A947-70E740481C1C}">
                          <a14:useLocalDpi xmlns:a14="http://schemas.microsoft.com/office/drawing/2010/main" val="0"/>
                        </a:ext>
                      </a:extLst>
                    </a:blip>
                    <a:stretch>
                      <a:fillRect/>
                    </a:stretch>
                  </pic:blipFill>
                  <pic:spPr>
                    <a:xfrm>
                      <a:off x="0" y="0"/>
                      <a:ext cx="2741103" cy="2459794"/>
                    </a:xfrm>
                    <a:prstGeom prst="rect">
                      <a:avLst/>
                    </a:prstGeom>
                  </pic:spPr>
                </pic:pic>
              </a:graphicData>
            </a:graphic>
          </wp:inline>
        </w:drawing>
      </w:r>
    </w:p>
    <w:p w14:paraId="3DF8949F" w14:textId="77777777" w:rsidR="003F64A5" w:rsidRPr="001734BA" w:rsidRDefault="003F64A5" w:rsidP="00BE2B32">
      <w:pPr>
        <w:adjustRightInd w:val="0"/>
        <w:snapToGrid w:val="0"/>
        <w:jc w:val="left"/>
      </w:pPr>
      <w:r w:rsidRPr="00EE123D">
        <w:t xml:space="preserve">(c) Pick-up </w:t>
      </w:r>
      <w:r w:rsidR="00DF2D8D">
        <w:t>activities</w:t>
      </w:r>
      <w:r w:rsidR="00DF2D8D" w:rsidRPr="00EE123D">
        <w:t xml:space="preserve"> </w:t>
      </w:r>
      <w:r w:rsidRPr="00EE123D">
        <w:t>(10:00</w:t>
      </w:r>
      <w:r>
        <w:t>-10:59</w:t>
      </w:r>
      <w:r w:rsidRPr="00EE123D">
        <w:t xml:space="preserve"> am)</w:t>
      </w:r>
      <w:r w:rsidR="00BE2B32">
        <w:tab/>
      </w:r>
      <w:r w:rsidRPr="00EE123D">
        <w:t xml:space="preserve">(d) Pick-up </w:t>
      </w:r>
      <w:r w:rsidR="00DF2D8D">
        <w:t>activities</w:t>
      </w:r>
      <w:r w:rsidR="00DF2D8D" w:rsidRPr="00EE123D">
        <w:t xml:space="preserve"> </w:t>
      </w:r>
      <w:r w:rsidRPr="00EE123D">
        <w:t>(9:00</w:t>
      </w:r>
      <w:r>
        <w:t>-9:59</w:t>
      </w:r>
      <w:r w:rsidRPr="00EE123D">
        <w:t xml:space="preserve"> pm)</w:t>
      </w:r>
    </w:p>
    <w:p w14:paraId="046A665E" w14:textId="77777777" w:rsidR="003F64A5" w:rsidRDefault="001772FC" w:rsidP="001772FC">
      <w:pPr>
        <w:pStyle w:val="Caption"/>
        <w:jc w:val="center"/>
        <w:rPr>
          <w:i w:val="0"/>
          <w:sz w:val="24"/>
          <w:szCs w:val="24"/>
        </w:rPr>
      </w:pPr>
      <w:bookmarkStart w:id="166" w:name="_Toc499394283"/>
      <w:bookmarkStart w:id="167" w:name="_Toc499394607"/>
      <w:bookmarkStart w:id="168" w:name="_Toc501022974"/>
      <w:bookmarkStart w:id="169" w:name="_Toc501026008"/>
      <w:bookmarkStart w:id="170" w:name="_Toc504231404"/>
      <w:r w:rsidRPr="001772FC">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1</w:t>
      </w:r>
      <w:r w:rsidR="00766A03">
        <w:rPr>
          <w:i w:val="0"/>
          <w:sz w:val="24"/>
          <w:szCs w:val="24"/>
        </w:rPr>
        <w:fldChar w:fldCharType="end"/>
      </w:r>
      <w:r w:rsidR="003F64A5" w:rsidRPr="001772FC">
        <w:rPr>
          <w:i w:val="0"/>
          <w:sz w:val="24"/>
          <w:szCs w:val="24"/>
        </w:rPr>
        <w:t xml:space="preserve">: Pick-up and drop-off </w:t>
      </w:r>
      <w:r w:rsidR="00DF2D8D" w:rsidRPr="001772FC">
        <w:rPr>
          <w:i w:val="0"/>
          <w:sz w:val="24"/>
          <w:szCs w:val="24"/>
        </w:rPr>
        <w:t xml:space="preserve">activities </w:t>
      </w:r>
      <w:r w:rsidR="007D5A3C" w:rsidRPr="001772FC">
        <w:rPr>
          <w:i w:val="0"/>
          <w:sz w:val="24"/>
          <w:szCs w:val="24"/>
        </w:rPr>
        <w:t>of NYC</w:t>
      </w:r>
      <w:r w:rsidR="003F64A5" w:rsidRPr="001772FC">
        <w:rPr>
          <w:i w:val="0"/>
          <w:sz w:val="24"/>
          <w:szCs w:val="24"/>
        </w:rPr>
        <w:t xml:space="preserve"> in a single day</w:t>
      </w:r>
      <w:bookmarkEnd w:id="166"/>
      <w:bookmarkEnd w:id="167"/>
      <w:bookmarkEnd w:id="168"/>
      <w:bookmarkEnd w:id="169"/>
      <w:bookmarkEnd w:id="170"/>
    </w:p>
    <w:p w14:paraId="60E0DA44" w14:textId="77777777" w:rsidR="00F756F8" w:rsidRPr="00F756F8" w:rsidRDefault="00F756F8" w:rsidP="00F756F8"/>
    <w:p w14:paraId="00E5C605" w14:textId="4A9FB427" w:rsidR="0021597E" w:rsidRDefault="003F64A5" w:rsidP="003F64A5">
      <w:pPr>
        <w:adjustRightInd w:val="0"/>
        <w:snapToGrid w:val="0"/>
      </w:pPr>
      <w:r w:rsidRPr="00EE123D">
        <w:t xml:space="preserve">Since most of the taxi pick-up and drop-off activities happen in Manhattan district, we will focus our analysis on </w:t>
      </w:r>
      <w:r w:rsidR="00A41F87">
        <w:t xml:space="preserve">that district. </w:t>
      </w:r>
      <w:r w:rsidRPr="00EE123D">
        <w:t xml:space="preserve">We partitioned the district into small </w:t>
      </w:r>
      <w:r w:rsidRPr="00EE123D">
        <w:lastRenderedPageBreak/>
        <w:t xml:space="preserve">parallelogram grids, each with approximately 0.8 km on each side. As discussed in </w:t>
      </w:r>
      <w:r w:rsidRPr="00EE123D">
        <w:fldChar w:fldCharType="begin"/>
      </w:r>
      <w:r>
        <w:instrText xml:space="preserve"> ADDIN EN.CITE &lt;EndNote&gt;&lt;Cite&gt;&lt;Author&gt;Liu&lt;/Author&gt;&lt;Year&gt;2015&lt;/Year&gt;&lt;RecNum&gt;25&lt;/RecNum&gt;&lt;DisplayText&gt;(Liu, Liu et al. 2015)&lt;/DisplayText&gt;&lt;record&gt;&lt;rec-number&gt;25&lt;/rec-number&gt;&lt;foreign-keys&gt;&lt;key app="EN" db-id="rt5x05f5gx2x2gerero5t20qpvwsafvss52r"&gt;25&lt;/key&gt;&lt;/foreign-keys&gt;&lt;ref-type name="Journal Article"&gt;17&lt;/ref-type&gt;&lt;contributors&gt;&lt;authors&gt;&lt;author&gt;Liu, Yu&lt;/author&gt;&lt;author&gt;Liu, Xi&lt;/author&gt;&lt;author&gt;Gao, Song&lt;/author&gt;&lt;author&gt;Gong, Li&lt;/author&gt;&lt;author&gt;Kang, Chaogui&lt;/author&gt;&lt;author&gt;Zhi, Ye&lt;/author&gt;&lt;author&gt;Chi, Guanghua&lt;/author&gt;&lt;author&gt;Shi, Li&lt;/author&gt;&lt;/authors&gt;&lt;/contributors&gt;&lt;titles&gt;&lt;title&gt;Social sensing: A new approach to understanding our socioeconomic environments&lt;/title&gt;&lt;secondary-title&gt;Annals of the Association of American Geographers&lt;/secondary-title&gt;&lt;/titles&gt;&lt;periodical&gt;&lt;full-title&gt;Annals of the Association of American Geographers&lt;/full-title&gt;&lt;/periodical&gt;&lt;pages&gt;512-530&lt;/pages&gt;&lt;volume&gt;105&lt;/volume&gt;&lt;number&gt;3&lt;/number&gt;&lt;dates&gt;&lt;year&gt;2015&lt;/year&gt;&lt;/dates&gt;&lt;isbn&gt;0004-5608&lt;/isbn&gt;&lt;urls&gt;&lt;/urls&gt;&lt;/record&gt;&lt;/Cite&gt;&lt;/EndNote&gt;</w:instrText>
      </w:r>
      <w:r w:rsidRPr="00EE123D">
        <w:fldChar w:fldCharType="separate"/>
      </w:r>
      <w:r>
        <w:rPr>
          <w:noProof/>
        </w:rPr>
        <w:t>(</w:t>
      </w:r>
      <w:hyperlink w:anchor="_ENREF_40" w:tooltip="Liu, 2015 #25" w:history="1">
        <w:r w:rsidR="003C3400">
          <w:rPr>
            <w:noProof/>
          </w:rPr>
          <w:t>Liu, Liu et al. 2015</w:t>
        </w:r>
      </w:hyperlink>
      <w:r>
        <w:rPr>
          <w:noProof/>
        </w:rPr>
        <w:t>)</w:t>
      </w:r>
      <w:r w:rsidRPr="00EE123D">
        <w:fldChar w:fldCharType="end"/>
      </w:r>
      <w:r w:rsidRPr="00EE123D">
        <w:t xml:space="preserve">, while exploring human’s spatial-temporal activities with social sensing data, discretizing the studied areas into spatial units with area between 0.25 </w:t>
      </w:r>
      <m:oMath>
        <m:sSup>
          <m:sSupPr>
            <m:ctrlPr>
              <w:rPr>
                <w:rFonts w:ascii="Cambria Math" w:hAnsi="Cambria Math"/>
                <w:i/>
              </w:rPr>
            </m:ctrlPr>
          </m:sSupPr>
          <m:e>
            <m:r>
              <w:rPr>
                <w:rFonts w:ascii="Cambria Math" w:hAnsi="Cambria Math" w:hint="eastAsia"/>
              </w:rPr>
              <m:t>km</m:t>
            </m:r>
          </m:e>
          <m:sup>
            <m:r>
              <w:rPr>
                <w:rFonts w:ascii="Cambria Math" w:hAnsi="Cambria Math" w:hint="eastAsia"/>
              </w:rPr>
              <m:t>2</m:t>
            </m:r>
          </m:sup>
        </m:sSup>
      </m:oMath>
      <w:r w:rsidRPr="00EE123D">
        <w:t xml:space="preserve"> and 1 </w:t>
      </w:r>
      <m:oMath>
        <m:sSup>
          <m:sSupPr>
            <m:ctrlPr>
              <w:rPr>
                <w:rFonts w:ascii="Cambria Math" w:hAnsi="Cambria Math"/>
                <w:i/>
              </w:rPr>
            </m:ctrlPr>
          </m:sSupPr>
          <m:e>
            <m:r>
              <w:rPr>
                <w:rFonts w:ascii="Cambria Math" w:hAnsi="Cambria Math" w:hint="eastAsia"/>
              </w:rPr>
              <m:t>km</m:t>
            </m:r>
          </m:e>
          <m:sup>
            <m:r>
              <w:rPr>
                <w:rFonts w:ascii="Cambria Math" w:hAnsi="Cambria Math" w:hint="eastAsia"/>
              </w:rPr>
              <m:t>2</m:t>
            </m:r>
          </m:sup>
        </m:sSup>
      </m:oMath>
      <w:r w:rsidRPr="00EE123D">
        <w:t xml:space="preserve"> would be appropriate and has been adopted by many previous works</w:t>
      </w:r>
      <w:r w:rsidRPr="00EE123D">
        <w:fldChar w:fldCharType="begin">
          <w:fldData xml:space="preserve">PEVuZE5vdGU+PENpdGU+PEF1dGhvcj5SZWFkZXM8L0F1dGhvcj48WWVhcj4yMDA5PC9ZZWFyPjxS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</w:fldData>
        </w:fldChar>
      </w:r>
      <w:r>
        <w:instrText xml:space="preserve"> ADDIN EN.CITE </w:instrText>
      </w:r>
      <w:r>
        <w:fldChar w:fldCharType="begin">
          <w:fldData xml:space="preserve">PEVuZE5vdGU+PENpdGU+PEF1dGhvcj5SZWFkZXM8L0F1dGhvcj48WWVhcj4yMDA5PC9ZZWFyPjxS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</w:fldData>
        </w:fldChar>
      </w:r>
      <w:r>
        <w:instrText xml:space="preserve"> ADDIN EN.CITE.DATA </w:instrText>
      </w:r>
      <w:r>
        <w:fldChar w:fldCharType="end"/>
      </w:r>
      <w:r w:rsidRPr="00EE123D">
        <w:fldChar w:fldCharType="separate"/>
      </w:r>
      <w:r>
        <w:rPr>
          <w:noProof/>
        </w:rPr>
        <w:t>(</w:t>
      </w:r>
      <w:hyperlink w:anchor="_ENREF_55" w:tooltip="Reades, 2009 #27" w:history="1">
        <w:r w:rsidR="003C3400">
          <w:rPr>
            <w:noProof/>
          </w:rPr>
          <w:t>Reades, Calabrese et al. 2009</w:t>
        </w:r>
      </w:hyperlink>
      <w:r>
        <w:rPr>
          <w:noProof/>
        </w:rPr>
        <w:t xml:space="preserve">, </w:t>
      </w:r>
      <w:hyperlink w:anchor="_ENREF_41" w:tooltip="Liu, 2012 #19" w:history="1">
        <w:r w:rsidR="003C3400">
          <w:rPr>
            <w:noProof/>
          </w:rPr>
          <w:t>Liu, Wang et al. 2012</w:t>
        </w:r>
      </w:hyperlink>
      <w:r>
        <w:rPr>
          <w:noProof/>
        </w:rPr>
        <w:t xml:space="preserve">, </w:t>
      </w:r>
      <w:hyperlink w:anchor="_ENREF_61" w:tooltip="Toole, 2012 #28" w:history="1">
        <w:r w:rsidR="003C3400">
          <w:rPr>
            <w:noProof/>
          </w:rPr>
          <w:t>Toole, Ulm et al. 2012</w:t>
        </w:r>
      </w:hyperlink>
      <w:r>
        <w:rPr>
          <w:noProof/>
        </w:rPr>
        <w:t>)</w:t>
      </w:r>
      <w:r w:rsidRPr="00EE123D">
        <w:fldChar w:fldCharType="end"/>
      </w:r>
      <w:r w:rsidRPr="00EE123D">
        <w:t xml:space="preserve">. So the resolution we used (0.64 </w:t>
      </w:r>
      <m:oMath>
        <m:sSup>
          <m:sSupPr>
            <m:ctrlPr>
              <w:rPr>
                <w:rFonts w:ascii="Cambria Math" w:hAnsi="Cambria Math"/>
                <w:i/>
              </w:rPr>
            </m:ctrlPr>
          </m:sSupPr>
          <m:e>
            <m:r>
              <w:rPr>
                <w:rFonts w:ascii="Cambria Math" w:hAnsi="Cambria Math" w:hint="eastAsia"/>
              </w:rPr>
              <m:t>km</m:t>
            </m:r>
          </m:e>
          <m:sup>
            <m:r>
              <w:rPr>
                <w:rFonts w:ascii="Cambria Math" w:hAnsi="Cambria Math" w:hint="eastAsia"/>
              </w:rPr>
              <m:t>2</m:t>
            </m:r>
          </m:sup>
        </m:sSup>
      </m:oMath>
      <w:r w:rsidRPr="00EE123D">
        <w:t xml:space="preserve"> per unit) is reasonable and fine enough to demonstrate the accuracy of our prediction methodology in small areas where human’s mobility patterns might have high variances. </w:t>
      </w:r>
    </w:p>
    <w:p w14:paraId="09EA6531" w14:textId="77777777" w:rsidR="0021597E" w:rsidRDefault="00C4491D" w:rsidP="00070A45">
      <w:pPr>
        <w:adjustRightInd w:val="0"/>
        <w:snapToGrid w:val="0"/>
      </w:pPr>
      <w:r>
        <w:t>Besides</w:t>
      </w:r>
      <w:r w:rsidR="0021597E">
        <w:t xml:space="preserve"> NYC’s data, we also visualized Beijing’s taxi activities</w:t>
      </w:r>
      <w:r w:rsidR="00CB425E">
        <w:t xml:space="preserve"> (the uploaded GPS points)</w:t>
      </w:r>
      <w:r w:rsidR="0021597E">
        <w:t xml:space="preserve"> </w:t>
      </w:r>
      <w:r w:rsidR="0021597E" w:rsidRPr="00EE123D">
        <w:t>in the morning (10:00</w:t>
      </w:r>
      <w:r w:rsidR="0021597E">
        <w:t xml:space="preserve"> – 10:59</w:t>
      </w:r>
      <w:r w:rsidR="0021597E" w:rsidRPr="00EE123D">
        <w:t xml:space="preserve"> am) and at night (09:00</w:t>
      </w:r>
      <w:r w:rsidR="0021597E">
        <w:t xml:space="preserve"> – 9:59</w:t>
      </w:r>
      <w:r w:rsidR="0021597E" w:rsidRPr="00EE123D">
        <w:t xml:space="preserve"> pm) in a randomly selected day</w:t>
      </w:r>
      <w:r w:rsidR="00FC2406">
        <w:t xml:space="preserve"> as shown</w:t>
      </w:r>
      <w:r w:rsidR="0021597E">
        <w:t xml:space="preserve"> in Figure 6.2. </w:t>
      </w:r>
      <w:r w:rsidR="00FC2406">
        <w:t>Because the collected</w:t>
      </w:r>
      <w:r w:rsidR="00D406CB">
        <w:t xml:space="preserve"> taxi</w:t>
      </w:r>
      <w:r w:rsidR="00FC2406">
        <w:t xml:space="preserve"> data in Beijing is </w:t>
      </w:r>
      <w:r w:rsidR="00070A45">
        <w:t>very</w:t>
      </w:r>
      <w:r w:rsidR="00FC2406">
        <w:t xml:space="preserve"> sparse</w:t>
      </w:r>
      <w:r w:rsidR="00070A45">
        <w:t xml:space="preserve"> (containing only 42% of the taxis in Beijing)</w:t>
      </w:r>
      <w:r w:rsidR="00FC2406">
        <w:t xml:space="preserve">, we </w:t>
      </w:r>
      <w:r w:rsidR="00FC2406" w:rsidRPr="00EE123D">
        <w:t xml:space="preserve">partitioned the </w:t>
      </w:r>
      <w:r w:rsidR="00FC2406">
        <w:t>city</w:t>
      </w:r>
      <w:r w:rsidR="00FC2406" w:rsidRPr="00EE123D">
        <w:t xml:space="preserve"> into</w:t>
      </w:r>
      <w:r w:rsidR="00FC2406">
        <w:t xml:space="preserve"> grids</w:t>
      </w:r>
      <w:r w:rsidR="00FC2406" w:rsidRPr="00EE123D">
        <w:t xml:space="preserve"> with </w:t>
      </w:r>
      <w:r w:rsidR="00FC2406">
        <w:t xml:space="preserve">a </w:t>
      </w:r>
      <w:r w:rsidR="00D406CB">
        <w:t>coarse</w:t>
      </w:r>
      <w:r w:rsidR="00795440">
        <w:t>r</w:t>
      </w:r>
      <w:r w:rsidR="00FC2406">
        <w:t xml:space="preserve"> resolution (with </w:t>
      </w:r>
      <w:r w:rsidR="00FC2406" w:rsidRPr="00EE123D">
        <w:t>approximately</w:t>
      </w:r>
      <w:r w:rsidR="00FC2406">
        <w:t xml:space="preserve"> 1.5</w:t>
      </w:r>
      <w:r w:rsidR="00FC2406" w:rsidRPr="00EE123D">
        <w:t xml:space="preserve"> km on each side</w:t>
      </w:r>
      <w:r w:rsidR="00FC2406">
        <w:t>)</w:t>
      </w:r>
      <w:r w:rsidR="00FC2406" w:rsidRPr="00EE123D">
        <w:t>.</w:t>
      </w:r>
      <w:r w:rsidR="00D406CB">
        <w:t xml:space="preserve"> </w:t>
      </w:r>
      <w:r w:rsidR="007F2033">
        <w:t>For both cities, w</w:t>
      </w:r>
      <w:r w:rsidR="00D406CB" w:rsidRPr="00EE123D">
        <w:t>e</w:t>
      </w:r>
      <w:r w:rsidR="00D406CB">
        <w:t xml:space="preserve"> </w:t>
      </w:r>
      <w:r w:rsidR="00D406CB" w:rsidRPr="00EE123D">
        <w:t>used one hour as the time unit</w:t>
      </w:r>
      <w:r w:rsidR="00A608C7">
        <w:t xml:space="preserve"> for the analysis and prediction latter</w:t>
      </w:r>
      <w:r w:rsidR="00D406CB" w:rsidRPr="00EE123D">
        <w:t>.</w:t>
      </w:r>
      <w:r w:rsidR="007519DC">
        <w:tab/>
      </w:r>
    </w:p>
    <w:p w14:paraId="643B042E" w14:textId="77777777" w:rsidR="009B25E1" w:rsidRDefault="009B25E1" w:rsidP="00070A45">
      <w:pPr>
        <w:adjustRightInd w:val="0"/>
        <w:snapToGrid w:val="0"/>
      </w:pPr>
    </w:p>
    <w:p w14:paraId="471C5192" w14:textId="77777777" w:rsidR="009B25E1" w:rsidRPr="00694E1E" w:rsidRDefault="009B25E1" w:rsidP="00070A45">
      <w:pPr>
        <w:adjustRightInd w:val="0"/>
        <w:snapToGrid w:val="0"/>
      </w:pPr>
    </w:p>
    <w:p w14:paraId="0038C533" w14:textId="77777777" w:rsidR="00BD1D5A" w:rsidRDefault="00BE6D01" w:rsidP="006427B7">
      <w:pPr>
        <w:tabs>
          <w:tab w:val="left" w:pos="6240"/>
        </w:tabs>
        <w:adjustRightInd w:val="0"/>
        <w:snapToGrid w:val="0"/>
        <w:ind w:left="-432" w:right="-288"/>
      </w:pPr>
      <w:r>
        <w:rPr>
          <w:noProof/>
        </w:rPr>
        <w:lastRenderedPageBreak/>
        <w:drawing>
          <wp:inline distT="0" distB="0" distL="0" distR="0" wp14:anchorId="75397891" wp14:editId="31E41C02">
            <wp:extent cx="2606546" cy="2309991"/>
            <wp:effectExtent l="0" t="0" r="1016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ijingTaxi10am.png"/>
                    <pic:cNvPicPr/>
                  </pic:nvPicPr>
                  <pic:blipFill>
                    <a:blip r:embed="rId32">
                      <a:extLst>
                        <a:ext uri="{28A0092B-C50C-407E-A947-70E740481C1C}">
                          <a14:useLocalDpi xmlns:a14="http://schemas.microsoft.com/office/drawing/2010/main" val="0"/>
                        </a:ext>
                      </a:extLst>
                    </a:blip>
                    <a:stretch>
                      <a:fillRect/>
                    </a:stretch>
                  </pic:blipFill>
                  <pic:spPr>
                    <a:xfrm>
                      <a:off x="0" y="0"/>
                      <a:ext cx="2632618" cy="2333097"/>
                    </a:xfrm>
                    <a:prstGeom prst="rect">
                      <a:avLst/>
                    </a:prstGeom>
                  </pic:spPr>
                </pic:pic>
              </a:graphicData>
            </a:graphic>
          </wp:inline>
        </w:drawing>
      </w:r>
      <w:r w:rsidR="00161706">
        <w:rPr>
          <w:noProof/>
        </w:rPr>
        <w:drawing>
          <wp:inline distT="0" distB="0" distL="0" distR="0" wp14:anchorId="19FAA349" wp14:editId="7DDC8B86">
            <wp:extent cx="2612334" cy="2315122"/>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ijingTaxi9pm.png"/>
                    <pic:cNvPicPr/>
                  </pic:nvPicPr>
                  <pic:blipFill>
                    <a:blip r:embed="rId33">
                      <a:extLst>
                        <a:ext uri="{28A0092B-C50C-407E-A947-70E740481C1C}">
                          <a14:useLocalDpi xmlns:a14="http://schemas.microsoft.com/office/drawing/2010/main" val="0"/>
                        </a:ext>
                      </a:extLst>
                    </a:blip>
                    <a:stretch>
                      <a:fillRect/>
                    </a:stretch>
                  </pic:blipFill>
                  <pic:spPr>
                    <a:xfrm>
                      <a:off x="0" y="0"/>
                      <a:ext cx="2630433" cy="2331162"/>
                    </a:xfrm>
                    <a:prstGeom prst="rect">
                      <a:avLst/>
                    </a:prstGeom>
                  </pic:spPr>
                </pic:pic>
              </a:graphicData>
            </a:graphic>
          </wp:inline>
        </w:drawing>
      </w:r>
    </w:p>
    <w:p w14:paraId="1CF1DD94" w14:textId="77777777" w:rsidR="00DA23E5" w:rsidRPr="00161706" w:rsidRDefault="00DA23E5" w:rsidP="00686184">
      <w:pPr>
        <w:tabs>
          <w:tab w:val="left" w:pos="6240"/>
        </w:tabs>
        <w:adjustRightInd w:val="0"/>
        <w:snapToGrid w:val="0"/>
        <w:jc w:val="left"/>
        <w:rPr>
          <w:color w:val="000000" w:themeColor="text1"/>
        </w:rPr>
      </w:pPr>
      <w:r w:rsidRPr="00161706">
        <w:rPr>
          <w:color w:val="000000" w:themeColor="text1"/>
        </w:rPr>
        <w:t xml:space="preserve">(a) </w:t>
      </w:r>
      <w:r w:rsidR="00DF2D8D" w:rsidRPr="00161706">
        <w:rPr>
          <w:color w:val="000000" w:themeColor="text1"/>
        </w:rPr>
        <w:t xml:space="preserve">Taxi activities </w:t>
      </w:r>
      <w:r w:rsidR="00006550" w:rsidRPr="00161706">
        <w:rPr>
          <w:color w:val="000000" w:themeColor="text1"/>
        </w:rPr>
        <w:t>(</w:t>
      </w:r>
      <w:r w:rsidRPr="00161706">
        <w:rPr>
          <w:color w:val="000000" w:themeColor="text1"/>
        </w:rPr>
        <w:t>10:00-10:59</w:t>
      </w:r>
      <w:r w:rsidR="00DF2D8D" w:rsidRPr="00161706">
        <w:rPr>
          <w:color w:val="000000" w:themeColor="text1"/>
        </w:rPr>
        <w:t xml:space="preserve"> am</w:t>
      </w:r>
      <w:r w:rsidR="00006550" w:rsidRPr="00161706">
        <w:rPr>
          <w:color w:val="000000" w:themeColor="text1"/>
        </w:rPr>
        <w:t>)</w:t>
      </w:r>
      <w:r w:rsidR="006427B7" w:rsidRPr="00161706">
        <w:rPr>
          <w:color w:val="000000" w:themeColor="text1"/>
        </w:rPr>
        <w:t xml:space="preserve">                      </w:t>
      </w:r>
      <w:r w:rsidR="00BD1D5A" w:rsidRPr="00161706">
        <w:rPr>
          <w:color w:val="000000" w:themeColor="text1"/>
        </w:rPr>
        <w:t xml:space="preserve">(b) Taxi activities </w:t>
      </w:r>
      <w:r w:rsidR="00006550" w:rsidRPr="00161706">
        <w:rPr>
          <w:color w:val="000000" w:themeColor="text1"/>
        </w:rPr>
        <w:t>(</w:t>
      </w:r>
      <w:r w:rsidR="003B5D52" w:rsidRPr="00161706">
        <w:rPr>
          <w:color w:val="000000" w:themeColor="text1"/>
        </w:rPr>
        <w:t>9</w:t>
      </w:r>
      <w:r w:rsidR="00BD1D5A" w:rsidRPr="00161706">
        <w:rPr>
          <w:color w:val="000000" w:themeColor="text1"/>
        </w:rPr>
        <w:t>:00-</w:t>
      </w:r>
      <w:r w:rsidR="003B5D52" w:rsidRPr="00161706">
        <w:rPr>
          <w:color w:val="000000" w:themeColor="text1"/>
        </w:rPr>
        <w:t>9</w:t>
      </w:r>
      <w:r w:rsidR="00BD1D5A" w:rsidRPr="00161706">
        <w:rPr>
          <w:color w:val="000000" w:themeColor="text1"/>
        </w:rPr>
        <w:t>:59</w:t>
      </w:r>
      <w:r w:rsidR="003B5D52" w:rsidRPr="00161706">
        <w:rPr>
          <w:color w:val="000000" w:themeColor="text1"/>
        </w:rPr>
        <w:t xml:space="preserve"> p</w:t>
      </w:r>
      <w:r w:rsidR="00BD1D5A" w:rsidRPr="00161706">
        <w:rPr>
          <w:color w:val="000000" w:themeColor="text1"/>
        </w:rPr>
        <w:t>m</w:t>
      </w:r>
      <w:r w:rsidR="00006550" w:rsidRPr="00161706">
        <w:rPr>
          <w:color w:val="000000" w:themeColor="text1"/>
        </w:rPr>
        <w:t>)</w:t>
      </w:r>
    </w:p>
    <w:p w14:paraId="05CE40C3" w14:textId="77777777" w:rsidR="0021597E" w:rsidRPr="00B16702" w:rsidRDefault="00B16702" w:rsidP="00B16702">
      <w:pPr>
        <w:pStyle w:val="Caption"/>
        <w:jc w:val="center"/>
        <w:rPr>
          <w:i w:val="0"/>
          <w:color w:val="000000" w:themeColor="text1"/>
          <w:sz w:val="24"/>
          <w:szCs w:val="24"/>
        </w:rPr>
      </w:pPr>
      <w:bookmarkStart w:id="171" w:name="_Toc499394284"/>
      <w:bookmarkStart w:id="172" w:name="_Toc499394608"/>
      <w:bookmarkStart w:id="173" w:name="_Toc501022975"/>
      <w:bookmarkStart w:id="174" w:name="_Toc501026009"/>
      <w:bookmarkStart w:id="175" w:name="_Toc504231405"/>
      <w:r w:rsidRPr="00B16702">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2</w:t>
      </w:r>
      <w:r w:rsidR="00766A03">
        <w:rPr>
          <w:i w:val="0"/>
          <w:sz w:val="24"/>
          <w:szCs w:val="24"/>
        </w:rPr>
        <w:fldChar w:fldCharType="end"/>
      </w:r>
      <w:r w:rsidR="00795440" w:rsidRPr="00B16702">
        <w:rPr>
          <w:i w:val="0"/>
          <w:color w:val="000000" w:themeColor="text1"/>
          <w:sz w:val="24"/>
          <w:szCs w:val="24"/>
        </w:rPr>
        <w:t>: Taxi activities of Beijing  in a single day</w:t>
      </w:r>
      <w:bookmarkEnd w:id="171"/>
      <w:bookmarkEnd w:id="172"/>
      <w:bookmarkEnd w:id="173"/>
      <w:bookmarkEnd w:id="174"/>
      <w:bookmarkEnd w:id="175"/>
    </w:p>
    <w:p w14:paraId="549735B8" w14:textId="77777777" w:rsidR="003F64A5" w:rsidRPr="001734BA" w:rsidRDefault="0038040E" w:rsidP="003F64A5">
      <w:pPr>
        <w:pStyle w:val="Heading2"/>
      </w:pPr>
      <w:bookmarkStart w:id="176" w:name="_Toc473490719"/>
      <w:bookmarkStart w:id="177" w:name="_Toc500977570"/>
      <w:bookmarkStart w:id="178" w:name="_Toc500977967"/>
      <w:bookmarkStart w:id="179" w:name="_Toc501141924"/>
      <w:r>
        <w:t>Outf</w:t>
      </w:r>
      <w:r w:rsidR="004B2355">
        <w:t>low</w:t>
      </w:r>
      <w:r>
        <w:t xml:space="preserve"> (inflow)</w:t>
      </w:r>
      <w:r w:rsidR="00A60F11">
        <w:t xml:space="preserve"> Volume</w:t>
      </w:r>
      <w:r w:rsidR="004B2355">
        <w:t xml:space="preserve"> </w:t>
      </w:r>
      <w:r w:rsidR="003F64A5" w:rsidRPr="00EE123D">
        <w:t>Prediction</w:t>
      </w:r>
      <w:bookmarkEnd w:id="176"/>
      <w:bookmarkEnd w:id="177"/>
      <w:bookmarkEnd w:id="178"/>
      <w:bookmarkEnd w:id="179"/>
      <w:r w:rsidR="003F64A5" w:rsidRPr="00EE123D">
        <w:t xml:space="preserve"> </w:t>
      </w:r>
    </w:p>
    <w:p w14:paraId="47F4B0DE" w14:textId="77777777" w:rsidR="001E4442" w:rsidRDefault="00EE61FC" w:rsidP="00D5206F">
      <w:pPr>
        <w:adjustRightInd w:val="0"/>
        <w:snapToGrid w:val="0"/>
        <w:ind w:firstLine="0"/>
        <w:rPr>
          <w:iCs/>
        </w:rPr>
      </w:pPr>
      <w:r w:rsidRPr="0050019E">
        <w:rPr>
          <w:color w:val="000000" w:themeColor="text1"/>
        </w:rPr>
        <w:t xml:space="preserve">With the collected data, we would </w:t>
      </w:r>
      <w:r w:rsidR="00A82507">
        <w:rPr>
          <w:color w:val="000000" w:themeColor="text1"/>
        </w:rPr>
        <w:t>first investigate</w:t>
      </w:r>
      <w:r w:rsidR="003F64A5" w:rsidRPr="0050019E">
        <w:rPr>
          <w:color w:val="000000" w:themeColor="text1"/>
        </w:rPr>
        <w:t xml:space="preserve"> the accuracy of our </w:t>
      </w:r>
      <w:r w:rsidR="002E0A0C" w:rsidRPr="0050019E">
        <w:rPr>
          <w:color w:val="000000" w:themeColor="text1"/>
        </w:rPr>
        <w:t>proposed spatio-</w:t>
      </w:r>
      <w:r w:rsidR="00B41109">
        <w:rPr>
          <w:color w:val="000000" w:themeColor="text1"/>
        </w:rPr>
        <w:t>temporal</w:t>
      </w:r>
      <w:r w:rsidR="002E0A0C" w:rsidRPr="0050019E">
        <w:rPr>
          <w:color w:val="000000" w:themeColor="text1"/>
        </w:rPr>
        <w:t xml:space="preserve"> prediction </w:t>
      </w:r>
      <w:r w:rsidR="00CB6A6E">
        <w:rPr>
          <w:color w:val="000000" w:themeColor="text1"/>
        </w:rPr>
        <w:t>methodology</w:t>
      </w:r>
      <w:r w:rsidR="003F64A5" w:rsidRPr="0050019E">
        <w:rPr>
          <w:color w:val="000000" w:themeColor="text1"/>
        </w:rPr>
        <w:t xml:space="preserve"> </w:t>
      </w:r>
      <w:r w:rsidR="00B1060B">
        <w:rPr>
          <w:color w:val="000000" w:themeColor="text1"/>
        </w:rPr>
        <w:t xml:space="preserve">using the latent features </w:t>
      </w:r>
      <w:r w:rsidR="003F64A5" w:rsidRPr="0050019E">
        <w:rPr>
          <w:color w:val="000000" w:themeColor="text1"/>
        </w:rPr>
        <w:t>and compared it with existing ones.</w:t>
      </w:r>
      <w:r w:rsidR="0050019E" w:rsidRPr="0050019E">
        <w:rPr>
          <w:color w:val="000000" w:themeColor="text1"/>
        </w:rPr>
        <w:t xml:space="preserve"> In particular</w:t>
      </w:r>
      <w:r w:rsidRPr="0050019E">
        <w:rPr>
          <w:color w:val="000000" w:themeColor="text1"/>
        </w:rPr>
        <w:t>,</w:t>
      </w:r>
      <w:r w:rsidR="006124B4">
        <w:rPr>
          <w:color w:val="000000" w:themeColor="text1"/>
        </w:rPr>
        <w:t xml:space="preserve"> </w:t>
      </w:r>
      <w:r w:rsidR="006124B4" w:rsidRPr="00EE61FC">
        <w:rPr>
          <w:color w:val="000000" w:themeColor="text1"/>
        </w:rPr>
        <w:t xml:space="preserve">for each city </w:t>
      </w:r>
      <w:r w:rsidRPr="0050019E">
        <w:rPr>
          <w:color w:val="000000" w:themeColor="text1"/>
        </w:rPr>
        <w:t xml:space="preserve">we </w:t>
      </w:r>
      <w:r w:rsidR="006124B4">
        <w:rPr>
          <w:color w:val="000000" w:themeColor="text1"/>
        </w:rPr>
        <w:t>constructed a</w:t>
      </w:r>
      <w:r w:rsidRPr="00EE61FC">
        <w:rPr>
          <w:color w:val="000000" w:themeColor="text1"/>
        </w:rPr>
        <w:t xml:space="preserve"> mobility tensor as described in Chapter 3</w:t>
      </w:r>
      <w:r w:rsidR="006124B4">
        <w:rPr>
          <w:color w:val="000000" w:themeColor="text1"/>
        </w:rPr>
        <w:t>. Then we</w:t>
      </w:r>
      <w:r w:rsidRPr="00EE61FC">
        <w:rPr>
          <w:color w:val="000000" w:themeColor="text1"/>
        </w:rPr>
        <w:t xml:space="preserve"> conducted the tensor factorization to extract the latent spatial features of each</w:t>
      </w:r>
      <w:r w:rsidR="0050019E">
        <w:rPr>
          <w:color w:val="000000" w:themeColor="text1"/>
        </w:rPr>
        <w:t xml:space="preserve"> partitioned</w:t>
      </w:r>
      <w:r w:rsidRPr="00EE61FC">
        <w:rPr>
          <w:color w:val="000000" w:themeColor="text1"/>
        </w:rPr>
        <w:t xml:space="preserve"> grid as the origin and destination</w:t>
      </w:r>
      <w:r w:rsidR="0050019E">
        <w:rPr>
          <w:color w:val="000000" w:themeColor="text1"/>
        </w:rPr>
        <w:t xml:space="preserve"> respectively</w:t>
      </w:r>
      <w:r w:rsidR="006124B4">
        <w:rPr>
          <w:color w:val="000000" w:themeColor="text1"/>
        </w:rPr>
        <w:t>,</w:t>
      </w:r>
      <w:r w:rsidRPr="00EE61FC">
        <w:rPr>
          <w:color w:val="000000" w:themeColor="text1"/>
        </w:rPr>
        <w:t xml:space="preserve"> and the latent temporal features </w:t>
      </w:r>
      <w:r w:rsidR="0050019E">
        <w:rPr>
          <w:color w:val="000000" w:themeColor="text1"/>
        </w:rPr>
        <w:t>of</w:t>
      </w:r>
      <w:r w:rsidRPr="00EE61FC">
        <w:rPr>
          <w:color w:val="000000" w:themeColor="text1"/>
        </w:rPr>
        <w:t xml:space="preserve"> each hour.</w:t>
      </w:r>
      <w:r w:rsidR="006124B4">
        <w:t xml:space="preserve"> With the extracted latent features, we further trained a Gaussian Process Regression model and used it for prediction. </w:t>
      </w:r>
      <w:r w:rsidR="003F64A5" w:rsidRPr="00EE123D">
        <w:t>We</w:t>
      </w:r>
      <w:r w:rsidR="006124B4">
        <w:t xml:space="preserve"> named our </w:t>
      </w:r>
      <w:r w:rsidR="00CB6A6E">
        <w:rPr>
          <w:color w:val="000000" w:themeColor="text1"/>
        </w:rPr>
        <w:t>methodology</w:t>
      </w:r>
      <w:r w:rsidR="00CB6A6E" w:rsidRPr="0050019E">
        <w:rPr>
          <w:color w:val="000000" w:themeColor="text1"/>
        </w:rPr>
        <w:t xml:space="preserve"> </w:t>
      </w:r>
      <w:r w:rsidR="003F64A5" w:rsidRPr="00EE123D">
        <w:t xml:space="preserve">(Gaussian </w:t>
      </w:r>
      <w:r w:rsidR="003F64A5" w:rsidRPr="00EE123D">
        <w:lastRenderedPageBreak/>
        <w:t>process regression with latent spatial and temporal features) as GPR-LST for short and compared it with two existin</w:t>
      </w:r>
      <w:r w:rsidR="00315839">
        <w:t>g models. One</w:t>
      </w:r>
      <w:r w:rsidR="003F64A5" w:rsidRPr="00EE123D">
        <w:t xml:space="preserve"> is the parametric seasonal ARIMA model where we take each grid as a fixed point and build seasonal ARIMA models for its time-series outflow and inflow, respectively. Another methodology is the non-parametric model, naive Gaussian Process regression (GPR), which uses the explicit previous time-serious records like (</w:t>
      </w:r>
      <m:oMath>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hint="eastAsia"/>
                  </w:rPr>
                  <m:t>x</m:t>
                </m:r>
              </m:e>
              <m:sub>
                <m:r>
                  <w:rPr>
                    <w:rFonts w:ascii="Cambria Math" w:hAnsi="Cambria Math" w:hint="eastAsia"/>
                  </w:rPr>
                  <m:t>o</m:t>
                </m:r>
              </m:sub>
            </m:sSub>
          </m:e>
          <m:sub>
            <m:r>
              <w:rPr>
                <w:rFonts w:ascii="Cambria Math" w:hAnsi="Cambria Math"/>
              </w:rPr>
              <m:t>i,l-1</m:t>
            </m:r>
          </m:sub>
        </m:sSub>
      </m:oMath>
      <w:r w:rsidR="003F64A5" w:rsidRPr="00EE123D">
        <w:rPr>
          <w:iCs/>
        </w:rPr>
        <w:t xml:space="preserve">, </w:t>
      </w:r>
      <m:oMath>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hint="eastAsia"/>
                  </w:rPr>
                  <m:t>x</m:t>
                </m:r>
              </m:e>
              <m:sub>
                <m:r>
                  <w:rPr>
                    <w:rFonts w:ascii="Cambria Math" w:hAnsi="Cambria Math" w:hint="eastAsia"/>
                  </w:rPr>
                  <m:t>o</m:t>
                </m:r>
              </m:sub>
            </m:sSub>
          </m:e>
          <m:sub>
            <m:r>
              <w:rPr>
                <w:rFonts w:ascii="Cambria Math" w:hAnsi="Cambria Math"/>
              </w:rPr>
              <m:t>i,l-2</m:t>
            </m:r>
          </m:sub>
        </m:sSub>
      </m:oMath>
      <w:r w:rsidR="003F64A5" w:rsidRPr="00EE123D">
        <w:rPr>
          <w:iCs/>
        </w:rPr>
        <w:t xml:space="preserve">, </w:t>
      </w:r>
      <m:oMath>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hint="eastAsia"/>
                  </w:rPr>
                  <m:t>x</m:t>
                </m:r>
              </m:e>
              <m:sub>
                <m:r>
                  <w:rPr>
                    <w:rFonts w:ascii="Cambria Math" w:hAnsi="Cambria Math" w:hint="eastAsia"/>
                  </w:rPr>
                  <m:t>o</m:t>
                </m:r>
              </m:sub>
            </m:sSub>
          </m:e>
          <m:sub>
            <m:r>
              <w:rPr>
                <w:rFonts w:ascii="Cambria Math" w:hAnsi="Cambria Math"/>
              </w:rPr>
              <m:t>i,l-3</m:t>
            </m:r>
          </m:sub>
        </m:sSub>
      </m:oMath>
      <w:r w:rsidR="003F64A5" w:rsidRPr="00EE123D">
        <w:rPr>
          <w:iCs/>
        </w:rPr>
        <w:t xml:space="preserve">,…,) as the input features and the squared exponential kernel with a separate length scale per predictor as the covariance function. We named this methodology (Naive Gaussian process regression for time series records) as GPR-Naive for short. We have one GPR-Naive model for outflow and one GPR-Naive model for inflow. </w:t>
      </w:r>
    </w:p>
    <w:p w14:paraId="11320EB7" w14:textId="31A221A5" w:rsidR="003F64A5" w:rsidRPr="001E4442" w:rsidRDefault="00391BC2" w:rsidP="003F64A5">
      <w:pPr>
        <w:adjustRightInd w:val="0"/>
        <w:snapToGrid w:val="0"/>
        <w:rPr>
          <w:iCs/>
        </w:rPr>
      </w:pPr>
      <w:r>
        <w:rPr>
          <w:iCs/>
        </w:rPr>
        <w:t>We</w:t>
      </w:r>
      <w:r w:rsidR="003F64A5" w:rsidRPr="00EE123D">
        <w:rPr>
          <w:iCs/>
        </w:rPr>
        <w:t xml:space="preserve"> performed all the </w:t>
      </w:r>
      <w:r w:rsidR="00954F43">
        <w:rPr>
          <w:iCs/>
        </w:rPr>
        <w:t xml:space="preserve">prediction </w:t>
      </w:r>
      <w:r w:rsidR="00CB6A6E">
        <w:rPr>
          <w:color w:val="000000" w:themeColor="text1"/>
        </w:rPr>
        <w:t>methodologies</w:t>
      </w:r>
      <w:r w:rsidR="00CB6A6E" w:rsidRPr="0050019E">
        <w:rPr>
          <w:color w:val="000000" w:themeColor="text1"/>
        </w:rPr>
        <w:t xml:space="preserve"> </w:t>
      </w:r>
      <w:r w:rsidR="003F64A5" w:rsidRPr="00EE123D">
        <w:rPr>
          <w:iCs/>
        </w:rPr>
        <w:t xml:space="preserve">on each </w:t>
      </w:r>
      <w:r w:rsidR="0080591F">
        <w:t>partitioned</w:t>
      </w:r>
      <w:r w:rsidR="003F64A5" w:rsidRPr="00EE123D">
        <w:t xml:space="preserve"> grid</w:t>
      </w:r>
      <w:r w:rsidR="00437991">
        <w:t xml:space="preserve"> of the city</w:t>
      </w:r>
      <w:r w:rsidR="003F64A5" w:rsidRPr="00EE123D">
        <w:t xml:space="preserve"> and predicted </w:t>
      </w:r>
      <w:r w:rsidR="003F64A5" w:rsidRPr="00EE123D">
        <w:rPr>
          <w:iCs/>
        </w:rPr>
        <w:t xml:space="preserve">each </w:t>
      </w:r>
      <w:r w:rsidR="00437991">
        <w:t xml:space="preserve">grid’s </w:t>
      </w:r>
      <w:r w:rsidR="003F64A5" w:rsidRPr="00EE123D">
        <w:t>outflow</w:t>
      </w:r>
      <w:r w:rsidR="00437991">
        <w:t xml:space="preserve"> (inflow)</w:t>
      </w:r>
      <w:r w:rsidR="003F64A5" w:rsidRPr="00EE123D">
        <w:t xml:space="preserve"> in the next hour </w:t>
      </w:r>
      <w:r w:rsidR="006A4228">
        <w:t>iteratively</w:t>
      </w:r>
      <w:r w:rsidR="003F64A5" w:rsidRPr="00EE123D">
        <w:rPr>
          <w:iCs/>
        </w:rPr>
        <w:t>.</w:t>
      </w:r>
      <w:r w:rsidR="001E4442">
        <w:rPr>
          <w:iCs/>
        </w:rPr>
        <w:t xml:space="preserve"> For NYC, we used 4 weeks data</w:t>
      </w:r>
      <w:r w:rsidR="001E4442" w:rsidRPr="00EE123D">
        <w:rPr>
          <w:iCs/>
        </w:rPr>
        <w:t xml:space="preserve"> as th</w:t>
      </w:r>
      <w:r w:rsidR="001E4442">
        <w:rPr>
          <w:iCs/>
        </w:rPr>
        <w:t>e training dataset and the next 2 weeks data for the ver</w:t>
      </w:r>
      <w:r w:rsidR="000D4512">
        <w:rPr>
          <w:iCs/>
        </w:rPr>
        <w:t xml:space="preserve">ification. For Beijing, we used </w:t>
      </w:r>
      <w:r w:rsidR="001E4442">
        <w:rPr>
          <w:iCs/>
        </w:rPr>
        <w:t xml:space="preserve">8 days data for the training and the rest 3 days for verification. </w:t>
      </w:r>
      <w:r w:rsidR="00161706" w:rsidRPr="00AA239B">
        <w:rPr>
          <w:iCs/>
          <w:color w:val="000000" w:themeColor="text1"/>
        </w:rPr>
        <w:t>To measure the accuracy of prediction</w:t>
      </w:r>
      <w:r w:rsidR="003F64A5" w:rsidRPr="00AA239B">
        <w:rPr>
          <w:iCs/>
          <w:color w:val="000000" w:themeColor="text1"/>
        </w:rPr>
        <w:t xml:space="preserve">, we used </w:t>
      </w:r>
      <w:r w:rsidR="00161706" w:rsidRPr="00AA239B">
        <w:rPr>
          <w:iCs/>
          <w:color w:val="000000" w:themeColor="text1"/>
        </w:rPr>
        <w:t>three metrics: (1)</w:t>
      </w:r>
      <w:r w:rsidR="003F64A5" w:rsidRPr="00AA239B">
        <w:rPr>
          <w:iCs/>
          <w:color w:val="000000" w:themeColor="text1"/>
        </w:rPr>
        <w:t xml:space="preserve"> </w:t>
      </w:r>
      <w:r w:rsidR="00970EAC" w:rsidRPr="00AA239B">
        <w:rPr>
          <w:iCs/>
          <w:color w:val="000000" w:themeColor="text1"/>
        </w:rPr>
        <w:t>root</w:t>
      </w:r>
      <w:r w:rsidR="007B65A6" w:rsidRPr="00AA239B">
        <w:rPr>
          <w:iCs/>
          <w:color w:val="000000" w:themeColor="text1"/>
        </w:rPr>
        <w:t xml:space="preserve"> mean</w:t>
      </w:r>
      <w:r w:rsidR="003F64A5" w:rsidRPr="00AA239B">
        <w:rPr>
          <w:iCs/>
          <w:color w:val="000000" w:themeColor="text1"/>
        </w:rPr>
        <w:t xml:space="preserve"> squared error (</w:t>
      </w:r>
      <w:r w:rsidR="007B65A6" w:rsidRPr="00AA239B">
        <w:rPr>
          <w:iCs/>
          <w:color w:val="000000" w:themeColor="text1"/>
        </w:rPr>
        <w:t>RMSE</w:t>
      </w:r>
      <w:r w:rsidR="00161706" w:rsidRPr="00AA239B">
        <w:rPr>
          <w:iCs/>
          <w:color w:val="000000" w:themeColor="text1"/>
        </w:rPr>
        <w:t>), (2)</w:t>
      </w:r>
      <w:r w:rsidR="003F64A5" w:rsidRPr="00AA239B">
        <w:rPr>
          <w:iCs/>
          <w:color w:val="000000" w:themeColor="text1"/>
        </w:rPr>
        <w:t xml:space="preserve"> mean absolute scaled error (MASE)</w:t>
      </w:r>
      <w:r w:rsidR="00161706" w:rsidRPr="00AA239B">
        <w:rPr>
          <w:iCs/>
          <w:color w:val="000000" w:themeColor="text1"/>
        </w:rPr>
        <w:t xml:space="preserve"> (proposed by </w:t>
      </w:r>
      <w:r w:rsidR="003F64A5" w:rsidRPr="00AA239B">
        <w:rPr>
          <w:iCs/>
          <w:color w:val="000000" w:themeColor="text1"/>
        </w:rPr>
        <w:fldChar w:fldCharType="begin"/>
      </w:r>
      <w:r w:rsidR="00CA5259">
        <w:rPr>
          <w:iCs/>
          <w:color w:val="000000" w:themeColor="text1"/>
        </w:rPr>
        <w:instrText xml:space="preserve"> ADDIN EN.CITE &lt;EndNote&gt;&lt;Cite&gt;&lt;Author&gt;Franses&lt;/Author&gt;&lt;Year&gt;2016&lt;/Year&gt;&lt;RecNum&gt;64&lt;/RecNum&gt;&lt;DisplayText&gt;(Franses 2016)&lt;/DisplayText&gt;&lt;record&gt;&lt;rec-number&gt;64&lt;/rec-number&gt;&lt;foreign-keys&gt;&lt;key app="EN" db-id="erx20fp5ftfdfhe2vfivttp1vfpafrwepeax" timestamp="1463524199"&gt;64&lt;/key&gt;&lt;/foreign-keys&gt;&lt;ref-type name="Journal Article"&gt;17&lt;/ref-type&gt;&lt;contributors&gt;&lt;authors&gt;&lt;author&gt;Franses, Philip Hans&lt;/author&gt;&lt;/authors&gt;&lt;/contributors&gt;&lt;titles&gt;&lt;title&gt;A note on the Mean Absolute Scaled Error&lt;/title&gt;&lt;secondary-title&gt;International Journal of Forecasting&lt;/secondary-title&gt;&lt;/titles&gt;&lt;periodical&gt;&lt;full-title&gt;International journal of forecasting&lt;/full-title&gt;&lt;/periodical&gt;&lt;pages&gt;20-22&lt;/pages&gt;&lt;volume&gt;32&lt;/volume&gt;&lt;number&gt;1&lt;/number&gt;&lt;dates&gt;&lt;year&gt;2016&lt;/year&gt;&lt;/dates&gt;&lt;isbn&gt;0169-2070&lt;/isbn&gt;&lt;urls&gt;&lt;/urls&gt;&lt;/record&gt;&lt;/Cite&gt;&lt;/EndNote&gt;</w:instrText>
      </w:r>
      <w:r w:rsidR="003F64A5" w:rsidRPr="00AA239B">
        <w:rPr>
          <w:iCs/>
          <w:color w:val="000000" w:themeColor="text1"/>
        </w:rPr>
        <w:fldChar w:fldCharType="separate"/>
      </w:r>
      <w:r w:rsidR="003F64A5" w:rsidRPr="00AA239B">
        <w:rPr>
          <w:iCs/>
          <w:noProof/>
          <w:color w:val="000000" w:themeColor="text1"/>
        </w:rPr>
        <w:t>(</w:t>
      </w:r>
      <w:hyperlink w:anchor="_ENREF_18" w:tooltip="Franses, 2016 #64" w:history="1">
        <w:r w:rsidR="003C3400" w:rsidRPr="00AA239B">
          <w:rPr>
            <w:iCs/>
            <w:noProof/>
            <w:color w:val="000000" w:themeColor="text1"/>
          </w:rPr>
          <w:t>Franses 2016</w:t>
        </w:r>
      </w:hyperlink>
      <w:r w:rsidR="003F64A5" w:rsidRPr="00AA239B">
        <w:rPr>
          <w:iCs/>
          <w:noProof/>
          <w:color w:val="000000" w:themeColor="text1"/>
        </w:rPr>
        <w:t>)</w:t>
      </w:r>
      <w:r w:rsidR="003F64A5" w:rsidRPr="00AA239B">
        <w:rPr>
          <w:iCs/>
          <w:color w:val="000000" w:themeColor="text1"/>
        </w:rPr>
        <w:fldChar w:fldCharType="end"/>
      </w:r>
      <w:r w:rsidR="00161706" w:rsidRPr="00AA239B">
        <w:rPr>
          <w:iCs/>
          <w:color w:val="000000" w:themeColor="text1"/>
        </w:rPr>
        <w:t>) and (3) our designed mean error ratio (MAE)</w:t>
      </w:r>
      <w:r w:rsidR="003F64A5" w:rsidRPr="00AA239B">
        <w:rPr>
          <w:iCs/>
          <w:color w:val="000000" w:themeColor="text1"/>
        </w:rPr>
        <w:t>. Equation 6.3</w:t>
      </w:r>
      <w:r w:rsidR="007F2033" w:rsidRPr="00AA239B">
        <w:rPr>
          <w:iCs/>
          <w:color w:val="000000" w:themeColor="text1"/>
        </w:rPr>
        <w:t xml:space="preserve"> – 6.</w:t>
      </w:r>
      <w:r w:rsidR="00691227" w:rsidRPr="00AA239B">
        <w:rPr>
          <w:iCs/>
          <w:color w:val="000000" w:themeColor="text1"/>
        </w:rPr>
        <w:t>5</w:t>
      </w:r>
      <w:r w:rsidR="005851B2" w:rsidRPr="00AA239B">
        <w:rPr>
          <w:iCs/>
          <w:color w:val="000000" w:themeColor="text1"/>
        </w:rPr>
        <w:t xml:space="preserve"> show</w:t>
      </w:r>
      <w:r w:rsidR="004E2C14" w:rsidRPr="00AA239B">
        <w:rPr>
          <w:iCs/>
          <w:color w:val="000000" w:themeColor="text1"/>
        </w:rPr>
        <w:t xml:space="preserve"> how three metrics are</w:t>
      </w:r>
      <w:r w:rsidR="003F64A5" w:rsidRPr="00AA239B">
        <w:rPr>
          <w:iCs/>
          <w:color w:val="000000" w:themeColor="text1"/>
        </w:rPr>
        <w:t xml:space="preserve"> calculated.</w:t>
      </w:r>
    </w:p>
    <w:p w14:paraId="486B42B2" w14:textId="77777777" w:rsidR="004E2C14" w:rsidRPr="004E2C14" w:rsidRDefault="004E2C14" w:rsidP="002A186B">
      <w:pPr>
        <w:jc w:val="center"/>
        <w:rPr>
          <w:rFonts w:eastAsia="Times New Roman"/>
          <w:szCs w:val="24"/>
        </w:rPr>
      </w:pPr>
      <m:oMath>
        <m:r>
          <w:rPr>
            <w:rFonts w:ascii="Cambria Math" w:hAnsi="Cambria Math"/>
          </w:rPr>
          <m:t>RMSE</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T</m:t>
                </m:r>
              </m:den>
            </m:f>
            <m:nary>
              <m:naryPr>
                <m:chr m:val="∑"/>
                <m:limLoc m:val="subSup"/>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sSup>
                  <m:sSupPr>
                    <m:ctrlPr>
                      <w:rPr>
                        <w:rFonts w:ascii="Cambria Math" w:hAnsi="Cambria Math"/>
                      </w:rPr>
                    </m:ctrlPr>
                  </m:sSupPr>
                  <m:e>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y</m:t>
                            </m:r>
                          </m:e>
                          <m:sub>
                            <m:r>
                              <w:rPr>
                                <w:rFonts w:ascii="Cambria Math" w:hAnsi="Cambria Math"/>
                              </w:rPr>
                              <m:t>t</m:t>
                            </m:r>
                          </m:sub>
                        </m:sSub>
                      </m:e>
                    </m:acc>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e>
                  <m:sup>
                    <m:r>
                      <m:rPr>
                        <m:sty m:val="p"/>
                      </m:rPr>
                      <w:rPr>
                        <w:rFonts w:ascii="Cambria Math" w:hAnsi="Cambria Math"/>
                      </w:rPr>
                      <m:t>2</m:t>
                    </m:r>
                  </m:sup>
                </m:sSup>
              </m:e>
            </m:nary>
          </m:e>
        </m:rad>
      </m:oMath>
      <w:r w:rsidR="002A186B">
        <w:rPr>
          <w:rFonts w:eastAsia="Times New Roman"/>
        </w:rPr>
        <w:tab/>
        <w:t>(6.3)</w:t>
      </w:r>
    </w:p>
    <w:p w14:paraId="55EA73B0" w14:textId="77777777" w:rsidR="004E2C14" w:rsidRPr="004E2C14" w:rsidRDefault="004E2C14" w:rsidP="002A186B">
      <w:pPr>
        <w:jc w:val="center"/>
        <w:rPr>
          <w:rFonts w:eastAsia="Times New Roman"/>
          <w:szCs w:val="24"/>
        </w:rPr>
      </w:pPr>
      <m:oMath>
        <m:r>
          <w:rPr>
            <w:rFonts w:ascii="Cambria Math" w:hAnsi="Cambria Math"/>
          </w:rPr>
          <m:t>MASE</m:t>
        </m:r>
        <m:r>
          <m:rPr>
            <m:sty m:val="p"/>
          </m:rPr>
          <w:rPr>
            <w:rFonts w:ascii="Cambria Math" w:hAnsi="Cambria Math"/>
          </w:rPr>
          <m:t>= </m:t>
        </m:r>
        <m:f>
          <m:fPr>
            <m:ctrlPr>
              <w:rPr>
                <w:rFonts w:ascii="Cambria Math" w:hAnsi="Cambria Math"/>
              </w:rPr>
            </m:ctrlPr>
          </m:fPr>
          <m:num>
            <m:f>
              <m:fPr>
                <m:ctrlPr>
                  <w:rPr>
                    <w:rFonts w:ascii="Cambria Math" w:hAnsi="Cambria Math"/>
                  </w:rPr>
                </m:ctrlPr>
              </m:fPr>
              <m:num>
                <m:r>
                  <m:rPr>
                    <m:sty m:val="p"/>
                  </m:rPr>
                  <w:rPr>
                    <w:rFonts w:ascii="Cambria Math" w:hAnsi="Cambria Math"/>
                  </w:rPr>
                  <m:t>1</m:t>
                </m:r>
              </m:num>
              <m:den>
                <m:r>
                  <w:rPr>
                    <w:rFonts w:ascii="Cambria Math" w:hAnsi="Cambria Math"/>
                  </w:rPr>
                  <m:t>T</m:t>
                </m:r>
              </m:den>
            </m:f>
            <m:nary>
              <m:naryPr>
                <m:chr m:val="∑"/>
                <m:supHide m:val="1"/>
                <m:ctrlPr>
                  <w:rPr>
                    <w:rFonts w:ascii="Cambria Math" w:hAnsi="Cambria Math"/>
                  </w:rPr>
                </m:ctrlPr>
              </m:naryPr>
              <m:sub>
                <m:r>
                  <w:rPr>
                    <w:rFonts w:ascii="Cambria Math" w:hAnsi="Cambria Math"/>
                  </w:rPr>
                  <m:t>t</m:t>
                </m:r>
              </m:sub>
              <m:sup/>
              <m:e>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y</m:t>
                        </m:r>
                      </m:e>
                      <m:sub>
                        <m:r>
                          <w:rPr>
                            <w:rFonts w:ascii="Cambria Math" w:hAnsi="Cambria Math"/>
                          </w:rPr>
                          <m:t>t</m:t>
                        </m:r>
                      </m:sub>
                    </m:sSub>
                  </m:e>
                </m:acc>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e>
            </m:nary>
          </m:num>
          <m:den>
            <m:f>
              <m:fPr>
                <m:ctrlPr>
                  <w:rPr>
                    <w:rFonts w:ascii="Cambria Math" w:hAnsi="Cambria Math"/>
                  </w:rPr>
                </m:ctrlPr>
              </m:fPr>
              <m:num>
                <m:r>
                  <m:rPr>
                    <m:sty m:val="p"/>
                  </m:rPr>
                  <w:rPr>
                    <w:rFonts w:ascii="Cambria Math" w:hAnsi="Cambria Math"/>
                  </w:rPr>
                  <m:t>1</m:t>
                </m:r>
              </m:num>
              <m:den>
                <m:r>
                  <w:rPr>
                    <w:rFonts w:ascii="Cambria Math" w:hAnsi="Cambria Math"/>
                  </w:rPr>
                  <m:t>T</m:t>
                </m:r>
                <m:r>
                  <m:rPr>
                    <m:sty m:val="p"/>
                  </m:rPr>
                  <w:rPr>
                    <w:rFonts w:ascii="Cambria Math" w:hAnsi="Cambria Math"/>
                  </w:rPr>
                  <m:t>-1</m:t>
                </m:r>
              </m:den>
            </m:f>
            <m:nary>
              <m:naryPr>
                <m:chr m:val="∑"/>
                <m:limLoc m:val="subSup"/>
                <m:ctrlPr>
                  <w:rPr>
                    <w:rFonts w:ascii="Cambria Math" w:hAnsi="Cambria Math"/>
                  </w:rPr>
                </m:ctrlPr>
              </m:naryPr>
              <m:sub>
                <m:r>
                  <w:rPr>
                    <w:rFonts w:ascii="Cambria Math" w:hAnsi="Cambria Math"/>
                  </w:rPr>
                  <m:t>t</m:t>
                </m:r>
                <m:r>
                  <m:rPr>
                    <m:sty m:val="p"/>
                  </m:rPr>
                  <w:rPr>
                    <w:rFonts w:ascii="Cambria Math" w:hAnsi="Cambria Math"/>
                  </w:rPr>
                  <m:t>=2</m:t>
                </m:r>
              </m:sub>
              <m:sup>
                <m:r>
                  <w:rPr>
                    <w:rFonts w:ascii="Cambria Math" w:hAnsi="Cambria Math"/>
                  </w:rPr>
                  <m:t>T</m:t>
                </m:r>
              </m:sup>
              <m:e>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r>
                      <m:rPr>
                        <m:sty m:val="p"/>
                      </m:rPr>
                      <w:rPr>
                        <w:rFonts w:ascii="Cambria Math" w:hAnsi="Cambria Math"/>
                      </w:rPr>
                      <m:t>-1</m:t>
                    </m:r>
                  </m:sub>
                </m:sSub>
                <m:r>
                  <m:rPr>
                    <m:sty m:val="p"/>
                  </m:rPr>
                  <w:rPr>
                    <w:rFonts w:ascii="Cambria Math" w:hAnsi="Cambria Math"/>
                  </w:rPr>
                  <m:t>|</m:t>
                </m:r>
              </m:e>
            </m:nary>
          </m:den>
        </m:f>
      </m:oMath>
      <w:r w:rsidR="002A186B">
        <w:rPr>
          <w:rFonts w:eastAsia="Times New Roman"/>
        </w:rPr>
        <w:tab/>
        <w:t>(6.4)</w:t>
      </w:r>
    </w:p>
    <w:p w14:paraId="1E651CA7" w14:textId="77777777" w:rsidR="004E2C14" w:rsidRPr="004E2C14" w:rsidRDefault="004E2C14" w:rsidP="00691227">
      <w:pPr>
        <w:jc w:val="center"/>
        <w:rPr>
          <w:rFonts w:eastAsia="Times New Roman"/>
        </w:rPr>
      </w:pPr>
      <m:oMath>
        <m:r>
          <w:rPr>
            <w:rFonts w:ascii="Cambria Math" w:hAnsi="Cambria Math"/>
          </w:rPr>
          <w:lastRenderedPageBreak/>
          <m:t>MER</m:t>
        </m:r>
        <m:r>
          <m:rPr>
            <m:sty m:val="p"/>
          </m:rPr>
          <w:rPr>
            <w:rFonts w:ascii="Cambria Math" w:hAnsi="Cambria Math"/>
          </w:rPr>
          <m:t>=</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d>
                  <m:dPr>
                    <m:begChr m:val="|"/>
                    <m:endChr m:val="|"/>
                    <m:ctrlPr>
                      <w:rPr>
                        <w:rFonts w:ascii="Cambria Math" w:hAnsi="Cambria Math"/>
                      </w:rPr>
                    </m:ctrlPr>
                  </m:dPr>
                  <m:e>
                    <m:acc>
                      <m:accPr>
                        <m:ctrlPr>
                          <w:rPr>
                            <w:rFonts w:ascii="Cambria Math" w:hAnsi="Cambria Math"/>
                          </w:rPr>
                        </m:ctrlPr>
                      </m:accPr>
                      <m:e>
                        <m:sSub>
                          <m:sSubPr>
                            <m:ctrlPr>
                              <w:rPr>
                                <w:rFonts w:ascii="Cambria Math" w:hAnsi="Cambria Math"/>
                              </w:rPr>
                            </m:ctrlPr>
                          </m:sSubPr>
                          <m:e>
                            <m:r>
                              <w:rPr>
                                <w:rFonts w:ascii="Cambria Math" w:hAnsi="Cambria Math"/>
                              </w:rPr>
                              <m:t>y</m:t>
                            </m:r>
                          </m:e>
                          <m:sub>
                            <m:r>
                              <w:rPr>
                                <w:rFonts w:ascii="Cambria Math" w:hAnsi="Cambria Math"/>
                              </w:rPr>
                              <m:t>t</m:t>
                            </m:r>
                          </m:sub>
                        </m:sSub>
                      </m:e>
                    </m:acc>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e>
                </m:d>
              </m:e>
            </m:nary>
          </m:num>
          <m:den>
            <m:nary>
              <m:naryPr>
                <m:chr m:val="∑"/>
                <m:limLoc m:val="subSup"/>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sSub>
                  <m:sSubPr>
                    <m:ctrlPr>
                      <w:rPr>
                        <w:rFonts w:ascii="Cambria Math" w:hAnsi="Cambria Math"/>
                      </w:rPr>
                    </m:ctrlPr>
                  </m:sSubPr>
                  <m:e>
                    <m:r>
                      <w:rPr>
                        <w:rFonts w:ascii="Cambria Math" w:hAnsi="Cambria Math"/>
                      </w:rPr>
                      <m:t>y</m:t>
                    </m:r>
                  </m:e>
                  <m:sub>
                    <m:r>
                      <w:rPr>
                        <w:rFonts w:ascii="Cambria Math" w:hAnsi="Cambria Math"/>
                      </w:rPr>
                      <m:t>t</m:t>
                    </m:r>
                  </m:sub>
                </m:sSub>
              </m:e>
            </m:nary>
          </m:den>
        </m:f>
      </m:oMath>
      <w:r w:rsidR="00691227">
        <w:rPr>
          <w:rFonts w:eastAsia="Times New Roman"/>
        </w:rPr>
        <w:tab/>
        <w:t>(6.5)</w:t>
      </w:r>
    </w:p>
    <w:p w14:paraId="2808F3DB" w14:textId="77777777" w:rsidR="003F64A5" w:rsidRDefault="003D77DF" w:rsidP="004E2C14">
      <w:pPr>
        <w:adjustRightInd w:val="0"/>
        <w:snapToGrid w:val="0"/>
        <w:rPr>
          <w:iCs/>
        </w:rPr>
      </w:pPr>
      <w:r w:rsidRPr="00856528">
        <w:t>Where</w:t>
      </w:r>
      <w:r w:rsidR="00AA239B">
        <w:t xml:space="preserve"> </w:t>
      </w:r>
      <m:oMath>
        <m:acc>
          <m:accPr>
            <m:ctrlPr>
              <w:rPr>
                <w:rFonts w:ascii="Cambria Math" w:hAnsi="Cambria Math"/>
              </w:rPr>
            </m:ctrlPr>
          </m:accPr>
          <m:e>
            <m:sSub>
              <m:sSubPr>
                <m:ctrlPr>
                  <w:rPr>
                    <w:rFonts w:ascii="Cambria Math" w:hAnsi="Cambria Math"/>
                  </w:rPr>
                </m:ctrlPr>
              </m:sSubPr>
              <m:e>
                <m:r>
                  <w:rPr>
                    <w:rFonts w:ascii="Cambria Math" w:hAnsi="Cambria Math"/>
                  </w:rPr>
                  <m:t>y</m:t>
                </m:r>
              </m:e>
              <m:sub>
                <m:r>
                  <w:rPr>
                    <w:rFonts w:ascii="Cambria Math" w:hAnsi="Cambria Math"/>
                  </w:rPr>
                  <m:t>t</m:t>
                </m:r>
              </m:sub>
            </m:sSub>
          </m:e>
        </m:acc>
      </m:oMath>
      <w:r w:rsidR="00AA239B">
        <w:t xml:space="preserve"> is the predicted value </w:t>
      </w:r>
      <w:r w:rsidR="00AA239B" w:rsidRPr="00856528">
        <w:rPr>
          <w:iCs/>
        </w:rPr>
        <w:t>at time</w:t>
      </w:r>
      <w:r w:rsidR="00AA239B">
        <w:rPr>
          <w:iCs/>
        </w:rPr>
        <w:t xml:space="preserve"> </w:t>
      </w:r>
      <m:oMath>
        <m:r>
          <w:rPr>
            <w:rFonts w:ascii="Cambria Math" w:hAnsi="Cambria Math"/>
          </w:rPr>
          <m:t>t</m:t>
        </m:r>
      </m:oMath>
      <w:r w:rsidR="00AA239B">
        <w:rPr>
          <w:iCs/>
        </w:rPr>
        <w:t xml:space="preserve"> while</w:t>
      </w:r>
      <w:r w:rsidR="00AA239B" w:rsidRPr="00856528">
        <w:rPr>
          <w:iCs/>
        </w:rPr>
        <w:t xml:space="preserve"> </w:t>
      </w:r>
      <m:oMath>
        <m:sSub>
          <m:sSubPr>
            <m:ctrlPr>
              <w:rPr>
                <w:rFonts w:ascii="Cambria Math" w:hAnsi="Cambria Math"/>
              </w:rPr>
            </m:ctrlPr>
          </m:sSubPr>
          <m:e>
            <m:r>
              <w:rPr>
                <w:rFonts w:ascii="Cambria Math" w:hAnsi="Cambria Math"/>
              </w:rPr>
              <m:t>y</m:t>
            </m:r>
          </m:e>
          <m:sub>
            <m:r>
              <w:rPr>
                <w:rFonts w:ascii="Cambria Math" w:hAnsi="Cambria Math"/>
              </w:rPr>
              <m:t>t</m:t>
            </m:r>
          </m:sub>
        </m:sSub>
      </m:oMath>
      <w:r w:rsidR="00AA239B">
        <w:rPr>
          <w:iCs/>
        </w:rPr>
        <w:t xml:space="preserve"> is the</w:t>
      </w:r>
      <w:r w:rsidR="001E033A">
        <w:rPr>
          <w:iCs/>
        </w:rPr>
        <w:t xml:space="preserve"> corresponding</w:t>
      </w:r>
      <w:r w:rsidR="00AA239B">
        <w:rPr>
          <w:iCs/>
        </w:rPr>
        <w:t xml:space="preserve"> ground truth</w:t>
      </w:r>
      <w:r w:rsidR="003F64A5" w:rsidRPr="00856528">
        <w:rPr>
          <w:iCs/>
        </w:rPr>
        <w:t xml:space="preserve">. </w:t>
      </w:r>
      <w:r w:rsidR="00E72B8E">
        <w:rPr>
          <w:iCs/>
        </w:rPr>
        <w:t>Note that t</w:t>
      </w:r>
      <w:r w:rsidR="003F64A5" w:rsidRPr="00856528">
        <w:rPr>
          <w:iCs/>
        </w:rPr>
        <w:t xml:space="preserve">he general idea of MASE is to compare the prediction methodology with the naive one-step forecast methodology that makes predictions based on the previous value, e.g., to predict human’s outflow </w:t>
      </w:r>
      <m:oMath>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hint="eastAsia"/>
                  </w:rPr>
                  <m:t>x</m:t>
                </m:r>
              </m:e>
              <m:sub>
                <m:r>
                  <w:rPr>
                    <w:rFonts w:ascii="Cambria Math" w:hAnsi="Cambria Math" w:hint="eastAsia"/>
                  </w:rPr>
                  <m:t>o</m:t>
                </m:r>
              </m:sub>
            </m:sSub>
          </m:e>
          <m:sub>
            <m:r>
              <w:rPr>
                <w:rFonts w:ascii="Cambria Math" w:hAnsi="Cambria Math" w:hint="eastAsia"/>
              </w:rPr>
              <m:t>i,</m:t>
            </m:r>
            <m:r>
              <w:rPr>
                <w:rFonts w:ascii="Cambria Math" w:hAnsi="Cambria Math"/>
              </w:rPr>
              <m:t>l</m:t>
            </m:r>
          </m:sub>
        </m:sSub>
      </m:oMath>
      <w:r w:rsidR="003F64A5" w:rsidRPr="00856528">
        <w:rPr>
          <w:iCs/>
        </w:rPr>
        <w:t xml:space="preserve"> at time period </w:t>
      </w:r>
      <m:oMath>
        <m:r>
          <w:rPr>
            <w:rFonts w:ascii="Cambria Math" w:hAnsi="Cambria Math"/>
          </w:rPr>
          <m:t>l</m:t>
        </m:r>
      </m:oMath>
      <w:r w:rsidR="003F64A5" w:rsidRPr="00856528">
        <w:rPr>
          <w:iCs/>
        </w:rPr>
        <w:t xml:space="preserve">; the one-step forecast methodology uses the value of </w:t>
      </w:r>
      <m:oMath>
        <m:sSub>
          <m:sSubPr>
            <m:ctrlPr>
              <w:rPr>
                <w:rFonts w:ascii="Cambria Math" w:hAnsi="Cambria Math"/>
                <w:i/>
                <w:iCs/>
              </w:rPr>
            </m:ctrlPr>
          </m:sSubPr>
          <m:e>
            <m:sSub>
              <m:sSubPr>
                <m:ctrlPr>
                  <w:rPr>
                    <w:rFonts w:ascii="Cambria Math" w:hAnsi="Cambria Math"/>
                    <w:i/>
                    <w:iCs/>
                  </w:rPr>
                </m:ctrlPr>
              </m:sSubPr>
              <m:e>
                <m:r>
                  <m:rPr>
                    <m:scr m:val="script"/>
                  </m:rPr>
                  <w:rPr>
                    <w:rFonts w:ascii="Cambria Math" w:hAnsi="Cambria Math" w:hint="eastAsia"/>
                  </w:rPr>
                  <m:t>x</m:t>
                </m:r>
              </m:e>
              <m:sub>
                <m:r>
                  <w:rPr>
                    <w:rFonts w:ascii="Cambria Math" w:hAnsi="Cambria Math" w:hint="eastAsia"/>
                  </w:rPr>
                  <m:t>o</m:t>
                </m:r>
              </m:sub>
            </m:sSub>
          </m:e>
          <m:sub>
            <m:r>
              <w:rPr>
                <w:rFonts w:ascii="Cambria Math" w:hAnsi="Cambria Math"/>
              </w:rPr>
              <m:t>i,l-1</m:t>
            </m:r>
          </m:sub>
        </m:sSub>
      </m:oMath>
      <w:r w:rsidR="003F64A5" w:rsidRPr="00856528">
        <w:rPr>
          <w:iCs/>
        </w:rPr>
        <w:t xml:space="preserve"> directly. </w:t>
      </w:r>
      <w:r w:rsidR="00E72B8E">
        <w:rPr>
          <w:iCs/>
        </w:rPr>
        <w:t xml:space="preserve">And </w:t>
      </w:r>
      <w:r w:rsidR="00851242">
        <w:rPr>
          <w:iCs/>
        </w:rPr>
        <w:t>as for</w:t>
      </w:r>
      <w:r w:rsidR="00E72B8E">
        <w:rPr>
          <w:iCs/>
        </w:rPr>
        <w:t xml:space="preserve"> the mean error ratio</w:t>
      </w:r>
      <w:r w:rsidR="00851242">
        <w:rPr>
          <w:iCs/>
        </w:rPr>
        <w:t xml:space="preserve"> (MER), we designed it in order</w:t>
      </w:r>
      <w:r w:rsidR="00E72B8E">
        <w:rPr>
          <w:iCs/>
        </w:rPr>
        <w:t xml:space="preserve"> to measure the scale of the prediction error vs the </w:t>
      </w:r>
      <w:r w:rsidR="009270AA">
        <w:rPr>
          <w:iCs/>
        </w:rPr>
        <w:t>ground</w:t>
      </w:r>
      <w:r w:rsidR="00E72B8E">
        <w:rPr>
          <w:iCs/>
        </w:rPr>
        <w:t xml:space="preserve"> truth.</w:t>
      </w:r>
    </w:p>
    <w:p w14:paraId="7A7FF372" w14:textId="77777777" w:rsidR="001E4442" w:rsidRDefault="003130A9" w:rsidP="001E4442">
      <w:r>
        <w:t>W</w:t>
      </w:r>
      <w:r w:rsidR="000D4512">
        <w:t xml:space="preserve">e </w:t>
      </w:r>
      <w:r w:rsidR="001E4442" w:rsidRPr="001E4442">
        <w:t>conducted a seri</w:t>
      </w:r>
      <w:r>
        <w:t xml:space="preserve">es of experiments to verify </w:t>
      </w:r>
      <w:r w:rsidR="00840A5F">
        <w:t xml:space="preserve">our </w:t>
      </w:r>
      <w:r>
        <w:t xml:space="preserve">prediction </w:t>
      </w:r>
      <w:r w:rsidR="00E13328">
        <w:rPr>
          <w:color w:val="000000" w:themeColor="text1"/>
        </w:rPr>
        <w:t>methodology</w:t>
      </w:r>
      <w:r w:rsidR="00840A5F">
        <w:t xml:space="preserve">. </w:t>
      </w:r>
      <w:r w:rsidR="001F317A">
        <w:t>We use</w:t>
      </w:r>
      <w:r w:rsidR="00950075">
        <w:t>d</w:t>
      </w:r>
      <w:r w:rsidR="001F317A">
        <w:t xml:space="preserve"> the prediction error of NYC’s outflow in the</w:t>
      </w:r>
      <w:r w:rsidR="006D5A9B">
        <w:t xml:space="preserve"> workday as the baseline, and</w:t>
      </w:r>
      <w:r w:rsidR="001F317A">
        <w:t xml:space="preserve"> would like to see how different </w:t>
      </w:r>
      <w:r w:rsidR="00DE6817">
        <w:rPr>
          <w:color w:val="000000" w:themeColor="text1"/>
        </w:rPr>
        <w:t>methodologies</w:t>
      </w:r>
      <w:r w:rsidR="00DE6817" w:rsidRPr="0050019E">
        <w:rPr>
          <w:color w:val="000000" w:themeColor="text1"/>
        </w:rPr>
        <w:t xml:space="preserve"> </w:t>
      </w:r>
      <w:r w:rsidR="001F317A">
        <w:t xml:space="preserve">perform </w:t>
      </w:r>
      <w:r w:rsidR="00B67F7F">
        <w:t xml:space="preserve">under different </w:t>
      </w:r>
      <w:r w:rsidR="009270AA">
        <w:t>scenarios</w:t>
      </w:r>
      <w:r w:rsidR="00B67F7F">
        <w:t xml:space="preserve"> such as </w:t>
      </w:r>
      <w:r w:rsidR="001F317A">
        <w:t>(1) outflow vs inflow, (2) workday</w:t>
      </w:r>
      <w:r w:rsidR="007D2DD3">
        <w:t>s</w:t>
      </w:r>
      <w:r w:rsidR="001F317A">
        <w:t xml:space="preserve"> vs weekend</w:t>
      </w:r>
      <w:r w:rsidR="007D2DD3">
        <w:t>s</w:t>
      </w:r>
      <w:r w:rsidR="00B67F7F">
        <w:t>, and (3) NYC vs Beij</w:t>
      </w:r>
      <w:r w:rsidR="00745842">
        <w:t>ing</w:t>
      </w:r>
      <w:r w:rsidR="00B67F7F">
        <w:t>.</w:t>
      </w:r>
    </w:p>
    <w:p w14:paraId="19AB42EB" w14:textId="77777777" w:rsidR="00A00740" w:rsidRPr="002238F8" w:rsidRDefault="002238F8" w:rsidP="00D5206F">
      <w:pPr>
        <w:pStyle w:val="Caption"/>
        <w:ind w:firstLine="0"/>
        <w:jc w:val="center"/>
        <w:rPr>
          <w:rFonts w:eastAsia="Times New Roman"/>
          <w:i w:val="0"/>
          <w:sz w:val="24"/>
          <w:szCs w:val="24"/>
        </w:rPr>
      </w:pPr>
      <w:bookmarkStart w:id="180" w:name="_Toc499394564"/>
      <w:bookmarkStart w:id="181" w:name="_Toc501022781"/>
      <w:bookmarkStart w:id="182" w:name="_Toc501022997"/>
      <w:bookmarkStart w:id="183" w:name="_Toc501025962"/>
      <w:bookmarkStart w:id="184" w:name="_Toc501142092"/>
      <w:bookmarkStart w:id="185" w:name="_Toc504231391"/>
      <w:r w:rsidRPr="002238F8">
        <w:rPr>
          <w:i w:val="0"/>
          <w:sz w:val="24"/>
          <w:szCs w:val="24"/>
        </w:rPr>
        <w:t xml:space="preserve">Table </w:t>
      </w:r>
      <w:r w:rsidRPr="002238F8">
        <w:rPr>
          <w:i w:val="0"/>
          <w:sz w:val="24"/>
          <w:szCs w:val="24"/>
        </w:rPr>
        <w:fldChar w:fldCharType="begin"/>
      </w:r>
      <w:r w:rsidRPr="002238F8">
        <w:rPr>
          <w:i w:val="0"/>
          <w:sz w:val="24"/>
          <w:szCs w:val="24"/>
        </w:rPr>
        <w:instrText xml:space="preserve"> SEQ Table \* ARABIC </w:instrText>
      </w:r>
      <w:r w:rsidRPr="002238F8">
        <w:rPr>
          <w:i w:val="0"/>
          <w:sz w:val="24"/>
          <w:szCs w:val="24"/>
        </w:rPr>
        <w:fldChar w:fldCharType="separate"/>
      </w:r>
      <w:r w:rsidR="00343CF4">
        <w:rPr>
          <w:i w:val="0"/>
          <w:noProof/>
          <w:sz w:val="24"/>
          <w:szCs w:val="24"/>
        </w:rPr>
        <w:t>1</w:t>
      </w:r>
      <w:r w:rsidRPr="002238F8">
        <w:rPr>
          <w:i w:val="0"/>
          <w:sz w:val="24"/>
          <w:szCs w:val="24"/>
        </w:rPr>
        <w:fldChar w:fldCharType="end"/>
      </w:r>
      <w:r w:rsidR="00DB33B3" w:rsidRPr="002238F8">
        <w:rPr>
          <w:i w:val="0"/>
          <w:sz w:val="24"/>
          <w:szCs w:val="24"/>
        </w:rPr>
        <w:t>:</w:t>
      </w:r>
      <w:r w:rsidR="00A00740" w:rsidRPr="002238F8">
        <w:rPr>
          <w:i w:val="0"/>
          <w:sz w:val="24"/>
          <w:szCs w:val="24"/>
        </w:rPr>
        <w:t xml:space="preserve"> </w:t>
      </w:r>
      <w:r w:rsidR="005001FD" w:rsidRPr="002238F8">
        <w:rPr>
          <w:i w:val="0"/>
          <w:sz w:val="24"/>
          <w:szCs w:val="24"/>
        </w:rPr>
        <w:t>O</w:t>
      </w:r>
      <w:r w:rsidR="00A00740" w:rsidRPr="002238F8">
        <w:rPr>
          <w:i w:val="0"/>
          <w:sz w:val="24"/>
          <w:szCs w:val="24"/>
        </w:rPr>
        <w:t>utflow</w:t>
      </w:r>
      <w:r w:rsidR="005001FD" w:rsidRPr="002238F8">
        <w:rPr>
          <w:i w:val="0"/>
          <w:sz w:val="24"/>
          <w:szCs w:val="24"/>
        </w:rPr>
        <w:t xml:space="preserve"> vs Inflow </w:t>
      </w:r>
      <w:r w:rsidR="009F588B" w:rsidRPr="002238F8">
        <w:rPr>
          <w:i w:val="0"/>
          <w:sz w:val="24"/>
          <w:szCs w:val="24"/>
        </w:rPr>
        <w:t>(</w:t>
      </w:r>
      <w:r w:rsidR="005001FD" w:rsidRPr="002238F8">
        <w:rPr>
          <w:i w:val="0"/>
          <w:sz w:val="24"/>
          <w:szCs w:val="24"/>
        </w:rPr>
        <w:t xml:space="preserve"> NYC</w:t>
      </w:r>
      <w:r w:rsidR="003130A9" w:rsidRPr="002238F8">
        <w:rPr>
          <w:i w:val="0"/>
          <w:sz w:val="24"/>
          <w:szCs w:val="24"/>
        </w:rPr>
        <w:t>’s Workday</w:t>
      </w:r>
      <w:r w:rsidR="00A81575" w:rsidRPr="002238F8">
        <w:rPr>
          <w:i w:val="0"/>
          <w:sz w:val="24"/>
          <w:szCs w:val="24"/>
        </w:rPr>
        <w:t>s</w:t>
      </w:r>
      <w:r w:rsidR="009F588B" w:rsidRPr="002238F8">
        <w:rPr>
          <w:i w:val="0"/>
          <w:sz w:val="24"/>
          <w:szCs w:val="24"/>
        </w:rPr>
        <w:t>)</w:t>
      </w:r>
      <w:bookmarkEnd w:id="180"/>
      <w:bookmarkEnd w:id="181"/>
      <w:bookmarkEnd w:id="182"/>
      <w:bookmarkEnd w:id="183"/>
      <w:bookmarkEnd w:id="184"/>
      <w:bookmarkEnd w:id="185"/>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5"/>
        <w:gridCol w:w="1265"/>
        <w:gridCol w:w="1306"/>
        <w:gridCol w:w="1160"/>
        <w:gridCol w:w="1132"/>
        <w:gridCol w:w="1146"/>
        <w:gridCol w:w="1218"/>
      </w:tblGrid>
      <w:tr w:rsidR="005001FD" w:rsidRPr="00A00740" w14:paraId="58BDEE33" w14:textId="77777777" w:rsidTr="00840A5F">
        <w:trPr>
          <w:trHeight w:val="722"/>
          <w:jc w:val="center"/>
        </w:trPr>
        <w:tc>
          <w:tcPr>
            <w:tcW w:w="1455" w:type="dxa"/>
            <w:shd w:val="clear" w:color="auto" w:fill="auto"/>
            <w:tcMar>
              <w:top w:w="15" w:type="dxa"/>
              <w:left w:w="108" w:type="dxa"/>
              <w:bottom w:w="0" w:type="dxa"/>
              <w:right w:w="108" w:type="dxa"/>
            </w:tcMar>
          </w:tcPr>
          <w:p w14:paraId="5A32F76E" w14:textId="77777777" w:rsidR="005001FD" w:rsidRPr="005001FD" w:rsidRDefault="005001FD" w:rsidP="00D5206F">
            <w:pPr>
              <w:ind w:firstLine="0"/>
              <w:jc w:val="center"/>
            </w:pPr>
          </w:p>
        </w:tc>
        <w:tc>
          <w:tcPr>
            <w:tcW w:w="3731" w:type="dxa"/>
            <w:gridSpan w:val="3"/>
            <w:shd w:val="clear" w:color="auto" w:fill="auto"/>
            <w:tcMar>
              <w:top w:w="15" w:type="dxa"/>
              <w:left w:w="108" w:type="dxa"/>
              <w:bottom w:w="0" w:type="dxa"/>
              <w:right w:w="108" w:type="dxa"/>
            </w:tcMar>
          </w:tcPr>
          <w:p w14:paraId="704B0A6E" w14:textId="77777777" w:rsidR="005001FD" w:rsidRPr="005001FD" w:rsidRDefault="005001FD" w:rsidP="00D5206F">
            <w:pPr>
              <w:ind w:firstLine="0"/>
              <w:jc w:val="center"/>
            </w:pPr>
            <w:r w:rsidRPr="005001FD">
              <w:t>Outflow</w:t>
            </w:r>
          </w:p>
        </w:tc>
        <w:tc>
          <w:tcPr>
            <w:tcW w:w="3496" w:type="dxa"/>
            <w:gridSpan w:val="3"/>
          </w:tcPr>
          <w:p w14:paraId="09DC0524" w14:textId="77777777" w:rsidR="005001FD" w:rsidRPr="005001FD" w:rsidRDefault="005001FD" w:rsidP="00D5206F">
            <w:pPr>
              <w:ind w:firstLine="0"/>
              <w:jc w:val="center"/>
            </w:pPr>
            <w:r w:rsidRPr="005001FD">
              <w:t>Inflow</w:t>
            </w:r>
          </w:p>
        </w:tc>
      </w:tr>
      <w:tr w:rsidR="00840A5F" w:rsidRPr="00A00740" w14:paraId="52A9CCEE" w14:textId="77777777" w:rsidTr="00840A5F">
        <w:trPr>
          <w:trHeight w:val="565"/>
          <w:jc w:val="center"/>
        </w:trPr>
        <w:tc>
          <w:tcPr>
            <w:tcW w:w="1455" w:type="dxa"/>
            <w:shd w:val="clear" w:color="auto" w:fill="auto"/>
            <w:tcMar>
              <w:top w:w="15" w:type="dxa"/>
              <w:left w:w="108" w:type="dxa"/>
              <w:bottom w:w="0" w:type="dxa"/>
              <w:right w:w="108" w:type="dxa"/>
            </w:tcMar>
            <w:hideMark/>
          </w:tcPr>
          <w:p w14:paraId="0967F63E" w14:textId="77777777" w:rsidR="005001FD" w:rsidRPr="005001FD" w:rsidRDefault="005001FD" w:rsidP="00D5206F">
            <w:pPr>
              <w:ind w:firstLine="0"/>
              <w:jc w:val="center"/>
            </w:pPr>
          </w:p>
        </w:tc>
        <w:tc>
          <w:tcPr>
            <w:tcW w:w="1265" w:type="dxa"/>
            <w:shd w:val="clear" w:color="auto" w:fill="auto"/>
            <w:tcMar>
              <w:top w:w="15" w:type="dxa"/>
              <w:left w:w="108" w:type="dxa"/>
              <w:bottom w:w="0" w:type="dxa"/>
              <w:right w:w="108" w:type="dxa"/>
            </w:tcMar>
            <w:hideMark/>
          </w:tcPr>
          <w:p w14:paraId="745E6896" w14:textId="77777777" w:rsidR="005001FD" w:rsidRPr="005001FD" w:rsidRDefault="00A51D18" w:rsidP="00D5206F">
            <w:pPr>
              <w:ind w:firstLine="0"/>
              <w:jc w:val="center"/>
            </w:pPr>
            <w:r>
              <w:t>R</w:t>
            </w:r>
            <w:r w:rsidR="005001FD" w:rsidRPr="005001FD">
              <w:t>MSE</w:t>
            </w:r>
          </w:p>
        </w:tc>
        <w:tc>
          <w:tcPr>
            <w:tcW w:w="1306" w:type="dxa"/>
            <w:shd w:val="clear" w:color="auto" w:fill="auto"/>
            <w:tcMar>
              <w:top w:w="15" w:type="dxa"/>
              <w:left w:w="108" w:type="dxa"/>
              <w:bottom w:w="0" w:type="dxa"/>
              <w:right w:w="108" w:type="dxa"/>
            </w:tcMar>
            <w:hideMark/>
          </w:tcPr>
          <w:p w14:paraId="64DF27F1" w14:textId="77777777" w:rsidR="005001FD" w:rsidRPr="005001FD" w:rsidRDefault="005001FD" w:rsidP="00D5206F">
            <w:pPr>
              <w:ind w:firstLine="0"/>
              <w:jc w:val="center"/>
            </w:pPr>
            <w:r w:rsidRPr="005001FD">
              <w:t>MASE</w:t>
            </w:r>
          </w:p>
        </w:tc>
        <w:tc>
          <w:tcPr>
            <w:tcW w:w="1160" w:type="dxa"/>
            <w:shd w:val="clear" w:color="auto" w:fill="auto"/>
            <w:tcMar>
              <w:top w:w="15" w:type="dxa"/>
              <w:left w:w="108" w:type="dxa"/>
              <w:bottom w:w="0" w:type="dxa"/>
              <w:right w:w="108" w:type="dxa"/>
            </w:tcMar>
            <w:hideMark/>
          </w:tcPr>
          <w:p w14:paraId="600C46A7" w14:textId="77777777" w:rsidR="005001FD" w:rsidRPr="005001FD" w:rsidRDefault="005001FD" w:rsidP="00D5206F">
            <w:pPr>
              <w:ind w:firstLine="0"/>
              <w:jc w:val="center"/>
            </w:pPr>
            <w:r w:rsidRPr="005001FD">
              <w:t>MER</w:t>
            </w:r>
          </w:p>
        </w:tc>
        <w:tc>
          <w:tcPr>
            <w:tcW w:w="1132" w:type="dxa"/>
          </w:tcPr>
          <w:p w14:paraId="51FF6968" w14:textId="77777777" w:rsidR="005001FD" w:rsidRPr="005001FD" w:rsidRDefault="00A51D18" w:rsidP="00D5206F">
            <w:pPr>
              <w:ind w:firstLine="0"/>
              <w:jc w:val="center"/>
            </w:pPr>
            <w:r>
              <w:t>R</w:t>
            </w:r>
            <w:r w:rsidR="005001FD" w:rsidRPr="005001FD">
              <w:t>MSE</w:t>
            </w:r>
          </w:p>
        </w:tc>
        <w:tc>
          <w:tcPr>
            <w:tcW w:w="1146" w:type="dxa"/>
          </w:tcPr>
          <w:p w14:paraId="4E7B9478" w14:textId="77777777" w:rsidR="005001FD" w:rsidRPr="005001FD" w:rsidRDefault="005001FD" w:rsidP="00D5206F">
            <w:pPr>
              <w:ind w:firstLine="0"/>
              <w:jc w:val="center"/>
            </w:pPr>
            <w:r w:rsidRPr="005001FD">
              <w:t>MASE</w:t>
            </w:r>
          </w:p>
        </w:tc>
        <w:tc>
          <w:tcPr>
            <w:tcW w:w="1218" w:type="dxa"/>
          </w:tcPr>
          <w:p w14:paraId="75FBA9B0" w14:textId="77777777" w:rsidR="005001FD" w:rsidRPr="005001FD" w:rsidRDefault="005001FD" w:rsidP="00D5206F">
            <w:pPr>
              <w:ind w:firstLine="0"/>
              <w:jc w:val="center"/>
            </w:pPr>
            <w:r w:rsidRPr="005001FD">
              <w:t>MER</w:t>
            </w:r>
          </w:p>
        </w:tc>
      </w:tr>
      <w:tr w:rsidR="00840A5F" w:rsidRPr="00A00740" w14:paraId="3F7727F6" w14:textId="77777777" w:rsidTr="00840A5F">
        <w:trPr>
          <w:trHeight w:val="1307"/>
          <w:jc w:val="center"/>
        </w:trPr>
        <w:tc>
          <w:tcPr>
            <w:tcW w:w="1455" w:type="dxa"/>
            <w:shd w:val="clear" w:color="auto" w:fill="auto"/>
            <w:tcMar>
              <w:top w:w="15" w:type="dxa"/>
              <w:left w:w="108" w:type="dxa"/>
              <w:bottom w:w="0" w:type="dxa"/>
              <w:right w:w="108" w:type="dxa"/>
            </w:tcMar>
            <w:hideMark/>
          </w:tcPr>
          <w:p w14:paraId="5727BA60" w14:textId="77777777" w:rsidR="005001FD" w:rsidRPr="005001FD" w:rsidRDefault="005001FD" w:rsidP="00D5206F">
            <w:pPr>
              <w:ind w:firstLine="0"/>
              <w:jc w:val="center"/>
            </w:pPr>
            <w:r w:rsidRPr="005001FD">
              <w:t>GPR-LST</w:t>
            </w:r>
          </w:p>
        </w:tc>
        <w:tc>
          <w:tcPr>
            <w:tcW w:w="1265" w:type="dxa"/>
            <w:shd w:val="clear" w:color="auto" w:fill="auto"/>
            <w:tcMar>
              <w:top w:w="15" w:type="dxa"/>
              <w:left w:w="108" w:type="dxa"/>
              <w:bottom w:w="0" w:type="dxa"/>
              <w:right w:w="108" w:type="dxa"/>
            </w:tcMar>
            <w:hideMark/>
          </w:tcPr>
          <w:p w14:paraId="2A25CEA4" w14:textId="77777777" w:rsidR="005001FD" w:rsidRPr="005001FD" w:rsidRDefault="005001FD" w:rsidP="00D5206F">
            <w:pPr>
              <w:ind w:firstLine="0"/>
              <w:jc w:val="center"/>
            </w:pPr>
            <w:r w:rsidRPr="005001FD">
              <w:t>33.175</w:t>
            </w:r>
          </w:p>
        </w:tc>
        <w:tc>
          <w:tcPr>
            <w:tcW w:w="1306" w:type="dxa"/>
            <w:shd w:val="clear" w:color="auto" w:fill="auto"/>
            <w:tcMar>
              <w:top w:w="15" w:type="dxa"/>
              <w:left w:w="108" w:type="dxa"/>
              <w:bottom w:w="0" w:type="dxa"/>
              <w:right w:w="108" w:type="dxa"/>
            </w:tcMar>
            <w:hideMark/>
          </w:tcPr>
          <w:p w14:paraId="07753449" w14:textId="77777777" w:rsidR="005001FD" w:rsidRPr="005001FD" w:rsidRDefault="005001FD" w:rsidP="00D5206F">
            <w:pPr>
              <w:ind w:firstLine="0"/>
              <w:jc w:val="center"/>
            </w:pPr>
            <w:r w:rsidRPr="005001FD">
              <w:t>0.481</w:t>
            </w:r>
          </w:p>
        </w:tc>
        <w:tc>
          <w:tcPr>
            <w:tcW w:w="1160" w:type="dxa"/>
            <w:shd w:val="clear" w:color="auto" w:fill="auto"/>
            <w:tcMar>
              <w:top w:w="15" w:type="dxa"/>
              <w:left w:w="108" w:type="dxa"/>
              <w:bottom w:w="0" w:type="dxa"/>
              <w:right w:w="108" w:type="dxa"/>
            </w:tcMar>
            <w:hideMark/>
          </w:tcPr>
          <w:p w14:paraId="36638BAB" w14:textId="77777777" w:rsidR="005001FD" w:rsidRPr="005001FD" w:rsidRDefault="005001FD" w:rsidP="00D5206F">
            <w:pPr>
              <w:ind w:firstLine="0"/>
              <w:jc w:val="center"/>
            </w:pPr>
            <w:r w:rsidRPr="005001FD">
              <w:t>0.096</w:t>
            </w:r>
          </w:p>
        </w:tc>
        <w:tc>
          <w:tcPr>
            <w:tcW w:w="1132" w:type="dxa"/>
          </w:tcPr>
          <w:p w14:paraId="23F1ECF9" w14:textId="77777777" w:rsidR="005001FD" w:rsidRPr="005001FD" w:rsidRDefault="005001FD" w:rsidP="00D5206F">
            <w:pPr>
              <w:ind w:firstLine="0"/>
              <w:jc w:val="center"/>
            </w:pPr>
            <w:r w:rsidRPr="005001FD">
              <w:t>30.872</w:t>
            </w:r>
          </w:p>
        </w:tc>
        <w:tc>
          <w:tcPr>
            <w:tcW w:w="1146" w:type="dxa"/>
          </w:tcPr>
          <w:p w14:paraId="131CDBBC" w14:textId="77777777" w:rsidR="005001FD" w:rsidRPr="005001FD" w:rsidRDefault="005001FD" w:rsidP="00D5206F">
            <w:pPr>
              <w:ind w:firstLine="0"/>
              <w:jc w:val="center"/>
            </w:pPr>
            <w:r w:rsidRPr="005001FD">
              <w:t>0.485</w:t>
            </w:r>
          </w:p>
        </w:tc>
        <w:tc>
          <w:tcPr>
            <w:tcW w:w="1218" w:type="dxa"/>
          </w:tcPr>
          <w:p w14:paraId="55267584" w14:textId="77777777" w:rsidR="005001FD" w:rsidRPr="005001FD" w:rsidRDefault="005001FD" w:rsidP="00D5206F">
            <w:pPr>
              <w:ind w:firstLine="0"/>
              <w:jc w:val="center"/>
            </w:pPr>
            <w:r w:rsidRPr="005001FD">
              <w:t>0.097</w:t>
            </w:r>
          </w:p>
        </w:tc>
      </w:tr>
      <w:tr w:rsidR="00840A5F" w:rsidRPr="00A00740" w14:paraId="0A364809" w14:textId="77777777" w:rsidTr="00840A5F">
        <w:trPr>
          <w:trHeight w:val="1235"/>
          <w:jc w:val="center"/>
        </w:trPr>
        <w:tc>
          <w:tcPr>
            <w:tcW w:w="1455" w:type="dxa"/>
            <w:shd w:val="clear" w:color="auto" w:fill="auto"/>
            <w:tcMar>
              <w:top w:w="15" w:type="dxa"/>
              <w:left w:w="108" w:type="dxa"/>
              <w:bottom w:w="0" w:type="dxa"/>
              <w:right w:w="108" w:type="dxa"/>
            </w:tcMar>
            <w:hideMark/>
          </w:tcPr>
          <w:p w14:paraId="5944EE7E" w14:textId="77777777" w:rsidR="005001FD" w:rsidRPr="005001FD" w:rsidRDefault="005001FD" w:rsidP="00D5206F">
            <w:pPr>
              <w:ind w:firstLine="0"/>
              <w:jc w:val="center"/>
              <w:rPr>
                <w:sz w:val="22"/>
              </w:rPr>
            </w:pPr>
            <w:r w:rsidRPr="005001FD">
              <w:rPr>
                <w:sz w:val="22"/>
              </w:rPr>
              <w:t>Seasonal-ARIMA</w:t>
            </w:r>
          </w:p>
        </w:tc>
        <w:tc>
          <w:tcPr>
            <w:tcW w:w="1265" w:type="dxa"/>
            <w:shd w:val="clear" w:color="auto" w:fill="auto"/>
            <w:tcMar>
              <w:top w:w="15" w:type="dxa"/>
              <w:left w:w="108" w:type="dxa"/>
              <w:bottom w:w="0" w:type="dxa"/>
              <w:right w:w="108" w:type="dxa"/>
            </w:tcMar>
            <w:hideMark/>
          </w:tcPr>
          <w:p w14:paraId="447E47B7" w14:textId="77777777" w:rsidR="005001FD" w:rsidRPr="005001FD" w:rsidRDefault="005001FD" w:rsidP="00D5206F">
            <w:pPr>
              <w:ind w:firstLine="0"/>
              <w:jc w:val="center"/>
            </w:pPr>
            <w:r w:rsidRPr="005001FD">
              <w:t>45.384</w:t>
            </w:r>
          </w:p>
        </w:tc>
        <w:tc>
          <w:tcPr>
            <w:tcW w:w="1306" w:type="dxa"/>
            <w:shd w:val="clear" w:color="auto" w:fill="auto"/>
            <w:tcMar>
              <w:top w:w="15" w:type="dxa"/>
              <w:left w:w="108" w:type="dxa"/>
              <w:bottom w:w="0" w:type="dxa"/>
              <w:right w:w="108" w:type="dxa"/>
            </w:tcMar>
            <w:hideMark/>
          </w:tcPr>
          <w:p w14:paraId="3B921F8E" w14:textId="77777777" w:rsidR="005001FD" w:rsidRPr="005001FD" w:rsidRDefault="005001FD" w:rsidP="00D5206F">
            <w:pPr>
              <w:tabs>
                <w:tab w:val="center" w:pos="545"/>
              </w:tabs>
              <w:ind w:firstLine="0"/>
            </w:pPr>
            <w:r>
              <w:tab/>
            </w:r>
            <w:r w:rsidRPr="005001FD">
              <w:t>0.678</w:t>
            </w:r>
          </w:p>
        </w:tc>
        <w:tc>
          <w:tcPr>
            <w:tcW w:w="1160" w:type="dxa"/>
            <w:shd w:val="clear" w:color="auto" w:fill="auto"/>
            <w:tcMar>
              <w:top w:w="15" w:type="dxa"/>
              <w:left w:w="108" w:type="dxa"/>
              <w:bottom w:w="0" w:type="dxa"/>
              <w:right w:w="108" w:type="dxa"/>
            </w:tcMar>
            <w:hideMark/>
          </w:tcPr>
          <w:p w14:paraId="6FD16FE3" w14:textId="77777777" w:rsidR="005001FD" w:rsidRPr="005001FD" w:rsidRDefault="005001FD" w:rsidP="00D5206F">
            <w:pPr>
              <w:ind w:firstLine="0"/>
              <w:jc w:val="center"/>
            </w:pPr>
            <w:r w:rsidRPr="005001FD">
              <w:t>0.133</w:t>
            </w:r>
          </w:p>
        </w:tc>
        <w:tc>
          <w:tcPr>
            <w:tcW w:w="1132" w:type="dxa"/>
          </w:tcPr>
          <w:p w14:paraId="50BE477B" w14:textId="77777777" w:rsidR="005001FD" w:rsidRPr="005001FD" w:rsidRDefault="005001FD" w:rsidP="00D5206F">
            <w:pPr>
              <w:ind w:firstLine="0"/>
              <w:jc w:val="center"/>
            </w:pPr>
            <w:r w:rsidRPr="005001FD">
              <w:t>35.715</w:t>
            </w:r>
          </w:p>
        </w:tc>
        <w:tc>
          <w:tcPr>
            <w:tcW w:w="1146" w:type="dxa"/>
          </w:tcPr>
          <w:p w14:paraId="2EC928CE" w14:textId="77777777" w:rsidR="005001FD" w:rsidRPr="005001FD" w:rsidRDefault="005001FD" w:rsidP="00D5206F">
            <w:pPr>
              <w:ind w:firstLine="0"/>
              <w:jc w:val="center"/>
            </w:pPr>
            <w:r w:rsidRPr="005001FD">
              <w:t>0.583</w:t>
            </w:r>
          </w:p>
        </w:tc>
        <w:tc>
          <w:tcPr>
            <w:tcW w:w="1218" w:type="dxa"/>
          </w:tcPr>
          <w:p w14:paraId="762F289F" w14:textId="77777777" w:rsidR="005001FD" w:rsidRPr="005001FD" w:rsidRDefault="005001FD" w:rsidP="00D5206F">
            <w:pPr>
              <w:ind w:firstLine="0"/>
              <w:jc w:val="center"/>
            </w:pPr>
            <w:r w:rsidRPr="005001FD">
              <w:t>0.115</w:t>
            </w:r>
          </w:p>
        </w:tc>
      </w:tr>
      <w:tr w:rsidR="00840A5F" w:rsidRPr="00A00740" w14:paraId="143AE978" w14:textId="77777777" w:rsidTr="00840A5F">
        <w:trPr>
          <w:trHeight w:val="722"/>
          <w:jc w:val="center"/>
        </w:trPr>
        <w:tc>
          <w:tcPr>
            <w:tcW w:w="1455" w:type="dxa"/>
            <w:shd w:val="clear" w:color="auto" w:fill="auto"/>
            <w:tcMar>
              <w:top w:w="15" w:type="dxa"/>
              <w:left w:w="108" w:type="dxa"/>
              <w:bottom w:w="0" w:type="dxa"/>
              <w:right w:w="108" w:type="dxa"/>
            </w:tcMar>
            <w:hideMark/>
          </w:tcPr>
          <w:p w14:paraId="5F7646E0" w14:textId="77777777" w:rsidR="005001FD" w:rsidRPr="005001FD" w:rsidRDefault="005001FD" w:rsidP="00D5206F">
            <w:pPr>
              <w:ind w:firstLine="0"/>
              <w:jc w:val="center"/>
            </w:pPr>
            <w:r w:rsidRPr="005001FD">
              <w:lastRenderedPageBreak/>
              <w:t>GPR-Naive</w:t>
            </w:r>
          </w:p>
        </w:tc>
        <w:tc>
          <w:tcPr>
            <w:tcW w:w="1265" w:type="dxa"/>
            <w:shd w:val="clear" w:color="auto" w:fill="auto"/>
            <w:tcMar>
              <w:top w:w="15" w:type="dxa"/>
              <w:left w:w="108" w:type="dxa"/>
              <w:bottom w:w="0" w:type="dxa"/>
              <w:right w:w="108" w:type="dxa"/>
            </w:tcMar>
            <w:hideMark/>
          </w:tcPr>
          <w:p w14:paraId="5789F5C3" w14:textId="77777777" w:rsidR="005001FD" w:rsidRPr="005001FD" w:rsidRDefault="005001FD" w:rsidP="00D5206F">
            <w:pPr>
              <w:ind w:firstLine="0"/>
              <w:jc w:val="center"/>
            </w:pPr>
            <w:r w:rsidRPr="005001FD">
              <w:t>71.865</w:t>
            </w:r>
          </w:p>
        </w:tc>
        <w:tc>
          <w:tcPr>
            <w:tcW w:w="1306" w:type="dxa"/>
            <w:shd w:val="clear" w:color="auto" w:fill="auto"/>
            <w:tcMar>
              <w:top w:w="15" w:type="dxa"/>
              <w:left w:w="108" w:type="dxa"/>
              <w:bottom w:w="0" w:type="dxa"/>
              <w:right w:w="108" w:type="dxa"/>
            </w:tcMar>
            <w:hideMark/>
          </w:tcPr>
          <w:p w14:paraId="62A61361" w14:textId="77777777" w:rsidR="005001FD" w:rsidRPr="005001FD" w:rsidRDefault="005001FD" w:rsidP="00D5206F">
            <w:pPr>
              <w:ind w:firstLine="0"/>
              <w:jc w:val="center"/>
            </w:pPr>
            <w:r w:rsidRPr="005001FD">
              <w:t>0.909</w:t>
            </w:r>
          </w:p>
        </w:tc>
        <w:tc>
          <w:tcPr>
            <w:tcW w:w="1160" w:type="dxa"/>
            <w:shd w:val="clear" w:color="auto" w:fill="auto"/>
            <w:tcMar>
              <w:top w:w="15" w:type="dxa"/>
              <w:left w:w="108" w:type="dxa"/>
              <w:bottom w:w="0" w:type="dxa"/>
              <w:right w:w="108" w:type="dxa"/>
            </w:tcMar>
            <w:hideMark/>
          </w:tcPr>
          <w:p w14:paraId="18424C67" w14:textId="77777777" w:rsidR="005001FD" w:rsidRPr="005001FD" w:rsidRDefault="005001FD" w:rsidP="00D5206F">
            <w:pPr>
              <w:tabs>
                <w:tab w:val="left" w:pos="240"/>
                <w:tab w:val="center" w:pos="605"/>
              </w:tabs>
              <w:ind w:firstLine="0"/>
              <w:jc w:val="left"/>
            </w:pPr>
            <w:r>
              <w:tab/>
            </w:r>
            <w:r>
              <w:tab/>
            </w:r>
            <w:r w:rsidRPr="005001FD">
              <w:t>0.185</w:t>
            </w:r>
          </w:p>
        </w:tc>
        <w:tc>
          <w:tcPr>
            <w:tcW w:w="1132" w:type="dxa"/>
          </w:tcPr>
          <w:p w14:paraId="4279CEEE" w14:textId="77777777" w:rsidR="005001FD" w:rsidRPr="005001FD" w:rsidRDefault="005001FD" w:rsidP="00D5206F">
            <w:pPr>
              <w:ind w:firstLine="0"/>
              <w:jc w:val="center"/>
            </w:pPr>
            <w:r w:rsidRPr="005001FD">
              <w:t>69.575</w:t>
            </w:r>
          </w:p>
        </w:tc>
        <w:tc>
          <w:tcPr>
            <w:tcW w:w="1146" w:type="dxa"/>
          </w:tcPr>
          <w:p w14:paraId="56044D30" w14:textId="77777777" w:rsidR="005001FD" w:rsidRPr="005001FD" w:rsidRDefault="005001FD" w:rsidP="00D5206F">
            <w:pPr>
              <w:ind w:firstLine="0"/>
              <w:jc w:val="center"/>
            </w:pPr>
            <w:r w:rsidRPr="005001FD">
              <w:t>0.974</w:t>
            </w:r>
          </w:p>
        </w:tc>
        <w:tc>
          <w:tcPr>
            <w:tcW w:w="1218" w:type="dxa"/>
          </w:tcPr>
          <w:p w14:paraId="7E120446" w14:textId="77777777" w:rsidR="005001FD" w:rsidRPr="005001FD" w:rsidRDefault="005001FD" w:rsidP="00D5206F">
            <w:pPr>
              <w:ind w:firstLine="0"/>
              <w:jc w:val="center"/>
            </w:pPr>
            <w:r w:rsidRPr="005001FD">
              <w:t>0.200</w:t>
            </w:r>
          </w:p>
        </w:tc>
      </w:tr>
    </w:tbl>
    <w:p w14:paraId="331B53C5" w14:textId="77777777" w:rsidR="001E4442" w:rsidRDefault="001E4442" w:rsidP="00D5206F">
      <w:pPr>
        <w:adjustRightInd w:val="0"/>
        <w:snapToGrid w:val="0"/>
        <w:ind w:firstLine="0"/>
        <w:rPr>
          <w:rFonts w:eastAsia="Times New Roman" w:cs="Times New Roman"/>
          <w:iCs/>
        </w:rPr>
      </w:pPr>
    </w:p>
    <w:p w14:paraId="3A6988BB" w14:textId="77777777" w:rsidR="001F317A" w:rsidRPr="00773E15" w:rsidRDefault="00773E15" w:rsidP="00D5206F">
      <w:pPr>
        <w:pStyle w:val="Caption"/>
        <w:ind w:firstLine="0"/>
        <w:jc w:val="center"/>
        <w:rPr>
          <w:rFonts w:eastAsia="Times New Roman"/>
          <w:i w:val="0"/>
          <w:sz w:val="24"/>
          <w:szCs w:val="24"/>
        </w:rPr>
      </w:pPr>
      <w:bookmarkStart w:id="186" w:name="_Toc499394565"/>
      <w:bookmarkStart w:id="187" w:name="_Toc501022782"/>
      <w:bookmarkStart w:id="188" w:name="_Toc501022998"/>
      <w:bookmarkStart w:id="189" w:name="_Toc501025963"/>
      <w:bookmarkStart w:id="190" w:name="_Toc501142093"/>
      <w:bookmarkStart w:id="191" w:name="_Toc504231392"/>
      <w:r w:rsidRPr="00773E15">
        <w:rPr>
          <w:i w:val="0"/>
          <w:sz w:val="24"/>
          <w:szCs w:val="24"/>
        </w:rPr>
        <w:t xml:space="preserve">Table </w:t>
      </w:r>
      <w:r w:rsidRPr="00773E15">
        <w:rPr>
          <w:i w:val="0"/>
          <w:sz w:val="24"/>
          <w:szCs w:val="24"/>
        </w:rPr>
        <w:fldChar w:fldCharType="begin"/>
      </w:r>
      <w:r w:rsidRPr="00773E15">
        <w:rPr>
          <w:i w:val="0"/>
          <w:sz w:val="24"/>
          <w:szCs w:val="24"/>
        </w:rPr>
        <w:instrText xml:space="preserve"> SEQ Table \* ARABIC </w:instrText>
      </w:r>
      <w:r w:rsidRPr="00773E15">
        <w:rPr>
          <w:i w:val="0"/>
          <w:sz w:val="24"/>
          <w:szCs w:val="24"/>
        </w:rPr>
        <w:fldChar w:fldCharType="separate"/>
      </w:r>
      <w:r w:rsidR="00343CF4">
        <w:rPr>
          <w:i w:val="0"/>
          <w:noProof/>
          <w:sz w:val="24"/>
          <w:szCs w:val="24"/>
        </w:rPr>
        <w:t>2</w:t>
      </w:r>
      <w:r w:rsidRPr="00773E15">
        <w:rPr>
          <w:i w:val="0"/>
          <w:sz w:val="24"/>
          <w:szCs w:val="24"/>
        </w:rPr>
        <w:fldChar w:fldCharType="end"/>
      </w:r>
      <w:r w:rsidR="00DB33B3" w:rsidRPr="00773E15">
        <w:rPr>
          <w:i w:val="0"/>
          <w:sz w:val="24"/>
          <w:szCs w:val="24"/>
        </w:rPr>
        <w:t>:</w:t>
      </w:r>
      <w:r w:rsidR="001F317A" w:rsidRPr="00773E15">
        <w:rPr>
          <w:i w:val="0"/>
          <w:sz w:val="24"/>
          <w:szCs w:val="24"/>
        </w:rPr>
        <w:t xml:space="preserve"> Workday</w:t>
      </w:r>
      <w:r w:rsidR="00A81575" w:rsidRPr="00773E15">
        <w:rPr>
          <w:i w:val="0"/>
          <w:sz w:val="24"/>
          <w:szCs w:val="24"/>
        </w:rPr>
        <w:t>s</w:t>
      </w:r>
      <w:r w:rsidR="001F317A" w:rsidRPr="00773E15">
        <w:rPr>
          <w:i w:val="0"/>
          <w:sz w:val="24"/>
          <w:szCs w:val="24"/>
        </w:rPr>
        <w:t xml:space="preserve"> vs Weekend</w:t>
      </w:r>
      <w:r w:rsidR="00A81575" w:rsidRPr="00773E15">
        <w:rPr>
          <w:i w:val="0"/>
          <w:sz w:val="24"/>
          <w:szCs w:val="24"/>
        </w:rPr>
        <w:t>s</w:t>
      </w:r>
      <w:r w:rsidR="001F317A" w:rsidRPr="00773E15">
        <w:rPr>
          <w:i w:val="0"/>
          <w:sz w:val="24"/>
          <w:szCs w:val="24"/>
        </w:rPr>
        <w:t xml:space="preserve"> </w:t>
      </w:r>
      <w:r w:rsidR="009F588B" w:rsidRPr="00773E15">
        <w:rPr>
          <w:i w:val="0"/>
          <w:sz w:val="24"/>
          <w:szCs w:val="24"/>
        </w:rPr>
        <w:t>(NYC’s outflow)</w:t>
      </w:r>
      <w:bookmarkEnd w:id="186"/>
      <w:bookmarkEnd w:id="187"/>
      <w:bookmarkEnd w:id="188"/>
      <w:bookmarkEnd w:id="189"/>
      <w:bookmarkEnd w:id="190"/>
      <w:bookmarkEnd w:id="191"/>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5"/>
        <w:gridCol w:w="1265"/>
        <w:gridCol w:w="1306"/>
        <w:gridCol w:w="1160"/>
        <w:gridCol w:w="1132"/>
        <w:gridCol w:w="1146"/>
        <w:gridCol w:w="1218"/>
      </w:tblGrid>
      <w:tr w:rsidR="00C4789B" w:rsidRPr="005001FD" w14:paraId="5408F60B" w14:textId="77777777" w:rsidTr="00A440C2">
        <w:trPr>
          <w:trHeight w:val="722"/>
          <w:jc w:val="center"/>
        </w:trPr>
        <w:tc>
          <w:tcPr>
            <w:tcW w:w="1455" w:type="dxa"/>
            <w:shd w:val="clear" w:color="auto" w:fill="auto"/>
            <w:tcMar>
              <w:top w:w="15" w:type="dxa"/>
              <w:left w:w="108" w:type="dxa"/>
              <w:bottom w:w="0" w:type="dxa"/>
              <w:right w:w="108" w:type="dxa"/>
            </w:tcMar>
          </w:tcPr>
          <w:p w14:paraId="7DAF3171" w14:textId="77777777" w:rsidR="00C4789B" w:rsidRPr="005001FD" w:rsidRDefault="00C4789B" w:rsidP="00D5206F">
            <w:pPr>
              <w:ind w:firstLine="0"/>
              <w:jc w:val="center"/>
            </w:pPr>
          </w:p>
        </w:tc>
        <w:tc>
          <w:tcPr>
            <w:tcW w:w="3731" w:type="dxa"/>
            <w:gridSpan w:val="3"/>
            <w:shd w:val="clear" w:color="auto" w:fill="auto"/>
            <w:tcMar>
              <w:top w:w="15" w:type="dxa"/>
              <w:left w:w="108" w:type="dxa"/>
              <w:bottom w:w="0" w:type="dxa"/>
              <w:right w:w="108" w:type="dxa"/>
            </w:tcMar>
          </w:tcPr>
          <w:p w14:paraId="4508AF24" w14:textId="77777777" w:rsidR="00C4789B" w:rsidRPr="005001FD" w:rsidRDefault="00C4789B" w:rsidP="00D5206F">
            <w:pPr>
              <w:ind w:firstLine="0"/>
              <w:jc w:val="center"/>
            </w:pPr>
            <w:r>
              <w:t>Workday</w:t>
            </w:r>
          </w:p>
        </w:tc>
        <w:tc>
          <w:tcPr>
            <w:tcW w:w="3496" w:type="dxa"/>
            <w:gridSpan w:val="3"/>
          </w:tcPr>
          <w:p w14:paraId="7933D1EA" w14:textId="77777777" w:rsidR="00C4789B" w:rsidRPr="005001FD" w:rsidRDefault="00C4789B" w:rsidP="00D5206F">
            <w:pPr>
              <w:ind w:firstLine="0"/>
              <w:jc w:val="center"/>
            </w:pPr>
            <w:r>
              <w:t>Weekend</w:t>
            </w:r>
          </w:p>
        </w:tc>
      </w:tr>
      <w:tr w:rsidR="00C4789B" w:rsidRPr="005001FD" w14:paraId="7E9AA5F8" w14:textId="77777777" w:rsidTr="00A440C2">
        <w:trPr>
          <w:trHeight w:val="565"/>
          <w:jc w:val="center"/>
        </w:trPr>
        <w:tc>
          <w:tcPr>
            <w:tcW w:w="1455" w:type="dxa"/>
            <w:shd w:val="clear" w:color="auto" w:fill="auto"/>
            <w:tcMar>
              <w:top w:w="15" w:type="dxa"/>
              <w:left w:w="108" w:type="dxa"/>
              <w:bottom w:w="0" w:type="dxa"/>
              <w:right w:w="108" w:type="dxa"/>
            </w:tcMar>
            <w:hideMark/>
          </w:tcPr>
          <w:p w14:paraId="76D3DD88" w14:textId="77777777" w:rsidR="00C4789B" w:rsidRPr="005001FD" w:rsidRDefault="00C4789B" w:rsidP="00D5206F">
            <w:pPr>
              <w:ind w:firstLine="0"/>
              <w:jc w:val="center"/>
            </w:pPr>
          </w:p>
        </w:tc>
        <w:tc>
          <w:tcPr>
            <w:tcW w:w="1265" w:type="dxa"/>
            <w:shd w:val="clear" w:color="auto" w:fill="auto"/>
            <w:tcMar>
              <w:top w:w="15" w:type="dxa"/>
              <w:left w:w="108" w:type="dxa"/>
              <w:bottom w:w="0" w:type="dxa"/>
              <w:right w:w="108" w:type="dxa"/>
            </w:tcMar>
            <w:hideMark/>
          </w:tcPr>
          <w:p w14:paraId="38E6ACEF" w14:textId="77777777" w:rsidR="00C4789B" w:rsidRPr="005001FD" w:rsidRDefault="00A51D18" w:rsidP="00D5206F">
            <w:pPr>
              <w:ind w:firstLine="0"/>
              <w:jc w:val="center"/>
            </w:pPr>
            <w:r>
              <w:t>R</w:t>
            </w:r>
            <w:r w:rsidR="00C4789B" w:rsidRPr="005001FD">
              <w:t>MSE</w:t>
            </w:r>
          </w:p>
        </w:tc>
        <w:tc>
          <w:tcPr>
            <w:tcW w:w="1306" w:type="dxa"/>
            <w:shd w:val="clear" w:color="auto" w:fill="auto"/>
            <w:tcMar>
              <w:top w:w="15" w:type="dxa"/>
              <w:left w:w="108" w:type="dxa"/>
              <w:bottom w:w="0" w:type="dxa"/>
              <w:right w:w="108" w:type="dxa"/>
            </w:tcMar>
            <w:hideMark/>
          </w:tcPr>
          <w:p w14:paraId="0485107D" w14:textId="77777777" w:rsidR="00C4789B" w:rsidRPr="005001FD" w:rsidRDefault="00C4789B" w:rsidP="00D5206F">
            <w:pPr>
              <w:ind w:firstLine="0"/>
              <w:jc w:val="center"/>
            </w:pPr>
            <w:r w:rsidRPr="005001FD">
              <w:t>MASE</w:t>
            </w:r>
          </w:p>
        </w:tc>
        <w:tc>
          <w:tcPr>
            <w:tcW w:w="1160" w:type="dxa"/>
            <w:shd w:val="clear" w:color="auto" w:fill="auto"/>
            <w:tcMar>
              <w:top w:w="15" w:type="dxa"/>
              <w:left w:w="108" w:type="dxa"/>
              <w:bottom w:w="0" w:type="dxa"/>
              <w:right w:w="108" w:type="dxa"/>
            </w:tcMar>
            <w:hideMark/>
          </w:tcPr>
          <w:p w14:paraId="7FD63FB5" w14:textId="77777777" w:rsidR="00C4789B" w:rsidRPr="005001FD" w:rsidRDefault="00C4789B" w:rsidP="00D5206F">
            <w:pPr>
              <w:ind w:firstLine="0"/>
              <w:jc w:val="center"/>
            </w:pPr>
            <w:r w:rsidRPr="005001FD">
              <w:t>MER</w:t>
            </w:r>
          </w:p>
        </w:tc>
        <w:tc>
          <w:tcPr>
            <w:tcW w:w="1132" w:type="dxa"/>
          </w:tcPr>
          <w:p w14:paraId="5956FAB6" w14:textId="77777777" w:rsidR="00C4789B" w:rsidRPr="005001FD" w:rsidRDefault="00A51D18" w:rsidP="00D5206F">
            <w:pPr>
              <w:ind w:firstLine="0"/>
              <w:jc w:val="center"/>
            </w:pPr>
            <w:r>
              <w:t>R</w:t>
            </w:r>
            <w:r w:rsidR="00C4789B" w:rsidRPr="005001FD">
              <w:t>MSE</w:t>
            </w:r>
          </w:p>
        </w:tc>
        <w:tc>
          <w:tcPr>
            <w:tcW w:w="1146" w:type="dxa"/>
          </w:tcPr>
          <w:p w14:paraId="78DD10F9" w14:textId="77777777" w:rsidR="00C4789B" w:rsidRPr="005001FD" w:rsidRDefault="00C4789B" w:rsidP="00D5206F">
            <w:pPr>
              <w:ind w:firstLine="0"/>
              <w:jc w:val="center"/>
            </w:pPr>
            <w:r w:rsidRPr="005001FD">
              <w:t>MASE</w:t>
            </w:r>
          </w:p>
        </w:tc>
        <w:tc>
          <w:tcPr>
            <w:tcW w:w="1218" w:type="dxa"/>
          </w:tcPr>
          <w:p w14:paraId="53E12022" w14:textId="77777777" w:rsidR="00C4789B" w:rsidRPr="005001FD" w:rsidRDefault="00C4789B" w:rsidP="00D5206F">
            <w:pPr>
              <w:ind w:firstLine="0"/>
              <w:jc w:val="center"/>
            </w:pPr>
            <w:r w:rsidRPr="005001FD">
              <w:t>MER</w:t>
            </w:r>
          </w:p>
        </w:tc>
      </w:tr>
      <w:tr w:rsidR="00FD7D09" w:rsidRPr="005001FD" w14:paraId="5099882D" w14:textId="77777777" w:rsidTr="00A440C2">
        <w:trPr>
          <w:trHeight w:val="1307"/>
          <w:jc w:val="center"/>
        </w:trPr>
        <w:tc>
          <w:tcPr>
            <w:tcW w:w="1455" w:type="dxa"/>
            <w:shd w:val="clear" w:color="auto" w:fill="auto"/>
            <w:tcMar>
              <w:top w:w="15" w:type="dxa"/>
              <w:left w:w="108" w:type="dxa"/>
              <w:bottom w:w="0" w:type="dxa"/>
              <w:right w:w="108" w:type="dxa"/>
            </w:tcMar>
            <w:hideMark/>
          </w:tcPr>
          <w:p w14:paraId="0DDE1156" w14:textId="77777777" w:rsidR="00FD7D09" w:rsidRPr="005001FD" w:rsidRDefault="00FD7D09" w:rsidP="00D5206F">
            <w:pPr>
              <w:ind w:firstLine="0"/>
              <w:jc w:val="center"/>
            </w:pPr>
            <w:r w:rsidRPr="005001FD">
              <w:t>GPR-LST</w:t>
            </w:r>
          </w:p>
        </w:tc>
        <w:tc>
          <w:tcPr>
            <w:tcW w:w="1265" w:type="dxa"/>
            <w:shd w:val="clear" w:color="auto" w:fill="auto"/>
            <w:tcMar>
              <w:top w:w="15" w:type="dxa"/>
              <w:left w:w="108" w:type="dxa"/>
              <w:bottom w:w="0" w:type="dxa"/>
              <w:right w:w="108" w:type="dxa"/>
            </w:tcMar>
            <w:hideMark/>
          </w:tcPr>
          <w:p w14:paraId="1B4BB5A2" w14:textId="77777777" w:rsidR="00FD7D09" w:rsidRPr="005001FD" w:rsidRDefault="00FD7D09" w:rsidP="00D5206F">
            <w:pPr>
              <w:ind w:firstLine="0"/>
              <w:jc w:val="center"/>
            </w:pPr>
            <w:r w:rsidRPr="005001FD">
              <w:t>33.175</w:t>
            </w:r>
          </w:p>
        </w:tc>
        <w:tc>
          <w:tcPr>
            <w:tcW w:w="1306" w:type="dxa"/>
            <w:shd w:val="clear" w:color="auto" w:fill="auto"/>
            <w:tcMar>
              <w:top w:w="15" w:type="dxa"/>
              <w:left w:w="108" w:type="dxa"/>
              <w:bottom w:w="0" w:type="dxa"/>
              <w:right w:w="108" w:type="dxa"/>
            </w:tcMar>
            <w:hideMark/>
          </w:tcPr>
          <w:p w14:paraId="4283D3D4" w14:textId="77777777" w:rsidR="00FD7D09" w:rsidRPr="005001FD" w:rsidRDefault="00FD7D09" w:rsidP="00D5206F">
            <w:pPr>
              <w:ind w:firstLine="0"/>
              <w:jc w:val="center"/>
            </w:pPr>
            <w:r w:rsidRPr="005001FD">
              <w:t>0.481</w:t>
            </w:r>
          </w:p>
        </w:tc>
        <w:tc>
          <w:tcPr>
            <w:tcW w:w="1160" w:type="dxa"/>
            <w:shd w:val="clear" w:color="auto" w:fill="auto"/>
            <w:tcMar>
              <w:top w:w="15" w:type="dxa"/>
              <w:left w:w="108" w:type="dxa"/>
              <w:bottom w:w="0" w:type="dxa"/>
              <w:right w:w="108" w:type="dxa"/>
            </w:tcMar>
            <w:hideMark/>
          </w:tcPr>
          <w:p w14:paraId="56624CE6" w14:textId="77777777" w:rsidR="00FD7D09" w:rsidRPr="005001FD" w:rsidRDefault="00FD7D09" w:rsidP="00D5206F">
            <w:pPr>
              <w:ind w:firstLine="0"/>
              <w:jc w:val="center"/>
            </w:pPr>
            <w:r w:rsidRPr="005001FD">
              <w:t>0.096</w:t>
            </w:r>
          </w:p>
        </w:tc>
        <w:tc>
          <w:tcPr>
            <w:tcW w:w="1132" w:type="dxa"/>
          </w:tcPr>
          <w:p w14:paraId="142CE814" w14:textId="77777777" w:rsidR="00FD7D09" w:rsidRPr="00FD7D09" w:rsidRDefault="00FD7D09" w:rsidP="00D5206F">
            <w:pPr>
              <w:ind w:firstLine="0"/>
              <w:jc w:val="center"/>
            </w:pPr>
            <w:r w:rsidRPr="00FD7D09">
              <w:t>32.203</w:t>
            </w:r>
          </w:p>
        </w:tc>
        <w:tc>
          <w:tcPr>
            <w:tcW w:w="1146" w:type="dxa"/>
          </w:tcPr>
          <w:p w14:paraId="19CFF68C" w14:textId="77777777" w:rsidR="00FD7D09" w:rsidRPr="00FD7D09" w:rsidRDefault="00FD7D09" w:rsidP="00D5206F">
            <w:pPr>
              <w:ind w:firstLine="0"/>
              <w:jc w:val="center"/>
            </w:pPr>
            <w:r w:rsidRPr="00FD7D09">
              <w:rPr>
                <w:rFonts w:eastAsia="SimSun"/>
              </w:rPr>
              <w:t>0.655</w:t>
            </w:r>
          </w:p>
        </w:tc>
        <w:tc>
          <w:tcPr>
            <w:tcW w:w="1218" w:type="dxa"/>
          </w:tcPr>
          <w:p w14:paraId="5A3223F0" w14:textId="77777777" w:rsidR="00FD7D09" w:rsidRPr="00FD7D09" w:rsidRDefault="00FD7D09" w:rsidP="00D5206F">
            <w:pPr>
              <w:ind w:firstLine="0"/>
              <w:jc w:val="center"/>
            </w:pPr>
            <w:r w:rsidRPr="00FD7D09">
              <w:rPr>
                <w:rFonts w:eastAsia="SimSun"/>
              </w:rPr>
              <w:t>0.111</w:t>
            </w:r>
          </w:p>
        </w:tc>
      </w:tr>
      <w:tr w:rsidR="00FD7D09" w:rsidRPr="005001FD" w14:paraId="675686F1" w14:textId="77777777" w:rsidTr="00A440C2">
        <w:trPr>
          <w:trHeight w:val="1235"/>
          <w:jc w:val="center"/>
        </w:trPr>
        <w:tc>
          <w:tcPr>
            <w:tcW w:w="1455" w:type="dxa"/>
            <w:shd w:val="clear" w:color="auto" w:fill="auto"/>
            <w:tcMar>
              <w:top w:w="15" w:type="dxa"/>
              <w:left w:w="108" w:type="dxa"/>
              <w:bottom w:w="0" w:type="dxa"/>
              <w:right w:w="108" w:type="dxa"/>
            </w:tcMar>
            <w:hideMark/>
          </w:tcPr>
          <w:p w14:paraId="2D0A05F5" w14:textId="77777777" w:rsidR="00FD7D09" w:rsidRPr="005001FD" w:rsidRDefault="00FD7D09" w:rsidP="00D5206F">
            <w:pPr>
              <w:ind w:firstLine="0"/>
              <w:jc w:val="center"/>
              <w:rPr>
                <w:sz w:val="22"/>
              </w:rPr>
            </w:pPr>
            <w:r w:rsidRPr="005001FD">
              <w:rPr>
                <w:sz w:val="22"/>
              </w:rPr>
              <w:t>Seasonal-ARIMA</w:t>
            </w:r>
          </w:p>
        </w:tc>
        <w:tc>
          <w:tcPr>
            <w:tcW w:w="1265" w:type="dxa"/>
            <w:shd w:val="clear" w:color="auto" w:fill="auto"/>
            <w:tcMar>
              <w:top w:w="15" w:type="dxa"/>
              <w:left w:w="108" w:type="dxa"/>
              <w:bottom w:w="0" w:type="dxa"/>
              <w:right w:w="108" w:type="dxa"/>
            </w:tcMar>
            <w:hideMark/>
          </w:tcPr>
          <w:p w14:paraId="74935926" w14:textId="77777777" w:rsidR="00FD7D09" w:rsidRPr="005001FD" w:rsidRDefault="00FD7D09" w:rsidP="00D5206F">
            <w:pPr>
              <w:ind w:firstLine="0"/>
              <w:jc w:val="center"/>
            </w:pPr>
            <w:r w:rsidRPr="005001FD">
              <w:t>45.384</w:t>
            </w:r>
          </w:p>
        </w:tc>
        <w:tc>
          <w:tcPr>
            <w:tcW w:w="1306" w:type="dxa"/>
            <w:shd w:val="clear" w:color="auto" w:fill="auto"/>
            <w:tcMar>
              <w:top w:w="15" w:type="dxa"/>
              <w:left w:w="108" w:type="dxa"/>
              <w:bottom w:w="0" w:type="dxa"/>
              <w:right w:w="108" w:type="dxa"/>
            </w:tcMar>
            <w:hideMark/>
          </w:tcPr>
          <w:p w14:paraId="53CFFC24" w14:textId="77777777" w:rsidR="00FD7D09" w:rsidRPr="005001FD" w:rsidRDefault="00FD7D09" w:rsidP="00D5206F">
            <w:pPr>
              <w:ind w:firstLine="0"/>
              <w:jc w:val="center"/>
            </w:pPr>
            <w:r w:rsidRPr="005001FD">
              <w:t>0.678</w:t>
            </w:r>
          </w:p>
        </w:tc>
        <w:tc>
          <w:tcPr>
            <w:tcW w:w="1160" w:type="dxa"/>
            <w:shd w:val="clear" w:color="auto" w:fill="auto"/>
            <w:tcMar>
              <w:top w:w="15" w:type="dxa"/>
              <w:left w:w="108" w:type="dxa"/>
              <w:bottom w:w="0" w:type="dxa"/>
              <w:right w:w="108" w:type="dxa"/>
            </w:tcMar>
            <w:hideMark/>
          </w:tcPr>
          <w:p w14:paraId="6D08DC4C" w14:textId="77777777" w:rsidR="00FD7D09" w:rsidRPr="005001FD" w:rsidRDefault="00FD7D09" w:rsidP="00D5206F">
            <w:pPr>
              <w:ind w:firstLine="0"/>
              <w:jc w:val="center"/>
            </w:pPr>
            <w:r w:rsidRPr="005001FD">
              <w:t>0.133</w:t>
            </w:r>
          </w:p>
        </w:tc>
        <w:tc>
          <w:tcPr>
            <w:tcW w:w="1132" w:type="dxa"/>
          </w:tcPr>
          <w:p w14:paraId="07F84D0B" w14:textId="77777777" w:rsidR="00FD7D09" w:rsidRPr="00FD7D09" w:rsidRDefault="00FD7D09" w:rsidP="00D5206F">
            <w:pPr>
              <w:ind w:firstLine="0"/>
              <w:jc w:val="center"/>
            </w:pPr>
            <w:r w:rsidRPr="00FD7D09">
              <w:rPr>
                <w:rFonts w:eastAsia="SimSun"/>
              </w:rPr>
              <w:t>42.813</w:t>
            </w:r>
          </w:p>
        </w:tc>
        <w:tc>
          <w:tcPr>
            <w:tcW w:w="1146" w:type="dxa"/>
          </w:tcPr>
          <w:p w14:paraId="5BB0552B" w14:textId="77777777" w:rsidR="00FD7D09" w:rsidRPr="00FD7D09" w:rsidRDefault="00FD7D09" w:rsidP="00D5206F">
            <w:pPr>
              <w:ind w:firstLine="0"/>
              <w:jc w:val="center"/>
            </w:pPr>
            <w:r w:rsidRPr="00FD7D09">
              <w:rPr>
                <w:rFonts w:eastAsia="SimSun"/>
              </w:rPr>
              <w:t>0.880</w:t>
            </w:r>
          </w:p>
        </w:tc>
        <w:tc>
          <w:tcPr>
            <w:tcW w:w="1218" w:type="dxa"/>
          </w:tcPr>
          <w:p w14:paraId="16C038FA" w14:textId="77777777" w:rsidR="00FD7D09" w:rsidRPr="00FD7D09" w:rsidRDefault="00FD7D09" w:rsidP="00D5206F">
            <w:pPr>
              <w:ind w:firstLine="0"/>
              <w:jc w:val="center"/>
            </w:pPr>
            <w:r w:rsidRPr="00FD7D09">
              <w:rPr>
                <w:rFonts w:eastAsia="SimSun"/>
              </w:rPr>
              <w:t>0.149</w:t>
            </w:r>
          </w:p>
        </w:tc>
      </w:tr>
      <w:tr w:rsidR="00FD7D09" w:rsidRPr="005001FD" w14:paraId="06FB2A7D" w14:textId="77777777" w:rsidTr="00A440C2">
        <w:trPr>
          <w:trHeight w:val="722"/>
          <w:jc w:val="center"/>
        </w:trPr>
        <w:tc>
          <w:tcPr>
            <w:tcW w:w="1455" w:type="dxa"/>
            <w:shd w:val="clear" w:color="auto" w:fill="auto"/>
            <w:tcMar>
              <w:top w:w="15" w:type="dxa"/>
              <w:left w:w="108" w:type="dxa"/>
              <w:bottom w:w="0" w:type="dxa"/>
              <w:right w:w="108" w:type="dxa"/>
            </w:tcMar>
            <w:hideMark/>
          </w:tcPr>
          <w:p w14:paraId="7D83A742" w14:textId="77777777" w:rsidR="00FD7D09" w:rsidRPr="005001FD" w:rsidRDefault="00FD7D09" w:rsidP="00D5206F">
            <w:pPr>
              <w:ind w:firstLine="0"/>
              <w:jc w:val="center"/>
            </w:pPr>
            <w:r w:rsidRPr="005001FD">
              <w:t>GPR-Naive</w:t>
            </w:r>
          </w:p>
        </w:tc>
        <w:tc>
          <w:tcPr>
            <w:tcW w:w="1265" w:type="dxa"/>
            <w:shd w:val="clear" w:color="auto" w:fill="auto"/>
            <w:tcMar>
              <w:top w:w="15" w:type="dxa"/>
              <w:left w:w="108" w:type="dxa"/>
              <w:bottom w:w="0" w:type="dxa"/>
              <w:right w:w="108" w:type="dxa"/>
            </w:tcMar>
            <w:hideMark/>
          </w:tcPr>
          <w:p w14:paraId="3EB49BC4" w14:textId="77777777" w:rsidR="00FD7D09" w:rsidRPr="005001FD" w:rsidRDefault="00FD7D09" w:rsidP="00D5206F">
            <w:pPr>
              <w:ind w:firstLine="0"/>
              <w:jc w:val="center"/>
            </w:pPr>
            <w:r w:rsidRPr="005001FD">
              <w:t>71.865</w:t>
            </w:r>
          </w:p>
        </w:tc>
        <w:tc>
          <w:tcPr>
            <w:tcW w:w="1306" w:type="dxa"/>
            <w:shd w:val="clear" w:color="auto" w:fill="auto"/>
            <w:tcMar>
              <w:top w:w="15" w:type="dxa"/>
              <w:left w:w="108" w:type="dxa"/>
              <w:bottom w:w="0" w:type="dxa"/>
              <w:right w:w="108" w:type="dxa"/>
            </w:tcMar>
            <w:hideMark/>
          </w:tcPr>
          <w:p w14:paraId="31C893BB" w14:textId="77777777" w:rsidR="00FD7D09" w:rsidRPr="005001FD" w:rsidRDefault="00FD7D09" w:rsidP="00D5206F">
            <w:pPr>
              <w:ind w:firstLine="0"/>
              <w:jc w:val="center"/>
            </w:pPr>
            <w:r w:rsidRPr="005001FD">
              <w:t>0.909</w:t>
            </w:r>
          </w:p>
        </w:tc>
        <w:tc>
          <w:tcPr>
            <w:tcW w:w="1160" w:type="dxa"/>
            <w:shd w:val="clear" w:color="auto" w:fill="auto"/>
            <w:tcMar>
              <w:top w:w="15" w:type="dxa"/>
              <w:left w:w="108" w:type="dxa"/>
              <w:bottom w:w="0" w:type="dxa"/>
              <w:right w:w="108" w:type="dxa"/>
            </w:tcMar>
            <w:hideMark/>
          </w:tcPr>
          <w:p w14:paraId="76D84B7D" w14:textId="77777777" w:rsidR="00FD7D09" w:rsidRPr="005001FD" w:rsidRDefault="00FD7D09" w:rsidP="00D5206F">
            <w:pPr>
              <w:ind w:firstLine="0"/>
              <w:jc w:val="center"/>
            </w:pPr>
            <w:r w:rsidRPr="005001FD">
              <w:t>0.185</w:t>
            </w:r>
          </w:p>
        </w:tc>
        <w:tc>
          <w:tcPr>
            <w:tcW w:w="1132" w:type="dxa"/>
          </w:tcPr>
          <w:p w14:paraId="62D50374" w14:textId="77777777" w:rsidR="00FD7D09" w:rsidRPr="00FD7D09" w:rsidRDefault="00FD7D09" w:rsidP="00D5206F">
            <w:pPr>
              <w:ind w:firstLine="0"/>
              <w:jc w:val="center"/>
            </w:pPr>
            <w:r w:rsidRPr="00FD7D09">
              <w:rPr>
                <w:rFonts w:eastAsia="SimSun"/>
              </w:rPr>
              <w:t>48.567</w:t>
            </w:r>
          </w:p>
        </w:tc>
        <w:tc>
          <w:tcPr>
            <w:tcW w:w="1146" w:type="dxa"/>
          </w:tcPr>
          <w:p w14:paraId="20F25B86" w14:textId="77777777" w:rsidR="00FD7D09" w:rsidRPr="00FD7D09" w:rsidRDefault="00FD7D09" w:rsidP="00D5206F">
            <w:pPr>
              <w:ind w:firstLine="0"/>
              <w:jc w:val="center"/>
            </w:pPr>
            <w:r w:rsidRPr="00FD7D09">
              <w:rPr>
                <w:rFonts w:eastAsia="SimSun"/>
              </w:rPr>
              <w:t>0.890</w:t>
            </w:r>
          </w:p>
        </w:tc>
        <w:tc>
          <w:tcPr>
            <w:tcW w:w="1218" w:type="dxa"/>
          </w:tcPr>
          <w:p w14:paraId="0CADEA1E" w14:textId="77777777" w:rsidR="00FD7D09" w:rsidRPr="00FD7D09" w:rsidRDefault="00FD7D09" w:rsidP="00D5206F">
            <w:pPr>
              <w:ind w:firstLine="0"/>
              <w:jc w:val="center"/>
            </w:pPr>
            <w:r w:rsidRPr="00FD7D09">
              <w:rPr>
                <w:rFonts w:eastAsia="SimSun"/>
              </w:rPr>
              <w:t>0.151</w:t>
            </w:r>
          </w:p>
        </w:tc>
      </w:tr>
    </w:tbl>
    <w:p w14:paraId="6C99A99E" w14:textId="77777777" w:rsidR="005001FD" w:rsidRPr="004E2C14" w:rsidRDefault="005001FD" w:rsidP="004E2C14">
      <w:pPr>
        <w:adjustRightInd w:val="0"/>
        <w:snapToGrid w:val="0"/>
        <w:rPr>
          <w:rFonts w:eastAsia="Times New Roman" w:cs="Times New Roman"/>
          <w:iCs/>
        </w:rPr>
      </w:pPr>
    </w:p>
    <w:p w14:paraId="5E0CF2AE" w14:textId="77777777" w:rsidR="007D1D31" w:rsidRPr="00EE248F" w:rsidRDefault="00EE248F" w:rsidP="003F64A5">
      <w:pPr>
        <w:adjustRightInd w:val="0"/>
        <w:snapToGrid w:val="0"/>
        <w:rPr>
          <w:iCs/>
          <w:color w:val="000000" w:themeColor="text1"/>
        </w:rPr>
      </w:pPr>
      <w:r>
        <w:rPr>
          <w:iCs/>
          <w:color w:val="000000" w:themeColor="text1"/>
        </w:rPr>
        <w:t xml:space="preserve">From the table-1 we can see different </w:t>
      </w:r>
      <w:r w:rsidR="006B56F9">
        <w:rPr>
          <w:color w:val="000000" w:themeColor="text1"/>
        </w:rPr>
        <w:t>methodologies</w:t>
      </w:r>
      <w:r w:rsidR="006B56F9" w:rsidRPr="0050019E">
        <w:rPr>
          <w:color w:val="000000" w:themeColor="text1"/>
        </w:rPr>
        <w:t xml:space="preserve"> </w:t>
      </w:r>
      <w:r>
        <w:rPr>
          <w:iCs/>
          <w:color w:val="000000" w:themeColor="text1"/>
        </w:rPr>
        <w:t xml:space="preserve">have similar prediction errors when predicting the outflow and inflow. And based on the table-2, it seems several </w:t>
      </w:r>
      <w:r w:rsidR="00CA6A55">
        <w:rPr>
          <w:color w:val="000000" w:themeColor="text1"/>
        </w:rPr>
        <w:t>methodologies</w:t>
      </w:r>
      <w:r w:rsidR="00CA6A55" w:rsidRPr="0050019E">
        <w:rPr>
          <w:color w:val="000000" w:themeColor="text1"/>
        </w:rPr>
        <w:t xml:space="preserve"> </w:t>
      </w:r>
      <w:r w:rsidR="003F0551">
        <w:rPr>
          <w:iCs/>
          <w:color w:val="000000" w:themeColor="text1"/>
        </w:rPr>
        <w:t>achieved higher prediction accuracy (made</w:t>
      </w:r>
      <w:r>
        <w:rPr>
          <w:iCs/>
          <w:color w:val="000000" w:themeColor="text1"/>
        </w:rPr>
        <w:t xml:space="preserve"> smaller prediction errors</w:t>
      </w:r>
      <w:r w:rsidR="003F0551">
        <w:rPr>
          <w:iCs/>
          <w:color w:val="000000" w:themeColor="text1"/>
        </w:rPr>
        <w:t>) in the workday,</w:t>
      </w:r>
      <w:r>
        <w:rPr>
          <w:iCs/>
          <w:color w:val="000000" w:themeColor="text1"/>
        </w:rPr>
        <w:t xml:space="preserve"> which might indicate people’s mobility pattern </w:t>
      </w:r>
      <w:r w:rsidR="00175351">
        <w:rPr>
          <w:iCs/>
          <w:color w:val="000000" w:themeColor="text1"/>
        </w:rPr>
        <w:t>is</w:t>
      </w:r>
      <w:r>
        <w:rPr>
          <w:iCs/>
          <w:color w:val="000000" w:themeColor="text1"/>
        </w:rPr>
        <w:t xml:space="preserve"> more regular in the workdays compared with the</w:t>
      </w:r>
      <w:r w:rsidR="00BF31BA">
        <w:rPr>
          <w:iCs/>
          <w:color w:val="000000" w:themeColor="text1"/>
        </w:rPr>
        <w:t xml:space="preserve"> pattern in the </w:t>
      </w:r>
      <w:r>
        <w:rPr>
          <w:iCs/>
          <w:color w:val="000000" w:themeColor="text1"/>
        </w:rPr>
        <w:t xml:space="preserve">weekends. </w:t>
      </w:r>
      <w:r w:rsidRPr="00EE248F">
        <w:rPr>
          <w:iCs/>
          <w:color w:val="000000" w:themeColor="text1"/>
        </w:rPr>
        <w:t>Generally, f</w:t>
      </w:r>
      <w:r w:rsidR="005001FD" w:rsidRPr="00EE248F">
        <w:rPr>
          <w:iCs/>
          <w:color w:val="000000" w:themeColor="text1"/>
        </w:rPr>
        <w:t xml:space="preserve">rom these two tables we can see that our proposed </w:t>
      </w:r>
      <w:r w:rsidRPr="00EE248F">
        <w:rPr>
          <w:iCs/>
          <w:color w:val="000000" w:themeColor="text1"/>
        </w:rPr>
        <w:t xml:space="preserve">prediction </w:t>
      </w:r>
      <w:r w:rsidR="009D6DDE">
        <w:rPr>
          <w:color w:val="000000" w:themeColor="text1"/>
        </w:rPr>
        <w:t>methodology</w:t>
      </w:r>
      <w:r w:rsidR="009D6DDE" w:rsidRPr="0050019E">
        <w:rPr>
          <w:color w:val="000000" w:themeColor="text1"/>
        </w:rPr>
        <w:t xml:space="preserve"> </w:t>
      </w:r>
      <w:r w:rsidRPr="00EE248F">
        <w:rPr>
          <w:iCs/>
          <w:color w:val="000000" w:themeColor="text1"/>
        </w:rPr>
        <w:t>using the latent features</w:t>
      </w:r>
      <w:r w:rsidR="00595130">
        <w:rPr>
          <w:iCs/>
          <w:color w:val="000000" w:themeColor="text1"/>
        </w:rPr>
        <w:t xml:space="preserve"> achieves</w:t>
      </w:r>
      <w:r w:rsidR="00EC143C">
        <w:rPr>
          <w:iCs/>
          <w:color w:val="000000" w:themeColor="text1"/>
        </w:rPr>
        <w:t xml:space="preserve"> the highest accuracy (mak</w:t>
      </w:r>
      <w:r w:rsidR="003F0551">
        <w:rPr>
          <w:iCs/>
          <w:color w:val="000000" w:themeColor="text1"/>
        </w:rPr>
        <w:t>e</w:t>
      </w:r>
      <w:r w:rsidR="00EC143C">
        <w:rPr>
          <w:iCs/>
          <w:color w:val="000000" w:themeColor="text1"/>
        </w:rPr>
        <w:t>s</w:t>
      </w:r>
      <w:r>
        <w:rPr>
          <w:iCs/>
          <w:color w:val="000000" w:themeColor="text1"/>
        </w:rPr>
        <w:t xml:space="preserve"> least prediction errors)</w:t>
      </w:r>
      <w:r w:rsidRPr="00EE248F">
        <w:rPr>
          <w:iCs/>
          <w:color w:val="000000" w:themeColor="text1"/>
        </w:rPr>
        <w:t>.</w:t>
      </w:r>
    </w:p>
    <w:p w14:paraId="31C6E6C9" w14:textId="77777777" w:rsidR="005B7824" w:rsidRDefault="00C92538" w:rsidP="007A45A9">
      <w:pPr>
        <w:adjustRightInd w:val="0"/>
        <w:snapToGrid w:val="0"/>
        <w:rPr>
          <w:iCs/>
        </w:rPr>
      </w:pPr>
      <w:r>
        <w:rPr>
          <w:iCs/>
        </w:rPr>
        <w:lastRenderedPageBreak/>
        <w:t xml:space="preserve">We would also like to see how our </w:t>
      </w:r>
      <w:r w:rsidR="009D6DDE">
        <w:rPr>
          <w:color w:val="000000" w:themeColor="text1"/>
        </w:rPr>
        <w:t>methodology</w:t>
      </w:r>
      <w:r w:rsidR="009D6DDE" w:rsidRPr="0050019E">
        <w:rPr>
          <w:color w:val="000000" w:themeColor="text1"/>
        </w:rPr>
        <w:t xml:space="preserve"> </w:t>
      </w:r>
      <w:r>
        <w:rPr>
          <w:iCs/>
        </w:rPr>
        <w:t>perform</w:t>
      </w:r>
      <w:r w:rsidR="00F355FC">
        <w:rPr>
          <w:iCs/>
        </w:rPr>
        <w:t>s</w:t>
      </w:r>
      <w:r>
        <w:rPr>
          <w:iCs/>
        </w:rPr>
        <w:t xml:space="preserve"> across different cities</w:t>
      </w:r>
      <w:r w:rsidR="00237994">
        <w:rPr>
          <w:iCs/>
        </w:rPr>
        <w:t>. S</w:t>
      </w:r>
      <w:r>
        <w:rPr>
          <w:iCs/>
        </w:rPr>
        <w:t xml:space="preserve">o </w:t>
      </w:r>
      <w:r w:rsidR="00423252">
        <w:rPr>
          <w:iCs/>
        </w:rPr>
        <w:t xml:space="preserve">we </w:t>
      </w:r>
      <w:r w:rsidR="00F355FC">
        <w:rPr>
          <w:iCs/>
        </w:rPr>
        <w:t>predict</w:t>
      </w:r>
      <w:r w:rsidR="00950075">
        <w:rPr>
          <w:iCs/>
        </w:rPr>
        <w:t>ed</w:t>
      </w:r>
      <w:r w:rsidR="00423252">
        <w:rPr>
          <w:iCs/>
        </w:rPr>
        <w:t xml:space="preserve"> </w:t>
      </w:r>
      <w:r w:rsidR="00F355FC">
        <w:rPr>
          <w:iCs/>
        </w:rPr>
        <w:t>the outflow of</w:t>
      </w:r>
      <w:r w:rsidR="00423252">
        <w:rPr>
          <w:iCs/>
        </w:rPr>
        <w:t xml:space="preserve"> NYC and Beijing</w:t>
      </w:r>
      <w:r w:rsidR="00523256">
        <w:rPr>
          <w:iCs/>
        </w:rPr>
        <w:t xml:space="preserve"> </w:t>
      </w:r>
      <w:r w:rsidR="00F355FC">
        <w:rPr>
          <w:iCs/>
        </w:rPr>
        <w:t xml:space="preserve">in the workdays </w:t>
      </w:r>
      <w:r w:rsidR="00523256">
        <w:rPr>
          <w:iCs/>
        </w:rPr>
        <w:t>and</w:t>
      </w:r>
      <w:r w:rsidR="00F355FC">
        <w:rPr>
          <w:iCs/>
        </w:rPr>
        <w:t xml:space="preserve"> the</w:t>
      </w:r>
      <w:r w:rsidR="00523256">
        <w:rPr>
          <w:iCs/>
        </w:rPr>
        <w:t xml:space="preserve"> results are shown in table-3</w:t>
      </w:r>
      <w:r w:rsidR="00423252">
        <w:rPr>
          <w:iCs/>
        </w:rPr>
        <w:t xml:space="preserve">. </w:t>
      </w:r>
      <w:r w:rsidR="005B7824">
        <w:rPr>
          <w:iCs/>
        </w:rPr>
        <w:t>From t</w:t>
      </w:r>
      <w:r w:rsidR="00523256">
        <w:rPr>
          <w:iCs/>
        </w:rPr>
        <w:t>he table</w:t>
      </w:r>
      <w:r w:rsidR="005B7824">
        <w:rPr>
          <w:iCs/>
        </w:rPr>
        <w:t xml:space="preserve"> we can </w:t>
      </w:r>
      <w:r w:rsidR="00A51D18">
        <w:rPr>
          <w:iCs/>
        </w:rPr>
        <w:t xml:space="preserve">see </w:t>
      </w:r>
      <w:r w:rsidR="00F355FC">
        <w:rPr>
          <w:iCs/>
        </w:rPr>
        <w:t xml:space="preserve">for Beijing, </w:t>
      </w:r>
      <w:r w:rsidR="00A51D18">
        <w:rPr>
          <w:iCs/>
        </w:rPr>
        <w:t xml:space="preserve">all </w:t>
      </w:r>
      <w:r w:rsidR="009D6DDE">
        <w:rPr>
          <w:color w:val="000000" w:themeColor="text1"/>
        </w:rPr>
        <w:t>methodologies</w:t>
      </w:r>
      <w:r w:rsidR="009D6DDE" w:rsidRPr="0050019E">
        <w:rPr>
          <w:color w:val="000000" w:themeColor="text1"/>
        </w:rPr>
        <w:t xml:space="preserve"> </w:t>
      </w:r>
      <w:r w:rsidR="00A51D18">
        <w:rPr>
          <w:iCs/>
        </w:rPr>
        <w:t>achieved less RMSE but had larger MASE and MER</w:t>
      </w:r>
      <w:r w:rsidR="00F355FC">
        <w:rPr>
          <w:iCs/>
        </w:rPr>
        <w:t xml:space="preserve"> compared with NYC</w:t>
      </w:r>
      <w:r w:rsidR="005B7824">
        <w:rPr>
          <w:iCs/>
        </w:rPr>
        <w:t>.</w:t>
      </w:r>
      <w:r w:rsidR="00FC3893">
        <w:rPr>
          <w:iCs/>
        </w:rPr>
        <w:t xml:space="preserve"> One reason is that </w:t>
      </w:r>
      <w:r w:rsidR="00A440C2">
        <w:rPr>
          <w:iCs/>
        </w:rPr>
        <w:t>the collected</w:t>
      </w:r>
      <w:r w:rsidR="00A51D18">
        <w:rPr>
          <w:iCs/>
        </w:rPr>
        <w:t xml:space="preserve"> taxi data </w:t>
      </w:r>
      <w:r w:rsidR="00950075">
        <w:rPr>
          <w:iCs/>
        </w:rPr>
        <w:t>from</w:t>
      </w:r>
      <w:r w:rsidR="00A51D18">
        <w:rPr>
          <w:iCs/>
        </w:rPr>
        <w:t xml:space="preserve"> Beijing is </w:t>
      </w:r>
      <w:r w:rsidR="00FC3893">
        <w:rPr>
          <w:iCs/>
        </w:rPr>
        <w:t>just a small sample of all the taxis (42%) and</w:t>
      </w:r>
      <w:r w:rsidR="00A51D18">
        <w:rPr>
          <w:iCs/>
        </w:rPr>
        <w:t xml:space="preserve"> </w:t>
      </w:r>
      <w:r w:rsidR="0015673E">
        <w:rPr>
          <w:iCs/>
        </w:rPr>
        <w:t xml:space="preserve">hence much </w:t>
      </w:r>
      <w:r w:rsidR="00A51D18">
        <w:rPr>
          <w:iCs/>
        </w:rPr>
        <w:t xml:space="preserve">sparser than </w:t>
      </w:r>
      <w:r w:rsidR="0015673E">
        <w:rPr>
          <w:iCs/>
        </w:rPr>
        <w:t>the</w:t>
      </w:r>
      <w:r w:rsidR="00A51D18">
        <w:rPr>
          <w:iCs/>
        </w:rPr>
        <w:t xml:space="preserve"> data</w:t>
      </w:r>
      <w:r w:rsidR="0015673E">
        <w:rPr>
          <w:iCs/>
        </w:rPr>
        <w:t xml:space="preserve"> </w:t>
      </w:r>
      <w:r w:rsidR="00950075">
        <w:rPr>
          <w:iCs/>
        </w:rPr>
        <w:t>from</w:t>
      </w:r>
      <w:r w:rsidR="0015673E">
        <w:rPr>
          <w:iCs/>
        </w:rPr>
        <w:t xml:space="preserve"> </w:t>
      </w:r>
      <w:r w:rsidR="00950075">
        <w:rPr>
          <w:iCs/>
        </w:rPr>
        <w:t>NYC</w:t>
      </w:r>
      <w:r w:rsidR="00AC68BA">
        <w:rPr>
          <w:iCs/>
        </w:rPr>
        <w:t>.</w:t>
      </w:r>
      <w:r w:rsidR="00A51D18">
        <w:rPr>
          <w:iCs/>
        </w:rPr>
        <w:t xml:space="preserve"> So the average number of taxi activities (pickups and dropoffs) in each</w:t>
      </w:r>
      <w:r w:rsidR="00AC68BA">
        <w:rPr>
          <w:iCs/>
        </w:rPr>
        <w:t xml:space="preserve"> partitioned grid of Beijing has a smaller scale </w:t>
      </w:r>
      <w:r w:rsidR="00A51D18">
        <w:rPr>
          <w:iCs/>
        </w:rPr>
        <w:t xml:space="preserve">than the corresponding one of NYC, </w:t>
      </w:r>
      <w:r w:rsidR="009270AA">
        <w:rPr>
          <w:iCs/>
        </w:rPr>
        <w:t>resulting</w:t>
      </w:r>
      <w:r w:rsidR="00A51D18">
        <w:rPr>
          <w:iCs/>
        </w:rPr>
        <w:t xml:space="preserve"> smaller RMSE. </w:t>
      </w:r>
      <w:r w:rsidR="00AC68BA">
        <w:rPr>
          <w:iCs/>
        </w:rPr>
        <w:t>On the other hand,</w:t>
      </w:r>
      <w:r w:rsidR="00A51D18">
        <w:rPr>
          <w:iCs/>
        </w:rPr>
        <w:t xml:space="preserve"> the sparsity of the data makes the temporal pattern relatively unstable and more difficult to model, </w:t>
      </w:r>
      <w:r w:rsidR="002D6AF6">
        <w:rPr>
          <w:iCs/>
        </w:rPr>
        <w:t>resulting in</w:t>
      </w:r>
      <w:r w:rsidR="00A51D18">
        <w:rPr>
          <w:iCs/>
        </w:rPr>
        <w:t xml:space="preserve"> larger MASE and MER.</w:t>
      </w:r>
      <w:r w:rsidR="00622D8B">
        <w:rPr>
          <w:iCs/>
        </w:rPr>
        <w:t xml:space="preserve"> What’s more, we have limited data of Beijing’s taxi data </w:t>
      </w:r>
      <w:r w:rsidR="00950075">
        <w:rPr>
          <w:iCs/>
        </w:rPr>
        <w:t xml:space="preserve">for training </w:t>
      </w:r>
      <w:r w:rsidR="00622D8B">
        <w:rPr>
          <w:iCs/>
        </w:rPr>
        <w:t xml:space="preserve">which could all </w:t>
      </w:r>
      <w:r w:rsidR="00AC68BA">
        <w:rPr>
          <w:iCs/>
        </w:rPr>
        <w:t>increase the prediction error</w:t>
      </w:r>
      <w:r w:rsidR="003049A5">
        <w:rPr>
          <w:iCs/>
        </w:rPr>
        <w:t xml:space="preserve"> </w:t>
      </w:r>
      <w:r w:rsidR="00AC68BA">
        <w:rPr>
          <w:iCs/>
        </w:rPr>
        <w:t>(</w:t>
      </w:r>
      <w:r w:rsidR="00622D8B">
        <w:rPr>
          <w:iCs/>
        </w:rPr>
        <w:t>MASE and MER</w:t>
      </w:r>
      <w:r w:rsidR="00AC68BA">
        <w:rPr>
          <w:iCs/>
        </w:rPr>
        <w:t>)</w:t>
      </w:r>
      <w:r w:rsidR="00622D8B">
        <w:rPr>
          <w:iCs/>
        </w:rPr>
        <w:t>.</w:t>
      </w:r>
      <w:r w:rsidR="00A51D18">
        <w:rPr>
          <w:iCs/>
        </w:rPr>
        <w:t xml:space="preserve"> But s</w:t>
      </w:r>
      <w:r w:rsidR="005B7824">
        <w:rPr>
          <w:iCs/>
        </w:rPr>
        <w:t xml:space="preserve">till, our proposed </w:t>
      </w:r>
      <w:r w:rsidR="00C01E0D">
        <w:rPr>
          <w:color w:val="000000" w:themeColor="text1"/>
        </w:rPr>
        <w:t>methodology</w:t>
      </w:r>
      <w:r w:rsidR="00C01E0D" w:rsidRPr="0050019E">
        <w:rPr>
          <w:color w:val="000000" w:themeColor="text1"/>
        </w:rPr>
        <w:t xml:space="preserve"> </w:t>
      </w:r>
      <w:r w:rsidR="005B7824">
        <w:rPr>
          <w:iCs/>
        </w:rPr>
        <w:t xml:space="preserve">performs best and achieves </w:t>
      </w:r>
      <w:r w:rsidR="00324756">
        <w:rPr>
          <w:iCs/>
        </w:rPr>
        <w:t>least</w:t>
      </w:r>
      <w:r w:rsidR="005B7824">
        <w:rPr>
          <w:iCs/>
        </w:rPr>
        <w:t xml:space="preserve"> prediction errors</w:t>
      </w:r>
      <w:r w:rsidR="00950075">
        <w:rPr>
          <w:iCs/>
        </w:rPr>
        <w:t xml:space="preserve"> among all the methodologies</w:t>
      </w:r>
      <w:r w:rsidR="005B7824">
        <w:rPr>
          <w:iCs/>
        </w:rPr>
        <w:t xml:space="preserve">. </w:t>
      </w:r>
    </w:p>
    <w:p w14:paraId="3690843D" w14:textId="77777777" w:rsidR="00C92538" w:rsidRPr="00BE6A42" w:rsidRDefault="00BE6A42" w:rsidP="00D5206F">
      <w:pPr>
        <w:pStyle w:val="Caption"/>
        <w:ind w:firstLine="0"/>
        <w:jc w:val="center"/>
        <w:rPr>
          <w:rFonts w:eastAsia="Times New Roman"/>
          <w:i w:val="0"/>
          <w:sz w:val="24"/>
          <w:szCs w:val="24"/>
        </w:rPr>
      </w:pPr>
      <w:bookmarkStart w:id="192" w:name="_Toc499394566"/>
      <w:bookmarkStart w:id="193" w:name="_Toc501022783"/>
      <w:bookmarkStart w:id="194" w:name="_Toc501022999"/>
      <w:bookmarkStart w:id="195" w:name="_Toc501025964"/>
      <w:bookmarkStart w:id="196" w:name="_Toc501142094"/>
      <w:bookmarkStart w:id="197" w:name="_Toc504231393"/>
      <w:r w:rsidRPr="00BE6A42">
        <w:rPr>
          <w:i w:val="0"/>
          <w:sz w:val="24"/>
          <w:szCs w:val="24"/>
        </w:rPr>
        <w:t xml:space="preserve">Table </w:t>
      </w:r>
      <w:r w:rsidRPr="00BE6A42">
        <w:rPr>
          <w:i w:val="0"/>
          <w:sz w:val="24"/>
          <w:szCs w:val="24"/>
        </w:rPr>
        <w:fldChar w:fldCharType="begin"/>
      </w:r>
      <w:r w:rsidRPr="00BE6A42">
        <w:rPr>
          <w:i w:val="0"/>
          <w:sz w:val="24"/>
          <w:szCs w:val="24"/>
        </w:rPr>
        <w:instrText xml:space="preserve"> SEQ Table \* ARABIC </w:instrText>
      </w:r>
      <w:r w:rsidRPr="00BE6A42">
        <w:rPr>
          <w:i w:val="0"/>
          <w:sz w:val="24"/>
          <w:szCs w:val="24"/>
        </w:rPr>
        <w:fldChar w:fldCharType="separate"/>
      </w:r>
      <w:r w:rsidR="00343CF4">
        <w:rPr>
          <w:i w:val="0"/>
          <w:noProof/>
          <w:sz w:val="24"/>
          <w:szCs w:val="24"/>
        </w:rPr>
        <w:t>3</w:t>
      </w:r>
      <w:r w:rsidRPr="00BE6A42">
        <w:rPr>
          <w:i w:val="0"/>
          <w:sz w:val="24"/>
          <w:szCs w:val="24"/>
        </w:rPr>
        <w:fldChar w:fldCharType="end"/>
      </w:r>
      <w:r w:rsidR="00C92538" w:rsidRPr="00BE6A42">
        <w:rPr>
          <w:i w:val="0"/>
          <w:sz w:val="24"/>
          <w:szCs w:val="24"/>
        </w:rPr>
        <w:t>: NYC vs Beijing (Outflow in the workdays)</w:t>
      </w:r>
      <w:bookmarkEnd w:id="192"/>
      <w:bookmarkEnd w:id="193"/>
      <w:bookmarkEnd w:id="194"/>
      <w:bookmarkEnd w:id="195"/>
      <w:bookmarkEnd w:id="196"/>
      <w:bookmarkEnd w:id="197"/>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5"/>
        <w:gridCol w:w="1265"/>
        <w:gridCol w:w="1306"/>
        <w:gridCol w:w="1160"/>
        <w:gridCol w:w="1132"/>
        <w:gridCol w:w="1146"/>
        <w:gridCol w:w="1218"/>
      </w:tblGrid>
      <w:tr w:rsidR="00C92538" w:rsidRPr="005001FD" w14:paraId="54177A64" w14:textId="77777777" w:rsidTr="00A440C2">
        <w:trPr>
          <w:trHeight w:val="722"/>
          <w:jc w:val="center"/>
        </w:trPr>
        <w:tc>
          <w:tcPr>
            <w:tcW w:w="1455" w:type="dxa"/>
            <w:shd w:val="clear" w:color="auto" w:fill="auto"/>
            <w:tcMar>
              <w:top w:w="15" w:type="dxa"/>
              <w:left w:w="108" w:type="dxa"/>
              <w:bottom w:w="0" w:type="dxa"/>
              <w:right w:w="108" w:type="dxa"/>
            </w:tcMar>
          </w:tcPr>
          <w:p w14:paraId="612DDC1E" w14:textId="77777777" w:rsidR="00C92538" w:rsidRPr="005001FD" w:rsidRDefault="00C92538" w:rsidP="00D5206F">
            <w:pPr>
              <w:ind w:firstLine="0"/>
              <w:jc w:val="center"/>
            </w:pPr>
          </w:p>
        </w:tc>
        <w:tc>
          <w:tcPr>
            <w:tcW w:w="3731" w:type="dxa"/>
            <w:gridSpan w:val="3"/>
            <w:shd w:val="clear" w:color="auto" w:fill="auto"/>
            <w:tcMar>
              <w:top w:w="15" w:type="dxa"/>
              <w:left w:w="108" w:type="dxa"/>
              <w:bottom w:w="0" w:type="dxa"/>
              <w:right w:w="108" w:type="dxa"/>
            </w:tcMar>
          </w:tcPr>
          <w:p w14:paraId="37626170" w14:textId="77777777" w:rsidR="00C92538" w:rsidRPr="005001FD" w:rsidRDefault="00C92538" w:rsidP="00D5206F">
            <w:pPr>
              <w:ind w:firstLine="0"/>
              <w:jc w:val="center"/>
            </w:pPr>
            <w:r>
              <w:t>NYC</w:t>
            </w:r>
          </w:p>
        </w:tc>
        <w:tc>
          <w:tcPr>
            <w:tcW w:w="3496" w:type="dxa"/>
            <w:gridSpan w:val="3"/>
          </w:tcPr>
          <w:p w14:paraId="5440C6CD" w14:textId="77777777" w:rsidR="00C92538" w:rsidRPr="005001FD" w:rsidRDefault="00C92538" w:rsidP="00D5206F">
            <w:pPr>
              <w:ind w:firstLine="0"/>
              <w:jc w:val="center"/>
            </w:pPr>
            <w:r>
              <w:t>Beijing</w:t>
            </w:r>
          </w:p>
        </w:tc>
      </w:tr>
      <w:tr w:rsidR="00C92538" w:rsidRPr="005001FD" w14:paraId="72DBE413" w14:textId="77777777" w:rsidTr="00A440C2">
        <w:trPr>
          <w:trHeight w:val="565"/>
          <w:jc w:val="center"/>
        </w:trPr>
        <w:tc>
          <w:tcPr>
            <w:tcW w:w="1455" w:type="dxa"/>
            <w:shd w:val="clear" w:color="auto" w:fill="auto"/>
            <w:tcMar>
              <w:top w:w="15" w:type="dxa"/>
              <w:left w:w="108" w:type="dxa"/>
              <w:bottom w:w="0" w:type="dxa"/>
              <w:right w:w="108" w:type="dxa"/>
            </w:tcMar>
            <w:hideMark/>
          </w:tcPr>
          <w:p w14:paraId="23BF38F4" w14:textId="77777777" w:rsidR="00C92538" w:rsidRPr="005001FD" w:rsidRDefault="00C92538" w:rsidP="00D5206F">
            <w:pPr>
              <w:ind w:firstLine="0"/>
              <w:jc w:val="center"/>
            </w:pPr>
          </w:p>
        </w:tc>
        <w:tc>
          <w:tcPr>
            <w:tcW w:w="1265" w:type="dxa"/>
            <w:shd w:val="clear" w:color="auto" w:fill="auto"/>
            <w:tcMar>
              <w:top w:w="15" w:type="dxa"/>
              <w:left w:w="108" w:type="dxa"/>
              <w:bottom w:w="0" w:type="dxa"/>
              <w:right w:w="108" w:type="dxa"/>
            </w:tcMar>
            <w:hideMark/>
          </w:tcPr>
          <w:p w14:paraId="79F8AE52" w14:textId="77777777" w:rsidR="00C92538" w:rsidRPr="005001FD" w:rsidRDefault="00C92538" w:rsidP="00D5206F">
            <w:pPr>
              <w:ind w:firstLine="0"/>
              <w:jc w:val="center"/>
            </w:pPr>
            <w:r>
              <w:t>R</w:t>
            </w:r>
            <w:r w:rsidRPr="005001FD">
              <w:t>MSE</w:t>
            </w:r>
          </w:p>
        </w:tc>
        <w:tc>
          <w:tcPr>
            <w:tcW w:w="1306" w:type="dxa"/>
            <w:shd w:val="clear" w:color="auto" w:fill="auto"/>
            <w:tcMar>
              <w:top w:w="15" w:type="dxa"/>
              <w:left w:w="108" w:type="dxa"/>
              <w:bottom w:w="0" w:type="dxa"/>
              <w:right w:w="108" w:type="dxa"/>
            </w:tcMar>
            <w:hideMark/>
          </w:tcPr>
          <w:p w14:paraId="54447D25" w14:textId="77777777" w:rsidR="00C92538" w:rsidRPr="005001FD" w:rsidRDefault="00C92538" w:rsidP="00D5206F">
            <w:pPr>
              <w:ind w:firstLine="0"/>
              <w:jc w:val="center"/>
            </w:pPr>
            <w:r w:rsidRPr="005001FD">
              <w:t>MASE</w:t>
            </w:r>
          </w:p>
        </w:tc>
        <w:tc>
          <w:tcPr>
            <w:tcW w:w="1160" w:type="dxa"/>
            <w:shd w:val="clear" w:color="auto" w:fill="auto"/>
            <w:tcMar>
              <w:top w:w="15" w:type="dxa"/>
              <w:left w:w="108" w:type="dxa"/>
              <w:bottom w:w="0" w:type="dxa"/>
              <w:right w:w="108" w:type="dxa"/>
            </w:tcMar>
            <w:hideMark/>
          </w:tcPr>
          <w:p w14:paraId="6281C9EF" w14:textId="77777777" w:rsidR="00C92538" w:rsidRPr="005001FD" w:rsidRDefault="00C92538" w:rsidP="00D5206F">
            <w:pPr>
              <w:ind w:firstLine="0"/>
              <w:jc w:val="center"/>
            </w:pPr>
            <w:r w:rsidRPr="005001FD">
              <w:t>MER</w:t>
            </w:r>
          </w:p>
        </w:tc>
        <w:tc>
          <w:tcPr>
            <w:tcW w:w="1132" w:type="dxa"/>
          </w:tcPr>
          <w:p w14:paraId="282CB955" w14:textId="77777777" w:rsidR="00C92538" w:rsidRPr="005001FD" w:rsidRDefault="00C92538" w:rsidP="00D5206F">
            <w:pPr>
              <w:ind w:firstLine="0"/>
              <w:jc w:val="center"/>
            </w:pPr>
            <w:r>
              <w:t>R</w:t>
            </w:r>
            <w:r w:rsidRPr="005001FD">
              <w:t>MSE</w:t>
            </w:r>
          </w:p>
        </w:tc>
        <w:tc>
          <w:tcPr>
            <w:tcW w:w="1146" w:type="dxa"/>
          </w:tcPr>
          <w:p w14:paraId="56CEADBF" w14:textId="77777777" w:rsidR="00C92538" w:rsidRPr="005001FD" w:rsidRDefault="00C92538" w:rsidP="00D5206F">
            <w:pPr>
              <w:ind w:firstLine="0"/>
              <w:jc w:val="center"/>
            </w:pPr>
            <w:r w:rsidRPr="005001FD">
              <w:t>MASE</w:t>
            </w:r>
          </w:p>
        </w:tc>
        <w:tc>
          <w:tcPr>
            <w:tcW w:w="1218" w:type="dxa"/>
          </w:tcPr>
          <w:p w14:paraId="51EC573F" w14:textId="77777777" w:rsidR="00C92538" w:rsidRPr="005001FD" w:rsidRDefault="00C92538" w:rsidP="00D5206F">
            <w:pPr>
              <w:ind w:firstLine="0"/>
              <w:jc w:val="center"/>
            </w:pPr>
            <w:r w:rsidRPr="005001FD">
              <w:t>MER</w:t>
            </w:r>
          </w:p>
        </w:tc>
      </w:tr>
      <w:tr w:rsidR="00C92538" w:rsidRPr="005001FD" w14:paraId="4EE08920" w14:textId="77777777" w:rsidTr="00A440C2">
        <w:trPr>
          <w:trHeight w:val="1307"/>
          <w:jc w:val="center"/>
        </w:trPr>
        <w:tc>
          <w:tcPr>
            <w:tcW w:w="1455" w:type="dxa"/>
            <w:shd w:val="clear" w:color="auto" w:fill="auto"/>
            <w:tcMar>
              <w:top w:w="15" w:type="dxa"/>
              <w:left w:w="108" w:type="dxa"/>
              <w:bottom w:w="0" w:type="dxa"/>
              <w:right w:w="108" w:type="dxa"/>
            </w:tcMar>
            <w:hideMark/>
          </w:tcPr>
          <w:p w14:paraId="78C9A516" w14:textId="77777777" w:rsidR="00C92538" w:rsidRPr="005001FD" w:rsidRDefault="00C92538" w:rsidP="00D5206F">
            <w:pPr>
              <w:ind w:firstLine="0"/>
              <w:jc w:val="center"/>
            </w:pPr>
            <w:r w:rsidRPr="005001FD">
              <w:t>GPR-LST</w:t>
            </w:r>
          </w:p>
        </w:tc>
        <w:tc>
          <w:tcPr>
            <w:tcW w:w="1265" w:type="dxa"/>
            <w:shd w:val="clear" w:color="auto" w:fill="auto"/>
            <w:tcMar>
              <w:top w:w="15" w:type="dxa"/>
              <w:left w:w="108" w:type="dxa"/>
              <w:bottom w:w="0" w:type="dxa"/>
              <w:right w:w="108" w:type="dxa"/>
            </w:tcMar>
            <w:hideMark/>
          </w:tcPr>
          <w:p w14:paraId="6ACF2451" w14:textId="77777777" w:rsidR="00C92538" w:rsidRPr="005001FD" w:rsidRDefault="00C92538" w:rsidP="00D5206F">
            <w:pPr>
              <w:ind w:firstLine="0"/>
              <w:jc w:val="center"/>
            </w:pPr>
            <w:r w:rsidRPr="005001FD">
              <w:t>33.175</w:t>
            </w:r>
          </w:p>
        </w:tc>
        <w:tc>
          <w:tcPr>
            <w:tcW w:w="1306" w:type="dxa"/>
            <w:shd w:val="clear" w:color="auto" w:fill="auto"/>
            <w:tcMar>
              <w:top w:w="15" w:type="dxa"/>
              <w:left w:w="108" w:type="dxa"/>
              <w:bottom w:w="0" w:type="dxa"/>
              <w:right w:w="108" w:type="dxa"/>
            </w:tcMar>
            <w:hideMark/>
          </w:tcPr>
          <w:p w14:paraId="27B123D9" w14:textId="77777777" w:rsidR="00C92538" w:rsidRPr="005001FD" w:rsidRDefault="00C92538" w:rsidP="00D5206F">
            <w:pPr>
              <w:ind w:firstLine="0"/>
              <w:jc w:val="center"/>
            </w:pPr>
            <w:r w:rsidRPr="005001FD">
              <w:t>0.481</w:t>
            </w:r>
          </w:p>
        </w:tc>
        <w:tc>
          <w:tcPr>
            <w:tcW w:w="1160" w:type="dxa"/>
            <w:shd w:val="clear" w:color="auto" w:fill="auto"/>
            <w:tcMar>
              <w:top w:w="15" w:type="dxa"/>
              <w:left w:w="108" w:type="dxa"/>
              <w:bottom w:w="0" w:type="dxa"/>
              <w:right w:w="108" w:type="dxa"/>
            </w:tcMar>
            <w:hideMark/>
          </w:tcPr>
          <w:p w14:paraId="51B90F60" w14:textId="77777777" w:rsidR="00C92538" w:rsidRPr="005001FD" w:rsidRDefault="00C92538" w:rsidP="00D5206F">
            <w:pPr>
              <w:ind w:firstLine="0"/>
              <w:jc w:val="center"/>
            </w:pPr>
            <w:r w:rsidRPr="005001FD">
              <w:t>0.096</w:t>
            </w:r>
          </w:p>
        </w:tc>
        <w:tc>
          <w:tcPr>
            <w:tcW w:w="1132" w:type="dxa"/>
          </w:tcPr>
          <w:p w14:paraId="438FC405" w14:textId="77777777" w:rsidR="00C92538" w:rsidRPr="005001FD" w:rsidRDefault="00C92538" w:rsidP="00D5206F">
            <w:pPr>
              <w:ind w:firstLine="0"/>
              <w:jc w:val="center"/>
            </w:pPr>
            <w:r>
              <w:t>13.432</w:t>
            </w:r>
          </w:p>
        </w:tc>
        <w:tc>
          <w:tcPr>
            <w:tcW w:w="1146" w:type="dxa"/>
          </w:tcPr>
          <w:p w14:paraId="7D5FCE1A" w14:textId="77777777" w:rsidR="00C92538" w:rsidRPr="005001FD" w:rsidRDefault="00C92538" w:rsidP="00D5206F">
            <w:pPr>
              <w:ind w:firstLine="0"/>
              <w:jc w:val="center"/>
            </w:pPr>
            <w:r>
              <w:rPr>
                <w:rFonts w:eastAsia="SimSun"/>
              </w:rPr>
              <w:t>0.611</w:t>
            </w:r>
          </w:p>
        </w:tc>
        <w:tc>
          <w:tcPr>
            <w:tcW w:w="1218" w:type="dxa"/>
          </w:tcPr>
          <w:p w14:paraId="5F72B6ED" w14:textId="77777777" w:rsidR="00C92538" w:rsidRPr="005001FD" w:rsidRDefault="00C92538" w:rsidP="00D5206F">
            <w:pPr>
              <w:ind w:firstLine="0"/>
              <w:jc w:val="center"/>
            </w:pPr>
            <w:r>
              <w:rPr>
                <w:rFonts w:eastAsia="SimSun"/>
              </w:rPr>
              <w:t>0.125</w:t>
            </w:r>
          </w:p>
        </w:tc>
      </w:tr>
      <w:tr w:rsidR="00C92538" w:rsidRPr="005001FD" w14:paraId="5B6582FB" w14:textId="77777777" w:rsidTr="00A440C2">
        <w:trPr>
          <w:trHeight w:val="1235"/>
          <w:jc w:val="center"/>
        </w:trPr>
        <w:tc>
          <w:tcPr>
            <w:tcW w:w="1455" w:type="dxa"/>
            <w:shd w:val="clear" w:color="auto" w:fill="auto"/>
            <w:tcMar>
              <w:top w:w="15" w:type="dxa"/>
              <w:left w:w="108" w:type="dxa"/>
              <w:bottom w:w="0" w:type="dxa"/>
              <w:right w:w="108" w:type="dxa"/>
            </w:tcMar>
            <w:hideMark/>
          </w:tcPr>
          <w:p w14:paraId="16F9611A" w14:textId="77777777" w:rsidR="00C92538" w:rsidRPr="005001FD" w:rsidRDefault="00C92538" w:rsidP="00D5206F">
            <w:pPr>
              <w:ind w:firstLine="0"/>
              <w:jc w:val="center"/>
              <w:rPr>
                <w:sz w:val="22"/>
              </w:rPr>
            </w:pPr>
            <w:r w:rsidRPr="005001FD">
              <w:rPr>
                <w:sz w:val="22"/>
              </w:rPr>
              <w:lastRenderedPageBreak/>
              <w:t>Seasonal-ARIMA</w:t>
            </w:r>
          </w:p>
        </w:tc>
        <w:tc>
          <w:tcPr>
            <w:tcW w:w="1265" w:type="dxa"/>
            <w:shd w:val="clear" w:color="auto" w:fill="auto"/>
            <w:tcMar>
              <w:top w:w="15" w:type="dxa"/>
              <w:left w:w="108" w:type="dxa"/>
              <w:bottom w:w="0" w:type="dxa"/>
              <w:right w:w="108" w:type="dxa"/>
            </w:tcMar>
            <w:hideMark/>
          </w:tcPr>
          <w:p w14:paraId="780ED911" w14:textId="77777777" w:rsidR="00C92538" w:rsidRPr="005001FD" w:rsidRDefault="00C92538" w:rsidP="00D5206F">
            <w:pPr>
              <w:ind w:firstLine="0"/>
              <w:jc w:val="center"/>
            </w:pPr>
            <w:r w:rsidRPr="005001FD">
              <w:t>45.384</w:t>
            </w:r>
          </w:p>
        </w:tc>
        <w:tc>
          <w:tcPr>
            <w:tcW w:w="1306" w:type="dxa"/>
            <w:shd w:val="clear" w:color="auto" w:fill="auto"/>
            <w:tcMar>
              <w:top w:w="15" w:type="dxa"/>
              <w:left w:w="108" w:type="dxa"/>
              <w:bottom w:w="0" w:type="dxa"/>
              <w:right w:w="108" w:type="dxa"/>
            </w:tcMar>
            <w:hideMark/>
          </w:tcPr>
          <w:p w14:paraId="6CAA4AF9" w14:textId="77777777" w:rsidR="00C92538" w:rsidRPr="005001FD" w:rsidRDefault="00C92538" w:rsidP="00D5206F">
            <w:pPr>
              <w:tabs>
                <w:tab w:val="center" w:pos="545"/>
              </w:tabs>
              <w:ind w:firstLine="0"/>
            </w:pPr>
            <w:r>
              <w:tab/>
            </w:r>
            <w:r w:rsidRPr="005001FD">
              <w:t>0.678</w:t>
            </w:r>
          </w:p>
        </w:tc>
        <w:tc>
          <w:tcPr>
            <w:tcW w:w="1160" w:type="dxa"/>
            <w:shd w:val="clear" w:color="auto" w:fill="auto"/>
            <w:tcMar>
              <w:top w:w="15" w:type="dxa"/>
              <w:left w:w="108" w:type="dxa"/>
              <w:bottom w:w="0" w:type="dxa"/>
              <w:right w:w="108" w:type="dxa"/>
            </w:tcMar>
            <w:hideMark/>
          </w:tcPr>
          <w:p w14:paraId="5C0B1E94" w14:textId="77777777" w:rsidR="00C92538" w:rsidRPr="005001FD" w:rsidRDefault="00C92538" w:rsidP="00D5206F">
            <w:pPr>
              <w:ind w:firstLine="0"/>
              <w:jc w:val="center"/>
            </w:pPr>
            <w:r w:rsidRPr="005001FD">
              <w:t>0.133</w:t>
            </w:r>
          </w:p>
        </w:tc>
        <w:tc>
          <w:tcPr>
            <w:tcW w:w="1132" w:type="dxa"/>
          </w:tcPr>
          <w:p w14:paraId="31A0F1CD" w14:textId="77777777" w:rsidR="00C92538" w:rsidRPr="005001FD" w:rsidRDefault="00C92538" w:rsidP="00D5206F">
            <w:pPr>
              <w:ind w:firstLine="0"/>
              <w:jc w:val="center"/>
            </w:pPr>
            <w:r>
              <w:rPr>
                <w:rFonts w:eastAsia="SimSun"/>
              </w:rPr>
              <w:t>15.925</w:t>
            </w:r>
          </w:p>
        </w:tc>
        <w:tc>
          <w:tcPr>
            <w:tcW w:w="1146" w:type="dxa"/>
          </w:tcPr>
          <w:p w14:paraId="06691DBE" w14:textId="77777777" w:rsidR="00C92538" w:rsidRPr="005001FD" w:rsidRDefault="00C92538" w:rsidP="00D5206F">
            <w:pPr>
              <w:ind w:firstLine="0"/>
              <w:jc w:val="center"/>
            </w:pPr>
            <w:r>
              <w:rPr>
                <w:rFonts w:eastAsia="SimSun"/>
                <w:color w:val="000000" w:themeColor="dark1"/>
              </w:rPr>
              <w:t>0.707</w:t>
            </w:r>
          </w:p>
        </w:tc>
        <w:tc>
          <w:tcPr>
            <w:tcW w:w="1218" w:type="dxa"/>
          </w:tcPr>
          <w:p w14:paraId="09A6B474" w14:textId="77777777" w:rsidR="00C92538" w:rsidRPr="005001FD" w:rsidRDefault="00C92538" w:rsidP="00D5206F">
            <w:pPr>
              <w:ind w:firstLine="0"/>
              <w:jc w:val="center"/>
            </w:pPr>
            <w:r>
              <w:rPr>
                <w:rFonts w:eastAsia="SimSun"/>
                <w:color w:val="000000" w:themeColor="dark1"/>
              </w:rPr>
              <w:t>0.146</w:t>
            </w:r>
          </w:p>
        </w:tc>
      </w:tr>
      <w:tr w:rsidR="00C92538" w:rsidRPr="005001FD" w14:paraId="56C3C585" w14:textId="77777777" w:rsidTr="00A440C2">
        <w:trPr>
          <w:trHeight w:val="722"/>
          <w:jc w:val="center"/>
        </w:trPr>
        <w:tc>
          <w:tcPr>
            <w:tcW w:w="1455" w:type="dxa"/>
            <w:shd w:val="clear" w:color="auto" w:fill="auto"/>
            <w:tcMar>
              <w:top w:w="15" w:type="dxa"/>
              <w:left w:w="108" w:type="dxa"/>
              <w:bottom w:w="0" w:type="dxa"/>
              <w:right w:w="108" w:type="dxa"/>
            </w:tcMar>
            <w:hideMark/>
          </w:tcPr>
          <w:p w14:paraId="605EC3E7" w14:textId="77777777" w:rsidR="00C92538" w:rsidRPr="005001FD" w:rsidRDefault="00C92538" w:rsidP="00D5206F">
            <w:pPr>
              <w:ind w:firstLine="0"/>
              <w:jc w:val="center"/>
            </w:pPr>
            <w:r w:rsidRPr="005001FD">
              <w:t>GPR-Naive</w:t>
            </w:r>
          </w:p>
        </w:tc>
        <w:tc>
          <w:tcPr>
            <w:tcW w:w="1265" w:type="dxa"/>
            <w:shd w:val="clear" w:color="auto" w:fill="auto"/>
            <w:tcMar>
              <w:top w:w="15" w:type="dxa"/>
              <w:left w:w="108" w:type="dxa"/>
              <w:bottom w:w="0" w:type="dxa"/>
              <w:right w:w="108" w:type="dxa"/>
            </w:tcMar>
            <w:hideMark/>
          </w:tcPr>
          <w:p w14:paraId="2E8E6443" w14:textId="77777777" w:rsidR="00C92538" w:rsidRPr="005001FD" w:rsidRDefault="00C92538" w:rsidP="00D5206F">
            <w:pPr>
              <w:ind w:firstLine="0"/>
              <w:jc w:val="center"/>
            </w:pPr>
            <w:r w:rsidRPr="005001FD">
              <w:t>71.865</w:t>
            </w:r>
          </w:p>
        </w:tc>
        <w:tc>
          <w:tcPr>
            <w:tcW w:w="1306" w:type="dxa"/>
            <w:shd w:val="clear" w:color="auto" w:fill="auto"/>
            <w:tcMar>
              <w:top w:w="15" w:type="dxa"/>
              <w:left w:w="108" w:type="dxa"/>
              <w:bottom w:w="0" w:type="dxa"/>
              <w:right w:w="108" w:type="dxa"/>
            </w:tcMar>
            <w:hideMark/>
          </w:tcPr>
          <w:p w14:paraId="27A93509" w14:textId="77777777" w:rsidR="00C92538" w:rsidRPr="005001FD" w:rsidRDefault="00C92538" w:rsidP="00D5206F">
            <w:pPr>
              <w:ind w:firstLine="0"/>
              <w:jc w:val="center"/>
            </w:pPr>
            <w:r w:rsidRPr="005001FD">
              <w:t>0.909</w:t>
            </w:r>
          </w:p>
        </w:tc>
        <w:tc>
          <w:tcPr>
            <w:tcW w:w="1160" w:type="dxa"/>
            <w:shd w:val="clear" w:color="auto" w:fill="auto"/>
            <w:tcMar>
              <w:top w:w="15" w:type="dxa"/>
              <w:left w:w="108" w:type="dxa"/>
              <w:bottom w:w="0" w:type="dxa"/>
              <w:right w:w="108" w:type="dxa"/>
            </w:tcMar>
            <w:hideMark/>
          </w:tcPr>
          <w:p w14:paraId="216453D1" w14:textId="77777777" w:rsidR="00C92538" w:rsidRPr="005001FD" w:rsidRDefault="00C92538" w:rsidP="00D5206F">
            <w:pPr>
              <w:tabs>
                <w:tab w:val="left" w:pos="240"/>
                <w:tab w:val="center" w:pos="605"/>
              </w:tabs>
              <w:ind w:firstLine="0"/>
              <w:jc w:val="left"/>
            </w:pPr>
            <w:r>
              <w:tab/>
            </w:r>
            <w:r>
              <w:tab/>
            </w:r>
            <w:r w:rsidRPr="005001FD">
              <w:t>0.185</w:t>
            </w:r>
          </w:p>
        </w:tc>
        <w:tc>
          <w:tcPr>
            <w:tcW w:w="1132" w:type="dxa"/>
          </w:tcPr>
          <w:p w14:paraId="20F03F96" w14:textId="77777777" w:rsidR="00C92538" w:rsidRPr="005001FD" w:rsidRDefault="00C92538" w:rsidP="00D5206F">
            <w:pPr>
              <w:ind w:firstLine="0"/>
              <w:jc w:val="center"/>
            </w:pPr>
            <w:r>
              <w:rPr>
                <w:rFonts w:eastAsia="SimSun"/>
              </w:rPr>
              <w:t>18.779</w:t>
            </w:r>
          </w:p>
        </w:tc>
        <w:tc>
          <w:tcPr>
            <w:tcW w:w="1146" w:type="dxa"/>
          </w:tcPr>
          <w:p w14:paraId="3BC41BFC" w14:textId="77777777" w:rsidR="00C92538" w:rsidRPr="005001FD" w:rsidRDefault="00C92538" w:rsidP="00D5206F">
            <w:pPr>
              <w:ind w:firstLine="0"/>
              <w:jc w:val="center"/>
            </w:pPr>
            <w:r>
              <w:rPr>
                <w:rFonts w:eastAsia="SimSun"/>
                <w:color w:val="000000" w:themeColor="dark1"/>
              </w:rPr>
              <w:t>0.843</w:t>
            </w:r>
          </w:p>
        </w:tc>
        <w:tc>
          <w:tcPr>
            <w:tcW w:w="1218" w:type="dxa"/>
          </w:tcPr>
          <w:p w14:paraId="6D7258C1" w14:textId="77777777" w:rsidR="00C92538" w:rsidRPr="005001FD" w:rsidRDefault="00C92538" w:rsidP="00D5206F">
            <w:pPr>
              <w:ind w:firstLine="0"/>
              <w:jc w:val="center"/>
            </w:pPr>
            <w:r>
              <w:rPr>
                <w:rFonts w:eastAsia="SimSun"/>
                <w:color w:val="000000" w:themeColor="dark1"/>
              </w:rPr>
              <w:t>0.170</w:t>
            </w:r>
          </w:p>
        </w:tc>
      </w:tr>
    </w:tbl>
    <w:p w14:paraId="2F7D5E40" w14:textId="77777777" w:rsidR="00C92538" w:rsidRDefault="00C92538" w:rsidP="007A45A9">
      <w:pPr>
        <w:adjustRightInd w:val="0"/>
        <w:snapToGrid w:val="0"/>
        <w:rPr>
          <w:iCs/>
        </w:rPr>
      </w:pPr>
    </w:p>
    <w:p w14:paraId="77959C68" w14:textId="77777777" w:rsidR="00C53CBC" w:rsidRDefault="003F64A5" w:rsidP="007A45A9">
      <w:pPr>
        <w:adjustRightInd w:val="0"/>
        <w:snapToGrid w:val="0"/>
        <w:rPr>
          <w:iCs/>
        </w:rPr>
      </w:pPr>
      <w:r w:rsidRPr="003049A5">
        <w:rPr>
          <w:iCs/>
          <w:color w:val="000000" w:themeColor="text1"/>
        </w:rPr>
        <w:t xml:space="preserve">We further </w:t>
      </w:r>
      <w:r w:rsidR="00867990">
        <w:rPr>
          <w:iCs/>
          <w:color w:val="000000" w:themeColor="text1"/>
        </w:rPr>
        <w:t>investigated</w:t>
      </w:r>
      <w:r w:rsidRPr="003049A5">
        <w:rPr>
          <w:iCs/>
          <w:color w:val="000000" w:themeColor="text1"/>
        </w:rPr>
        <w:t xml:space="preserve"> the prediction </w:t>
      </w:r>
      <w:r w:rsidR="00482C65">
        <w:rPr>
          <w:iCs/>
          <w:color w:val="000000" w:themeColor="text1"/>
        </w:rPr>
        <w:t>errors</w:t>
      </w:r>
      <w:r w:rsidRPr="003049A5">
        <w:rPr>
          <w:iCs/>
          <w:color w:val="000000" w:themeColor="text1"/>
        </w:rPr>
        <w:t xml:space="preserve"> of different </w:t>
      </w:r>
      <w:r w:rsidR="00361C1E">
        <w:rPr>
          <w:color w:val="000000" w:themeColor="text1"/>
        </w:rPr>
        <w:t>methodologies</w:t>
      </w:r>
      <w:r w:rsidR="00361C1E" w:rsidRPr="0050019E">
        <w:rPr>
          <w:color w:val="000000" w:themeColor="text1"/>
        </w:rPr>
        <w:t xml:space="preserve"> </w:t>
      </w:r>
      <w:r w:rsidRPr="003049A5">
        <w:rPr>
          <w:iCs/>
          <w:color w:val="000000" w:themeColor="text1"/>
        </w:rPr>
        <w:t xml:space="preserve">at different time periods. </w:t>
      </w:r>
      <w:r w:rsidR="00C41947">
        <w:rPr>
          <w:iCs/>
          <w:color w:val="000000" w:themeColor="text1"/>
        </w:rPr>
        <w:t>We</w:t>
      </w:r>
      <w:r w:rsidR="00F0720D">
        <w:rPr>
          <w:iCs/>
          <w:color w:val="000000" w:themeColor="text1"/>
        </w:rPr>
        <w:t xml:space="preserve"> </w:t>
      </w:r>
      <w:r w:rsidR="00867990">
        <w:rPr>
          <w:iCs/>
          <w:color w:val="000000" w:themeColor="text1"/>
        </w:rPr>
        <w:t>use</w:t>
      </w:r>
      <w:r w:rsidR="00B57642">
        <w:rPr>
          <w:iCs/>
          <w:color w:val="000000" w:themeColor="text1"/>
        </w:rPr>
        <w:t>d</w:t>
      </w:r>
      <w:r w:rsidR="00C41947">
        <w:rPr>
          <w:iCs/>
          <w:color w:val="000000" w:themeColor="text1"/>
        </w:rPr>
        <w:t xml:space="preserve"> NYC’s outflow </w:t>
      </w:r>
      <w:r w:rsidR="00F0720D">
        <w:rPr>
          <w:iCs/>
          <w:color w:val="000000" w:themeColor="text1"/>
        </w:rPr>
        <w:t>in the workdays</w:t>
      </w:r>
      <w:r w:rsidR="00867990">
        <w:rPr>
          <w:iCs/>
          <w:color w:val="000000" w:themeColor="text1"/>
        </w:rPr>
        <w:t xml:space="preserve"> as the main source for analysis</w:t>
      </w:r>
      <w:r w:rsidR="00C41947">
        <w:rPr>
          <w:iCs/>
          <w:color w:val="000000" w:themeColor="text1"/>
        </w:rPr>
        <w:t xml:space="preserve">. </w:t>
      </w:r>
      <w:r w:rsidRPr="003049A5">
        <w:rPr>
          <w:iCs/>
          <w:color w:val="000000" w:themeColor="text1"/>
        </w:rPr>
        <w:t xml:space="preserve">We </w:t>
      </w:r>
      <w:r w:rsidR="00EB4573">
        <w:rPr>
          <w:iCs/>
          <w:color w:val="000000" w:themeColor="text1"/>
        </w:rPr>
        <w:t>divided</w:t>
      </w:r>
      <w:r w:rsidRPr="003049A5">
        <w:rPr>
          <w:iCs/>
          <w:color w:val="000000" w:themeColor="text1"/>
        </w:rPr>
        <w:t xml:space="preserve"> a day into three main time periods, morning (6:00 am–11:59 am), afternoon </w:t>
      </w:r>
      <w:r>
        <w:rPr>
          <w:iCs/>
        </w:rPr>
        <w:t>(12:00 pm–17:59</w:t>
      </w:r>
      <w:r w:rsidRPr="00856528">
        <w:rPr>
          <w:iCs/>
        </w:rPr>
        <w:t xml:space="preserve"> </w:t>
      </w:r>
      <w:r>
        <w:rPr>
          <w:iCs/>
        </w:rPr>
        <w:t>pm), and evening (18:00 pm–23:59</w:t>
      </w:r>
      <w:r w:rsidRPr="00856528">
        <w:rPr>
          <w:iCs/>
        </w:rPr>
        <w:t xml:space="preserve"> pm) and plotted the prediction </w:t>
      </w:r>
      <w:r w:rsidR="00957B56">
        <w:rPr>
          <w:iCs/>
        </w:rPr>
        <w:t>error</w:t>
      </w:r>
      <w:r w:rsidR="00DF7C3C">
        <w:rPr>
          <w:iCs/>
        </w:rPr>
        <w:t>s</w:t>
      </w:r>
      <w:r w:rsidR="005700B5">
        <w:rPr>
          <w:iCs/>
        </w:rPr>
        <w:t xml:space="preserve"> (MASE</w:t>
      </w:r>
      <w:r w:rsidR="00C41947">
        <w:rPr>
          <w:iCs/>
        </w:rPr>
        <w:t xml:space="preserve"> and MER</w:t>
      </w:r>
      <w:r w:rsidR="005700B5">
        <w:rPr>
          <w:iCs/>
        </w:rPr>
        <w:t>)</w:t>
      </w:r>
      <w:r w:rsidRPr="00856528">
        <w:rPr>
          <w:iCs/>
        </w:rPr>
        <w:t xml:space="preserve"> of dif</w:t>
      </w:r>
      <w:r>
        <w:rPr>
          <w:iCs/>
        </w:rPr>
        <w:t xml:space="preserve">ferent </w:t>
      </w:r>
      <w:r w:rsidR="0004558B">
        <w:rPr>
          <w:color w:val="000000" w:themeColor="text1"/>
        </w:rPr>
        <w:t>methodologies</w:t>
      </w:r>
      <w:r w:rsidR="0004558B" w:rsidRPr="0050019E">
        <w:rPr>
          <w:color w:val="000000" w:themeColor="text1"/>
        </w:rPr>
        <w:t xml:space="preserve"> </w:t>
      </w:r>
      <w:r>
        <w:rPr>
          <w:iCs/>
        </w:rPr>
        <w:t xml:space="preserve">in </w:t>
      </w:r>
      <w:r w:rsidR="00161E2D">
        <w:t xml:space="preserve">Figure </w:t>
      </w:r>
      <w:r w:rsidR="00011FA6">
        <w:rPr>
          <w:iCs/>
        </w:rPr>
        <w:t>6.3</w:t>
      </w:r>
      <w:r w:rsidRPr="00856528">
        <w:rPr>
          <w:iCs/>
        </w:rPr>
        <w:t>. From these plots, we can see that our proposed methodology (GPR-LST) pe</w:t>
      </w:r>
      <w:r w:rsidR="00C53CBC">
        <w:rPr>
          <w:iCs/>
        </w:rPr>
        <w:t>rforms best at any time period.</w:t>
      </w:r>
    </w:p>
    <w:p w14:paraId="419E35D8" w14:textId="77777777" w:rsidR="003F64A5" w:rsidRDefault="00C53CBC" w:rsidP="007A45A9">
      <w:pPr>
        <w:adjustRightInd w:val="0"/>
        <w:snapToGrid w:val="0"/>
        <w:rPr>
          <w:color w:val="000000" w:themeColor="text1"/>
        </w:rPr>
      </w:pPr>
      <w:r>
        <w:rPr>
          <w:iCs/>
        </w:rPr>
        <w:t>Apart from the</w:t>
      </w:r>
      <w:r w:rsidR="00353E89">
        <w:rPr>
          <w:iCs/>
        </w:rPr>
        <w:t xml:space="preserve"> advantage of our methodology</w:t>
      </w:r>
      <w:r w:rsidR="003F64A5" w:rsidRPr="00856528">
        <w:rPr>
          <w:iCs/>
        </w:rPr>
        <w:t xml:space="preserve">, there are also some other interesting </w:t>
      </w:r>
      <w:r w:rsidR="00FE566D">
        <w:rPr>
          <w:iCs/>
        </w:rPr>
        <w:t>phenomena</w:t>
      </w:r>
      <w:r w:rsidR="003F64A5" w:rsidRPr="00856528">
        <w:rPr>
          <w:iCs/>
        </w:rPr>
        <w:t xml:space="preserve"> worth mentioning. The first one is that</w:t>
      </w:r>
      <w:r w:rsidR="00DF7C3C">
        <w:rPr>
          <w:iCs/>
        </w:rPr>
        <w:t xml:space="preserve"> for both metrics,</w:t>
      </w:r>
      <w:r w:rsidR="003F64A5" w:rsidRPr="00856528">
        <w:rPr>
          <w:iCs/>
        </w:rPr>
        <w:t xml:space="preserve"> </w:t>
      </w:r>
      <w:r w:rsidR="00F46D33">
        <w:rPr>
          <w:iCs/>
        </w:rPr>
        <w:t>majority of the</w:t>
      </w:r>
      <w:r w:rsidR="003F64A5" w:rsidRPr="00856528">
        <w:rPr>
          <w:iCs/>
        </w:rPr>
        <w:t xml:space="preserve"> </w:t>
      </w:r>
      <w:r w:rsidR="00482C65">
        <w:rPr>
          <w:color w:val="000000" w:themeColor="text1"/>
        </w:rPr>
        <w:t>methodologies</w:t>
      </w:r>
      <w:r w:rsidR="00482C65" w:rsidRPr="0050019E">
        <w:rPr>
          <w:color w:val="000000" w:themeColor="text1"/>
        </w:rPr>
        <w:t xml:space="preserve"> </w:t>
      </w:r>
      <w:r w:rsidR="003F64A5" w:rsidRPr="00856528">
        <w:rPr>
          <w:iCs/>
        </w:rPr>
        <w:t xml:space="preserve">are </w:t>
      </w:r>
      <w:r w:rsidR="00DF7C3C">
        <w:rPr>
          <w:iCs/>
        </w:rPr>
        <w:t>more</w:t>
      </w:r>
      <w:r w:rsidR="003F64A5" w:rsidRPr="00856528">
        <w:rPr>
          <w:iCs/>
        </w:rPr>
        <w:t xml:space="preserve"> accurate in the morning</w:t>
      </w:r>
      <w:r w:rsidR="00DF7C3C">
        <w:rPr>
          <w:iCs/>
        </w:rPr>
        <w:t xml:space="preserve"> </w:t>
      </w:r>
      <w:r w:rsidR="00482C65">
        <w:rPr>
          <w:iCs/>
        </w:rPr>
        <w:t>compared with</w:t>
      </w:r>
      <w:r w:rsidR="00DF7C3C">
        <w:rPr>
          <w:iCs/>
        </w:rPr>
        <w:t xml:space="preserve"> </w:t>
      </w:r>
      <w:r w:rsidR="003F64A5" w:rsidRPr="00856528">
        <w:rPr>
          <w:iCs/>
        </w:rPr>
        <w:t xml:space="preserve">evening. </w:t>
      </w:r>
      <w:r w:rsidR="00DF7C3C">
        <w:rPr>
          <w:iCs/>
        </w:rPr>
        <w:t xml:space="preserve"> </w:t>
      </w:r>
      <w:r w:rsidR="00482C65">
        <w:rPr>
          <w:iCs/>
          <w:color w:val="000000" w:themeColor="text1"/>
        </w:rPr>
        <w:t>The</w:t>
      </w:r>
      <w:r w:rsidR="003F64A5" w:rsidRPr="00DF7C3C">
        <w:rPr>
          <w:iCs/>
          <w:color w:val="000000" w:themeColor="text1"/>
        </w:rPr>
        <w:t xml:space="preserve"> </w:t>
      </w:r>
      <w:r w:rsidR="00591417">
        <w:rPr>
          <w:iCs/>
          <w:color w:val="000000" w:themeColor="text1"/>
        </w:rPr>
        <w:t>reason</w:t>
      </w:r>
      <w:r w:rsidR="003F64A5" w:rsidRPr="00DF7C3C">
        <w:rPr>
          <w:iCs/>
          <w:color w:val="000000" w:themeColor="text1"/>
        </w:rPr>
        <w:t xml:space="preserve"> for this could be</w:t>
      </w:r>
      <w:r w:rsidR="00591417">
        <w:rPr>
          <w:iCs/>
          <w:color w:val="000000" w:themeColor="text1"/>
        </w:rPr>
        <w:t xml:space="preserve"> that people’s mobility pattern</w:t>
      </w:r>
      <w:r w:rsidR="003F64A5" w:rsidRPr="00DF7C3C">
        <w:rPr>
          <w:iCs/>
          <w:color w:val="000000" w:themeColor="text1"/>
        </w:rPr>
        <w:t xml:space="preserve"> in the morning </w:t>
      </w:r>
      <w:r w:rsidR="00591417">
        <w:rPr>
          <w:iCs/>
          <w:color w:val="000000" w:themeColor="text1"/>
        </w:rPr>
        <w:t>is</w:t>
      </w:r>
      <w:r w:rsidR="003F64A5" w:rsidRPr="00DF7C3C">
        <w:rPr>
          <w:iCs/>
          <w:color w:val="000000" w:themeColor="text1"/>
        </w:rPr>
        <w:t xml:space="preserve"> simple</w:t>
      </w:r>
      <w:r w:rsidR="00482C65">
        <w:rPr>
          <w:iCs/>
          <w:color w:val="000000" w:themeColor="text1"/>
        </w:rPr>
        <w:t>r</w:t>
      </w:r>
      <w:r w:rsidR="00591417">
        <w:rPr>
          <w:iCs/>
          <w:color w:val="000000" w:themeColor="text1"/>
        </w:rPr>
        <w:t xml:space="preserve"> and </w:t>
      </w:r>
      <w:r w:rsidR="009270AA">
        <w:rPr>
          <w:iCs/>
          <w:color w:val="000000" w:themeColor="text1"/>
        </w:rPr>
        <w:t>easier</w:t>
      </w:r>
      <w:r w:rsidR="00591417">
        <w:rPr>
          <w:iCs/>
          <w:color w:val="000000" w:themeColor="text1"/>
        </w:rPr>
        <w:t xml:space="preserve"> to be predicted</w:t>
      </w:r>
      <w:r w:rsidR="003F64A5" w:rsidRPr="00DF7C3C">
        <w:rPr>
          <w:iCs/>
          <w:color w:val="000000" w:themeColor="text1"/>
        </w:rPr>
        <w:t xml:space="preserve"> since most people probably would </w:t>
      </w:r>
      <w:r w:rsidR="002A2249">
        <w:rPr>
          <w:iCs/>
          <w:color w:val="000000" w:themeColor="text1"/>
        </w:rPr>
        <w:t xml:space="preserve">just </w:t>
      </w:r>
      <w:r w:rsidR="003F64A5" w:rsidRPr="00DF7C3C">
        <w:rPr>
          <w:iCs/>
          <w:color w:val="000000" w:themeColor="text1"/>
        </w:rPr>
        <w:t xml:space="preserve">head to work places </w:t>
      </w:r>
      <w:r w:rsidR="003A3818">
        <w:rPr>
          <w:iCs/>
          <w:color w:val="000000" w:themeColor="text1"/>
        </w:rPr>
        <w:t>then</w:t>
      </w:r>
      <w:r w:rsidR="003F64A5" w:rsidRPr="00DF7C3C">
        <w:rPr>
          <w:iCs/>
          <w:color w:val="000000" w:themeColor="text1"/>
        </w:rPr>
        <w:t>. However,</w:t>
      </w:r>
      <w:r w:rsidR="00591417">
        <w:rPr>
          <w:iCs/>
          <w:color w:val="000000" w:themeColor="text1"/>
        </w:rPr>
        <w:t xml:space="preserve"> people’s mobility pattern</w:t>
      </w:r>
      <w:r w:rsidR="003F64A5" w:rsidRPr="00DF7C3C">
        <w:rPr>
          <w:iCs/>
          <w:color w:val="000000" w:themeColor="text1"/>
        </w:rPr>
        <w:t xml:space="preserve"> </w:t>
      </w:r>
      <w:r w:rsidR="00591417">
        <w:rPr>
          <w:iCs/>
          <w:color w:val="000000" w:themeColor="text1"/>
        </w:rPr>
        <w:t>gets</w:t>
      </w:r>
      <w:r w:rsidR="003F64A5" w:rsidRPr="00DF7C3C">
        <w:rPr>
          <w:iCs/>
          <w:color w:val="000000" w:themeColor="text1"/>
        </w:rPr>
        <w:t xml:space="preserve"> more complicated in the evening since they might go to restaurants, </w:t>
      </w:r>
      <w:r w:rsidR="00DF7C3C" w:rsidRPr="00DF7C3C">
        <w:rPr>
          <w:iCs/>
          <w:color w:val="000000" w:themeColor="text1"/>
        </w:rPr>
        <w:t xml:space="preserve">home, </w:t>
      </w:r>
      <w:r w:rsidR="00A91B64">
        <w:rPr>
          <w:iCs/>
          <w:color w:val="000000" w:themeColor="text1"/>
        </w:rPr>
        <w:t>theaters</w:t>
      </w:r>
      <w:r w:rsidR="003F64A5" w:rsidRPr="00DF7C3C">
        <w:rPr>
          <w:iCs/>
          <w:color w:val="000000" w:themeColor="text1"/>
        </w:rPr>
        <w:t xml:space="preserve">, night clubs, etc., which makes </w:t>
      </w:r>
      <w:r w:rsidR="00591417">
        <w:rPr>
          <w:iCs/>
          <w:color w:val="000000" w:themeColor="text1"/>
        </w:rPr>
        <w:t>an exact</w:t>
      </w:r>
      <w:r w:rsidR="003F64A5" w:rsidRPr="00DF7C3C">
        <w:rPr>
          <w:iCs/>
          <w:color w:val="000000" w:themeColor="text1"/>
        </w:rPr>
        <w:t xml:space="preserve"> prediction more difficult. </w:t>
      </w:r>
      <w:r w:rsidR="00DF7C3C">
        <w:rPr>
          <w:iCs/>
          <w:color w:val="000000" w:themeColor="text1"/>
        </w:rPr>
        <w:t>But for the</w:t>
      </w:r>
      <w:r w:rsidR="00096B88">
        <w:rPr>
          <w:iCs/>
          <w:color w:val="000000" w:themeColor="text1"/>
        </w:rPr>
        <w:t xml:space="preserve"> prediction in the</w:t>
      </w:r>
      <w:r w:rsidR="00DF7C3C">
        <w:rPr>
          <w:iCs/>
          <w:color w:val="000000" w:themeColor="text1"/>
        </w:rPr>
        <w:t xml:space="preserve"> afternoon, two metrics show different trends. </w:t>
      </w:r>
      <w:r w:rsidR="00096B88">
        <w:rPr>
          <w:iCs/>
          <w:color w:val="000000" w:themeColor="text1"/>
        </w:rPr>
        <w:t xml:space="preserve">All </w:t>
      </w:r>
      <w:r w:rsidR="00096B88">
        <w:rPr>
          <w:color w:val="000000" w:themeColor="text1"/>
        </w:rPr>
        <w:t xml:space="preserve">methodologies had larger MASE but made smaller MER. We found that it is because </w:t>
      </w:r>
      <w:r w:rsidR="00096B88">
        <w:rPr>
          <w:color w:val="000000" w:themeColor="text1"/>
        </w:rPr>
        <w:lastRenderedPageBreak/>
        <w:t xml:space="preserve">the flow volume across neighborhoods in the afternoon is </w:t>
      </w:r>
      <w:r w:rsidR="00DF7C3C">
        <w:rPr>
          <w:iCs/>
          <w:color w:val="000000" w:themeColor="text1"/>
        </w:rPr>
        <w:t xml:space="preserve"> </w:t>
      </w:r>
      <w:r w:rsidR="00096B88">
        <w:rPr>
          <w:iCs/>
          <w:color w:val="000000" w:themeColor="text1"/>
        </w:rPr>
        <w:t>usually stable while th</w:t>
      </w:r>
      <w:r>
        <w:rPr>
          <w:iCs/>
          <w:color w:val="000000" w:themeColor="text1"/>
        </w:rPr>
        <w:t xml:space="preserve">ere are </w:t>
      </w:r>
      <w:r w:rsidR="00E0703A">
        <w:rPr>
          <w:iCs/>
          <w:color w:val="000000" w:themeColor="text1"/>
        </w:rPr>
        <w:t>demand</w:t>
      </w:r>
      <w:r w:rsidR="00096B88">
        <w:rPr>
          <w:iCs/>
          <w:color w:val="000000" w:themeColor="text1"/>
        </w:rPr>
        <w:t xml:space="preserve"> peaks in the morning and evening respectively</w:t>
      </w:r>
      <w:r w:rsidR="00886727">
        <w:rPr>
          <w:iCs/>
          <w:color w:val="000000" w:themeColor="text1"/>
        </w:rPr>
        <w:t xml:space="preserve"> (lots of people need to go to/get off </w:t>
      </w:r>
      <w:r>
        <w:rPr>
          <w:iCs/>
          <w:color w:val="000000" w:themeColor="text1"/>
        </w:rPr>
        <w:t>work)</w:t>
      </w:r>
      <w:r w:rsidR="00096B88">
        <w:rPr>
          <w:iCs/>
          <w:color w:val="000000" w:themeColor="text1"/>
        </w:rPr>
        <w:t>. Hence the naive one step prediction (the baseline of MASE) does a better job in the afternoon which</w:t>
      </w:r>
      <w:r w:rsidR="002D4351">
        <w:rPr>
          <w:iCs/>
          <w:color w:val="000000" w:themeColor="text1"/>
        </w:rPr>
        <w:t xml:space="preserve"> results in the</w:t>
      </w:r>
      <w:r w:rsidR="00096B88">
        <w:rPr>
          <w:iCs/>
          <w:color w:val="000000" w:themeColor="text1"/>
        </w:rPr>
        <w:t xml:space="preserve"> increase</w:t>
      </w:r>
      <w:r w:rsidR="002D4351">
        <w:rPr>
          <w:iCs/>
          <w:color w:val="000000" w:themeColor="text1"/>
        </w:rPr>
        <w:t xml:space="preserve"> of</w:t>
      </w:r>
      <w:r w:rsidR="00096B88">
        <w:rPr>
          <w:iCs/>
          <w:color w:val="000000" w:themeColor="text1"/>
        </w:rPr>
        <w:t xml:space="preserve"> the</w:t>
      </w:r>
      <w:r w:rsidR="00E43FBB">
        <w:rPr>
          <w:iCs/>
          <w:color w:val="000000" w:themeColor="text1"/>
        </w:rPr>
        <w:t xml:space="preserve"> MASE value of</w:t>
      </w:r>
      <w:r w:rsidR="00096B88">
        <w:rPr>
          <w:iCs/>
          <w:color w:val="000000" w:themeColor="text1"/>
        </w:rPr>
        <w:t xml:space="preserve"> all the prediction </w:t>
      </w:r>
      <w:r w:rsidR="00096B88">
        <w:rPr>
          <w:color w:val="000000" w:themeColor="text1"/>
        </w:rPr>
        <w:t>methodologies.</w:t>
      </w:r>
    </w:p>
    <w:p w14:paraId="7679FE4B" w14:textId="77777777" w:rsidR="0072565D" w:rsidRPr="00DF7C3C" w:rsidRDefault="0072565D" w:rsidP="007A45A9">
      <w:pPr>
        <w:adjustRightInd w:val="0"/>
        <w:snapToGrid w:val="0"/>
        <w:rPr>
          <w:iCs/>
        </w:rPr>
      </w:pPr>
    </w:p>
    <w:p w14:paraId="6D84873E" w14:textId="77777777" w:rsidR="003F64A5" w:rsidRPr="001734BA" w:rsidRDefault="007A3E8B" w:rsidP="00A70C07">
      <w:pPr>
        <w:adjustRightInd w:val="0"/>
        <w:snapToGrid w:val="0"/>
        <w:jc w:val="center"/>
        <w:rPr>
          <w:iCs/>
        </w:rPr>
      </w:pPr>
      <w:r>
        <w:rPr>
          <w:iCs/>
          <w:noProof/>
        </w:rPr>
        <w:drawing>
          <wp:inline distT="0" distB="0" distL="0" distR="0" wp14:anchorId="020DDAF6" wp14:editId="6895B0A2">
            <wp:extent cx="3788674" cy="3352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e_time_nyc.png"/>
                    <pic:cNvPicPr/>
                  </pic:nvPicPr>
                  <pic:blipFill>
                    <a:blip r:embed="rId34">
                      <a:extLst>
                        <a:ext uri="{28A0092B-C50C-407E-A947-70E740481C1C}">
                          <a14:useLocalDpi xmlns:a14="http://schemas.microsoft.com/office/drawing/2010/main" val="0"/>
                        </a:ext>
                      </a:extLst>
                    </a:blip>
                    <a:stretch>
                      <a:fillRect/>
                    </a:stretch>
                  </pic:blipFill>
                  <pic:spPr>
                    <a:xfrm>
                      <a:off x="0" y="0"/>
                      <a:ext cx="3804023" cy="3366383"/>
                    </a:xfrm>
                    <a:prstGeom prst="rect">
                      <a:avLst/>
                    </a:prstGeom>
                  </pic:spPr>
                </pic:pic>
              </a:graphicData>
            </a:graphic>
          </wp:inline>
        </w:drawing>
      </w:r>
    </w:p>
    <w:p w14:paraId="10454552" w14:textId="77777777" w:rsidR="003F64A5" w:rsidRDefault="003F64A5" w:rsidP="003F64A5">
      <w:pPr>
        <w:adjustRightInd w:val="0"/>
        <w:snapToGrid w:val="0"/>
        <w:jc w:val="center"/>
        <w:rPr>
          <w:iCs/>
        </w:rPr>
      </w:pPr>
      <w:r w:rsidRPr="00856528">
        <w:rPr>
          <w:iCs/>
        </w:rPr>
        <w:t xml:space="preserve">(a) </w:t>
      </w:r>
      <w:r w:rsidR="007A3E8B">
        <w:rPr>
          <w:iCs/>
        </w:rPr>
        <w:t>MASE</w:t>
      </w:r>
    </w:p>
    <w:p w14:paraId="4C810E90" w14:textId="77777777" w:rsidR="003F64A5" w:rsidRDefault="0079566B" w:rsidP="003F64A5">
      <w:pPr>
        <w:adjustRightInd w:val="0"/>
        <w:snapToGrid w:val="0"/>
        <w:jc w:val="center"/>
        <w:rPr>
          <w:iCs/>
        </w:rPr>
      </w:pPr>
      <w:r>
        <w:rPr>
          <w:iCs/>
          <w:noProof/>
        </w:rPr>
        <w:lastRenderedPageBreak/>
        <w:drawing>
          <wp:inline distT="0" distB="0" distL="0" distR="0" wp14:anchorId="51A62992" wp14:editId="6E959409">
            <wp:extent cx="3657600" cy="3241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_time_nyc.png"/>
                    <pic:cNvPicPr/>
                  </pic:nvPicPr>
                  <pic:blipFill>
                    <a:blip r:embed="rId35">
                      <a:extLst>
                        <a:ext uri="{28A0092B-C50C-407E-A947-70E740481C1C}">
                          <a14:useLocalDpi xmlns:a14="http://schemas.microsoft.com/office/drawing/2010/main" val="0"/>
                        </a:ext>
                      </a:extLst>
                    </a:blip>
                    <a:stretch>
                      <a:fillRect/>
                    </a:stretch>
                  </pic:blipFill>
                  <pic:spPr>
                    <a:xfrm>
                      <a:off x="0" y="0"/>
                      <a:ext cx="3666564" cy="3249407"/>
                    </a:xfrm>
                    <a:prstGeom prst="rect">
                      <a:avLst/>
                    </a:prstGeom>
                  </pic:spPr>
                </pic:pic>
              </a:graphicData>
            </a:graphic>
          </wp:inline>
        </w:drawing>
      </w:r>
    </w:p>
    <w:p w14:paraId="0E1897DC" w14:textId="77777777" w:rsidR="003F64A5" w:rsidRPr="001734BA" w:rsidRDefault="003F64A5" w:rsidP="003F64A5">
      <w:pPr>
        <w:adjustRightInd w:val="0"/>
        <w:snapToGrid w:val="0"/>
        <w:jc w:val="center"/>
        <w:rPr>
          <w:iCs/>
        </w:rPr>
      </w:pPr>
      <w:r w:rsidRPr="00856528">
        <w:rPr>
          <w:iCs/>
        </w:rPr>
        <w:t xml:space="preserve">(b) </w:t>
      </w:r>
      <w:r w:rsidR="007A3E8B">
        <w:rPr>
          <w:iCs/>
        </w:rPr>
        <w:t>MER</w:t>
      </w:r>
    </w:p>
    <w:p w14:paraId="60869BD3" w14:textId="77777777" w:rsidR="003049A5" w:rsidRPr="00FC0BAB" w:rsidRDefault="00FC0BAB" w:rsidP="00FC0BAB">
      <w:pPr>
        <w:pStyle w:val="Caption"/>
        <w:jc w:val="center"/>
        <w:rPr>
          <w:i w:val="0"/>
          <w:iCs w:val="0"/>
          <w:sz w:val="24"/>
          <w:szCs w:val="24"/>
        </w:rPr>
      </w:pPr>
      <w:bookmarkStart w:id="198" w:name="_Toc499394285"/>
      <w:bookmarkStart w:id="199" w:name="_Toc499394609"/>
      <w:bookmarkStart w:id="200" w:name="_Toc501022976"/>
      <w:bookmarkStart w:id="201" w:name="_Toc501026010"/>
      <w:bookmarkStart w:id="202" w:name="_Toc504231406"/>
      <w:r w:rsidRPr="00FC0BAB">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3</w:t>
      </w:r>
      <w:r w:rsidR="00766A03">
        <w:rPr>
          <w:i w:val="0"/>
          <w:sz w:val="24"/>
          <w:szCs w:val="24"/>
        </w:rPr>
        <w:fldChar w:fldCharType="end"/>
      </w:r>
      <w:r w:rsidR="003F64A5" w:rsidRPr="00FC0BAB">
        <w:rPr>
          <w:i w:val="0"/>
          <w:iCs w:val="0"/>
          <w:sz w:val="24"/>
          <w:szCs w:val="24"/>
        </w:rPr>
        <w:t xml:space="preserve">. Prediction </w:t>
      </w:r>
      <w:r w:rsidR="001B4F3B" w:rsidRPr="00FC0BAB">
        <w:rPr>
          <w:i w:val="0"/>
          <w:iCs w:val="0"/>
          <w:sz w:val="24"/>
          <w:szCs w:val="24"/>
        </w:rPr>
        <w:t xml:space="preserve">error </w:t>
      </w:r>
      <w:r w:rsidR="003F64A5" w:rsidRPr="00FC0BAB">
        <w:rPr>
          <w:i w:val="0"/>
          <w:iCs w:val="0"/>
          <w:sz w:val="24"/>
          <w:szCs w:val="24"/>
        </w:rPr>
        <w:t>at different time periods</w:t>
      </w:r>
      <w:bookmarkEnd w:id="198"/>
      <w:bookmarkEnd w:id="199"/>
      <w:bookmarkEnd w:id="200"/>
      <w:bookmarkEnd w:id="201"/>
      <w:bookmarkEnd w:id="202"/>
    </w:p>
    <w:p w14:paraId="2714E3BE" w14:textId="79C1C62A" w:rsidR="003F64A5" w:rsidRPr="001734BA" w:rsidRDefault="003F64A5" w:rsidP="003F64A5">
      <w:pPr>
        <w:adjustRightInd w:val="0"/>
        <w:snapToGrid w:val="0"/>
      </w:pPr>
      <w:r w:rsidRPr="00856528">
        <w:t>From the experiments above, we can see that ou</w:t>
      </w:r>
      <w:r w:rsidR="00983FCE">
        <w:t>r proposed methodology performs</w:t>
      </w:r>
      <w:r w:rsidRPr="00856528">
        <w:t xml:space="preserve"> best, compared </w:t>
      </w:r>
      <w:r w:rsidR="005B4CB8">
        <w:t>with</w:t>
      </w:r>
      <w:r w:rsidRPr="00856528">
        <w:t xml:space="preserve"> some of the exi</w:t>
      </w:r>
      <w:r w:rsidR="00983FCE">
        <w:t>sting methodologies, and reduces</w:t>
      </w:r>
      <w:r w:rsidRPr="00856528">
        <w:t xml:space="preserve"> the prediction error significantly. Furthermore, we assessed how our prediction methodology performed across different regions. More specifically, for each partitioned grid, we explored the relationship between the prediction </w:t>
      </w:r>
      <w:r w:rsidR="001B4F3B">
        <w:t>error</w:t>
      </w:r>
      <w:r w:rsidR="005247A8">
        <w:t xml:space="preserve"> (MASE)</w:t>
      </w:r>
      <w:r w:rsidRPr="00856528">
        <w:t xml:space="preserve"> of our methodology and the POI (point of interest) distribution. We collected</w:t>
      </w:r>
      <w:r w:rsidR="00DF76B8">
        <w:t xml:space="preserve"> NYC’s</w:t>
      </w:r>
      <w:r w:rsidRPr="00856528">
        <w:t xml:space="preserve"> POI data from the OpenStreetMap</w:t>
      </w:r>
      <w:r w:rsidR="00247901">
        <w:t xml:space="preserve"> </w:t>
      </w:r>
      <w:r w:rsidRPr="00856528">
        <w:fldChar w:fldCharType="begin"/>
      </w:r>
      <w:r w:rsidR="00CA5259">
        <w:instrText xml:space="preserve"> ADDIN EN.CITE &lt;EndNote&gt;&lt;Cite&gt;&lt;Author&gt;OpenStreetMap&lt;/Author&gt;&lt;RecNum&gt;92&lt;/RecNum&gt;&lt;DisplayText&gt;(OpenStreetMap 2017)&lt;/DisplayText&gt;&lt;record&gt;&lt;rec-number&gt;92&lt;/rec-number&gt;&lt;foreign-keys&gt;&lt;key app="EN" db-id="erx20fp5ftfdfhe2vfivttp1vfpafrwepeax" timestamp="1478535091"&gt;92&lt;/key&gt;&lt;/foreign-keys&gt;&lt;ref-type name="Web Page"&gt;12&lt;/ref-type&gt;&lt;contributors&gt;&lt;authors&gt;&lt;author&gt;OpenStreetMap&lt;/author&gt;&lt;/authors&gt;&lt;/contributors&gt;&lt;titles&gt;&lt;/titles&gt;&lt;volume&gt;2017&lt;/volume&gt;&lt;number&gt;03/01&lt;/number&gt;&lt;dates&gt;&lt;year&gt;2017&lt;/year&gt;&lt;/dates&gt;&lt;urls&gt;&lt;related-urls&gt;&lt;url&gt;https://www.openstreetmap.org&lt;/url&gt;&lt;/related-urls&gt;&lt;/urls&gt;&lt;/record&gt;&lt;/Cite&gt;&lt;/EndNote&gt;</w:instrText>
      </w:r>
      <w:r w:rsidRPr="00856528">
        <w:fldChar w:fldCharType="separate"/>
      </w:r>
      <w:r w:rsidR="00CA5259">
        <w:rPr>
          <w:noProof/>
        </w:rPr>
        <w:t>(</w:t>
      </w:r>
      <w:hyperlink w:anchor="_ENREF_49" w:tooltip="OpenStreetMap, 2017 #92" w:history="1">
        <w:r w:rsidR="003C3400">
          <w:rPr>
            <w:noProof/>
          </w:rPr>
          <w:t>OpenStreetMap 2017</w:t>
        </w:r>
      </w:hyperlink>
      <w:r w:rsidR="00CA5259">
        <w:rPr>
          <w:noProof/>
        </w:rPr>
        <w:t>)</w:t>
      </w:r>
      <w:r w:rsidRPr="00856528">
        <w:fldChar w:fldCharType="end"/>
      </w:r>
      <w:r w:rsidRPr="00856528">
        <w:t xml:space="preserve"> and focused on 5 types of POIs: food, nightlife, professional/office, shop &amp; service, transport. We do not consider the residential data here because the residential data in OpenStreetMap is very sparse and incomplete. Note </w:t>
      </w:r>
      <w:r w:rsidRPr="00856528">
        <w:lastRenderedPageBreak/>
        <w:t>that the size of different POI types varies, e.g., in an office area, there could be more restaurants than actual offices. Hence, it is difficult to judge the function of a region based on the absolute number of POIs. To address this, we normalize the scale of each POI type in each partitioned grid into</w:t>
      </w:r>
      <w:r>
        <w:t xml:space="preserve"> the range of</w:t>
      </w:r>
      <w:r w:rsidRPr="00856528">
        <w:t xml:space="preserve"> </w:t>
      </w:r>
      <w:r>
        <w:t>(0,1)</w:t>
      </w:r>
      <w:r w:rsidRPr="00856528">
        <w:t xml:space="preserve"> with:</w:t>
      </w:r>
    </w:p>
    <w:p w14:paraId="6771ADB0" w14:textId="77777777" w:rsidR="003F64A5" w:rsidRPr="001734BA" w:rsidRDefault="00E82AE7" w:rsidP="003F64A5">
      <w:pPr>
        <w:adjustRightInd w:val="0"/>
        <w:snapToGrid w:val="0"/>
        <w:jc w:val="center"/>
        <w:rPr>
          <w:iCs/>
        </w:rPr>
      </w:pPr>
      <m:oMath>
        <m:sSubSup>
          <m:sSubSupPr>
            <m:ctrlPr>
              <w:rPr>
                <w:rFonts w:ascii="Cambria Math" w:hAnsi="Cambria Math"/>
                <w:i/>
              </w:rPr>
            </m:ctrlPr>
          </m:sSubSupPr>
          <m:e>
            <m:r>
              <w:rPr>
                <w:rFonts w:ascii="Cambria Math" w:hAnsi="Cambria Math" w:hint="eastAsia"/>
              </w:rPr>
              <m:t>P</m:t>
            </m:r>
          </m:e>
          <m:sub>
            <m:r>
              <w:rPr>
                <w:rFonts w:ascii="Cambria Math" w:hAnsi="Cambria Math" w:hint="eastAsia"/>
              </w:rPr>
              <m:t>i,k</m:t>
            </m:r>
          </m:sub>
          <m:sup>
            <m:r>
              <w:rPr>
                <w:rFonts w:ascii="Cambria Math" w:hAnsi="Cambria Math" w:hint="eastAsia"/>
              </w:rPr>
              <m:t>'</m:t>
            </m:r>
          </m:sup>
        </m:sSubSup>
        <m:r>
          <w:rPr>
            <w:rFonts w:ascii="Cambria Math" w:hAnsi="Cambria Math" w:hint="eastAsia"/>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hint="eastAsia"/>
                  </w:rPr>
                  <m:t>P</m:t>
                </m:r>
              </m:e>
              <m:sub>
                <m:r>
                  <w:rPr>
                    <w:rFonts w:ascii="Cambria Math" w:hAnsi="Cambria Math" w:hint="eastAsia"/>
                  </w:rPr>
                  <m:t>i,k</m:t>
                </m:r>
              </m:sub>
            </m:sSub>
            <m:r>
              <w:rPr>
                <w:rFonts w:ascii="Cambria Math" w:hAnsi="Cambria Math"/>
              </w:rPr>
              <m:t>-</m:t>
            </m:r>
            <m:sSub>
              <m:sSubPr>
                <m:ctrlPr>
                  <w:rPr>
                    <w:rFonts w:ascii="Cambria Math" w:hAnsi="Cambria Math"/>
                  </w:rPr>
                </m:ctrlPr>
              </m:sSubPr>
              <m:e>
                <m:r>
                  <w:rPr>
                    <w:rFonts w:ascii="Cambria Math" w:hAnsi="Cambria Math" w:hint="eastAsia"/>
                  </w:rPr>
                  <m:t>min</m:t>
                </m:r>
              </m:e>
              <m:sub>
                <m:r>
                  <w:rPr>
                    <w:rFonts w:ascii="Cambria Math" w:hAnsi="Cambria Math" w:hint="eastAsia"/>
                  </w:rPr>
                  <m:t>i</m:t>
                </m:r>
              </m:sub>
            </m:sSub>
            <m:r>
              <m:rPr>
                <m:sty m:val="p"/>
              </m:rPr>
              <w:rPr>
                <w:rFonts w:ascii="Cambria Math" w:hAnsi="Cambria Math"/>
              </w:rPr>
              <m:t>⁡</m:t>
            </m:r>
            <m:r>
              <w:rPr>
                <w:rFonts w:ascii="Cambria Math" w:hAnsi="Cambria Math" w:hint="eastAsia"/>
              </w:rPr>
              <m:t>(</m:t>
            </m:r>
            <m:sSub>
              <m:sSubPr>
                <m:ctrlPr>
                  <w:rPr>
                    <w:rFonts w:ascii="Cambria Math" w:hAnsi="Cambria Math"/>
                    <w:i/>
                  </w:rPr>
                </m:ctrlPr>
              </m:sSubPr>
              <m:e>
                <m:r>
                  <w:rPr>
                    <w:rFonts w:ascii="Cambria Math" w:hAnsi="Cambria Math" w:hint="eastAsia"/>
                  </w:rPr>
                  <m:t>P</m:t>
                </m:r>
              </m:e>
              <m:sub>
                <m:r>
                  <w:rPr>
                    <w:rFonts w:ascii="Cambria Math" w:hAnsi="Cambria Math" w:hint="eastAsia"/>
                  </w:rPr>
                  <m:t>i,k</m:t>
                </m:r>
              </m:sub>
            </m:sSub>
            <m:r>
              <w:rPr>
                <w:rFonts w:ascii="Cambria Math" w:hAnsi="Cambria Math" w:hint="eastAsia"/>
              </w:rPr>
              <m:t>)</m:t>
            </m:r>
          </m:num>
          <m:den>
            <m:func>
              <m:funcPr>
                <m:ctrlPr>
                  <w:rPr>
                    <w:rFonts w:ascii="Cambria Math" w:hAnsi="Cambria Math"/>
                    <w:i/>
                  </w:rPr>
                </m:ctrlPr>
              </m:funcPr>
              <m:fName>
                <m:sSub>
                  <m:sSubPr>
                    <m:ctrlPr>
                      <w:rPr>
                        <w:rFonts w:ascii="Cambria Math" w:hAnsi="Cambria Math"/>
                      </w:rPr>
                    </m:ctrlPr>
                  </m:sSubPr>
                  <m:e>
                    <m:r>
                      <w:rPr>
                        <w:rFonts w:ascii="Cambria Math" w:hAnsi="Cambria Math" w:hint="eastAsia"/>
                      </w:rPr>
                      <m:t>max</m:t>
                    </m:r>
                  </m:e>
                  <m:sub>
                    <m:r>
                      <w:rPr>
                        <w:rFonts w:ascii="Cambria Math" w:hAnsi="Cambria Math" w:hint="eastAsia"/>
                      </w:rPr>
                      <m:t>i</m:t>
                    </m:r>
                  </m:sub>
                </m:sSub>
              </m:fName>
              <m:e>
                <m:d>
                  <m:dPr>
                    <m:ctrlPr>
                      <w:rPr>
                        <w:rFonts w:ascii="Cambria Math" w:hAnsi="Cambria Math"/>
                        <w:i/>
                      </w:rPr>
                    </m:ctrlPr>
                  </m:dPr>
                  <m:e>
                    <m:sSub>
                      <m:sSubPr>
                        <m:ctrlPr>
                          <w:rPr>
                            <w:rFonts w:ascii="Cambria Math" w:hAnsi="Cambria Math"/>
                            <w:i/>
                          </w:rPr>
                        </m:ctrlPr>
                      </m:sSubPr>
                      <m:e>
                        <m:r>
                          <w:rPr>
                            <w:rFonts w:ascii="Cambria Math" w:hAnsi="Cambria Math" w:hint="eastAsia"/>
                          </w:rPr>
                          <m:t>P</m:t>
                        </m:r>
                      </m:e>
                      <m:sub>
                        <m:r>
                          <w:rPr>
                            <w:rFonts w:ascii="Cambria Math" w:hAnsi="Cambria Math" w:hint="eastAsia"/>
                          </w:rPr>
                          <m:t>i,k</m:t>
                        </m:r>
                      </m:sub>
                    </m:sSub>
                  </m:e>
                </m:d>
              </m:e>
            </m:func>
            <m:r>
              <w:rPr>
                <w:rFonts w:ascii="Cambria Math" w:hAnsi="Cambria Math"/>
              </w:rPr>
              <m:t>-</m:t>
            </m:r>
            <m:sSub>
              <m:sSubPr>
                <m:ctrlPr>
                  <w:rPr>
                    <w:rFonts w:ascii="Cambria Math" w:hAnsi="Cambria Math"/>
                  </w:rPr>
                </m:ctrlPr>
              </m:sSubPr>
              <m:e>
                <m:r>
                  <w:rPr>
                    <w:rFonts w:ascii="Cambria Math" w:hAnsi="Cambria Math" w:hint="eastAsia"/>
                  </w:rPr>
                  <m:t>min</m:t>
                </m:r>
              </m:e>
              <m:sub>
                <m:r>
                  <w:rPr>
                    <w:rFonts w:ascii="Cambria Math" w:hAnsi="Cambria Math" w:hint="eastAsia"/>
                  </w:rPr>
                  <m:t>i</m:t>
                </m:r>
              </m:sub>
            </m:sSub>
            <m:r>
              <m:rPr>
                <m:sty m:val="p"/>
              </m:rPr>
              <w:rPr>
                <w:rFonts w:ascii="Cambria Math" w:hAnsi="Cambria Math"/>
              </w:rPr>
              <m:t>⁡</m:t>
            </m:r>
            <m:r>
              <w:rPr>
                <w:rFonts w:ascii="Cambria Math" w:hAnsi="Cambria Math" w:hint="eastAsia"/>
              </w:rPr>
              <m:t>(</m:t>
            </m:r>
            <m:sSub>
              <m:sSubPr>
                <m:ctrlPr>
                  <w:rPr>
                    <w:rFonts w:ascii="Cambria Math" w:hAnsi="Cambria Math"/>
                    <w:i/>
                  </w:rPr>
                </m:ctrlPr>
              </m:sSubPr>
              <m:e>
                <m:r>
                  <w:rPr>
                    <w:rFonts w:ascii="Cambria Math" w:hAnsi="Cambria Math" w:hint="eastAsia"/>
                  </w:rPr>
                  <m:t>P</m:t>
                </m:r>
              </m:e>
              <m:sub>
                <m:r>
                  <w:rPr>
                    <w:rFonts w:ascii="Cambria Math" w:hAnsi="Cambria Math" w:hint="eastAsia"/>
                  </w:rPr>
                  <m:t>i,k</m:t>
                </m:r>
              </m:sub>
            </m:sSub>
            <m:r>
              <w:rPr>
                <w:rFonts w:ascii="Cambria Math" w:hAnsi="Cambria Math" w:hint="eastAsia"/>
              </w:rPr>
              <m:t>)</m:t>
            </m:r>
          </m:den>
        </m:f>
      </m:oMath>
      <w:r w:rsidR="000A7E12">
        <w:rPr>
          <w:iCs/>
        </w:rPr>
        <w:t xml:space="preserve"> </w:t>
      </w:r>
      <w:r w:rsidR="000A7E12">
        <w:rPr>
          <w:iCs/>
        </w:rPr>
        <w:tab/>
        <w:t>(6.6</w:t>
      </w:r>
      <w:r w:rsidR="003F64A5" w:rsidRPr="00856528">
        <w:rPr>
          <w:iCs/>
        </w:rPr>
        <w:t>)</w:t>
      </w:r>
    </w:p>
    <w:p w14:paraId="0F212596" w14:textId="77777777" w:rsidR="003F64A5" w:rsidRDefault="000A4460" w:rsidP="003F64A5">
      <w:pPr>
        <w:adjustRightInd w:val="0"/>
        <w:snapToGrid w:val="0"/>
      </w:pPr>
      <w:r>
        <w:t>w</w:t>
      </w:r>
      <w:r w:rsidR="003D77DF" w:rsidRPr="00856528">
        <w:t>here</w:t>
      </w:r>
      <w:r w:rsidR="003F64A5" w:rsidRPr="00856528">
        <w:t xml:space="preserve"> </w:t>
      </w:r>
      <m:oMath>
        <m:sSub>
          <m:sSubPr>
            <m:ctrlPr>
              <w:rPr>
                <w:rFonts w:ascii="Cambria Math" w:hAnsi="Cambria Math"/>
                <w:i/>
              </w:rPr>
            </m:ctrlPr>
          </m:sSubPr>
          <m:e>
            <m:r>
              <w:rPr>
                <w:rFonts w:ascii="Cambria Math" w:hAnsi="Cambria Math" w:hint="eastAsia"/>
              </w:rPr>
              <m:t>P</m:t>
            </m:r>
          </m:e>
          <m:sub>
            <m:r>
              <w:rPr>
                <w:rFonts w:ascii="Cambria Math" w:hAnsi="Cambria Math" w:hint="eastAsia"/>
              </w:rPr>
              <m:t>i,k</m:t>
            </m:r>
          </m:sub>
        </m:sSub>
      </m:oMath>
      <w:r w:rsidR="003F64A5" w:rsidRPr="00856528">
        <w:t xml:space="preserve"> is the number of POI of type </w:t>
      </w:r>
      <m:oMath>
        <m:r>
          <w:rPr>
            <w:rFonts w:ascii="Cambria Math" w:hAnsi="Cambria Math" w:hint="eastAsia"/>
          </w:rPr>
          <m:t>k</m:t>
        </m:r>
      </m:oMath>
      <w:r w:rsidR="003F64A5" w:rsidRPr="00856528">
        <w:t xml:space="preserve"> within grid </w:t>
      </w:r>
      <m:oMath>
        <m:r>
          <w:rPr>
            <w:rFonts w:ascii="Cambria Math" w:hAnsi="Cambria Math" w:hint="eastAsia"/>
          </w:rPr>
          <m:t>i</m:t>
        </m:r>
      </m:oMath>
      <w:r w:rsidR="003F64A5" w:rsidRPr="00856528">
        <w:t xml:space="preserve"> and </w:t>
      </w:r>
      <m:oMath>
        <m:sSubSup>
          <m:sSubSupPr>
            <m:ctrlPr>
              <w:rPr>
                <w:rFonts w:ascii="Cambria Math" w:hAnsi="Cambria Math"/>
                <w:i/>
              </w:rPr>
            </m:ctrlPr>
          </m:sSubSupPr>
          <m:e>
            <m:r>
              <w:rPr>
                <w:rFonts w:ascii="Cambria Math" w:hAnsi="Cambria Math" w:hint="eastAsia"/>
              </w:rPr>
              <m:t>P</m:t>
            </m:r>
          </m:e>
          <m:sub>
            <m:r>
              <w:rPr>
                <w:rFonts w:ascii="Cambria Math" w:hAnsi="Cambria Math" w:hint="eastAsia"/>
              </w:rPr>
              <m:t>i,k</m:t>
            </m:r>
          </m:sub>
          <m:sup>
            <m:r>
              <w:rPr>
                <w:rFonts w:ascii="Cambria Math" w:hAnsi="Cambria Math" w:hint="eastAsia"/>
              </w:rPr>
              <m:t>'</m:t>
            </m:r>
          </m:sup>
        </m:sSubSup>
      </m:oMath>
      <w:r w:rsidR="003F64A5" w:rsidRPr="00856528">
        <w:t xml:space="preserve"> is the normalized </w:t>
      </w:r>
      <m:oMath>
        <m:sSub>
          <m:sSubPr>
            <m:ctrlPr>
              <w:rPr>
                <w:rFonts w:ascii="Cambria Math" w:hAnsi="Cambria Math"/>
                <w:i/>
              </w:rPr>
            </m:ctrlPr>
          </m:sSubPr>
          <m:e>
            <m:r>
              <w:rPr>
                <w:rFonts w:ascii="Cambria Math" w:hAnsi="Cambria Math" w:hint="eastAsia"/>
              </w:rPr>
              <m:t>P</m:t>
            </m:r>
          </m:e>
          <m:sub>
            <m:r>
              <w:rPr>
                <w:rFonts w:ascii="Cambria Math" w:hAnsi="Cambria Math" w:hint="eastAsia"/>
              </w:rPr>
              <m:t>i,k</m:t>
            </m:r>
          </m:sub>
        </m:sSub>
      </m:oMath>
      <w:r w:rsidR="003F64A5" w:rsidRPr="00856528">
        <w:t xml:space="preserve">. We plot the prediction </w:t>
      </w:r>
      <w:r w:rsidR="001B4F3B">
        <w:t>error (MASE)</w:t>
      </w:r>
      <w:r w:rsidR="003F64A5" w:rsidRPr="00856528">
        <w:t xml:space="preserve"> and the normalized P</w:t>
      </w:r>
      <w:r w:rsidR="003F64A5">
        <w:t xml:space="preserve">OI values of each grid in </w:t>
      </w:r>
      <w:r w:rsidR="007E15A1">
        <w:t xml:space="preserve">Figure </w:t>
      </w:r>
      <w:r w:rsidR="00651F85">
        <w:t>6.4</w:t>
      </w:r>
      <w:r w:rsidR="003F64A5" w:rsidRPr="00856528">
        <w:t xml:space="preserve">. It is a stacked area plot where the x-axis indicates the MASE of our prediction methodology for different grids and the y-axis indicates the normalized value of different POIs in the corresponding grid. From the plot, we can see when there are certain amounts of POIs (the sum of normalized POI values is larger than a threshold, like 0.8) in an area, our prediction methodology generally </w:t>
      </w:r>
      <w:r w:rsidR="009F572F">
        <w:t>makes less errors</w:t>
      </w:r>
      <w:r w:rsidR="003F64A5" w:rsidRPr="00856528">
        <w:t xml:space="preserve"> (the MASE is less than 0.5). This makes sense since in the urban areas with more POIs and more people’s activities, the pattern of taxis’ pick-ups and drop-offs tend to be more regular compared to suburban areas where people would take taxi less fr</w:t>
      </w:r>
      <w:r w:rsidR="003F64A5" w:rsidRPr="00801E45">
        <w:t>equ</w:t>
      </w:r>
      <w:r w:rsidR="003F64A5" w:rsidRPr="00856528">
        <w:t xml:space="preserve">ently and more randomly. But this relationship does not change smoothly. In other words, there is no strict increase/decrease function and some exceptions do exist. One reason for this is the inherent complication of human’s mobility pattern, and many people usually do not take taxi frequently and regularly. Another reason could be that our collected POI data is not very complete, e.g., lack of residential data and the scale/popular of each POI is also not considered here, e.g., </w:t>
      </w:r>
      <w:r w:rsidR="003F64A5" w:rsidRPr="00856528">
        <w:lastRenderedPageBreak/>
        <w:t xml:space="preserve">a big office POI like New York City Hall would definitely have a larger impact on the taxi demand than a POI of small company. Lastly, our sample is relatively small, with less than hundred grids in a city. </w:t>
      </w:r>
    </w:p>
    <w:p w14:paraId="58CF0E73" w14:textId="77777777" w:rsidR="009D662F" w:rsidRDefault="009D662F" w:rsidP="003F64A5">
      <w:pPr>
        <w:adjustRightInd w:val="0"/>
        <w:snapToGrid w:val="0"/>
      </w:pPr>
    </w:p>
    <w:p w14:paraId="1A6A318A" w14:textId="77777777" w:rsidR="009D662F" w:rsidRPr="001734BA" w:rsidRDefault="009D662F" w:rsidP="003F64A5">
      <w:pPr>
        <w:adjustRightInd w:val="0"/>
        <w:snapToGrid w:val="0"/>
      </w:pPr>
    </w:p>
    <w:p w14:paraId="05ABAD82" w14:textId="77777777" w:rsidR="003F64A5" w:rsidRPr="001734BA" w:rsidRDefault="003F64A5" w:rsidP="003F64A5">
      <w:pPr>
        <w:adjustRightInd w:val="0"/>
        <w:snapToGrid w:val="0"/>
        <w:ind w:left="720"/>
        <w:jc w:val="center"/>
      </w:pPr>
      <w:r w:rsidRPr="00856528">
        <w:rPr>
          <w:noProof/>
        </w:rPr>
        <w:drawing>
          <wp:inline distT="0" distB="0" distL="0" distR="0" wp14:anchorId="7B5D20D7" wp14:editId="3EC1D6CF">
            <wp:extent cx="4621172" cy="2652439"/>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e_vs_poi_outflow(norm).png"/>
                    <pic:cNvPicPr/>
                  </pic:nvPicPr>
                  <pic:blipFill>
                    <a:blip r:embed="rId36">
                      <a:extLst>
                        <a:ext uri="{28A0092B-C50C-407E-A947-70E740481C1C}">
                          <a14:useLocalDpi xmlns:a14="http://schemas.microsoft.com/office/drawing/2010/main" val="0"/>
                        </a:ext>
                      </a:extLst>
                    </a:blip>
                    <a:stretch>
                      <a:fillRect/>
                    </a:stretch>
                  </pic:blipFill>
                  <pic:spPr>
                    <a:xfrm>
                      <a:off x="0" y="0"/>
                      <a:ext cx="4656598" cy="2672773"/>
                    </a:xfrm>
                    <a:prstGeom prst="rect">
                      <a:avLst/>
                    </a:prstGeom>
                  </pic:spPr>
                </pic:pic>
              </a:graphicData>
            </a:graphic>
          </wp:inline>
        </w:drawing>
      </w:r>
    </w:p>
    <w:p w14:paraId="262C08AE" w14:textId="77777777" w:rsidR="003F64A5" w:rsidRPr="001734BA" w:rsidRDefault="003F64A5" w:rsidP="0049679B">
      <w:pPr>
        <w:pStyle w:val="ListParagraph"/>
        <w:numPr>
          <w:ilvl w:val="0"/>
          <w:numId w:val="1"/>
        </w:numPr>
        <w:adjustRightInd w:val="0"/>
        <w:snapToGrid w:val="0"/>
        <w:contextualSpacing w:val="0"/>
        <w:jc w:val="center"/>
      </w:pPr>
      <w:r w:rsidRPr="00856528">
        <w:t>Outflow</w:t>
      </w:r>
    </w:p>
    <w:p w14:paraId="0255B463" w14:textId="77777777" w:rsidR="003F64A5" w:rsidRPr="001734BA" w:rsidRDefault="003F64A5" w:rsidP="003F64A5">
      <w:pPr>
        <w:adjustRightInd w:val="0"/>
        <w:snapToGrid w:val="0"/>
        <w:ind w:left="720"/>
        <w:jc w:val="center"/>
      </w:pPr>
      <w:r w:rsidRPr="00856528">
        <w:rPr>
          <w:noProof/>
        </w:rPr>
        <w:lastRenderedPageBreak/>
        <w:drawing>
          <wp:inline distT="0" distB="0" distL="0" distR="0" wp14:anchorId="2D5AA309" wp14:editId="092D4FF6">
            <wp:extent cx="4907854" cy="26314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se_vs_poi_inflow(norm).png"/>
                    <pic:cNvPicPr/>
                  </pic:nvPicPr>
                  <pic:blipFill>
                    <a:blip r:embed="rId37">
                      <a:extLst>
                        <a:ext uri="{28A0092B-C50C-407E-A947-70E740481C1C}">
                          <a14:useLocalDpi xmlns:a14="http://schemas.microsoft.com/office/drawing/2010/main" val="0"/>
                        </a:ext>
                      </a:extLst>
                    </a:blip>
                    <a:stretch>
                      <a:fillRect/>
                    </a:stretch>
                  </pic:blipFill>
                  <pic:spPr>
                    <a:xfrm>
                      <a:off x="0" y="0"/>
                      <a:ext cx="4946559" cy="2652192"/>
                    </a:xfrm>
                    <a:prstGeom prst="rect">
                      <a:avLst/>
                    </a:prstGeom>
                  </pic:spPr>
                </pic:pic>
              </a:graphicData>
            </a:graphic>
          </wp:inline>
        </w:drawing>
      </w:r>
    </w:p>
    <w:p w14:paraId="2CF5DDC8" w14:textId="77777777" w:rsidR="003F64A5" w:rsidRPr="001734BA" w:rsidRDefault="003F64A5" w:rsidP="0049679B">
      <w:pPr>
        <w:pStyle w:val="ListParagraph"/>
        <w:numPr>
          <w:ilvl w:val="0"/>
          <w:numId w:val="1"/>
        </w:numPr>
        <w:adjustRightInd w:val="0"/>
        <w:snapToGrid w:val="0"/>
        <w:contextualSpacing w:val="0"/>
        <w:jc w:val="center"/>
      </w:pPr>
      <w:r w:rsidRPr="00856528">
        <w:t>Inflow</w:t>
      </w:r>
    </w:p>
    <w:p w14:paraId="6F4A14C0" w14:textId="77777777" w:rsidR="003F64A5" w:rsidRDefault="0054614A" w:rsidP="0054614A">
      <w:pPr>
        <w:pStyle w:val="Caption"/>
        <w:jc w:val="center"/>
        <w:rPr>
          <w:i w:val="0"/>
          <w:sz w:val="24"/>
          <w:szCs w:val="24"/>
        </w:rPr>
      </w:pPr>
      <w:bookmarkStart w:id="203" w:name="_Toc499394286"/>
      <w:bookmarkStart w:id="204" w:name="_Toc499394610"/>
      <w:bookmarkStart w:id="205" w:name="_Toc501022977"/>
      <w:bookmarkStart w:id="206" w:name="_Toc501026011"/>
      <w:bookmarkStart w:id="207" w:name="_Toc504231407"/>
      <w:r w:rsidRPr="0054614A">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4</w:t>
      </w:r>
      <w:r w:rsidR="00766A03">
        <w:rPr>
          <w:i w:val="0"/>
          <w:sz w:val="24"/>
          <w:szCs w:val="24"/>
        </w:rPr>
        <w:fldChar w:fldCharType="end"/>
      </w:r>
      <w:r w:rsidR="003F64A5" w:rsidRPr="0054614A">
        <w:rPr>
          <w:i w:val="0"/>
          <w:sz w:val="24"/>
          <w:szCs w:val="24"/>
        </w:rPr>
        <w:t xml:space="preserve"> The prediction </w:t>
      </w:r>
      <w:r w:rsidR="00E41861" w:rsidRPr="0054614A">
        <w:rPr>
          <w:i w:val="0"/>
          <w:sz w:val="24"/>
          <w:szCs w:val="24"/>
        </w:rPr>
        <w:t>error (</w:t>
      </w:r>
      <w:r w:rsidR="00F3568A" w:rsidRPr="0054614A">
        <w:rPr>
          <w:i w:val="0"/>
          <w:sz w:val="24"/>
          <w:szCs w:val="24"/>
        </w:rPr>
        <w:t>MASE</w:t>
      </w:r>
      <w:r w:rsidR="00E41861" w:rsidRPr="0054614A">
        <w:rPr>
          <w:i w:val="0"/>
          <w:sz w:val="24"/>
          <w:szCs w:val="24"/>
        </w:rPr>
        <w:t>)</w:t>
      </w:r>
      <w:r w:rsidR="003F64A5" w:rsidRPr="0054614A">
        <w:rPr>
          <w:i w:val="0"/>
          <w:sz w:val="24"/>
          <w:szCs w:val="24"/>
        </w:rPr>
        <w:t xml:space="preserve"> at different spatial units</w:t>
      </w:r>
      <w:bookmarkEnd w:id="203"/>
      <w:bookmarkEnd w:id="204"/>
      <w:bookmarkEnd w:id="205"/>
      <w:bookmarkEnd w:id="206"/>
      <w:bookmarkEnd w:id="207"/>
    </w:p>
    <w:p w14:paraId="15F13E05" w14:textId="77777777" w:rsidR="00CB3F35" w:rsidRPr="00CB3F35" w:rsidRDefault="00CB3F35" w:rsidP="00CB3F35"/>
    <w:p w14:paraId="080B0B74" w14:textId="77777777" w:rsidR="0091449A" w:rsidRDefault="003F64A5" w:rsidP="003F64A5">
      <w:pPr>
        <w:adjustRightInd w:val="0"/>
        <w:snapToGrid w:val="0"/>
      </w:pPr>
      <w:r w:rsidRPr="00856528">
        <w:t>Besides the number of POIs, we also explored the relationship between the number of passengers</w:t>
      </w:r>
      <w:r w:rsidR="00413C5C">
        <w:t xml:space="preserve"> and</w:t>
      </w:r>
      <w:r w:rsidR="00413C5C" w:rsidRPr="00413C5C">
        <w:t xml:space="preserve"> </w:t>
      </w:r>
      <w:r w:rsidR="00F3568A">
        <w:t>prediction MASE</w:t>
      </w:r>
      <w:r w:rsidRPr="00856528">
        <w:t xml:space="preserve"> in each area. The result is plotted in Figure </w:t>
      </w:r>
      <w:r w:rsidR="00C67634">
        <w:t>6.5</w:t>
      </w:r>
      <w:r w:rsidRPr="00856528">
        <w:t xml:space="preserve">, from which we can see </w:t>
      </w:r>
      <w:r w:rsidR="00664F2B">
        <w:t>there is a reciprocal relationship between them. W</w:t>
      </w:r>
      <w:r w:rsidRPr="00856528">
        <w:t xml:space="preserve">hen </w:t>
      </w:r>
      <w:r w:rsidR="00B67C30">
        <w:t xml:space="preserve">there are </w:t>
      </w:r>
      <w:r w:rsidRPr="00856528">
        <w:t xml:space="preserve">more people </w:t>
      </w:r>
      <w:r w:rsidR="00E37389">
        <w:t xml:space="preserve">who </w:t>
      </w:r>
      <w:r w:rsidRPr="00856528">
        <w:t>took taxis in an area (more than 2500 pick-ups/drop-offs a day), our prediction methodology achieved quite high prediction accuracies (with MASE less than 0.5), confirming one of our hypotheses that when there are more human activities, it is easier to predict the number of pick-ups and drop-offs. But this relationship is also not a strict increase/decrease function.</w:t>
      </w:r>
    </w:p>
    <w:p w14:paraId="2AC324CD" w14:textId="77777777" w:rsidR="003F64A5" w:rsidRPr="0091449A" w:rsidRDefault="0091449A" w:rsidP="0091449A">
      <w:pPr>
        <w:tabs>
          <w:tab w:val="left" w:pos="2730"/>
        </w:tabs>
      </w:pPr>
      <w:r>
        <w:tab/>
      </w:r>
    </w:p>
    <w:p w14:paraId="1B67A723" w14:textId="77777777" w:rsidR="003F64A5" w:rsidRPr="001734BA" w:rsidRDefault="00143A7B" w:rsidP="003F64A5">
      <w:pPr>
        <w:pStyle w:val="ListParagraph"/>
        <w:adjustRightInd w:val="0"/>
        <w:snapToGrid w:val="0"/>
        <w:contextualSpacing w:val="0"/>
        <w:jc w:val="center"/>
      </w:pPr>
      <w:r>
        <w:rPr>
          <w:noProof/>
        </w:rPr>
        <w:lastRenderedPageBreak/>
        <w:drawing>
          <wp:inline distT="0" distB="0" distL="0" distR="0" wp14:anchorId="2A6152FB" wp14:editId="72B92D04">
            <wp:extent cx="3781463" cy="309303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ssengers_vs_MASE.png"/>
                    <pic:cNvPicPr/>
                  </pic:nvPicPr>
                  <pic:blipFill>
                    <a:blip r:embed="rId38">
                      <a:extLst>
                        <a:ext uri="{28A0092B-C50C-407E-A947-70E740481C1C}">
                          <a14:useLocalDpi xmlns:a14="http://schemas.microsoft.com/office/drawing/2010/main" val="0"/>
                        </a:ext>
                      </a:extLst>
                    </a:blip>
                    <a:stretch>
                      <a:fillRect/>
                    </a:stretch>
                  </pic:blipFill>
                  <pic:spPr>
                    <a:xfrm>
                      <a:off x="0" y="0"/>
                      <a:ext cx="3796906" cy="3105661"/>
                    </a:xfrm>
                    <a:prstGeom prst="rect">
                      <a:avLst/>
                    </a:prstGeom>
                  </pic:spPr>
                </pic:pic>
              </a:graphicData>
            </a:graphic>
          </wp:inline>
        </w:drawing>
      </w:r>
    </w:p>
    <w:p w14:paraId="7283BB4F" w14:textId="77777777" w:rsidR="003F64A5" w:rsidRDefault="00C67634" w:rsidP="00964EE0">
      <w:pPr>
        <w:pStyle w:val="Caption"/>
        <w:jc w:val="center"/>
        <w:rPr>
          <w:i w:val="0"/>
          <w:sz w:val="24"/>
          <w:szCs w:val="24"/>
        </w:rPr>
      </w:pPr>
      <w:bookmarkStart w:id="208" w:name="_Toc499394287"/>
      <w:bookmarkStart w:id="209" w:name="_Toc499394611"/>
      <w:bookmarkStart w:id="210" w:name="_Toc501022978"/>
      <w:bookmarkStart w:id="211" w:name="_Toc501026012"/>
      <w:bookmarkStart w:id="212" w:name="_Toc504231408"/>
      <w:r w:rsidRPr="00C67634">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5</w:t>
      </w:r>
      <w:r w:rsidR="00766A03">
        <w:rPr>
          <w:i w:val="0"/>
          <w:sz w:val="24"/>
          <w:szCs w:val="24"/>
        </w:rPr>
        <w:fldChar w:fldCharType="end"/>
      </w:r>
      <w:r w:rsidR="003F64A5" w:rsidRPr="00C67634">
        <w:rPr>
          <w:i w:val="0"/>
          <w:sz w:val="24"/>
          <w:szCs w:val="24"/>
        </w:rPr>
        <w:t xml:space="preserve"> The </w:t>
      </w:r>
      <w:r w:rsidR="00C92370" w:rsidRPr="00C67634">
        <w:rPr>
          <w:i w:val="0"/>
          <w:sz w:val="24"/>
          <w:szCs w:val="24"/>
        </w:rPr>
        <w:t>number of pick-ups and drop-offs</w:t>
      </w:r>
      <w:r w:rsidR="00C2332D" w:rsidRPr="00C67634">
        <w:rPr>
          <w:i w:val="0"/>
          <w:sz w:val="24"/>
          <w:szCs w:val="24"/>
        </w:rPr>
        <w:t xml:space="preserve"> </w:t>
      </w:r>
      <w:r w:rsidR="003F64A5" w:rsidRPr="00C67634">
        <w:rPr>
          <w:i w:val="0"/>
          <w:sz w:val="24"/>
          <w:szCs w:val="24"/>
        </w:rPr>
        <w:t xml:space="preserve">vs. </w:t>
      </w:r>
      <w:r w:rsidR="00C92370" w:rsidRPr="00C67634">
        <w:rPr>
          <w:i w:val="0"/>
          <w:sz w:val="24"/>
          <w:szCs w:val="24"/>
        </w:rPr>
        <w:t xml:space="preserve">prediction </w:t>
      </w:r>
      <w:r w:rsidR="00573508" w:rsidRPr="00C67634">
        <w:rPr>
          <w:i w:val="0"/>
          <w:sz w:val="24"/>
          <w:szCs w:val="24"/>
        </w:rPr>
        <w:t>error (</w:t>
      </w:r>
      <w:r w:rsidR="00F3568A" w:rsidRPr="00C67634">
        <w:rPr>
          <w:i w:val="0"/>
          <w:sz w:val="24"/>
          <w:szCs w:val="24"/>
        </w:rPr>
        <w:t>MASE</w:t>
      </w:r>
      <w:r w:rsidR="00573508" w:rsidRPr="00C67634">
        <w:rPr>
          <w:i w:val="0"/>
          <w:sz w:val="24"/>
          <w:szCs w:val="24"/>
        </w:rPr>
        <w:t>)</w:t>
      </w:r>
      <w:bookmarkEnd w:id="208"/>
      <w:bookmarkEnd w:id="209"/>
      <w:bookmarkEnd w:id="210"/>
      <w:bookmarkEnd w:id="211"/>
      <w:bookmarkEnd w:id="212"/>
    </w:p>
    <w:p w14:paraId="7554490D" w14:textId="77777777" w:rsidR="0005028C" w:rsidRPr="0005028C" w:rsidRDefault="0005028C" w:rsidP="0005028C"/>
    <w:p w14:paraId="42B5BE7C" w14:textId="77777777" w:rsidR="00D01A1F" w:rsidRDefault="00D01A1F" w:rsidP="00D01A1F">
      <w:pPr>
        <w:tabs>
          <w:tab w:val="left" w:pos="1560"/>
        </w:tabs>
      </w:pPr>
      <w:r>
        <w:t xml:space="preserve">Lastly we would </w:t>
      </w:r>
      <w:r w:rsidR="00C24B10">
        <w:t xml:space="preserve">also </w:t>
      </w:r>
      <w:r>
        <w:t xml:space="preserve">like to explore that for our proposed GPR-LST methodology, whether there is a relationship between the </w:t>
      </w:r>
      <w:r w:rsidR="006B7C13">
        <w:t xml:space="preserve">absolute </w:t>
      </w:r>
      <w:r>
        <w:t>prediction error and the standard deviation of the Gaussian Process Regression. We plot the distribution of</w:t>
      </w:r>
      <w:r w:rsidR="00CD0A49">
        <w:t xml:space="preserve"> absolute</w:t>
      </w:r>
      <w:r>
        <w:t xml:space="preserve"> prediction error and the stan</w:t>
      </w:r>
      <w:r w:rsidR="0050756D">
        <w:t>dard deviation in the Figure 6.6</w:t>
      </w:r>
      <w:r>
        <w:t xml:space="preserve">. </w:t>
      </w:r>
      <w:r w:rsidR="002D1B2A">
        <w:t xml:space="preserve">From </w:t>
      </w:r>
      <w:r w:rsidR="006B59A1">
        <w:t>the plotting,</w:t>
      </w:r>
      <w:r w:rsidR="002D1B2A">
        <w:t xml:space="preserve"> it seems</w:t>
      </w:r>
      <w:r w:rsidR="006B7C13">
        <w:t xml:space="preserve"> although in some cases the prediction error did </w:t>
      </w:r>
      <w:r w:rsidR="00BF48A0">
        <w:t>increase</w:t>
      </w:r>
      <w:r w:rsidR="003765E3">
        <w:t xml:space="preserve"> as the standard deviation got larger</w:t>
      </w:r>
      <w:r w:rsidR="006B7C13">
        <w:t xml:space="preserve">, </w:t>
      </w:r>
      <w:r w:rsidR="002D1B2A">
        <w:t xml:space="preserve">there is no </w:t>
      </w:r>
      <w:r w:rsidR="006B59A1">
        <w:t xml:space="preserve">strong relationship between </w:t>
      </w:r>
      <w:r w:rsidR="003765E3">
        <w:t>them</w:t>
      </w:r>
      <w:r w:rsidR="006B59A1">
        <w:t>.</w:t>
      </w:r>
    </w:p>
    <w:p w14:paraId="51596D64" w14:textId="77777777" w:rsidR="00D01A1F" w:rsidRDefault="00D01A1F" w:rsidP="00D01A1F">
      <w:pPr>
        <w:tabs>
          <w:tab w:val="left" w:pos="1560"/>
        </w:tabs>
        <w:ind w:left="-288" w:right="-288"/>
      </w:pPr>
      <w:r>
        <w:rPr>
          <w:noProof/>
        </w:rPr>
        <w:lastRenderedPageBreak/>
        <w:drawing>
          <wp:inline distT="0" distB="0" distL="0" distR="0" wp14:anchorId="4500D762" wp14:editId="46913169">
            <wp:extent cx="2639824" cy="2336123"/>
            <wp:effectExtent l="0" t="0" r="190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s_vs_errors.png"/>
                    <pic:cNvPicPr/>
                  </pic:nvPicPr>
                  <pic:blipFill>
                    <a:blip r:embed="rId39">
                      <a:extLst>
                        <a:ext uri="{28A0092B-C50C-407E-A947-70E740481C1C}">
                          <a14:useLocalDpi xmlns:a14="http://schemas.microsoft.com/office/drawing/2010/main" val="0"/>
                        </a:ext>
                      </a:extLst>
                    </a:blip>
                    <a:stretch>
                      <a:fillRect/>
                    </a:stretch>
                  </pic:blipFill>
                  <pic:spPr>
                    <a:xfrm>
                      <a:off x="0" y="0"/>
                      <a:ext cx="2677448" cy="2369418"/>
                    </a:xfrm>
                    <a:prstGeom prst="rect">
                      <a:avLst/>
                    </a:prstGeom>
                  </pic:spPr>
                </pic:pic>
              </a:graphicData>
            </a:graphic>
          </wp:inline>
        </w:drawing>
      </w:r>
      <w:r>
        <w:rPr>
          <w:noProof/>
        </w:rPr>
        <w:drawing>
          <wp:inline distT="0" distB="0" distL="0" distR="0" wp14:anchorId="3DF56A73" wp14:editId="64347E45">
            <wp:extent cx="2634036" cy="2331000"/>
            <wp:effectExtent l="0" t="0" r="762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ds_vs_errors_log.png"/>
                    <pic:cNvPicPr/>
                  </pic:nvPicPr>
                  <pic:blipFill>
                    <a:blip r:embed="rId40">
                      <a:extLst>
                        <a:ext uri="{28A0092B-C50C-407E-A947-70E740481C1C}">
                          <a14:useLocalDpi xmlns:a14="http://schemas.microsoft.com/office/drawing/2010/main" val="0"/>
                        </a:ext>
                      </a:extLst>
                    </a:blip>
                    <a:stretch>
                      <a:fillRect/>
                    </a:stretch>
                  </pic:blipFill>
                  <pic:spPr>
                    <a:xfrm>
                      <a:off x="0" y="0"/>
                      <a:ext cx="2647231" cy="2342677"/>
                    </a:xfrm>
                    <a:prstGeom prst="rect">
                      <a:avLst/>
                    </a:prstGeom>
                  </pic:spPr>
                </pic:pic>
              </a:graphicData>
            </a:graphic>
          </wp:inline>
        </w:drawing>
      </w:r>
    </w:p>
    <w:p w14:paraId="6EC68711" w14:textId="77777777" w:rsidR="00D01A1F" w:rsidRDefault="00D01A1F" w:rsidP="00D01A1F">
      <w:pPr>
        <w:tabs>
          <w:tab w:val="left" w:pos="1560"/>
        </w:tabs>
        <w:ind w:left="-288" w:right="-288"/>
        <w:jc w:val="center"/>
      </w:pPr>
      <w:r>
        <w:t>(a) Original Distribution</w:t>
      </w:r>
      <w:r>
        <w:tab/>
      </w:r>
      <w:r>
        <w:tab/>
      </w:r>
      <w:r>
        <w:tab/>
      </w:r>
      <w:r>
        <w:tab/>
        <w:t>(b) Distribution with Log Scale</w:t>
      </w:r>
    </w:p>
    <w:p w14:paraId="51388D0A" w14:textId="77777777" w:rsidR="00D01A1F" w:rsidRPr="0050756D" w:rsidRDefault="0050756D" w:rsidP="0050756D">
      <w:pPr>
        <w:pStyle w:val="Caption"/>
        <w:jc w:val="center"/>
        <w:rPr>
          <w:i w:val="0"/>
          <w:sz w:val="24"/>
          <w:szCs w:val="24"/>
        </w:rPr>
      </w:pPr>
      <w:bookmarkStart w:id="213" w:name="_Toc499394288"/>
      <w:bookmarkStart w:id="214" w:name="_Toc499394612"/>
      <w:bookmarkStart w:id="215" w:name="_Toc501022979"/>
      <w:bookmarkStart w:id="216" w:name="_Toc501026013"/>
      <w:bookmarkStart w:id="217" w:name="_Toc504231409"/>
      <w:r w:rsidRPr="0050756D">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D01A1F" w:rsidRPr="0050756D">
        <w:rPr>
          <w:i w:val="0"/>
          <w:sz w:val="24"/>
          <w:szCs w:val="24"/>
        </w:rPr>
        <w:t xml:space="preserve"> Absolute Prediction Error vs Standard Deviation</w:t>
      </w:r>
      <w:bookmarkEnd w:id="213"/>
      <w:bookmarkEnd w:id="214"/>
      <w:bookmarkEnd w:id="215"/>
      <w:bookmarkEnd w:id="216"/>
      <w:bookmarkEnd w:id="217"/>
    </w:p>
    <w:p w14:paraId="018787D6" w14:textId="77777777" w:rsidR="00886EE4" w:rsidRPr="003E4FB4" w:rsidRDefault="00ED6020" w:rsidP="0021301F">
      <w:pPr>
        <w:pStyle w:val="Heading2"/>
      </w:pPr>
      <w:bookmarkStart w:id="218" w:name="_Toc500977571"/>
      <w:bookmarkStart w:id="219" w:name="_Toc500977968"/>
      <w:bookmarkStart w:id="220" w:name="_Toc501141925"/>
      <w:r w:rsidRPr="003E4FB4">
        <w:t>The Flow Volume Between Neighborhoods</w:t>
      </w:r>
      <w:bookmarkEnd w:id="218"/>
      <w:bookmarkEnd w:id="219"/>
      <w:bookmarkEnd w:id="220"/>
    </w:p>
    <w:p w14:paraId="4772CFFE" w14:textId="77777777" w:rsidR="00886EE4" w:rsidRPr="000A7E12" w:rsidRDefault="000A7E12" w:rsidP="00D5206F">
      <w:pPr>
        <w:adjustRightInd w:val="0"/>
        <w:snapToGrid w:val="0"/>
        <w:ind w:firstLine="0"/>
      </w:pPr>
      <w:r>
        <w:t xml:space="preserve">After the prediction of outflow (inflow) across the partitioned grids, we further clustered those grids with similar mobility pattern into neighborhoods and predict the flow volume between them. </w:t>
      </w:r>
      <w:r w:rsidR="00886EE4" w:rsidRPr="00EE123D">
        <w:t xml:space="preserve">In particular, we clustered the grids with similar latent spatial features. Since each grid can be either an origin or a destination, we defined the mobility feature vector of grid </w:t>
      </w:r>
      <m:oMath>
        <m:r>
          <w:rPr>
            <w:rFonts w:ascii="Cambria Math" w:hAnsi="Cambria Math" w:hint="eastAsia"/>
          </w:rPr>
          <m:t>i</m:t>
        </m:r>
      </m:oMath>
      <w:r w:rsidR="00886EE4" w:rsidRPr="00EE123D">
        <w:t xml:space="preserve"> as:</w:t>
      </w:r>
    </w:p>
    <w:p w14:paraId="1AA22668" w14:textId="77777777" w:rsidR="00886EE4" w:rsidRPr="001734BA" w:rsidRDefault="00E82AE7" w:rsidP="00886EE4">
      <w:pPr>
        <w:adjustRightInd w:val="0"/>
        <w:snapToGrid w:val="0"/>
        <w:jc w:val="center"/>
        <w:rPr>
          <w:szCs w:val="20"/>
        </w:rPr>
      </w:pPr>
      <m:oMath>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i</m:t>
            </m:r>
          </m:sub>
        </m:sSub>
        <m:r>
          <w:rPr>
            <w:rFonts w:ascii="Cambria Math" w:hAnsi="Cambria Math" w:hint="eastAsia"/>
            <w:szCs w:val="20"/>
          </w:rPr>
          <m:t>=(</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o</m:t>
                </m:r>
              </m:sub>
            </m:sSub>
          </m:e>
          <m:sub>
            <m:r>
              <w:rPr>
                <w:rFonts w:ascii="Cambria Math" w:hAnsi="Cambria Math" w:hint="eastAsia"/>
              </w:rPr>
              <m:t>i</m:t>
            </m:r>
          </m:sub>
        </m:sSub>
        <m:r>
          <m:rPr>
            <m:sty m:val="p"/>
          </m:rPr>
          <w:rPr>
            <w:rFonts w:ascii="Cambria Math" w:hAnsi="Cambria Math" w:hint="eastAsia"/>
          </w:rPr>
          <m:t xml:space="preserve">, </m:t>
        </m:r>
        <m:sSub>
          <m:sSubPr>
            <m:ctrlPr>
              <w:rPr>
                <w:rFonts w:ascii="Cambria Math" w:hAnsi="Cambria Math"/>
              </w:rPr>
            </m:ctrlPr>
          </m:sSubPr>
          <m:e>
            <m:sSub>
              <m:sSubPr>
                <m:ctrlPr>
                  <w:rPr>
                    <w:rFonts w:ascii="Cambria Math" w:hAnsi="Cambria Math"/>
                  </w:rPr>
                </m:ctrlPr>
              </m:sSubPr>
              <m:e>
                <m:r>
                  <m:rPr>
                    <m:scr m:val="script"/>
                    <m:sty m:val="p"/>
                  </m:rPr>
                  <w:rPr>
                    <w:rFonts w:ascii="Cambria Math" w:hAnsi="Cambria Math" w:hint="eastAsia"/>
                  </w:rPr>
                  <m:t>S</m:t>
                </m:r>
              </m:e>
              <m:sub>
                <m:r>
                  <w:rPr>
                    <w:rFonts w:ascii="Cambria Math" w:hAnsi="Cambria Math" w:hint="eastAsia"/>
                  </w:rPr>
                  <m:t>d</m:t>
                </m:r>
              </m:sub>
            </m:sSub>
          </m:e>
          <m:sub>
            <m:r>
              <w:rPr>
                <w:rFonts w:ascii="Cambria Math" w:hAnsi="Cambria Math" w:hint="eastAsia"/>
              </w:rPr>
              <m:t>i</m:t>
            </m:r>
          </m:sub>
        </m:sSub>
        <m:r>
          <w:rPr>
            <w:rFonts w:ascii="Cambria Math" w:hAnsi="Cambria Math" w:hint="eastAsia"/>
            <w:szCs w:val="20"/>
          </w:rPr>
          <m:t>)</m:t>
        </m:r>
      </m:oMath>
      <w:r w:rsidR="00886EE4" w:rsidRPr="00EE123D">
        <w:rPr>
          <w:szCs w:val="20"/>
        </w:rPr>
        <w:tab/>
      </w:r>
      <w:r w:rsidR="00886EE4" w:rsidRPr="00EE123D">
        <w:rPr>
          <w:szCs w:val="20"/>
        </w:rPr>
        <w:tab/>
        <w:t>(</w:t>
      </w:r>
      <w:r w:rsidR="000A7E12">
        <w:rPr>
          <w:szCs w:val="20"/>
        </w:rPr>
        <w:t>6.7</w:t>
      </w:r>
      <w:r w:rsidR="00886EE4" w:rsidRPr="00EE123D">
        <w:rPr>
          <w:szCs w:val="20"/>
        </w:rPr>
        <w:t>)</w:t>
      </w:r>
    </w:p>
    <w:p w14:paraId="59A82EA2" w14:textId="77777777" w:rsidR="00886EE4" w:rsidRPr="001734BA" w:rsidRDefault="00886EE4" w:rsidP="00886EE4">
      <w:pPr>
        <w:adjustRightInd w:val="0"/>
        <w:snapToGrid w:val="0"/>
        <w:rPr>
          <w:szCs w:val="20"/>
        </w:rPr>
      </w:pPr>
      <w:r w:rsidRPr="00EE123D">
        <w:rPr>
          <w:szCs w:val="20"/>
        </w:rPr>
        <w:t xml:space="preserve">and the distance between the two grids </w:t>
      </w:r>
      <m:oMath>
        <m:r>
          <w:rPr>
            <w:rFonts w:ascii="Cambria Math" w:hAnsi="Cambria Math" w:hint="eastAsia"/>
            <w:szCs w:val="20"/>
          </w:rPr>
          <m:t>i</m:t>
        </m:r>
      </m:oMath>
      <w:r w:rsidRPr="00EE123D">
        <w:rPr>
          <w:szCs w:val="20"/>
        </w:rPr>
        <w:t xml:space="preserve"> and </w:t>
      </w:r>
      <m:oMath>
        <m:r>
          <w:rPr>
            <w:rFonts w:ascii="Cambria Math" w:hAnsi="Cambria Math" w:hint="eastAsia"/>
            <w:szCs w:val="20"/>
          </w:rPr>
          <m:t>j</m:t>
        </m:r>
      </m:oMath>
      <w:r w:rsidRPr="00EE123D">
        <w:rPr>
          <w:szCs w:val="20"/>
        </w:rPr>
        <w:t xml:space="preserve"> as:</w:t>
      </w:r>
    </w:p>
    <w:p w14:paraId="2411E84D" w14:textId="77777777" w:rsidR="00886EE4" w:rsidRDefault="00E82AE7" w:rsidP="00886EE4">
      <w:pPr>
        <w:adjustRightInd w:val="0"/>
        <w:snapToGrid w:val="0"/>
        <w:jc w:val="center"/>
        <w:rPr>
          <w:iCs/>
          <w:szCs w:val="20"/>
        </w:rPr>
      </w:pPr>
      <m:oMath>
        <m:sSub>
          <m:sSubPr>
            <m:ctrlPr>
              <w:rPr>
                <w:rFonts w:ascii="Cambria Math" w:hAnsi="Cambria Math"/>
                <w:i/>
                <w:iCs/>
                <w:szCs w:val="20"/>
              </w:rPr>
            </m:ctrlPr>
          </m:sSubPr>
          <m:e>
            <m:r>
              <w:rPr>
                <w:rFonts w:ascii="Cambria Math" w:hAnsi="Cambria Math" w:hint="eastAsia"/>
                <w:szCs w:val="20"/>
              </w:rPr>
              <m:t>s</m:t>
            </m:r>
          </m:e>
          <m:sub>
            <m:r>
              <w:rPr>
                <w:rFonts w:ascii="Cambria Math" w:hAnsi="Cambria Math" w:hint="eastAsia"/>
                <w:szCs w:val="20"/>
              </w:rPr>
              <m:t>ij</m:t>
            </m:r>
          </m:sub>
        </m:sSub>
        <m:r>
          <w:rPr>
            <w:rFonts w:ascii="Cambria Math" w:hAnsi="Cambria Math" w:hint="eastAsia"/>
            <w:szCs w:val="20"/>
          </w:rPr>
          <m:t>=</m:t>
        </m:r>
        <m:sSup>
          <m:sSupPr>
            <m:ctrlPr>
              <w:rPr>
                <w:rFonts w:ascii="Cambria Math" w:hAnsi="Cambria Math"/>
                <w:i/>
                <w:szCs w:val="20"/>
              </w:rPr>
            </m:ctrlPr>
          </m:sSupPr>
          <m:e>
            <m:r>
              <w:rPr>
                <w:rFonts w:ascii="Cambria Math" w:hAnsi="Cambria Math" w:hint="eastAsia"/>
                <w:szCs w:val="20"/>
              </w:rPr>
              <m:t>|</m:t>
            </m:r>
            <m:sSub>
              <m:sSubPr>
                <m:ctrlPr>
                  <w:rPr>
                    <w:rFonts w:ascii="Cambria Math" w:hAnsi="Cambria Math"/>
                    <w:i/>
                    <w:szCs w:val="20"/>
                  </w:rPr>
                </m:ctrlPr>
              </m:sSubPr>
              <m:e>
                <m:r>
                  <m:rPr>
                    <m:scr m:val="script"/>
                    <m:sty m:val="p"/>
                  </m:rPr>
                  <w:rPr>
                    <w:rFonts w:ascii="Cambria Math" w:hAnsi="Cambria Math" w:hint="eastAsia"/>
                  </w:rPr>
                  <m:t>S</m:t>
                </m:r>
              </m:e>
              <m:sub>
                <m:r>
                  <w:rPr>
                    <w:rFonts w:ascii="Cambria Math" w:hAnsi="Cambria Math" w:hint="eastAsia"/>
                    <w:szCs w:val="20"/>
                  </w:rPr>
                  <m:t>i</m:t>
                </m:r>
              </m:sub>
            </m:sSub>
            <m:r>
              <w:rPr>
                <w:rFonts w:ascii="Cambria Math" w:hAnsi="Cambria Math"/>
                <w:szCs w:val="20"/>
              </w:rPr>
              <m:t>-</m:t>
            </m:r>
            <m:sSub>
              <m:sSubPr>
                <m:ctrlPr>
                  <w:rPr>
                    <w:rFonts w:ascii="Cambria Math" w:hAnsi="Cambria Math"/>
                    <w:i/>
                    <w:szCs w:val="20"/>
                  </w:rPr>
                </m:ctrlPr>
              </m:sSubPr>
              <m:e>
                <m:r>
                  <m:rPr>
                    <m:scr m:val="script"/>
                    <m:sty m:val="p"/>
                  </m:rPr>
                  <w:rPr>
                    <w:rFonts w:ascii="Cambria Math" w:hAnsi="Cambria Math" w:hint="eastAsia"/>
                  </w:rPr>
                  <m:t>S</m:t>
                </m:r>
              </m:e>
              <m:sub>
                <m:r>
                  <w:rPr>
                    <w:rFonts w:ascii="Cambria Math" w:hAnsi="Cambria Math" w:hint="eastAsia"/>
                    <w:szCs w:val="20"/>
                  </w:rPr>
                  <m:t>j</m:t>
                </m:r>
              </m:sub>
            </m:sSub>
            <m:r>
              <w:rPr>
                <w:rFonts w:ascii="Cambria Math" w:hAnsi="Cambria Math"/>
                <w:szCs w:val="20"/>
              </w:rPr>
              <m:t>|</m:t>
            </m:r>
          </m:e>
          <m:sup>
            <m:r>
              <w:rPr>
                <w:rFonts w:ascii="Cambria Math" w:hAnsi="Cambria Math"/>
                <w:szCs w:val="20"/>
              </w:rPr>
              <m:t>α</m:t>
            </m:r>
          </m:sup>
        </m:sSup>
        <m:r>
          <w:rPr>
            <w:rFonts w:ascii="Cambria Math" w:hAnsi="Cambria Math"/>
            <w:szCs w:val="20"/>
          </w:rPr>
          <m:t>*(</m:t>
        </m:r>
        <m:sSup>
          <m:sSupPr>
            <m:ctrlPr>
              <w:rPr>
                <w:rFonts w:ascii="Cambria Math" w:hAnsi="Cambria Math"/>
                <w:i/>
                <w:iCs/>
                <w:szCs w:val="20"/>
              </w:rPr>
            </m:ctrlPr>
          </m:sSupPr>
          <m:e>
            <m:f>
              <m:fPr>
                <m:ctrlPr>
                  <w:rPr>
                    <w:rFonts w:ascii="Cambria Math" w:hAnsi="Cambria Math"/>
                    <w:i/>
                    <w:iCs/>
                    <w:szCs w:val="20"/>
                  </w:rPr>
                </m:ctrlPr>
              </m:fPr>
              <m:num>
                <m:sSub>
                  <m:sSubPr>
                    <m:ctrlPr>
                      <w:rPr>
                        <w:rFonts w:ascii="Cambria Math" w:hAnsi="Cambria Math"/>
                        <w:i/>
                        <w:szCs w:val="20"/>
                      </w:rPr>
                    </m:ctrlPr>
                  </m:sSubPr>
                  <m:e>
                    <m:r>
                      <m:rPr>
                        <m:scr m:val="script"/>
                        <m:sty m:val="p"/>
                      </m:rPr>
                      <w:rPr>
                        <w:rFonts w:ascii="Cambria Math" w:hAnsi="Cambria Math" w:hint="eastAsia"/>
                      </w:rPr>
                      <m:t>S</m:t>
                    </m:r>
                  </m:e>
                  <m:sub>
                    <m:r>
                      <w:rPr>
                        <w:rFonts w:ascii="Cambria Math" w:hAnsi="Cambria Math" w:hint="eastAsia"/>
                        <w:szCs w:val="20"/>
                      </w:rPr>
                      <m:t>i</m:t>
                    </m:r>
                  </m:sub>
                </m:sSub>
                <m:r>
                  <w:rPr>
                    <w:rFonts w:ascii="Cambria Math" w:hAnsi="Cambria Math"/>
                    <w:szCs w:val="20"/>
                  </w:rPr>
                  <m:t>*</m:t>
                </m:r>
                <m:sSub>
                  <m:sSubPr>
                    <m:ctrlPr>
                      <w:rPr>
                        <w:rFonts w:ascii="Cambria Math" w:hAnsi="Cambria Math"/>
                        <w:i/>
                        <w:szCs w:val="20"/>
                      </w:rPr>
                    </m:ctrlPr>
                  </m:sSubPr>
                  <m:e>
                    <m:r>
                      <m:rPr>
                        <m:scr m:val="script"/>
                        <m:sty m:val="p"/>
                      </m:rPr>
                      <w:rPr>
                        <w:rFonts w:ascii="Cambria Math" w:hAnsi="Cambria Math" w:hint="eastAsia"/>
                      </w:rPr>
                      <m:t>S</m:t>
                    </m:r>
                  </m:e>
                  <m:sub>
                    <m:r>
                      <w:rPr>
                        <w:rFonts w:ascii="Cambria Math" w:hAnsi="Cambria Math" w:hint="eastAsia"/>
                        <w:szCs w:val="20"/>
                      </w:rPr>
                      <m:t>j</m:t>
                    </m:r>
                  </m:sub>
                </m:sSub>
              </m:num>
              <m:den>
                <m:sSub>
                  <m:sSubPr>
                    <m:ctrlPr>
                      <w:rPr>
                        <w:rFonts w:ascii="Cambria Math" w:hAnsi="Cambria Math"/>
                        <w:i/>
                        <w:szCs w:val="20"/>
                      </w:rPr>
                    </m:ctrlPr>
                  </m:sSubPr>
                  <m:e>
                    <m:r>
                      <w:rPr>
                        <w:rFonts w:ascii="Cambria Math" w:hAnsi="Cambria Math" w:hint="eastAsia"/>
                      </w:rPr>
                      <m:t>|</m:t>
                    </m:r>
                    <m:r>
                      <m:rPr>
                        <m:scr m:val="script"/>
                        <m:sty m:val="p"/>
                      </m:rPr>
                      <w:rPr>
                        <w:rFonts w:ascii="Cambria Math" w:hAnsi="Cambria Math" w:hint="eastAsia"/>
                      </w:rPr>
                      <m:t>S</m:t>
                    </m:r>
                  </m:e>
                  <m:sub>
                    <m:r>
                      <w:rPr>
                        <w:rFonts w:ascii="Cambria Math" w:hAnsi="Cambria Math" w:hint="eastAsia"/>
                        <w:szCs w:val="20"/>
                      </w:rPr>
                      <m:t>i</m:t>
                    </m:r>
                  </m:sub>
                </m:sSub>
                <m:d>
                  <m:dPr>
                    <m:begChr m:val="|"/>
                    <m:endChr m:val="|"/>
                    <m:ctrlPr>
                      <w:rPr>
                        <w:rFonts w:ascii="Cambria Math" w:hAnsi="Cambria Math"/>
                        <w:i/>
                        <w:iCs/>
                        <w:szCs w:val="20"/>
                      </w:rPr>
                    </m:ctrlPr>
                  </m:dPr>
                  <m:e>
                    <m:r>
                      <w:rPr>
                        <w:rFonts w:ascii="Cambria Math" w:hAnsi="Cambria Math"/>
                        <w:szCs w:val="20"/>
                      </w:rPr>
                      <m:t>*</m:t>
                    </m:r>
                    <m:sSub>
                      <m:sSubPr>
                        <m:ctrlPr>
                          <w:rPr>
                            <w:rFonts w:ascii="Cambria Math" w:hAnsi="Cambria Math"/>
                            <w:i/>
                            <w:szCs w:val="20"/>
                          </w:rPr>
                        </m:ctrlPr>
                      </m:sSubPr>
                      <m:e>
                        <m:r>
                          <w:rPr>
                            <w:rFonts w:ascii="Cambria Math" w:hAnsi="Cambria Math" w:hint="eastAsia"/>
                          </w:rPr>
                          <m:t>|</m:t>
                        </m:r>
                        <m:r>
                          <m:rPr>
                            <m:scr m:val="script"/>
                            <m:sty m:val="p"/>
                          </m:rPr>
                          <w:rPr>
                            <w:rFonts w:ascii="Cambria Math" w:hAnsi="Cambria Math" w:hint="eastAsia"/>
                          </w:rPr>
                          <m:t>S</m:t>
                        </m:r>
                      </m:e>
                      <m:sub>
                        <m:r>
                          <w:rPr>
                            <w:rFonts w:ascii="Cambria Math" w:hAnsi="Cambria Math" w:hint="eastAsia"/>
                            <w:szCs w:val="20"/>
                          </w:rPr>
                          <m:t>j</m:t>
                        </m:r>
                      </m:sub>
                    </m:sSub>
                  </m:e>
                </m:d>
              </m:den>
            </m:f>
            <m:r>
              <m:rPr>
                <m:sty m:val="p"/>
              </m:rPr>
              <w:rPr>
                <w:rFonts w:ascii="Cambria Math" w:hAnsi="Cambria Math"/>
                <w:szCs w:val="20"/>
              </w:rPr>
              <m:t>)</m:t>
            </m:r>
            <m:r>
              <m:rPr>
                <m:sty m:val="p"/>
              </m:rPr>
              <w:rPr>
                <w:rFonts w:ascii="Cambria Math" w:hAnsi="Cambria Math" w:hint="eastAsia"/>
                <w:szCs w:val="20"/>
              </w:rPr>
              <m:t xml:space="preserve"> </m:t>
            </m:r>
          </m:e>
          <m:sup>
            <m:r>
              <w:rPr>
                <w:rFonts w:ascii="Cambria Math" w:hAnsi="Cambria Math"/>
                <w:szCs w:val="20"/>
              </w:rPr>
              <m:t>β</m:t>
            </m:r>
          </m:sup>
        </m:sSup>
      </m:oMath>
      <w:r w:rsidR="00886EE4" w:rsidRPr="00EE123D">
        <w:rPr>
          <w:iCs/>
          <w:szCs w:val="20"/>
        </w:rPr>
        <w:tab/>
        <w:t>(</w:t>
      </w:r>
      <w:r w:rsidR="000A7E12">
        <w:rPr>
          <w:iCs/>
          <w:szCs w:val="20"/>
        </w:rPr>
        <w:t>6.8</w:t>
      </w:r>
      <w:r w:rsidR="00886EE4" w:rsidRPr="00EE123D">
        <w:rPr>
          <w:iCs/>
          <w:szCs w:val="20"/>
        </w:rPr>
        <w:t>)</w:t>
      </w:r>
    </w:p>
    <w:p w14:paraId="5E099794" w14:textId="77777777" w:rsidR="0050756D" w:rsidRPr="001734BA" w:rsidRDefault="0050756D" w:rsidP="00886EE4">
      <w:pPr>
        <w:adjustRightInd w:val="0"/>
        <w:snapToGrid w:val="0"/>
        <w:jc w:val="center"/>
        <w:rPr>
          <w:iCs/>
          <w:szCs w:val="20"/>
        </w:rPr>
      </w:pPr>
    </w:p>
    <w:p w14:paraId="3108FF27" w14:textId="77777777" w:rsidR="00886EE4" w:rsidRPr="001734BA" w:rsidRDefault="009A76CD" w:rsidP="00886EE4">
      <w:pPr>
        <w:adjustRightInd w:val="0"/>
        <w:snapToGrid w:val="0"/>
      </w:pPr>
      <w:r>
        <w:rPr>
          <w:iCs/>
          <w:szCs w:val="20"/>
        </w:rPr>
        <w:t>T</w:t>
      </w:r>
      <w:r w:rsidR="0058104D">
        <w:rPr>
          <w:iCs/>
          <w:szCs w:val="20"/>
        </w:rPr>
        <w:t xml:space="preserve">he left part is the </w:t>
      </w:r>
      <w:r w:rsidR="00BF48A0">
        <w:rPr>
          <w:iCs/>
          <w:szCs w:val="20"/>
        </w:rPr>
        <w:t>Euclidean</w:t>
      </w:r>
      <w:r>
        <w:rPr>
          <w:iCs/>
          <w:szCs w:val="20"/>
        </w:rPr>
        <w:t xml:space="preserve"> distance while</w:t>
      </w:r>
      <w:r w:rsidR="0058104D">
        <w:rPr>
          <w:iCs/>
          <w:szCs w:val="20"/>
        </w:rPr>
        <w:t xml:space="preserve"> the right part</w:t>
      </w:r>
      <w:r w:rsidR="00886EE4" w:rsidRPr="00EE123D">
        <w:rPr>
          <w:iCs/>
          <w:szCs w:val="20"/>
        </w:rPr>
        <w:t xml:space="preserve"> is the cosine between two spatial vectors. This distance function takes both direction and magnitude of the latent spatial features into account.</w:t>
      </w:r>
    </w:p>
    <w:p w14:paraId="413154B5" w14:textId="77777777" w:rsidR="00886EE4" w:rsidRDefault="00886EE4" w:rsidP="00886EE4">
      <w:pPr>
        <w:adjustRightInd w:val="0"/>
        <w:snapToGrid w:val="0"/>
      </w:pPr>
      <w:r w:rsidRPr="00EE123D">
        <w:t>To cluster the grids with similar spatial latent features in neighborhoods, we adapted a bottom-up spatial hierarchical clustering approach. Specifically, in the beginning we assumed every grid is a neighborhood. Then we iteratively searched the pair of adjacent neighborhoods that have the smallest complete-linkage and merged them together. We repeated this merging procedure until certain criteria are met; for example, the smallest complete-linkage is larger than a given threshold. The clust</w:t>
      </w:r>
      <w:r>
        <w:t>ered result</w:t>
      </w:r>
      <w:r w:rsidR="008D0BC3">
        <w:t xml:space="preserve">s of NYC and </w:t>
      </w:r>
      <w:r w:rsidR="0094264B">
        <w:t>Beijing are shown in Figure 6.7</w:t>
      </w:r>
      <w:r w:rsidR="00167D21">
        <w:t xml:space="preserve"> and Figure 6.8</w:t>
      </w:r>
      <w:r w:rsidRPr="00EE123D">
        <w:t xml:space="preserve">. </w:t>
      </w:r>
    </w:p>
    <w:p w14:paraId="1C8B7FEB" w14:textId="77777777" w:rsidR="006E0CCE" w:rsidRDefault="006E0CCE" w:rsidP="00886EE4">
      <w:pPr>
        <w:adjustRightInd w:val="0"/>
        <w:snapToGrid w:val="0"/>
        <w:rPr>
          <w:color w:val="000000" w:themeColor="text1"/>
        </w:rPr>
      </w:pPr>
      <w:r w:rsidRPr="005A3C65">
        <w:rPr>
          <w:color w:val="000000" w:themeColor="text1"/>
        </w:rPr>
        <w:t>With the clustered neighborhoods, we can</w:t>
      </w:r>
      <w:r>
        <w:rPr>
          <w:color w:val="000000" w:themeColor="text1"/>
        </w:rPr>
        <w:t xml:space="preserve"> </w:t>
      </w:r>
      <w:r w:rsidRPr="005A3C65">
        <w:rPr>
          <w:color w:val="000000" w:themeColor="text1"/>
        </w:rPr>
        <w:t>explore mobility patterns between them. For our analysis, we chose four representative neighborhoods: 1, 2, 6, and 12</w:t>
      </w:r>
      <w:r>
        <w:rPr>
          <w:color w:val="000000" w:themeColor="text1"/>
        </w:rPr>
        <w:t>.</w:t>
      </w:r>
      <w:r w:rsidRPr="005A3C65">
        <w:rPr>
          <w:color w:val="000000" w:themeColor="text1"/>
        </w:rPr>
        <w:t xml:space="preserve"> We plotted their average volume of inflow and o</w:t>
      </w:r>
      <w:r w:rsidR="00641C49">
        <w:rPr>
          <w:color w:val="000000" w:themeColor="text1"/>
        </w:rPr>
        <w:t>utflow in a day (see Figure 6.9</w:t>
      </w:r>
      <w:r w:rsidRPr="005A3C65">
        <w:rPr>
          <w:color w:val="000000" w:themeColor="text1"/>
        </w:rPr>
        <w:t xml:space="preserve">). One notable common pattern among all four neighborhoods (but unrelated to neighborhood characteristics) is the drop of outflow volume between 3:00 pm and 4:00 pm that is caused by the shift switch of taxi drivers. </w:t>
      </w:r>
      <w:r w:rsidRPr="007D7EA1">
        <w:rPr>
          <w:color w:val="000000" w:themeColor="text1"/>
        </w:rPr>
        <w:t xml:space="preserve">We also observed that these four neighborhoods have very unique mobility patterns. The neighborhood 1 has the highest inflow peak in the morning at around 9:00 am, and </w:t>
      </w:r>
      <w:r>
        <w:rPr>
          <w:color w:val="000000" w:themeColor="text1"/>
        </w:rPr>
        <w:t xml:space="preserve">the </w:t>
      </w:r>
      <w:r w:rsidRPr="007D7EA1">
        <w:rPr>
          <w:color w:val="000000" w:themeColor="text1"/>
        </w:rPr>
        <w:t xml:space="preserve">peaks of both inflow and outflow at around 7pm </w:t>
      </w:r>
      <w:r w:rsidRPr="007D7EA1">
        <w:rPr>
          <w:color w:val="000000" w:themeColor="text1"/>
        </w:rPr>
        <w:lastRenderedPageBreak/>
        <w:t>– 8 pm, which indicates neighborhood 1 is an office district mixed with some residential functions; in fact, neighborhood 1 is mainly composed of financial district, one of the busiest business and tourist areas in New York City and many luxury apartments. On the other side, neighborhood 6, which is mainly composed of Upper West Side</w:t>
      </w:r>
      <w:r>
        <w:rPr>
          <w:color w:val="000000" w:themeColor="text1"/>
        </w:rPr>
        <w:t xml:space="preserve"> (an affluent, primarily residential area)</w:t>
      </w:r>
      <w:r w:rsidRPr="007D7EA1">
        <w:rPr>
          <w:color w:val="000000" w:themeColor="text1"/>
        </w:rPr>
        <w:t xml:space="preserve">, has the highest peaks of outflow and inflow are in the morning and evening, respectively, which </w:t>
      </w:r>
      <w:r>
        <w:rPr>
          <w:color w:val="000000" w:themeColor="text1"/>
        </w:rPr>
        <w:t>is</w:t>
      </w:r>
      <w:r w:rsidRPr="007D7EA1">
        <w:rPr>
          <w:color w:val="000000" w:themeColor="text1"/>
        </w:rPr>
        <w:t xml:space="preserve"> a</w:t>
      </w:r>
      <w:r>
        <w:rPr>
          <w:color w:val="000000" w:themeColor="text1"/>
        </w:rPr>
        <w:t xml:space="preserve"> typical sign of</w:t>
      </w:r>
      <w:r w:rsidRPr="007D7EA1">
        <w:rPr>
          <w:color w:val="000000" w:themeColor="text1"/>
        </w:rPr>
        <w:t xml:space="preserve"> residential district mixed with some other functions. Differen</w:t>
      </w:r>
      <w:r>
        <w:rPr>
          <w:color w:val="000000" w:themeColor="text1"/>
        </w:rPr>
        <w:t>t from other</w:t>
      </w:r>
      <w:r w:rsidRPr="007D7EA1">
        <w:rPr>
          <w:color w:val="000000" w:themeColor="text1"/>
        </w:rPr>
        <w:t xml:space="preserve"> areas, neighborhood 2 has significantly high volume of inflow in the evening, a sign of nightlife district. From these examples we can </w:t>
      </w:r>
      <w:r>
        <w:rPr>
          <w:color w:val="000000" w:themeColor="text1"/>
        </w:rPr>
        <w:t>see</w:t>
      </w:r>
      <w:r w:rsidRPr="007D7EA1">
        <w:rPr>
          <w:color w:val="000000" w:themeColor="text1"/>
        </w:rPr>
        <w:t xml:space="preserve"> that our extracted latent features generally distinguish different neighborhoods with diverse unique characteristics. </w:t>
      </w:r>
    </w:p>
    <w:p w14:paraId="6C67B37D" w14:textId="77777777" w:rsidR="00EA2DDE" w:rsidRDefault="00EA2DDE" w:rsidP="00886EE4">
      <w:pPr>
        <w:adjustRightInd w:val="0"/>
        <w:snapToGrid w:val="0"/>
        <w:rPr>
          <w:color w:val="000000" w:themeColor="text1"/>
        </w:rPr>
      </w:pPr>
    </w:p>
    <w:p w14:paraId="615DC0F6" w14:textId="77777777" w:rsidR="00EA2DDE" w:rsidRPr="00A03B9D" w:rsidRDefault="00EA2DDE" w:rsidP="00886EE4">
      <w:pPr>
        <w:adjustRightInd w:val="0"/>
        <w:snapToGrid w:val="0"/>
        <w:rPr>
          <w:color w:val="FF0000"/>
        </w:rPr>
      </w:pPr>
    </w:p>
    <w:p w14:paraId="2EB71DE2" w14:textId="77777777" w:rsidR="00886EE4" w:rsidRPr="001734BA" w:rsidRDefault="008D0BC3" w:rsidP="00886EE4">
      <w:pPr>
        <w:adjustRightInd w:val="0"/>
        <w:snapToGrid w:val="0"/>
        <w:jc w:val="center"/>
      </w:pPr>
      <w:r>
        <w:rPr>
          <w:noProof/>
        </w:rPr>
        <w:drawing>
          <wp:inline distT="0" distB="0" distL="0" distR="0" wp14:anchorId="575617BE" wp14:editId="1CD9AFF7">
            <wp:extent cx="3274469" cy="28985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ustered_neighborhood_NY.png"/>
                    <pic:cNvPicPr/>
                  </pic:nvPicPr>
                  <pic:blipFill>
                    <a:blip r:embed="rId41">
                      <a:extLst>
                        <a:ext uri="{28A0092B-C50C-407E-A947-70E740481C1C}">
                          <a14:useLocalDpi xmlns:a14="http://schemas.microsoft.com/office/drawing/2010/main" val="0"/>
                        </a:ext>
                      </a:extLst>
                    </a:blip>
                    <a:stretch>
                      <a:fillRect/>
                    </a:stretch>
                  </pic:blipFill>
                  <pic:spPr>
                    <a:xfrm>
                      <a:off x="0" y="0"/>
                      <a:ext cx="3319006" cy="2937933"/>
                    </a:xfrm>
                    <a:prstGeom prst="rect">
                      <a:avLst/>
                    </a:prstGeom>
                  </pic:spPr>
                </pic:pic>
              </a:graphicData>
            </a:graphic>
          </wp:inline>
        </w:drawing>
      </w:r>
    </w:p>
    <w:p w14:paraId="420233D4" w14:textId="77777777" w:rsidR="00886EE4" w:rsidRPr="0094264B" w:rsidRDefault="0094264B" w:rsidP="0094264B">
      <w:pPr>
        <w:pStyle w:val="Caption"/>
        <w:jc w:val="center"/>
        <w:rPr>
          <w:i w:val="0"/>
          <w:sz w:val="24"/>
          <w:szCs w:val="24"/>
        </w:rPr>
      </w:pPr>
      <w:bookmarkStart w:id="221" w:name="_Toc499394289"/>
      <w:bookmarkStart w:id="222" w:name="_Toc499394613"/>
      <w:bookmarkStart w:id="223" w:name="_Toc501022980"/>
      <w:bookmarkStart w:id="224" w:name="_Toc501026014"/>
      <w:bookmarkStart w:id="225" w:name="_Toc504231410"/>
      <w:r w:rsidRPr="0094264B">
        <w:rPr>
          <w:i w:val="0"/>
          <w:sz w:val="24"/>
          <w:szCs w:val="24"/>
        </w:rPr>
        <w:lastRenderedPageBreak/>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7</w:t>
      </w:r>
      <w:r w:rsidR="00766A03">
        <w:rPr>
          <w:i w:val="0"/>
          <w:sz w:val="24"/>
          <w:szCs w:val="24"/>
        </w:rPr>
        <w:fldChar w:fldCharType="end"/>
      </w:r>
      <w:r w:rsidR="00886EE4" w:rsidRPr="0094264B">
        <w:rPr>
          <w:i w:val="0"/>
          <w:sz w:val="24"/>
          <w:szCs w:val="24"/>
        </w:rPr>
        <w:t xml:space="preserve"> The clustered neighborhoods</w:t>
      </w:r>
      <w:r w:rsidR="008D0BC3" w:rsidRPr="0094264B">
        <w:rPr>
          <w:i w:val="0"/>
          <w:sz w:val="24"/>
          <w:szCs w:val="24"/>
        </w:rPr>
        <w:t xml:space="preserve"> of NYC</w:t>
      </w:r>
      <w:bookmarkEnd w:id="221"/>
      <w:bookmarkEnd w:id="222"/>
      <w:bookmarkEnd w:id="223"/>
      <w:bookmarkEnd w:id="224"/>
      <w:bookmarkEnd w:id="225"/>
    </w:p>
    <w:p w14:paraId="698B25DA" w14:textId="77777777" w:rsidR="00886EE4" w:rsidRDefault="008D0BC3" w:rsidP="00886EE4">
      <w:pPr>
        <w:adjustRightInd w:val="0"/>
        <w:snapToGrid w:val="0"/>
        <w:jc w:val="center"/>
      </w:pPr>
      <w:r>
        <w:rPr>
          <w:noProof/>
        </w:rPr>
        <w:drawing>
          <wp:inline distT="0" distB="0" distL="0" distR="0" wp14:anchorId="66404555" wp14:editId="7FA81AA7">
            <wp:extent cx="3320801" cy="2938755"/>
            <wp:effectExtent l="0" t="0" r="698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ustered_neighborhood_BJ.png"/>
                    <pic:cNvPicPr/>
                  </pic:nvPicPr>
                  <pic:blipFill>
                    <a:blip r:embed="rId42">
                      <a:extLst>
                        <a:ext uri="{28A0092B-C50C-407E-A947-70E740481C1C}">
                          <a14:useLocalDpi xmlns:a14="http://schemas.microsoft.com/office/drawing/2010/main" val="0"/>
                        </a:ext>
                      </a:extLst>
                    </a:blip>
                    <a:stretch>
                      <a:fillRect/>
                    </a:stretch>
                  </pic:blipFill>
                  <pic:spPr>
                    <a:xfrm>
                      <a:off x="0" y="0"/>
                      <a:ext cx="3382063" cy="2992969"/>
                    </a:xfrm>
                    <a:prstGeom prst="rect">
                      <a:avLst/>
                    </a:prstGeom>
                  </pic:spPr>
                </pic:pic>
              </a:graphicData>
            </a:graphic>
          </wp:inline>
        </w:drawing>
      </w:r>
    </w:p>
    <w:p w14:paraId="1A38143C" w14:textId="77777777" w:rsidR="008D0BC3" w:rsidRPr="00B37A64" w:rsidRDefault="00B37A64" w:rsidP="00B37A64">
      <w:pPr>
        <w:pStyle w:val="Caption"/>
        <w:jc w:val="center"/>
        <w:rPr>
          <w:i w:val="0"/>
          <w:sz w:val="24"/>
          <w:szCs w:val="24"/>
        </w:rPr>
      </w:pPr>
      <w:bookmarkStart w:id="226" w:name="_Toc499394290"/>
      <w:bookmarkStart w:id="227" w:name="_Toc499394614"/>
      <w:bookmarkStart w:id="228" w:name="_Toc501022981"/>
      <w:bookmarkStart w:id="229" w:name="_Toc501026015"/>
      <w:bookmarkStart w:id="230" w:name="_Toc504231411"/>
      <w:r w:rsidRPr="00B37A64">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8</w:t>
      </w:r>
      <w:r w:rsidR="00766A03">
        <w:rPr>
          <w:i w:val="0"/>
          <w:sz w:val="24"/>
          <w:szCs w:val="24"/>
        </w:rPr>
        <w:fldChar w:fldCharType="end"/>
      </w:r>
      <w:r w:rsidR="008D0BC3" w:rsidRPr="00B37A64">
        <w:rPr>
          <w:i w:val="0"/>
          <w:sz w:val="24"/>
          <w:szCs w:val="24"/>
        </w:rPr>
        <w:t xml:space="preserve"> The clustered neighborhoods of Beijing</w:t>
      </w:r>
      <w:bookmarkEnd w:id="226"/>
      <w:bookmarkEnd w:id="227"/>
      <w:bookmarkEnd w:id="228"/>
      <w:bookmarkEnd w:id="229"/>
      <w:bookmarkEnd w:id="230"/>
    </w:p>
    <w:p w14:paraId="746CF4D2" w14:textId="77777777" w:rsidR="00886EE4" w:rsidRPr="008D0BC3" w:rsidRDefault="004471C9" w:rsidP="00886EE4">
      <w:pPr>
        <w:adjustRightInd w:val="0"/>
        <w:snapToGrid w:val="0"/>
        <w:jc w:val="center"/>
        <w:rPr>
          <w:color w:val="FF0000"/>
        </w:rPr>
      </w:pPr>
      <w:r>
        <w:rPr>
          <w:noProof/>
          <w:color w:val="FF0000"/>
        </w:rPr>
        <w:drawing>
          <wp:inline distT="0" distB="0" distL="0" distR="0" wp14:anchorId="7BC20E97" wp14:editId="3F59E821">
            <wp:extent cx="3253531" cy="2879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ighborhood_1.png"/>
                    <pic:cNvPicPr/>
                  </pic:nvPicPr>
                  <pic:blipFill>
                    <a:blip r:embed="rId43">
                      <a:extLst>
                        <a:ext uri="{28A0092B-C50C-407E-A947-70E740481C1C}">
                          <a14:useLocalDpi xmlns:a14="http://schemas.microsoft.com/office/drawing/2010/main" val="0"/>
                        </a:ext>
                      </a:extLst>
                    </a:blip>
                    <a:stretch>
                      <a:fillRect/>
                    </a:stretch>
                  </pic:blipFill>
                  <pic:spPr>
                    <a:xfrm>
                      <a:off x="0" y="0"/>
                      <a:ext cx="3277596" cy="2900522"/>
                    </a:xfrm>
                    <a:prstGeom prst="rect">
                      <a:avLst/>
                    </a:prstGeom>
                  </pic:spPr>
                </pic:pic>
              </a:graphicData>
            </a:graphic>
          </wp:inline>
        </w:drawing>
      </w:r>
    </w:p>
    <w:p w14:paraId="12F910E1" w14:textId="77777777" w:rsidR="00886EE4" w:rsidRPr="005A3C65" w:rsidRDefault="00886EE4" w:rsidP="00886EE4">
      <w:pPr>
        <w:adjustRightInd w:val="0"/>
        <w:snapToGrid w:val="0"/>
        <w:jc w:val="center"/>
        <w:rPr>
          <w:color w:val="000000" w:themeColor="text1"/>
        </w:rPr>
      </w:pPr>
      <w:r w:rsidRPr="005A3C65">
        <w:rPr>
          <w:color w:val="000000" w:themeColor="text1"/>
        </w:rPr>
        <w:t>(a) Neighborhood-1</w:t>
      </w:r>
    </w:p>
    <w:p w14:paraId="7809537D" w14:textId="77777777" w:rsidR="00886EE4" w:rsidRPr="008D0BC3" w:rsidRDefault="005A3C65" w:rsidP="00886EE4">
      <w:pPr>
        <w:adjustRightInd w:val="0"/>
        <w:snapToGrid w:val="0"/>
        <w:jc w:val="center"/>
        <w:rPr>
          <w:color w:val="FF0000"/>
        </w:rPr>
      </w:pPr>
      <w:r>
        <w:rPr>
          <w:noProof/>
          <w:color w:val="FF0000"/>
        </w:rPr>
        <w:lastRenderedPageBreak/>
        <w:drawing>
          <wp:inline distT="0" distB="0" distL="0" distR="0" wp14:anchorId="22F5880F" wp14:editId="677ED75A">
            <wp:extent cx="3254729" cy="28802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ighborhood_2.png"/>
                    <pic:cNvPicPr/>
                  </pic:nvPicPr>
                  <pic:blipFill>
                    <a:blip r:embed="rId44">
                      <a:extLst>
                        <a:ext uri="{28A0092B-C50C-407E-A947-70E740481C1C}">
                          <a14:useLocalDpi xmlns:a14="http://schemas.microsoft.com/office/drawing/2010/main" val="0"/>
                        </a:ext>
                      </a:extLst>
                    </a:blip>
                    <a:stretch>
                      <a:fillRect/>
                    </a:stretch>
                  </pic:blipFill>
                  <pic:spPr>
                    <a:xfrm>
                      <a:off x="0" y="0"/>
                      <a:ext cx="3281765" cy="2904211"/>
                    </a:xfrm>
                    <a:prstGeom prst="rect">
                      <a:avLst/>
                    </a:prstGeom>
                  </pic:spPr>
                </pic:pic>
              </a:graphicData>
            </a:graphic>
          </wp:inline>
        </w:drawing>
      </w:r>
    </w:p>
    <w:p w14:paraId="18D4D4C1" w14:textId="77777777" w:rsidR="00886EE4" w:rsidRPr="005A3C65" w:rsidRDefault="005A3C65" w:rsidP="00886EE4">
      <w:pPr>
        <w:adjustRightInd w:val="0"/>
        <w:snapToGrid w:val="0"/>
        <w:jc w:val="center"/>
        <w:rPr>
          <w:color w:val="000000" w:themeColor="text1"/>
        </w:rPr>
      </w:pPr>
      <w:r w:rsidRPr="005A3C65">
        <w:rPr>
          <w:color w:val="000000" w:themeColor="text1"/>
        </w:rPr>
        <w:t>(b) Neighborhood-2</w:t>
      </w:r>
    </w:p>
    <w:p w14:paraId="37F2AAC8" w14:textId="77777777" w:rsidR="00886EE4" w:rsidRPr="008D0BC3" w:rsidRDefault="005A3C65" w:rsidP="00886EE4">
      <w:pPr>
        <w:adjustRightInd w:val="0"/>
        <w:snapToGrid w:val="0"/>
        <w:jc w:val="center"/>
        <w:rPr>
          <w:color w:val="FF0000"/>
        </w:rPr>
      </w:pPr>
      <w:r>
        <w:rPr>
          <w:noProof/>
          <w:color w:val="FF0000"/>
        </w:rPr>
        <w:drawing>
          <wp:inline distT="0" distB="0" distL="0" distR="0" wp14:anchorId="5BEFF745" wp14:editId="74DF6AE0">
            <wp:extent cx="3261282" cy="288608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ighborhood_6.png"/>
                    <pic:cNvPicPr/>
                  </pic:nvPicPr>
                  <pic:blipFill>
                    <a:blip r:embed="rId45">
                      <a:extLst>
                        <a:ext uri="{28A0092B-C50C-407E-A947-70E740481C1C}">
                          <a14:useLocalDpi xmlns:a14="http://schemas.microsoft.com/office/drawing/2010/main" val="0"/>
                        </a:ext>
                      </a:extLst>
                    </a:blip>
                    <a:stretch>
                      <a:fillRect/>
                    </a:stretch>
                  </pic:blipFill>
                  <pic:spPr>
                    <a:xfrm>
                      <a:off x="0" y="0"/>
                      <a:ext cx="3279136" cy="2901883"/>
                    </a:xfrm>
                    <a:prstGeom prst="rect">
                      <a:avLst/>
                    </a:prstGeom>
                  </pic:spPr>
                </pic:pic>
              </a:graphicData>
            </a:graphic>
          </wp:inline>
        </w:drawing>
      </w:r>
    </w:p>
    <w:p w14:paraId="738E9D1C" w14:textId="77777777" w:rsidR="00886EE4" w:rsidRPr="005A3C65" w:rsidRDefault="005A3C65" w:rsidP="00886EE4">
      <w:pPr>
        <w:adjustRightInd w:val="0"/>
        <w:snapToGrid w:val="0"/>
        <w:jc w:val="center"/>
        <w:rPr>
          <w:color w:val="000000" w:themeColor="text1"/>
        </w:rPr>
      </w:pPr>
      <w:r w:rsidRPr="005A3C65">
        <w:rPr>
          <w:color w:val="000000" w:themeColor="text1"/>
        </w:rPr>
        <w:t>(c) Neighborhood-6</w:t>
      </w:r>
    </w:p>
    <w:p w14:paraId="412E2EF0" w14:textId="77777777" w:rsidR="00886EE4" w:rsidRPr="008D0BC3" w:rsidRDefault="005A3C65" w:rsidP="00886EE4">
      <w:pPr>
        <w:adjustRightInd w:val="0"/>
        <w:snapToGrid w:val="0"/>
        <w:jc w:val="center"/>
        <w:rPr>
          <w:color w:val="FF0000"/>
        </w:rPr>
      </w:pPr>
      <w:r>
        <w:rPr>
          <w:noProof/>
          <w:color w:val="FF0000"/>
        </w:rPr>
        <w:lastRenderedPageBreak/>
        <w:drawing>
          <wp:inline distT="0" distB="0" distL="0" distR="0" wp14:anchorId="098DA645" wp14:editId="285E7B3D">
            <wp:extent cx="3231853" cy="2860040"/>
            <wp:effectExtent l="0" t="0" r="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ighborhood_12.png"/>
                    <pic:cNvPicPr/>
                  </pic:nvPicPr>
                  <pic:blipFill>
                    <a:blip r:embed="rId46">
                      <a:extLst>
                        <a:ext uri="{28A0092B-C50C-407E-A947-70E740481C1C}">
                          <a14:useLocalDpi xmlns:a14="http://schemas.microsoft.com/office/drawing/2010/main" val="0"/>
                        </a:ext>
                      </a:extLst>
                    </a:blip>
                    <a:stretch>
                      <a:fillRect/>
                    </a:stretch>
                  </pic:blipFill>
                  <pic:spPr>
                    <a:xfrm>
                      <a:off x="0" y="0"/>
                      <a:ext cx="3248398" cy="2874681"/>
                    </a:xfrm>
                    <a:prstGeom prst="rect">
                      <a:avLst/>
                    </a:prstGeom>
                  </pic:spPr>
                </pic:pic>
              </a:graphicData>
            </a:graphic>
          </wp:inline>
        </w:drawing>
      </w:r>
    </w:p>
    <w:p w14:paraId="23CB7918" w14:textId="77777777" w:rsidR="00886EE4" w:rsidRPr="005A3C65" w:rsidRDefault="005A3C65" w:rsidP="00886EE4">
      <w:pPr>
        <w:adjustRightInd w:val="0"/>
        <w:snapToGrid w:val="0"/>
        <w:jc w:val="center"/>
        <w:rPr>
          <w:color w:val="000000" w:themeColor="text1"/>
        </w:rPr>
      </w:pPr>
      <w:r w:rsidRPr="005A3C65">
        <w:rPr>
          <w:color w:val="000000" w:themeColor="text1"/>
        </w:rPr>
        <w:t>(d) Neighborhood-12</w:t>
      </w:r>
    </w:p>
    <w:p w14:paraId="4FF14145" w14:textId="77777777" w:rsidR="00886EE4" w:rsidRDefault="001F67E3" w:rsidP="00641C49">
      <w:pPr>
        <w:pStyle w:val="Caption"/>
        <w:jc w:val="center"/>
        <w:rPr>
          <w:i w:val="0"/>
          <w:color w:val="000000" w:themeColor="text1"/>
          <w:sz w:val="24"/>
          <w:szCs w:val="24"/>
        </w:rPr>
      </w:pPr>
      <w:bookmarkStart w:id="231" w:name="_Toc499394291"/>
      <w:bookmarkStart w:id="232" w:name="_Toc499394615"/>
      <w:bookmarkStart w:id="233" w:name="_Toc501022982"/>
      <w:bookmarkStart w:id="234" w:name="_Toc501026016"/>
      <w:bookmarkStart w:id="235" w:name="_Toc504231412"/>
      <w:r w:rsidRPr="00641C49">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9</w:t>
      </w:r>
      <w:r w:rsidR="00766A03">
        <w:rPr>
          <w:i w:val="0"/>
          <w:sz w:val="24"/>
          <w:szCs w:val="24"/>
        </w:rPr>
        <w:fldChar w:fldCharType="end"/>
      </w:r>
      <w:r w:rsidRPr="00641C49">
        <w:rPr>
          <w:i w:val="0"/>
          <w:color w:val="000000" w:themeColor="text1"/>
          <w:sz w:val="24"/>
          <w:szCs w:val="24"/>
        </w:rPr>
        <w:t xml:space="preserve"> </w:t>
      </w:r>
      <w:r w:rsidR="00886EE4" w:rsidRPr="00641C49">
        <w:rPr>
          <w:i w:val="0"/>
          <w:color w:val="000000" w:themeColor="text1"/>
          <w:sz w:val="24"/>
          <w:szCs w:val="24"/>
        </w:rPr>
        <w:t>Average hourly inflow/outflow of selected neighborhoods</w:t>
      </w:r>
      <w:bookmarkEnd w:id="231"/>
      <w:bookmarkEnd w:id="232"/>
      <w:bookmarkEnd w:id="233"/>
      <w:bookmarkEnd w:id="234"/>
      <w:bookmarkEnd w:id="235"/>
    </w:p>
    <w:p w14:paraId="1321A145" w14:textId="77777777" w:rsidR="00706A63" w:rsidRPr="00706A63" w:rsidRDefault="00706A63" w:rsidP="00706A63"/>
    <w:p w14:paraId="7561CCB4" w14:textId="77777777" w:rsidR="000436E6" w:rsidRDefault="000436E6" w:rsidP="00525AF3">
      <w:r>
        <w:t>Based on the clustered neighborhoods, we would predi</w:t>
      </w:r>
      <w:r w:rsidR="00525AF3">
        <w:t xml:space="preserve">ct the flow volume between them using the method described in section 3.2.3. We also compared our methodology with the Seasonal-ARIMA and GPR-Naïve. For each pair of origin and destination neighborhoods, we trained a Seasonal-ARIMA model for it. As for GPR-Naïve, we trained one model with all the flow volume between any pair of neighborhoods. </w:t>
      </w:r>
    </w:p>
    <w:p w14:paraId="43F71106" w14:textId="77777777" w:rsidR="00525AF3" w:rsidRDefault="00525AF3" w:rsidP="00525AF3">
      <w:r>
        <w:t>We first compared the results between NYC and Beijing.</w:t>
      </w:r>
      <w:r w:rsidR="00A95387">
        <w:t xml:space="preserve"> From the table-4 we can see the proposed </w:t>
      </w:r>
      <w:r w:rsidR="00BF48A0">
        <w:t>methodology</w:t>
      </w:r>
      <w:r w:rsidR="00A95387">
        <w:t xml:space="preserve"> achieves better prediction accuracy and reduces the prediction error</w:t>
      </w:r>
      <w:r w:rsidR="00570899">
        <w:t xml:space="preserve"> by 15%-20% compared with others such as </w:t>
      </w:r>
      <w:r w:rsidR="0020045F">
        <w:t>Seasonal</w:t>
      </w:r>
      <w:r w:rsidR="00570899">
        <w:t>-ARIMA.</w:t>
      </w:r>
    </w:p>
    <w:p w14:paraId="7854E1ED" w14:textId="77777777" w:rsidR="00525AF3" w:rsidRPr="00343CF4" w:rsidRDefault="00343CF4" w:rsidP="00BB4DFB">
      <w:pPr>
        <w:pStyle w:val="Caption"/>
        <w:ind w:firstLine="0"/>
        <w:jc w:val="center"/>
        <w:rPr>
          <w:rFonts w:eastAsia="Times New Roman"/>
          <w:i w:val="0"/>
          <w:sz w:val="24"/>
          <w:szCs w:val="24"/>
        </w:rPr>
      </w:pPr>
      <w:bookmarkStart w:id="236" w:name="_Toc499394567"/>
      <w:bookmarkStart w:id="237" w:name="_Toc501022784"/>
      <w:bookmarkStart w:id="238" w:name="_Toc501023000"/>
      <w:bookmarkStart w:id="239" w:name="_Toc501025965"/>
      <w:bookmarkStart w:id="240" w:name="_Toc501142095"/>
      <w:bookmarkStart w:id="241" w:name="_Toc504231394"/>
      <w:r w:rsidRPr="00343CF4">
        <w:rPr>
          <w:i w:val="0"/>
          <w:sz w:val="24"/>
        </w:rPr>
        <w:t xml:space="preserve">Table </w:t>
      </w:r>
      <w:r w:rsidRPr="00343CF4">
        <w:rPr>
          <w:i w:val="0"/>
          <w:sz w:val="24"/>
        </w:rPr>
        <w:fldChar w:fldCharType="begin"/>
      </w:r>
      <w:r w:rsidRPr="00343CF4">
        <w:rPr>
          <w:i w:val="0"/>
          <w:sz w:val="24"/>
        </w:rPr>
        <w:instrText xml:space="preserve"> SEQ Table \* ARABIC </w:instrText>
      </w:r>
      <w:r w:rsidRPr="00343CF4">
        <w:rPr>
          <w:i w:val="0"/>
          <w:sz w:val="24"/>
        </w:rPr>
        <w:fldChar w:fldCharType="separate"/>
      </w:r>
      <w:r w:rsidRPr="00343CF4">
        <w:rPr>
          <w:i w:val="0"/>
          <w:noProof/>
          <w:sz w:val="24"/>
        </w:rPr>
        <w:t>4</w:t>
      </w:r>
      <w:r w:rsidRPr="00343CF4">
        <w:rPr>
          <w:i w:val="0"/>
          <w:sz w:val="24"/>
        </w:rPr>
        <w:fldChar w:fldCharType="end"/>
      </w:r>
      <w:r w:rsidR="00525AF3" w:rsidRPr="00343CF4">
        <w:rPr>
          <w:i w:val="0"/>
          <w:sz w:val="24"/>
        </w:rPr>
        <w:t>: The prediction of flow volume between neighborhoods (NYC vs Beijing)</w:t>
      </w:r>
      <w:bookmarkEnd w:id="236"/>
      <w:bookmarkEnd w:id="237"/>
      <w:bookmarkEnd w:id="238"/>
      <w:bookmarkEnd w:id="239"/>
      <w:bookmarkEnd w:id="240"/>
      <w:bookmarkEnd w:id="241"/>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5"/>
        <w:gridCol w:w="1265"/>
        <w:gridCol w:w="1306"/>
        <w:gridCol w:w="1160"/>
        <w:gridCol w:w="1132"/>
        <w:gridCol w:w="1146"/>
        <w:gridCol w:w="1218"/>
      </w:tblGrid>
      <w:tr w:rsidR="00525AF3" w:rsidRPr="005001FD" w14:paraId="2BBA03D2" w14:textId="77777777" w:rsidTr="00E13BEC">
        <w:trPr>
          <w:trHeight w:val="722"/>
          <w:jc w:val="center"/>
        </w:trPr>
        <w:tc>
          <w:tcPr>
            <w:tcW w:w="1455" w:type="dxa"/>
            <w:shd w:val="clear" w:color="auto" w:fill="auto"/>
            <w:tcMar>
              <w:top w:w="15" w:type="dxa"/>
              <w:left w:w="108" w:type="dxa"/>
              <w:bottom w:w="0" w:type="dxa"/>
              <w:right w:w="108" w:type="dxa"/>
            </w:tcMar>
          </w:tcPr>
          <w:p w14:paraId="6B6C3DA0" w14:textId="77777777" w:rsidR="00525AF3" w:rsidRPr="005001FD" w:rsidRDefault="00525AF3" w:rsidP="00BB4DFB">
            <w:pPr>
              <w:ind w:firstLine="0"/>
              <w:jc w:val="center"/>
            </w:pPr>
          </w:p>
        </w:tc>
        <w:tc>
          <w:tcPr>
            <w:tcW w:w="3731" w:type="dxa"/>
            <w:gridSpan w:val="3"/>
            <w:shd w:val="clear" w:color="auto" w:fill="auto"/>
            <w:tcMar>
              <w:top w:w="15" w:type="dxa"/>
              <w:left w:w="108" w:type="dxa"/>
              <w:bottom w:w="0" w:type="dxa"/>
              <w:right w:w="108" w:type="dxa"/>
            </w:tcMar>
          </w:tcPr>
          <w:p w14:paraId="32851F22" w14:textId="77777777" w:rsidR="00525AF3" w:rsidRPr="005001FD" w:rsidRDefault="00525AF3" w:rsidP="00BB4DFB">
            <w:pPr>
              <w:ind w:firstLine="0"/>
              <w:jc w:val="center"/>
            </w:pPr>
            <w:r>
              <w:t>NYC</w:t>
            </w:r>
          </w:p>
        </w:tc>
        <w:tc>
          <w:tcPr>
            <w:tcW w:w="3496" w:type="dxa"/>
            <w:gridSpan w:val="3"/>
          </w:tcPr>
          <w:p w14:paraId="38082681" w14:textId="77777777" w:rsidR="00525AF3" w:rsidRPr="005001FD" w:rsidRDefault="00525AF3" w:rsidP="00BB4DFB">
            <w:pPr>
              <w:ind w:firstLine="0"/>
              <w:jc w:val="center"/>
            </w:pPr>
            <w:r>
              <w:t>Beijing</w:t>
            </w:r>
          </w:p>
        </w:tc>
      </w:tr>
      <w:tr w:rsidR="00525AF3" w:rsidRPr="005001FD" w14:paraId="047B69E3" w14:textId="77777777" w:rsidTr="00E13BEC">
        <w:trPr>
          <w:trHeight w:val="565"/>
          <w:jc w:val="center"/>
        </w:trPr>
        <w:tc>
          <w:tcPr>
            <w:tcW w:w="1455" w:type="dxa"/>
            <w:shd w:val="clear" w:color="auto" w:fill="auto"/>
            <w:tcMar>
              <w:top w:w="15" w:type="dxa"/>
              <w:left w:w="108" w:type="dxa"/>
              <w:bottom w:w="0" w:type="dxa"/>
              <w:right w:w="108" w:type="dxa"/>
            </w:tcMar>
            <w:hideMark/>
          </w:tcPr>
          <w:p w14:paraId="1A316AC7" w14:textId="77777777" w:rsidR="00525AF3" w:rsidRPr="005001FD" w:rsidRDefault="00525AF3" w:rsidP="00BB4DFB">
            <w:pPr>
              <w:ind w:firstLine="0"/>
              <w:jc w:val="center"/>
            </w:pPr>
          </w:p>
        </w:tc>
        <w:tc>
          <w:tcPr>
            <w:tcW w:w="1265" w:type="dxa"/>
            <w:shd w:val="clear" w:color="auto" w:fill="auto"/>
            <w:tcMar>
              <w:top w:w="15" w:type="dxa"/>
              <w:left w:w="108" w:type="dxa"/>
              <w:bottom w:w="0" w:type="dxa"/>
              <w:right w:w="108" w:type="dxa"/>
            </w:tcMar>
            <w:hideMark/>
          </w:tcPr>
          <w:p w14:paraId="74DA25D0" w14:textId="77777777" w:rsidR="00525AF3" w:rsidRPr="005001FD" w:rsidRDefault="00525AF3" w:rsidP="00BB4DFB">
            <w:pPr>
              <w:ind w:firstLine="0"/>
              <w:jc w:val="center"/>
            </w:pPr>
            <w:r>
              <w:t>R</w:t>
            </w:r>
            <w:r w:rsidRPr="005001FD">
              <w:t>MSE</w:t>
            </w:r>
          </w:p>
        </w:tc>
        <w:tc>
          <w:tcPr>
            <w:tcW w:w="1306" w:type="dxa"/>
            <w:shd w:val="clear" w:color="auto" w:fill="auto"/>
            <w:tcMar>
              <w:top w:w="15" w:type="dxa"/>
              <w:left w:w="108" w:type="dxa"/>
              <w:bottom w:w="0" w:type="dxa"/>
              <w:right w:w="108" w:type="dxa"/>
            </w:tcMar>
            <w:hideMark/>
          </w:tcPr>
          <w:p w14:paraId="6FE98E60" w14:textId="77777777" w:rsidR="00525AF3" w:rsidRPr="005001FD" w:rsidRDefault="00525AF3" w:rsidP="00BB4DFB">
            <w:pPr>
              <w:ind w:firstLine="0"/>
              <w:jc w:val="center"/>
            </w:pPr>
            <w:r w:rsidRPr="005001FD">
              <w:t>MASE</w:t>
            </w:r>
          </w:p>
        </w:tc>
        <w:tc>
          <w:tcPr>
            <w:tcW w:w="1160" w:type="dxa"/>
            <w:shd w:val="clear" w:color="auto" w:fill="auto"/>
            <w:tcMar>
              <w:top w:w="15" w:type="dxa"/>
              <w:left w:w="108" w:type="dxa"/>
              <w:bottom w:w="0" w:type="dxa"/>
              <w:right w:w="108" w:type="dxa"/>
            </w:tcMar>
            <w:hideMark/>
          </w:tcPr>
          <w:p w14:paraId="6E07F5C7" w14:textId="77777777" w:rsidR="00525AF3" w:rsidRPr="005001FD" w:rsidRDefault="00525AF3" w:rsidP="00BB4DFB">
            <w:pPr>
              <w:ind w:firstLine="0"/>
              <w:jc w:val="center"/>
            </w:pPr>
            <w:r w:rsidRPr="005001FD">
              <w:t>MER</w:t>
            </w:r>
          </w:p>
        </w:tc>
        <w:tc>
          <w:tcPr>
            <w:tcW w:w="1132" w:type="dxa"/>
          </w:tcPr>
          <w:p w14:paraId="426CCBB4" w14:textId="77777777" w:rsidR="00525AF3" w:rsidRPr="005001FD" w:rsidRDefault="00525AF3" w:rsidP="00BB4DFB">
            <w:pPr>
              <w:ind w:firstLine="0"/>
              <w:jc w:val="center"/>
            </w:pPr>
            <w:r>
              <w:t>R</w:t>
            </w:r>
            <w:r w:rsidRPr="005001FD">
              <w:t>MSE</w:t>
            </w:r>
          </w:p>
        </w:tc>
        <w:tc>
          <w:tcPr>
            <w:tcW w:w="1146" w:type="dxa"/>
          </w:tcPr>
          <w:p w14:paraId="62CF8E55" w14:textId="77777777" w:rsidR="00525AF3" w:rsidRPr="005001FD" w:rsidRDefault="00525AF3" w:rsidP="00BB4DFB">
            <w:pPr>
              <w:ind w:firstLine="0"/>
              <w:jc w:val="center"/>
            </w:pPr>
            <w:r w:rsidRPr="005001FD">
              <w:t>MASE</w:t>
            </w:r>
          </w:p>
        </w:tc>
        <w:tc>
          <w:tcPr>
            <w:tcW w:w="1218" w:type="dxa"/>
          </w:tcPr>
          <w:p w14:paraId="4F9439D4" w14:textId="77777777" w:rsidR="00525AF3" w:rsidRPr="005001FD" w:rsidRDefault="00525AF3" w:rsidP="00BB4DFB">
            <w:pPr>
              <w:ind w:firstLine="0"/>
              <w:jc w:val="center"/>
            </w:pPr>
            <w:r w:rsidRPr="005001FD">
              <w:t>MER</w:t>
            </w:r>
          </w:p>
        </w:tc>
      </w:tr>
      <w:tr w:rsidR="007E4C44" w:rsidRPr="005001FD" w14:paraId="66C0EBCF" w14:textId="77777777" w:rsidTr="00E13BEC">
        <w:trPr>
          <w:trHeight w:val="1307"/>
          <w:jc w:val="center"/>
        </w:trPr>
        <w:tc>
          <w:tcPr>
            <w:tcW w:w="1455" w:type="dxa"/>
            <w:shd w:val="clear" w:color="auto" w:fill="auto"/>
            <w:tcMar>
              <w:top w:w="15" w:type="dxa"/>
              <w:left w:w="108" w:type="dxa"/>
              <w:bottom w:w="0" w:type="dxa"/>
              <w:right w:w="108" w:type="dxa"/>
            </w:tcMar>
            <w:hideMark/>
          </w:tcPr>
          <w:p w14:paraId="0D99E436" w14:textId="77777777" w:rsidR="007E4C44" w:rsidRPr="005001FD" w:rsidRDefault="007E4C44" w:rsidP="00BB4DFB">
            <w:pPr>
              <w:ind w:firstLine="0"/>
              <w:jc w:val="center"/>
            </w:pPr>
            <w:r w:rsidRPr="005001FD">
              <w:t>GPR-LST</w:t>
            </w:r>
          </w:p>
        </w:tc>
        <w:tc>
          <w:tcPr>
            <w:tcW w:w="1265" w:type="dxa"/>
            <w:shd w:val="clear" w:color="auto" w:fill="auto"/>
            <w:tcMar>
              <w:top w:w="15" w:type="dxa"/>
              <w:left w:w="108" w:type="dxa"/>
              <w:bottom w:w="0" w:type="dxa"/>
              <w:right w:w="108" w:type="dxa"/>
            </w:tcMar>
            <w:hideMark/>
          </w:tcPr>
          <w:p w14:paraId="63D4AEAD" w14:textId="77777777" w:rsidR="007E4C44" w:rsidRPr="007E4C44" w:rsidRDefault="007E4C44" w:rsidP="00BB4DFB">
            <w:pPr>
              <w:ind w:firstLine="0"/>
              <w:jc w:val="center"/>
              <w:rPr>
                <w:color w:val="000000" w:themeColor="text1"/>
              </w:rPr>
            </w:pPr>
            <w:r w:rsidRPr="007E4C44">
              <w:rPr>
                <w:color w:val="000000" w:themeColor="text1"/>
              </w:rPr>
              <w:t>6.766</w:t>
            </w:r>
          </w:p>
        </w:tc>
        <w:tc>
          <w:tcPr>
            <w:tcW w:w="1306" w:type="dxa"/>
            <w:shd w:val="clear" w:color="auto" w:fill="auto"/>
            <w:tcMar>
              <w:top w:w="15" w:type="dxa"/>
              <w:left w:w="108" w:type="dxa"/>
              <w:bottom w:w="0" w:type="dxa"/>
              <w:right w:w="108" w:type="dxa"/>
            </w:tcMar>
            <w:hideMark/>
          </w:tcPr>
          <w:p w14:paraId="713E127D" w14:textId="77777777" w:rsidR="007E4C44" w:rsidRPr="007E4C44" w:rsidRDefault="007E4C44" w:rsidP="00BB4DFB">
            <w:pPr>
              <w:ind w:firstLine="0"/>
              <w:jc w:val="center"/>
              <w:rPr>
                <w:color w:val="000000" w:themeColor="text1"/>
              </w:rPr>
            </w:pPr>
            <w:r w:rsidRPr="007E4C44">
              <w:rPr>
                <w:color w:val="000000" w:themeColor="text1"/>
              </w:rPr>
              <w:t>0.586</w:t>
            </w:r>
          </w:p>
        </w:tc>
        <w:tc>
          <w:tcPr>
            <w:tcW w:w="1160" w:type="dxa"/>
            <w:shd w:val="clear" w:color="auto" w:fill="auto"/>
            <w:tcMar>
              <w:top w:w="15" w:type="dxa"/>
              <w:left w:w="108" w:type="dxa"/>
              <w:bottom w:w="0" w:type="dxa"/>
              <w:right w:w="108" w:type="dxa"/>
            </w:tcMar>
            <w:hideMark/>
          </w:tcPr>
          <w:p w14:paraId="755837F9" w14:textId="77777777" w:rsidR="007E4C44" w:rsidRPr="007E4C44" w:rsidRDefault="007E4C44" w:rsidP="00BB4DFB">
            <w:pPr>
              <w:ind w:firstLine="0"/>
              <w:jc w:val="center"/>
              <w:rPr>
                <w:color w:val="000000" w:themeColor="text1"/>
              </w:rPr>
            </w:pPr>
            <w:r w:rsidRPr="007E4C44">
              <w:rPr>
                <w:rFonts w:eastAsia="SimSun"/>
                <w:color w:val="000000" w:themeColor="text1"/>
              </w:rPr>
              <w:t>0.144</w:t>
            </w:r>
          </w:p>
        </w:tc>
        <w:tc>
          <w:tcPr>
            <w:tcW w:w="1132" w:type="dxa"/>
          </w:tcPr>
          <w:p w14:paraId="54684151" w14:textId="77777777" w:rsidR="007E4C44" w:rsidRPr="007E4C44" w:rsidRDefault="007E4C44" w:rsidP="00BB4DFB">
            <w:pPr>
              <w:ind w:firstLine="0"/>
              <w:jc w:val="center"/>
              <w:rPr>
                <w:color w:val="000000" w:themeColor="text1"/>
              </w:rPr>
            </w:pPr>
            <w:r w:rsidRPr="007E4C44">
              <w:rPr>
                <w:color w:val="000000" w:themeColor="text1"/>
              </w:rPr>
              <w:t>8.9773</w:t>
            </w:r>
          </w:p>
        </w:tc>
        <w:tc>
          <w:tcPr>
            <w:tcW w:w="1146" w:type="dxa"/>
          </w:tcPr>
          <w:p w14:paraId="3E9EB5FD" w14:textId="77777777" w:rsidR="007E4C44" w:rsidRPr="007E4C44" w:rsidRDefault="007E4C44" w:rsidP="00BB4DFB">
            <w:pPr>
              <w:ind w:firstLine="0"/>
              <w:jc w:val="center"/>
              <w:rPr>
                <w:color w:val="000000" w:themeColor="text1"/>
              </w:rPr>
            </w:pPr>
            <w:r w:rsidRPr="007E4C44">
              <w:rPr>
                <w:rFonts w:eastAsia="SimSun"/>
                <w:color w:val="000000" w:themeColor="text1"/>
              </w:rPr>
              <w:t>0.5848</w:t>
            </w:r>
          </w:p>
        </w:tc>
        <w:tc>
          <w:tcPr>
            <w:tcW w:w="1218" w:type="dxa"/>
          </w:tcPr>
          <w:p w14:paraId="69B88486" w14:textId="77777777" w:rsidR="007E4C44" w:rsidRPr="007E4C44" w:rsidRDefault="007E4C44" w:rsidP="00BB4DFB">
            <w:pPr>
              <w:ind w:firstLine="0"/>
              <w:jc w:val="center"/>
              <w:rPr>
                <w:color w:val="000000" w:themeColor="text1"/>
              </w:rPr>
            </w:pPr>
            <w:r w:rsidRPr="007E4C44">
              <w:rPr>
                <w:rFonts w:eastAsia="SimSun"/>
                <w:color w:val="000000" w:themeColor="text1"/>
              </w:rPr>
              <w:t>0.1299</w:t>
            </w:r>
          </w:p>
        </w:tc>
      </w:tr>
      <w:tr w:rsidR="007E4C44" w:rsidRPr="005001FD" w14:paraId="74B8A0DE" w14:textId="77777777" w:rsidTr="00E13BEC">
        <w:trPr>
          <w:trHeight w:val="1235"/>
          <w:jc w:val="center"/>
        </w:trPr>
        <w:tc>
          <w:tcPr>
            <w:tcW w:w="1455" w:type="dxa"/>
            <w:shd w:val="clear" w:color="auto" w:fill="auto"/>
            <w:tcMar>
              <w:top w:w="15" w:type="dxa"/>
              <w:left w:w="108" w:type="dxa"/>
              <w:bottom w:w="0" w:type="dxa"/>
              <w:right w:w="108" w:type="dxa"/>
            </w:tcMar>
            <w:hideMark/>
          </w:tcPr>
          <w:p w14:paraId="122349F4" w14:textId="77777777" w:rsidR="007E4C44" w:rsidRPr="005001FD" w:rsidRDefault="007E4C44" w:rsidP="00BB4DFB">
            <w:pPr>
              <w:ind w:firstLine="0"/>
              <w:jc w:val="center"/>
              <w:rPr>
                <w:sz w:val="22"/>
              </w:rPr>
            </w:pPr>
            <w:r w:rsidRPr="005001FD">
              <w:rPr>
                <w:sz w:val="22"/>
              </w:rPr>
              <w:t>Seasonal-ARIMA</w:t>
            </w:r>
          </w:p>
        </w:tc>
        <w:tc>
          <w:tcPr>
            <w:tcW w:w="1265" w:type="dxa"/>
            <w:shd w:val="clear" w:color="auto" w:fill="auto"/>
            <w:tcMar>
              <w:top w:w="15" w:type="dxa"/>
              <w:left w:w="108" w:type="dxa"/>
              <w:bottom w:w="0" w:type="dxa"/>
              <w:right w:w="108" w:type="dxa"/>
            </w:tcMar>
            <w:hideMark/>
          </w:tcPr>
          <w:p w14:paraId="6ED8E2BD" w14:textId="77777777" w:rsidR="007E4C44" w:rsidRPr="007E4C44" w:rsidRDefault="007E4C44" w:rsidP="00BB4DFB">
            <w:pPr>
              <w:ind w:firstLine="0"/>
              <w:jc w:val="center"/>
              <w:rPr>
                <w:color w:val="000000" w:themeColor="text1"/>
              </w:rPr>
            </w:pPr>
            <w:r w:rsidRPr="007E4C44">
              <w:rPr>
                <w:color w:val="000000" w:themeColor="text1"/>
              </w:rPr>
              <w:t>7.959</w:t>
            </w:r>
          </w:p>
        </w:tc>
        <w:tc>
          <w:tcPr>
            <w:tcW w:w="1306" w:type="dxa"/>
            <w:shd w:val="clear" w:color="auto" w:fill="auto"/>
            <w:tcMar>
              <w:top w:w="15" w:type="dxa"/>
              <w:left w:w="108" w:type="dxa"/>
              <w:bottom w:w="0" w:type="dxa"/>
              <w:right w:w="108" w:type="dxa"/>
            </w:tcMar>
            <w:hideMark/>
          </w:tcPr>
          <w:p w14:paraId="117F6958" w14:textId="77777777" w:rsidR="007E4C44" w:rsidRPr="007E4C44" w:rsidRDefault="007E4C44" w:rsidP="00BB4DFB">
            <w:pPr>
              <w:ind w:firstLine="0"/>
              <w:jc w:val="center"/>
              <w:rPr>
                <w:color w:val="000000" w:themeColor="text1"/>
              </w:rPr>
            </w:pPr>
            <w:r w:rsidRPr="007E4C44">
              <w:rPr>
                <w:color w:val="000000" w:themeColor="text1"/>
              </w:rPr>
              <w:t>0.680</w:t>
            </w:r>
          </w:p>
        </w:tc>
        <w:tc>
          <w:tcPr>
            <w:tcW w:w="1160" w:type="dxa"/>
            <w:shd w:val="clear" w:color="auto" w:fill="auto"/>
            <w:tcMar>
              <w:top w:w="15" w:type="dxa"/>
              <w:left w:w="108" w:type="dxa"/>
              <w:bottom w:w="0" w:type="dxa"/>
              <w:right w:w="108" w:type="dxa"/>
            </w:tcMar>
            <w:hideMark/>
          </w:tcPr>
          <w:p w14:paraId="5FF91209" w14:textId="77777777" w:rsidR="007E4C44" w:rsidRPr="007E4C44" w:rsidRDefault="007E4C44" w:rsidP="00BB4DFB">
            <w:pPr>
              <w:ind w:firstLine="0"/>
              <w:jc w:val="center"/>
              <w:rPr>
                <w:color w:val="000000" w:themeColor="text1"/>
              </w:rPr>
            </w:pPr>
            <w:r w:rsidRPr="007E4C44">
              <w:rPr>
                <w:rFonts w:eastAsia="SimSun"/>
                <w:color w:val="000000" w:themeColor="text1"/>
              </w:rPr>
              <w:t>0.170</w:t>
            </w:r>
          </w:p>
        </w:tc>
        <w:tc>
          <w:tcPr>
            <w:tcW w:w="1132" w:type="dxa"/>
          </w:tcPr>
          <w:p w14:paraId="7135BE88" w14:textId="77777777" w:rsidR="007E4C44" w:rsidRPr="007E4C44" w:rsidRDefault="007E4C44" w:rsidP="00BB4DFB">
            <w:pPr>
              <w:ind w:firstLine="0"/>
              <w:jc w:val="center"/>
              <w:rPr>
                <w:color w:val="000000" w:themeColor="text1"/>
              </w:rPr>
            </w:pPr>
            <w:r w:rsidRPr="007E4C44">
              <w:rPr>
                <w:rFonts w:eastAsia="SimSun"/>
                <w:color w:val="000000" w:themeColor="text1"/>
              </w:rPr>
              <w:t>9.7870</w:t>
            </w:r>
          </w:p>
        </w:tc>
        <w:tc>
          <w:tcPr>
            <w:tcW w:w="1146" w:type="dxa"/>
          </w:tcPr>
          <w:p w14:paraId="35DB4A63" w14:textId="77777777" w:rsidR="007E4C44" w:rsidRPr="007E4C44" w:rsidRDefault="007E4C44" w:rsidP="00BB4DFB">
            <w:pPr>
              <w:ind w:firstLine="0"/>
              <w:jc w:val="center"/>
              <w:rPr>
                <w:color w:val="000000" w:themeColor="text1"/>
              </w:rPr>
            </w:pPr>
            <w:r w:rsidRPr="007E4C44">
              <w:rPr>
                <w:rFonts w:eastAsia="SimSun"/>
                <w:color w:val="000000" w:themeColor="text1"/>
              </w:rPr>
              <w:t>0.6631</w:t>
            </w:r>
          </w:p>
        </w:tc>
        <w:tc>
          <w:tcPr>
            <w:tcW w:w="1218" w:type="dxa"/>
          </w:tcPr>
          <w:p w14:paraId="38C18FDB" w14:textId="77777777" w:rsidR="007E4C44" w:rsidRPr="007E4C44" w:rsidRDefault="007E4C44" w:rsidP="00BB4DFB">
            <w:pPr>
              <w:ind w:firstLine="0"/>
              <w:jc w:val="center"/>
              <w:rPr>
                <w:color w:val="000000" w:themeColor="text1"/>
              </w:rPr>
            </w:pPr>
            <w:r w:rsidRPr="007E4C44">
              <w:rPr>
                <w:rFonts w:eastAsia="SimSun"/>
                <w:color w:val="000000" w:themeColor="text1"/>
              </w:rPr>
              <w:t>0.1473</w:t>
            </w:r>
          </w:p>
        </w:tc>
      </w:tr>
      <w:tr w:rsidR="007E4C44" w:rsidRPr="005001FD" w14:paraId="2650D20F" w14:textId="77777777" w:rsidTr="00E13BEC">
        <w:trPr>
          <w:trHeight w:val="722"/>
          <w:jc w:val="center"/>
        </w:trPr>
        <w:tc>
          <w:tcPr>
            <w:tcW w:w="1455" w:type="dxa"/>
            <w:shd w:val="clear" w:color="auto" w:fill="auto"/>
            <w:tcMar>
              <w:top w:w="15" w:type="dxa"/>
              <w:left w:w="108" w:type="dxa"/>
              <w:bottom w:w="0" w:type="dxa"/>
              <w:right w:w="108" w:type="dxa"/>
            </w:tcMar>
            <w:hideMark/>
          </w:tcPr>
          <w:p w14:paraId="6A005C75" w14:textId="77777777" w:rsidR="007E4C44" w:rsidRPr="005001FD" w:rsidRDefault="007E4C44" w:rsidP="00BB4DFB">
            <w:pPr>
              <w:ind w:firstLine="0"/>
              <w:jc w:val="center"/>
            </w:pPr>
            <w:r w:rsidRPr="005001FD">
              <w:t>GPR-Naive</w:t>
            </w:r>
          </w:p>
        </w:tc>
        <w:tc>
          <w:tcPr>
            <w:tcW w:w="1265" w:type="dxa"/>
            <w:shd w:val="clear" w:color="auto" w:fill="auto"/>
            <w:tcMar>
              <w:top w:w="15" w:type="dxa"/>
              <w:left w:w="108" w:type="dxa"/>
              <w:bottom w:w="0" w:type="dxa"/>
              <w:right w:w="108" w:type="dxa"/>
            </w:tcMar>
            <w:hideMark/>
          </w:tcPr>
          <w:p w14:paraId="2AE7DF6E" w14:textId="77777777" w:rsidR="007E4C44" w:rsidRPr="007E4C44" w:rsidRDefault="007E4C44" w:rsidP="00BB4DFB">
            <w:pPr>
              <w:ind w:firstLine="0"/>
              <w:jc w:val="center"/>
              <w:rPr>
                <w:color w:val="000000" w:themeColor="text1"/>
              </w:rPr>
            </w:pPr>
            <w:r w:rsidRPr="007E4C44">
              <w:rPr>
                <w:rFonts w:eastAsia="SimSun"/>
                <w:color w:val="000000" w:themeColor="text1"/>
              </w:rPr>
              <w:t>9.843</w:t>
            </w:r>
          </w:p>
        </w:tc>
        <w:tc>
          <w:tcPr>
            <w:tcW w:w="1306" w:type="dxa"/>
            <w:shd w:val="clear" w:color="auto" w:fill="auto"/>
            <w:tcMar>
              <w:top w:w="15" w:type="dxa"/>
              <w:left w:w="108" w:type="dxa"/>
              <w:bottom w:w="0" w:type="dxa"/>
              <w:right w:w="108" w:type="dxa"/>
            </w:tcMar>
            <w:hideMark/>
          </w:tcPr>
          <w:p w14:paraId="1C733A28" w14:textId="77777777" w:rsidR="007E4C44" w:rsidRPr="007E4C44" w:rsidRDefault="007E4C44" w:rsidP="00BB4DFB">
            <w:pPr>
              <w:ind w:firstLine="0"/>
              <w:jc w:val="center"/>
              <w:rPr>
                <w:color w:val="000000" w:themeColor="text1"/>
              </w:rPr>
            </w:pPr>
            <w:r w:rsidRPr="007E4C44">
              <w:rPr>
                <w:rFonts w:eastAsia="SimSun"/>
                <w:color w:val="000000" w:themeColor="text1"/>
              </w:rPr>
              <w:t>0.815</w:t>
            </w:r>
          </w:p>
        </w:tc>
        <w:tc>
          <w:tcPr>
            <w:tcW w:w="1160" w:type="dxa"/>
            <w:shd w:val="clear" w:color="auto" w:fill="auto"/>
            <w:tcMar>
              <w:top w:w="15" w:type="dxa"/>
              <w:left w:w="108" w:type="dxa"/>
              <w:bottom w:w="0" w:type="dxa"/>
              <w:right w:w="108" w:type="dxa"/>
            </w:tcMar>
            <w:hideMark/>
          </w:tcPr>
          <w:p w14:paraId="0B8AD70B" w14:textId="77777777" w:rsidR="007E4C44" w:rsidRPr="007E4C44" w:rsidRDefault="007E4C44" w:rsidP="00BB4DFB">
            <w:pPr>
              <w:ind w:firstLine="0"/>
              <w:jc w:val="center"/>
              <w:rPr>
                <w:color w:val="000000" w:themeColor="text1"/>
              </w:rPr>
            </w:pPr>
            <w:r w:rsidRPr="007E4C44">
              <w:rPr>
                <w:rFonts w:eastAsia="SimSun"/>
                <w:color w:val="000000" w:themeColor="text1"/>
              </w:rPr>
              <w:t>0.209</w:t>
            </w:r>
          </w:p>
        </w:tc>
        <w:tc>
          <w:tcPr>
            <w:tcW w:w="1132" w:type="dxa"/>
          </w:tcPr>
          <w:p w14:paraId="6868718C" w14:textId="77777777" w:rsidR="007E4C44" w:rsidRPr="007E4C44" w:rsidRDefault="007E4C44" w:rsidP="00BB4DFB">
            <w:pPr>
              <w:ind w:firstLine="0"/>
              <w:jc w:val="center"/>
              <w:rPr>
                <w:color w:val="000000" w:themeColor="text1"/>
              </w:rPr>
            </w:pPr>
            <w:r w:rsidRPr="007E4C44">
              <w:rPr>
                <w:rFonts w:eastAsia="SimSun"/>
                <w:color w:val="000000" w:themeColor="text1"/>
              </w:rPr>
              <w:t>22.0454</w:t>
            </w:r>
          </w:p>
        </w:tc>
        <w:tc>
          <w:tcPr>
            <w:tcW w:w="1146" w:type="dxa"/>
          </w:tcPr>
          <w:p w14:paraId="09D8FCAD" w14:textId="77777777" w:rsidR="007E4C44" w:rsidRPr="007E4C44" w:rsidRDefault="007E4C44" w:rsidP="00BB4DFB">
            <w:pPr>
              <w:ind w:firstLine="0"/>
              <w:jc w:val="center"/>
              <w:rPr>
                <w:color w:val="000000" w:themeColor="text1"/>
              </w:rPr>
            </w:pPr>
            <w:r w:rsidRPr="007E4C44">
              <w:rPr>
                <w:rFonts w:eastAsia="SimSun"/>
                <w:color w:val="000000" w:themeColor="text1"/>
              </w:rPr>
              <w:t>0.9486</w:t>
            </w:r>
          </w:p>
        </w:tc>
        <w:tc>
          <w:tcPr>
            <w:tcW w:w="1218" w:type="dxa"/>
          </w:tcPr>
          <w:p w14:paraId="64623324" w14:textId="77777777" w:rsidR="007E4C44" w:rsidRPr="007E4C44" w:rsidRDefault="007E4C44" w:rsidP="00BB4DFB">
            <w:pPr>
              <w:ind w:firstLine="0"/>
              <w:jc w:val="center"/>
              <w:rPr>
                <w:color w:val="000000" w:themeColor="text1"/>
              </w:rPr>
            </w:pPr>
            <w:r w:rsidRPr="007E4C44">
              <w:rPr>
                <w:rFonts w:eastAsia="SimSun"/>
                <w:color w:val="000000" w:themeColor="text1"/>
              </w:rPr>
              <w:t>0.2009</w:t>
            </w:r>
          </w:p>
        </w:tc>
      </w:tr>
    </w:tbl>
    <w:p w14:paraId="588B5FE3" w14:textId="77777777" w:rsidR="00BB4DFB" w:rsidRDefault="00BB4DFB" w:rsidP="00E13BEC">
      <w:pPr>
        <w:snapToGrid w:val="0"/>
      </w:pPr>
    </w:p>
    <w:p w14:paraId="05974519" w14:textId="77777777" w:rsidR="00525AF3" w:rsidRDefault="00570899" w:rsidP="00E13BEC">
      <w:pPr>
        <w:snapToGrid w:val="0"/>
      </w:pPr>
      <w:r>
        <w:t>We also investigate</w:t>
      </w:r>
      <w:r w:rsidR="006268BF">
        <w:t>d</w:t>
      </w:r>
      <w:r>
        <w:t xml:space="preserve"> how different methodologies perform in different time periods.</w:t>
      </w:r>
      <w:r w:rsidR="006268BF">
        <w:t xml:space="preserve"> Same as the previous section, we divided a day into three different time periods, </w:t>
      </w:r>
      <w:r w:rsidR="0020045F">
        <w:t>morning</w:t>
      </w:r>
      <w:r w:rsidR="006268BF">
        <w:t>, afternoon and evening. And</w:t>
      </w:r>
      <w:r w:rsidR="00762AF7">
        <w:t xml:space="preserve"> we</w:t>
      </w:r>
      <w:r w:rsidR="006268BF">
        <w:t xml:space="preserve"> plot</w:t>
      </w:r>
      <w:r w:rsidR="00762AF7">
        <w:t>ted</w:t>
      </w:r>
      <w:r w:rsidR="006268BF">
        <w:t xml:space="preserve"> the </w:t>
      </w:r>
      <w:r w:rsidR="006268BF" w:rsidRPr="00762AF7">
        <w:rPr>
          <w:color w:val="000000" w:themeColor="text1"/>
        </w:rPr>
        <w:t xml:space="preserve">results in Figure </w:t>
      </w:r>
      <w:r w:rsidR="00DD6E01">
        <w:rPr>
          <w:color w:val="000000" w:themeColor="text1"/>
        </w:rPr>
        <w:t>6.</w:t>
      </w:r>
      <w:r w:rsidR="004173F1">
        <w:rPr>
          <w:color w:val="000000" w:themeColor="text1"/>
        </w:rPr>
        <w:t>10</w:t>
      </w:r>
      <w:r w:rsidR="006268BF" w:rsidRPr="00762AF7">
        <w:rPr>
          <w:color w:val="000000" w:themeColor="text1"/>
        </w:rPr>
        <w:t xml:space="preserve"> and Figure</w:t>
      </w:r>
      <w:r w:rsidR="000F67F9">
        <w:rPr>
          <w:color w:val="000000" w:themeColor="text1"/>
        </w:rPr>
        <w:t xml:space="preserve"> 6.11</w:t>
      </w:r>
      <w:r w:rsidR="00762AF7" w:rsidRPr="00762AF7">
        <w:rPr>
          <w:color w:val="000000" w:themeColor="text1"/>
        </w:rPr>
        <w:t>,</w:t>
      </w:r>
      <w:r w:rsidR="006268BF" w:rsidRPr="00762AF7">
        <w:rPr>
          <w:color w:val="000000" w:themeColor="text1"/>
        </w:rPr>
        <w:t xml:space="preserve"> which </w:t>
      </w:r>
      <w:r w:rsidR="006268BF">
        <w:t>show</w:t>
      </w:r>
      <w:r w:rsidR="009876F4">
        <w:t>s</w:t>
      </w:r>
      <w:r w:rsidR="006268BF">
        <w:t xml:space="preserve"> similar </w:t>
      </w:r>
      <w:r w:rsidR="00557263">
        <w:t>patterns</w:t>
      </w:r>
      <w:r w:rsidR="006268BF">
        <w:t xml:space="preserve"> as the previous section (th</w:t>
      </w:r>
      <w:r w:rsidR="0039002E">
        <w:t>e prediction of outflow/inflow), for example,</w:t>
      </w:r>
      <w:r w:rsidR="006268BF">
        <w:t xml:space="preserve"> </w:t>
      </w:r>
      <w:r w:rsidR="0039002E">
        <w:t>most</w:t>
      </w:r>
      <w:r w:rsidR="006268BF">
        <w:t xml:space="preserve"> methodologies </w:t>
      </w:r>
      <w:r w:rsidR="0020045F">
        <w:t>achieve</w:t>
      </w:r>
      <w:r w:rsidR="006268BF">
        <w:t xml:space="preserve">  better </w:t>
      </w:r>
      <w:r w:rsidR="0039002E">
        <w:t xml:space="preserve">accuracy (less prediction error) </w:t>
      </w:r>
      <w:r w:rsidR="006268BF">
        <w:t xml:space="preserve">in the morning compared with the evening. Because the flow volume in the afternoon </w:t>
      </w:r>
      <w:r w:rsidR="00E13BEC">
        <w:t xml:space="preserve">has </w:t>
      </w:r>
      <w:r w:rsidR="0020045F">
        <w:t>relatively</w:t>
      </w:r>
      <w:r w:rsidR="006268BF">
        <w:t xml:space="preserve"> stable</w:t>
      </w:r>
      <w:r w:rsidR="00E13BEC">
        <w:t xml:space="preserve"> temporal pattern</w:t>
      </w:r>
      <w:r w:rsidR="006268BF">
        <w:t xml:space="preserve"> compared with the </w:t>
      </w:r>
      <w:r w:rsidR="00E13BEC">
        <w:t xml:space="preserve">ones in the </w:t>
      </w:r>
      <w:r w:rsidR="006268BF">
        <w:t xml:space="preserve">morning and evening, all methods </w:t>
      </w:r>
      <w:r w:rsidR="00AF189C">
        <w:t>have</w:t>
      </w:r>
      <w:r w:rsidR="006268BF">
        <w:t xml:space="preserve"> higher MASE in the afternoon </w:t>
      </w:r>
      <w:r w:rsidR="00754110">
        <w:t>but less MER.</w:t>
      </w:r>
    </w:p>
    <w:p w14:paraId="51163F39" w14:textId="77777777" w:rsidR="0046155D" w:rsidRDefault="0046155D" w:rsidP="00E13BEC">
      <w:pPr>
        <w:snapToGrid w:val="0"/>
      </w:pPr>
    </w:p>
    <w:p w14:paraId="5D845867" w14:textId="77777777" w:rsidR="0046155D" w:rsidRDefault="0046155D" w:rsidP="00E13BEC">
      <w:pPr>
        <w:snapToGrid w:val="0"/>
      </w:pPr>
    </w:p>
    <w:p w14:paraId="174273AD" w14:textId="77777777" w:rsidR="006268BF" w:rsidRDefault="006268BF" w:rsidP="006268BF">
      <w:pPr>
        <w:ind w:left="-432" w:right="-432"/>
      </w:pPr>
      <w:r w:rsidRPr="006268BF">
        <w:rPr>
          <w:noProof/>
        </w:rPr>
        <w:lastRenderedPageBreak/>
        <w:drawing>
          <wp:inline distT="0" distB="0" distL="0" distR="0" wp14:anchorId="23BF6F67" wp14:editId="1314F963">
            <wp:extent cx="2511747" cy="2174240"/>
            <wp:effectExtent l="0" t="0" r="3175" b="10160"/>
            <wp:docPr id="38"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9"/>
                    <pic:cNvPicPr>
                      <a:picLocks noGrp="1" noChangeAspect="1"/>
                    </pic:cNvPicPr>
                  </pic:nvPicPr>
                  <pic:blipFill>
                    <a:blip r:embed="rId47"/>
                    <a:stretch>
                      <a:fillRect/>
                    </a:stretch>
                  </pic:blipFill>
                  <pic:spPr bwMode="auto">
                    <a:xfrm>
                      <a:off x="0" y="0"/>
                      <a:ext cx="2530813" cy="2190744"/>
                    </a:xfrm>
                    <a:prstGeom prst="rect">
                      <a:avLst/>
                    </a:prstGeom>
                    <a:noFill/>
                    <a:ln>
                      <a:noFill/>
                    </a:ln>
                    <a:effectLst/>
                    <a:extLst/>
                  </pic:spPr>
                </pic:pic>
              </a:graphicData>
            </a:graphic>
          </wp:inline>
        </w:drawing>
      </w:r>
      <w:r w:rsidRPr="006268BF">
        <w:rPr>
          <w:noProof/>
        </w:rPr>
        <w:t xml:space="preserve"> </w:t>
      </w:r>
      <w:r w:rsidRPr="006268BF">
        <w:rPr>
          <w:noProof/>
        </w:rPr>
        <w:drawing>
          <wp:inline distT="0" distB="0" distL="0" distR="0" wp14:anchorId="5D6BED8B" wp14:editId="4E65B244">
            <wp:extent cx="2587439" cy="2207517"/>
            <wp:effectExtent l="0" t="0" r="3810" b="2540"/>
            <wp:docPr id="39"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2"/>
                    <pic:cNvPicPr>
                      <a:picLocks noGrp="1" noChangeAspect="1"/>
                    </pic:cNvPicPr>
                  </pic:nvPicPr>
                  <pic:blipFill>
                    <a:blip r:embed="rId48"/>
                    <a:stretch>
                      <a:fillRect/>
                    </a:stretch>
                  </pic:blipFill>
                  <pic:spPr bwMode="auto">
                    <a:xfrm>
                      <a:off x="0" y="0"/>
                      <a:ext cx="2610026" cy="2226787"/>
                    </a:xfrm>
                    <a:prstGeom prst="rect">
                      <a:avLst/>
                    </a:prstGeom>
                    <a:noFill/>
                    <a:ln>
                      <a:noFill/>
                    </a:ln>
                    <a:effectLst/>
                    <a:extLst/>
                  </pic:spPr>
                </pic:pic>
              </a:graphicData>
            </a:graphic>
          </wp:inline>
        </w:drawing>
      </w:r>
    </w:p>
    <w:p w14:paraId="6B5C7209" w14:textId="77777777" w:rsidR="006268BF" w:rsidRDefault="006268BF" w:rsidP="0049679B">
      <w:pPr>
        <w:pStyle w:val="ListParagraph"/>
        <w:numPr>
          <w:ilvl w:val="0"/>
          <w:numId w:val="6"/>
        </w:numPr>
        <w:jc w:val="center"/>
      </w:pPr>
      <w:r>
        <w:t xml:space="preserve">NYC </w:t>
      </w:r>
      <w:r>
        <w:tab/>
      </w:r>
      <w:r>
        <w:tab/>
      </w:r>
      <w:r>
        <w:tab/>
      </w:r>
      <w:r>
        <w:tab/>
        <w:t>(b) Beijing</w:t>
      </w:r>
    </w:p>
    <w:p w14:paraId="548FBA54" w14:textId="77777777" w:rsidR="00570899" w:rsidRPr="004173F1" w:rsidRDefault="004173F1" w:rsidP="004173F1">
      <w:pPr>
        <w:pStyle w:val="Caption"/>
        <w:jc w:val="center"/>
        <w:rPr>
          <w:i w:val="0"/>
          <w:sz w:val="24"/>
          <w:szCs w:val="24"/>
        </w:rPr>
      </w:pPr>
      <w:bookmarkStart w:id="242" w:name="_Toc499394292"/>
      <w:bookmarkStart w:id="243" w:name="_Toc499394616"/>
      <w:bookmarkStart w:id="244" w:name="_Toc501022983"/>
      <w:bookmarkStart w:id="245" w:name="_Toc501026017"/>
      <w:bookmarkStart w:id="246" w:name="_Toc504231413"/>
      <w:r w:rsidRPr="004173F1">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10</w:t>
      </w:r>
      <w:r w:rsidR="00766A03">
        <w:rPr>
          <w:i w:val="0"/>
          <w:sz w:val="24"/>
          <w:szCs w:val="24"/>
        </w:rPr>
        <w:fldChar w:fldCharType="end"/>
      </w:r>
      <w:r w:rsidR="00570899" w:rsidRPr="004173F1">
        <w:rPr>
          <w:i w:val="0"/>
          <w:color w:val="000000" w:themeColor="text1"/>
          <w:sz w:val="24"/>
          <w:szCs w:val="24"/>
        </w:rPr>
        <w:t xml:space="preserve"> </w:t>
      </w:r>
      <w:r w:rsidR="004009B7" w:rsidRPr="004173F1">
        <w:rPr>
          <w:i w:val="0"/>
          <w:color w:val="000000" w:themeColor="text1"/>
          <w:sz w:val="24"/>
          <w:szCs w:val="24"/>
        </w:rPr>
        <w:t xml:space="preserve">Prediction </w:t>
      </w:r>
      <w:r w:rsidR="004009B7" w:rsidRPr="004173F1">
        <w:rPr>
          <w:i w:val="0"/>
          <w:sz w:val="24"/>
          <w:szCs w:val="24"/>
        </w:rPr>
        <w:t>e</w:t>
      </w:r>
      <w:r w:rsidR="00570899" w:rsidRPr="004173F1">
        <w:rPr>
          <w:i w:val="0"/>
          <w:sz w:val="24"/>
          <w:szCs w:val="24"/>
        </w:rPr>
        <w:t>rror(MER) at different time periods</w:t>
      </w:r>
      <w:bookmarkEnd w:id="242"/>
      <w:bookmarkEnd w:id="243"/>
      <w:bookmarkEnd w:id="244"/>
      <w:bookmarkEnd w:id="245"/>
      <w:bookmarkEnd w:id="246"/>
    </w:p>
    <w:p w14:paraId="28EC1A7C" w14:textId="77777777" w:rsidR="00570899" w:rsidRDefault="00570899" w:rsidP="00570899">
      <w:pPr>
        <w:ind w:left="-432" w:right="-432"/>
      </w:pPr>
      <w:r w:rsidRPr="00570899">
        <w:rPr>
          <w:noProof/>
        </w:rPr>
        <w:drawing>
          <wp:inline distT="0" distB="0" distL="0" distR="0" wp14:anchorId="55E21D3D" wp14:editId="397DE013">
            <wp:extent cx="2761372" cy="2114992"/>
            <wp:effectExtent l="0" t="0" r="7620" b="0"/>
            <wp:docPr id="3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pic:cNvPicPr>
                      <a:picLocks noGrp="1"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826810" cy="2165112"/>
                    </a:xfrm>
                    <a:prstGeom prst="rect">
                      <a:avLst/>
                    </a:prstGeom>
                    <a:noFill/>
                    <a:ln>
                      <a:noFill/>
                    </a:ln>
                    <a:effectLst/>
                    <a:extLst/>
                  </pic:spPr>
                </pic:pic>
              </a:graphicData>
            </a:graphic>
          </wp:inline>
        </w:drawing>
      </w:r>
      <w:r w:rsidRPr="00570899">
        <w:rPr>
          <w:noProof/>
        </w:rPr>
        <w:t xml:space="preserve"> </w:t>
      </w:r>
      <w:r w:rsidRPr="00570899">
        <w:rPr>
          <w:noProof/>
        </w:rPr>
        <w:drawing>
          <wp:inline distT="0" distB="0" distL="0" distR="0" wp14:anchorId="35C70726" wp14:editId="01A2DB61">
            <wp:extent cx="2582608" cy="2119381"/>
            <wp:effectExtent l="0" t="0" r="8255" b="0"/>
            <wp:docPr id="37"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9"/>
                    <pic:cNvPicPr>
                      <a:picLocks noGrp="1" noChangeAspect="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636202" cy="2163362"/>
                    </a:xfrm>
                    <a:prstGeom prst="rect">
                      <a:avLst/>
                    </a:prstGeom>
                    <a:noFill/>
                    <a:ln>
                      <a:noFill/>
                    </a:ln>
                    <a:effectLst/>
                    <a:extLst/>
                  </pic:spPr>
                </pic:pic>
              </a:graphicData>
            </a:graphic>
          </wp:inline>
        </w:drawing>
      </w:r>
    </w:p>
    <w:p w14:paraId="04C0C517" w14:textId="77777777" w:rsidR="00570899" w:rsidRDefault="00570899" w:rsidP="0049679B">
      <w:pPr>
        <w:pStyle w:val="ListParagraph"/>
        <w:numPr>
          <w:ilvl w:val="0"/>
          <w:numId w:val="5"/>
        </w:numPr>
        <w:jc w:val="center"/>
      </w:pPr>
      <w:r>
        <w:t>NYC</w:t>
      </w:r>
      <w:r>
        <w:tab/>
      </w:r>
      <w:r>
        <w:tab/>
      </w:r>
      <w:r>
        <w:tab/>
      </w:r>
      <w:r>
        <w:tab/>
      </w:r>
      <w:r>
        <w:tab/>
        <w:t>(b) Beijing</w:t>
      </w:r>
    </w:p>
    <w:p w14:paraId="7255C61D" w14:textId="77777777" w:rsidR="00570899" w:rsidRDefault="00202FFF" w:rsidP="00202FFF">
      <w:pPr>
        <w:pStyle w:val="Caption"/>
        <w:jc w:val="center"/>
        <w:rPr>
          <w:i w:val="0"/>
          <w:sz w:val="24"/>
          <w:szCs w:val="24"/>
        </w:rPr>
      </w:pPr>
      <w:bookmarkStart w:id="247" w:name="_Toc499394293"/>
      <w:bookmarkStart w:id="248" w:name="_Toc499394617"/>
      <w:bookmarkStart w:id="249" w:name="_Toc501022984"/>
      <w:bookmarkStart w:id="250" w:name="_Toc501026018"/>
      <w:bookmarkStart w:id="251" w:name="_Toc504231414"/>
      <w:r w:rsidRPr="00202FFF">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11</w:t>
      </w:r>
      <w:r w:rsidR="00766A03">
        <w:rPr>
          <w:i w:val="0"/>
          <w:sz w:val="24"/>
          <w:szCs w:val="24"/>
        </w:rPr>
        <w:fldChar w:fldCharType="end"/>
      </w:r>
      <w:r w:rsidR="00C455AE" w:rsidRPr="00202FFF">
        <w:rPr>
          <w:i w:val="0"/>
          <w:sz w:val="24"/>
          <w:szCs w:val="24"/>
        </w:rPr>
        <w:t xml:space="preserve">: </w:t>
      </w:r>
      <w:r w:rsidR="004009B7" w:rsidRPr="00202FFF">
        <w:rPr>
          <w:i w:val="0"/>
          <w:sz w:val="24"/>
          <w:szCs w:val="24"/>
        </w:rPr>
        <w:t>Prediction e</w:t>
      </w:r>
      <w:r w:rsidR="00570899" w:rsidRPr="00202FFF">
        <w:rPr>
          <w:i w:val="0"/>
          <w:sz w:val="24"/>
          <w:szCs w:val="24"/>
        </w:rPr>
        <w:t>rror (MASE) at different time periods.</w:t>
      </w:r>
      <w:bookmarkEnd w:id="247"/>
      <w:bookmarkEnd w:id="248"/>
      <w:bookmarkEnd w:id="249"/>
      <w:bookmarkEnd w:id="250"/>
      <w:bookmarkEnd w:id="251"/>
    </w:p>
    <w:p w14:paraId="039C20EB" w14:textId="77777777" w:rsidR="004268DC" w:rsidRPr="004268DC" w:rsidRDefault="004268DC" w:rsidP="004268DC"/>
    <w:p w14:paraId="5F9E40AB" w14:textId="77777777" w:rsidR="00E13BEC" w:rsidRDefault="00E13BEC" w:rsidP="00E13BEC">
      <w:pPr>
        <w:rPr>
          <w:color w:val="000000" w:themeColor="text1"/>
        </w:rPr>
      </w:pPr>
      <w:r>
        <w:t xml:space="preserve">We </w:t>
      </w:r>
      <w:r w:rsidR="007B4E50">
        <w:t>also investigated how different length</w:t>
      </w:r>
      <w:r w:rsidR="00FA4537">
        <w:t>s</w:t>
      </w:r>
      <w:r w:rsidR="007B4E50">
        <w:t xml:space="preserve"> of the training dataset would affect the prediction </w:t>
      </w:r>
      <w:r w:rsidR="004009B7">
        <w:t>errors</w:t>
      </w:r>
      <w:r w:rsidR="007B4E50">
        <w:t xml:space="preserve">. </w:t>
      </w:r>
      <w:r w:rsidR="0020045F">
        <w:t>Specifically</w:t>
      </w:r>
      <w:r w:rsidR="00E61503">
        <w:t>, we trained each methodology with 1, 2, 3, 4 weeks data of NYC and used the next 2 weeks data for the verification. We</w:t>
      </w:r>
      <w:r w:rsidR="00206541">
        <w:t xml:space="preserve"> plot</w:t>
      </w:r>
      <w:r w:rsidR="00573CEB">
        <w:t>ted</w:t>
      </w:r>
      <w:r w:rsidR="00206541">
        <w:t xml:space="preserve"> the results in the </w:t>
      </w:r>
      <w:r w:rsidR="00206541">
        <w:lastRenderedPageBreak/>
        <w:t xml:space="preserve">Figure </w:t>
      </w:r>
      <w:r w:rsidR="00573CEB">
        <w:t>6.</w:t>
      </w:r>
      <w:r w:rsidR="0067564F">
        <w:t>12</w:t>
      </w:r>
      <w:r w:rsidR="00206541">
        <w:t>.</w:t>
      </w:r>
      <w:r w:rsidR="00E61503">
        <w:rPr>
          <w:color w:val="FF0000"/>
        </w:rPr>
        <w:t xml:space="preserve"> </w:t>
      </w:r>
      <w:r w:rsidR="00E61503">
        <w:rPr>
          <w:color w:val="000000" w:themeColor="text1"/>
        </w:rPr>
        <w:t>From the figure we can see o</w:t>
      </w:r>
      <w:r w:rsidR="00206541">
        <w:rPr>
          <w:color w:val="000000" w:themeColor="text1"/>
        </w:rPr>
        <w:t>ur proposed methodology achieves</w:t>
      </w:r>
      <w:r w:rsidR="00E61503">
        <w:rPr>
          <w:color w:val="000000" w:themeColor="text1"/>
        </w:rPr>
        <w:t xml:space="preserve"> acceptable performance even with just 1 week’s training data. And the prediction errors of all the methodologies become stable with 4 weeks’ training data.</w:t>
      </w:r>
    </w:p>
    <w:p w14:paraId="382DBB46" w14:textId="77777777" w:rsidR="0081680E" w:rsidRDefault="0081680E" w:rsidP="00E13BEC">
      <w:pPr>
        <w:rPr>
          <w:color w:val="000000" w:themeColor="text1"/>
        </w:rPr>
      </w:pPr>
    </w:p>
    <w:p w14:paraId="4D764D63" w14:textId="77777777" w:rsidR="0081680E" w:rsidRPr="00E61503" w:rsidRDefault="0081680E" w:rsidP="00E13BEC">
      <w:pPr>
        <w:rPr>
          <w:color w:val="000000" w:themeColor="text1"/>
        </w:rPr>
      </w:pPr>
    </w:p>
    <w:p w14:paraId="5523BCF5" w14:textId="77777777" w:rsidR="004009B7" w:rsidRDefault="004009B7" w:rsidP="004009B7">
      <w:pPr>
        <w:ind w:left="-432" w:right="-432"/>
        <w:rPr>
          <w:noProof/>
        </w:rPr>
      </w:pPr>
      <w:r w:rsidRPr="004009B7">
        <w:rPr>
          <w:noProof/>
        </w:rPr>
        <w:drawing>
          <wp:inline distT="0" distB="0" distL="0" distR="0" wp14:anchorId="122A7E2E" wp14:editId="1F4245AB">
            <wp:extent cx="2736417" cy="2517140"/>
            <wp:effectExtent l="0" t="0" r="6985" b="0"/>
            <wp:docPr id="24"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9"/>
                    <pic:cNvPicPr>
                      <a:picLocks noGrp="1"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764890" cy="2543331"/>
                    </a:xfrm>
                    <a:prstGeom prst="rect">
                      <a:avLst/>
                    </a:prstGeom>
                    <a:noFill/>
                    <a:ln>
                      <a:noFill/>
                    </a:ln>
                    <a:effectLst/>
                    <a:extLst/>
                  </pic:spPr>
                </pic:pic>
              </a:graphicData>
            </a:graphic>
          </wp:inline>
        </w:drawing>
      </w:r>
      <w:r w:rsidRPr="004009B7">
        <w:rPr>
          <w:noProof/>
        </w:rPr>
        <w:t xml:space="preserve"> </w:t>
      </w:r>
      <w:r w:rsidRPr="004009B7">
        <w:rPr>
          <w:noProof/>
        </w:rPr>
        <w:drawing>
          <wp:inline distT="0" distB="0" distL="0" distR="0" wp14:anchorId="7E89C494" wp14:editId="108D3539">
            <wp:extent cx="2680189" cy="2449139"/>
            <wp:effectExtent l="0" t="0" r="0" b="0"/>
            <wp:docPr id="40"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2"/>
                    <pic:cNvPicPr>
                      <a:picLocks noGrp="1" noChangeAspect="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696861" cy="2464374"/>
                    </a:xfrm>
                    <a:prstGeom prst="rect">
                      <a:avLst/>
                    </a:prstGeom>
                    <a:noFill/>
                    <a:ln>
                      <a:noFill/>
                    </a:ln>
                    <a:effectLst/>
                    <a:extLst/>
                  </pic:spPr>
                </pic:pic>
              </a:graphicData>
            </a:graphic>
          </wp:inline>
        </w:drawing>
      </w:r>
    </w:p>
    <w:p w14:paraId="5714DEDD" w14:textId="77777777" w:rsidR="004009B7" w:rsidRDefault="004009B7" w:rsidP="004009B7">
      <w:pPr>
        <w:pStyle w:val="ListParagraph"/>
        <w:numPr>
          <w:ilvl w:val="0"/>
          <w:numId w:val="7"/>
        </w:numPr>
        <w:ind w:right="-432"/>
        <w:jc w:val="center"/>
      </w:pPr>
      <w:r>
        <w:t>MASE</w:t>
      </w:r>
      <w:r>
        <w:tab/>
      </w:r>
      <w:r>
        <w:tab/>
      </w:r>
      <w:r>
        <w:tab/>
      </w:r>
      <w:r>
        <w:tab/>
      </w:r>
      <w:r>
        <w:tab/>
        <w:t>(b) MER</w:t>
      </w:r>
    </w:p>
    <w:p w14:paraId="56B6B8A6" w14:textId="77777777" w:rsidR="007B4E50" w:rsidRDefault="00FB4CEB" w:rsidP="00FB4CEB">
      <w:pPr>
        <w:pStyle w:val="Caption"/>
        <w:jc w:val="center"/>
        <w:rPr>
          <w:i w:val="0"/>
          <w:sz w:val="24"/>
          <w:szCs w:val="24"/>
        </w:rPr>
      </w:pPr>
      <w:bookmarkStart w:id="252" w:name="_Toc499394294"/>
      <w:bookmarkStart w:id="253" w:name="_Toc499394618"/>
      <w:bookmarkStart w:id="254" w:name="_Toc501022985"/>
      <w:bookmarkStart w:id="255" w:name="_Toc501026019"/>
      <w:bookmarkStart w:id="256" w:name="_Toc504231415"/>
      <w:r w:rsidRPr="00FB4CEB">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12</w:t>
      </w:r>
      <w:r w:rsidR="00766A03">
        <w:rPr>
          <w:i w:val="0"/>
          <w:sz w:val="24"/>
          <w:szCs w:val="24"/>
        </w:rPr>
        <w:fldChar w:fldCharType="end"/>
      </w:r>
      <w:r w:rsidR="00C455AE" w:rsidRPr="00FB4CEB">
        <w:rPr>
          <w:i w:val="0"/>
          <w:color w:val="000000" w:themeColor="text1"/>
          <w:sz w:val="24"/>
          <w:szCs w:val="24"/>
        </w:rPr>
        <w:t xml:space="preserve"> </w:t>
      </w:r>
      <w:r w:rsidR="004009B7" w:rsidRPr="00FB4CEB">
        <w:rPr>
          <w:i w:val="0"/>
          <w:color w:val="000000" w:themeColor="text1"/>
          <w:sz w:val="24"/>
          <w:szCs w:val="24"/>
        </w:rPr>
        <w:t xml:space="preserve"> Prediction </w:t>
      </w:r>
      <w:r w:rsidR="004009B7" w:rsidRPr="00FB4CEB">
        <w:rPr>
          <w:i w:val="0"/>
          <w:sz w:val="24"/>
          <w:szCs w:val="24"/>
        </w:rPr>
        <w:t>error with different Training Data Lengths</w:t>
      </w:r>
      <w:bookmarkEnd w:id="252"/>
      <w:bookmarkEnd w:id="253"/>
      <w:bookmarkEnd w:id="254"/>
      <w:bookmarkEnd w:id="255"/>
      <w:bookmarkEnd w:id="256"/>
    </w:p>
    <w:p w14:paraId="64B5DFA7" w14:textId="77777777" w:rsidR="003D1BA3" w:rsidRPr="003D1BA3" w:rsidRDefault="003D1BA3" w:rsidP="003D1BA3"/>
    <w:p w14:paraId="3AD69584" w14:textId="77777777" w:rsidR="00EA5FDB" w:rsidRDefault="00EA5FDB" w:rsidP="00EA5FDB">
      <w:pPr>
        <w:pStyle w:val="Heading2"/>
        <w:spacing w:before="60" w:after="60" w:line="360" w:lineRule="auto"/>
      </w:pPr>
      <w:bookmarkStart w:id="257" w:name="_Toc500977572"/>
      <w:bookmarkStart w:id="258" w:name="_Toc500977969"/>
      <w:bookmarkStart w:id="259" w:name="_Toc501141926"/>
      <w:r>
        <w:t>The Prediction of Popular Road Segments and Primary Origin/Destinations</w:t>
      </w:r>
      <w:bookmarkEnd w:id="257"/>
      <w:bookmarkEnd w:id="258"/>
      <w:bookmarkEnd w:id="259"/>
    </w:p>
    <w:p w14:paraId="5532C14B" w14:textId="77777777" w:rsidR="00EA5FDB" w:rsidRDefault="00EA5FDB" w:rsidP="005E3308">
      <w:pPr>
        <w:ind w:firstLine="0"/>
      </w:pPr>
      <w:r>
        <w:t xml:space="preserve">Based on the predicted flow between neighborhoods, we further simulated the corresponding trajectory distributions in the road network and verified whether our synthetic trajectory distributions </w:t>
      </w:r>
      <w:r w:rsidR="00B522D0">
        <w:t xml:space="preserve">can </w:t>
      </w:r>
      <w:r w:rsidRPr="003565C0">
        <w:t>accurately</w:t>
      </w:r>
      <w:r>
        <w:t xml:space="preserve"> reflect the real traffic situation, and specifically, the hot road segments and their primary origins/destinations.</w:t>
      </w:r>
    </w:p>
    <w:p w14:paraId="172E3A02" w14:textId="53D6CE8F" w:rsidR="00EA5FDB" w:rsidRDefault="00EA5FDB" w:rsidP="00EA5FDB">
      <w:r>
        <w:lastRenderedPageBreak/>
        <w:t xml:space="preserve">We mainly explored Beijing’s taxi dataset in this section; for the New York City taxi dataset, there is no detailed trajectory of each trip, and we are not able to directly verify the correctness of our methodology. Since the taxi dataset of Beijing is a series of GPS points, for each trip we ran the Map-Matching algorithm proposed by </w:t>
      </w:r>
      <w:r>
        <w:fldChar w:fldCharType="begin"/>
      </w:r>
      <w:r>
        <w:instrText xml:space="preserve"> ADDIN EN.CITE &lt;EndNote&gt;&lt;Cite&gt;&lt;Author&gt;Newson&lt;/Author&gt;&lt;Year&gt;2009&lt;/Year&gt;&lt;RecNum&gt;133&lt;/RecNum&gt;&lt;DisplayText&gt;(Newson and Krumm 2009)&lt;/DisplayText&gt;&lt;record&gt;&lt;rec-number&gt;133&lt;/rec-number&gt;&lt;foreign-keys&gt;&lt;key app="EN" db-id="erx20fp5ftfdfhe2vfivttp1vfpafrwepeax" timestamp="1499543330"&gt;133&lt;/key&gt;&lt;/foreign-keys&gt;&lt;ref-type name="Conference Proceedings"&gt;10&lt;/ref-type&gt;&lt;contributors&gt;&lt;authors&gt;&lt;author&gt;Newson, Paul&lt;/author&gt;&lt;author&gt;Krumm, John&lt;/author&gt;&lt;/authors&gt;&lt;/contributors&gt;&lt;titles&gt;&lt;title&gt;Hidden Markov map matching through noise and sparseness&lt;/title&gt;&lt;secondary-title&gt;Proceedings of the 17th ACM SIGSPATIAL international conference on advances in geographic information systems&lt;/secondary-title&gt;&lt;/titles&gt;&lt;pages&gt;336-343&lt;/pages&gt;&lt;dates&gt;&lt;year&gt;2009&lt;/year&gt;&lt;/dates&gt;&lt;publisher&gt;ACM&lt;/publisher&gt;&lt;isbn&gt;1605586498&lt;/isbn&gt;&lt;urls&gt;&lt;/urls&gt;&lt;/record&gt;&lt;/Cite&gt;&lt;/EndNote&gt;</w:instrText>
      </w:r>
      <w:r>
        <w:fldChar w:fldCharType="separate"/>
      </w:r>
      <w:r>
        <w:rPr>
          <w:noProof/>
        </w:rPr>
        <w:t>(</w:t>
      </w:r>
      <w:hyperlink w:anchor="_ENREF_44" w:tooltip="Newson, 2009 #133" w:history="1">
        <w:r w:rsidR="003C3400">
          <w:rPr>
            <w:noProof/>
          </w:rPr>
          <w:t>Newson and Krumm 2009</w:t>
        </w:r>
      </w:hyperlink>
      <w:r>
        <w:rPr>
          <w:noProof/>
        </w:rPr>
        <w:t>)</w:t>
      </w:r>
      <w:r>
        <w:fldChar w:fldCharType="end"/>
      </w:r>
      <w:r>
        <w:t xml:space="preserve"> and projected the GPS points into a series of road segments that the taxi traveled through, in order to gain the ground truth.</w:t>
      </w:r>
    </w:p>
    <w:p w14:paraId="63741772" w14:textId="06586F89" w:rsidR="00EA5FDB" w:rsidRDefault="00EA5FDB" w:rsidP="00EA5FDB">
      <w:pPr>
        <w:rPr>
          <w:color w:val="000000" w:themeColor="text1"/>
        </w:rPr>
      </w:pPr>
      <w:r w:rsidRPr="000B3E7A">
        <w:rPr>
          <w:color w:val="000000" w:themeColor="text1"/>
        </w:rPr>
        <w:t xml:space="preserve">We collected </w:t>
      </w:r>
      <w:r>
        <w:rPr>
          <w:color w:val="000000" w:themeColor="text1"/>
        </w:rPr>
        <w:t xml:space="preserve">information on </w:t>
      </w:r>
      <w:r w:rsidRPr="000B3E7A">
        <w:rPr>
          <w:color w:val="000000" w:themeColor="text1"/>
        </w:rPr>
        <w:t xml:space="preserve">Beijing’s road network from the OpenStreetMap. We converted the </w:t>
      </w:r>
      <w:r w:rsidR="0020045F" w:rsidRPr="000B3E7A">
        <w:rPr>
          <w:color w:val="000000" w:themeColor="text1"/>
        </w:rPr>
        <w:t>origin</w:t>
      </w:r>
      <w:r w:rsidR="0020045F">
        <w:rPr>
          <w:color w:val="000000" w:themeColor="text1"/>
        </w:rPr>
        <w:t>al</w:t>
      </w:r>
      <w:r w:rsidRPr="000B3E7A">
        <w:rPr>
          <w:color w:val="000000" w:themeColor="text1"/>
        </w:rPr>
        <w:t xml:space="preserve"> </w:t>
      </w:r>
      <w:r>
        <w:rPr>
          <w:color w:val="000000" w:themeColor="text1"/>
        </w:rPr>
        <w:t>OSM</w:t>
      </w:r>
      <w:r w:rsidRPr="000B3E7A">
        <w:rPr>
          <w:color w:val="000000" w:themeColor="text1"/>
        </w:rPr>
        <w:t xml:space="preserve"> format into a nodes-edges graph with osm4routing </w:t>
      </w:r>
      <w:r w:rsidRPr="000B3E7A">
        <w:rPr>
          <w:color w:val="000000" w:themeColor="text1"/>
        </w:rPr>
        <w:fldChar w:fldCharType="begin"/>
      </w:r>
      <w:r>
        <w:rPr>
          <w:color w:val="000000" w:themeColor="text1"/>
        </w:rPr>
        <w:instrText xml:space="preserve"> ADDIN EN.CITE &lt;EndNote&gt;&lt;Cite&gt;&lt;Year&gt;2017&lt;/Year&gt;&lt;RecNum&gt;134&lt;/RecNum&gt;&lt;DisplayText&gt;(OSM4Routing 2017)&lt;/DisplayText&gt;&lt;record&gt;&lt;rec-number&gt;134&lt;/rec-number&gt;&lt;foreign-keys&gt;&lt;key app="EN" db-id="erx20fp5ftfdfhe2vfivttp1vfpafrwepeax" timestamp="1499544843"&gt;134&lt;/key&gt;&lt;/foreign-keys&gt;&lt;ref-type name="Web Page"&gt;12&lt;/ref-type&gt;&lt;contributors&gt;&lt;authors&gt;&lt;author&gt;OSM4Routing&lt;/author&gt;&lt;/authors&gt;&lt;/contributors&gt;&lt;titles&gt;&lt;title&gt;OSM4Routing&lt;/title&gt;&lt;/titles&gt;&lt;dates&gt;&lt;year&gt;2017&lt;/year&gt;&lt;/dates&gt;&lt;urls&gt;&lt;related-urls&gt;&lt;url&gt;https://github.com/Tristramg/osm4routing&lt;/url&gt;&lt;/related-urls&gt;&lt;/urls&gt;&lt;/record&gt;&lt;/Cite&gt;&lt;/EndNote&gt;</w:instrText>
      </w:r>
      <w:r w:rsidRPr="000B3E7A">
        <w:rPr>
          <w:color w:val="000000" w:themeColor="text1"/>
        </w:rPr>
        <w:fldChar w:fldCharType="separate"/>
      </w:r>
      <w:r>
        <w:rPr>
          <w:noProof/>
          <w:color w:val="000000" w:themeColor="text1"/>
        </w:rPr>
        <w:t>(</w:t>
      </w:r>
      <w:hyperlink w:anchor="_ENREF_50" w:tooltip="OSM4Routing, 2017 #134" w:history="1">
        <w:r w:rsidR="003C3400">
          <w:rPr>
            <w:noProof/>
            <w:color w:val="000000" w:themeColor="text1"/>
          </w:rPr>
          <w:t>OSM4Routing 2017</w:t>
        </w:r>
      </w:hyperlink>
      <w:r>
        <w:rPr>
          <w:noProof/>
          <w:color w:val="000000" w:themeColor="text1"/>
        </w:rPr>
        <w:t>)</w:t>
      </w:r>
      <w:r w:rsidRPr="000B3E7A">
        <w:rPr>
          <w:color w:val="000000" w:themeColor="text1"/>
        </w:rPr>
        <w:fldChar w:fldCharType="end"/>
      </w:r>
      <w:r w:rsidRPr="000B3E7A">
        <w:rPr>
          <w:color w:val="000000" w:themeColor="text1"/>
        </w:rPr>
        <w:t xml:space="preserve">. We </w:t>
      </w:r>
      <w:r>
        <w:rPr>
          <w:color w:val="000000" w:themeColor="text1"/>
        </w:rPr>
        <w:t>only kept</w:t>
      </w:r>
      <w:r w:rsidRPr="000B3E7A">
        <w:rPr>
          <w:color w:val="000000" w:themeColor="text1"/>
        </w:rPr>
        <w:t xml:space="preserve"> the road segments</w:t>
      </w:r>
      <w:r>
        <w:rPr>
          <w:color w:val="000000" w:themeColor="text1"/>
        </w:rPr>
        <w:t xml:space="preserve"> within t</w:t>
      </w:r>
      <w:r w:rsidR="00794720">
        <w:rPr>
          <w:color w:val="000000" w:themeColor="text1"/>
        </w:rPr>
        <w:t>he boundary shown in Figure 6.8</w:t>
      </w:r>
      <w:r>
        <w:rPr>
          <w:color w:val="000000" w:themeColor="text1"/>
        </w:rPr>
        <w:t>. and further removed those road segments</w:t>
      </w:r>
      <w:r w:rsidRPr="000B3E7A">
        <w:rPr>
          <w:color w:val="000000" w:themeColor="text1"/>
        </w:rPr>
        <w:t xml:space="preserve"> </w:t>
      </w:r>
      <w:r>
        <w:rPr>
          <w:color w:val="000000" w:themeColor="text1"/>
        </w:rPr>
        <w:t xml:space="preserve">that were </w:t>
      </w:r>
      <w:r w:rsidRPr="000B3E7A">
        <w:rPr>
          <w:color w:val="000000" w:themeColor="text1"/>
        </w:rPr>
        <w:t>only for pedestrians or bicycles. Eventually</w:t>
      </w:r>
      <w:r>
        <w:rPr>
          <w:color w:val="000000" w:themeColor="text1"/>
        </w:rPr>
        <w:t>,</w:t>
      </w:r>
      <w:r w:rsidRPr="000B3E7A">
        <w:rPr>
          <w:color w:val="000000" w:themeColor="text1"/>
        </w:rPr>
        <w:t xml:space="preserve"> 26</w:t>
      </w:r>
      <w:r>
        <w:rPr>
          <w:color w:val="000000" w:themeColor="text1"/>
        </w:rPr>
        <w:t>,</w:t>
      </w:r>
      <w:r w:rsidRPr="000B3E7A">
        <w:rPr>
          <w:color w:val="000000" w:themeColor="text1"/>
        </w:rPr>
        <w:t>975 road segments and 20</w:t>
      </w:r>
      <w:r>
        <w:rPr>
          <w:color w:val="000000" w:themeColor="text1"/>
        </w:rPr>
        <w:t>,</w:t>
      </w:r>
      <w:r w:rsidRPr="000B3E7A">
        <w:rPr>
          <w:color w:val="000000" w:themeColor="text1"/>
        </w:rPr>
        <w:t>334 intersections</w:t>
      </w:r>
      <w:r>
        <w:rPr>
          <w:color w:val="000000" w:themeColor="text1"/>
        </w:rPr>
        <w:t xml:space="preserve"> were left</w:t>
      </w:r>
      <w:r w:rsidRPr="000B3E7A">
        <w:rPr>
          <w:color w:val="000000" w:themeColor="text1"/>
        </w:rPr>
        <w:t>.</w:t>
      </w:r>
    </w:p>
    <w:p w14:paraId="77B45D82" w14:textId="77777777" w:rsidR="00EA5FDB" w:rsidRDefault="00EA5FDB" w:rsidP="00EA5FDB">
      <w:pPr>
        <w:rPr>
          <w:color w:val="000000" w:themeColor="text1"/>
        </w:rPr>
      </w:pPr>
      <w:r>
        <w:rPr>
          <w:color w:val="000000" w:themeColor="text1"/>
        </w:rPr>
        <w:t>We first showed the accuracy of the top-K hot road segments prediction. Specifically, we predicted the top-5%, 10%, 15%,… of hot road segments based on the synthetic trajectory distributions in the next hour iteratively. We define the accuracy as:</w:t>
      </w:r>
    </w:p>
    <w:p w14:paraId="5D74300C" w14:textId="77777777" w:rsidR="00EA5FDB" w:rsidRPr="004B06FC" w:rsidRDefault="00EA5FDB" w:rsidP="00EA5FDB">
      <w:pPr>
        <w:jc w:val="center"/>
        <w:rPr>
          <w:rFonts w:eastAsia="Times New Roman" w:cs="Times New Roman"/>
        </w:rPr>
      </w:pPr>
      <m:oMath>
        <m:r>
          <w:rPr>
            <w:rFonts w:ascii="Cambria Math" w:hAnsi="Cambria Math"/>
          </w:rPr>
          <m:t>accuracy</m:t>
        </m:r>
        <m:d>
          <m:dPr>
            <m:ctrlPr>
              <w:rPr>
                <w:rFonts w:ascii="Cambria Math" w:hAnsi="Cambria Math"/>
              </w:rPr>
            </m:ctrlPr>
          </m:dPr>
          <m:e>
            <m:sSup>
              <m:sSupPr>
                <m:ctrlPr>
                  <w:rPr>
                    <w:rFonts w:ascii="Cambria Math" w:hAnsi="Cambria Math"/>
                  </w:rPr>
                </m:ctrlPr>
              </m:sSupPr>
              <m:e>
                <m:acc>
                  <m:accPr>
                    <m:ctrlPr>
                      <w:rPr>
                        <w:rFonts w:ascii="Cambria Math" w:hAnsi="Cambria Math"/>
                      </w:rPr>
                    </m:ctrlPr>
                  </m:accPr>
                  <m:e>
                    <m:r>
                      <w:rPr>
                        <w:rFonts w:ascii="Cambria Math" w:hAnsi="Cambria Math"/>
                      </w:rPr>
                      <m:t>E</m:t>
                    </m:r>
                  </m:e>
                </m:acc>
              </m:e>
              <m:sup>
                <m:r>
                  <w:rPr>
                    <w:rFonts w:ascii="Cambria Math" w:hAnsi="Cambria Math"/>
                  </w:rPr>
                  <m:t>k</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k</m:t>
                </m:r>
              </m:sup>
            </m:sSup>
          </m:e>
        </m:d>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acc>
                  <m:accPr>
                    <m:ctrlPr>
                      <w:rPr>
                        <w:rFonts w:ascii="Cambria Math" w:hAnsi="Cambria Math"/>
                      </w:rPr>
                    </m:ctrlPr>
                  </m:accPr>
                  <m:e>
                    <m:r>
                      <w:rPr>
                        <w:rFonts w:ascii="Cambria Math" w:hAnsi="Cambria Math"/>
                      </w:rPr>
                      <m:t>E</m:t>
                    </m:r>
                  </m:e>
                </m:acc>
              </m:e>
              <m:sup>
                <m:r>
                  <w:rPr>
                    <w:rFonts w:ascii="Cambria Math" w:hAnsi="Cambria Math"/>
                  </w:rPr>
                  <m:t>k</m:t>
                </m:r>
              </m:sup>
            </m:sSup>
            <m:r>
              <m:rPr>
                <m:sty m:val="p"/>
              </m:rPr>
              <w:rPr>
                <w:rFonts w:ascii="Cambria Math" w:eastAsia="Cambria Math" w:hAnsi="Cambria Math"/>
              </w:rPr>
              <m:t>∩</m:t>
            </m:r>
            <m:sSup>
              <m:sSupPr>
                <m:ctrlPr>
                  <w:rPr>
                    <w:rFonts w:ascii="Cambria Math" w:hAnsi="Cambria Math"/>
                  </w:rPr>
                </m:ctrlPr>
              </m:sSupPr>
              <m:e>
                <m:r>
                  <w:rPr>
                    <w:rFonts w:ascii="Cambria Math" w:hAnsi="Cambria Math"/>
                  </w:rPr>
                  <m:t>E</m:t>
                </m:r>
              </m:e>
              <m:sup>
                <m:r>
                  <w:rPr>
                    <w:rFonts w:ascii="Cambria Math" w:hAnsi="Cambria Math"/>
                  </w:rPr>
                  <m:t>k</m:t>
                </m:r>
              </m:sup>
            </m:sSup>
            <m:r>
              <m:rPr>
                <m:sty m:val="p"/>
              </m:rPr>
              <w:rPr>
                <w:rFonts w:ascii="Cambria Math" w:hAnsi="Cambria Math"/>
              </w:rPr>
              <m:t>|</m:t>
            </m:r>
          </m:num>
          <m:den>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k</m:t>
                </m:r>
              </m:sup>
            </m:sSup>
            <m:r>
              <m:rPr>
                <m:sty m:val="p"/>
              </m:rPr>
              <w:rPr>
                <w:rFonts w:ascii="Cambria Math" w:hAnsi="Cambria Math"/>
              </w:rPr>
              <m:t>|</m:t>
            </m:r>
          </m:den>
        </m:f>
      </m:oMath>
      <w:r>
        <w:rPr>
          <w:rFonts w:eastAsia="Times New Roman" w:cs="Times New Roman"/>
        </w:rPr>
        <w:tab/>
        <w:t>(6.9)</w:t>
      </w:r>
    </w:p>
    <w:p w14:paraId="4D6424E2" w14:textId="77777777" w:rsidR="00EA5FDB" w:rsidRDefault="00EA5FDB" w:rsidP="00EA5FDB">
      <w:pPr>
        <w:rPr>
          <w:color w:val="FF0000"/>
        </w:rPr>
      </w:pPr>
      <w:r>
        <w:t>w</w:t>
      </w:r>
      <w:r w:rsidRPr="004B06FC">
        <w:t xml:space="preserve">here </w:t>
      </w:r>
      <m:oMath>
        <m:sSup>
          <m:sSupPr>
            <m:ctrlPr>
              <w:rPr>
                <w:rFonts w:ascii="Cambria Math" w:hAnsi="Cambria Math"/>
                <w:i/>
                <w:iCs/>
              </w:rPr>
            </m:ctrlPr>
          </m:sSupPr>
          <m:e>
            <m:acc>
              <m:accPr>
                <m:ctrlPr>
                  <w:rPr>
                    <w:rFonts w:ascii="Cambria Math" w:hAnsi="Cambria Math"/>
                    <w:i/>
                    <w:iCs/>
                  </w:rPr>
                </m:ctrlPr>
              </m:accPr>
              <m:e>
                <m:r>
                  <w:rPr>
                    <w:rFonts w:ascii="Cambria Math" w:hAnsi="Cambria Math"/>
                  </w:rPr>
                  <m:t>E</m:t>
                </m:r>
              </m:e>
            </m:acc>
          </m:e>
          <m:sup>
            <m:r>
              <w:rPr>
                <w:rFonts w:ascii="Cambria Math" w:hAnsi="Cambria Math"/>
              </w:rPr>
              <m:t>k</m:t>
            </m:r>
          </m:sup>
        </m:sSup>
      </m:oMath>
      <w:r w:rsidRPr="004B06FC">
        <w:t xml:space="preserve"> is the predicted top k popular </w:t>
      </w:r>
      <w:r>
        <w:t>road segments</w:t>
      </w:r>
      <w:r w:rsidRPr="004B06FC">
        <w:t xml:space="preserve"> </w:t>
      </w:r>
      <w:r>
        <w:t>and</w:t>
      </w:r>
      <w:r w:rsidRPr="004B06FC">
        <w:t xml:space="preserve"> </w:t>
      </w:r>
      <m:oMath>
        <m:sSup>
          <m:sSupPr>
            <m:ctrlPr>
              <w:rPr>
                <w:rFonts w:ascii="Cambria Math" w:hAnsi="Cambria Math"/>
                <w:i/>
                <w:iCs/>
              </w:rPr>
            </m:ctrlPr>
          </m:sSupPr>
          <m:e>
            <m:r>
              <w:rPr>
                <w:rFonts w:ascii="Cambria Math" w:hAnsi="Cambria Math"/>
              </w:rPr>
              <m:t>E</m:t>
            </m:r>
          </m:e>
          <m:sup>
            <m:r>
              <w:rPr>
                <w:rFonts w:ascii="Cambria Math" w:hAnsi="Cambria Math"/>
              </w:rPr>
              <m:t>k</m:t>
            </m:r>
          </m:sup>
        </m:sSup>
      </m:oMath>
      <w:r w:rsidRPr="004B06FC">
        <w:t xml:space="preserve"> is the actual top K popular </w:t>
      </w:r>
      <w:r>
        <w:t>road segments</w:t>
      </w:r>
      <w:r w:rsidRPr="004B06FC">
        <w:t>.</w:t>
      </w:r>
      <w:r>
        <w:t xml:space="preserve"> We plotted the results of six models (shortest-path, top 3, top 6 shortest paths; top 1, top 3, and top 6 most likely paths) </w:t>
      </w:r>
      <w:r w:rsidRPr="000507B0">
        <w:rPr>
          <w:color w:val="000000" w:themeColor="text1"/>
        </w:rPr>
        <w:t>in Figure 6.</w:t>
      </w:r>
      <w:r>
        <w:rPr>
          <w:color w:val="000000" w:themeColor="text1"/>
        </w:rPr>
        <w:t>1</w:t>
      </w:r>
      <w:r w:rsidR="00FE23BD">
        <w:rPr>
          <w:color w:val="000000" w:themeColor="text1"/>
        </w:rPr>
        <w:t>3</w:t>
      </w:r>
      <w:r w:rsidRPr="000507B0">
        <w:rPr>
          <w:color w:val="000000" w:themeColor="text1"/>
        </w:rPr>
        <w:t>.</w:t>
      </w:r>
      <w:r>
        <w:rPr>
          <w:color w:val="000000" w:themeColor="text1"/>
        </w:rPr>
        <w:t xml:space="preserve"> From the figure, we can see that the shortest-path–based model achieves the lowest accuracy in most cases, and that the top-K likely based models inferred from the multivariate KDE perform </w:t>
      </w:r>
      <w:r>
        <w:rPr>
          <w:color w:val="000000" w:themeColor="text1"/>
        </w:rPr>
        <w:lastRenderedPageBreak/>
        <w:t xml:space="preserve">slightly better than the top-K shortest-path–based models—yet the advantage is not that significant. This could be caused by the sparsity of the data. In our collected dataset, there are usually just a few thousands trips each hour, which makes the </w:t>
      </w:r>
      <w:r w:rsidRPr="001F139F">
        <w:rPr>
          <w:color w:val="000000" w:themeColor="text1"/>
        </w:rPr>
        <w:t xml:space="preserve">statistical </w:t>
      </w:r>
      <w:r>
        <w:rPr>
          <w:color w:val="000000" w:themeColor="text1"/>
        </w:rPr>
        <w:t>pattern of the trajectory distributions less regular. We might need to collect some more complete datasets in the future for further analysis.</w:t>
      </w:r>
      <w:r>
        <w:rPr>
          <w:color w:val="FF0000"/>
        </w:rPr>
        <w:t xml:space="preserve"> </w:t>
      </w:r>
      <w:r>
        <w:rPr>
          <w:color w:val="000000" w:themeColor="text1"/>
        </w:rPr>
        <w:t>As</w:t>
      </w:r>
      <w:r w:rsidRPr="00436B8D">
        <w:rPr>
          <w:color w:val="000000" w:themeColor="text1"/>
        </w:rPr>
        <w:t xml:space="preserve"> </w:t>
      </w:r>
      <w:r>
        <w:rPr>
          <w:color w:val="000000" w:themeColor="text1"/>
        </w:rPr>
        <w:t>we</w:t>
      </w:r>
      <w:r w:rsidRPr="00436B8D">
        <w:rPr>
          <w:color w:val="000000" w:themeColor="text1"/>
        </w:rPr>
        <w:t xml:space="preserve"> increase the value of K </w:t>
      </w:r>
      <w:r>
        <w:rPr>
          <w:color w:val="000000" w:themeColor="text1"/>
        </w:rPr>
        <w:t>of</w:t>
      </w:r>
      <w:r w:rsidRPr="00436B8D">
        <w:rPr>
          <w:color w:val="000000" w:themeColor="text1"/>
        </w:rPr>
        <w:t xml:space="preserve"> the</w:t>
      </w:r>
      <w:r>
        <w:rPr>
          <w:color w:val="000000" w:themeColor="text1"/>
        </w:rPr>
        <w:t xml:space="preserve"> </w:t>
      </w:r>
      <w:r w:rsidRPr="00436B8D">
        <w:rPr>
          <w:color w:val="000000" w:themeColor="text1"/>
        </w:rPr>
        <w:t xml:space="preserve">hot road segments, the accuracy of all models </w:t>
      </w:r>
      <w:r>
        <w:rPr>
          <w:color w:val="000000" w:themeColor="text1"/>
        </w:rPr>
        <w:t xml:space="preserve">also </w:t>
      </w:r>
      <w:r w:rsidRPr="00436B8D">
        <w:rPr>
          <w:color w:val="000000" w:themeColor="text1"/>
        </w:rPr>
        <w:t>increase</w:t>
      </w:r>
      <w:r>
        <w:rPr>
          <w:color w:val="000000" w:themeColor="text1"/>
        </w:rPr>
        <w:t>s</w:t>
      </w:r>
      <w:r w:rsidRPr="00436B8D">
        <w:rPr>
          <w:color w:val="000000" w:themeColor="text1"/>
        </w:rPr>
        <w:t xml:space="preserve"> and the </w:t>
      </w:r>
      <w:r>
        <w:rPr>
          <w:color w:val="000000" w:themeColor="text1"/>
        </w:rPr>
        <w:t xml:space="preserve">accuracy </w:t>
      </w:r>
      <w:r w:rsidRPr="00436B8D">
        <w:rPr>
          <w:color w:val="000000" w:themeColor="text1"/>
        </w:rPr>
        <w:t>difference between them gradually decrease</w:t>
      </w:r>
      <w:r>
        <w:rPr>
          <w:color w:val="000000" w:themeColor="text1"/>
        </w:rPr>
        <w:t>s. This is understandable since it becomes easier for all the models to predict the top-K hot road segments as we increase the value of K.</w:t>
      </w:r>
    </w:p>
    <w:p w14:paraId="15E7DADB" w14:textId="77777777" w:rsidR="00EA5FDB" w:rsidRDefault="00EA5FDB" w:rsidP="00EA5FDB">
      <w:pPr>
        <w:tabs>
          <w:tab w:val="left" w:pos="1500"/>
        </w:tabs>
        <w:rPr>
          <w:color w:val="000000" w:themeColor="text1"/>
        </w:rPr>
      </w:pPr>
      <w:r w:rsidRPr="00115F58">
        <w:rPr>
          <w:color w:val="000000" w:themeColor="text1"/>
        </w:rPr>
        <w:t xml:space="preserve">After the prediction of hot road segments, we </w:t>
      </w:r>
      <w:r>
        <w:rPr>
          <w:color w:val="000000" w:themeColor="text1"/>
        </w:rPr>
        <w:t>attempted to</w:t>
      </w:r>
      <w:r w:rsidRPr="00115F58">
        <w:rPr>
          <w:color w:val="000000" w:themeColor="text1"/>
        </w:rPr>
        <w:t xml:space="preserve"> further identify their formation</w:t>
      </w:r>
      <w:r>
        <w:rPr>
          <w:color w:val="000000" w:themeColor="text1"/>
        </w:rPr>
        <w:t xml:space="preserve"> through the origin or destination of the traffic in those road segments. Specifically, we</w:t>
      </w:r>
      <w:r w:rsidRPr="00115F58">
        <w:rPr>
          <w:color w:val="000000" w:themeColor="text1"/>
        </w:rPr>
        <w:t xml:space="preserve"> </w:t>
      </w:r>
      <w:r>
        <w:rPr>
          <w:color w:val="000000" w:themeColor="text1"/>
        </w:rPr>
        <w:t xml:space="preserve">tried to </w:t>
      </w:r>
      <w:r w:rsidRPr="00115F58">
        <w:rPr>
          <w:color w:val="000000" w:themeColor="text1"/>
        </w:rPr>
        <w:t>predict the top, top</w:t>
      </w:r>
      <w:r>
        <w:rPr>
          <w:color w:val="000000" w:themeColor="text1"/>
        </w:rPr>
        <w:t xml:space="preserve"> two</w:t>
      </w:r>
      <w:r w:rsidRPr="00115F58">
        <w:rPr>
          <w:color w:val="000000" w:themeColor="text1"/>
        </w:rPr>
        <w:t xml:space="preserve">, </w:t>
      </w:r>
      <w:r>
        <w:rPr>
          <w:color w:val="000000" w:themeColor="text1"/>
        </w:rPr>
        <w:t xml:space="preserve">and </w:t>
      </w:r>
      <w:r w:rsidRPr="00115F58">
        <w:rPr>
          <w:color w:val="000000" w:themeColor="text1"/>
        </w:rPr>
        <w:t>top-K popular origin/destination neighborhood</w:t>
      </w:r>
      <w:r>
        <w:rPr>
          <w:color w:val="000000" w:themeColor="text1"/>
        </w:rPr>
        <w:t>s</w:t>
      </w:r>
      <w:r w:rsidRPr="00115F58">
        <w:rPr>
          <w:color w:val="000000" w:themeColor="text1"/>
        </w:rPr>
        <w:t xml:space="preserve"> </w:t>
      </w:r>
      <w:r>
        <w:rPr>
          <w:color w:val="000000" w:themeColor="text1"/>
        </w:rPr>
        <w:t>of</w:t>
      </w:r>
      <w:r w:rsidRPr="00115F58">
        <w:rPr>
          <w:color w:val="000000" w:themeColor="text1"/>
        </w:rPr>
        <w:t xml:space="preserve"> </w:t>
      </w:r>
      <w:r>
        <w:rPr>
          <w:color w:val="000000" w:themeColor="text1"/>
        </w:rPr>
        <w:t>every</w:t>
      </w:r>
      <w:r w:rsidRPr="00115F58">
        <w:rPr>
          <w:color w:val="000000" w:themeColor="text1"/>
        </w:rPr>
        <w:t xml:space="preserve"> road segment</w:t>
      </w:r>
      <w:r>
        <w:rPr>
          <w:color w:val="000000" w:themeColor="text1"/>
        </w:rPr>
        <w:t xml:space="preserve">, based on the synthetic trajectory distributions. In other words, we wanted to see </w:t>
      </w:r>
      <w:r w:rsidRPr="00115F58">
        <w:rPr>
          <w:color w:val="000000" w:themeColor="text1"/>
        </w:rPr>
        <w:t>which neighborhood contributes largest</w:t>
      </w:r>
      <w:r>
        <w:rPr>
          <w:color w:val="000000" w:themeColor="text1"/>
        </w:rPr>
        <w:t xml:space="preserve"> (the second largest, third largest, and so on)</w:t>
      </w:r>
      <w:r w:rsidRPr="00115F58">
        <w:rPr>
          <w:color w:val="000000" w:themeColor="text1"/>
        </w:rPr>
        <w:t xml:space="preserve"> </w:t>
      </w:r>
      <w:r>
        <w:rPr>
          <w:color w:val="000000" w:themeColor="text1"/>
        </w:rPr>
        <w:t xml:space="preserve">amount of </w:t>
      </w:r>
      <w:r w:rsidRPr="00115F58">
        <w:rPr>
          <w:color w:val="000000" w:themeColor="text1"/>
        </w:rPr>
        <w:t xml:space="preserve">incoming/outgoing traffic volume for </w:t>
      </w:r>
      <w:r>
        <w:rPr>
          <w:color w:val="000000" w:themeColor="text1"/>
        </w:rPr>
        <w:t>each</w:t>
      </w:r>
      <w:r w:rsidRPr="00115F58">
        <w:rPr>
          <w:color w:val="000000" w:themeColor="text1"/>
        </w:rPr>
        <w:t xml:space="preserve"> road segment</w:t>
      </w:r>
      <w:r>
        <w:rPr>
          <w:color w:val="000000" w:themeColor="text1"/>
        </w:rPr>
        <w:t xml:space="preserve"> in the next hour.</w:t>
      </w:r>
      <w:r w:rsidRPr="00115F58">
        <w:rPr>
          <w:color w:val="000000" w:themeColor="text1"/>
        </w:rPr>
        <w:t xml:space="preserve"> </w:t>
      </w:r>
      <w:r>
        <w:rPr>
          <w:color w:val="000000" w:themeColor="text1"/>
        </w:rPr>
        <w:t>To measure the accuracy of the top-K primary origin/destination neighborhoods, w</w:t>
      </w:r>
      <w:r w:rsidRPr="00B0304E">
        <w:rPr>
          <w:color w:val="000000" w:themeColor="text1"/>
        </w:rPr>
        <w:t xml:space="preserve">e use a similar measurement metric as </w:t>
      </w:r>
      <w:r>
        <w:rPr>
          <w:color w:val="000000" w:themeColor="text1"/>
        </w:rPr>
        <w:t>the previous top-K hot road segments:</w:t>
      </w:r>
    </w:p>
    <w:p w14:paraId="7AC3B47C" w14:textId="77777777" w:rsidR="00EA5FDB" w:rsidRPr="004B06FC" w:rsidRDefault="00EA5FDB" w:rsidP="00EA5FDB">
      <w:pPr>
        <w:jc w:val="center"/>
        <w:rPr>
          <w:rFonts w:eastAsia="Times New Roman" w:cs="Times New Roman"/>
        </w:rPr>
      </w:pPr>
      <m:oMath>
        <m:r>
          <w:rPr>
            <w:rFonts w:ascii="Cambria Math" w:hAnsi="Cambria Math"/>
          </w:rPr>
          <m:t>accuracy</m:t>
        </m:r>
        <m:d>
          <m:dPr>
            <m:ctrlPr>
              <w:rPr>
                <w:rFonts w:ascii="Cambria Math" w:hAnsi="Cambria Math"/>
              </w:rPr>
            </m:ctrlPr>
          </m:dPr>
          <m:e>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k</m:t>
                </m:r>
              </m:sup>
            </m:sSup>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k</m:t>
                </m:r>
              </m:sup>
            </m:sSup>
          </m:e>
        </m:d>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acc>
                  <m:accPr>
                    <m:ctrlPr>
                      <w:rPr>
                        <w:rFonts w:ascii="Cambria Math" w:hAnsi="Cambria Math"/>
                      </w:rPr>
                    </m:ctrlPr>
                  </m:accPr>
                  <m:e>
                    <m:r>
                      <w:rPr>
                        <w:rFonts w:ascii="Cambria Math" w:hAnsi="Cambria Math"/>
                      </w:rPr>
                      <m:t>R</m:t>
                    </m:r>
                  </m:e>
                </m:acc>
              </m:e>
              <m:sup>
                <m:r>
                  <w:rPr>
                    <w:rFonts w:ascii="Cambria Math" w:hAnsi="Cambria Math"/>
                  </w:rPr>
                  <m:t>k</m:t>
                </m:r>
              </m:sup>
            </m:sSup>
            <m:r>
              <m:rPr>
                <m:sty m:val="p"/>
              </m:rPr>
              <w:rPr>
                <w:rFonts w:ascii="Cambria Math" w:eastAsia="Cambria Math" w:hAnsi="Cambria Math"/>
              </w:rPr>
              <m:t>∩</m:t>
            </m:r>
            <m:sSup>
              <m:sSupPr>
                <m:ctrlPr>
                  <w:rPr>
                    <w:rFonts w:ascii="Cambria Math" w:hAnsi="Cambria Math"/>
                  </w:rPr>
                </m:ctrlPr>
              </m:sSupPr>
              <m:e>
                <m:r>
                  <w:rPr>
                    <w:rFonts w:ascii="Cambria Math" w:hAnsi="Cambria Math"/>
                  </w:rPr>
                  <m:t>R</m:t>
                </m:r>
              </m:e>
              <m:sup>
                <m:r>
                  <w:rPr>
                    <w:rFonts w:ascii="Cambria Math" w:hAnsi="Cambria Math"/>
                  </w:rPr>
                  <m:t>k</m:t>
                </m:r>
              </m:sup>
            </m:sSup>
            <m:r>
              <m:rPr>
                <m:sty m:val="p"/>
              </m:rPr>
              <w:rPr>
                <w:rFonts w:ascii="Cambria Math" w:hAnsi="Cambria Math"/>
              </w:rPr>
              <m:t>|</m:t>
            </m:r>
          </m:num>
          <m:den>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k</m:t>
                </m:r>
              </m:sup>
            </m:sSup>
            <m:r>
              <m:rPr>
                <m:sty m:val="p"/>
              </m:rPr>
              <w:rPr>
                <w:rFonts w:ascii="Cambria Math" w:hAnsi="Cambria Math"/>
              </w:rPr>
              <m:t>|</m:t>
            </m:r>
          </m:den>
        </m:f>
      </m:oMath>
      <w:r>
        <w:rPr>
          <w:rFonts w:eastAsia="Times New Roman" w:cs="Times New Roman"/>
        </w:rPr>
        <w:tab/>
        <w:t>(6.10)</w:t>
      </w:r>
    </w:p>
    <w:p w14:paraId="40EFEA57" w14:textId="77777777" w:rsidR="00EA5FDB" w:rsidRPr="001035C8" w:rsidRDefault="00EA5FDB" w:rsidP="00EA5FDB">
      <w:pPr>
        <w:tabs>
          <w:tab w:val="left" w:pos="1500"/>
        </w:tabs>
        <w:rPr>
          <w:color w:val="000000" w:themeColor="text1"/>
        </w:rPr>
      </w:pPr>
      <w:r>
        <w:t>w</w:t>
      </w:r>
      <w:r w:rsidRPr="004B06FC">
        <w:t xml:space="preserve">here </w:t>
      </w:r>
      <m:oMath>
        <m:sSup>
          <m:sSupPr>
            <m:ctrlPr>
              <w:rPr>
                <w:rFonts w:ascii="Cambria Math" w:hAnsi="Cambria Math"/>
                <w:i/>
                <w:iCs/>
              </w:rPr>
            </m:ctrlPr>
          </m:sSupPr>
          <m:e>
            <m:acc>
              <m:accPr>
                <m:ctrlPr>
                  <w:rPr>
                    <w:rFonts w:ascii="Cambria Math" w:hAnsi="Cambria Math"/>
                    <w:i/>
                    <w:iCs/>
                  </w:rPr>
                </m:ctrlPr>
              </m:accPr>
              <m:e>
                <m:r>
                  <w:rPr>
                    <w:rFonts w:ascii="Cambria Math" w:hAnsi="Cambria Math"/>
                  </w:rPr>
                  <m:t>R</m:t>
                </m:r>
              </m:e>
            </m:acc>
          </m:e>
          <m:sup>
            <m:r>
              <w:rPr>
                <w:rFonts w:ascii="Cambria Math" w:hAnsi="Cambria Math"/>
              </w:rPr>
              <m:t>k</m:t>
            </m:r>
          </m:sup>
        </m:sSup>
      </m:oMath>
      <w:r>
        <w:t xml:space="preserve"> is the predicted top k primary origin/destination neighborhoods </w:t>
      </w:r>
      <w:r w:rsidRPr="004B06FC">
        <w:t xml:space="preserve">while </w:t>
      </w:r>
      <m:oMath>
        <m:sSup>
          <m:sSupPr>
            <m:ctrlPr>
              <w:rPr>
                <w:rFonts w:ascii="Cambria Math" w:hAnsi="Cambria Math"/>
                <w:i/>
                <w:iCs/>
              </w:rPr>
            </m:ctrlPr>
          </m:sSupPr>
          <m:e>
            <m:r>
              <w:rPr>
                <w:rFonts w:ascii="Cambria Math" w:hAnsi="Cambria Math"/>
              </w:rPr>
              <m:t>R</m:t>
            </m:r>
          </m:e>
          <m:sup>
            <m:r>
              <w:rPr>
                <w:rFonts w:ascii="Cambria Math" w:hAnsi="Cambria Math"/>
              </w:rPr>
              <m:t>k</m:t>
            </m:r>
          </m:sup>
        </m:sSup>
      </m:oMath>
      <w:r w:rsidRPr="004B06FC">
        <w:t xml:space="preserve"> is the actual top K </w:t>
      </w:r>
      <w:r>
        <w:t>primary origin/destination neighborhoods</w:t>
      </w:r>
      <w:r w:rsidRPr="004B06FC">
        <w:t>.</w:t>
      </w:r>
      <w:r>
        <w:t xml:space="preserve"> Note that in the </w:t>
      </w:r>
      <w:r>
        <w:lastRenderedPageBreak/>
        <w:t xml:space="preserve">experiment, we obtained the prediction accuracy for origin and destination neighborhoods separately, then used the mean as the corresponding accuracy. For example, the prediction accuracies of the top primary origin and destination neighborhoods are 0.72 and 0.71, respectively. As a result, the prediction accuracy of the top origin/destination neighborhood is (0.72 + 0.71) / 2 = 0.715. </w:t>
      </w:r>
      <w:r>
        <w:rPr>
          <w:color w:val="000000" w:themeColor="text1"/>
        </w:rPr>
        <w:t>The final</w:t>
      </w:r>
      <w:r w:rsidRPr="00803F6B">
        <w:rPr>
          <w:color w:val="000000" w:themeColor="text1"/>
        </w:rPr>
        <w:t xml:space="preserve"> result is plotted in Figure 6.</w:t>
      </w:r>
      <w:r>
        <w:rPr>
          <w:color w:val="000000" w:themeColor="text1"/>
        </w:rPr>
        <w:t>1</w:t>
      </w:r>
      <w:r w:rsidR="009A069B">
        <w:rPr>
          <w:color w:val="000000" w:themeColor="text1"/>
        </w:rPr>
        <w:t>4</w:t>
      </w:r>
      <w:r w:rsidRPr="00803F6B">
        <w:rPr>
          <w:color w:val="000000" w:themeColor="text1"/>
        </w:rPr>
        <w:t>. From Figure 6.</w:t>
      </w:r>
      <w:r>
        <w:rPr>
          <w:color w:val="000000" w:themeColor="text1"/>
        </w:rPr>
        <w:t>1</w:t>
      </w:r>
      <w:r w:rsidR="009A069B">
        <w:rPr>
          <w:color w:val="000000" w:themeColor="text1"/>
        </w:rPr>
        <w:t>4</w:t>
      </w:r>
      <w:r w:rsidRPr="00803F6B">
        <w:rPr>
          <w:color w:val="000000" w:themeColor="text1"/>
        </w:rPr>
        <w:t xml:space="preserve"> </w:t>
      </w:r>
      <w:r w:rsidRPr="00B0304E">
        <w:rPr>
          <w:color w:val="000000" w:themeColor="text1"/>
        </w:rPr>
        <w:t>we can see</w:t>
      </w:r>
      <w:r>
        <w:rPr>
          <w:color w:val="000000" w:themeColor="text1"/>
        </w:rPr>
        <w:t xml:space="preserve"> that the top-K likely-path–based models also achieve better prediction accuracies, as compared with the top-K shortest paths based models, and that the advantage is more obvious. In contrast to the prediction of hot road segments, the top likely-path–based model performs best, while the top-6 shortest-path–based model performs the worst in most cases. As K increases, all of the models generally achieve higher accuracy for the prediction of the K primary origin/destination neighborhoods; yet in the beginning, the prediction accuracy decreases. We found that one reason for this finding is because a road segment is usually visited more frequently by the vehicles starting from or ending at that corresponding neighborhood. As a result, the prediction of the top primary origin/destination neighborhood is relatively easier. It becomes difficult to predict the second, third, … primary neighborhoods, as there are more possibilities from which to choose.</w:t>
      </w:r>
    </w:p>
    <w:p w14:paraId="4EFDD7A8" w14:textId="77777777" w:rsidR="00EA5FDB" w:rsidRPr="004B06FC" w:rsidRDefault="00EA5FDB" w:rsidP="00EA5FDB">
      <w:pPr>
        <w:tabs>
          <w:tab w:val="left" w:pos="2655"/>
        </w:tabs>
        <w:jc w:val="center"/>
        <w:rPr>
          <w:rFonts w:eastAsia="Times New Roman" w:cs="Times New Roman"/>
          <w:szCs w:val="24"/>
        </w:rPr>
      </w:pPr>
      <w:r>
        <w:rPr>
          <w:rFonts w:eastAsia="Times New Roman" w:cs="Times New Roman"/>
          <w:noProof/>
          <w:szCs w:val="24"/>
        </w:rPr>
        <w:lastRenderedPageBreak/>
        <w:drawing>
          <wp:inline distT="0" distB="0" distL="0" distR="0" wp14:anchorId="7CD6A0B6" wp14:editId="50E04DF8">
            <wp:extent cx="4118532" cy="364995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k popular route accuracy.png"/>
                    <pic:cNvPicPr/>
                  </pic:nvPicPr>
                  <pic:blipFill>
                    <a:blip r:embed="rId53">
                      <a:extLst>
                        <a:ext uri="{28A0092B-C50C-407E-A947-70E740481C1C}">
                          <a14:useLocalDpi xmlns:a14="http://schemas.microsoft.com/office/drawing/2010/main" val="0"/>
                        </a:ext>
                      </a:extLst>
                    </a:blip>
                    <a:stretch>
                      <a:fillRect/>
                    </a:stretch>
                  </pic:blipFill>
                  <pic:spPr>
                    <a:xfrm>
                      <a:off x="0" y="0"/>
                      <a:ext cx="4164313" cy="3690528"/>
                    </a:xfrm>
                    <a:prstGeom prst="rect">
                      <a:avLst/>
                    </a:prstGeom>
                  </pic:spPr>
                </pic:pic>
              </a:graphicData>
            </a:graphic>
          </wp:inline>
        </w:drawing>
      </w:r>
    </w:p>
    <w:p w14:paraId="7B472FE1" w14:textId="77777777" w:rsidR="00EA5FDB" w:rsidRPr="00FE23BD" w:rsidRDefault="00FE23BD" w:rsidP="00FE23BD">
      <w:pPr>
        <w:pStyle w:val="Caption"/>
        <w:jc w:val="center"/>
        <w:rPr>
          <w:i w:val="0"/>
          <w:color w:val="000000" w:themeColor="text1"/>
          <w:sz w:val="24"/>
          <w:szCs w:val="24"/>
        </w:rPr>
      </w:pPr>
      <w:bookmarkStart w:id="260" w:name="_Toc499394295"/>
      <w:bookmarkStart w:id="261" w:name="_Toc499394619"/>
      <w:bookmarkStart w:id="262" w:name="_Toc501022986"/>
      <w:bookmarkStart w:id="263" w:name="_Toc501026020"/>
      <w:bookmarkStart w:id="264" w:name="_Toc504231416"/>
      <w:r w:rsidRPr="00FE23BD">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13</w:t>
      </w:r>
      <w:r w:rsidR="00766A03">
        <w:rPr>
          <w:i w:val="0"/>
          <w:sz w:val="24"/>
          <w:szCs w:val="24"/>
        </w:rPr>
        <w:fldChar w:fldCharType="end"/>
      </w:r>
      <w:r w:rsidR="00EA5FDB" w:rsidRPr="00FE23BD">
        <w:rPr>
          <w:i w:val="0"/>
          <w:color w:val="000000" w:themeColor="text1"/>
          <w:sz w:val="24"/>
          <w:szCs w:val="24"/>
        </w:rPr>
        <w:t xml:space="preserve"> Prediction of hot road segments.</w:t>
      </w:r>
      <w:bookmarkEnd w:id="260"/>
      <w:bookmarkEnd w:id="261"/>
      <w:bookmarkEnd w:id="262"/>
      <w:bookmarkEnd w:id="263"/>
      <w:bookmarkEnd w:id="264"/>
    </w:p>
    <w:p w14:paraId="7504C17F" w14:textId="77777777" w:rsidR="00EA5FDB" w:rsidRDefault="00EA5FDB" w:rsidP="00EA5FDB">
      <w:pPr>
        <w:jc w:val="center"/>
        <w:rPr>
          <w:color w:val="000000" w:themeColor="text1"/>
        </w:rPr>
      </w:pPr>
      <w:r>
        <w:rPr>
          <w:noProof/>
          <w:color w:val="000000" w:themeColor="text1"/>
        </w:rPr>
        <w:lastRenderedPageBreak/>
        <w:drawing>
          <wp:inline distT="0" distB="0" distL="0" distR="0" wp14:anchorId="481BF3A4" wp14:editId="735EBE88">
            <wp:extent cx="3858465" cy="341947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k od accuracy.png"/>
                    <pic:cNvPicPr/>
                  </pic:nvPicPr>
                  <pic:blipFill>
                    <a:blip r:embed="rId54">
                      <a:extLst>
                        <a:ext uri="{28A0092B-C50C-407E-A947-70E740481C1C}">
                          <a14:useLocalDpi xmlns:a14="http://schemas.microsoft.com/office/drawing/2010/main" val="0"/>
                        </a:ext>
                      </a:extLst>
                    </a:blip>
                    <a:stretch>
                      <a:fillRect/>
                    </a:stretch>
                  </pic:blipFill>
                  <pic:spPr>
                    <a:xfrm>
                      <a:off x="0" y="0"/>
                      <a:ext cx="3869165" cy="3428957"/>
                    </a:xfrm>
                    <a:prstGeom prst="rect">
                      <a:avLst/>
                    </a:prstGeom>
                  </pic:spPr>
                </pic:pic>
              </a:graphicData>
            </a:graphic>
          </wp:inline>
        </w:drawing>
      </w:r>
    </w:p>
    <w:p w14:paraId="52802198" w14:textId="77777777" w:rsidR="00EA5FDB" w:rsidRPr="00DE5D2D" w:rsidRDefault="009A069B" w:rsidP="00E73463">
      <w:pPr>
        <w:pStyle w:val="Caption"/>
        <w:jc w:val="center"/>
        <w:rPr>
          <w:rFonts w:eastAsia="Times New Roman" w:cs="Times New Roman"/>
          <w:i w:val="0"/>
          <w:color w:val="000000" w:themeColor="text1"/>
          <w:sz w:val="24"/>
          <w:szCs w:val="24"/>
        </w:rPr>
      </w:pPr>
      <w:bookmarkStart w:id="265" w:name="_Toc499394296"/>
      <w:bookmarkStart w:id="266" w:name="_Toc499394620"/>
      <w:bookmarkStart w:id="267" w:name="_Toc501022987"/>
      <w:bookmarkStart w:id="268" w:name="_Toc501026021"/>
      <w:bookmarkStart w:id="269" w:name="_Toc504231417"/>
      <w:r w:rsidRPr="00DE5D2D">
        <w:rPr>
          <w:i w:val="0"/>
          <w:sz w:val="24"/>
          <w:szCs w:val="24"/>
        </w:rPr>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14</w:t>
      </w:r>
      <w:r w:rsidR="00766A03">
        <w:rPr>
          <w:i w:val="0"/>
          <w:sz w:val="24"/>
          <w:szCs w:val="24"/>
        </w:rPr>
        <w:fldChar w:fldCharType="end"/>
      </w:r>
      <w:r w:rsidR="00EA5FDB" w:rsidRPr="00DE5D2D">
        <w:rPr>
          <w:i w:val="0"/>
          <w:color w:val="000000" w:themeColor="text1"/>
          <w:sz w:val="24"/>
          <w:szCs w:val="24"/>
        </w:rPr>
        <w:t xml:space="preserve"> Prediction of Top-K origin/destination neighborhoods.</w:t>
      </w:r>
      <w:bookmarkEnd w:id="265"/>
      <w:bookmarkEnd w:id="266"/>
      <w:bookmarkEnd w:id="267"/>
      <w:bookmarkEnd w:id="268"/>
      <w:bookmarkEnd w:id="269"/>
    </w:p>
    <w:p w14:paraId="189592D2" w14:textId="77777777" w:rsidR="00EA5FDB" w:rsidRDefault="00EA5FDB" w:rsidP="00EA5FDB">
      <w:pPr>
        <w:pStyle w:val="Heading2"/>
        <w:spacing w:before="60" w:after="60" w:line="360" w:lineRule="auto"/>
      </w:pPr>
      <w:bookmarkStart w:id="270" w:name="_Toc500977573"/>
      <w:bookmarkStart w:id="271" w:name="_Toc500977970"/>
      <w:bookmarkStart w:id="272" w:name="_Toc501141927"/>
      <w:r>
        <w:t>Time Performance of Distributed Trajectory Distribution Simulation Algorithms</w:t>
      </w:r>
      <w:bookmarkEnd w:id="270"/>
      <w:bookmarkEnd w:id="271"/>
      <w:bookmarkEnd w:id="272"/>
    </w:p>
    <w:p w14:paraId="3D2E4A85" w14:textId="77777777" w:rsidR="00EA5FDB" w:rsidRDefault="00EA5FDB" w:rsidP="00A24BDE">
      <w:pPr>
        <w:ind w:firstLine="0"/>
      </w:pPr>
      <w:r>
        <w:t xml:space="preserve">Finally, we demonstrated the scalability of our designed MapReduce-based trajectory distribution simulation algorithms. </w:t>
      </w:r>
      <w:r w:rsidRPr="00CC0839">
        <w:t>We conducted our experiments on a</w:t>
      </w:r>
      <w:r>
        <w:t xml:space="preserve"> Hadoop</w:t>
      </w:r>
      <w:r w:rsidRPr="00CC0839">
        <w:t xml:space="preserve"> cluster composed of </w:t>
      </w:r>
      <w:r>
        <w:t>six</w:t>
      </w:r>
      <w:r w:rsidRPr="00CC0839">
        <w:t xml:space="preserve"> machines. Each machine in the cluster ha</w:t>
      </w:r>
      <w:r>
        <w:t>d</w:t>
      </w:r>
      <w:r w:rsidRPr="00CC0839">
        <w:t xml:space="preserve"> an Intel Xeon 2.2GHz 4 Core CPU with 48 GB RAM and </w:t>
      </w:r>
      <w:r>
        <w:t xml:space="preserve">a </w:t>
      </w:r>
      <w:r w:rsidRPr="00CC0839">
        <w:t>1 TB hard drive at 7200 rpm. There is one name</w:t>
      </w:r>
      <w:r>
        <w:t>d</w:t>
      </w:r>
      <w:r w:rsidRPr="00CC0839">
        <w:t xml:space="preserve"> node and six data nodes in our cluster (the name</w:t>
      </w:r>
      <w:r>
        <w:t>d</w:t>
      </w:r>
      <w:r w:rsidRPr="00CC0839">
        <w:t xml:space="preserve"> node is also a data node). The version of Hadoop is 2.7.1.</w:t>
      </w:r>
    </w:p>
    <w:p w14:paraId="33EDAE0E" w14:textId="77777777" w:rsidR="00EA5FDB" w:rsidRDefault="00EA5FDB" w:rsidP="00831CCC">
      <w:pPr>
        <w:rPr>
          <w:color w:val="000000" w:themeColor="text1"/>
        </w:rPr>
      </w:pPr>
      <w:r>
        <w:t xml:space="preserve">We can see from Algorithm 5.1 that the Map phase is pretty straightforward. We simply sent a few hundred records of flow volumes between neighborhoods to mappers </w:t>
      </w:r>
      <w:r>
        <w:lastRenderedPageBreak/>
        <w:t xml:space="preserve">and they generate the corresponding flow volume between each pair of edges, which costs just 1–3 minutes in our cluster. On the other hand, the Reduce phase is computationally intensive, as it is the core of the trajectory distribution simulation. As a result, we mainly show the running time of our program versus the increasing </w:t>
      </w:r>
      <w:r w:rsidRPr="001308AA">
        <w:rPr>
          <w:color w:val="000000" w:themeColor="text1"/>
        </w:rPr>
        <w:t>number of reducers in Figure 6.</w:t>
      </w:r>
      <w:r w:rsidR="007957B3">
        <w:rPr>
          <w:color w:val="000000" w:themeColor="text1"/>
        </w:rPr>
        <w:t>1</w:t>
      </w:r>
      <w:r w:rsidR="00C47EE8">
        <w:rPr>
          <w:color w:val="000000" w:themeColor="text1"/>
        </w:rPr>
        <w:t>5</w:t>
      </w:r>
      <w:r w:rsidRPr="001308AA">
        <w:rPr>
          <w:color w:val="000000" w:themeColor="text1"/>
        </w:rPr>
        <w:t>. From Figure 6.</w:t>
      </w:r>
      <w:r w:rsidR="007957B3">
        <w:rPr>
          <w:color w:val="000000" w:themeColor="text1"/>
        </w:rPr>
        <w:t>1</w:t>
      </w:r>
      <w:r w:rsidR="00C47EE8">
        <w:rPr>
          <w:color w:val="000000" w:themeColor="text1"/>
        </w:rPr>
        <w:t>5</w:t>
      </w:r>
      <w:r w:rsidRPr="001308AA">
        <w:rPr>
          <w:color w:val="000000" w:themeColor="text1"/>
        </w:rPr>
        <w:t xml:space="preserve">, we </w:t>
      </w:r>
      <w:r>
        <w:rPr>
          <w:color w:val="000000" w:themeColor="text1"/>
        </w:rPr>
        <w:t>can see that the running time of the program decreases gradually as the number of reducers increases, which demonstrates the scalability of our designed algorithms. Note that since the reduce phase is computationally intensive and our Hadoop cluster is relatively small (with only six machines), it can only run up to six reducers at one time. As a result, adding additional reducers will not help improve time performance. For the top-K shortest-path–based models, the time cost of the program also increases as the value of K gets larger, which is reasonable since there are more potential routes to be searched. As for the top-K likely-path–based models, there is no significant difference for different K values, because we generally need to search all the potential routes until we reach a certain threshold (as shown in line 14 of Algorithm 5.2).</w:t>
      </w:r>
    </w:p>
    <w:p w14:paraId="42E17FFE" w14:textId="77777777" w:rsidR="003B285A" w:rsidRDefault="003B285A" w:rsidP="00831CCC">
      <w:pPr>
        <w:rPr>
          <w:color w:val="000000" w:themeColor="text1"/>
        </w:rPr>
      </w:pPr>
    </w:p>
    <w:p w14:paraId="5FF805EB" w14:textId="77777777" w:rsidR="003B285A" w:rsidRPr="00831CCC" w:rsidRDefault="003B285A" w:rsidP="00831CCC">
      <w:pPr>
        <w:rPr>
          <w:color w:val="000000" w:themeColor="text1"/>
        </w:rPr>
      </w:pPr>
    </w:p>
    <w:p w14:paraId="403B0B7A" w14:textId="77777777" w:rsidR="00EA5FDB" w:rsidRPr="00213B42" w:rsidRDefault="00EA5FDB" w:rsidP="00EA5FDB">
      <w:pPr>
        <w:jc w:val="center"/>
        <w:rPr>
          <w:color w:val="000000" w:themeColor="text1"/>
        </w:rPr>
      </w:pPr>
      <w:r>
        <w:rPr>
          <w:noProof/>
          <w:color w:val="000000" w:themeColor="text1"/>
        </w:rPr>
        <w:lastRenderedPageBreak/>
        <w:drawing>
          <wp:inline distT="0" distB="0" distL="0" distR="0" wp14:anchorId="14C04D16" wp14:editId="305A0B34">
            <wp:extent cx="3590925" cy="318237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rtest_path_based.png"/>
                    <pic:cNvPicPr/>
                  </pic:nvPicPr>
                  <pic:blipFill>
                    <a:blip r:embed="rId55">
                      <a:extLst>
                        <a:ext uri="{28A0092B-C50C-407E-A947-70E740481C1C}">
                          <a14:useLocalDpi xmlns:a14="http://schemas.microsoft.com/office/drawing/2010/main" val="0"/>
                        </a:ext>
                      </a:extLst>
                    </a:blip>
                    <a:stretch>
                      <a:fillRect/>
                    </a:stretch>
                  </pic:blipFill>
                  <pic:spPr>
                    <a:xfrm>
                      <a:off x="0" y="0"/>
                      <a:ext cx="3605115" cy="3194950"/>
                    </a:xfrm>
                    <a:prstGeom prst="rect">
                      <a:avLst/>
                    </a:prstGeom>
                  </pic:spPr>
                </pic:pic>
              </a:graphicData>
            </a:graphic>
          </wp:inline>
        </w:drawing>
      </w:r>
    </w:p>
    <w:p w14:paraId="34343098" w14:textId="77777777" w:rsidR="00EA5FDB" w:rsidRDefault="00EA5FDB" w:rsidP="00EA5FDB">
      <w:pPr>
        <w:jc w:val="center"/>
        <w:rPr>
          <w:color w:val="000000" w:themeColor="text1"/>
        </w:rPr>
      </w:pPr>
      <w:r w:rsidRPr="002436F5">
        <w:rPr>
          <w:color w:val="000000" w:themeColor="text1"/>
        </w:rPr>
        <w:t>(a) Top-K shortest paths</w:t>
      </w:r>
    </w:p>
    <w:p w14:paraId="513918ED" w14:textId="77777777" w:rsidR="00EA5FDB" w:rsidRDefault="00EA5FDB" w:rsidP="00EA5FDB">
      <w:pPr>
        <w:jc w:val="center"/>
        <w:rPr>
          <w:color w:val="000000" w:themeColor="text1"/>
        </w:rPr>
      </w:pPr>
      <w:r>
        <w:rPr>
          <w:noProof/>
          <w:color w:val="000000" w:themeColor="text1"/>
        </w:rPr>
        <w:drawing>
          <wp:inline distT="0" distB="0" distL="0" distR="0" wp14:anchorId="096C84F0" wp14:editId="2334A3C3">
            <wp:extent cx="3495675" cy="3097961"/>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kely_path_based.png"/>
                    <pic:cNvPicPr/>
                  </pic:nvPicPr>
                  <pic:blipFill>
                    <a:blip r:embed="rId56">
                      <a:extLst>
                        <a:ext uri="{28A0092B-C50C-407E-A947-70E740481C1C}">
                          <a14:useLocalDpi xmlns:a14="http://schemas.microsoft.com/office/drawing/2010/main" val="0"/>
                        </a:ext>
                      </a:extLst>
                    </a:blip>
                    <a:stretch>
                      <a:fillRect/>
                    </a:stretch>
                  </pic:blipFill>
                  <pic:spPr>
                    <a:xfrm>
                      <a:off x="0" y="0"/>
                      <a:ext cx="3524448" cy="3123461"/>
                    </a:xfrm>
                    <a:prstGeom prst="rect">
                      <a:avLst/>
                    </a:prstGeom>
                  </pic:spPr>
                </pic:pic>
              </a:graphicData>
            </a:graphic>
          </wp:inline>
        </w:drawing>
      </w:r>
    </w:p>
    <w:p w14:paraId="167E108B" w14:textId="77777777" w:rsidR="00EA5FDB" w:rsidRPr="002436F5" w:rsidRDefault="00EA5FDB" w:rsidP="00EA5FDB">
      <w:pPr>
        <w:jc w:val="center"/>
        <w:rPr>
          <w:color w:val="000000" w:themeColor="text1"/>
        </w:rPr>
      </w:pPr>
      <w:r w:rsidRPr="002436F5">
        <w:rPr>
          <w:color w:val="000000" w:themeColor="text1"/>
        </w:rPr>
        <w:tab/>
        <w:t>(b) Top-K likely paths</w:t>
      </w:r>
    </w:p>
    <w:p w14:paraId="7D4D732B" w14:textId="77777777" w:rsidR="00EA5FDB" w:rsidRDefault="004319D7" w:rsidP="004319D7">
      <w:pPr>
        <w:pStyle w:val="Caption"/>
        <w:jc w:val="center"/>
        <w:rPr>
          <w:i w:val="0"/>
          <w:color w:val="000000" w:themeColor="text1"/>
          <w:sz w:val="24"/>
          <w:szCs w:val="24"/>
        </w:rPr>
      </w:pPr>
      <w:bookmarkStart w:id="273" w:name="_Toc499394297"/>
      <w:bookmarkStart w:id="274" w:name="_Toc499394621"/>
      <w:bookmarkStart w:id="275" w:name="_Toc501022988"/>
      <w:bookmarkStart w:id="276" w:name="_Toc501026022"/>
      <w:bookmarkStart w:id="277" w:name="_Toc504231418"/>
      <w:r w:rsidRPr="004319D7">
        <w:rPr>
          <w:i w:val="0"/>
          <w:sz w:val="24"/>
          <w:szCs w:val="24"/>
        </w:rPr>
        <w:lastRenderedPageBreak/>
        <w:t xml:space="preserve">Figure </w:t>
      </w:r>
      <w:r w:rsidR="00766A03">
        <w:rPr>
          <w:i w:val="0"/>
          <w:sz w:val="24"/>
          <w:szCs w:val="24"/>
        </w:rPr>
        <w:fldChar w:fldCharType="begin"/>
      </w:r>
      <w:r w:rsidR="00766A03">
        <w:rPr>
          <w:i w:val="0"/>
          <w:sz w:val="24"/>
          <w:szCs w:val="24"/>
        </w:rPr>
        <w:instrText xml:space="preserve"> STYLEREF 1 \s </w:instrText>
      </w:r>
      <w:r w:rsidR="00766A03">
        <w:rPr>
          <w:i w:val="0"/>
          <w:sz w:val="24"/>
          <w:szCs w:val="24"/>
        </w:rPr>
        <w:fldChar w:fldCharType="separate"/>
      </w:r>
      <w:r w:rsidR="00766A03">
        <w:rPr>
          <w:i w:val="0"/>
          <w:noProof/>
          <w:sz w:val="24"/>
          <w:szCs w:val="24"/>
        </w:rPr>
        <w:t>6</w:t>
      </w:r>
      <w:r w:rsidR="00766A03">
        <w:rPr>
          <w:i w:val="0"/>
          <w:sz w:val="24"/>
          <w:szCs w:val="24"/>
        </w:rPr>
        <w:fldChar w:fldCharType="end"/>
      </w:r>
      <w:r w:rsidR="00766A03">
        <w:rPr>
          <w:i w:val="0"/>
          <w:sz w:val="24"/>
          <w:szCs w:val="24"/>
        </w:rPr>
        <w:t>.</w:t>
      </w:r>
      <w:r w:rsidR="00766A03">
        <w:rPr>
          <w:i w:val="0"/>
          <w:sz w:val="24"/>
          <w:szCs w:val="24"/>
        </w:rPr>
        <w:fldChar w:fldCharType="begin"/>
      </w:r>
      <w:r w:rsidR="00766A03">
        <w:rPr>
          <w:i w:val="0"/>
          <w:sz w:val="24"/>
          <w:szCs w:val="24"/>
        </w:rPr>
        <w:instrText xml:space="preserve"> SEQ Figure \* ARABIC \s 1 </w:instrText>
      </w:r>
      <w:r w:rsidR="00766A03">
        <w:rPr>
          <w:i w:val="0"/>
          <w:sz w:val="24"/>
          <w:szCs w:val="24"/>
        </w:rPr>
        <w:fldChar w:fldCharType="separate"/>
      </w:r>
      <w:r w:rsidR="00766A03">
        <w:rPr>
          <w:i w:val="0"/>
          <w:noProof/>
          <w:sz w:val="24"/>
          <w:szCs w:val="24"/>
        </w:rPr>
        <w:t>15</w:t>
      </w:r>
      <w:r w:rsidR="00766A03">
        <w:rPr>
          <w:i w:val="0"/>
          <w:sz w:val="24"/>
          <w:szCs w:val="24"/>
        </w:rPr>
        <w:fldChar w:fldCharType="end"/>
      </w:r>
      <w:r w:rsidR="00EA5FDB" w:rsidRPr="004319D7">
        <w:rPr>
          <w:i w:val="0"/>
          <w:color w:val="000000" w:themeColor="text1"/>
          <w:sz w:val="24"/>
          <w:szCs w:val="24"/>
        </w:rPr>
        <w:t xml:space="preserve"> Running time of trajectory distribution simulation vs number of reducers.</w:t>
      </w:r>
      <w:bookmarkEnd w:id="273"/>
      <w:bookmarkEnd w:id="274"/>
      <w:bookmarkEnd w:id="275"/>
      <w:bookmarkEnd w:id="276"/>
      <w:bookmarkEnd w:id="277"/>
    </w:p>
    <w:p w14:paraId="2981C1F3" w14:textId="77777777" w:rsidR="005521A0" w:rsidRPr="005521A0" w:rsidRDefault="005521A0" w:rsidP="005521A0"/>
    <w:p w14:paraId="1F482E30" w14:textId="77777777" w:rsidR="00EA5FDB" w:rsidRDefault="00EA5FDB" w:rsidP="00EA5FDB">
      <w:pPr>
        <w:rPr>
          <w:color w:val="000000" w:themeColor="text1"/>
        </w:rPr>
      </w:pPr>
      <w:r>
        <w:rPr>
          <w:color w:val="000000" w:themeColor="text1"/>
        </w:rPr>
        <w:t>We also explored the time performance of the prediction of the top-k hot road segments and the primary origin/destination neighborhoods. For the prediction of the primary origin/destination neighborhoods, we randomly chose a road segment and ran the program based on the synthetic trajectory distribution. The results are shown in Figure 6.</w:t>
      </w:r>
      <w:r w:rsidR="00A54F12">
        <w:rPr>
          <w:color w:val="000000" w:themeColor="text1"/>
        </w:rPr>
        <w:t>1</w:t>
      </w:r>
      <w:r w:rsidR="00766A03">
        <w:rPr>
          <w:color w:val="000000" w:themeColor="text1"/>
        </w:rPr>
        <w:t>6</w:t>
      </w:r>
      <w:r>
        <w:rPr>
          <w:color w:val="000000" w:themeColor="text1"/>
        </w:rPr>
        <w:t>, and they both also showed good scalability.</w:t>
      </w:r>
    </w:p>
    <w:p w14:paraId="1C79B2F0" w14:textId="77777777" w:rsidR="00E130A3" w:rsidRDefault="00E130A3" w:rsidP="00EA5FDB">
      <w:pPr>
        <w:rPr>
          <w:color w:val="000000" w:themeColor="text1"/>
        </w:rPr>
      </w:pPr>
    </w:p>
    <w:p w14:paraId="03D267EC" w14:textId="77777777" w:rsidR="00E130A3" w:rsidRDefault="00E130A3" w:rsidP="00EA5FDB">
      <w:pPr>
        <w:rPr>
          <w:color w:val="000000" w:themeColor="text1"/>
        </w:rPr>
      </w:pPr>
    </w:p>
    <w:p w14:paraId="2F209AC4" w14:textId="77777777" w:rsidR="00EA5FDB" w:rsidRDefault="00EA5FDB" w:rsidP="00EA5FDB">
      <w:pPr>
        <w:ind w:left="-144" w:right="-144"/>
        <w:rPr>
          <w:color w:val="000000" w:themeColor="text1"/>
        </w:rPr>
      </w:pPr>
      <w:r>
        <w:rPr>
          <w:noProof/>
          <w:color w:val="000000" w:themeColor="text1"/>
        </w:rPr>
        <w:drawing>
          <wp:inline distT="0" distB="0" distL="0" distR="0" wp14:anchorId="357B28A3" wp14:editId="4C63E546">
            <wp:extent cx="2551320" cy="2261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pular_route_time.png"/>
                    <pic:cNvPicPr/>
                  </pic:nvPicPr>
                  <pic:blipFill>
                    <a:blip r:embed="rId57">
                      <a:extLst>
                        <a:ext uri="{28A0092B-C50C-407E-A947-70E740481C1C}">
                          <a14:useLocalDpi xmlns:a14="http://schemas.microsoft.com/office/drawing/2010/main" val="0"/>
                        </a:ext>
                      </a:extLst>
                    </a:blip>
                    <a:stretch>
                      <a:fillRect/>
                    </a:stretch>
                  </pic:blipFill>
                  <pic:spPr>
                    <a:xfrm>
                      <a:off x="0" y="0"/>
                      <a:ext cx="2574999" cy="2282035"/>
                    </a:xfrm>
                    <a:prstGeom prst="rect">
                      <a:avLst/>
                    </a:prstGeom>
                  </pic:spPr>
                </pic:pic>
              </a:graphicData>
            </a:graphic>
          </wp:inline>
        </w:drawing>
      </w:r>
      <w:r>
        <w:rPr>
          <w:noProof/>
          <w:color w:val="000000" w:themeColor="text1"/>
        </w:rPr>
        <w:drawing>
          <wp:inline distT="0" distB="0" distL="0" distR="0" wp14:anchorId="408C72B5" wp14:editId="4D588E74">
            <wp:extent cx="2575811" cy="2282753"/>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pular_OD_Time.png"/>
                    <pic:cNvPicPr/>
                  </pic:nvPicPr>
                  <pic:blipFill>
                    <a:blip r:embed="rId58">
                      <a:extLst>
                        <a:ext uri="{28A0092B-C50C-407E-A947-70E740481C1C}">
                          <a14:useLocalDpi xmlns:a14="http://schemas.microsoft.com/office/drawing/2010/main" val="0"/>
                        </a:ext>
                      </a:extLst>
                    </a:blip>
                    <a:stretch>
                      <a:fillRect/>
                    </a:stretch>
                  </pic:blipFill>
                  <pic:spPr>
                    <a:xfrm>
                      <a:off x="0" y="0"/>
                      <a:ext cx="2588681" cy="2294159"/>
                    </a:xfrm>
                    <a:prstGeom prst="rect">
                      <a:avLst/>
                    </a:prstGeom>
                  </pic:spPr>
                </pic:pic>
              </a:graphicData>
            </a:graphic>
          </wp:inline>
        </w:drawing>
      </w:r>
    </w:p>
    <w:p w14:paraId="10DE14F1" w14:textId="7E073BBA" w:rsidR="00EA5FDB" w:rsidRDefault="00A24BDE" w:rsidP="00EA5FDB">
      <w:pPr>
        <w:tabs>
          <w:tab w:val="left" w:pos="720"/>
          <w:tab w:val="left" w:pos="1440"/>
          <w:tab w:val="left" w:pos="2160"/>
          <w:tab w:val="left" w:pos="2880"/>
          <w:tab w:val="left" w:pos="3600"/>
          <w:tab w:val="left" w:pos="4320"/>
          <w:tab w:val="left" w:pos="5040"/>
          <w:tab w:val="left" w:pos="5760"/>
          <w:tab w:val="left" w:pos="6480"/>
          <w:tab w:val="left" w:pos="7200"/>
          <w:tab w:val="right" w:pos="8640"/>
        </w:tabs>
        <w:jc w:val="left"/>
        <w:rPr>
          <w:color w:val="000000" w:themeColor="text1"/>
        </w:rPr>
      </w:pPr>
      <w:r>
        <w:rPr>
          <w:color w:val="000000" w:themeColor="text1"/>
        </w:rPr>
        <w:tab/>
      </w:r>
      <w:r w:rsidR="00EA5FDB">
        <w:rPr>
          <w:color w:val="000000" w:themeColor="text1"/>
        </w:rPr>
        <w:t xml:space="preserve">(a) Popular </w:t>
      </w:r>
      <w:r w:rsidR="00BC25F8">
        <w:rPr>
          <w:color w:val="000000" w:themeColor="text1"/>
        </w:rPr>
        <w:t>road segments</w:t>
      </w:r>
      <w:r w:rsidR="00BC25F8">
        <w:rPr>
          <w:color w:val="000000" w:themeColor="text1"/>
        </w:rPr>
        <w:tab/>
      </w:r>
      <w:r w:rsidR="00EA5FDB">
        <w:rPr>
          <w:color w:val="000000" w:themeColor="text1"/>
        </w:rPr>
        <w:tab/>
        <w:t>(b) Primary OD neighborhoods</w:t>
      </w:r>
    </w:p>
    <w:p w14:paraId="32D61CD2" w14:textId="77777777" w:rsidR="00EA5FDB" w:rsidRPr="00766A03" w:rsidRDefault="00766A03" w:rsidP="00766A03">
      <w:pPr>
        <w:pStyle w:val="Caption"/>
        <w:jc w:val="center"/>
        <w:rPr>
          <w:i w:val="0"/>
          <w:color w:val="000000" w:themeColor="text1"/>
          <w:sz w:val="24"/>
          <w:szCs w:val="24"/>
        </w:rPr>
      </w:pPr>
      <w:bookmarkStart w:id="278" w:name="_Toc499394298"/>
      <w:bookmarkStart w:id="279" w:name="_Toc499394622"/>
      <w:bookmarkStart w:id="280" w:name="_Toc501022989"/>
      <w:bookmarkStart w:id="281" w:name="_Toc501026023"/>
      <w:bookmarkStart w:id="282" w:name="_Toc504231419"/>
      <w:r w:rsidRPr="00766A03">
        <w:rPr>
          <w:i w:val="0"/>
          <w:sz w:val="24"/>
          <w:szCs w:val="24"/>
        </w:rPr>
        <w:t xml:space="preserve">Figure </w:t>
      </w:r>
      <w:r w:rsidRPr="00766A03">
        <w:rPr>
          <w:i w:val="0"/>
          <w:sz w:val="24"/>
          <w:szCs w:val="24"/>
        </w:rPr>
        <w:fldChar w:fldCharType="begin"/>
      </w:r>
      <w:r w:rsidRPr="00766A03">
        <w:rPr>
          <w:i w:val="0"/>
          <w:sz w:val="24"/>
          <w:szCs w:val="24"/>
        </w:rPr>
        <w:instrText xml:space="preserve"> STYLEREF 1 \s </w:instrText>
      </w:r>
      <w:r w:rsidRPr="00766A03">
        <w:rPr>
          <w:i w:val="0"/>
          <w:sz w:val="24"/>
          <w:szCs w:val="24"/>
        </w:rPr>
        <w:fldChar w:fldCharType="separate"/>
      </w:r>
      <w:r w:rsidRPr="00766A03">
        <w:rPr>
          <w:i w:val="0"/>
          <w:noProof/>
          <w:sz w:val="24"/>
          <w:szCs w:val="24"/>
        </w:rPr>
        <w:t>6</w:t>
      </w:r>
      <w:r w:rsidRPr="00766A03">
        <w:rPr>
          <w:i w:val="0"/>
          <w:sz w:val="24"/>
          <w:szCs w:val="24"/>
        </w:rPr>
        <w:fldChar w:fldCharType="end"/>
      </w:r>
      <w:r w:rsidRPr="00766A03">
        <w:rPr>
          <w:i w:val="0"/>
          <w:sz w:val="24"/>
          <w:szCs w:val="24"/>
        </w:rPr>
        <w:t>.</w:t>
      </w:r>
      <w:r w:rsidRPr="00766A03">
        <w:rPr>
          <w:i w:val="0"/>
          <w:sz w:val="24"/>
          <w:szCs w:val="24"/>
        </w:rPr>
        <w:fldChar w:fldCharType="begin"/>
      </w:r>
      <w:r w:rsidRPr="00766A03">
        <w:rPr>
          <w:i w:val="0"/>
          <w:sz w:val="24"/>
          <w:szCs w:val="24"/>
        </w:rPr>
        <w:instrText xml:space="preserve"> SEQ Figure \* ARABIC \s 1 </w:instrText>
      </w:r>
      <w:r w:rsidRPr="00766A03">
        <w:rPr>
          <w:i w:val="0"/>
          <w:sz w:val="24"/>
          <w:szCs w:val="24"/>
        </w:rPr>
        <w:fldChar w:fldCharType="separate"/>
      </w:r>
      <w:r w:rsidRPr="00766A03">
        <w:rPr>
          <w:i w:val="0"/>
          <w:noProof/>
          <w:sz w:val="24"/>
          <w:szCs w:val="24"/>
        </w:rPr>
        <w:t>16</w:t>
      </w:r>
      <w:r w:rsidRPr="00766A03">
        <w:rPr>
          <w:i w:val="0"/>
          <w:sz w:val="24"/>
          <w:szCs w:val="24"/>
        </w:rPr>
        <w:fldChar w:fldCharType="end"/>
      </w:r>
      <w:r w:rsidRPr="00766A03">
        <w:rPr>
          <w:i w:val="0"/>
          <w:color w:val="000000" w:themeColor="text1"/>
          <w:sz w:val="24"/>
          <w:szCs w:val="24"/>
        </w:rPr>
        <w:t xml:space="preserve"> </w:t>
      </w:r>
      <w:r w:rsidR="00EA5FDB" w:rsidRPr="00766A03">
        <w:rPr>
          <w:i w:val="0"/>
          <w:color w:val="000000" w:themeColor="text1"/>
          <w:sz w:val="24"/>
          <w:szCs w:val="24"/>
        </w:rPr>
        <w:t>Running time of trajectory distribution analysis versus the number of reducers.</w:t>
      </w:r>
      <w:bookmarkEnd w:id="278"/>
      <w:bookmarkEnd w:id="279"/>
      <w:bookmarkEnd w:id="280"/>
      <w:bookmarkEnd w:id="281"/>
      <w:bookmarkEnd w:id="282"/>
    </w:p>
    <w:p w14:paraId="5B1C71C3" w14:textId="77777777" w:rsidR="000133EF" w:rsidRPr="00924D20" w:rsidRDefault="000133EF" w:rsidP="00EA5FDB">
      <w:pPr>
        <w:jc w:val="center"/>
        <w:rPr>
          <w:color w:val="000000" w:themeColor="text1"/>
        </w:rPr>
      </w:pPr>
    </w:p>
    <w:p w14:paraId="6D453EFF" w14:textId="77777777" w:rsidR="000133EF" w:rsidRDefault="000133EF" w:rsidP="008F661E">
      <w:pPr>
        <w:pStyle w:val="Heading1"/>
      </w:pPr>
      <w:r>
        <w:br w:type="page"/>
      </w:r>
      <w:bookmarkStart w:id="283" w:name="_Toc500977574"/>
      <w:bookmarkStart w:id="284" w:name="_Toc500977971"/>
      <w:bookmarkStart w:id="285" w:name="_Toc501141928"/>
      <w:r w:rsidR="00E15873">
        <w:lastRenderedPageBreak/>
        <w:t>Limitation</w:t>
      </w:r>
      <w:r w:rsidR="00F453DE">
        <w:t>s</w:t>
      </w:r>
      <w:bookmarkEnd w:id="283"/>
      <w:bookmarkEnd w:id="284"/>
      <w:bookmarkEnd w:id="285"/>
    </w:p>
    <w:p w14:paraId="148EB1D4" w14:textId="77777777" w:rsidR="00E15873" w:rsidRDefault="00E15873" w:rsidP="008B5285">
      <w:pPr>
        <w:ind w:firstLine="0"/>
      </w:pPr>
      <w:r w:rsidRPr="00EB4223">
        <w:t>Our research has provided new methods and insights into learning mobility patterns that can be applied to different applications. However, there are limitations to the research described in this thesis, discussed briefly below.</w:t>
      </w:r>
    </w:p>
    <w:p w14:paraId="4148C8CA" w14:textId="77777777" w:rsidR="00E15873" w:rsidRPr="00EB4223" w:rsidRDefault="00E15873" w:rsidP="003D037E">
      <w:r w:rsidRPr="00EB4223">
        <w:t xml:space="preserve">Our model extracts the latent spatial and temporal features from datasets to predict mobility patterns. Our current model is limited to normal mobility activities and does not take into account deviation from these activities. For example, </w:t>
      </w:r>
      <w:r w:rsidR="002936F8">
        <w:t xml:space="preserve">our model cannot predict </w:t>
      </w:r>
      <w:r w:rsidR="00CA1980">
        <w:t xml:space="preserve">mobility </w:t>
      </w:r>
      <w:r w:rsidR="0057364B">
        <w:t>based on</w:t>
      </w:r>
      <w:r w:rsidR="00CA1980">
        <w:t xml:space="preserve"> </w:t>
      </w:r>
      <w:r w:rsidRPr="00EB4223">
        <w:t>abnormal events</w:t>
      </w:r>
      <w:r w:rsidR="006D1947">
        <w:t xml:space="preserve">, </w:t>
      </w:r>
      <w:r w:rsidRPr="00EB4223">
        <w:t xml:space="preserve"> </w:t>
      </w:r>
      <w:r w:rsidR="00D459BF">
        <w:t>which could</w:t>
      </w:r>
      <w:r w:rsidRPr="00EB4223">
        <w:t xml:space="preserve"> dramatically change people’s daily mobility pattern</w:t>
      </w:r>
      <w:r w:rsidR="006D1947">
        <w:t xml:space="preserve">, </w:t>
      </w:r>
      <w:r w:rsidRPr="00EB4223">
        <w:t>such as a NFL football game, a national holiday, or extreme weather</w:t>
      </w:r>
      <w:r w:rsidR="006D1947">
        <w:t xml:space="preserve"> </w:t>
      </w:r>
      <w:r w:rsidRPr="00EB4223">
        <w:t xml:space="preserve"> </w:t>
      </w:r>
      <w:r w:rsidR="006D1947">
        <w:t xml:space="preserve">are not </w:t>
      </w:r>
      <w:r w:rsidR="00180C7A">
        <w:t>handled</w:t>
      </w:r>
      <w:r w:rsidR="006D1947">
        <w:t xml:space="preserve"> by our model. </w:t>
      </w:r>
    </w:p>
    <w:p w14:paraId="204BBEC2" w14:textId="77777777" w:rsidR="00E15873" w:rsidRPr="00EB4223" w:rsidRDefault="00E15873" w:rsidP="003D037E">
      <w:r w:rsidRPr="00EB4223">
        <w:t>Our methods for the trajectory distribution simulation only consider distance for route finding. While distance is a predominant criterion for finding routes, there are other criteria, such as travel time and least tolls, that are important as well.</w:t>
      </w:r>
    </w:p>
    <w:p w14:paraId="14E1D5FF" w14:textId="77777777" w:rsidR="00E15873" w:rsidRPr="00EB4223" w:rsidRDefault="003E65E0" w:rsidP="003D037E">
      <w:r>
        <w:t>The</w:t>
      </w:r>
      <w:r w:rsidR="00E15873" w:rsidRPr="00EB4223">
        <w:t xml:space="preserve"> experiments, to validate our proposed methodology, were </w:t>
      </w:r>
      <w:r w:rsidR="00E368C8">
        <w:t>focused</w:t>
      </w:r>
      <w:r w:rsidR="000F6135">
        <w:t xml:space="preserve"> on </w:t>
      </w:r>
      <w:r w:rsidR="00E15873" w:rsidRPr="00EB4223">
        <w:t xml:space="preserve">taxi data only. </w:t>
      </w:r>
      <w:r w:rsidR="00D30509">
        <w:t xml:space="preserve">For this, our prediction results and </w:t>
      </w:r>
      <w:r w:rsidR="009D51B4">
        <w:t xml:space="preserve">conclusions are </w:t>
      </w:r>
      <w:r w:rsidR="0099470B">
        <w:t>only valid</w:t>
      </w:r>
      <w:r w:rsidR="009D51B4">
        <w:t xml:space="preserve"> </w:t>
      </w:r>
      <w:r w:rsidR="00E368C8">
        <w:t>for</w:t>
      </w:r>
      <w:r w:rsidR="009D51B4">
        <w:t xml:space="preserve"> </w:t>
      </w:r>
      <w:r w:rsidR="00E15873" w:rsidRPr="00EB4223">
        <w:t xml:space="preserve"> mobility patterns through taxi </w:t>
      </w:r>
      <w:r w:rsidR="000A3776">
        <w:t xml:space="preserve">activities </w:t>
      </w:r>
      <w:r w:rsidR="00E15873" w:rsidRPr="00EB4223">
        <w:t xml:space="preserve"> </w:t>
      </w:r>
      <w:r w:rsidR="00480B5F">
        <w:t xml:space="preserve">and </w:t>
      </w:r>
      <w:r w:rsidR="0099470B">
        <w:t xml:space="preserve"> not other mobility activities.</w:t>
      </w:r>
      <w:r w:rsidR="00E15873" w:rsidRPr="00EB4223">
        <w:t xml:space="preserve">.  </w:t>
      </w:r>
    </w:p>
    <w:p w14:paraId="36DB4FFC" w14:textId="77777777" w:rsidR="00E15873" w:rsidRPr="003D037E" w:rsidRDefault="00E15873" w:rsidP="003D037E"/>
    <w:p w14:paraId="169840CE" w14:textId="77777777" w:rsidR="003F64A5" w:rsidRPr="006936C1" w:rsidRDefault="00806A71" w:rsidP="008F661E">
      <w:pPr>
        <w:pStyle w:val="Heading1"/>
      </w:pPr>
      <w:bookmarkStart w:id="286" w:name="_Toc500977575"/>
      <w:bookmarkStart w:id="287" w:name="_Toc500977972"/>
      <w:bookmarkStart w:id="288" w:name="_Toc501141929"/>
      <w:r w:rsidRPr="006936C1">
        <w:lastRenderedPageBreak/>
        <w:t>Conclusion</w:t>
      </w:r>
      <w:r w:rsidR="00E15873">
        <w:t xml:space="preserve"> </w:t>
      </w:r>
      <w:r w:rsidRPr="006936C1">
        <w:t>and Future Directions</w:t>
      </w:r>
      <w:bookmarkEnd w:id="286"/>
      <w:bookmarkEnd w:id="287"/>
      <w:bookmarkEnd w:id="288"/>
    </w:p>
    <w:p w14:paraId="69FAD289" w14:textId="77777777" w:rsidR="00952C30" w:rsidRPr="00D3230E" w:rsidRDefault="00B66A42" w:rsidP="008B5285">
      <w:pPr>
        <w:ind w:firstLine="0"/>
      </w:pPr>
      <w:r>
        <w:t xml:space="preserve">In this </w:t>
      </w:r>
      <w:r w:rsidR="002543D8">
        <w:t>thesis</w:t>
      </w:r>
      <w:r>
        <w:t xml:space="preserve">, </w:t>
      </w:r>
      <w:r w:rsidR="00870DC6">
        <w:t>we</w:t>
      </w:r>
      <w:r w:rsidR="002B25D0">
        <w:t xml:space="preserve"> propose</w:t>
      </w:r>
      <w:r>
        <w:t xml:space="preserve"> </w:t>
      </w:r>
      <w:r w:rsidR="005258E6">
        <w:t>to predict</w:t>
      </w:r>
      <w:r>
        <w:t xml:space="preserve"> human </w:t>
      </w:r>
      <w:r w:rsidR="005258E6">
        <w:t xml:space="preserve">spatial-temporal </w:t>
      </w:r>
      <w:r>
        <w:t>mobility at a large scale</w:t>
      </w:r>
      <w:r w:rsidR="00952C30">
        <w:t>. Specifically, this thesis</w:t>
      </w:r>
      <w:r w:rsidR="00AC38DF">
        <w:t xml:space="preserve"> has several </w:t>
      </w:r>
      <w:r w:rsidR="00AB25A0">
        <w:t xml:space="preserve">major </w:t>
      </w:r>
      <w:r w:rsidR="00734D8C">
        <w:t>components</w:t>
      </w:r>
      <w:r w:rsidR="00AB25A0">
        <w:t xml:space="preserve">. Firstly </w:t>
      </w:r>
      <w:r w:rsidR="00870DC6">
        <w:t xml:space="preserve">we </w:t>
      </w:r>
      <w:r w:rsidR="007E14D1">
        <w:t xml:space="preserve">designed </w:t>
      </w:r>
      <w:r w:rsidR="00AB25A0">
        <w:t xml:space="preserve">a </w:t>
      </w:r>
      <w:r w:rsidR="001D24C0">
        <w:t xml:space="preserve">latent feature based </w:t>
      </w:r>
      <w:r w:rsidR="00AB25A0">
        <w:t>methodology</w:t>
      </w:r>
      <w:r w:rsidR="001D24C0">
        <w:t xml:space="preserve"> </w:t>
      </w:r>
      <w:r w:rsidR="00BE73AF">
        <w:t xml:space="preserve">for the prediction of </w:t>
      </w:r>
      <w:r w:rsidR="002346C2">
        <w:t xml:space="preserve">spatial-temporal </w:t>
      </w:r>
      <w:r w:rsidR="00BE2109">
        <w:t xml:space="preserve">activities such as </w:t>
      </w:r>
      <w:r w:rsidR="00BE73AF">
        <w:t xml:space="preserve">the outflow/inflow of </w:t>
      </w:r>
      <w:r w:rsidR="002B25D0">
        <w:t xml:space="preserve">the </w:t>
      </w:r>
      <w:r w:rsidR="00BE73AF">
        <w:t>vehicles of each neighborhood</w:t>
      </w:r>
      <w:r w:rsidR="00AB25A0">
        <w:t>.</w:t>
      </w:r>
      <w:r w:rsidR="002B25D0">
        <w:t xml:space="preserve"> Specifically, </w:t>
      </w:r>
      <w:r w:rsidR="00870DC6">
        <w:t xml:space="preserve">we </w:t>
      </w:r>
      <w:r w:rsidR="002B25D0">
        <w:t>model</w:t>
      </w:r>
      <w:r w:rsidR="0089222F">
        <w:t>ed</w:t>
      </w:r>
      <w:r w:rsidR="002B25D0">
        <w:t xml:space="preserve"> people’s spatial-temporal fluxes as a tensor and extract the latent spatial-temporal features through factorization. Then, </w:t>
      </w:r>
      <w:r w:rsidR="00870DC6">
        <w:t xml:space="preserve">we </w:t>
      </w:r>
      <w:r w:rsidR="002B25D0">
        <w:t>mathematically model</w:t>
      </w:r>
      <w:r w:rsidR="0089222F">
        <w:t>ed</w:t>
      </w:r>
      <w:r w:rsidR="002B25D0">
        <w:t xml:space="preserve"> the relationship between those extracted latent features and human mobility with a Gaussian process regression for future prediction. </w:t>
      </w:r>
      <w:r w:rsidR="001D24C0">
        <w:t>Compared with</w:t>
      </w:r>
      <w:r w:rsidR="00650417">
        <w:t xml:space="preserve"> the</w:t>
      </w:r>
      <w:r w:rsidR="001D24C0">
        <w:t xml:space="preserve"> existing techniques such as ARIMA, the designed </w:t>
      </w:r>
      <w:r w:rsidR="0020045F">
        <w:t>methodology</w:t>
      </w:r>
      <w:r w:rsidR="001D24C0">
        <w:t xml:space="preserve"> </w:t>
      </w:r>
      <w:r w:rsidR="001D24C0">
        <w:rPr>
          <w:rFonts w:cs="Times New Roman"/>
          <w:color w:val="000000" w:themeColor="text1"/>
        </w:rPr>
        <w:t>can inherently consider</w:t>
      </w:r>
      <w:r w:rsidR="001D24C0" w:rsidRPr="001734BA">
        <w:rPr>
          <w:rFonts w:cs="Times New Roman"/>
          <w:color w:val="000000" w:themeColor="text1"/>
        </w:rPr>
        <w:t xml:space="preserve"> </w:t>
      </w:r>
      <w:r w:rsidR="007E14D1">
        <w:rPr>
          <w:rFonts w:cs="Times New Roman"/>
          <w:color w:val="000000" w:themeColor="text1"/>
        </w:rPr>
        <w:t xml:space="preserve">the </w:t>
      </w:r>
      <w:r w:rsidR="007E14D1" w:rsidRPr="001734BA">
        <w:rPr>
          <w:rFonts w:cs="Times New Roman"/>
          <w:color w:val="000000" w:themeColor="text1"/>
        </w:rPr>
        <w:t>characteristics</w:t>
      </w:r>
      <w:r w:rsidR="007E14D1">
        <w:rPr>
          <w:rFonts w:cs="Times New Roman"/>
          <w:color w:val="000000" w:themeColor="text1"/>
        </w:rPr>
        <w:t xml:space="preserve"> of </w:t>
      </w:r>
      <w:r w:rsidR="001D24C0" w:rsidRPr="001734BA">
        <w:rPr>
          <w:rFonts w:cs="Times New Roman"/>
          <w:color w:val="000000" w:themeColor="text1"/>
        </w:rPr>
        <w:t xml:space="preserve">both spatial and temporal </w:t>
      </w:r>
      <w:r w:rsidR="007E14D1">
        <w:rPr>
          <w:rFonts w:cs="Times New Roman"/>
          <w:color w:val="000000" w:themeColor="text1"/>
        </w:rPr>
        <w:t>feature</w:t>
      </w:r>
      <w:r w:rsidR="00617507">
        <w:rPr>
          <w:rFonts w:cs="Times New Roman"/>
          <w:color w:val="000000" w:themeColor="text1"/>
        </w:rPr>
        <w:t>s</w:t>
      </w:r>
      <w:r w:rsidR="00ED37CF">
        <w:rPr>
          <w:rFonts w:cs="Times New Roman"/>
          <w:color w:val="000000" w:themeColor="text1"/>
        </w:rPr>
        <w:t xml:space="preserve"> of the predicted activities</w:t>
      </w:r>
      <w:r w:rsidR="006936C1">
        <w:rPr>
          <w:rFonts w:cs="Times New Roman"/>
          <w:color w:val="000000" w:themeColor="text1"/>
        </w:rPr>
        <w:t xml:space="preserve">. </w:t>
      </w:r>
    </w:p>
    <w:p w14:paraId="566BB858" w14:textId="77777777" w:rsidR="00B66A42" w:rsidRDefault="00D3230E" w:rsidP="00B66A42">
      <w:r>
        <w:t xml:space="preserve">After that, </w:t>
      </w:r>
      <w:r w:rsidR="00870DC6">
        <w:t xml:space="preserve">we </w:t>
      </w:r>
      <w:r>
        <w:t>further predict</w:t>
      </w:r>
      <w:r w:rsidR="0089222F">
        <w:t>ed</w:t>
      </w:r>
      <w:r>
        <w:t xml:space="preserve"> the </w:t>
      </w:r>
      <w:r w:rsidR="00952C30">
        <w:t>vehicle trajectory distributions in the road network at a city level, from which the hot road segments and their formation can be predicted and identified in advance, such as which road segments will have high traffic volume, along with the origins and destinations of the majority of the traffic in those hot road segments.</w:t>
      </w:r>
      <w:r w:rsidR="00481EB8">
        <w:t xml:space="preserve"> The vehicle trajectory distribution prediction </w:t>
      </w:r>
      <w:r w:rsidR="00B66A42">
        <w:t xml:space="preserve">comprised three steps: (1) a methodology for the prediction of flow between neighborhoods that combined both latent and explicit features; (2) different models for the simulation of the corresponding flow trajectory distributions in the road network, from which the hot road segments and their </w:t>
      </w:r>
      <w:r w:rsidR="00B66A42">
        <w:lastRenderedPageBreak/>
        <w:t>formation can be predicted and identified in advance; and (3) different efficient MapReduce-based distributed algorithms for the real-time simulation and analysis for large-scale simulation of trajectory distributions.</w:t>
      </w:r>
    </w:p>
    <w:p w14:paraId="7D8BFB5B" w14:textId="77777777" w:rsidR="00B66A42" w:rsidRPr="00A021AE" w:rsidRDefault="00B66A42" w:rsidP="00B66A42">
      <w:pPr>
        <w:rPr>
          <w:color w:val="000000" w:themeColor="text1"/>
        </w:rPr>
      </w:pPr>
      <w:r>
        <w:rPr>
          <w:color w:val="000000" w:themeColor="text1"/>
        </w:rPr>
        <w:t>To verify</w:t>
      </w:r>
      <w:r w:rsidRPr="00B9570A">
        <w:rPr>
          <w:color w:val="000000" w:themeColor="text1"/>
        </w:rPr>
        <w:t xml:space="preserve"> the proposed methodology</w:t>
      </w:r>
      <w:r w:rsidR="00E41FF5">
        <w:rPr>
          <w:color w:val="000000" w:themeColor="text1"/>
        </w:rPr>
        <w:t xml:space="preserve"> in this thesis</w:t>
      </w:r>
      <w:r w:rsidRPr="00B9570A">
        <w:rPr>
          <w:color w:val="000000" w:themeColor="text1"/>
        </w:rPr>
        <w:t xml:space="preserve">, we </w:t>
      </w:r>
      <w:r>
        <w:rPr>
          <w:color w:val="000000" w:themeColor="text1"/>
        </w:rPr>
        <w:t xml:space="preserve">conducted two case studies on Beijing and New York City’s taxi trip data with a series of experiments. For the </w:t>
      </w:r>
      <w:r w:rsidRPr="000941D1">
        <w:rPr>
          <w:color w:val="000000" w:themeColor="text1"/>
        </w:rPr>
        <w:t>prediction of peop</w:t>
      </w:r>
      <w:r>
        <w:rPr>
          <w:color w:val="000000" w:themeColor="text1"/>
        </w:rPr>
        <w:t xml:space="preserve">le’s </w:t>
      </w:r>
      <w:r w:rsidR="0089222F">
        <w:rPr>
          <w:color w:val="000000" w:themeColor="text1"/>
        </w:rPr>
        <w:t xml:space="preserve">outflow, inflow, and the </w:t>
      </w:r>
      <w:r>
        <w:rPr>
          <w:color w:val="000000" w:themeColor="text1"/>
        </w:rPr>
        <w:t>flow between neighborhoods, t</w:t>
      </w:r>
      <w:r w:rsidRPr="000941D1">
        <w:rPr>
          <w:color w:val="000000" w:themeColor="text1"/>
        </w:rPr>
        <w:t>he results showed that our</w:t>
      </w:r>
      <w:r w:rsidR="00605715">
        <w:rPr>
          <w:color w:val="000000" w:themeColor="text1"/>
        </w:rPr>
        <w:t xml:space="preserve"> designed methodology</w:t>
      </w:r>
      <w:r w:rsidR="0089222F">
        <w:rPr>
          <w:color w:val="000000" w:themeColor="text1"/>
        </w:rPr>
        <w:t xml:space="preserve"> achieve</w:t>
      </w:r>
      <w:r w:rsidR="00605715">
        <w:rPr>
          <w:color w:val="000000" w:themeColor="text1"/>
        </w:rPr>
        <w:t>s</w:t>
      </w:r>
      <w:r w:rsidRPr="000941D1">
        <w:rPr>
          <w:color w:val="000000" w:themeColor="text1"/>
        </w:rPr>
        <w:t xml:space="preserve"> </w:t>
      </w:r>
      <w:r>
        <w:rPr>
          <w:color w:val="000000" w:themeColor="text1"/>
        </w:rPr>
        <w:t>a</w:t>
      </w:r>
      <w:r w:rsidRPr="000941D1">
        <w:rPr>
          <w:color w:val="000000" w:themeColor="text1"/>
        </w:rPr>
        <w:t xml:space="preserve"> high </w:t>
      </w:r>
      <w:r>
        <w:rPr>
          <w:color w:val="000000" w:themeColor="text1"/>
        </w:rPr>
        <w:t xml:space="preserve">degree of </w:t>
      </w:r>
      <w:r w:rsidRPr="000941D1">
        <w:rPr>
          <w:color w:val="000000" w:themeColor="text1"/>
        </w:rPr>
        <w:t xml:space="preserve">accuracy. </w:t>
      </w:r>
      <w:r>
        <w:rPr>
          <w:color w:val="000000" w:themeColor="text1"/>
        </w:rPr>
        <w:t>Prediction errors are reduced significantly, as c</w:t>
      </w:r>
      <w:r w:rsidRPr="000941D1">
        <w:rPr>
          <w:color w:val="000000" w:themeColor="text1"/>
        </w:rPr>
        <w:t>ompare</w:t>
      </w:r>
      <w:r>
        <w:rPr>
          <w:color w:val="000000" w:themeColor="text1"/>
        </w:rPr>
        <w:t>d with some existing methodologies,</w:t>
      </w:r>
      <w:r w:rsidRPr="000941D1">
        <w:rPr>
          <w:color w:val="000000" w:themeColor="text1"/>
        </w:rPr>
        <w:t xml:space="preserve"> such as Seasonal-ARIMA</w:t>
      </w:r>
      <w:r>
        <w:rPr>
          <w:color w:val="000000" w:themeColor="text1"/>
        </w:rPr>
        <w:t>. Given</w:t>
      </w:r>
      <w:r w:rsidRPr="00923F5A">
        <w:rPr>
          <w:color w:val="000000" w:themeColor="text1"/>
        </w:rPr>
        <w:t xml:space="preserve"> the predicted flow between neighborhoods, we further simulate</w:t>
      </w:r>
      <w:r>
        <w:rPr>
          <w:color w:val="000000" w:themeColor="text1"/>
        </w:rPr>
        <w:t>d</w:t>
      </w:r>
      <w:r w:rsidRPr="00923F5A">
        <w:rPr>
          <w:color w:val="000000" w:themeColor="text1"/>
        </w:rPr>
        <w:t xml:space="preserve"> their trajectory distributions in the road network. Based on that, we predict</w:t>
      </w:r>
      <w:r>
        <w:rPr>
          <w:color w:val="000000" w:themeColor="text1"/>
        </w:rPr>
        <w:t xml:space="preserve">ed the top-K hot road segments </w:t>
      </w:r>
      <w:r w:rsidRPr="00923F5A">
        <w:rPr>
          <w:color w:val="000000" w:themeColor="text1"/>
        </w:rPr>
        <w:t xml:space="preserve">and the primary origin/destination neighborhoods of the traffic passing </w:t>
      </w:r>
      <w:r>
        <w:rPr>
          <w:color w:val="000000" w:themeColor="text1"/>
        </w:rPr>
        <w:t>through the</w:t>
      </w:r>
      <w:r w:rsidRPr="00923F5A">
        <w:rPr>
          <w:color w:val="000000" w:themeColor="text1"/>
        </w:rPr>
        <w:t xml:space="preserve"> </w:t>
      </w:r>
      <w:r>
        <w:rPr>
          <w:color w:val="000000" w:themeColor="text1"/>
        </w:rPr>
        <w:t xml:space="preserve">hot </w:t>
      </w:r>
      <w:r w:rsidRPr="00923F5A">
        <w:rPr>
          <w:color w:val="000000" w:themeColor="text1"/>
        </w:rPr>
        <w:t xml:space="preserve">road segments of interest. The results showed that our </w:t>
      </w:r>
      <w:r>
        <w:rPr>
          <w:color w:val="000000" w:themeColor="text1"/>
        </w:rPr>
        <w:t>synthetic trajectory distributions accurately reflected the overall traffic situation</w:t>
      </w:r>
      <w:r w:rsidRPr="00923F5A">
        <w:rPr>
          <w:color w:val="000000" w:themeColor="text1"/>
        </w:rPr>
        <w:t xml:space="preserve">. </w:t>
      </w:r>
      <w:r w:rsidRPr="009D3C3C">
        <w:rPr>
          <w:color w:val="000000" w:themeColor="text1"/>
        </w:rPr>
        <w:t xml:space="preserve">For example, for the prediction of </w:t>
      </w:r>
      <w:r>
        <w:rPr>
          <w:color w:val="000000" w:themeColor="text1"/>
        </w:rPr>
        <w:t xml:space="preserve">the </w:t>
      </w:r>
      <w:r w:rsidRPr="009D3C3C">
        <w:rPr>
          <w:color w:val="000000" w:themeColor="text1"/>
        </w:rPr>
        <w:t>top</w:t>
      </w:r>
      <w:r>
        <w:rPr>
          <w:color w:val="000000" w:themeColor="text1"/>
        </w:rPr>
        <w:t xml:space="preserve"> </w:t>
      </w:r>
      <w:r w:rsidRPr="009D3C3C">
        <w:rPr>
          <w:color w:val="000000" w:themeColor="text1"/>
        </w:rPr>
        <w:t xml:space="preserve">15% hot road segments, our methodology </w:t>
      </w:r>
      <w:r>
        <w:rPr>
          <w:color w:val="000000" w:themeColor="text1"/>
        </w:rPr>
        <w:t>generally</w:t>
      </w:r>
      <w:r w:rsidRPr="009D3C3C">
        <w:rPr>
          <w:color w:val="000000" w:themeColor="text1"/>
        </w:rPr>
        <w:t xml:space="preserve"> achieves </w:t>
      </w:r>
      <w:r>
        <w:rPr>
          <w:color w:val="000000" w:themeColor="text1"/>
        </w:rPr>
        <w:t>an</w:t>
      </w:r>
      <w:r w:rsidRPr="009D3C3C">
        <w:rPr>
          <w:color w:val="000000" w:themeColor="text1"/>
        </w:rPr>
        <w:t xml:space="preserve"> accuracy of</w:t>
      </w:r>
      <w:r>
        <w:rPr>
          <w:color w:val="000000" w:themeColor="text1"/>
        </w:rPr>
        <w:t xml:space="preserve"> around</w:t>
      </w:r>
      <w:r w:rsidRPr="009D3C3C">
        <w:rPr>
          <w:color w:val="000000" w:themeColor="text1"/>
        </w:rPr>
        <w:t xml:space="preserve"> 65%.</w:t>
      </w:r>
      <w:r>
        <w:rPr>
          <w:color w:val="000000" w:themeColor="text1"/>
        </w:rPr>
        <w:t xml:space="preserve"> However, different models have different performances under different situations. For example, for the prediction of primary origin/destination neighborhoods, the top-K likely-path–based models inferred from multivariate KDE achieves a higher degree of accuracy, compared with the top-K shortest-path–based models; but for the prediction of hot road segments, their advantage is not that significant. More experiments may be done in the future to explore how </w:t>
      </w:r>
      <w:r>
        <w:rPr>
          <w:color w:val="000000" w:themeColor="text1"/>
        </w:rPr>
        <w:lastRenderedPageBreak/>
        <w:t>different models perform under different conditions, so that people could choose the right model based on their specific needs.</w:t>
      </w:r>
    </w:p>
    <w:p w14:paraId="7E36C7C4" w14:textId="77777777" w:rsidR="00E15873" w:rsidRPr="00E15873" w:rsidRDefault="00B66A42" w:rsidP="00E15873">
      <w:r>
        <w:t>Finally</w:t>
      </w:r>
      <w:r w:rsidRPr="009D3C3C">
        <w:t xml:space="preserve">, we </w:t>
      </w:r>
      <w:r>
        <w:t>explored the time performance</w:t>
      </w:r>
      <w:r w:rsidRPr="009D3C3C">
        <w:t xml:space="preserve"> </w:t>
      </w:r>
      <w:r>
        <w:t xml:space="preserve">of </w:t>
      </w:r>
      <w:r w:rsidRPr="009D3C3C">
        <w:t xml:space="preserve">our designed MapReduce based algorithms on a Hadoop cluster consisting of </w:t>
      </w:r>
      <w:r>
        <w:t>six</w:t>
      </w:r>
      <w:r w:rsidRPr="009D3C3C">
        <w:t xml:space="preserve"> servers. </w:t>
      </w:r>
      <w:r>
        <w:t>The results show that</w:t>
      </w:r>
      <w:r w:rsidRPr="009D3C3C">
        <w:t xml:space="preserve"> as the number of reducers go</w:t>
      </w:r>
      <w:r>
        <w:t>es</w:t>
      </w:r>
      <w:r w:rsidRPr="009D3C3C">
        <w:t xml:space="preserve"> up, the time cost of </w:t>
      </w:r>
      <w:r>
        <w:t>our</w:t>
      </w:r>
      <w:r w:rsidRPr="009D3C3C">
        <w:t xml:space="preserve"> program goes down gradually</w:t>
      </w:r>
      <w:r>
        <w:t>, which demonstrated the scalability of our algorithm</w:t>
      </w:r>
      <w:r w:rsidRPr="009D3C3C">
        <w:t>.</w:t>
      </w:r>
    </w:p>
    <w:p w14:paraId="169AB832" w14:textId="77777777" w:rsidR="00B66A42" w:rsidRDefault="00B66A42" w:rsidP="00B66A42">
      <w:pPr>
        <w:rPr>
          <w:color w:val="000000" w:themeColor="text1"/>
        </w:rPr>
      </w:pPr>
      <w:r w:rsidRPr="00F640D1">
        <w:rPr>
          <w:color w:val="000000" w:themeColor="text1"/>
        </w:rPr>
        <w:t xml:space="preserve">With regard to future research directions, </w:t>
      </w:r>
      <w:r w:rsidR="004427D2">
        <w:rPr>
          <w:color w:val="000000" w:themeColor="text1"/>
        </w:rPr>
        <w:t xml:space="preserve">there are several </w:t>
      </w:r>
      <w:r w:rsidR="001D371E">
        <w:rPr>
          <w:color w:val="000000" w:themeColor="text1"/>
        </w:rPr>
        <w:t xml:space="preserve">topics we </w:t>
      </w:r>
      <w:r w:rsidR="00C11397">
        <w:rPr>
          <w:color w:val="000000" w:themeColor="text1"/>
        </w:rPr>
        <w:t>can</w:t>
      </w:r>
      <w:r w:rsidR="001D371E">
        <w:rPr>
          <w:color w:val="000000" w:themeColor="text1"/>
        </w:rPr>
        <w:t xml:space="preserve"> </w:t>
      </w:r>
      <w:r w:rsidR="008221CC">
        <w:rPr>
          <w:color w:val="000000" w:themeColor="text1"/>
        </w:rPr>
        <w:t>explore</w:t>
      </w:r>
      <w:r w:rsidR="0000523A">
        <w:rPr>
          <w:color w:val="000000" w:themeColor="text1"/>
        </w:rPr>
        <w:t xml:space="preserve">. </w:t>
      </w:r>
      <w:r w:rsidR="00ED467F">
        <w:rPr>
          <w:color w:val="000000" w:themeColor="text1"/>
        </w:rPr>
        <w:t>First,</w:t>
      </w:r>
      <w:r w:rsidRPr="00F640D1">
        <w:rPr>
          <w:color w:val="000000" w:themeColor="text1"/>
        </w:rPr>
        <w:t xml:space="preserve"> </w:t>
      </w:r>
      <w:r w:rsidR="000103B3">
        <w:rPr>
          <w:color w:val="000000" w:themeColor="text1"/>
        </w:rPr>
        <w:t xml:space="preserve">in this thesis we </w:t>
      </w:r>
      <w:r w:rsidR="00B66ECD">
        <w:rPr>
          <w:color w:val="000000" w:themeColor="text1"/>
        </w:rPr>
        <w:t>predict</w:t>
      </w:r>
      <w:r w:rsidR="000103B3">
        <w:rPr>
          <w:color w:val="000000" w:themeColor="text1"/>
        </w:rPr>
        <w:t xml:space="preserve"> </w:t>
      </w:r>
      <w:r w:rsidR="00F173A0">
        <w:rPr>
          <w:color w:val="000000" w:themeColor="text1"/>
        </w:rPr>
        <w:t xml:space="preserve">the </w:t>
      </w:r>
      <w:r w:rsidR="00F173A0">
        <w:rPr>
          <w:shd w:val="clear" w:color="auto" w:fill="FFFFFF"/>
        </w:rPr>
        <w:t xml:space="preserve">dynamic betweenness centrality </w:t>
      </w:r>
      <w:r w:rsidR="000103B3">
        <w:rPr>
          <w:shd w:val="clear" w:color="auto" w:fill="FFFFFF"/>
        </w:rPr>
        <w:t>of each road segment</w:t>
      </w:r>
      <w:r w:rsidR="00960FF4">
        <w:rPr>
          <w:shd w:val="clear" w:color="auto" w:fill="FFFFFF"/>
        </w:rPr>
        <w:t>,</w:t>
      </w:r>
      <w:r w:rsidR="000103B3">
        <w:rPr>
          <w:shd w:val="clear" w:color="auto" w:fill="FFFFFF"/>
        </w:rPr>
        <w:t xml:space="preserve"> </w:t>
      </w:r>
      <w:r w:rsidR="0017104F">
        <w:rPr>
          <w:shd w:val="clear" w:color="auto" w:fill="FFFFFF"/>
        </w:rPr>
        <w:t>and</w:t>
      </w:r>
      <w:r w:rsidR="00960FF4">
        <w:rPr>
          <w:shd w:val="clear" w:color="auto" w:fill="FFFFFF"/>
        </w:rPr>
        <w:t xml:space="preserve"> identify the hot road segments</w:t>
      </w:r>
      <w:r w:rsidR="00735399">
        <w:rPr>
          <w:shd w:val="clear" w:color="auto" w:fill="FFFFFF"/>
        </w:rPr>
        <w:t xml:space="preserve"> based on it</w:t>
      </w:r>
      <w:r w:rsidR="00F173A0">
        <w:rPr>
          <w:color w:val="000000" w:themeColor="text1"/>
        </w:rPr>
        <w:t xml:space="preserve">. In the future </w:t>
      </w:r>
      <w:r w:rsidR="00B935E7">
        <w:rPr>
          <w:color w:val="000000" w:themeColor="text1"/>
        </w:rPr>
        <w:t>we could</w:t>
      </w:r>
      <w:r w:rsidR="00F173A0">
        <w:rPr>
          <w:color w:val="000000" w:themeColor="text1"/>
        </w:rPr>
        <w:t xml:space="preserve"> further</w:t>
      </w:r>
      <w:r w:rsidR="00B935E7">
        <w:rPr>
          <w:color w:val="000000" w:themeColor="text1"/>
        </w:rPr>
        <w:t xml:space="preserve"> </w:t>
      </w:r>
      <w:r w:rsidR="00F173A0">
        <w:rPr>
          <w:color w:val="000000" w:themeColor="text1"/>
        </w:rPr>
        <w:t xml:space="preserve">predict </w:t>
      </w:r>
      <w:r w:rsidR="00D50E86">
        <w:rPr>
          <w:color w:val="000000" w:themeColor="text1"/>
        </w:rPr>
        <w:t xml:space="preserve">the average speed of </w:t>
      </w:r>
      <w:r w:rsidR="001E497F">
        <w:rPr>
          <w:color w:val="000000" w:themeColor="text1"/>
        </w:rPr>
        <w:t>each</w:t>
      </w:r>
      <w:r w:rsidR="00D50E86">
        <w:rPr>
          <w:color w:val="000000" w:themeColor="text1"/>
        </w:rPr>
        <w:t xml:space="preserve"> </w:t>
      </w:r>
      <w:r w:rsidRPr="00F640D1">
        <w:rPr>
          <w:color w:val="000000" w:themeColor="text1"/>
        </w:rPr>
        <w:t>road segment</w:t>
      </w:r>
      <w:r w:rsidR="00B66ECD">
        <w:rPr>
          <w:color w:val="000000" w:themeColor="text1"/>
        </w:rPr>
        <w:t xml:space="preserve"> based on the dynamic betweeness centrality</w:t>
      </w:r>
      <w:r w:rsidR="00106822">
        <w:rPr>
          <w:color w:val="000000" w:themeColor="text1"/>
        </w:rPr>
        <w:t>, given</w:t>
      </w:r>
      <w:r w:rsidR="0019289F">
        <w:rPr>
          <w:color w:val="000000" w:themeColor="text1"/>
        </w:rPr>
        <w:t xml:space="preserve"> </w:t>
      </w:r>
      <w:r w:rsidR="00106822">
        <w:rPr>
          <w:color w:val="000000" w:themeColor="text1"/>
        </w:rPr>
        <w:t>t</w:t>
      </w:r>
      <w:r w:rsidR="0017104F">
        <w:rPr>
          <w:color w:val="000000" w:themeColor="text1"/>
        </w:rPr>
        <w:t>he average speed is a more intuitive indicator of potential traffic congestion</w:t>
      </w:r>
      <w:r w:rsidR="00ED467F">
        <w:rPr>
          <w:color w:val="000000" w:themeColor="text1"/>
        </w:rPr>
        <w:t xml:space="preserve">. Second, here we </w:t>
      </w:r>
      <w:r w:rsidR="00840663">
        <w:rPr>
          <w:color w:val="000000" w:themeColor="text1"/>
        </w:rPr>
        <w:t>propose</w:t>
      </w:r>
      <w:r w:rsidR="00ED467F">
        <w:rPr>
          <w:color w:val="000000" w:themeColor="text1"/>
        </w:rPr>
        <w:t xml:space="preserve"> two models for the tra</w:t>
      </w:r>
      <w:r w:rsidR="00840663">
        <w:rPr>
          <w:color w:val="000000" w:themeColor="text1"/>
        </w:rPr>
        <w:t>jectory distribution simulation including the</w:t>
      </w:r>
      <w:r w:rsidR="002B1092">
        <w:rPr>
          <w:color w:val="000000" w:themeColor="text1"/>
        </w:rPr>
        <w:t xml:space="preserve"> top-K shortest paths</w:t>
      </w:r>
      <w:r w:rsidR="00B310D2">
        <w:rPr>
          <w:color w:val="000000" w:themeColor="text1"/>
        </w:rPr>
        <w:t xml:space="preserve"> </w:t>
      </w:r>
      <w:r w:rsidR="00EE2C53">
        <w:rPr>
          <w:color w:val="000000" w:themeColor="text1"/>
        </w:rPr>
        <w:t xml:space="preserve">based </w:t>
      </w:r>
      <w:r w:rsidR="00B310D2">
        <w:rPr>
          <w:color w:val="000000" w:themeColor="text1"/>
        </w:rPr>
        <w:t>model</w:t>
      </w:r>
      <w:r w:rsidR="002B1092">
        <w:rPr>
          <w:color w:val="000000" w:themeColor="text1"/>
        </w:rPr>
        <w:t xml:space="preserve"> and top-K</w:t>
      </w:r>
      <w:r w:rsidR="006C50E1">
        <w:rPr>
          <w:color w:val="000000" w:themeColor="text1"/>
        </w:rPr>
        <w:t xml:space="preserve"> likely paths</w:t>
      </w:r>
      <w:r w:rsidR="00B310D2">
        <w:rPr>
          <w:color w:val="000000" w:themeColor="text1"/>
        </w:rPr>
        <w:t xml:space="preserve"> </w:t>
      </w:r>
      <w:r w:rsidR="00EE2C53">
        <w:rPr>
          <w:color w:val="000000" w:themeColor="text1"/>
        </w:rPr>
        <w:t xml:space="preserve">based </w:t>
      </w:r>
      <w:r w:rsidR="00B310D2">
        <w:rPr>
          <w:color w:val="000000" w:themeColor="text1"/>
        </w:rPr>
        <w:t>model</w:t>
      </w:r>
      <w:r w:rsidR="006C50E1">
        <w:rPr>
          <w:color w:val="000000" w:themeColor="text1"/>
        </w:rPr>
        <w:t xml:space="preserve">. </w:t>
      </w:r>
      <w:r w:rsidR="009C59BA">
        <w:rPr>
          <w:color w:val="000000" w:themeColor="text1"/>
        </w:rPr>
        <w:t xml:space="preserve">Although both of them show </w:t>
      </w:r>
      <w:r w:rsidR="00A97237">
        <w:rPr>
          <w:color w:val="000000" w:themeColor="text1"/>
        </w:rPr>
        <w:t xml:space="preserve">good </w:t>
      </w:r>
      <w:r w:rsidR="00B448C5">
        <w:rPr>
          <w:color w:val="000000" w:themeColor="text1"/>
        </w:rPr>
        <w:t>accuracy</w:t>
      </w:r>
      <w:r w:rsidR="009C59BA">
        <w:rPr>
          <w:color w:val="000000" w:themeColor="text1"/>
        </w:rPr>
        <w:t>, we can try to</w:t>
      </w:r>
      <w:r w:rsidR="00FC4533">
        <w:rPr>
          <w:color w:val="000000" w:themeColor="text1"/>
        </w:rPr>
        <w:t xml:space="preserve"> design</w:t>
      </w:r>
      <w:r w:rsidR="009C59BA">
        <w:rPr>
          <w:color w:val="000000" w:themeColor="text1"/>
        </w:rPr>
        <w:t xml:space="preserve"> some </w:t>
      </w:r>
      <w:r w:rsidR="00FC4533">
        <w:rPr>
          <w:color w:val="000000" w:themeColor="text1"/>
        </w:rPr>
        <w:t>more accurate</w:t>
      </w:r>
      <w:r w:rsidR="009C59BA">
        <w:rPr>
          <w:color w:val="000000" w:themeColor="text1"/>
        </w:rPr>
        <w:t xml:space="preserve"> models which take </w:t>
      </w:r>
      <w:r w:rsidR="00A24F37">
        <w:rPr>
          <w:color w:val="000000" w:themeColor="text1"/>
        </w:rPr>
        <w:t>more</w:t>
      </w:r>
      <w:r w:rsidR="009C59BA">
        <w:rPr>
          <w:color w:val="000000" w:themeColor="text1"/>
        </w:rPr>
        <w:t xml:space="preserve"> </w:t>
      </w:r>
      <w:r w:rsidR="0033263A">
        <w:rPr>
          <w:color w:val="000000" w:themeColor="text1"/>
        </w:rPr>
        <w:t>factors</w:t>
      </w:r>
      <w:r w:rsidR="009C59BA">
        <w:rPr>
          <w:color w:val="000000" w:themeColor="text1"/>
        </w:rPr>
        <w:t xml:space="preserve"> into consideration</w:t>
      </w:r>
      <w:r w:rsidR="000D0413">
        <w:rPr>
          <w:color w:val="000000" w:themeColor="text1"/>
        </w:rPr>
        <w:t xml:space="preserve">, for example, </w:t>
      </w:r>
      <w:r w:rsidR="005E57CC">
        <w:rPr>
          <w:color w:val="000000" w:themeColor="text1"/>
        </w:rPr>
        <w:t>the</w:t>
      </w:r>
      <w:r w:rsidR="00254450">
        <w:rPr>
          <w:color w:val="000000" w:themeColor="text1"/>
        </w:rPr>
        <w:t xml:space="preserve"> features</w:t>
      </w:r>
      <w:r w:rsidR="005E57CC">
        <w:rPr>
          <w:color w:val="000000" w:themeColor="text1"/>
        </w:rPr>
        <w:t xml:space="preserve"> of each road segment</w:t>
      </w:r>
      <w:r w:rsidR="00A26726">
        <w:rPr>
          <w:color w:val="000000" w:themeColor="text1"/>
        </w:rPr>
        <w:t xml:space="preserve"> (the number of lanes, </w:t>
      </w:r>
      <w:r w:rsidR="002D7DEF">
        <w:rPr>
          <w:color w:val="000000" w:themeColor="text1"/>
        </w:rPr>
        <w:t xml:space="preserve">whether </w:t>
      </w:r>
      <w:r w:rsidR="00A26726">
        <w:rPr>
          <w:color w:val="000000" w:themeColor="text1"/>
        </w:rPr>
        <w:t>it is a highway or not, etc.)</w:t>
      </w:r>
      <w:r w:rsidR="002D7DEF">
        <w:rPr>
          <w:color w:val="000000" w:themeColor="text1"/>
        </w:rPr>
        <w:t>, and estimate the possibility of each route</w:t>
      </w:r>
      <w:r w:rsidR="009C59BA">
        <w:rPr>
          <w:color w:val="000000" w:themeColor="text1"/>
        </w:rPr>
        <w:t>.</w:t>
      </w:r>
      <w:r w:rsidR="0033263A">
        <w:rPr>
          <w:color w:val="000000" w:themeColor="text1"/>
        </w:rPr>
        <w:t xml:space="preserve"> </w:t>
      </w:r>
      <w:r w:rsidR="00FC4533">
        <w:rPr>
          <w:color w:val="000000" w:themeColor="text1"/>
        </w:rPr>
        <w:t>Another future work we can do is to</w:t>
      </w:r>
      <w:r w:rsidR="00BD3C22">
        <w:rPr>
          <w:color w:val="000000" w:themeColor="text1"/>
        </w:rPr>
        <w:t xml:space="preserve"> detect </w:t>
      </w:r>
      <w:r w:rsidR="0005435E">
        <w:rPr>
          <w:color w:val="000000" w:themeColor="text1"/>
        </w:rPr>
        <w:t>the abnormal events and analyze the potential causes based on the synthetic trajectory distributio</w:t>
      </w:r>
      <w:r w:rsidR="008F04AF">
        <w:rPr>
          <w:color w:val="000000" w:themeColor="text1"/>
        </w:rPr>
        <w:t>n. Specifically, we can detect</w:t>
      </w:r>
      <w:r w:rsidR="0005435E">
        <w:rPr>
          <w:color w:val="000000" w:themeColor="text1"/>
        </w:rPr>
        <w:t xml:space="preserve"> the road segments which would have </w:t>
      </w:r>
      <w:r w:rsidR="00C1661B">
        <w:rPr>
          <w:color w:val="000000" w:themeColor="text1"/>
        </w:rPr>
        <w:t>significantly</w:t>
      </w:r>
      <w:r w:rsidR="0005435E">
        <w:rPr>
          <w:color w:val="000000" w:themeColor="text1"/>
        </w:rPr>
        <w:t xml:space="preserve"> higher </w:t>
      </w:r>
      <w:r w:rsidR="00393378">
        <w:rPr>
          <w:color w:val="000000" w:themeColor="text1"/>
        </w:rPr>
        <w:t>(</w:t>
      </w:r>
      <w:r w:rsidR="00B659DA">
        <w:rPr>
          <w:color w:val="000000" w:themeColor="text1"/>
        </w:rPr>
        <w:t xml:space="preserve">or </w:t>
      </w:r>
      <w:r w:rsidR="0005435E">
        <w:rPr>
          <w:color w:val="000000" w:themeColor="text1"/>
        </w:rPr>
        <w:t>lower</w:t>
      </w:r>
      <w:r w:rsidR="00393378">
        <w:rPr>
          <w:color w:val="000000" w:themeColor="text1"/>
        </w:rPr>
        <w:t>)</w:t>
      </w:r>
      <w:r w:rsidR="0005435E">
        <w:rPr>
          <w:color w:val="000000" w:themeColor="text1"/>
        </w:rPr>
        <w:t xml:space="preserve"> traffic </w:t>
      </w:r>
      <w:r w:rsidR="00C63710">
        <w:rPr>
          <w:color w:val="000000" w:themeColor="text1"/>
        </w:rPr>
        <w:t xml:space="preserve">volume </w:t>
      </w:r>
      <w:r w:rsidR="0005435E">
        <w:rPr>
          <w:color w:val="000000" w:themeColor="text1"/>
        </w:rPr>
        <w:t>compared with the historical values</w:t>
      </w:r>
      <w:r w:rsidR="00393378">
        <w:rPr>
          <w:color w:val="000000" w:themeColor="text1"/>
        </w:rPr>
        <w:t xml:space="preserve">, and </w:t>
      </w:r>
      <w:r w:rsidR="00196ABD">
        <w:rPr>
          <w:color w:val="000000" w:themeColor="text1"/>
        </w:rPr>
        <w:t>identify</w:t>
      </w:r>
      <w:r w:rsidR="00393378">
        <w:rPr>
          <w:color w:val="000000" w:themeColor="text1"/>
        </w:rPr>
        <w:t xml:space="preserve"> </w:t>
      </w:r>
      <w:r w:rsidR="00196ABD">
        <w:rPr>
          <w:color w:val="000000" w:themeColor="text1"/>
        </w:rPr>
        <w:t>the corresponding causes</w:t>
      </w:r>
      <w:r w:rsidR="008F04AF">
        <w:rPr>
          <w:color w:val="000000" w:themeColor="text1"/>
        </w:rPr>
        <w:t xml:space="preserve"> </w:t>
      </w:r>
      <w:r w:rsidR="00196ABD">
        <w:rPr>
          <w:color w:val="000000" w:themeColor="text1"/>
        </w:rPr>
        <w:t xml:space="preserve">such as </w:t>
      </w:r>
      <w:r w:rsidR="00F13E7D">
        <w:rPr>
          <w:color w:val="000000" w:themeColor="text1"/>
        </w:rPr>
        <w:t>which neighborhood</w:t>
      </w:r>
      <w:r w:rsidR="00393378">
        <w:rPr>
          <w:color w:val="000000" w:themeColor="text1"/>
        </w:rPr>
        <w:t xml:space="preserve"> </w:t>
      </w:r>
      <w:r w:rsidR="00F849F5">
        <w:rPr>
          <w:color w:val="000000" w:themeColor="text1"/>
        </w:rPr>
        <w:lastRenderedPageBreak/>
        <w:t>contributes</w:t>
      </w:r>
      <w:r w:rsidR="00196ABD">
        <w:rPr>
          <w:color w:val="000000" w:themeColor="text1"/>
        </w:rPr>
        <w:t xml:space="preserve"> </w:t>
      </w:r>
      <w:r w:rsidR="00304B08">
        <w:rPr>
          <w:color w:val="000000" w:themeColor="text1"/>
        </w:rPr>
        <w:t xml:space="preserve">significantly </w:t>
      </w:r>
      <w:r w:rsidR="00432FD0">
        <w:rPr>
          <w:color w:val="000000" w:themeColor="text1"/>
        </w:rPr>
        <w:t>more</w:t>
      </w:r>
      <w:r w:rsidR="00672502">
        <w:rPr>
          <w:color w:val="000000" w:themeColor="text1"/>
        </w:rPr>
        <w:t xml:space="preserve"> </w:t>
      </w:r>
      <w:r w:rsidR="00304B08">
        <w:rPr>
          <w:color w:val="000000" w:themeColor="text1"/>
        </w:rPr>
        <w:t xml:space="preserve">(or less) </w:t>
      </w:r>
      <w:r w:rsidR="008F04AF">
        <w:rPr>
          <w:color w:val="000000" w:themeColor="text1"/>
        </w:rPr>
        <w:t>incoming/ongoing</w:t>
      </w:r>
      <w:r w:rsidR="00304B08">
        <w:rPr>
          <w:color w:val="000000" w:themeColor="text1"/>
        </w:rPr>
        <w:t xml:space="preserve"> traffic.</w:t>
      </w:r>
      <w:r w:rsidR="00D765B0">
        <w:rPr>
          <w:color w:val="000000" w:themeColor="text1"/>
        </w:rPr>
        <w:t xml:space="preserve"> We can further extract the feeds from </w:t>
      </w:r>
      <w:r w:rsidR="00F441D4">
        <w:rPr>
          <w:color w:val="000000" w:themeColor="text1"/>
        </w:rPr>
        <w:t>some</w:t>
      </w:r>
      <w:r w:rsidR="00D765B0">
        <w:rPr>
          <w:color w:val="000000" w:themeColor="text1"/>
        </w:rPr>
        <w:t xml:space="preserve"> location based social network</w:t>
      </w:r>
      <w:r w:rsidR="00013FB3">
        <w:rPr>
          <w:color w:val="000000" w:themeColor="text1"/>
        </w:rPr>
        <w:t xml:space="preserve"> and describe what happens.</w:t>
      </w:r>
    </w:p>
    <w:p w14:paraId="489911BB" w14:textId="77777777" w:rsidR="002A28AD" w:rsidRPr="00F640D1" w:rsidRDefault="002A28AD" w:rsidP="00B66A42">
      <w:pPr>
        <w:rPr>
          <w:color w:val="000000" w:themeColor="text1"/>
        </w:rPr>
      </w:pPr>
    </w:p>
    <w:p w14:paraId="334A1C49" w14:textId="77777777" w:rsidR="00D525F2" w:rsidRDefault="00D525F2">
      <w:pPr>
        <w:spacing w:after="160" w:line="259" w:lineRule="auto"/>
        <w:jc w:val="left"/>
        <w:rPr>
          <w:rFonts w:cs="Times New Roman"/>
          <w:b/>
          <w:noProof/>
          <w:sz w:val="28"/>
        </w:rPr>
      </w:pPr>
      <w:r>
        <w:rPr>
          <w:b/>
          <w:sz w:val="28"/>
        </w:rPr>
        <w:br w:type="page"/>
      </w:r>
    </w:p>
    <w:p w14:paraId="3D2BDED5" w14:textId="77777777" w:rsidR="00CE6FFD" w:rsidRDefault="00625131" w:rsidP="009F417C">
      <w:pPr>
        <w:pStyle w:val="EndNoteBibliography"/>
        <w:jc w:val="center"/>
        <w:rPr>
          <w:b/>
          <w:sz w:val="28"/>
        </w:rPr>
      </w:pPr>
      <w:r>
        <w:rPr>
          <w:b/>
          <w:sz w:val="28"/>
        </w:rPr>
        <w:lastRenderedPageBreak/>
        <w:t>BIBLIOGRAPHY</w:t>
      </w:r>
    </w:p>
    <w:p w14:paraId="571061B3" w14:textId="77777777" w:rsidR="00F70E27" w:rsidRDefault="00F70E27" w:rsidP="009F417C">
      <w:pPr>
        <w:pStyle w:val="EndNoteBibliography"/>
        <w:jc w:val="center"/>
        <w:rPr>
          <w:b/>
          <w:sz w:val="28"/>
        </w:rPr>
      </w:pPr>
    </w:p>
    <w:p w14:paraId="2A810571" w14:textId="77777777" w:rsidR="00780049" w:rsidRPr="001E47AE" w:rsidRDefault="00780049" w:rsidP="009F417C">
      <w:pPr>
        <w:pStyle w:val="EndNoteBibliography"/>
        <w:jc w:val="center"/>
        <w:rPr>
          <w:b/>
          <w:sz w:val="28"/>
        </w:rPr>
      </w:pPr>
    </w:p>
    <w:p w14:paraId="45758C09" w14:textId="77777777" w:rsidR="003C3400" w:rsidRPr="003C3400" w:rsidRDefault="00B23094" w:rsidP="003C3400">
      <w:pPr>
        <w:pStyle w:val="EndNoteBibliography"/>
        <w:spacing w:after="240"/>
        <w:ind w:firstLine="0"/>
      </w:pPr>
      <w:r>
        <w:fldChar w:fldCharType="begin"/>
      </w:r>
      <w:r>
        <w:instrText xml:space="preserve"> ADDIN EN.REFLIST </w:instrText>
      </w:r>
      <w:r>
        <w:fldChar w:fldCharType="separate"/>
      </w:r>
      <w:bookmarkStart w:id="289" w:name="_ENREF_1"/>
      <w:r w:rsidR="003C3400" w:rsidRPr="003C3400">
        <w:t xml:space="preserve">Akdogan, A., U. Demiryurek, F. Banaei-Kashani and C. Shahabi (2010). </w:t>
      </w:r>
      <w:r w:rsidR="003C3400" w:rsidRPr="003C3400">
        <w:rPr>
          <w:u w:val="single"/>
        </w:rPr>
        <w:t>Voronoi-based geospatial query processing with mapreduce</w:t>
      </w:r>
      <w:r w:rsidR="003C3400" w:rsidRPr="003C3400">
        <w:t>. Cloud Computing Technology and Science (CloudCom), 2010 IEEE Second International Conference on, IEEE.</w:t>
      </w:r>
      <w:bookmarkEnd w:id="289"/>
    </w:p>
    <w:p w14:paraId="331D2632" w14:textId="77777777" w:rsidR="003C3400" w:rsidRPr="003C3400" w:rsidRDefault="003C3400" w:rsidP="003C3400">
      <w:pPr>
        <w:pStyle w:val="EndNoteBibliography"/>
        <w:spacing w:after="240"/>
        <w:ind w:firstLine="0"/>
      </w:pPr>
      <w:bookmarkStart w:id="290" w:name="_ENREF_2"/>
      <w:r w:rsidRPr="003C3400">
        <w:t xml:space="preserve">Castro, P. S., D. Zhang and S. Li (2012). </w:t>
      </w:r>
      <w:r w:rsidRPr="003C3400">
        <w:rPr>
          <w:u w:val="single"/>
        </w:rPr>
        <w:t>Urban traffic modelling and prediction using large scale taxi GPS traces</w:t>
      </w:r>
      <w:r w:rsidRPr="003C3400">
        <w:t>. International Conference on Pervasive Computing, Springer.</w:t>
      </w:r>
      <w:bookmarkEnd w:id="290"/>
    </w:p>
    <w:p w14:paraId="1BFFE555" w14:textId="77777777" w:rsidR="003C3400" w:rsidRPr="003C3400" w:rsidRDefault="003C3400" w:rsidP="003C3400">
      <w:pPr>
        <w:pStyle w:val="EndNoteBibliography"/>
        <w:spacing w:after="240"/>
        <w:ind w:firstLine="0"/>
      </w:pPr>
      <w:bookmarkStart w:id="291" w:name="_ENREF_3"/>
      <w:r w:rsidRPr="003C3400">
        <w:t xml:space="preserve">Chen, C., J. Hu, Q. Meng and Y. Zhang (2011). </w:t>
      </w:r>
      <w:r w:rsidRPr="003C3400">
        <w:rPr>
          <w:u w:val="single"/>
        </w:rPr>
        <w:t>Short-time traffic flow prediction with ARIMA-GARCH model</w:t>
      </w:r>
      <w:r w:rsidRPr="003C3400">
        <w:t>. Intelligent Vehicles Symposium (IV), 2011 IEEE, IEEE.</w:t>
      </w:r>
      <w:bookmarkEnd w:id="291"/>
    </w:p>
    <w:p w14:paraId="7FB1522C" w14:textId="77777777" w:rsidR="003C3400" w:rsidRPr="003C3400" w:rsidRDefault="003C3400" w:rsidP="003C3400">
      <w:pPr>
        <w:pStyle w:val="EndNoteBibliography"/>
        <w:spacing w:after="240"/>
        <w:ind w:firstLine="0"/>
      </w:pPr>
      <w:bookmarkStart w:id="292" w:name="_ENREF_4"/>
      <w:r w:rsidRPr="003C3400">
        <w:t xml:space="preserve">Chen, L., M. Lv and G. Chen (2010). "A system for destination and future route prediction based on trajectory mining." </w:t>
      </w:r>
      <w:r w:rsidRPr="003C3400">
        <w:rPr>
          <w:u w:val="single"/>
        </w:rPr>
        <w:t>Pervasive and Mobile Computing</w:t>
      </w:r>
      <w:r w:rsidRPr="003C3400">
        <w:t xml:space="preserve"> </w:t>
      </w:r>
      <w:r w:rsidRPr="003C3400">
        <w:rPr>
          <w:b/>
        </w:rPr>
        <w:t>6</w:t>
      </w:r>
      <w:r w:rsidRPr="003C3400">
        <w:t>(6): 657-676.</w:t>
      </w:r>
      <w:bookmarkEnd w:id="292"/>
    </w:p>
    <w:p w14:paraId="0C90CCE6" w14:textId="77777777" w:rsidR="003C3400" w:rsidRPr="003C3400" w:rsidRDefault="003C3400" w:rsidP="003C3400">
      <w:pPr>
        <w:pStyle w:val="EndNoteBibliography"/>
        <w:spacing w:after="240"/>
        <w:ind w:firstLine="0"/>
      </w:pPr>
      <w:bookmarkStart w:id="293" w:name="_ENREF_5"/>
      <w:r w:rsidRPr="003C3400">
        <w:t xml:space="preserve">Chen, P.-T., F. Chen and Z. Qian (2014). </w:t>
      </w:r>
      <w:r w:rsidRPr="003C3400">
        <w:rPr>
          <w:u w:val="single"/>
        </w:rPr>
        <w:t>Road traffic congestion monitoring in social media with hinge-loss Markov random fields</w:t>
      </w:r>
      <w:r w:rsidRPr="003C3400">
        <w:t>. 2014 IEEE International Conference on Data Mining, IEEE.</w:t>
      </w:r>
      <w:bookmarkEnd w:id="293"/>
    </w:p>
    <w:p w14:paraId="60EB277A" w14:textId="77777777" w:rsidR="003C3400" w:rsidRPr="003C3400" w:rsidRDefault="003C3400" w:rsidP="003C3400">
      <w:pPr>
        <w:pStyle w:val="EndNoteBibliography"/>
        <w:spacing w:after="240"/>
        <w:ind w:firstLine="0"/>
      </w:pPr>
      <w:bookmarkStart w:id="294" w:name="_ENREF_6"/>
      <w:r w:rsidRPr="003C3400">
        <w:t xml:space="preserve">Chen, Z., H. T. Shen and X. Zhou (2011). </w:t>
      </w:r>
      <w:r w:rsidRPr="003C3400">
        <w:rPr>
          <w:u w:val="single"/>
        </w:rPr>
        <w:t>Discovering popular routes from trajectories</w:t>
      </w:r>
      <w:r w:rsidRPr="003C3400">
        <w:t>. 2011 IEEE 27th International Conference on Data Engineering, IEEE.</w:t>
      </w:r>
      <w:bookmarkEnd w:id="294"/>
    </w:p>
    <w:p w14:paraId="6253AA22" w14:textId="77777777" w:rsidR="003C3400" w:rsidRPr="003C3400" w:rsidRDefault="003C3400" w:rsidP="003C3400">
      <w:pPr>
        <w:pStyle w:val="EndNoteBibliography"/>
        <w:spacing w:after="240"/>
        <w:ind w:firstLine="0"/>
      </w:pPr>
      <w:bookmarkStart w:id="295" w:name="_ENREF_7"/>
      <w:r w:rsidRPr="003C3400">
        <w:t xml:space="preserve">Clark, S. (2003). "Traffic prediction using multivariate nonparametric regression." </w:t>
      </w:r>
      <w:r w:rsidRPr="003C3400">
        <w:rPr>
          <w:u w:val="single"/>
        </w:rPr>
        <w:t>Journal of transportation engineering</w:t>
      </w:r>
      <w:r w:rsidRPr="003C3400">
        <w:t xml:space="preserve"> </w:t>
      </w:r>
      <w:r w:rsidRPr="003C3400">
        <w:rPr>
          <w:b/>
        </w:rPr>
        <w:t>129</w:t>
      </w:r>
      <w:r w:rsidRPr="003C3400">
        <w:t>(2): 161-168.</w:t>
      </w:r>
      <w:bookmarkEnd w:id="295"/>
    </w:p>
    <w:p w14:paraId="7FD821AA" w14:textId="77777777" w:rsidR="003C3400" w:rsidRPr="003C3400" w:rsidRDefault="003C3400" w:rsidP="003C3400">
      <w:pPr>
        <w:pStyle w:val="EndNoteBibliography"/>
        <w:spacing w:after="240"/>
        <w:ind w:firstLine="0"/>
      </w:pPr>
      <w:bookmarkStart w:id="296" w:name="_ENREF_8"/>
      <w:r w:rsidRPr="003C3400">
        <w:t xml:space="preserve">Comito, C., D. Falcone and D. Talia (2015). Mining Popular Travel Routes from Social Network Geo-Tagged Data. </w:t>
      </w:r>
      <w:r w:rsidRPr="003C3400">
        <w:rPr>
          <w:u w:val="single"/>
        </w:rPr>
        <w:t>Intelligent interactive multimedia systems and services</w:t>
      </w:r>
      <w:r w:rsidRPr="003C3400">
        <w:t>, Springer</w:t>
      </w:r>
      <w:r w:rsidRPr="003C3400">
        <w:rPr>
          <w:b/>
        </w:rPr>
        <w:t xml:space="preserve">: </w:t>
      </w:r>
      <w:r w:rsidRPr="003C3400">
        <w:t>81-95.</w:t>
      </w:r>
      <w:bookmarkEnd w:id="296"/>
    </w:p>
    <w:p w14:paraId="7F2FD14C" w14:textId="77777777" w:rsidR="003C3400" w:rsidRPr="003C3400" w:rsidRDefault="003C3400" w:rsidP="003C3400">
      <w:pPr>
        <w:pStyle w:val="EndNoteBibliography"/>
        <w:spacing w:after="240"/>
        <w:ind w:firstLine="0"/>
      </w:pPr>
      <w:bookmarkStart w:id="297" w:name="_ENREF_9"/>
      <w:r w:rsidRPr="003C3400">
        <w:t xml:space="preserve">Cranshaw, J., R. Schwartz, J. I. Hong and N. Sadeh (2012). </w:t>
      </w:r>
      <w:r w:rsidRPr="003C3400">
        <w:rPr>
          <w:u w:val="single"/>
        </w:rPr>
        <w:t>The livehoods project: Utilizing social media to understand the dynamics of a city</w:t>
      </w:r>
      <w:r w:rsidRPr="003C3400">
        <w:t>. International AAAI Conference on Weblogs and Social Media.</w:t>
      </w:r>
      <w:bookmarkEnd w:id="297"/>
    </w:p>
    <w:p w14:paraId="2A920D50" w14:textId="77777777" w:rsidR="003C3400" w:rsidRPr="003C3400" w:rsidRDefault="003C3400" w:rsidP="003C3400">
      <w:pPr>
        <w:pStyle w:val="EndNoteBibliography"/>
        <w:spacing w:after="240"/>
        <w:ind w:firstLine="0"/>
        <w:rPr>
          <w:rFonts w:hint="eastAsia"/>
        </w:rPr>
      </w:pPr>
      <w:bookmarkStart w:id="298" w:name="_ENREF_10"/>
      <w:r w:rsidRPr="003C3400">
        <w:rPr>
          <w:rFonts w:hint="eastAsia"/>
        </w:rPr>
        <w:t>Davis, G. A. and N. L. Nihan (1991). "Nonparametric Regression and Short</w:t>
      </w:r>
      <w:r w:rsidRPr="003C3400">
        <w:rPr>
          <w:rFonts w:hint="eastAsia"/>
        </w:rPr>
        <w:t>‐</w:t>
      </w:r>
      <w:r w:rsidRPr="003C3400">
        <w:rPr>
          <w:rFonts w:hint="eastAsia"/>
        </w:rPr>
        <w:t xml:space="preserve">Term Freeway Traffic Forecasting." </w:t>
      </w:r>
      <w:r w:rsidRPr="003C3400">
        <w:rPr>
          <w:rFonts w:hint="eastAsia"/>
          <w:u w:val="single"/>
        </w:rPr>
        <w:t>Journal of Transportation Engineering</w:t>
      </w:r>
      <w:r w:rsidRPr="003C3400">
        <w:rPr>
          <w:rFonts w:hint="eastAsia"/>
        </w:rPr>
        <w:t>.</w:t>
      </w:r>
      <w:bookmarkEnd w:id="298"/>
    </w:p>
    <w:p w14:paraId="5F7348B6" w14:textId="77777777" w:rsidR="003C3400" w:rsidRPr="003C3400" w:rsidRDefault="003C3400" w:rsidP="003C3400">
      <w:pPr>
        <w:pStyle w:val="EndNoteBibliography"/>
        <w:spacing w:after="240"/>
        <w:ind w:firstLine="0"/>
      </w:pPr>
      <w:bookmarkStart w:id="299" w:name="_ENREF_11"/>
      <w:r w:rsidRPr="003C3400">
        <w:t xml:space="preserve">De Lathauwer, L., B. De Moor and J. Vandewalle (2000). "On the best rank-1 and rank-(r 1, r 2,..., rn) approximation of higher-order tensors." </w:t>
      </w:r>
      <w:r w:rsidRPr="003C3400">
        <w:rPr>
          <w:u w:val="single"/>
        </w:rPr>
        <w:t>SIAM Journal on Matrix Analysis and Applications</w:t>
      </w:r>
      <w:r w:rsidRPr="003C3400">
        <w:t xml:space="preserve"> </w:t>
      </w:r>
      <w:r w:rsidRPr="003C3400">
        <w:rPr>
          <w:b/>
        </w:rPr>
        <w:t>21</w:t>
      </w:r>
      <w:r w:rsidRPr="003C3400">
        <w:t>(4): 1324-1342.</w:t>
      </w:r>
      <w:bookmarkEnd w:id="299"/>
    </w:p>
    <w:p w14:paraId="4B3CBE9F" w14:textId="77777777" w:rsidR="003C3400" w:rsidRPr="003C3400" w:rsidRDefault="003C3400" w:rsidP="003C3400">
      <w:pPr>
        <w:pStyle w:val="EndNoteBibliography"/>
        <w:spacing w:after="240"/>
        <w:ind w:firstLine="0"/>
      </w:pPr>
      <w:bookmarkStart w:id="300" w:name="_ENREF_12"/>
      <w:r w:rsidRPr="003C3400">
        <w:t xml:space="preserve">Dean, J. and S. Ghemawat (2008). "MapReduce: simplified data processing on large clusters." </w:t>
      </w:r>
      <w:r w:rsidRPr="003C3400">
        <w:rPr>
          <w:u w:val="single"/>
        </w:rPr>
        <w:t>Communications of the ACM</w:t>
      </w:r>
      <w:r w:rsidRPr="003C3400">
        <w:t xml:space="preserve"> </w:t>
      </w:r>
      <w:r w:rsidRPr="003C3400">
        <w:rPr>
          <w:b/>
        </w:rPr>
        <w:t>51</w:t>
      </w:r>
      <w:r w:rsidRPr="003C3400">
        <w:t>(1): 107-113.</w:t>
      </w:r>
      <w:bookmarkEnd w:id="300"/>
    </w:p>
    <w:p w14:paraId="1897300A" w14:textId="77777777" w:rsidR="003C3400" w:rsidRPr="003C3400" w:rsidRDefault="003C3400" w:rsidP="003C3400">
      <w:pPr>
        <w:pStyle w:val="EndNoteBibliography"/>
        <w:spacing w:after="240"/>
        <w:ind w:firstLine="0"/>
      </w:pPr>
      <w:bookmarkStart w:id="301" w:name="_ENREF_13"/>
      <w:r w:rsidRPr="003C3400">
        <w:t xml:space="preserve">Deri, J. A., F. Franchetti and J. M. Moura (2016). </w:t>
      </w:r>
      <w:r w:rsidRPr="003C3400">
        <w:rPr>
          <w:u w:val="single"/>
        </w:rPr>
        <w:t>Big Data computation of taxi movement in New York City</w:t>
      </w:r>
      <w:r w:rsidRPr="003C3400">
        <w:t>. Proceedings of the 1st IEEE Big Data Conference Workshop on Big Spatial Data.</w:t>
      </w:r>
      <w:bookmarkEnd w:id="301"/>
    </w:p>
    <w:p w14:paraId="09433C04" w14:textId="77777777" w:rsidR="003C3400" w:rsidRPr="003C3400" w:rsidRDefault="003C3400" w:rsidP="003C3400">
      <w:pPr>
        <w:pStyle w:val="EndNoteBibliography"/>
        <w:spacing w:after="240"/>
        <w:ind w:firstLine="0"/>
      </w:pPr>
      <w:bookmarkStart w:id="302" w:name="_ENREF_14"/>
      <w:r w:rsidRPr="003C3400">
        <w:t xml:space="preserve">Deri, J. A. and J. M. Moura (2015). </w:t>
      </w:r>
      <w:r w:rsidRPr="003C3400">
        <w:rPr>
          <w:u w:val="single"/>
        </w:rPr>
        <w:t>Taxi data in New York City: a network perspective</w:t>
      </w:r>
      <w:r w:rsidRPr="003C3400">
        <w:t>. Signals, Systems and Computers, 2015 49th Asilomar Conference on, IEEE.</w:t>
      </w:r>
      <w:bookmarkEnd w:id="302"/>
    </w:p>
    <w:p w14:paraId="178F9A6F" w14:textId="77777777" w:rsidR="003C3400" w:rsidRPr="003C3400" w:rsidRDefault="003C3400" w:rsidP="003C3400">
      <w:pPr>
        <w:pStyle w:val="EndNoteBibliography"/>
        <w:spacing w:after="240"/>
        <w:ind w:firstLine="0"/>
      </w:pPr>
      <w:bookmarkStart w:id="303" w:name="_ENREF_15"/>
      <w:r w:rsidRPr="003C3400">
        <w:lastRenderedPageBreak/>
        <w:t xml:space="preserve">Eldawy, A., Y. Li, M. F. Mokbel and R. Janardan (2013). </w:t>
      </w:r>
      <w:r w:rsidRPr="003C3400">
        <w:rPr>
          <w:u w:val="single"/>
        </w:rPr>
        <w:t>CG_Hadoop: computational geometry in MapReduce</w:t>
      </w:r>
      <w:r w:rsidRPr="003C3400">
        <w:t>. Proceedings of the 21st ACM SIGSPATIAL International Conference on Advances in Geographic Information Systems, ACM.</w:t>
      </w:r>
      <w:bookmarkEnd w:id="303"/>
    </w:p>
    <w:p w14:paraId="140FAFBF" w14:textId="77777777" w:rsidR="003C3400" w:rsidRPr="003C3400" w:rsidRDefault="003C3400" w:rsidP="003C3400">
      <w:pPr>
        <w:pStyle w:val="EndNoteBibliography"/>
        <w:spacing w:after="240"/>
        <w:ind w:firstLine="0"/>
      </w:pPr>
      <w:bookmarkStart w:id="304" w:name="_ENREF_16"/>
      <w:r w:rsidRPr="003C3400">
        <w:t xml:space="preserve">Eldawy, A. and M. F. Mokbel (2013). "A demonstration of SpatialHadoop: an efficient mapreduce framework for spatial data." </w:t>
      </w:r>
      <w:r w:rsidRPr="003C3400">
        <w:rPr>
          <w:u w:val="single"/>
        </w:rPr>
        <w:t>Proceedings of the VLDB Endowment</w:t>
      </w:r>
      <w:r w:rsidRPr="003C3400">
        <w:t xml:space="preserve"> </w:t>
      </w:r>
      <w:r w:rsidRPr="003C3400">
        <w:rPr>
          <w:b/>
        </w:rPr>
        <w:t>6</w:t>
      </w:r>
      <w:r w:rsidRPr="003C3400">
        <w:t>(12): 1230-1233.</w:t>
      </w:r>
      <w:bookmarkEnd w:id="304"/>
    </w:p>
    <w:p w14:paraId="60970C50" w14:textId="77777777" w:rsidR="003C3400" w:rsidRPr="003C3400" w:rsidRDefault="003C3400" w:rsidP="003C3400">
      <w:pPr>
        <w:pStyle w:val="EndNoteBibliography"/>
        <w:spacing w:after="240"/>
        <w:ind w:firstLine="0"/>
      </w:pPr>
      <w:bookmarkStart w:id="305" w:name="_ENREF_17"/>
      <w:r w:rsidRPr="003C3400">
        <w:t xml:space="preserve">Ferreira, N., J. Poco, H. T. Vo, J. Freire and C. T. Silva (2013). "Visual exploration of big spatio-temporal urban data: A study of new york city taxi trips." </w:t>
      </w:r>
      <w:r w:rsidRPr="003C3400">
        <w:rPr>
          <w:u w:val="single"/>
        </w:rPr>
        <w:t>Visualization and Computer Graphics, IEEE Transactions on</w:t>
      </w:r>
      <w:r w:rsidRPr="003C3400">
        <w:t xml:space="preserve"> </w:t>
      </w:r>
      <w:r w:rsidRPr="003C3400">
        <w:rPr>
          <w:b/>
        </w:rPr>
        <w:t>19</w:t>
      </w:r>
      <w:r w:rsidRPr="003C3400">
        <w:t>(12): 2149-2158.</w:t>
      </w:r>
      <w:bookmarkEnd w:id="305"/>
    </w:p>
    <w:p w14:paraId="7680EA98" w14:textId="77777777" w:rsidR="003C3400" w:rsidRPr="003C3400" w:rsidRDefault="003C3400" w:rsidP="003C3400">
      <w:pPr>
        <w:pStyle w:val="EndNoteBibliography"/>
        <w:spacing w:after="240"/>
        <w:ind w:firstLine="0"/>
      </w:pPr>
      <w:bookmarkStart w:id="306" w:name="_ENREF_18"/>
      <w:r w:rsidRPr="003C3400">
        <w:t xml:space="preserve">Franses, P. H. (2016). "A note on the Mean Absolute Scaled Error." </w:t>
      </w:r>
      <w:r w:rsidRPr="003C3400">
        <w:rPr>
          <w:u w:val="single"/>
        </w:rPr>
        <w:t>International Journal of Forecasting</w:t>
      </w:r>
      <w:r w:rsidRPr="003C3400">
        <w:t xml:space="preserve"> </w:t>
      </w:r>
      <w:r w:rsidRPr="003C3400">
        <w:rPr>
          <w:b/>
        </w:rPr>
        <w:t>32</w:t>
      </w:r>
      <w:r w:rsidRPr="003C3400">
        <w:t>(1): 20-22.</w:t>
      </w:r>
      <w:bookmarkEnd w:id="306"/>
    </w:p>
    <w:p w14:paraId="15EA9730" w14:textId="77777777" w:rsidR="003C3400" w:rsidRPr="003C3400" w:rsidRDefault="003C3400" w:rsidP="003C3400">
      <w:pPr>
        <w:pStyle w:val="EndNoteBibliography"/>
        <w:spacing w:after="240"/>
        <w:ind w:firstLine="0"/>
      </w:pPr>
      <w:bookmarkStart w:id="307" w:name="_ENREF_19"/>
      <w:r w:rsidRPr="003C3400">
        <w:t>Froehlich, J. and J. Krumm (2008). Route prediction from trip observations, SAE Technical Paper.</w:t>
      </w:r>
      <w:bookmarkEnd w:id="307"/>
    </w:p>
    <w:p w14:paraId="5F5093B5" w14:textId="77777777" w:rsidR="003C3400" w:rsidRPr="003C3400" w:rsidRDefault="003C3400" w:rsidP="003C3400">
      <w:pPr>
        <w:pStyle w:val="EndNoteBibliography"/>
        <w:spacing w:after="240"/>
        <w:ind w:firstLine="0"/>
      </w:pPr>
      <w:bookmarkStart w:id="308" w:name="_ENREF_20"/>
      <w:r w:rsidRPr="003C3400">
        <w:t xml:space="preserve">Froehlich, J., J. Neumann and N. Oliver (2009). </w:t>
      </w:r>
      <w:r w:rsidRPr="003C3400">
        <w:rPr>
          <w:u w:val="single"/>
        </w:rPr>
        <w:t>Sensing and Predicting the Pulse of the City through Shared Bicycling</w:t>
      </w:r>
      <w:r w:rsidRPr="003C3400">
        <w:t>. IJCAI.</w:t>
      </w:r>
      <w:bookmarkEnd w:id="308"/>
    </w:p>
    <w:p w14:paraId="6B5D4B5E" w14:textId="77777777" w:rsidR="003C3400" w:rsidRPr="003C3400" w:rsidRDefault="003C3400" w:rsidP="003C3400">
      <w:pPr>
        <w:pStyle w:val="EndNoteBibliography"/>
        <w:spacing w:after="240"/>
        <w:ind w:firstLine="0"/>
      </w:pPr>
      <w:bookmarkStart w:id="309" w:name="_ENREF_21"/>
      <w:r w:rsidRPr="003C3400">
        <w:t xml:space="preserve">Gao, S., Y. Liu, Y. Wang and X. Ma (2013). "Discovering spatial interaction communities from mobile phone data." </w:t>
      </w:r>
      <w:r w:rsidRPr="003C3400">
        <w:rPr>
          <w:u w:val="single"/>
        </w:rPr>
        <w:t>Transactions in GIS</w:t>
      </w:r>
      <w:r w:rsidRPr="003C3400">
        <w:t xml:space="preserve"> </w:t>
      </w:r>
      <w:r w:rsidRPr="003C3400">
        <w:rPr>
          <w:b/>
        </w:rPr>
        <w:t>17</w:t>
      </w:r>
      <w:r w:rsidRPr="003C3400">
        <w:t>(3): 463-481.</w:t>
      </w:r>
      <w:bookmarkEnd w:id="309"/>
    </w:p>
    <w:p w14:paraId="111A54A0" w14:textId="77777777" w:rsidR="003C3400" w:rsidRPr="003C3400" w:rsidRDefault="003C3400" w:rsidP="003C3400">
      <w:pPr>
        <w:pStyle w:val="EndNoteBibliography"/>
        <w:spacing w:after="240"/>
        <w:ind w:firstLine="0"/>
      </w:pPr>
      <w:bookmarkStart w:id="310" w:name="_ENREF_22"/>
      <w:r w:rsidRPr="003C3400">
        <w:t xml:space="preserve">Guo, D., S. Liu and H. Jin (2010). "A graph-based approach to vehicle trajectory analysis." </w:t>
      </w:r>
      <w:r w:rsidRPr="003C3400">
        <w:rPr>
          <w:u w:val="single"/>
        </w:rPr>
        <w:t>Journal of Location Based Services</w:t>
      </w:r>
      <w:r w:rsidRPr="003C3400">
        <w:t xml:space="preserve"> </w:t>
      </w:r>
      <w:r w:rsidRPr="003C3400">
        <w:rPr>
          <w:b/>
        </w:rPr>
        <w:t>4</w:t>
      </w:r>
      <w:r w:rsidRPr="003C3400">
        <w:t>(3-4): 183-199.</w:t>
      </w:r>
      <w:bookmarkEnd w:id="310"/>
    </w:p>
    <w:p w14:paraId="566CEE61" w14:textId="77777777" w:rsidR="003C3400" w:rsidRPr="003C3400" w:rsidRDefault="003C3400" w:rsidP="003C3400">
      <w:pPr>
        <w:pStyle w:val="EndNoteBibliography"/>
        <w:spacing w:after="240"/>
        <w:ind w:firstLine="0"/>
      </w:pPr>
      <w:bookmarkStart w:id="311" w:name="_ENREF_23"/>
      <w:r w:rsidRPr="003C3400">
        <w:t xml:space="preserve">Guo, Q., B. Palanisamy and H. A. Karimi (2014). </w:t>
      </w:r>
      <w:r w:rsidRPr="003C3400">
        <w:rPr>
          <w:u w:val="single"/>
        </w:rPr>
        <w:t>A distributed polygon retrieval algorithm using MapReduce</w:t>
      </w:r>
      <w:r w:rsidRPr="003C3400">
        <w:t>. Collaborative Computing: Networking, Applications and Worksharing (CollaborateCom), 2014 International Conference on, IEEE.</w:t>
      </w:r>
      <w:bookmarkEnd w:id="311"/>
    </w:p>
    <w:p w14:paraId="43DDD433" w14:textId="77777777" w:rsidR="003C3400" w:rsidRPr="003C3400" w:rsidRDefault="003C3400" w:rsidP="003C3400">
      <w:pPr>
        <w:pStyle w:val="EndNoteBibliography"/>
        <w:spacing w:after="240"/>
        <w:ind w:firstLine="0"/>
      </w:pPr>
      <w:bookmarkStart w:id="312" w:name="_ENREF_24"/>
      <w:r w:rsidRPr="003C3400">
        <w:t xml:space="preserve">Han, B., L. Liu and E. Omiecinski (2015). "Road-network aware trajectory clustering: Integrating locality, flow, and density." </w:t>
      </w:r>
      <w:r w:rsidRPr="003C3400">
        <w:rPr>
          <w:u w:val="single"/>
        </w:rPr>
        <w:t>IEEE Transactions on Mobile Computing</w:t>
      </w:r>
      <w:r w:rsidRPr="003C3400">
        <w:t xml:space="preserve"> </w:t>
      </w:r>
      <w:r w:rsidRPr="003C3400">
        <w:rPr>
          <w:b/>
        </w:rPr>
        <w:t>14</w:t>
      </w:r>
      <w:r w:rsidRPr="003C3400">
        <w:t>(2): 416-429.</w:t>
      </w:r>
      <w:bookmarkEnd w:id="312"/>
    </w:p>
    <w:p w14:paraId="3999632C" w14:textId="77777777" w:rsidR="003C3400" w:rsidRPr="003C3400" w:rsidRDefault="003C3400" w:rsidP="003C3400">
      <w:pPr>
        <w:pStyle w:val="EndNoteBibliography"/>
        <w:spacing w:after="240"/>
        <w:ind w:firstLine="0"/>
      </w:pPr>
      <w:bookmarkStart w:id="313" w:name="_ENREF_25"/>
      <w:r w:rsidRPr="003C3400">
        <w:t xml:space="preserve">Hong, L., Y. Zheng, D. Yung, J. Shang and L. Zou (2015). </w:t>
      </w:r>
      <w:r w:rsidRPr="003C3400">
        <w:rPr>
          <w:u w:val="single"/>
        </w:rPr>
        <w:t>Detecting urban black holes based on human mobility data</w:t>
      </w:r>
      <w:r w:rsidRPr="003C3400">
        <w:t>. Proceedings of the 23rd SIGSPATIAL International Conference on Advances in Geographic Information Systems, ACM.</w:t>
      </w:r>
      <w:bookmarkEnd w:id="313"/>
    </w:p>
    <w:p w14:paraId="25D3777E" w14:textId="77777777" w:rsidR="003C3400" w:rsidRPr="003C3400" w:rsidRDefault="003C3400" w:rsidP="003C3400">
      <w:pPr>
        <w:pStyle w:val="EndNoteBibliography"/>
        <w:spacing w:after="240"/>
        <w:ind w:firstLine="0"/>
      </w:pPr>
      <w:bookmarkStart w:id="314" w:name="_ENREF_26"/>
      <w:r w:rsidRPr="003C3400">
        <w:t xml:space="preserve">Hua, C.-i. and F. Porell (1979). "A critical review of the development of the gravity model." </w:t>
      </w:r>
      <w:r w:rsidRPr="003C3400">
        <w:rPr>
          <w:u w:val="single"/>
        </w:rPr>
        <w:t>International Regional Science Review</w:t>
      </w:r>
      <w:r w:rsidRPr="003C3400">
        <w:t xml:space="preserve"> </w:t>
      </w:r>
      <w:r w:rsidRPr="003C3400">
        <w:rPr>
          <w:b/>
        </w:rPr>
        <w:t>4</w:t>
      </w:r>
      <w:r w:rsidRPr="003C3400">
        <w:t>(2): 97-126.</w:t>
      </w:r>
      <w:bookmarkEnd w:id="314"/>
    </w:p>
    <w:p w14:paraId="7E2A0807" w14:textId="77777777" w:rsidR="003C3400" w:rsidRPr="003C3400" w:rsidRDefault="003C3400" w:rsidP="003C3400">
      <w:pPr>
        <w:pStyle w:val="EndNoteBibliography"/>
        <w:spacing w:after="240"/>
        <w:ind w:firstLine="0"/>
      </w:pPr>
      <w:bookmarkStart w:id="315" w:name="_ENREF_27"/>
      <w:r w:rsidRPr="003C3400">
        <w:t xml:space="preserve">Jeung, H., M. L. Yiu, X. Zhou and C. S. Jensen (2010). "Path prediction and predictive range querying in road network databases." </w:t>
      </w:r>
      <w:r w:rsidRPr="003C3400">
        <w:rPr>
          <w:u w:val="single"/>
        </w:rPr>
        <w:t>The VLDB Journal</w:t>
      </w:r>
      <w:r w:rsidRPr="003C3400">
        <w:t xml:space="preserve"> </w:t>
      </w:r>
      <w:r w:rsidRPr="003C3400">
        <w:rPr>
          <w:b/>
        </w:rPr>
        <w:t>19</w:t>
      </w:r>
      <w:r w:rsidRPr="003C3400">
        <w:t>(4): 585-602.</w:t>
      </w:r>
      <w:bookmarkEnd w:id="315"/>
    </w:p>
    <w:p w14:paraId="146CCFB4" w14:textId="77777777" w:rsidR="003C3400" w:rsidRPr="003C3400" w:rsidRDefault="003C3400" w:rsidP="003C3400">
      <w:pPr>
        <w:pStyle w:val="EndNoteBibliography"/>
        <w:spacing w:after="240"/>
        <w:ind w:firstLine="0"/>
      </w:pPr>
      <w:bookmarkStart w:id="316" w:name="_ENREF_28"/>
      <w:r w:rsidRPr="003C3400">
        <w:t xml:space="preserve">Ji, C., T. Dong, Y. Li, Y. Shen, K. Li, W. Qiu, W. Qu and M. Guo (2012). </w:t>
      </w:r>
      <w:r w:rsidRPr="003C3400">
        <w:rPr>
          <w:u w:val="single"/>
        </w:rPr>
        <w:t>Inverted grid-based knn query processing with mapreduce</w:t>
      </w:r>
      <w:r w:rsidRPr="003C3400">
        <w:t>. ChinaGrid Annual Conference (ChinaGrid), 2012 Seventh, IEEE.</w:t>
      </w:r>
      <w:bookmarkEnd w:id="316"/>
    </w:p>
    <w:p w14:paraId="71C69D54" w14:textId="77777777" w:rsidR="003C3400" w:rsidRPr="003C3400" w:rsidRDefault="003C3400" w:rsidP="003C3400">
      <w:pPr>
        <w:pStyle w:val="EndNoteBibliography"/>
        <w:spacing w:after="240"/>
        <w:ind w:firstLine="0"/>
      </w:pPr>
      <w:bookmarkStart w:id="317" w:name="_ENREF_29"/>
      <w:r w:rsidRPr="003C3400">
        <w:t xml:space="preserve">Jiang, S., J. Ferreira Jr and M. C. Gonzalez (2012). </w:t>
      </w:r>
      <w:r w:rsidRPr="003C3400">
        <w:rPr>
          <w:u w:val="single"/>
        </w:rPr>
        <w:t>Discovering urban spatial-temporal structure from human activity patterns</w:t>
      </w:r>
      <w:r w:rsidRPr="003C3400">
        <w:t>. Proceedings of the ACM SIGKDD international workshop on urban computing, ACM.</w:t>
      </w:r>
      <w:bookmarkEnd w:id="317"/>
    </w:p>
    <w:p w14:paraId="415F30F2" w14:textId="77777777" w:rsidR="003C3400" w:rsidRPr="003C3400" w:rsidRDefault="003C3400" w:rsidP="003C3400">
      <w:pPr>
        <w:pStyle w:val="EndNoteBibliography"/>
        <w:spacing w:after="240"/>
        <w:ind w:firstLine="0"/>
      </w:pPr>
      <w:bookmarkStart w:id="318" w:name="_ENREF_30"/>
      <w:r w:rsidRPr="003C3400">
        <w:lastRenderedPageBreak/>
        <w:t xml:space="preserve">Kaltenbrunner, A., R. Meza, J. Grivolla, J. Codina and R. Banchs (2010). "Urban cycles and mobility patterns: Exploring and predicting trends in a bicycle-based public transport system." </w:t>
      </w:r>
      <w:r w:rsidRPr="003C3400">
        <w:rPr>
          <w:u w:val="single"/>
        </w:rPr>
        <w:t>Pervasive and Mobile Computing</w:t>
      </w:r>
      <w:r w:rsidRPr="003C3400">
        <w:t xml:space="preserve"> </w:t>
      </w:r>
      <w:r w:rsidRPr="003C3400">
        <w:rPr>
          <w:b/>
        </w:rPr>
        <w:t>6</w:t>
      </w:r>
      <w:r w:rsidRPr="003C3400">
        <w:t>(4): 455-466.</w:t>
      </w:r>
      <w:bookmarkEnd w:id="318"/>
    </w:p>
    <w:p w14:paraId="4C48888E" w14:textId="77777777" w:rsidR="003C3400" w:rsidRPr="003C3400" w:rsidRDefault="003C3400" w:rsidP="003C3400">
      <w:pPr>
        <w:pStyle w:val="EndNoteBibliography"/>
        <w:spacing w:after="240"/>
        <w:ind w:firstLine="0"/>
      </w:pPr>
      <w:bookmarkStart w:id="319" w:name="_ENREF_31"/>
      <w:r w:rsidRPr="003C3400">
        <w:t xml:space="preserve">Kamath, K. Y., J. Caverlee, Z. Cheng and D. Z. Sui (2012). </w:t>
      </w:r>
      <w:r w:rsidRPr="003C3400">
        <w:rPr>
          <w:u w:val="single"/>
        </w:rPr>
        <w:t>Spatial influence vs. community influence: modeling the global spread of social media</w:t>
      </w:r>
      <w:r w:rsidRPr="003C3400">
        <w:t>. Proceedings of the 21st ACM international conference on Information and knowledge management, ACM.</w:t>
      </w:r>
      <w:bookmarkEnd w:id="319"/>
    </w:p>
    <w:p w14:paraId="6FBBD1A2" w14:textId="77777777" w:rsidR="003C3400" w:rsidRPr="003C3400" w:rsidRDefault="003C3400" w:rsidP="003C3400">
      <w:pPr>
        <w:pStyle w:val="EndNoteBibliography"/>
        <w:spacing w:after="240"/>
        <w:ind w:firstLine="0"/>
      </w:pPr>
      <w:bookmarkStart w:id="320" w:name="_ENREF_32"/>
      <w:r w:rsidRPr="003C3400">
        <w:t xml:space="preserve">Kolda, T. G. and B. W. Bader (2009). "Tensor decompositions and applications." </w:t>
      </w:r>
      <w:r w:rsidRPr="003C3400">
        <w:rPr>
          <w:u w:val="single"/>
        </w:rPr>
        <w:t>SIAM review</w:t>
      </w:r>
      <w:r w:rsidRPr="003C3400">
        <w:t xml:space="preserve"> </w:t>
      </w:r>
      <w:r w:rsidRPr="003C3400">
        <w:rPr>
          <w:b/>
        </w:rPr>
        <w:t>51</w:t>
      </w:r>
      <w:r w:rsidRPr="003C3400">
        <w:t>(3): 455-500.</w:t>
      </w:r>
      <w:bookmarkEnd w:id="320"/>
    </w:p>
    <w:p w14:paraId="52695486" w14:textId="77777777" w:rsidR="003C3400" w:rsidRPr="003C3400" w:rsidRDefault="003C3400" w:rsidP="003C3400">
      <w:pPr>
        <w:pStyle w:val="EndNoteBibliography"/>
        <w:spacing w:after="240"/>
        <w:ind w:firstLine="0"/>
      </w:pPr>
      <w:bookmarkStart w:id="321" w:name="_ENREF_33"/>
      <w:r w:rsidRPr="003C3400">
        <w:t xml:space="preserve">Lam, H. T. and E. Bouillet (2014). </w:t>
      </w:r>
      <w:r w:rsidRPr="003C3400">
        <w:rPr>
          <w:u w:val="single"/>
        </w:rPr>
        <w:t>Online event clustering in temporal dimension</w:t>
      </w:r>
      <w:r w:rsidRPr="003C3400">
        <w:t>. Proceedings of the 22nd ACM SIGSPATIAL International Conference on Advances in Geographic Information Systems, ACM.</w:t>
      </w:r>
      <w:bookmarkEnd w:id="321"/>
    </w:p>
    <w:p w14:paraId="4E1DBC18" w14:textId="77777777" w:rsidR="003C3400" w:rsidRPr="003C3400" w:rsidRDefault="003C3400" w:rsidP="003C3400">
      <w:pPr>
        <w:pStyle w:val="EndNoteBibliography"/>
        <w:spacing w:after="240"/>
        <w:ind w:firstLine="0"/>
      </w:pPr>
      <w:bookmarkStart w:id="322" w:name="_ENREF_34"/>
      <w:r w:rsidRPr="003C3400">
        <w:t xml:space="preserve">Lathia, N., D. Quercia and J. Crowcroft (2012). </w:t>
      </w:r>
      <w:r w:rsidRPr="003C3400">
        <w:rPr>
          <w:u w:val="single"/>
        </w:rPr>
        <w:t>The hidden image of the city: sensing community well-being from urban mobility</w:t>
      </w:r>
      <w:r w:rsidRPr="003C3400">
        <w:t>. International Conference on Pervasive Computing, Springer.</w:t>
      </w:r>
      <w:bookmarkEnd w:id="322"/>
    </w:p>
    <w:p w14:paraId="54C5CC17" w14:textId="77777777" w:rsidR="003C3400" w:rsidRPr="003C3400" w:rsidRDefault="003C3400" w:rsidP="003C3400">
      <w:pPr>
        <w:pStyle w:val="EndNoteBibliography"/>
        <w:spacing w:after="240"/>
        <w:ind w:firstLine="0"/>
      </w:pPr>
      <w:bookmarkStart w:id="323" w:name="_ENREF_35"/>
      <w:r w:rsidRPr="003C3400">
        <w:t xml:space="preserve">Li, X., J. Han, J.-G. Lee and H. Gonzalez (2007). </w:t>
      </w:r>
      <w:r w:rsidRPr="003C3400">
        <w:rPr>
          <w:u w:val="single"/>
        </w:rPr>
        <w:t>Traffic density-based discovery of hot routes in road networks</w:t>
      </w:r>
      <w:r w:rsidRPr="003C3400">
        <w:t>. International Symposium on Spatial and Temporal Databases, Springer.</w:t>
      </w:r>
      <w:bookmarkEnd w:id="323"/>
    </w:p>
    <w:p w14:paraId="1496D8AD" w14:textId="77777777" w:rsidR="003C3400" w:rsidRPr="003C3400" w:rsidRDefault="003C3400" w:rsidP="003C3400">
      <w:pPr>
        <w:pStyle w:val="EndNoteBibliography"/>
        <w:spacing w:after="240"/>
        <w:ind w:firstLine="0"/>
      </w:pPr>
      <w:bookmarkStart w:id="324" w:name="_ENREF_36"/>
      <w:r w:rsidRPr="003C3400">
        <w:t xml:space="preserve">Liu, M., K. Fu, C.-T. Lu, G. Chen and H. Wang (2014). </w:t>
      </w:r>
      <w:r w:rsidRPr="003C3400">
        <w:rPr>
          <w:u w:val="single"/>
        </w:rPr>
        <w:t>A search and summary application for traffic events detection based on twitter data</w:t>
      </w:r>
      <w:r w:rsidRPr="003C3400">
        <w:t>. Proceedings of the 22nd ACM SIGSPATIAL International Conference on Advances in Geographic Information Systems, ACM.</w:t>
      </w:r>
      <w:bookmarkEnd w:id="324"/>
    </w:p>
    <w:p w14:paraId="62B01CBD" w14:textId="77777777" w:rsidR="003C3400" w:rsidRPr="003C3400" w:rsidRDefault="003C3400" w:rsidP="003C3400">
      <w:pPr>
        <w:pStyle w:val="EndNoteBibliography"/>
        <w:spacing w:after="240"/>
        <w:ind w:firstLine="0"/>
      </w:pPr>
      <w:bookmarkStart w:id="325" w:name="_ENREF_37"/>
      <w:r w:rsidRPr="003C3400">
        <w:t xml:space="preserve">Liu, S., Y. Liu, L. M. Ni, J. Fan and M. Li (2010). </w:t>
      </w:r>
      <w:r w:rsidRPr="003C3400">
        <w:rPr>
          <w:u w:val="single"/>
        </w:rPr>
        <w:t>Towards mobility-based clustering</w:t>
      </w:r>
      <w:r w:rsidRPr="003C3400">
        <w:t>. Proceedings of the 16th ACM SIGKDD international conference on Knowledge discovery and data mining, ACM.</w:t>
      </w:r>
      <w:bookmarkEnd w:id="325"/>
    </w:p>
    <w:p w14:paraId="7C5243DD" w14:textId="77777777" w:rsidR="003C3400" w:rsidRPr="003C3400" w:rsidRDefault="003C3400" w:rsidP="003C3400">
      <w:pPr>
        <w:pStyle w:val="EndNoteBibliography"/>
        <w:spacing w:after="240"/>
        <w:ind w:firstLine="0"/>
      </w:pPr>
      <w:bookmarkStart w:id="326" w:name="_ENREF_38"/>
      <w:r w:rsidRPr="003C3400">
        <w:t xml:space="preserve">Liu, X. and H. A. Karimi (2006). "Location awareness through trajectory prediction." </w:t>
      </w:r>
      <w:r w:rsidRPr="003C3400">
        <w:rPr>
          <w:u w:val="single"/>
        </w:rPr>
        <w:t>Computers, Environment and Urban Systems</w:t>
      </w:r>
      <w:r w:rsidRPr="003C3400">
        <w:t xml:space="preserve"> </w:t>
      </w:r>
      <w:r w:rsidRPr="003C3400">
        <w:rPr>
          <w:b/>
        </w:rPr>
        <w:t>30</w:t>
      </w:r>
      <w:r w:rsidRPr="003C3400">
        <w:t>(6): 741-756.</w:t>
      </w:r>
      <w:bookmarkEnd w:id="326"/>
    </w:p>
    <w:p w14:paraId="781CE3F1" w14:textId="77777777" w:rsidR="003C3400" w:rsidRPr="003C3400" w:rsidRDefault="003C3400" w:rsidP="003C3400">
      <w:pPr>
        <w:pStyle w:val="EndNoteBibliography"/>
        <w:spacing w:after="240"/>
        <w:ind w:firstLine="0"/>
      </w:pPr>
      <w:bookmarkStart w:id="327" w:name="_ENREF_39"/>
      <w:r w:rsidRPr="003C3400">
        <w:t xml:space="preserve">Liu, X., Y. Zhu, Y. Wang, G. Forman, L. M. Ni, Y. Fang and M. Li (2012). "Road recognition using coarse-grained vehicular traces." </w:t>
      </w:r>
      <w:r w:rsidRPr="003C3400">
        <w:rPr>
          <w:u w:val="single"/>
        </w:rPr>
        <w:t>HP Labs, HP Labs2012</w:t>
      </w:r>
      <w:r w:rsidRPr="003C3400">
        <w:t>.</w:t>
      </w:r>
      <w:bookmarkEnd w:id="327"/>
    </w:p>
    <w:p w14:paraId="069EBB85" w14:textId="77777777" w:rsidR="003C3400" w:rsidRPr="003C3400" w:rsidRDefault="003C3400" w:rsidP="003C3400">
      <w:pPr>
        <w:pStyle w:val="EndNoteBibliography"/>
        <w:spacing w:after="240"/>
        <w:ind w:firstLine="0"/>
      </w:pPr>
      <w:bookmarkStart w:id="328" w:name="_ENREF_40"/>
      <w:r w:rsidRPr="003C3400">
        <w:t xml:space="preserve">Liu, Y., X. Liu, S. Gao, L. Gong, C. Kang, Y. Zhi, G. Chi and L. Shi (2015). "Social sensing: A new approach to understanding our socioeconomic environments." </w:t>
      </w:r>
      <w:r w:rsidRPr="003C3400">
        <w:rPr>
          <w:u w:val="single"/>
        </w:rPr>
        <w:t>Annals of the Association of American Geographers</w:t>
      </w:r>
      <w:r w:rsidRPr="003C3400">
        <w:t xml:space="preserve"> </w:t>
      </w:r>
      <w:r w:rsidRPr="003C3400">
        <w:rPr>
          <w:b/>
        </w:rPr>
        <w:t>105</w:t>
      </w:r>
      <w:r w:rsidRPr="003C3400">
        <w:t>(3): 512-530.</w:t>
      </w:r>
      <w:bookmarkEnd w:id="328"/>
    </w:p>
    <w:p w14:paraId="34E95570" w14:textId="77777777" w:rsidR="003C3400" w:rsidRPr="003C3400" w:rsidRDefault="003C3400" w:rsidP="003C3400">
      <w:pPr>
        <w:pStyle w:val="EndNoteBibliography"/>
        <w:spacing w:after="240"/>
        <w:ind w:firstLine="0"/>
      </w:pPr>
      <w:bookmarkStart w:id="329" w:name="_ENREF_41"/>
      <w:r w:rsidRPr="003C3400">
        <w:t xml:space="preserve">Liu, Y., F. Wang, Y. Xiao and S. Gao (2012). "Urban land uses and traffic ‘source-sink areas’: Evidence from GPS-enabled taxi data in Shanghai." </w:t>
      </w:r>
      <w:r w:rsidRPr="003C3400">
        <w:rPr>
          <w:u w:val="single"/>
        </w:rPr>
        <w:t>Landscape and Urban Planning</w:t>
      </w:r>
      <w:r w:rsidRPr="003C3400">
        <w:t xml:space="preserve"> </w:t>
      </w:r>
      <w:r w:rsidRPr="003C3400">
        <w:rPr>
          <w:b/>
        </w:rPr>
        <w:t>106</w:t>
      </w:r>
      <w:r w:rsidRPr="003C3400">
        <w:t>(1): 73-87.</w:t>
      </w:r>
      <w:bookmarkEnd w:id="329"/>
    </w:p>
    <w:p w14:paraId="3F4408B3" w14:textId="77777777" w:rsidR="003C3400" w:rsidRPr="003C3400" w:rsidRDefault="003C3400" w:rsidP="003C3400">
      <w:pPr>
        <w:pStyle w:val="EndNoteBibliography"/>
        <w:spacing w:after="240"/>
        <w:ind w:firstLine="0"/>
      </w:pPr>
      <w:bookmarkStart w:id="330" w:name="_ENREF_42"/>
      <w:r w:rsidRPr="003C3400">
        <w:t>Matthias, H.-P. K. M. R. and S. A. Zuefle (2008). "Statistical density prediction in traffic networks."</w:t>
      </w:r>
      <w:bookmarkEnd w:id="330"/>
    </w:p>
    <w:p w14:paraId="3C2F6646" w14:textId="77777777" w:rsidR="003C3400" w:rsidRPr="003C3400" w:rsidRDefault="003C3400" w:rsidP="003C3400">
      <w:pPr>
        <w:pStyle w:val="EndNoteBibliography"/>
        <w:spacing w:after="240"/>
        <w:ind w:firstLine="0"/>
      </w:pPr>
      <w:bookmarkStart w:id="331" w:name="_ENREF_43"/>
      <w:r w:rsidRPr="003C3400">
        <w:t xml:space="preserve">Neill, D. B. (2009). "Expectation-based scan statistics for monitoring spatial time series data." </w:t>
      </w:r>
      <w:r w:rsidRPr="003C3400">
        <w:rPr>
          <w:u w:val="single"/>
        </w:rPr>
        <w:t>International Journal of Forecasting</w:t>
      </w:r>
      <w:r w:rsidRPr="003C3400">
        <w:t xml:space="preserve"> </w:t>
      </w:r>
      <w:r w:rsidRPr="003C3400">
        <w:rPr>
          <w:b/>
        </w:rPr>
        <w:t>25</w:t>
      </w:r>
      <w:r w:rsidRPr="003C3400">
        <w:t>(3): 498-517.</w:t>
      </w:r>
      <w:bookmarkEnd w:id="331"/>
    </w:p>
    <w:p w14:paraId="18439023" w14:textId="77777777" w:rsidR="003C3400" w:rsidRPr="003C3400" w:rsidRDefault="003C3400" w:rsidP="003C3400">
      <w:pPr>
        <w:pStyle w:val="EndNoteBibliography"/>
        <w:spacing w:after="240"/>
        <w:ind w:firstLine="0"/>
      </w:pPr>
      <w:bookmarkStart w:id="332" w:name="_ENREF_44"/>
      <w:r w:rsidRPr="003C3400">
        <w:t xml:space="preserve">Newson, P. and J. Krumm (2009). </w:t>
      </w:r>
      <w:r w:rsidRPr="003C3400">
        <w:rPr>
          <w:u w:val="single"/>
        </w:rPr>
        <w:t>Hidden Markov map matching through noise and sparseness</w:t>
      </w:r>
      <w:r w:rsidRPr="003C3400">
        <w:t>. Proceedings of the 17th ACM SIGSPATIAL international conference on advances in geographic information systems, ACM.</w:t>
      </w:r>
      <w:bookmarkEnd w:id="332"/>
    </w:p>
    <w:p w14:paraId="22A5E20C" w14:textId="77777777" w:rsidR="003C3400" w:rsidRPr="003C3400" w:rsidRDefault="003C3400" w:rsidP="003C3400">
      <w:pPr>
        <w:pStyle w:val="EndNoteBibliography"/>
        <w:spacing w:after="240"/>
        <w:ind w:firstLine="0"/>
      </w:pPr>
      <w:bookmarkStart w:id="333" w:name="_ENREF_45"/>
      <w:r w:rsidRPr="003C3400">
        <w:lastRenderedPageBreak/>
        <w:t xml:space="preserve">Nishi, K., K. Tsubouchi and M. Shimosaka (2014). </w:t>
      </w:r>
      <w:r w:rsidRPr="003C3400">
        <w:rPr>
          <w:u w:val="single"/>
        </w:rPr>
        <w:t>Hourly pedestrian population trends estimation using location data from smartphones dealing with temporal and spatial sparsity</w:t>
      </w:r>
      <w:r w:rsidRPr="003C3400">
        <w:t>. Proceedings of the 22nd ACM SIGSPATIAL International Conference on Advances in Geographic Information Systems, ACM.</w:t>
      </w:r>
      <w:bookmarkEnd w:id="333"/>
    </w:p>
    <w:p w14:paraId="7284AE9F" w14:textId="77777777" w:rsidR="003C3400" w:rsidRPr="003C3400" w:rsidRDefault="003C3400" w:rsidP="003C3400">
      <w:pPr>
        <w:pStyle w:val="EndNoteBibliography"/>
        <w:spacing w:after="240"/>
        <w:ind w:firstLine="0"/>
      </w:pPr>
      <w:bookmarkStart w:id="334" w:name="_ENREF_46"/>
      <w:r w:rsidRPr="003C3400">
        <w:t xml:space="preserve">Noulas, A. and C. Mascolo (2013). </w:t>
      </w:r>
      <w:r w:rsidRPr="003C3400">
        <w:rPr>
          <w:u w:val="single"/>
        </w:rPr>
        <w:t>Exploiting foursquare and cellular data to infer user activity in urban environments</w:t>
      </w:r>
      <w:r w:rsidRPr="003C3400">
        <w:t>. Mobile Data Management (MDM), 2013 IEEE 14th International Conference on, IEEE.</w:t>
      </w:r>
      <w:bookmarkEnd w:id="334"/>
    </w:p>
    <w:p w14:paraId="0C139316" w14:textId="77777777" w:rsidR="003C3400" w:rsidRPr="003C3400" w:rsidRDefault="003C3400" w:rsidP="003C3400">
      <w:pPr>
        <w:pStyle w:val="EndNoteBibliography"/>
        <w:spacing w:after="240"/>
        <w:ind w:firstLine="0"/>
      </w:pPr>
      <w:bookmarkStart w:id="335" w:name="_ENREF_47"/>
      <w:r w:rsidRPr="003C3400">
        <w:t xml:space="preserve">Noulas, A., S. Scellato, C. Mascolo and M. Pontil (2011). "Exploiting Semantic Annotations for Clustering Geographic Areas and Users in Location-based Social Networks." </w:t>
      </w:r>
      <w:r w:rsidRPr="003C3400">
        <w:rPr>
          <w:u w:val="single"/>
        </w:rPr>
        <w:t>The Social Mobile Web</w:t>
      </w:r>
      <w:r w:rsidRPr="003C3400">
        <w:t xml:space="preserve"> </w:t>
      </w:r>
      <w:r w:rsidRPr="003C3400">
        <w:rPr>
          <w:b/>
        </w:rPr>
        <w:t>11</w:t>
      </w:r>
      <w:r w:rsidRPr="003C3400">
        <w:t>.</w:t>
      </w:r>
      <w:bookmarkEnd w:id="335"/>
    </w:p>
    <w:p w14:paraId="69DC3037" w14:textId="6508DBC6" w:rsidR="003C3400" w:rsidRPr="003C3400" w:rsidRDefault="003C3400" w:rsidP="003C3400">
      <w:pPr>
        <w:pStyle w:val="EndNoteBibliography"/>
        <w:spacing w:after="240"/>
        <w:ind w:firstLine="0"/>
      </w:pPr>
      <w:bookmarkStart w:id="336" w:name="_ENREF_48"/>
      <w:r w:rsidRPr="003C3400">
        <w:t xml:space="preserve">NYCOpenData. (2016). "NYC Open Data."   Retrieved 01/01, 2016, from </w:t>
      </w:r>
      <w:hyperlink r:id="rId59" w:history="1">
        <w:r w:rsidRPr="003C3400">
          <w:rPr>
            <w:rStyle w:val="Hyperlink"/>
            <w:rFonts w:cstheme="minorBidi"/>
            <w:sz w:val="24"/>
          </w:rPr>
          <w:t>https://opendata.cityofnewyork.us/</w:t>
        </w:r>
      </w:hyperlink>
      <w:r w:rsidRPr="003C3400">
        <w:t>.</w:t>
      </w:r>
      <w:bookmarkEnd w:id="336"/>
    </w:p>
    <w:p w14:paraId="5977F4E3" w14:textId="5557D00C" w:rsidR="003C3400" w:rsidRPr="003C3400" w:rsidRDefault="003C3400" w:rsidP="003C3400">
      <w:pPr>
        <w:pStyle w:val="EndNoteBibliography"/>
        <w:spacing w:after="240"/>
        <w:ind w:firstLine="0"/>
      </w:pPr>
      <w:bookmarkStart w:id="337" w:name="_ENREF_49"/>
      <w:r w:rsidRPr="003C3400">
        <w:t xml:space="preserve">OpenStreetMap. (2017).    Retrieved 03/01, 2017, from </w:t>
      </w:r>
      <w:hyperlink r:id="rId60" w:history="1">
        <w:r w:rsidRPr="003C3400">
          <w:rPr>
            <w:rStyle w:val="Hyperlink"/>
            <w:rFonts w:cstheme="minorBidi"/>
            <w:sz w:val="24"/>
          </w:rPr>
          <w:t>https://www.openstreetmap.org/</w:t>
        </w:r>
      </w:hyperlink>
      <w:r w:rsidRPr="003C3400">
        <w:t>.</w:t>
      </w:r>
      <w:bookmarkEnd w:id="337"/>
    </w:p>
    <w:p w14:paraId="4E22F0F1" w14:textId="5F67AA97" w:rsidR="003C3400" w:rsidRPr="003C3400" w:rsidRDefault="003C3400" w:rsidP="003C3400">
      <w:pPr>
        <w:pStyle w:val="EndNoteBibliography"/>
        <w:spacing w:after="240"/>
        <w:ind w:firstLine="0"/>
      </w:pPr>
      <w:bookmarkStart w:id="338" w:name="_ENREF_50"/>
      <w:r w:rsidRPr="003C3400">
        <w:t xml:space="preserve">OSM4Routing. (2017). "OSM4Routing." from </w:t>
      </w:r>
      <w:hyperlink r:id="rId61" w:history="1">
        <w:r w:rsidRPr="003C3400">
          <w:rPr>
            <w:rStyle w:val="Hyperlink"/>
            <w:rFonts w:cstheme="minorBidi"/>
            <w:sz w:val="24"/>
          </w:rPr>
          <w:t>https://github.com/Tristramg/osm4routing</w:t>
        </w:r>
      </w:hyperlink>
      <w:r w:rsidRPr="003C3400">
        <w:t>.</w:t>
      </w:r>
      <w:bookmarkEnd w:id="338"/>
    </w:p>
    <w:p w14:paraId="766D0AA4" w14:textId="77777777" w:rsidR="003C3400" w:rsidRPr="003C3400" w:rsidRDefault="003C3400" w:rsidP="003C3400">
      <w:pPr>
        <w:pStyle w:val="EndNoteBibliography"/>
        <w:spacing w:after="240"/>
        <w:ind w:firstLine="0"/>
      </w:pPr>
      <w:bookmarkStart w:id="339" w:name="_ENREF_51"/>
      <w:r w:rsidRPr="003C3400">
        <w:t xml:space="preserve">Patricia S. Hu, T. R. (2001). 2001 National Household Travel Survey. </w:t>
      </w:r>
      <w:r w:rsidRPr="003C3400">
        <w:rPr>
          <w:u w:val="single"/>
        </w:rPr>
        <w:t>New York Add-On, New York City – New York County/Manhattan</w:t>
      </w:r>
      <w:r w:rsidRPr="003C3400">
        <w:t>.</w:t>
      </w:r>
      <w:bookmarkEnd w:id="339"/>
    </w:p>
    <w:p w14:paraId="03AD154D" w14:textId="77777777" w:rsidR="003C3400" w:rsidRPr="003C3400" w:rsidRDefault="003C3400" w:rsidP="003C3400">
      <w:pPr>
        <w:pStyle w:val="EndNoteBibliography"/>
        <w:spacing w:after="240"/>
        <w:ind w:firstLine="0"/>
      </w:pPr>
      <w:bookmarkStart w:id="340" w:name="_ENREF_52"/>
      <w:r w:rsidRPr="003C3400">
        <w:t xml:space="preserve">Puri, S., D. Agarwal, X. He and S. K. Prasad (2013). </w:t>
      </w:r>
      <w:r w:rsidRPr="003C3400">
        <w:rPr>
          <w:u w:val="single"/>
        </w:rPr>
        <w:t>MapReduce algorithms for GIS polygonal overlay processing</w:t>
      </w:r>
      <w:r w:rsidRPr="003C3400">
        <w:t>. Parallel and Distributed Processing Symposium Workshops &amp; PhD Forum (IPDPSW), 2013 IEEE 27th International, IEEE.</w:t>
      </w:r>
      <w:bookmarkEnd w:id="340"/>
    </w:p>
    <w:p w14:paraId="5E1E12DA" w14:textId="77777777" w:rsidR="003C3400" w:rsidRPr="003C3400" w:rsidRDefault="003C3400" w:rsidP="003C3400">
      <w:pPr>
        <w:pStyle w:val="EndNoteBibliography"/>
        <w:spacing w:after="240"/>
        <w:ind w:firstLine="0"/>
      </w:pPr>
      <w:bookmarkStart w:id="341" w:name="_ENREF_53"/>
      <w:r w:rsidRPr="003C3400">
        <w:t xml:space="preserve">Quercia, D., L. M. Aiello, R. Schifanella and A. Davies (2015). </w:t>
      </w:r>
      <w:r w:rsidRPr="003C3400">
        <w:rPr>
          <w:u w:val="single"/>
        </w:rPr>
        <w:t>The digital life of walkable streets</w:t>
      </w:r>
      <w:r w:rsidRPr="003C3400">
        <w:t>. Proceedings of the 24th International Conference on World Wide Web, ACM.</w:t>
      </w:r>
      <w:bookmarkEnd w:id="341"/>
    </w:p>
    <w:p w14:paraId="47EA4803" w14:textId="77777777" w:rsidR="003C3400" w:rsidRPr="003C3400" w:rsidRDefault="003C3400" w:rsidP="003C3400">
      <w:pPr>
        <w:pStyle w:val="EndNoteBibliography"/>
        <w:spacing w:after="240"/>
        <w:ind w:firstLine="0"/>
      </w:pPr>
      <w:bookmarkStart w:id="342" w:name="_ENREF_54"/>
      <w:r w:rsidRPr="003C3400">
        <w:t>Rasmussen, C. E. (2006). "Gaussian processes for machine learning."</w:t>
      </w:r>
      <w:bookmarkEnd w:id="342"/>
    </w:p>
    <w:p w14:paraId="5DB204EB" w14:textId="77777777" w:rsidR="003C3400" w:rsidRPr="003C3400" w:rsidRDefault="003C3400" w:rsidP="003C3400">
      <w:pPr>
        <w:pStyle w:val="EndNoteBibliography"/>
        <w:spacing w:after="240"/>
        <w:ind w:firstLine="0"/>
      </w:pPr>
      <w:bookmarkStart w:id="343" w:name="_ENREF_55"/>
      <w:r w:rsidRPr="003C3400">
        <w:t xml:space="preserve">Reades, J., F. Calabrese and C. Ratti (2009). "Eigenplaces: analysing cities using the space–time structure of the mobile phone network." </w:t>
      </w:r>
      <w:r w:rsidRPr="003C3400">
        <w:rPr>
          <w:u w:val="single"/>
        </w:rPr>
        <w:t>Environment and Planning B: Planning and Design</w:t>
      </w:r>
      <w:r w:rsidRPr="003C3400">
        <w:t xml:space="preserve"> </w:t>
      </w:r>
      <w:r w:rsidRPr="003C3400">
        <w:rPr>
          <w:b/>
        </w:rPr>
        <w:t>36</w:t>
      </w:r>
      <w:r w:rsidRPr="003C3400">
        <w:t>(5): 824-836.</w:t>
      </w:r>
      <w:bookmarkEnd w:id="343"/>
    </w:p>
    <w:p w14:paraId="6B4CD982" w14:textId="77777777" w:rsidR="003C3400" w:rsidRPr="003C3400" w:rsidRDefault="003C3400" w:rsidP="003C3400">
      <w:pPr>
        <w:pStyle w:val="EndNoteBibliography"/>
        <w:spacing w:after="240"/>
        <w:ind w:firstLine="0"/>
      </w:pPr>
      <w:bookmarkStart w:id="344" w:name="_ENREF_56"/>
      <w:r w:rsidRPr="003C3400">
        <w:t xml:space="preserve">Ren, Y., M. Ercsey-Ravasz, P. Wang, M. C. González and Z. Toroczkai (2014). "Predicting commuter flows in spatial networks using a radiation model based on temporal ranges." </w:t>
      </w:r>
      <w:r w:rsidRPr="003C3400">
        <w:rPr>
          <w:u w:val="single"/>
        </w:rPr>
        <w:t>arXiv preprint arXiv:1410.4849</w:t>
      </w:r>
      <w:r w:rsidRPr="003C3400">
        <w:t>.</w:t>
      </w:r>
      <w:bookmarkEnd w:id="344"/>
    </w:p>
    <w:p w14:paraId="2ACE5CAD" w14:textId="77777777" w:rsidR="003C3400" w:rsidRPr="003C3400" w:rsidRDefault="003C3400" w:rsidP="003C3400">
      <w:pPr>
        <w:pStyle w:val="EndNoteBibliography"/>
        <w:spacing w:after="240"/>
        <w:ind w:firstLine="0"/>
      </w:pPr>
      <w:bookmarkStart w:id="345" w:name="_ENREF_57"/>
      <w:r w:rsidRPr="003C3400">
        <w:t xml:space="preserve">Sayyadi, H., M. Hurst and A. Maykov (2009). </w:t>
      </w:r>
      <w:r w:rsidRPr="003C3400">
        <w:rPr>
          <w:u w:val="single"/>
        </w:rPr>
        <w:t>Event detection and tracking in social streams</w:t>
      </w:r>
      <w:r w:rsidRPr="003C3400">
        <w:t>. Icwsm.</w:t>
      </w:r>
      <w:bookmarkEnd w:id="345"/>
    </w:p>
    <w:p w14:paraId="365CAF8C" w14:textId="77777777" w:rsidR="003C3400" w:rsidRPr="003C3400" w:rsidRDefault="003C3400" w:rsidP="003C3400">
      <w:pPr>
        <w:pStyle w:val="EndNoteBibliography"/>
        <w:spacing w:after="240"/>
        <w:ind w:firstLine="0"/>
      </w:pPr>
      <w:bookmarkStart w:id="346" w:name="_ENREF_58"/>
      <w:r w:rsidRPr="003C3400">
        <w:t xml:space="preserve">Scellato, S., M. Musolesi, C. Mascolo, V. Latora and A. T. Campbell (2011). NextPlace: a spatio-temporal prediction framework for pervasive systems. </w:t>
      </w:r>
      <w:r w:rsidRPr="003C3400">
        <w:rPr>
          <w:u w:val="single"/>
        </w:rPr>
        <w:t>Pervasive computing</w:t>
      </w:r>
      <w:r w:rsidRPr="003C3400">
        <w:t>, Springer</w:t>
      </w:r>
      <w:r w:rsidRPr="003C3400">
        <w:rPr>
          <w:b/>
        </w:rPr>
        <w:t xml:space="preserve">: </w:t>
      </w:r>
      <w:r w:rsidRPr="003C3400">
        <w:t>152-169.</w:t>
      </w:r>
      <w:bookmarkEnd w:id="346"/>
    </w:p>
    <w:p w14:paraId="4E1622E0" w14:textId="77777777" w:rsidR="003C3400" w:rsidRPr="003C3400" w:rsidRDefault="003C3400" w:rsidP="003C3400">
      <w:pPr>
        <w:pStyle w:val="EndNoteBibliography"/>
        <w:spacing w:after="240"/>
        <w:ind w:firstLine="0"/>
      </w:pPr>
      <w:bookmarkStart w:id="347" w:name="_ENREF_59"/>
      <w:r w:rsidRPr="003C3400">
        <w:t xml:space="preserve">Shekhar, S. and B. Williams (2008). "Adaptive seasonal time series models for forecasting short-term traffic flow." </w:t>
      </w:r>
      <w:r w:rsidRPr="003C3400">
        <w:rPr>
          <w:u w:val="single"/>
        </w:rPr>
        <w:t>Transportation Research Record: Journal of the Transportation Research Board</w:t>
      </w:r>
      <w:r w:rsidRPr="003C3400">
        <w:t>(2024): 116-125.</w:t>
      </w:r>
      <w:bookmarkEnd w:id="347"/>
    </w:p>
    <w:p w14:paraId="6348E0E9" w14:textId="77777777" w:rsidR="003C3400" w:rsidRPr="003C3400" w:rsidRDefault="003C3400" w:rsidP="003C3400">
      <w:pPr>
        <w:pStyle w:val="EndNoteBibliography"/>
        <w:spacing w:after="240"/>
        <w:ind w:firstLine="0"/>
      </w:pPr>
      <w:bookmarkStart w:id="348" w:name="_ENREF_60"/>
      <w:r w:rsidRPr="003C3400">
        <w:t xml:space="preserve">Simonoff, J. (1996). Smoothing methods in Statistics. 1996. </w:t>
      </w:r>
      <w:r w:rsidRPr="003C3400">
        <w:rPr>
          <w:u w:val="single"/>
        </w:rPr>
        <w:t>Cité en</w:t>
      </w:r>
      <w:r w:rsidRPr="003C3400">
        <w:rPr>
          <w:b/>
        </w:rPr>
        <w:t xml:space="preserve">: </w:t>
      </w:r>
      <w:r w:rsidRPr="003C3400">
        <w:t>163.</w:t>
      </w:r>
      <w:bookmarkEnd w:id="348"/>
    </w:p>
    <w:p w14:paraId="42F0C303" w14:textId="77777777" w:rsidR="003C3400" w:rsidRPr="003C3400" w:rsidRDefault="003C3400" w:rsidP="003C3400">
      <w:pPr>
        <w:pStyle w:val="EndNoteBibliography"/>
        <w:spacing w:after="240"/>
        <w:ind w:firstLine="0"/>
      </w:pPr>
      <w:bookmarkStart w:id="349" w:name="_ENREF_61"/>
      <w:r w:rsidRPr="003C3400">
        <w:lastRenderedPageBreak/>
        <w:t xml:space="preserve">Toole, J. L., M. Ulm, M. C. González and D. Bauer (2012). </w:t>
      </w:r>
      <w:r w:rsidRPr="003C3400">
        <w:rPr>
          <w:u w:val="single"/>
        </w:rPr>
        <w:t>Inferring land use from mobile phone activity</w:t>
      </w:r>
      <w:r w:rsidRPr="003C3400">
        <w:t>. Proceedings of the ACM SIGKDD international workshop on urban computing, ACM.</w:t>
      </w:r>
      <w:bookmarkEnd w:id="349"/>
    </w:p>
    <w:p w14:paraId="4BB0045E" w14:textId="77777777" w:rsidR="003C3400" w:rsidRPr="003C3400" w:rsidRDefault="003C3400" w:rsidP="003C3400">
      <w:pPr>
        <w:pStyle w:val="EndNoteBibliography"/>
        <w:spacing w:after="240"/>
        <w:ind w:firstLine="0"/>
      </w:pPr>
      <w:bookmarkStart w:id="350" w:name="_ENREF_62"/>
      <w:r w:rsidRPr="003C3400">
        <w:t>Wang, F., R. Lee, Q. Liu, A. Aji, X. Zhang and J. Saltz (2011). Hadoop-gis: A high performance query system for analytical medical imaging with mapreduce, Technical report, Emory University.</w:t>
      </w:r>
      <w:bookmarkEnd w:id="350"/>
    </w:p>
    <w:p w14:paraId="501E0CC3" w14:textId="77777777" w:rsidR="003C3400" w:rsidRPr="003C3400" w:rsidRDefault="003C3400" w:rsidP="003C3400">
      <w:pPr>
        <w:pStyle w:val="EndNoteBibliography"/>
        <w:spacing w:after="240"/>
        <w:ind w:firstLine="0"/>
      </w:pPr>
      <w:bookmarkStart w:id="351" w:name="_ENREF_63"/>
      <w:r w:rsidRPr="003C3400">
        <w:t xml:space="preserve">Wang, S., F. Li, L. Stenneth and S. Y. Philip (2016). </w:t>
      </w:r>
      <w:r w:rsidRPr="003C3400">
        <w:rPr>
          <w:u w:val="single"/>
        </w:rPr>
        <w:t>Enhancing Traffic Congestion Estimation with Social Media by Coupled Hidden Markov Model</w:t>
      </w:r>
      <w:r w:rsidRPr="003C3400">
        <w:t>. Joint European Conference on Machine Learning and Knowledge Discovery in Databases, Springer.</w:t>
      </w:r>
      <w:bookmarkEnd w:id="351"/>
    </w:p>
    <w:p w14:paraId="052A96DB" w14:textId="77777777" w:rsidR="003C3400" w:rsidRPr="003C3400" w:rsidRDefault="003C3400" w:rsidP="003C3400">
      <w:pPr>
        <w:pStyle w:val="EndNoteBibliography"/>
        <w:spacing w:after="240"/>
        <w:ind w:firstLine="0"/>
      </w:pPr>
      <w:bookmarkStart w:id="352" w:name="_ENREF_64"/>
      <w:r w:rsidRPr="003C3400">
        <w:t xml:space="preserve">Wang, Y., Y. Zheng and Y. Xue (2014). </w:t>
      </w:r>
      <w:r w:rsidRPr="003C3400">
        <w:rPr>
          <w:u w:val="single"/>
        </w:rPr>
        <w:t>Travel time estimation of a path using sparse trajectories</w:t>
      </w:r>
      <w:r w:rsidRPr="003C3400">
        <w:t>. Proceedings of the 20th ACM SIGKDD international conference on Knowledge discovery and data mining, ACM.</w:t>
      </w:r>
      <w:bookmarkEnd w:id="352"/>
    </w:p>
    <w:p w14:paraId="1988D9B4" w14:textId="77777777" w:rsidR="003C3400" w:rsidRPr="003C3400" w:rsidRDefault="003C3400" w:rsidP="003C3400">
      <w:pPr>
        <w:pStyle w:val="EndNoteBibliography"/>
        <w:spacing w:after="240"/>
        <w:ind w:firstLine="0"/>
      </w:pPr>
      <w:bookmarkStart w:id="353" w:name="_ENREF_65"/>
      <w:r w:rsidRPr="003C3400">
        <w:t xml:space="preserve">Wei, L.-Y., Y. Zheng and W.-C. Peng (2012). </w:t>
      </w:r>
      <w:r w:rsidRPr="003C3400">
        <w:rPr>
          <w:u w:val="single"/>
        </w:rPr>
        <w:t>Constructing popular routes from uncertain trajectories</w:t>
      </w:r>
      <w:r w:rsidRPr="003C3400">
        <w:t>. Proceedings of the 18th ACM SIGKDD international conference on Knowledge discovery and data mining, ACM.</w:t>
      </w:r>
      <w:bookmarkEnd w:id="353"/>
    </w:p>
    <w:p w14:paraId="123819E3" w14:textId="77777777" w:rsidR="003C3400" w:rsidRPr="003C3400" w:rsidRDefault="003C3400" w:rsidP="003C3400">
      <w:pPr>
        <w:pStyle w:val="EndNoteBibliography"/>
        <w:spacing w:after="240"/>
        <w:ind w:firstLine="0"/>
      </w:pPr>
      <w:bookmarkStart w:id="354" w:name="_ENREF_66"/>
      <w:r w:rsidRPr="003C3400">
        <w:t xml:space="preserve">Williams, B. M. and L. A. Hoel (2003). "Modeling and forecasting vehicular traffic flow as a seasonal ARIMA process: Theoretical basis and empirical results." </w:t>
      </w:r>
      <w:r w:rsidRPr="003C3400">
        <w:rPr>
          <w:u w:val="single"/>
        </w:rPr>
        <w:t>Journal of transportation engineering</w:t>
      </w:r>
      <w:r w:rsidRPr="003C3400">
        <w:t xml:space="preserve"> </w:t>
      </w:r>
      <w:r w:rsidRPr="003C3400">
        <w:rPr>
          <w:b/>
        </w:rPr>
        <w:t>129</w:t>
      </w:r>
      <w:r w:rsidRPr="003C3400">
        <w:t>(6): 664-672.</w:t>
      </w:r>
      <w:bookmarkEnd w:id="354"/>
    </w:p>
    <w:p w14:paraId="494451B0" w14:textId="77777777" w:rsidR="003C3400" w:rsidRPr="003C3400" w:rsidRDefault="003C3400" w:rsidP="003C3400">
      <w:pPr>
        <w:pStyle w:val="EndNoteBibliography"/>
        <w:spacing w:after="240"/>
        <w:ind w:firstLine="0"/>
      </w:pPr>
      <w:bookmarkStart w:id="355" w:name="_ENREF_67"/>
      <w:r w:rsidRPr="003C3400">
        <w:t xml:space="preserve">Wilson, A. G. (1967). "A statistical theory of spatial distribution models." </w:t>
      </w:r>
      <w:r w:rsidRPr="003C3400">
        <w:rPr>
          <w:u w:val="single"/>
        </w:rPr>
        <w:t>Transportation research</w:t>
      </w:r>
      <w:r w:rsidRPr="003C3400">
        <w:t xml:space="preserve"> </w:t>
      </w:r>
      <w:r w:rsidRPr="003C3400">
        <w:rPr>
          <w:b/>
        </w:rPr>
        <w:t>1</w:t>
      </w:r>
      <w:r w:rsidRPr="003C3400">
        <w:t>(3): 253-269.</w:t>
      </w:r>
      <w:bookmarkEnd w:id="355"/>
    </w:p>
    <w:p w14:paraId="6EFB8600" w14:textId="1DF67513" w:rsidR="003C3400" w:rsidRPr="003C3400" w:rsidRDefault="003C3400" w:rsidP="003C3400">
      <w:pPr>
        <w:pStyle w:val="EndNoteBibliography"/>
        <w:spacing w:after="240"/>
        <w:ind w:firstLine="0"/>
      </w:pPr>
      <w:bookmarkStart w:id="356" w:name="_ENREF_68"/>
      <w:r w:rsidRPr="003C3400">
        <w:t xml:space="preserve">WorldTradeCenter. (2017). "ONE WORLD TRADE CENTER." from </w:t>
      </w:r>
      <w:hyperlink r:id="rId62" w:history="1">
        <w:r w:rsidRPr="003C3400">
          <w:rPr>
            <w:rStyle w:val="Hyperlink"/>
            <w:rFonts w:cstheme="minorBidi"/>
            <w:sz w:val="24"/>
          </w:rPr>
          <w:t>https://www.wtc.com/about/buildings/1-world-trade-center</w:t>
        </w:r>
      </w:hyperlink>
      <w:r w:rsidRPr="003C3400">
        <w:t>.</w:t>
      </w:r>
      <w:bookmarkEnd w:id="356"/>
    </w:p>
    <w:p w14:paraId="294F540F" w14:textId="77777777" w:rsidR="003C3400" w:rsidRPr="003C3400" w:rsidRDefault="003C3400" w:rsidP="003C3400">
      <w:pPr>
        <w:pStyle w:val="EndNoteBibliography"/>
        <w:spacing w:after="240"/>
        <w:ind w:firstLine="0"/>
      </w:pPr>
      <w:bookmarkStart w:id="357" w:name="_ENREF_69"/>
      <w:r w:rsidRPr="003C3400">
        <w:t xml:space="preserve">Yen, J. Y. (1970). "An algorithm for finding shortest routes from all source nodes to a given destination in general networks." </w:t>
      </w:r>
      <w:r w:rsidRPr="003C3400">
        <w:rPr>
          <w:u w:val="single"/>
        </w:rPr>
        <w:t>Quarterly of Applied Mathematics</w:t>
      </w:r>
      <w:r w:rsidRPr="003C3400">
        <w:t>: 526-530.</w:t>
      </w:r>
      <w:bookmarkEnd w:id="357"/>
    </w:p>
    <w:p w14:paraId="58801E19" w14:textId="77777777" w:rsidR="003C3400" w:rsidRPr="003C3400" w:rsidRDefault="003C3400" w:rsidP="003C3400">
      <w:pPr>
        <w:pStyle w:val="EndNoteBibliography"/>
        <w:spacing w:after="240"/>
        <w:ind w:firstLine="0"/>
      </w:pPr>
      <w:bookmarkStart w:id="358" w:name="_ENREF_70"/>
      <w:r w:rsidRPr="003C3400">
        <w:t xml:space="preserve">Yu, X., H. Zhao, L. Zhang, S. Wu, B. Krishnamachari and V. O. Li (2010). </w:t>
      </w:r>
      <w:r w:rsidRPr="003C3400">
        <w:rPr>
          <w:u w:val="single"/>
        </w:rPr>
        <w:t>Cooperative sensing and compression in vehicular sensor networks for urban monitoring</w:t>
      </w:r>
      <w:r w:rsidRPr="003C3400">
        <w:t>. Communications (ICC), 2010 IEEE International Conference on, IEEE.</w:t>
      </w:r>
      <w:bookmarkEnd w:id="358"/>
    </w:p>
    <w:p w14:paraId="1E43E352" w14:textId="77777777" w:rsidR="003C3400" w:rsidRPr="003C3400" w:rsidRDefault="003C3400" w:rsidP="003C3400">
      <w:pPr>
        <w:pStyle w:val="EndNoteBibliography"/>
        <w:spacing w:after="240"/>
        <w:ind w:firstLine="0"/>
      </w:pPr>
      <w:bookmarkStart w:id="359" w:name="_ENREF_71"/>
      <w:r w:rsidRPr="003C3400">
        <w:t xml:space="preserve">Yuan, J., Y. Zheng and X. Xie (2012). </w:t>
      </w:r>
      <w:r w:rsidRPr="003C3400">
        <w:rPr>
          <w:u w:val="single"/>
        </w:rPr>
        <w:t>Discovering regions of different functions in a city using human mobility and POIs</w:t>
      </w:r>
      <w:r w:rsidRPr="003C3400">
        <w:t>. Proceedings of the 18th ACM SIGKDD international conference on Knowledge discovery and data mining, ACM.</w:t>
      </w:r>
      <w:bookmarkEnd w:id="359"/>
    </w:p>
    <w:p w14:paraId="66CE64EF" w14:textId="77777777" w:rsidR="003C3400" w:rsidRPr="003C3400" w:rsidRDefault="003C3400" w:rsidP="003C3400">
      <w:pPr>
        <w:pStyle w:val="EndNoteBibliography"/>
        <w:spacing w:after="240"/>
        <w:ind w:firstLine="0"/>
      </w:pPr>
      <w:bookmarkStart w:id="360" w:name="_ENREF_72"/>
      <w:r w:rsidRPr="003C3400">
        <w:t xml:space="preserve">Zhang, F., D. Wilkie, Y. Zheng and X. Xie (2013). </w:t>
      </w:r>
      <w:r w:rsidRPr="003C3400">
        <w:rPr>
          <w:u w:val="single"/>
        </w:rPr>
        <w:t>Sensing the pulse of urban refueling behavior</w:t>
      </w:r>
      <w:r w:rsidRPr="003C3400">
        <w:t>. Proceedings of the 2013 ACM international joint conference on Pervasive and ubiquitous computing, ACM.</w:t>
      </w:r>
      <w:bookmarkEnd w:id="360"/>
    </w:p>
    <w:p w14:paraId="170ABC7C" w14:textId="77777777" w:rsidR="003C3400" w:rsidRPr="003C3400" w:rsidRDefault="003C3400" w:rsidP="003C3400">
      <w:pPr>
        <w:pStyle w:val="EndNoteBibliography"/>
        <w:spacing w:after="240"/>
        <w:ind w:firstLine="0"/>
      </w:pPr>
      <w:bookmarkStart w:id="361" w:name="_ENREF_73"/>
      <w:r w:rsidRPr="003C3400">
        <w:t xml:space="preserve">Zhang, K., Y.-R. Lin and K. Pelechrinis (2016). </w:t>
      </w:r>
      <w:r w:rsidRPr="003C3400">
        <w:rPr>
          <w:u w:val="single"/>
        </w:rPr>
        <w:t>EigenTransitions with Hypothesis Testing: The Anatomy of Urban Mobility</w:t>
      </w:r>
      <w:r w:rsidRPr="003C3400">
        <w:t>. Tenth International AAAI Conference on Web and Social Media.</w:t>
      </w:r>
      <w:bookmarkEnd w:id="361"/>
    </w:p>
    <w:p w14:paraId="1DDD3F92" w14:textId="77777777" w:rsidR="003C3400" w:rsidRPr="003C3400" w:rsidRDefault="003C3400" w:rsidP="003C3400">
      <w:pPr>
        <w:pStyle w:val="EndNoteBibliography"/>
        <w:spacing w:after="240"/>
        <w:ind w:firstLine="0"/>
      </w:pPr>
      <w:bookmarkStart w:id="362" w:name="_ENREF_74"/>
      <w:r w:rsidRPr="003C3400">
        <w:t xml:space="preserve">Zhang, W., L. Zhang, Y. Ding, T. Miyaki, D. Gordon and M. Beigl (2011). </w:t>
      </w:r>
      <w:r w:rsidRPr="003C3400">
        <w:rPr>
          <w:u w:val="single"/>
        </w:rPr>
        <w:t>Mobile sensing in metropolitan area: Case study in beijing</w:t>
      </w:r>
      <w:r w:rsidRPr="003C3400">
        <w:t>. Mobile Sensing Challenges Opportunities and Future Directions, Ubicomp2011 workshop.</w:t>
      </w:r>
      <w:bookmarkEnd w:id="362"/>
    </w:p>
    <w:p w14:paraId="5DE027CF" w14:textId="77777777" w:rsidR="003C3400" w:rsidRPr="003C3400" w:rsidRDefault="003C3400" w:rsidP="003C3400">
      <w:pPr>
        <w:pStyle w:val="EndNoteBibliography"/>
        <w:spacing w:after="240"/>
        <w:ind w:firstLine="0"/>
      </w:pPr>
      <w:bookmarkStart w:id="363" w:name="_ENREF_75"/>
      <w:r w:rsidRPr="003C3400">
        <w:lastRenderedPageBreak/>
        <w:t xml:space="preserve">Zheng, Y., T. Liu, Y. Wang, Y. Zhu, Y. Liu and E. Chang (2014). </w:t>
      </w:r>
      <w:r w:rsidRPr="003C3400">
        <w:rPr>
          <w:u w:val="single"/>
        </w:rPr>
        <w:t>Diagnosing New York city's noises with ubiquitous data</w:t>
      </w:r>
      <w:r w:rsidRPr="003C3400">
        <w:t>. Proceedings of the 2014 ACM International Joint Conference on Pervasive and Ubiquitous Computing, ACM.</w:t>
      </w:r>
      <w:bookmarkEnd w:id="363"/>
    </w:p>
    <w:p w14:paraId="4AB652B7" w14:textId="77777777" w:rsidR="003C3400" w:rsidRPr="003C3400" w:rsidRDefault="003C3400" w:rsidP="003C3400">
      <w:pPr>
        <w:pStyle w:val="EndNoteBibliography"/>
        <w:spacing w:after="240"/>
        <w:ind w:firstLine="0"/>
      </w:pPr>
      <w:bookmarkStart w:id="364" w:name="_ENREF_76"/>
      <w:r w:rsidRPr="003C3400">
        <w:t xml:space="preserve">Zheng, Y., Y. Liu, J. Yuan and X. Xie (2011). </w:t>
      </w:r>
      <w:r w:rsidRPr="003C3400">
        <w:rPr>
          <w:u w:val="single"/>
        </w:rPr>
        <w:t>Urban computing with taxicabs</w:t>
      </w:r>
      <w:r w:rsidRPr="003C3400">
        <w:t>. Proceedings of the 13th international conference on Ubiquitous computing, ACM.</w:t>
      </w:r>
      <w:bookmarkEnd w:id="364"/>
    </w:p>
    <w:p w14:paraId="362B5BA2" w14:textId="77777777" w:rsidR="003C3400" w:rsidRPr="003C3400" w:rsidRDefault="003C3400" w:rsidP="003C3400">
      <w:pPr>
        <w:pStyle w:val="EndNoteBibliography"/>
        <w:spacing w:after="240"/>
        <w:ind w:firstLine="0"/>
      </w:pPr>
      <w:bookmarkStart w:id="365" w:name="_ENREF_77"/>
      <w:r w:rsidRPr="003C3400">
        <w:t xml:space="preserve">Zhou, X., A. V. Khezerlou, A. Liu, Z. Shafiq and F. Zhang (2016). </w:t>
      </w:r>
      <w:r w:rsidRPr="003C3400">
        <w:rPr>
          <w:u w:val="single"/>
        </w:rPr>
        <w:t>A traffic flow approach to early detection of gathering events</w:t>
      </w:r>
      <w:r w:rsidRPr="003C3400">
        <w:t>. Proceedings of the 24th ACM SIGSPATIAL International Conference on Advances in Geographic Information Systems, ACM.</w:t>
      </w:r>
      <w:bookmarkEnd w:id="365"/>
    </w:p>
    <w:p w14:paraId="6B78D4A9" w14:textId="77777777" w:rsidR="003C3400" w:rsidRPr="003C3400" w:rsidRDefault="003C3400" w:rsidP="003C3400">
      <w:pPr>
        <w:pStyle w:val="EndNoteBibliography"/>
        <w:ind w:firstLine="0"/>
      </w:pPr>
      <w:bookmarkStart w:id="366" w:name="_ENREF_78"/>
      <w:r w:rsidRPr="003C3400">
        <w:t xml:space="preserve">Zhu, H., J. Luo, H. Yin, X. Zhou, J. Z. Huang and F. B. Zhan (2010). </w:t>
      </w:r>
      <w:r w:rsidRPr="003C3400">
        <w:rPr>
          <w:u w:val="single"/>
        </w:rPr>
        <w:t>Mining trajectory corridors using Fréchet distance and meshing grids</w:t>
      </w:r>
      <w:r w:rsidRPr="003C3400">
        <w:t>. Pacific-Asia Conference on Knowledge Discovery and Data Mining, Springer.</w:t>
      </w:r>
      <w:bookmarkEnd w:id="366"/>
    </w:p>
    <w:p w14:paraId="5A839E10" w14:textId="65A0F8E2" w:rsidR="00435683" w:rsidRPr="00435683" w:rsidRDefault="00B23094" w:rsidP="008F661E">
      <w:pPr>
        <w:pStyle w:val="Heading1"/>
        <w:numPr>
          <w:ilvl w:val="0"/>
          <w:numId w:val="0"/>
        </w:numPr>
      </w:pPr>
      <w:r>
        <w:fldChar w:fldCharType="end"/>
      </w:r>
    </w:p>
    <w:sectPr w:rsidR="00435683" w:rsidRPr="00435683" w:rsidSect="00691D7D">
      <w:footerReference w:type="default" r:id="rId63"/>
      <w:pgSz w:w="12240" w:h="15840"/>
      <w:pgMar w:top="288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3295E" w14:textId="77777777" w:rsidR="00E82AE7" w:rsidRDefault="00E82AE7" w:rsidP="005A08F4">
      <w:pPr>
        <w:spacing w:line="240" w:lineRule="auto"/>
      </w:pPr>
      <w:r>
        <w:separator/>
      </w:r>
    </w:p>
  </w:endnote>
  <w:endnote w:type="continuationSeparator" w:id="0">
    <w:p w14:paraId="6CB22D6B" w14:textId="77777777" w:rsidR="00E82AE7" w:rsidRDefault="00E82AE7" w:rsidP="005A08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roman"/>
    <w:pitch w:val="fixed"/>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BoldItalic">
    <w:altName w:val="Times"/>
    <w:charset w:val="00"/>
    <w:family w:val="roman"/>
    <w:pitch w:val="variable"/>
    <w:sig w:usb0="00000003" w:usb1="00000000" w:usb2="00000000" w:usb3="00000000" w:csb0="00000001" w:csb1="00000000"/>
  </w:font>
  <w:font w:name="NimbusRomNo9L-Medi">
    <w:altName w:val="Times New Roman"/>
    <w:charset w:val="00"/>
    <w:family w:val="auto"/>
    <w:pitch w:val="default"/>
    <w:sig w:usb0="00000003" w:usb1="00000000" w:usb2="00000000" w:usb3="00000000" w:csb0="00000001" w:csb1="00000000"/>
  </w:font>
  <w:font w:name="CMR8">
    <w:altName w:val="SimSun"/>
    <w:charset w:val="86"/>
    <w:family w:val="auto"/>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0BFE8" w14:textId="77777777" w:rsidR="00797C26" w:rsidRDefault="00797C26" w:rsidP="00AB45A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AF0744" w14:textId="77777777" w:rsidR="00797C26" w:rsidRDefault="00797C26" w:rsidP="00EA27F9">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F3C40" w14:textId="77777777" w:rsidR="00797C26" w:rsidRDefault="00797C26" w:rsidP="0001290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3400">
      <w:rPr>
        <w:rStyle w:val="PageNumber"/>
        <w:noProof/>
      </w:rPr>
      <w:t>iv</w:t>
    </w:r>
    <w:r>
      <w:rPr>
        <w:rStyle w:val="PageNumber"/>
      </w:rPr>
      <w:fldChar w:fldCharType="end"/>
    </w:r>
  </w:p>
  <w:p w14:paraId="0F7729E9" w14:textId="77777777" w:rsidR="00797C26" w:rsidRDefault="00797C26">
    <w:pPr>
      <w:pStyle w:val="Footer"/>
    </w:pPr>
  </w:p>
  <w:p w14:paraId="698F8E22" w14:textId="77777777" w:rsidR="00797C26" w:rsidRDefault="00797C26" w:rsidP="00F13092">
    <w:pPr>
      <w:pStyle w:val="Footer"/>
      <w:tabs>
        <w:tab w:val="clear" w:pos="8640"/>
        <w:tab w:val="left" w:pos="5040"/>
      </w:tabs>
      <w:jc w:val="left"/>
    </w:pPr>
    <w:r>
      <w:tab/>
    </w: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E4650" w14:textId="77777777" w:rsidR="00797C26" w:rsidRDefault="00797C26" w:rsidP="0022577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3400">
      <w:rPr>
        <w:rStyle w:val="PageNumber"/>
        <w:noProof/>
      </w:rPr>
      <w:t>107</w:t>
    </w:r>
    <w:r>
      <w:rPr>
        <w:rStyle w:val="PageNumber"/>
      </w:rPr>
      <w:fldChar w:fldCharType="end"/>
    </w:r>
  </w:p>
  <w:p w14:paraId="6C1C4845" w14:textId="77777777" w:rsidR="00797C26" w:rsidRDefault="00797C26" w:rsidP="00EA27F9">
    <w:pPr>
      <w:pStyle w:val="Footer"/>
      <w:ind w:firstLine="360"/>
    </w:pPr>
  </w:p>
  <w:p w14:paraId="140D7DC6" w14:textId="77777777" w:rsidR="00797C26" w:rsidRDefault="00797C26" w:rsidP="00F13092">
    <w:pPr>
      <w:pStyle w:val="Footer"/>
      <w:tabs>
        <w:tab w:val="clear" w:pos="8640"/>
        <w:tab w:val="left" w:pos="5040"/>
      </w:tabs>
      <w:jc w:val="left"/>
    </w:pPr>
    <w:r>
      <w:tab/>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0771A" w14:textId="77777777" w:rsidR="00E82AE7" w:rsidRDefault="00E82AE7" w:rsidP="005A08F4">
      <w:pPr>
        <w:spacing w:line="240" w:lineRule="auto"/>
      </w:pPr>
      <w:r>
        <w:separator/>
      </w:r>
    </w:p>
  </w:footnote>
  <w:footnote w:type="continuationSeparator" w:id="0">
    <w:p w14:paraId="3E72A5B9" w14:textId="77777777" w:rsidR="00E82AE7" w:rsidRDefault="00E82AE7" w:rsidP="005A08F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9753E" w14:textId="77777777" w:rsidR="00797C26" w:rsidRDefault="00797C26" w:rsidP="00BA5F6C">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73364"/>
    <w:multiLevelType w:val="hybridMultilevel"/>
    <w:tmpl w:val="6A4EC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70557A"/>
    <w:multiLevelType w:val="multilevel"/>
    <w:tmpl w:val="97D2C75A"/>
    <w:lvl w:ilvl="0">
      <w:start w:val="1"/>
      <w:numFmt w:val="decimal"/>
      <w:lvlText w:val="%1.0"/>
      <w:lvlJc w:val="left"/>
      <w:pPr>
        <w:ind w:left="432" w:hanging="432"/>
      </w:pPr>
      <w:rPr>
        <w:rFonts w:hint="default"/>
      </w:rPr>
    </w:lvl>
    <w:lvl w:ilvl="1">
      <w:start w:val="1"/>
      <w:numFmt w:val="decimal"/>
      <w:lvlText w:val="%1.%2"/>
      <w:lvlJc w:val="left"/>
      <w:pPr>
        <w:ind w:left="576" w:hanging="576"/>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41187FA2"/>
    <w:multiLevelType w:val="hybridMultilevel"/>
    <w:tmpl w:val="5630D0F8"/>
    <w:lvl w:ilvl="0" w:tplc="C298C6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C550B9"/>
    <w:multiLevelType w:val="hybridMultilevel"/>
    <w:tmpl w:val="C52A5D3A"/>
    <w:lvl w:ilvl="0" w:tplc="AFE457E8">
      <w:start w:val="1"/>
      <w:numFmt w:val="lowerLetter"/>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
    <w:nsid w:val="5CF97486"/>
    <w:multiLevelType w:val="hybridMultilevel"/>
    <w:tmpl w:val="CCEE56F0"/>
    <w:lvl w:ilvl="0" w:tplc="F57E9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805AB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62CE43BD"/>
    <w:multiLevelType w:val="multilevel"/>
    <w:tmpl w:val="E892DD26"/>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b/>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63F32032"/>
    <w:multiLevelType w:val="multilevel"/>
    <w:tmpl w:val="D882ADDA"/>
    <w:lvl w:ilvl="0">
      <w:start w:val="1"/>
      <w:numFmt w:val="decimal"/>
      <w:lvlText w:val="%1.0"/>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6A191896"/>
    <w:multiLevelType w:val="multilevel"/>
    <w:tmpl w:val="FF0C09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6B4F0198"/>
    <w:multiLevelType w:val="hybridMultilevel"/>
    <w:tmpl w:val="FF3EAECA"/>
    <w:lvl w:ilvl="0" w:tplc="BE1CC4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8611DA"/>
    <w:multiLevelType w:val="hybridMultilevel"/>
    <w:tmpl w:val="16FADA86"/>
    <w:lvl w:ilvl="0" w:tplc="808E40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
  </w:num>
  <w:num w:numId="5">
    <w:abstractNumId w:val="9"/>
  </w:num>
  <w:num w:numId="6">
    <w:abstractNumId w:val="10"/>
  </w:num>
  <w:num w:numId="7">
    <w:abstractNumId w:val="3"/>
  </w:num>
  <w:num w:numId="8">
    <w:abstractNumId w:val="5"/>
  </w:num>
  <w:num w:numId="9">
    <w:abstractNumId w:val="8"/>
  </w:num>
  <w:num w:numId="10">
    <w:abstractNumId w:val="7"/>
  </w:num>
  <w:num w:numId="1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Libraries&gt;"/>
  </w:docVars>
  <w:rsids>
    <w:rsidRoot w:val="00747289"/>
    <w:rsid w:val="000004A7"/>
    <w:rsid w:val="00000A69"/>
    <w:rsid w:val="00001048"/>
    <w:rsid w:val="0000131C"/>
    <w:rsid w:val="00002179"/>
    <w:rsid w:val="00002692"/>
    <w:rsid w:val="000038F5"/>
    <w:rsid w:val="0000399A"/>
    <w:rsid w:val="00004466"/>
    <w:rsid w:val="00004E01"/>
    <w:rsid w:val="00005011"/>
    <w:rsid w:val="0000523A"/>
    <w:rsid w:val="000052C2"/>
    <w:rsid w:val="000058B4"/>
    <w:rsid w:val="000064A0"/>
    <w:rsid w:val="00006550"/>
    <w:rsid w:val="0000681B"/>
    <w:rsid w:val="0000681D"/>
    <w:rsid w:val="00006CED"/>
    <w:rsid w:val="00007625"/>
    <w:rsid w:val="00007C05"/>
    <w:rsid w:val="00007F48"/>
    <w:rsid w:val="00010158"/>
    <w:rsid w:val="000103B3"/>
    <w:rsid w:val="000104C8"/>
    <w:rsid w:val="000104CD"/>
    <w:rsid w:val="00010615"/>
    <w:rsid w:val="00010953"/>
    <w:rsid w:val="0001126C"/>
    <w:rsid w:val="00011722"/>
    <w:rsid w:val="000119DA"/>
    <w:rsid w:val="00011FA6"/>
    <w:rsid w:val="000123E2"/>
    <w:rsid w:val="000127D7"/>
    <w:rsid w:val="00012907"/>
    <w:rsid w:val="0001328C"/>
    <w:rsid w:val="000133EF"/>
    <w:rsid w:val="0001382A"/>
    <w:rsid w:val="00013FB3"/>
    <w:rsid w:val="000145EC"/>
    <w:rsid w:val="000148FD"/>
    <w:rsid w:val="00014A81"/>
    <w:rsid w:val="0001550A"/>
    <w:rsid w:val="0001552C"/>
    <w:rsid w:val="00015D65"/>
    <w:rsid w:val="000179B2"/>
    <w:rsid w:val="00017A8C"/>
    <w:rsid w:val="00017B8F"/>
    <w:rsid w:val="00020E1A"/>
    <w:rsid w:val="00021299"/>
    <w:rsid w:val="00021909"/>
    <w:rsid w:val="0002254A"/>
    <w:rsid w:val="00022D5D"/>
    <w:rsid w:val="00023192"/>
    <w:rsid w:val="000235E5"/>
    <w:rsid w:val="000238E8"/>
    <w:rsid w:val="00023BE3"/>
    <w:rsid w:val="00023E8E"/>
    <w:rsid w:val="00024343"/>
    <w:rsid w:val="00024DEB"/>
    <w:rsid w:val="00024E78"/>
    <w:rsid w:val="000256FA"/>
    <w:rsid w:val="0002599E"/>
    <w:rsid w:val="00025B21"/>
    <w:rsid w:val="0002602E"/>
    <w:rsid w:val="000260C5"/>
    <w:rsid w:val="0002688A"/>
    <w:rsid w:val="00026F34"/>
    <w:rsid w:val="00026F5C"/>
    <w:rsid w:val="00027053"/>
    <w:rsid w:val="000271D8"/>
    <w:rsid w:val="000273AF"/>
    <w:rsid w:val="00027F7B"/>
    <w:rsid w:val="000304AB"/>
    <w:rsid w:val="000308D7"/>
    <w:rsid w:val="00030F3E"/>
    <w:rsid w:val="00031396"/>
    <w:rsid w:val="00032087"/>
    <w:rsid w:val="000329DE"/>
    <w:rsid w:val="0003331C"/>
    <w:rsid w:val="000338A4"/>
    <w:rsid w:val="00033FCA"/>
    <w:rsid w:val="00034407"/>
    <w:rsid w:val="00034587"/>
    <w:rsid w:val="00034753"/>
    <w:rsid w:val="000347F4"/>
    <w:rsid w:val="0003485D"/>
    <w:rsid w:val="000349CB"/>
    <w:rsid w:val="00034A58"/>
    <w:rsid w:val="00034BDC"/>
    <w:rsid w:val="000353B5"/>
    <w:rsid w:val="000356E0"/>
    <w:rsid w:val="00035752"/>
    <w:rsid w:val="000357E2"/>
    <w:rsid w:val="00035AB1"/>
    <w:rsid w:val="00036189"/>
    <w:rsid w:val="000369EF"/>
    <w:rsid w:val="00037056"/>
    <w:rsid w:val="0003764F"/>
    <w:rsid w:val="000379B8"/>
    <w:rsid w:val="00037A4D"/>
    <w:rsid w:val="00040BF2"/>
    <w:rsid w:val="00040C9C"/>
    <w:rsid w:val="000413B2"/>
    <w:rsid w:val="00041F56"/>
    <w:rsid w:val="00042B06"/>
    <w:rsid w:val="00043262"/>
    <w:rsid w:val="000436E6"/>
    <w:rsid w:val="000438E2"/>
    <w:rsid w:val="00043EFD"/>
    <w:rsid w:val="00044CEA"/>
    <w:rsid w:val="0004558B"/>
    <w:rsid w:val="0004565A"/>
    <w:rsid w:val="000458B3"/>
    <w:rsid w:val="00045FFD"/>
    <w:rsid w:val="00046057"/>
    <w:rsid w:val="0004618B"/>
    <w:rsid w:val="0004627B"/>
    <w:rsid w:val="000467CF"/>
    <w:rsid w:val="00046BB7"/>
    <w:rsid w:val="00046D3F"/>
    <w:rsid w:val="00047A1F"/>
    <w:rsid w:val="00047B1D"/>
    <w:rsid w:val="0005006A"/>
    <w:rsid w:val="0005028C"/>
    <w:rsid w:val="00050CAF"/>
    <w:rsid w:val="00051E7E"/>
    <w:rsid w:val="0005279F"/>
    <w:rsid w:val="00052BCA"/>
    <w:rsid w:val="00053733"/>
    <w:rsid w:val="00053831"/>
    <w:rsid w:val="00053BCB"/>
    <w:rsid w:val="0005435E"/>
    <w:rsid w:val="0005497E"/>
    <w:rsid w:val="00055218"/>
    <w:rsid w:val="00055316"/>
    <w:rsid w:val="000553BB"/>
    <w:rsid w:val="00055DA7"/>
    <w:rsid w:val="00056284"/>
    <w:rsid w:val="00056529"/>
    <w:rsid w:val="000569DA"/>
    <w:rsid w:val="00056C99"/>
    <w:rsid w:val="00057067"/>
    <w:rsid w:val="00057C2A"/>
    <w:rsid w:val="00060245"/>
    <w:rsid w:val="000603CA"/>
    <w:rsid w:val="00060589"/>
    <w:rsid w:val="000609FA"/>
    <w:rsid w:val="000610BF"/>
    <w:rsid w:val="0006152E"/>
    <w:rsid w:val="00061CD4"/>
    <w:rsid w:val="00061EAF"/>
    <w:rsid w:val="00061F60"/>
    <w:rsid w:val="0006212D"/>
    <w:rsid w:val="00062292"/>
    <w:rsid w:val="000626AD"/>
    <w:rsid w:val="00063E69"/>
    <w:rsid w:val="00064104"/>
    <w:rsid w:val="00064896"/>
    <w:rsid w:val="0006570C"/>
    <w:rsid w:val="00065B54"/>
    <w:rsid w:val="00065C98"/>
    <w:rsid w:val="00066439"/>
    <w:rsid w:val="000668F4"/>
    <w:rsid w:val="00066B2D"/>
    <w:rsid w:val="00070891"/>
    <w:rsid w:val="00070A45"/>
    <w:rsid w:val="00070C4B"/>
    <w:rsid w:val="00072142"/>
    <w:rsid w:val="0007251B"/>
    <w:rsid w:val="00072C60"/>
    <w:rsid w:val="0007362C"/>
    <w:rsid w:val="00073704"/>
    <w:rsid w:val="0007577E"/>
    <w:rsid w:val="00076069"/>
    <w:rsid w:val="000761E3"/>
    <w:rsid w:val="00076389"/>
    <w:rsid w:val="0007673E"/>
    <w:rsid w:val="0007674D"/>
    <w:rsid w:val="00076BA3"/>
    <w:rsid w:val="0007715F"/>
    <w:rsid w:val="000802E3"/>
    <w:rsid w:val="00081179"/>
    <w:rsid w:val="000816AC"/>
    <w:rsid w:val="00081809"/>
    <w:rsid w:val="00081DFF"/>
    <w:rsid w:val="00082765"/>
    <w:rsid w:val="00082CEC"/>
    <w:rsid w:val="00082D5C"/>
    <w:rsid w:val="000832AD"/>
    <w:rsid w:val="00083618"/>
    <w:rsid w:val="0008377F"/>
    <w:rsid w:val="0008402D"/>
    <w:rsid w:val="00084695"/>
    <w:rsid w:val="000846B9"/>
    <w:rsid w:val="00084FD9"/>
    <w:rsid w:val="000853B1"/>
    <w:rsid w:val="000856F8"/>
    <w:rsid w:val="0008575D"/>
    <w:rsid w:val="00085AB8"/>
    <w:rsid w:val="00085D86"/>
    <w:rsid w:val="0008651A"/>
    <w:rsid w:val="000865AA"/>
    <w:rsid w:val="00086672"/>
    <w:rsid w:val="00086D8E"/>
    <w:rsid w:val="00086E63"/>
    <w:rsid w:val="00087B90"/>
    <w:rsid w:val="0009090A"/>
    <w:rsid w:val="00090D6E"/>
    <w:rsid w:val="00091480"/>
    <w:rsid w:val="00091A73"/>
    <w:rsid w:val="0009214B"/>
    <w:rsid w:val="0009389F"/>
    <w:rsid w:val="00093E8D"/>
    <w:rsid w:val="00093F1B"/>
    <w:rsid w:val="000947F4"/>
    <w:rsid w:val="00094DD4"/>
    <w:rsid w:val="00095514"/>
    <w:rsid w:val="00095AAF"/>
    <w:rsid w:val="000962EE"/>
    <w:rsid w:val="00096527"/>
    <w:rsid w:val="00096764"/>
    <w:rsid w:val="00096855"/>
    <w:rsid w:val="00096A50"/>
    <w:rsid w:val="00096B88"/>
    <w:rsid w:val="00097151"/>
    <w:rsid w:val="000973E4"/>
    <w:rsid w:val="000A03FD"/>
    <w:rsid w:val="000A05F2"/>
    <w:rsid w:val="000A06DF"/>
    <w:rsid w:val="000A08FC"/>
    <w:rsid w:val="000A0933"/>
    <w:rsid w:val="000A0C45"/>
    <w:rsid w:val="000A0D8D"/>
    <w:rsid w:val="000A106D"/>
    <w:rsid w:val="000A1179"/>
    <w:rsid w:val="000A12FF"/>
    <w:rsid w:val="000A17CD"/>
    <w:rsid w:val="000A1E0C"/>
    <w:rsid w:val="000A2F59"/>
    <w:rsid w:val="000A3114"/>
    <w:rsid w:val="000A3631"/>
    <w:rsid w:val="000A3776"/>
    <w:rsid w:val="000A4331"/>
    <w:rsid w:val="000A4460"/>
    <w:rsid w:val="000A4CED"/>
    <w:rsid w:val="000A5075"/>
    <w:rsid w:val="000A51F0"/>
    <w:rsid w:val="000A5BCB"/>
    <w:rsid w:val="000A5F1E"/>
    <w:rsid w:val="000A6040"/>
    <w:rsid w:val="000A6280"/>
    <w:rsid w:val="000A628D"/>
    <w:rsid w:val="000A6E23"/>
    <w:rsid w:val="000A71A7"/>
    <w:rsid w:val="000A792D"/>
    <w:rsid w:val="000A7E12"/>
    <w:rsid w:val="000B09E6"/>
    <w:rsid w:val="000B0C4E"/>
    <w:rsid w:val="000B14D5"/>
    <w:rsid w:val="000B1757"/>
    <w:rsid w:val="000B1D95"/>
    <w:rsid w:val="000B1EDB"/>
    <w:rsid w:val="000B2166"/>
    <w:rsid w:val="000B3297"/>
    <w:rsid w:val="000B3443"/>
    <w:rsid w:val="000B3843"/>
    <w:rsid w:val="000B4C02"/>
    <w:rsid w:val="000B4C43"/>
    <w:rsid w:val="000B5242"/>
    <w:rsid w:val="000B58F5"/>
    <w:rsid w:val="000B5F67"/>
    <w:rsid w:val="000B6750"/>
    <w:rsid w:val="000B6BFF"/>
    <w:rsid w:val="000B6C20"/>
    <w:rsid w:val="000B72DD"/>
    <w:rsid w:val="000B7483"/>
    <w:rsid w:val="000B7B95"/>
    <w:rsid w:val="000B7EFE"/>
    <w:rsid w:val="000B7FAE"/>
    <w:rsid w:val="000C011A"/>
    <w:rsid w:val="000C02A3"/>
    <w:rsid w:val="000C0388"/>
    <w:rsid w:val="000C16EF"/>
    <w:rsid w:val="000C18CD"/>
    <w:rsid w:val="000C2120"/>
    <w:rsid w:val="000C2251"/>
    <w:rsid w:val="000C312F"/>
    <w:rsid w:val="000C3202"/>
    <w:rsid w:val="000C370B"/>
    <w:rsid w:val="000C3D45"/>
    <w:rsid w:val="000C5157"/>
    <w:rsid w:val="000C53DE"/>
    <w:rsid w:val="000C5571"/>
    <w:rsid w:val="000C6215"/>
    <w:rsid w:val="000C6893"/>
    <w:rsid w:val="000C6FDA"/>
    <w:rsid w:val="000C7493"/>
    <w:rsid w:val="000C7B71"/>
    <w:rsid w:val="000C7E36"/>
    <w:rsid w:val="000C7F16"/>
    <w:rsid w:val="000D0413"/>
    <w:rsid w:val="000D0F52"/>
    <w:rsid w:val="000D1AFE"/>
    <w:rsid w:val="000D1E8B"/>
    <w:rsid w:val="000D20B1"/>
    <w:rsid w:val="000D24C5"/>
    <w:rsid w:val="000D2D04"/>
    <w:rsid w:val="000D326A"/>
    <w:rsid w:val="000D391A"/>
    <w:rsid w:val="000D3B6F"/>
    <w:rsid w:val="000D3C7F"/>
    <w:rsid w:val="000D3D5C"/>
    <w:rsid w:val="000D4512"/>
    <w:rsid w:val="000D4551"/>
    <w:rsid w:val="000D4717"/>
    <w:rsid w:val="000D571B"/>
    <w:rsid w:val="000D5BF1"/>
    <w:rsid w:val="000D6475"/>
    <w:rsid w:val="000D65B3"/>
    <w:rsid w:val="000D667B"/>
    <w:rsid w:val="000D67FB"/>
    <w:rsid w:val="000D6E92"/>
    <w:rsid w:val="000D7689"/>
    <w:rsid w:val="000E0832"/>
    <w:rsid w:val="000E08CF"/>
    <w:rsid w:val="000E0A15"/>
    <w:rsid w:val="000E0C42"/>
    <w:rsid w:val="000E0D57"/>
    <w:rsid w:val="000E0EDC"/>
    <w:rsid w:val="000E1A45"/>
    <w:rsid w:val="000E2528"/>
    <w:rsid w:val="000E2797"/>
    <w:rsid w:val="000E35DD"/>
    <w:rsid w:val="000E374C"/>
    <w:rsid w:val="000E3FF6"/>
    <w:rsid w:val="000E45C7"/>
    <w:rsid w:val="000E48E4"/>
    <w:rsid w:val="000E48FA"/>
    <w:rsid w:val="000E4C01"/>
    <w:rsid w:val="000E543C"/>
    <w:rsid w:val="000E5725"/>
    <w:rsid w:val="000E5D34"/>
    <w:rsid w:val="000E67AA"/>
    <w:rsid w:val="000E6A4D"/>
    <w:rsid w:val="000E6EFB"/>
    <w:rsid w:val="000E7282"/>
    <w:rsid w:val="000E7C40"/>
    <w:rsid w:val="000F0E86"/>
    <w:rsid w:val="000F107B"/>
    <w:rsid w:val="000F1340"/>
    <w:rsid w:val="000F22B9"/>
    <w:rsid w:val="000F23A2"/>
    <w:rsid w:val="000F343F"/>
    <w:rsid w:val="000F3636"/>
    <w:rsid w:val="000F3DA3"/>
    <w:rsid w:val="000F3F6F"/>
    <w:rsid w:val="000F3FC3"/>
    <w:rsid w:val="000F4053"/>
    <w:rsid w:val="000F408B"/>
    <w:rsid w:val="000F4330"/>
    <w:rsid w:val="000F4BE0"/>
    <w:rsid w:val="000F4C8C"/>
    <w:rsid w:val="000F5520"/>
    <w:rsid w:val="000F569E"/>
    <w:rsid w:val="000F57EC"/>
    <w:rsid w:val="000F5BD2"/>
    <w:rsid w:val="000F60A6"/>
    <w:rsid w:val="000F6135"/>
    <w:rsid w:val="000F6359"/>
    <w:rsid w:val="000F67F9"/>
    <w:rsid w:val="000F69D4"/>
    <w:rsid w:val="000F6C82"/>
    <w:rsid w:val="000F6CA0"/>
    <w:rsid w:val="000F7279"/>
    <w:rsid w:val="000F73ED"/>
    <w:rsid w:val="000F7793"/>
    <w:rsid w:val="000F7C3B"/>
    <w:rsid w:val="001002E4"/>
    <w:rsid w:val="00101BD6"/>
    <w:rsid w:val="00101F77"/>
    <w:rsid w:val="0010222D"/>
    <w:rsid w:val="001026EE"/>
    <w:rsid w:val="00102A14"/>
    <w:rsid w:val="00102C36"/>
    <w:rsid w:val="0010305A"/>
    <w:rsid w:val="00103267"/>
    <w:rsid w:val="0010349E"/>
    <w:rsid w:val="00103572"/>
    <w:rsid w:val="0010382B"/>
    <w:rsid w:val="00103897"/>
    <w:rsid w:val="00103B2C"/>
    <w:rsid w:val="001044D8"/>
    <w:rsid w:val="001051E0"/>
    <w:rsid w:val="00105951"/>
    <w:rsid w:val="00105C29"/>
    <w:rsid w:val="00106034"/>
    <w:rsid w:val="00106182"/>
    <w:rsid w:val="001063F0"/>
    <w:rsid w:val="00106822"/>
    <w:rsid w:val="0010690D"/>
    <w:rsid w:val="00106A44"/>
    <w:rsid w:val="00106C22"/>
    <w:rsid w:val="0010704F"/>
    <w:rsid w:val="0010771E"/>
    <w:rsid w:val="00107B9D"/>
    <w:rsid w:val="00107CD4"/>
    <w:rsid w:val="001102B7"/>
    <w:rsid w:val="001106FE"/>
    <w:rsid w:val="001109BB"/>
    <w:rsid w:val="00110FAA"/>
    <w:rsid w:val="00111203"/>
    <w:rsid w:val="001114A2"/>
    <w:rsid w:val="001120B7"/>
    <w:rsid w:val="001120EB"/>
    <w:rsid w:val="001135C5"/>
    <w:rsid w:val="001136A1"/>
    <w:rsid w:val="0011382B"/>
    <w:rsid w:val="00114C5C"/>
    <w:rsid w:val="00114F1A"/>
    <w:rsid w:val="00116DD4"/>
    <w:rsid w:val="00116E1B"/>
    <w:rsid w:val="00120908"/>
    <w:rsid w:val="00120977"/>
    <w:rsid w:val="001214CE"/>
    <w:rsid w:val="001215EA"/>
    <w:rsid w:val="001219BF"/>
    <w:rsid w:val="00121FAD"/>
    <w:rsid w:val="0012258D"/>
    <w:rsid w:val="00123AA1"/>
    <w:rsid w:val="00123CEB"/>
    <w:rsid w:val="00123E05"/>
    <w:rsid w:val="00124662"/>
    <w:rsid w:val="0012466A"/>
    <w:rsid w:val="00124CD6"/>
    <w:rsid w:val="001252BD"/>
    <w:rsid w:val="00125579"/>
    <w:rsid w:val="00125660"/>
    <w:rsid w:val="001266D8"/>
    <w:rsid w:val="0012684D"/>
    <w:rsid w:val="0012768C"/>
    <w:rsid w:val="00127788"/>
    <w:rsid w:val="00127E2B"/>
    <w:rsid w:val="001303AB"/>
    <w:rsid w:val="001308CB"/>
    <w:rsid w:val="00130ABE"/>
    <w:rsid w:val="0013103E"/>
    <w:rsid w:val="001317AC"/>
    <w:rsid w:val="00131D6D"/>
    <w:rsid w:val="001320AB"/>
    <w:rsid w:val="001322B8"/>
    <w:rsid w:val="00133B21"/>
    <w:rsid w:val="00133B52"/>
    <w:rsid w:val="00133B54"/>
    <w:rsid w:val="001342D0"/>
    <w:rsid w:val="001356B9"/>
    <w:rsid w:val="001361D0"/>
    <w:rsid w:val="001363F2"/>
    <w:rsid w:val="001365B8"/>
    <w:rsid w:val="001366A2"/>
    <w:rsid w:val="00136AF1"/>
    <w:rsid w:val="00136D29"/>
    <w:rsid w:val="0014019C"/>
    <w:rsid w:val="00140C8B"/>
    <w:rsid w:val="00140F56"/>
    <w:rsid w:val="00140FE0"/>
    <w:rsid w:val="00141EDE"/>
    <w:rsid w:val="00142449"/>
    <w:rsid w:val="00142CE4"/>
    <w:rsid w:val="00142F04"/>
    <w:rsid w:val="00143527"/>
    <w:rsid w:val="001437BF"/>
    <w:rsid w:val="00143A7B"/>
    <w:rsid w:val="00143B14"/>
    <w:rsid w:val="00143D9E"/>
    <w:rsid w:val="00144239"/>
    <w:rsid w:val="00144268"/>
    <w:rsid w:val="00144270"/>
    <w:rsid w:val="00144C8D"/>
    <w:rsid w:val="00144D80"/>
    <w:rsid w:val="00144E86"/>
    <w:rsid w:val="00144EFB"/>
    <w:rsid w:val="00144F8B"/>
    <w:rsid w:val="00144FD4"/>
    <w:rsid w:val="001456BB"/>
    <w:rsid w:val="001459FA"/>
    <w:rsid w:val="00146023"/>
    <w:rsid w:val="0014635E"/>
    <w:rsid w:val="00146A02"/>
    <w:rsid w:val="00146A7D"/>
    <w:rsid w:val="00146AFD"/>
    <w:rsid w:val="00146C0B"/>
    <w:rsid w:val="00147581"/>
    <w:rsid w:val="001479CC"/>
    <w:rsid w:val="00147BFA"/>
    <w:rsid w:val="00150363"/>
    <w:rsid w:val="00150BAE"/>
    <w:rsid w:val="00150F03"/>
    <w:rsid w:val="00153397"/>
    <w:rsid w:val="00153DBC"/>
    <w:rsid w:val="00153ECE"/>
    <w:rsid w:val="00153F67"/>
    <w:rsid w:val="001553CC"/>
    <w:rsid w:val="001555FB"/>
    <w:rsid w:val="00155BDE"/>
    <w:rsid w:val="0015673E"/>
    <w:rsid w:val="00156A85"/>
    <w:rsid w:val="00156F63"/>
    <w:rsid w:val="001570DA"/>
    <w:rsid w:val="00160A3C"/>
    <w:rsid w:val="00160ADE"/>
    <w:rsid w:val="00160EE3"/>
    <w:rsid w:val="0016102A"/>
    <w:rsid w:val="0016110D"/>
    <w:rsid w:val="00161706"/>
    <w:rsid w:val="00161849"/>
    <w:rsid w:val="00161E2D"/>
    <w:rsid w:val="00161E90"/>
    <w:rsid w:val="00161F1A"/>
    <w:rsid w:val="0016283D"/>
    <w:rsid w:val="00163018"/>
    <w:rsid w:val="001630A4"/>
    <w:rsid w:val="00163B23"/>
    <w:rsid w:val="00163F44"/>
    <w:rsid w:val="00163F6D"/>
    <w:rsid w:val="00163FD5"/>
    <w:rsid w:val="0016407F"/>
    <w:rsid w:val="001640DC"/>
    <w:rsid w:val="00164147"/>
    <w:rsid w:val="00164672"/>
    <w:rsid w:val="00164971"/>
    <w:rsid w:val="00164AB1"/>
    <w:rsid w:val="00164BA5"/>
    <w:rsid w:val="00165B06"/>
    <w:rsid w:val="00165D20"/>
    <w:rsid w:val="0016609C"/>
    <w:rsid w:val="001661E8"/>
    <w:rsid w:val="001668EB"/>
    <w:rsid w:val="00166D40"/>
    <w:rsid w:val="001671E1"/>
    <w:rsid w:val="00167A39"/>
    <w:rsid w:val="00167D21"/>
    <w:rsid w:val="00167F9A"/>
    <w:rsid w:val="00170057"/>
    <w:rsid w:val="00170169"/>
    <w:rsid w:val="00170358"/>
    <w:rsid w:val="0017104F"/>
    <w:rsid w:val="0017140E"/>
    <w:rsid w:val="0017144B"/>
    <w:rsid w:val="00171624"/>
    <w:rsid w:val="00171BCC"/>
    <w:rsid w:val="00171CFD"/>
    <w:rsid w:val="0017203E"/>
    <w:rsid w:val="00172572"/>
    <w:rsid w:val="001725F2"/>
    <w:rsid w:val="00172B3C"/>
    <w:rsid w:val="00173D20"/>
    <w:rsid w:val="0017417C"/>
    <w:rsid w:val="0017464B"/>
    <w:rsid w:val="0017470D"/>
    <w:rsid w:val="00174961"/>
    <w:rsid w:val="00175351"/>
    <w:rsid w:val="00175956"/>
    <w:rsid w:val="00175A6A"/>
    <w:rsid w:val="00175D1E"/>
    <w:rsid w:val="001772FC"/>
    <w:rsid w:val="0017787C"/>
    <w:rsid w:val="00177976"/>
    <w:rsid w:val="00177CFD"/>
    <w:rsid w:val="0018055D"/>
    <w:rsid w:val="0018089B"/>
    <w:rsid w:val="00180B61"/>
    <w:rsid w:val="00180C7A"/>
    <w:rsid w:val="00180D4C"/>
    <w:rsid w:val="00181759"/>
    <w:rsid w:val="00181A4E"/>
    <w:rsid w:val="00182070"/>
    <w:rsid w:val="00182B17"/>
    <w:rsid w:val="00182D27"/>
    <w:rsid w:val="00182E1A"/>
    <w:rsid w:val="001830D8"/>
    <w:rsid w:val="00183664"/>
    <w:rsid w:val="00184E61"/>
    <w:rsid w:val="00184E71"/>
    <w:rsid w:val="001850FC"/>
    <w:rsid w:val="00186762"/>
    <w:rsid w:val="0018718F"/>
    <w:rsid w:val="001872C2"/>
    <w:rsid w:val="001875D2"/>
    <w:rsid w:val="001875D5"/>
    <w:rsid w:val="0018777D"/>
    <w:rsid w:val="00187789"/>
    <w:rsid w:val="00187857"/>
    <w:rsid w:val="00187F77"/>
    <w:rsid w:val="00190EBC"/>
    <w:rsid w:val="00191207"/>
    <w:rsid w:val="00191430"/>
    <w:rsid w:val="001918D7"/>
    <w:rsid w:val="001926D6"/>
    <w:rsid w:val="0019289F"/>
    <w:rsid w:val="001928D5"/>
    <w:rsid w:val="00192922"/>
    <w:rsid w:val="00193220"/>
    <w:rsid w:val="0019366F"/>
    <w:rsid w:val="00193768"/>
    <w:rsid w:val="001938B8"/>
    <w:rsid w:val="00193A51"/>
    <w:rsid w:val="001940C2"/>
    <w:rsid w:val="00194147"/>
    <w:rsid w:val="00194AF7"/>
    <w:rsid w:val="001955B3"/>
    <w:rsid w:val="001958CA"/>
    <w:rsid w:val="00195B31"/>
    <w:rsid w:val="00196ABD"/>
    <w:rsid w:val="00196EC4"/>
    <w:rsid w:val="0019712C"/>
    <w:rsid w:val="0019772B"/>
    <w:rsid w:val="001A061C"/>
    <w:rsid w:val="001A08A7"/>
    <w:rsid w:val="001A0D39"/>
    <w:rsid w:val="001A0E9C"/>
    <w:rsid w:val="001A2142"/>
    <w:rsid w:val="001A2480"/>
    <w:rsid w:val="001A30A0"/>
    <w:rsid w:val="001A443C"/>
    <w:rsid w:val="001A496A"/>
    <w:rsid w:val="001A502F"/>
    <w:rsid w:val="001A519E"/>
    <w:rsid w:val="001A51F9"/>
    <w:rsid w:val="001A541C"/>
    <w:rsid w:val="001A5764"/>
    <w:rsid w:val="001A59AD"/>
    <w:rsid w:val="001A59BB"/>
    <w:rsid w:val="001A5A79"/>
    <w:rsid w:val="001A6A38"/>
    <w:rsid w:val="001A6A7A"/>
    <w:rsid w:val="001A6D67"/>
    <w:rsid w:val="001A6F64"/>
    <w:rsid w:val="001A7067"/>
    <w:rsid w:val="001A7FDE"/>
    <w:rsid w:val="001B0657"/>
    <w:rsid w:val="001B08B5"/>
    <w:rsid w:val="001B08B9"/>
    <w:rsid w:val="001B09B6"/>
    <w:rsid w:val="001B0EE7"/>
    <w:rsid w:val="001B10A5"/>
    <w:rsid w:val="001B13F1"/>
    <w:rsid w:val="001B172E"/>
    <w:rsid w:val="001B17DB"/>
    <w:rsid w:val="001B364F"/>
    <w:rsid w:val="001B4100"/>
    <w:rsid w:val="001B43CF"/>
    <w:rsid w:val="001B45D2"/>
    <w:rsid w:val="001B4C42"/>
    <w:rsid w:val="001B4F3B"/>
    <w:rsid w:val="001B56A5"/>
    <w:rsid w:val="001B57AC"/>
    <w:rsid w:val="001B58FE"/>
    <w:rsid w:val="001B5A55"/>
    <w:rsid w:val="001B5A65"/>
    <w:rsid w:val="001B6491"/>
    <w:rsid w:val="001B693C"/>
    <w:rsid w:val="001B6FB1"/>
    <w:rsid w:val="001B78EA"/>
    <w:rsid w:val="001C031B"/>
    <w:rsid w:val="001C0386"/>
    <w:rsid w:val="001C147A"/>
    <w:rsid w:val="001C16AA"/>
    <w:rsid w:val="001C19E9"/>
    <w:rsid w:val="001C1AC1"/>
    <w:rsid w:val="001C1C96"/>
    <w:rsid w:val="001C24D4"/>
    <w:rsid w:val="001C24E3"/>
    <w:rsid w:val="001C2683"/>
    <w:rsid w:val="001C274C"/>
    <w:rsid w:val="001C2CA5"/>
    <w:rsid w:val="001C2DF8"/>
    <w:rsid w:val="001C35AB"/>
    <w:rsid w:val="001C44B6"/>
    <w:rsid w:val="001C4803"/>
    <w:rsid w:val="001C4CA0"/>
    <w:rsid w:val="001C53C9"/>
    <w:rsid w:val="001C5900"/>
    <w:rsid w:val="001C66B5"/>
    <w:rsid w:val="001C6A08"/>
    <w:rsid w:val="001C6A52"/>
    <w:rsid w:val="001D020E"/>
    <w:rsid w:val="001D049C"/>
    <w:rsid w:val="001D08A9"/>
    <w:rsid w:val="001D114B"/>
    <w:rsid w:val="001D120E"/>
    <w:rsid w:val="001D139D"/>
    <w:rsid w:val="001D1402"/>
    <w:rsid w:val="001D1D35"/>
    <w:rsid w:val="001D1EF7"/>
    <w:rsid w:val="001D24C0"/>
    <w:rsid w:val="001D2967"/>
    <w:rsid w:val="001D2EE9"/>
    <w:rsid w:val="001D2EED"/>
    <w:rsid w:val="001D371E"/>
    <w:rsid w:val="001D439D"/>
    <w:rsid w:val="001D467B"/>
    <w:rsid w:val="001D4DD2"/>
    <w:rsid w:val="001D4F87"/>
    <w:rsid w:val="001D4FC0"/>
    <w:rsid w:val="001D520B"/>
    <w:rsid w:val="001D5395"/>
    <w:rsid w:val="001D5BB2"/>
    <w:rsid w:val="001D5C72"/>
    <w:rsid w:val="001D5F0E"/>
    <w:rsid w:val="001D5F8E"/>
    <w:rsid w:val="001D67E4"/>
    <w:rsid w:val="001D68E7"/>
    <w:rsid w:val="001D79CB"/>
    <w:rsid w:val="001D7BBF"/>
    <w:rsid w:val="001D7C20"/>
    <w:rsid w:val="001D7F9A"/>
    <w:rsid w:val="001E033A"/>
    <w:rsid w:val="001E0CD6"/>
    <w:rsid w:val="001E0DB1"/>
    <w:rsid w:val="001E1833"/>
    <w:rsid w:val="001E1AA7"/>
    <w:rsid w:val="001E1AFA"/>
    <w:rsid w:val="001E1E2A"/>
    <w:rsid w:val="001E1E47"/>
    <w:rsid w:val="001E26FB"/>
    <w:rsid w:val="001E27F4"/>
    <w:rsid w:val="001E2A37"/>
    <w:rsid w:val="001E3332"/>
    <w:rsid w:val="001E3FE6"/>
    <w:rsid w:val="001E4442"/>
    <w:rsid w:val="001E47AE"/>
    <w:rsid w:val="001E497F"/>
    <w:rsid w:val="001E4D29"/>
    <w:rsid w:val="001E4D61"/>
    <w:rsid w:val="001E5E35"/>
    <w:rsid w:val="001E6674"/>
    <w:rsid w:val="001E6C24"/>
    <w:rsid w:val="001F073A"/>
    <w:rsid w:val="001F0877"/>
    <w:rsid w:val="001F123A"/>
    <w:rsid w:val="001F1284"/>
    <w:rsid w:val="001F171F"/>
    <w:rsid w:val="001F1784"/>
    <w:rsid w:val="001F1F53"/>
    <w:rsid w:val="001F2683"/>
    <w:rsid w:val="001F2793"/>
    <w:rsid w:val="001F27FD"/>
    <w:rsid w:val="001F2826"/>
    <w:rsid w:val="001F2C7C"/>
    <w:rsid w:val="001F2F07"/>
    <w:rsid w:val="001F3073"/>
    <w:rsid w:val="001F317A"/>
    <w:rsid w:val="001F3DC7"/>
    <w:rsid w:val="001F3F72"/>
    <w:rsid w:val="001F4126"/>
    <w:rsid w:val="001F4274"/>
    <w:rsid w:val="001F5104"/>
    <w:rsid w:val="001F56E3"/>
    <w:rsid w:val="001F5D8A"/>
    <w:rsid w:val="001F6515"/>
    <w:rsid w:val="001F67E3"/>
    <w:rsid w:val="001F6BEF"/>
    <w:rsid w:val="001F7D21"/>
    <w:rsid w:val="001F7EF5"/>
    <w:rsid w:val="0020008D"/>
    <w:rsid w:val="0020045F"/>
    <w:rsid w:val="002004C4"/>
    <w:rsid w:val="002005B7"/>
    <w:rsid w:val="002007BD"/>
    <w:rsid w:val="0020131D"/>
    <w:rsid w:val="00201C8A"/>
    <w:rsid w:val="00202C98"/>
    <w:rsid w:val="00202FFF"/>
    <w:rsid w:val="00203952"/>
    <w:rsid w:val="00203E52"/>
    <w:rsid w:val="002040F4"/>
    <w:rsid w:val="002041D4"/>
    <w:rsid w:val="00204721"/>
    <w:rsid w:val="002053D5"/>
    <w:rsid w:val="00205796"/>
    <w:rsid w:val="00205D54"/>
    <w:rsid w:val="00206123"/>
    <w:rsid w:val="00206541"/>
    <w:rsid w:val="00206857"/>
    <w:rsid w:val="00206C0A"/>
    <w:rsid w:val="00207B0F"/>
    <w:rsid w:val="00207E2C"/>
    <w:rsid w:val="00210185"/>
    <w:rsid w:val="002101C9"/>
    <w:rsid w:val="002101E7"/>
    <w:rsid w:val="002101EA"/>
    <w:rsid w:val="0021125B"/>
    <w:rsid w:val="0021133B"/>
    <w:rsid w:val="002114F3"/>
    <w:rsid w:val="0021164C"/>
    <w:rsid w:val="00211815"/>
    <w:rsid w:val="00212A3D"/>
    <w:rsid w:val="00212E1C"/>
    <w:rsid w:val="00212EFC"/>
    <w:rsid w:val="00212F14"/>
    <w:rsid w:val="0021301F"/>
    <w:rsid w:val="00213666"/>
    <w:rsid w:val="002140F9"/>
    <w:rsid w:val="00214595"/>
    <w:rsid w:val="0021502B"/>
    <w:rsid w:val="00215473"/>
    <w:rsid w:val="002155BE"/>
    <w:rsid w:val="0021597E"/>
    <w:rsid w:val="00215A11"/>
    <w:rsid w:val="00215EF0"/>
    <w:rsid w:val="00216ECF"/>
    <w:rsid w:val="00217288"/>
    <w:rsid w:val="0021757C"/>
    <w:rsid w:val="002176DB"/>
    <w:rsid w:val="0021772E"/>
    <w:rsid w:val="002178CA"/>
    <w:rsid w:val="00217DED"/>
    <w:rsid w:val="002203E6"/>
    <w:rsid w:val="002203F0"/>
    <w:rsid w:val="0022080F"/>
    <w:rsid w:val="00220E4E"/>
    <w:rsid w:val="00220EBE"/>
    <w:rsid w:val="002210D1"/>
    <w:rsid w:val="0022172E"/>
    <w:rsid w:val="00221C93"/>
    <w:rsid w:val="00221C9A"/>
    <w:rsid w:val="00222E6D"/>
    <w:rsid w:val="00223135"/>
    <w:rsid w:val="002238F8"/>
    <w:rsid w:val="00223A9A"/>
    <w:rsid w:val="002247B0"/>
    <w:rsid w:val="00224C9E"/>
    <w:rsid w:val="00225664"/>
    <w:rsid w:val="0022577F"/>
    <w:rsid w:val="00225DAC"/>
    <w:rsid w:val="00226514"/>
    <w:rsid w:val="0022688C"/>
    <w:rsid w:val="00226E9F"/>
    <w:rsid w:val="00226F42"/>
    <w:rsid w:val="00227388"/>
    <w:rsid w:val="002273AB"/>
    <w:rsid w:val="002275ED"/>
    <w:rsid w:val="002300FB"/>
    <w:rsid w:val="00230BC2"/>
    <w:rsid w:val="00231B00"/>
    <w:rsid w:val="002320A6"/>
    <w:rsid w:val="00232187"/>
    <w:rsid w:val="002329F8"/>
    <w:rsid w:val="00232B55"/>
    <w:rsid w:val="00232E17"/>
    <w:rsid w:val="00232E91"/>
    <w:rsid w:val="00232FB9"/>
    <w:rsid w:val="00233225"/>
    <w:rsid w:val="002333D3"/>
    <w:rsid w:val="002334EF"/>
    <w:rsid w:val="00233D3D"/>
    <w:rsid w:val="00234092"/>
    <w:rsid w:val="0023422F"/>
    <w:rsid w:val="002346C2"/>
    <w:rsid w:val="002350EB"/>
    <w:rsid w:val="00235199"/>
    <w:rsid w:val="00235A16"/>
    <w:rsid w:val="002360FA"/>
    <w:rsid w:val="002361CC"/>
    <w:rsid w:val="00237994"/>
    <w:rsid w:val="00237D5A"/>
    <w:rsid w:val="002409E9"/>
    <w:rsid w:val="00240A7B"/>
    <w:rsid w:val="0024124C"/>
    <w:rsid w:val="002419A3"/>
    <w:rsid w:val="00241BB7"/>
    <w:rsid w:val="002420BF"/>
    <w:rsid w:val="002420ED"/>
    <w:rsid w:val="002427BF"/>
    <w:rsid w:val="00242D46"/>
    <w:rsid w:val="002433A3"/>
    <w:rsid w:val="00243438"/>
    <w:rsid w:val="0024344B"/>
    <w:rsid w:val="00243645"/>
    <w:rsid w:val="0024410C"/>
    <w:rsid w:val="00244311"/>
    <w:rsid w:val="0024444A"/>
    <w:rsid w:val="00244ABA"/>
    <w:rsid w:val="00245A15"/>
    <w:rsid w:val="00245B61"/>
    <w:rsid w:val="00245BAA"/>
    <w:rsid w:val="00246661"/>
    <w:rsid w:val="002469AA"/>
    <w:rsid w:val="00246C7D"/>
    <w:rsid w:val="002471CB"/>
    <w:rsid w:val="0024736E"/>
    <w:rsid w:val="00247522"/>
    <w:rsid w:val="00247784"/>
    <w:rsid w:val="00247901"/>
    <w:rsid w:val="00250998"/>
    <w:rsid w:val="00250B10"/>
    <w:rsid w:val="00250D54"/>
    <w:rsid w:val="00250EFF"/>
    <w:rsid w:val="002510A5"/>
    <w:rsid w:val="002510FD"/>
    <w:rsid w:val="002513CF"/>
    <w:rsid w:val="00251E1B"/>
    <w:rsid w:val="0025301B"/>
    <w:rsid w:val="00253062"/>
    <w:rsid w:val="00254296"/>
    <w:rsid w:val="002543D8"/>
    <w:rsid w:val="00254450"/>
    <w:rsid w:val="002546C6"/>
    <w:rsid w:val="00254B55"/>
    <w:rsid w:val="00255321"/>
    <w:rsid w:val="002559D1"/>
    <w:rsid w:val="00255ADD"/>
    <w:rsid w:val="00255D31"/>
    <w:rsid w:val="00255D6D"/>
    <w:rsid w:val="00255ED9"/>
    <w:rsid w:val="0025653A"/>
    <w:rsid w:val="0025656C"/>
    <w:rsid w:val="00256E5D"/>
    <w:rsid w:val="00256FB0"/>
    <w:rsid w:val="00257CC6"/>
    <w:rsid w:val="00257CE6"/>
    <w:rsid w:val="00260831"/>
    <w:rsid w:val="00260AA8"/>
    <w:rsid w:val="00260D09"/>
    <w:rsid w:val="00260D97"/>
    <w:rsid w:val="00260F3D"/>
    <w:rsid w:val="0026153A"/>
    <w:rsid w:val="00261614"/>
    <w:rsid w:val="002623A7"/>
    <w:rsid w:val="002623AE"/>
    <w:rsid w:val="00262433"/>
    <w:rsid w:val="0026245B"/>
    <w:rsid w:val="00262478"/>
    <w:rsid w:val="00262BD1"/>
    <w:rsid w:val="00262F01"/>
    <w:rsid w:val="002641FE"/>
    <w:rsid w:val="00265380"/>
    <w:rsid w:val="00265A6A"/>
    <w:rsid w:val="00265B99"/>
    <w:rsid w:val="00266040"/>
    <w:rsid w:val="00266245"/>
    <w:rsid w:val="00266486"/>
    <w:rsid w:val="00266487"/>
    <w:rsid w:val="00266C14"/>
    <w:rsid w:val="00266F46"/>
    <w:rsid w:val="00266F9C"/>
    <w:rsid w:val="002679CD"/>
    <w:rsid w:val="00267BC9"/>
    <w:rsid w:val="002704AB"/>
    <w:rsid w:val="002705A4"/>
    <w:rsid w:val="00270BFE"/>
    <w:rsid w:val="00270EFD"/>
    <w:rsid w:val="00271034"/>
    <w:rsid w:val="002710A3"/>
    <w:rsid w:val="002712B6"/>
    <w:rsid w:val="0027193B"/>
    <w:rsid w:val="0027197A"/>
    <w:rsid w:val="00271D60"/>
    <w:rsid w:val="002723A9"/>
    <w:rsid w:val="0027270C"/>
    <w:rsid w:val="00272CD4"/>
    <w:rsid w:val="00272F69"/>
    <w:rsid w:val="002733AA"/>
    <w:rsid w:val="00273A72"/>
    <w:rsid w:val="00273F09"/>
    <w:rsid w:val="002748B9"/>
    <w:rsid w:val="00274D63"/>
    <w:rsid w:val="00274F7B"/>
    <w:rsid w:val="002755D5"/>
    <w:rsid w:val="00275FB0"/>
    <w:rsid w:val="002764CB"/>
    <w:rsid w:val="00276570"/>
    <w:rsid w:val="00276AC2"/>
    <w:rsid w:val="00276D85"/>
    <w:rsid w:val="00281204"/>
    <w:rsid w:val="002814AD"/>
    <w:rsid w:val="00281FCE"/>
    <w:rsid w:val="00282291"/>
    <w:rsid w:val="002822FA"/>
    <w:rsid w:val="00282CFA"/>
    <w:rsid w:val="0028574A"/>
    <w:rsid w:val="00287957"/>
    <w:rsid w:val="00287E0B"/>
    <w:rsid w:val="00290633"/>
    <w:rsid w:val="002908FE"/>
    <w:rsid w:val="00290E50"/>
    <w:rsid w:val="00291748"/>
    <w:rsid w:val="00291EB4"/>
    <w:rsid w:val="0029227B"/>
    <w:rsid w:val="00292746"/>
    <w:rsid w:val="00292FEC"/>
    <w:rsid w:val="00293372"/>
    <w:rsid w:val="002936F8"/>
    <w:rsid w:val="0029392A"/>
    <w:rsid w:val="0029452E"/>
    <w:rsid w:val="00294DC5"/>
    <w:rsid w:val="0029510B"/>
    <w:rsid w:val="00295767"/>
    <w:rsid w:val="0029713B"/>
    <w:rsid w:val="00297BF4"/>
    <w:rsid w:val="002A030F"/>
    <w:rsid w:val="002A0778"/>
    <w:rsid w:val="002A0F63"/>
    <w:rsid w:val="002A186B"/>
    <w:rsid w:val="002A2249"/>
    <w:rsid w:val="002A24E7"/>
    <w:rsid w:val="002A263A"/>
    <w:rsid w:val="002A28AD"/>
    <w:rsid w:val="002A2C8C"/>
    <w:rsid w:val="002A3073"/>
    <w:rsid w:val="002A3549"/>
    <w:rsid w:val="002A37E0"/>
    <w:rsid w:val="002A38F4"/>
    <w:rsid w:val="002A3CBF"/>
    <w:rsid w:val="002A4848"/>
    <w:rsid w:val="002A4E1A"/>
    <w:rsid w:val="002A51E9"/>
    <w:rsid w:val="002A5743"/>
    <w:rsid w:val="002A5C7F"/>
    <w:rsid w:val="002A6567"/>
    <w:rsid w:val="002A67DC"/>
    <w:rsid w:val="002A6E63"/>
    <w:rsid w:val="002A6F2D"/>
    <w:rsid w:val="002A7408"/>
    <w:rsid w:val="002A743C"/>
    <w:rsid w:val="002A7EEA"/>
    <w:rsid w:val="002B102C"/>
    <w:rsid w:val="002B1092"/>
    <w:rsid w:val="002B1450"/>
    <w:rsid w:val="002B1F7E"/>
    <w:rsid w:val="002B21F2"/>
    <w:rsid w:val="002B25D0"/>
    <w:rsid w:val="002B270A"/>
    <w:rsid w:val="002B27DE"/>
    <w:rsid w:val="002B2B40"/>
    <w:rsid w:val="002B2B4C"/>
    <w:rsid w:val="002B33B3"/>
    <w:rsid w:val="002B386F"/>
    <w:rsid w:val="002B3E10"/>
    <w:rsid w:val="002B48CC"/>
    <w:rsid w:val="002B4B69"/>
    <w:rsid w:val="002B51B3"/>
    <w:rsid w:val="002B6BF2"/>
    <w:rsid w:val="002B6C4D"/>
    <w:rsid w:val="002B7092"/>
    <w:rsid w:val="002B7EF9"/>
    <w:rsid w:val="002C03D8"/>
    <w:rsid w:val="002C08F7"/>
    <w:rsid w:val="002C0EF2"/>
    <w:rsid w:val="002C1CFD"/>
    <w:rsid w:val="002C302E"/>
    <w:rsid w:val="002C3868"/>
    <w:rsid w:val="002C3C87"/>
    <w:rsid w:val="002C445A"/>
    <w:rsid w:val="002C5076"/>
    <w:rsid w:val="002C51F1"/>
    <w:rsid w:val="002C5334"/>
    <w:rsid w:val="002C5454"/>
    <w:rsid w:val="002C59CC"/>
    <w:rsid w:val="002C6A63"/>
    <w:rsid w:val="002C7FC5"/>
    <w:rsid w:val="002D0710"/>
    <w:rsid w:val="002D0BDB"/>
    <w:rsid w:val="002D1742"/>
    <w:rsid w:val="002D1B2A"/>
    <w:rsid w:val="002D1C00"/>
    <w:rsid w:val="002D2A77"/>
    <w:rsid w:val="002D3A5D"/>
    <w:rsid w:val="002D4013"/>
    <w:rsid w:val="002D4076"/>
    <w:rsid w:val="002D4351"/>
    <w:rsid w:val="002D498F"/>
    <w:rsid w:val="002D4C12"/>
    <w:rsid w:val="002D512C"/>
    <w:rsid w:val="002D52A6"/>
    <w:rsid w:val="002D54C3"/>
    <w:rsid w:val="002D56C3"/>
    <w:rsid w:val="002D571E"/>
    <w:rsid w:val="002D6103"/>
    <w:rsid w:val="002D68C6"/>
    <w:rsid w:val="002D6ACC"/>
    <w:rsid w:val="002D6AF6"/>
    <w:rsid w:val="002D6CF7"/>
    <w:rsid w:val="002D76BB"/>
    <w:rsid w:val="002D7DEF"/>
    <w:rsid w:val="002E05CC"/>
    <w:rsid w:val="002E0A0C"/>
    <w:rsid w:val="002E0B0A"/>
    <w:rsid w:val="002E0D7C"/>
    <w:rsid w:val="002E1812"/>
    <w:rsid w:val="002E23FF"/>
    <w:rsid w:val="002E29F1"/>
    <w:rsid w:val="002E2BEC"/>
    <w:rsid w:val="002E3380"/>
    <w:rsid w:val="002E4198"/>
    <w:rsid w:val="002E4485"/>
    <w:rsid w:val="002E4903"/>
    <w:rsid w:val="002E5A52"/>
    <w:rsid w:val="002E68DB"/>
    <w:rsid w:val="002E6E25"/>
    <w:rsid w:val="002E70BD"/>
    <w:rsid w:val="002E72AA"/>
    <w:rsid w:val="002E7FED"/>
    <w:rsid w:val="002F01A2"/>
    <w:rsid w:val="002F052E"/>
    <w:rsid w:val="002F0685"/>
    <w:rsid w:val="002F0DB4"/>
    <w:rsid w:val="002F11C3"/>
    <w:rsid w:val="002F13F9"/>
    <w:rsid w:val="002F1916"/>
    <w:rsid w:val="002F199A"/>
    <w:rsid w:val="002F1D32"/>
    <w:rsid w:val="002F1D9A"/>
    <w:rsid w:val="002F3297"/>
    <w:rsid w:val="002F353C"/>
    <w:rsid w:val="002F40CD"/>
    <w:rsid w:val="002F4432"/>
    <w:rsid w:val="002F4B8B"/>
    <w:rsid w:val="002F4BFE"/>
    <w:rsid w:val="002F6222"/>
    <w:rsid w:val="002F62CF"/>
    <w:rsid w:val="002F68AF"/>
    <w:rsid w:val="002F6BED"/>
    <w:rsid w:val="002F7425"/>
    <w:rsid w:val="002F7B2D"/>
    <w:rsid w:val="002F7B5F"/>
    <w:rsid w:val="0030128B"/>
    <w:rsid w:val="00302EBC"/>
    <w:rsid w:val="003037FA"/>
    <w:rsid w:val="00303A2C"/>
    <w:rsid w:val="00304487"/>
    <w:rsid w:val="003046EB"/>
    <w:rsid w:val="0030483F"/>
    <w:rsid w:val="003049A5"/>
    <w:rsid w:val="00304B08"/>
    <w:rsid w:val="00304EA5"/>
    <w:rsid w:val="00306626"/>
    <w:rsid w:val="003067A9"/>
    <w:rsid w:val="00306F57"/>
    <w:rsid w:val="00307882"/>
    <w:rsid w:val="00310509"/>
    <w:rsid w:val="00310D32"/>
    <w:rsid w:val="003110AC"/>
    <w:rsid w:val="00311CEC"/>
    <w:rsid w:val="003120F4"/>
    <w:rsid w:val="003124E5"/>
    <w:rsid w:val="003130A9"/>
    <w:rsid w:val="00313E2C"/>
    <w:rsid w:val="00313E52"/>
    <w:rsid w:val="00315268"/>
    <w:rsid w:val="00315839"/>
    <w:rsid w:val="00315E92"/>
    <w:rsid w:val="003163A9"/>
    <w:rsid w:val="003203B7"/>
    <w:rsid w:val="0032058F"/>
    <w:rsid w:val="00321B52"/>
    <w:rsid w:val="00322DE1"/>
    <w:rsid w:val="00323435"/>
    <w:rsid w:val="0032358C"/>
    <w:rsid w:val="003236CC"/>
    <w:rsid w:val="00323A0E"/>
    <w:rsid w:val="00323ACE"/>
    <w:rsid w:val="00324405"/>
    <w:rsid w:val="00324756"/>
    <w:rsid w:val="003248D4"/>
    <w:rsid w:val="00324D75"/>
    <w:rsid w:val="0032503F"/>
    <w:rsid w:val="00325492"/>
    <w:rsid w:val="00325707"/>
    <w:rsid w:val="00325F97"/>
    <w:rsid w:val="00330221"/>
    <w:rsid w:val="0033049C"/>
    <w:rsid w:val="0033082E"/>
    <w:rsid w:val="00330C4F"/>
    <w:rsid w:val="00330CAB"/>
    <w:rsid w:val="003310DD"/>
    <w:rsid w:val="0033211F"/>
    <w:rsid w:val="0033263A"/>
    <w:rsid w:val="00332807"/>
    <w:rsid w:val="00332A50"/>
    <w:rsid w:val="003331D4"/>
    <w:rsid w:val="00333205"/>
    <w:rsid w:val="00333BFC"/>
    <w:rsid w:val="00334237"/>
    <w:rsid w:val="00334E13"/>
    <w:rsid w:val="003350AE"/>
    <w:rsid w:val="00335518"/>
    <w:rsid w:val="0033567C"/>
    <w:rsid w:val="003356AB"/>
    <w:rsid w:val="0033632F"/>
    <w:rsid w:val="00336686"/>
    <w:rsid w:val="003369EF"/>
    <w:rsid w:val="00336AA9"/>
    <w:rsid w:val="003377C8"/>
    <w:rsid w:val="003379B1"/>
    <w:rsid w:val="0034021B"/>
    <w:rsid w:val="00340519"/>
    <w:rsid w:val="0034059B"/>
    <w:rsid w:val="003415D6"/>
    <w:rsid w:val="00341870"/>
    <w:rsid w:val="00341E35"/>
    <w:rsid w:val="0034276C"/>
    <w:rsid w:val="00342FBB"/>
    <w:rsid w:val="003436C4"/>
    <w:rsid w:val="00343CF4"/>
    <w:rsid w:val="00343D42"/>
    <w:rsid w:val="003441A2"/>
    <w:rsid w:val="00344D3A"/>
    <w:rsid w:val="00345E33"/>
    <w:rsid w:val="0034644E"/>
    <w:rsid w:val="00346E1B"/>
    <w:rsid w:val="0034761F"/>
    <w:rsid w:val="00347B2B"/>
    <w:rsid w:val="00350B59"/>
    <w:rsid w:val="00350E1C"/>
    <w:rsid w:val="00350E37"/>
    <w:rsid w:val="00350E97"/>
    <w:rsid w:val="00351BF3"/>
    <w:rsid w:val="003530BC"/>
    <w:rsid w:val="003532C4"/>
    <w:rsid w:val="00353D84"/>
    <w:rsid w:val="00353E89"/>
    <w:rsid w:val="00354394"/>
    <w:rsid w:val="003544D8"/>
    <w:rsid w:val="00355670"/>
    <w:rsid w:val="00355E46"/>
    <w:rsid w:val="003561F5"/>
    <w:rsid w:val="00356BA2"/>
    <w:rsid w:val="00356EF5"/>
    <w:rsid w:val="00357363"/>
    <w:rsid w:val="00357399"/>
    <w:rsid w:val="003573B0"/>
    <w:rsid w:val="0035785F"/>
    <w:rsid w:val="00357BF0"/>
    <w:rsid w:val="00360085"/>
    <w:rsid w:val="00360536"/>
    <w:rsid w:val="003608AB"/>
    <w:rsid w:val="00360D60"/>
    <w:rsid w:val="003613B8"/>
    <w:rsid w:val="00361568"/>
    <w:rsid w:val="00361C1E"/>
    <w:rsid w:val="0036273F"/>
    <w:rsid w:val="00362C45"/>
    <w:rsid w:val="003632B8"/>
    <w:rsid w:val="00363EC4"/>
    <w:rsid w:val="00364161"/>
    <w:rsid w:val="003642AB"/>
    <w:rsid w:val="003643B2"/>
    <w:rsid w:val="00364F95"/>
    <w:rsid w:val="003652F9"/>
    <w:rsid w:val="00365BEC"/>
    <w:rsid w:val="00365C84"/>
    <w:rsid w:val="00365E82"/>
    <w:rsid w:val="00366104"/>
    <w:rsid w:val="0036610F"/>
    <w:rsid w:val="0036658E"/>
    <w:rsid w:val="0036661C"/>
    <w:rsid w:val="0036689A"/>
    <w:rsid w:val="00366A79"/>
    <w:rsid w:val="003704B3"/>
    <w:rsid w:val="00370716"/>
    <w:rsid w:val="0037097C"/>
    <w:rsid w:val="00370B28"/>
    <w:rsid w:val="00370F72"/>
    <w:rsid w:val="00371B2F"/>
    <w:rsid w:val="00372679"/>
    <w:rsid w:val="0037267E"/>
    <w:rsid w:val="00372C07"/>
    <w:rsid w:val="00372E0A"/>
    <w:rsid w:val="00375246"/>
    <w:rsid w:val="0037557F"/>
    <w:rsid w:val="0037573B"/>
    <w:rsid w:val="00375B9F"/>
    <w:rsid w:val="00375CEC"/>
    <w:rsid w:val="00375E3A"/>
    <w:rsid w:val="003765E3"/>
    <w:rsid w:val="00377103"/>
    <w:rsid w:val="00377167"/>
    <w:rsid w:val="003773FB"/>
    <w:rsid w:val="00377668"/>
    <w:rsid w:val="00380059"/>
    <w:rsid w:val="0038040E"/>
    <w:rsid w:val="00380626"/>
    <w:rsid w:val="0038122C"/>
    <w:rsid w:val="0038136F"/>
    <w:rsid w:val="00381A7E"/>
    <w:rsid w:val="00381B93"/>
    <w:rsid w:val="00381C92"/>
    <w:rsid w:val="0038213D"/>
    <w:rsid w:val="00382AA9"/>
    <w:rsid w:val="00383A47"/>
    <w:rsid w:val="003842D5"/>
    <w:rsid w:val="003850EE"/>
    <w:rsid w:val="00385149"/>
    <w:rsid w:val="003855DE"/>
    <w:rsid w:val="00385D77"/>
    <w:rsid w:val="00385F50"/>
    <w:rsid w:val="00386AAD"/>
    <w:rsid w:val="00386EFA"/>
    <w:rsid w:val="00387073"/>
    <w:rsid w:val="0039002E"/>
    <w:rsid w:val="003900A8"/>
    <w:rsid w:val="00390138"/>
    <w:rsid w:val="003911BA"/>
    <w:rsid w:val="003912B2"/>
    <w:rsid w:val="003917C0"/>
    <w:rsid w:val="00391BC2"/>
    <w:rsid w:val="00391D61"/>
    <w:rsid w:val="00391F50"/>
    <w:rsid w:val="00392006"/>
    <w:rsid w:val="00392D00"/>
    <w:rsid w:val="00392D70"/>
    <w:rsid w:val="00392D77"/>
    <w:rsid w:val="00392EFB"/>
    <w:rsid w:val="003932DE"/>
    <w:rsid w:val="00393334"/>
    <w:rsid w:val="00393378"/>
    <w:rsid w:val="0039381E"/>
    <w:rsid w:val="00393A9D"/>
    <w:rsid w:val="00393F8F"/>
    <w:rsid w:val="003940AA"/>
    <w:rsid w:val="003946AC"/>
    <w:rsid w:val="00394A1D"/>
    <w:rsid w:val="00394C4D"/>
    <w:rsid w:val="00395173"/>
    <w:rsid w:val="00395434"/>
    <w:rsid w:val="003954F6"/>
    <w:rsid w:val="00395E99"/>
    <w:rsid w:val="00396596"/>
    <w:rsid w:val="00396B28"/>
    <w:rsid w:val="00397180"/>
    <w:rsid w:val="003971EF"/>
    <w:rsid w:val="0039722F"/>
    <w:rsid w:val="00397243"/>
    <w:rsid w:val="00397629"/>
    <w:rsid w:val="00397684"/>
    <w:rsid w:val="003A00AE"/>
    <w:rsid w:val="003A07EB"/>
    <w:rsid w:val="003A1FBA"/>
    <w:rsid w:val="003A225C"/>
    <w:rsid w:val="003A268B"/>
    <w:rsid w:val="003A26C6"/>
    <w:rsid w:val="003A2FA2"/>
    <w:rsid w:val="003A3107"/>
    <w:rsid w:val="003A3818"/>
    <w:rsid w:val="003A4BBE"/>
    <w:rsid w:val="003A558A"/>
    <w:rsid w:val="003A6757"/>
    <w:rsid w:val="003A6C4C"/>
    <w:rsid w:val="003A736C"/>
    <w:rsid w:val="003A76CF"/>
    <w:rsid w:val="003B063B"/>
    <w:rsid w:val="003B0A37"/>
    <w:rsid w:val="003B128B"/>
    <w:rsid w:val="003B14D1"/>
    <w:rsid w:val="003B1DAF"/>
    <w:rsid w:val="003B21D4"/>
    <w:rsid w:val="003B223F"/>
    <w:rsid w:val="003B2752"/>
    <w:rsid w:val="003B2782"/>
    <w:rsid w:val="003B27E8"/>
    <w:rsid w:val="003B285A"/>
    <w:rsid w:val="003B33BA"/>
    <w:rsid w:val="003B39FC"/>
    <w:rsid w:val="003B41B8"/>
    <w:rsid w:val="003B47AD"/>
    <w:rsid w:val="003B5276"/>
    <w:rsid w:val="003B5D52"/>
    <w:rsid w:val="003B5DCC"/>
    <w:rsid w:val="003B6C8A"/>
    <w:rsid w:val="003B73C8"/>
    <w:rsid w:val="003B7641"/>
    <w:rsid w:val="003B7895"/>
    <w:rsid w:val="003B7BD2"/>
    <w:rsid w:val="003C0830"/>
    <w:rsid w:val="003C0DF8"/>
    <w:rsid w:val="003C11CD"/>
    <w:rsid w:val="003C15DE"/>
    <w:rsid w:val="003C1906"/>
    <w:rsid w:val="003C1922"/>
    <w:rsid w:val="003C1C78"/>
    <w:rsid w:val="003C22AA"/>
    <w:rsid w:val="003C2DEA"/>
    <w:rsid w:val="003C3228"/>
    <w:rsid w:val="003C3400"/>
    <w:rsid w:val="003C3413"/>
    <w:rsid w:val="003C3B13"/>
    <w:rsid w:val="003C3B85"/>
    <w:rsid w:val="003C3C37"/>
    <w:rsid w:val="003C3CBC"/>
    <w:rsid w:val="003C432B"/>
    <w:rsid w:val="003C482D"/>
    <w:rsid w:val="003C58B7"/>
    <w:rsid w:val="003C5A34"/>
    <w:rsid w:val="003C5C0F"/>
    <w:rsid w:val="003C643F"/>
    <w:rsid w:val="003C6AA1"/>
    <w:rsid w:val="003C6F7F"/>
    <w:rsid w:val="003C7692"/>
    <w:rsid w:val="003C78BB"/>
    <w:rsid w:val="003D037E"/>
    <w:rsid w:val="003D0AB6"/>
    <w:rsid w:val="003D16D5"/>
    <w:rsid w:val="003D1BA2"/>
    <w:rsid w:val="003D1BA3"/>
    <w:rsid w:val="003D1E38"/>
    <w:rsid w:val="003D1EC1"/>
    <w:rsid w:val="003D1F63"/>
    <w:rsid w:val="003D2697"/>
    <w:rsid w:val="003D2F15"/>
    <w:rsid w:val="003D39A9"/>
    <w:rsid w:val="003D3D7D"/>
    <w:rsid w:val="003D3F10"/>
    <w:rsid w:val="003D4CFA"/>
    <w:rsid w:val="003D4F0A"/>
    <w:rsid w:val="003D5136"/>
    <w:rsid w:val="003D5A8F"/>
    <w:rsid w:val="003D5AC8"/>
    <w:rsid w:val="003D6075"/>
    <w:rsid w:val="003D6355"/>
    <w:rsid w:val="003D6408"/>
    <w:rsid w:val="003D6DB5"/>
    <w:rsid w:val="003D6FED"/>
    <w:rsid w:val="003D747A"/>
    <w:rsid w:val="003D77DF"/>
    <w:rsid w:val="003E01EB"/>
    <w:rsid w:val="003E04F8"/>
    <w:rsid w:val="003E05A5"/>
    <w:rsid w:val="003E0920"/>
    <w:rsid w:val="003E230F"/>
    <w:rsid w:val="003E3395"/>
    <w:rsid w:val="003E3841"/>
    <w:rsid w:val="003E403E"/>
    <w:rsid w:val="003E4652"/>
    <w:rsid w:val="003E47C8"/>
    <w:rsid w:val="003E4821"/>
    <w:rsid w:val="003E4D36"/>
    <w:rsid w:val="003E4DD6"/>
    <w:rsid w:val="003E4F6E"/>
    <w:rsid w:val="003E4FB4"/>
    <w:rsid w:val="003E5136"/>
    <w:rsid w:val="003E52F2"/>
    <w:rsid w:val="003E57B2"/>
    <w:rsid w:val="003E5934"/>
    <w:rsid w:val="003E59F3"/>
    <w:rsid w:val="003E5A48"/>
    <w:rsid w:val="003E5DA7"/>
    <w:rsid w:val="003E65E0"/>
    <w:rsid w:val="003E69B2"/>
    <w:rsid w:val="003E716A"/>
    <w:rsid w:val="003E72B1"/>
    <w:rsid w:val="003E739A"/>
    <w:rsid w:val="003E74A8"/>
    <w:rsid w:val="003E797C"/>
    <w:rsid w:val="003E7D59"/>
    <w:rsid w:val="003E7D66"/>
    <w:rsid w:val="003E7E48"/>
    <w:rsid w:val="003F0551"/>
    <w:rsid w:val="003F100C"/>
    <w:rsid w:val="003F1212"/>
    <w:rsid w:val="003F179B"/>
    <w:rsid w:val="003F1FF8"/>
    <w:rsid w:val="003F25F0"/>
    <w:rsid w:val="003F264E"/>
    <w:rsid w:val="003F2D36"/>
    <w:rsid w:val="003F3979"/>
    <w:rsid w:val="003F4324"/>
    <w:rsid w:val="003F4922"/>
    <w:rsid w:val="003F4AA9"/>
    <w:rsid w:val="003F4F1C"/>
    <w:rsid w:val="003F5632"/>
    <w:rsid w:val="003F58DC"/>
    <w:rsid w:val="003F5C68"/>
    <w:rsid w:val="003F5DE7"/>
    <w:rsid w:val="003F625F"/>
    <w:rsid w:val="003F64A5"/>
    <w:rsid w:val="003F6AC6"/>
    <w:rsid w:val="003F6FB1"/>
    <w:rsid w:val="003F72BA"/>
    <w:rsid w:val="003F75B5"/>
    <w:rsid w:val="003F77A4"/>
    <w:rsid w:val="003F7DFD"/>
    <w:rsid w:val="00400340"/>
    <w:rsid w:val="0040080B"/>
    <w:rsid w:val="004009B7"/>
    <w:rsid w:val="00401674"/>
    <w:rsid w:val="0040225A"/>
    <w:rsid w:val="004023B7"/>
    <w:rsid w:val="00403210"/>
    <w:rsid w:val="004032BE"/>
    <w:rsid w:val="004036BE"/>
    <w:rsid w:val="004037D7"/>
    <w:rsid w:val="00403E23"/>
    <w:rsid w:val="004051AF"/>
    <w:rsid w:val="004055D1"/>
    <w:rsid w:val="00406312"/>
    <w:rsid w:val="0040641E"/>
    <w:rsid w:val="00406568"/>
    <w:rsid w:val="004070CC"/>
    <w:rsid w:val="004070F0"/>
    <w:rsid w:val="00407BB7"/>
    <w:rsid w:val="00407EB4"/>
    <w:rsid w:val="004100F5"/>
    <w:rsid w:val="0041023C"/>
    <w:rsid w:val="0041085D"/>
    <w:rsid w:val="00411D5E"/>
    <w:rsid w:val="00413A09"/>
    <w:rsid w:val="00413A1C"/>
    <w:rsid w:val="00413C5C"/>
    <w:rsid w:val="004145F4"/>
    <w:rsid w:val="00414CD5"/>
    <w:rsid w:val="004155AA"/>
    <w:rsid w:val="00415A5F"/>
    <w:rsid w:val="00415C68"/>
    <w:rsid w:val="00415C7D"/>
    <w:rsid w:val="004167A1"/>
    <w:rsid w:val="004173F1"/>
    <w:rsid w:val="004177ED"/>
    <w:rsid w:val="004208FB"/>
    <w:rsid w:val="00420AF3"/>
    <w:rsid w:val="004220B8"/>
    <w:rsid w:val="00423252"/>
    <w:rsid w:val="004235F0"/>
    <w:rsid w:val="00423A6C"/>
    <w:rsid w:val="00424291"/>
    <w:rsid w:val="004244A4"/>
    <w:rsid w:val="0042469B"/>
    <w:rsid w:val="00424C4A"/>
    <w:rsid w:val="00424E86"/>
    <w:rsid w:val="00425E0D"/>
    <w:rsid w:val="00426187"/>
    <w:rsid w:val="004263ED"/>
    <w:rsid w:val="004267F2"/>
    <w:rsid w:val="004268DC"/>
    <w:rsid w:val="00426B71"/>
    <w:rsid w:val="00426BE4"/>
    <w:rsid w:val="00427049"/>
    <w:rsid w:val="0042725F"/>
    <w:rsid w:val="004273D0"/>
    <w:rsid w:val="00427CCC"/>
    <w:rsid w:val="00427F93"/>
    <w:rsid w:val="0043000D"/>
    <w:rsid w:val="0043096F"/>
    <w:rsid w:val="00430AB3"/>
    <w:rsid w:val="004319D7"/>
    <w:rsid w:val="00431B99"/>
    <w:rsid w:val="004323D5"/>
    <w:rsid w:val="004329A5"/>
    <w:rsid w:val="00432F21"/>
    <w:rsid w:val="00432FD0"/>
    <w:rsid w:val="00433170"/>
    <w:rsid w:val="00433673"/>
    <w:rsid w:val="00433CA8"/>
    <w:rsid w:val="00433CDE"/>
    <w:rsid w:val="00433CE0"/>
    <w:rsid w:val="00434144"/>
    <w:rsid w:val="0043455F"/>
    <w:rsid w:val="0043510C"/>
    <w:rsid w:val="00435683"/>
    <w:rsid w:val="00436C74"/>
    <w:rsid w:val="00436CFE"/>
    <w:rsid w:val="0043713E"/>
    <w:rsid w:val="00437991"/>
    <w:rsid w:val="00440AB8"/>
    <w:rsid w:val="0044194D"/>
    <w:rsid w:val="00441DAD"/>
    <w:rsid w:val="00441F2D"/>
    <w:rsid w:val="004422FA"/>
    <w:rsid w:val="004427D2"/>
    <w:rsid w:val="00442B5B"/>
    <w:rsid w:val="00442BD7"/>
    <w:rsid w:val="0044367B"/>
    <w:rsid w:val="00443986"/>
    <w:rsid w:val="00443BBA"/>
    <w:rsid w:val="00443C6F"/>
    <w:rsid w:val="00443DCB"/>
    <w:rsid w:val="0044468C"/>
    <w:rsid w:val="004450C6"/>
    <w:rsid w:val="00445660"/>
    <w:rsid w:val="004458C9"/>
    <w:rsid w:val="004459FD"/>
    <w:rsid w:val="0044628E"/>
    <w:rsid w:val="004471C9"/>
    <w:rsid w:val="0044722A"/>
    <w:rsid w:val="0044728C"/>
    <w:rsid w:val="004473E4"/>
    <w:rsid w:val="00447654"/>
    <w:rsid w:val="00447AAC"/>
    <w:rsid w:val="00447B1F"/>
    <w:rsid w:val="00450DDB"/>
    <w:rsid w:val="00450F88"/>
    <w:rsid w:val="00451112"/>
    <w:rsid w:val="00451640"/>
    <w:rsid w:val="00451A48"/>
    <w:rsid w:val="00451F17"/>
    <w:rsid w:val="00452448"/>
    <w:rsid w:val="004528FB"/>
    <w:rsid w:val="004528FE"/>
    <w:rsid w:val="00452CCD"/>
    <w:rsid w:val="00452DA7"/>
    <w:rsid w:val="00454215"/>
    <w:rsid w:val="004543DC"/>
    <w:rsid w:val="0045452F"/>
    <w:rsid w:val="00454B79"/>
    <w:rsid w:val="00454BCA"/>
    <w:rsid w:val="00454CE8"/>
    <w:rsid w:val="004554B8"/>
    <w:rsid w:val="004557C2"/>
    <w:rsid w:val="004558DB"/>
    <w:rsid w:val="004559BA"/>
    <w:rsid w:val="004561B4"/>
    <w:rsid w:val="004568A9"/>
    <w:rsid w:val="00456B36"/>
    <w:rsid w:val="00460AC9"/>
    <w:rsid w:val="00461527"/>
    <w:rsid w:val="0046155D"/>
    <w:rsid w:val="004617F5"/>
    <w:rsid w:val="004618B0"/>
    <w:rsid w:val="00461CFD"/>
    <w:rsid w:val="00462F54"/>
    <w:rsid w:val="0046370C"/>
    <w:rsid w:val="00464417"/>
    <w:rsid w:val="00464786"/>
    <w:rsid w:val="0046491D"/>
    <w:rsid w:val="00464F4F"/>
    <w:rsid w:val="00464F90"/>
    <w:rsid w:val="00465E0F"/>
    <w:rsid w:val="00466360"/>
    <w:rsid w:val="004664BE"/>
    <w:rsid w:val="0046658A"/>
    <w:rsid w:val="004670B4"/>
    <w:rsid w:val="00467F04"/>
    <w:rsid w:val="00467FF2"/>
    <w:rsid w:val="004707D1"/>
    <w:rsid w:val="00470D09"/>
    <w:rsid w:val="004715E0"/>
    <w:rsid w:val="00471916"/>
    <w:rsid w:val="0047216F"/>
    <w:rsid w:val="0047245F"/>
    <w:rsid w:val="004724A0"/>
    <w:rsid w:val="00473119"/>
    <w:rsid w:val="00474128"/>
    <w:rsid w:val="00474A82"/>
    <w:rsid w:val="004751E2"/>
    <w:rsid w:val="00476200"/>
    <w:rsid w:val="004764F7"/>
    <w:rsid w:val="004765B5"/>
    <w:rsid w:val="00477B24"/>
    <w:rsid w:val="004805A1"/>
    <w:rsid w:val="0048080A"/>
    <w:rsid w:val="00480ABD"/>
    <w:rsid w:val="00480B5F"/>
    <w:rsid w:val="00480E25"/>
    <w:rsid w:val="004815A3"/>
    <w:rsid w:val="0048160C"/>
    <w:rsid w:val="0048184A"/>
    <w:rsid w:val="00481EB8"/>
    <w:rsid w:val="004822B7"/>
    <w:rsid w:val="00482321"/>
    <w:rsid w:val="00482567"/>
    <w:rsid w:val="00482C65"/>
    <w:rsid w:val="00482F89"/>
    <w:rsid w:val="004830D4"/>
    <w:rsid w:val="00483516"/>
    <w:rsid w:val="0048414F"/>
    <w:rsid w:val="0048495D"/>
    <w:rsid w:val="00485109"/>
    <w:rsid w:val="00485368"/>
    <w:rsid w:val="00485B32"/>
    <w:rsid w:val="00486348"/>
    <w:rsid w:val="0048648F"/>
    <w:rsid w:val="004866CA"/>
    <w:rsid w:val="00486C09"/>
    <w:rsid w:val="00486DB6"/>
    <w:rsid w:val="00487803"/>
    <w:rsid w:val="00487AF8"/>
    <w:rsid w:val="004901EE"/>
    <w:rsid w:val="004903F4"/>
    <w:rsid w:val="00490B4E"/>
    <w:rsid w:val="00490C39"/>
    <w:rsid w:val="00491402"/>
    <w:rsid w:val="00491607"/>
    <w:rsid w:val="0049249E"/>
    <w:rsid w:val="00492505"/>
    <w:rsid w:val="0049293C"/>
    <w:rsid w:val="00492BCE"/>
    <w:rsid w:val="00494441"/>
    <w:rsid w:val="004945EB"/>
    <w:rsid w:val="00494B6E"/>
    <w:rsid w:val="0049531C"/>
    <w:rsid w:val="0049577C"/>
    <w:rsid w:val="00495E0E"/>
    <w:rsid w:val="004966EB"/>
    <w:rsid w:val="0049679B"/>
    <w:rsid w:val="00497299"/>
    <w:rsid w:val="004973D5"/>
    <w:rsid w:val="004974AB"/>
    <w:rsid w:val="0049769B"/>
    <w:rsid w:val="00497715"/>
    <w:rsid w:val="00497AE0"/>
    <w:rsid w:val="004A0D12"/>
    <w:rsid w:val="004A17D0"/>
    <w:rsid w:val="004A202F"/>
    <w:rsid w:val="004A2334"/>
    <w:rsid w:val="004A2BBC"/>
    <w:rsid w:val="004A30C7"/>
    <w:rsid w:val="004A33BE"/>
    <w:rsid w:val="004A3431"/>
    <w:rsid w:val="004A34A3"/>
    <w:rsid w:val="004A3B36"/>
    <w:rsid w:val="004A44AB"/>
    <w:rsid w:val="004A4515"/>
    <w:rsid w:val="004A4A6B"/>
    <w:rsid w:val="004A4CB1"/>
    <w:rsid w:val="004A5763"/>
    <w:rsid w:val="004A5CBA"/>
    <w:rsid w:val="004A72B8"/>
    <w:rsid w:val="004A7861"/>
    <w:rsid w:val="004A7A2B"/>
    <w:rsid w:val="004A7FC5"/>
    <w:rsid w:val="004B0FCB"/>
    <w:rsid w:val="004B1E1C"/>
    <w:rsid w:val="004B2355"/>
    <w:rsid w:val="004B23EB"/>
    <w:rsid w:val="004B2494"/>
    <w:rsid w:val="004B25EB"/>
    <w:rsid w:val="004B2EB3"/>
    <w:rsid w:val="004B364C"/>
    <w:rsid w:val="004B3CD0"/>
    <w:rsid w:val="004B3EA8"/>
    <w:rsid w:val="004B472E"/>
    <w:rsid w:val="004B4A09"/>
    <w:rsid w:val="004B5767"/>
    <w:rsid w:val="004B5C35"/>
    <w:rsid w:val="004B5F13"/>
    <w:rsid w:val="004B6AAF"/>
    <w:rsid w:val="004B6C15"/>
    <w:rsid w:val="004B6CBC"/>
    <w:rsid w:val="004B6D9C"/>
    <w:rsid w:val="004B71DF"/>
    <w:rsid w:val="004B74D0"/>
    <w:rsid w:val="004B7D39"/>
    <w:rsid w:val="004B7F53"/>
    <w:rsid w:val="004C0233"/>
    <w:rsid w:val="004C077F"/>
    <w:rsid w:val="004C1000"/>
    <w:rsid w:val="004C11CF"/>
    <w:rsid w:val="004C13A8"/>
    <w:rsid w:val="004C1A5E"/>
    <w:rsid w:val="004C2094"/>
    <w:rsid w:val="004C277A"/>
    <w:rsid w:val="004C2AC7"/>
    <w:rsid w:val="004C3358"/>
    <w:rsid w:val="004C4235"/>
    <w:rsid w:val="004C490B"/>
    <w:rsid w:val="004C4A91"/>
    <w:rsid w:val="004C4EF1"/>
    <w:rsid w:val="004C4F51"/>
    <w:rsid w:val="004C598E"/>
    <w:rsid w:val="004C5A90"/>
    <w:rsid w:val="004C5DCD"/>
    <w:rsid w:val="004C6108"/>
    <w:rsid w:val="004C689B"/>
    <w:rsid w:val="004C69CE"/>
    <w:rsid w:val="004C7443"/>
    <w:rsid w:val="004C792E"/>
    <w:rsid w:val="004C7A65"/>
    <w:rsid w:val="004D03C2"/>
    <w:rsid w:val="004D089E"/>
    <w:rsid w:val="004D0B67"/>
    <w:rsid w:val="004D0EF9"/>
    <w:rsid w:val="004D13E8"/>
    <w:rsid w:val="004D1413"/>
    <w:rsid w:val="004D172C"/>
    <w:rsid w:val="004D1A3A"/>
    <w:rsid w:val="004D24DF"/>
    <w:rsid w:val="004D2540"/>
    <w:rsid w:val="004D25DF"/>
    <w:rsid w:val="004D2817"/>
    <w:rsid w:val="004D2C0B"/>
    <w:rsid w:val="004D3BCB"/>
    <w:rsid w:val="004D54F3"/>
    <w:rsid w:val="004D5BA1"/>
    <w:rsid w:val="004D647B"/>
    <w:rsid w:val="004D6EA6"/>
    <w:rsid w:val="004D7007"/>
    <w:rsid w:val="004D703B"/>
    <w:rsid w:val="004D7135"/>
    <w:rsid w:val="004D7754"/>
    <w:rsid w:val="004D778C"/>
    <w:rsid w:val="004E0795"/>
    <w:rsid w:val="004E212B"/>
    <w:rsid w:val="004E274C"/>
    <w:rsid w:val="004E2C14"/>
    <w:rsid w:val="004E2CB8"/>
    <w:rsid w:val="004E2EB0"/>
    <w:rsid w:val="004E324B"/>
    <w:rsid w:val="004E3E55"/>
    <w:rsid w:val="004E45A2"/>
    <w:rsid w:val="004E48CA"/>
    <w:rsid w:val="004E4EB6"/>
    <w:rsid w:val="004E5485"/>
    <w:rsid w:val="004E5AFC"/>
    <w:rsid w:val="004E5D47"/>
    <w:rsid w:val="004E6EB0"/>
    <w:rsid w:val="004E7430"/>
    <w:rsid w:val="004E75DA"/>
    <w:rsid w:val="004E7C76"/>
    <w:rsid w:val="004E7C89"/>
    <w:rsid w:val="004F0186"/>
    <w:rsid w:val="004F0858"/>
    <w:rsid w:val="004F148E"/>
    <w:rsid w:val="004F1863"/>
    <w:rsid w:val="004F18FB"/>
    <w:rsid w:val="004F1F30"/>
    <w:rsid w:val="004F2642"/>
    <w:rsid w:val="004F2782"/>
    <w:rsid w:val="004F2960"/>
    <w:rsid w:val="004F2B75"/>
    <w:rsid w:val="004F362D"/>
    <w:rsid w:val="004F388E"/>
    <w:rsid w:val="004F443C"/>
    <w:rsid w:val="004F4B56"/>
    <w:rsid w:val="004F4C25"/>
    <w:rsid w:val="004F4C6C"/>
    <w:rsid w:val="004F56B5"/>
    <w:rsid w:val="004F573F"/>
    <w:rsid w:val="004F5C41"/>
    <w:rsid w:val="004F5D7D"/>
    <w:rsid w:val="004F6E86"/>
    <w:rsid w:val="004F7428"/>
    <w:rsid w:val="0050019E"/>
    <w:rsid w:val="005001FD"/>
    <w:rsid w:val="00500F12"/>
    <w:rsid w:val="00501DB5"/>
    <w:rsid w:val="00502237"/>
    <w:rsid w:val="005026F3"/>
    <w:rsid w:val="00502C38"/>
    <w:rsid w:val="00503891"/>
    <w:rsid w:val="0050390E"/>
    <w:rsid w:val="00503AB6"/>
    <w:rsid w:val="00504A0F"/>
    <w:rsid w:val="005055DA"/>
    <w:rsid w:val="005061D6"/>
    <w:rsid w:val="00506EAF"/>
    <w:rsid w:val="0050717A"/>
    <w:rsid w:val="005073CD"/>
    <w:rsid w:val="0050756D"/>
    <w:rsid w:val="00511C95"/>
    <w:rsid w:val="0051239F"/>
    <w:rsid w:val="0051251E"/>
    <w:rsid w:val="00512991"/>
    <w:rsid w:val="00512BF6"/>
    <w:rsid w:val="0051366D"/>
    <w:rsid w:val="005137B6"/>
    <w:rsid w:val="00513922"/>
    <w:rsid w:val="00513F13"/>
    <w:rsid w:val="00514055"/>
    <w:rsid w:val="00515223"/>
    <w:rsid w:val="00515F78"/>
    <w:rsid w:val="005166E0"/>
    <w:rsid w:val="00516745"/>
    <w:rsid w:val="00516E57"/>
    <w:rsid w:val="00517235"/>
    <w:rsid w:val="005177D5"/>
    <w:rsid w:val="00521211"/>
    <w:rsid w:val="005213CA"/>
    <w:rsid w:val="0052161E"/>
    <w:rsid w:val="0052168D"/>
    <w:rsid w:val="00521EF8"/>
    <w:rsid w:val="00522048"/>
    <w:rsid w:val="005220E8"/>
    <w:rsid w:val="00522E07"/>
    <w:rsid w:val="00523256"/>
    <w:rsid w:val="0052386D"/>
    <w:rsid w:val="0052391A"/>
    <w:rsid w:val="005239F4"/>
    <w:rsid w:val="005240E8"/>
    <w:rsid w:val="0052461B"/>
    <w:rsid w:val="005247A8"/>
    <w:rsid w:val="0052505E"/>
    <w:rsid w:val="00525609"/>
    <w:rsid w:val="00525878"/>
    <w:rsid w:val="005258E6"/>
    <w:rsid w:val="00525AF3"/>
    <w:rsid w:val="00525F40"/>
    <w:rsid w:val="005264C8"/>
    <w:rsid w:val="005267D3"/>
    <w:rsid w:val="005270EF"/>
    <w:rsid w:val="00527C28"/>
    <w:rsid w:val="00527D73"/>
    <w:rsid w:val="00527D98"/>
    <w:rsid w:val="005300BE"/>
    <w:rsid w:val="005301DF"/>
    <w:rsid w:val="00530C2D"/>
    <w:rsid w:val="0053114B"/>
    <w:rsid w:val="00531206"/>
    <w:rsid w:val="00531354"/>
    <w:rsid w:val="00532272"/>
    <w:rsid w:val="00532909"/>
    <w:rsid w:val="00532C51"/>
    <w:rsid w:val="005337F7"/>
    <w:rsid w:val="005339BA"/>
    <w:rsid w:val="00533CA8"/>
    <w:rsid w:val="00534FFF"/>
    <w:rsid w:val="005351B8"/>
    <w:rsid w:val="005352A8"/>
    <w:rsid w:val="00535DD5"/>
    <w:rsid w:val="00535E2B"/>
    <w:rsid w:val="00536108"/>
    <w:rsid w:val="00536CB6"/>
    <w:rsid w:val="0053760C"/>
    <w:rsid w:val="005379EE"/>
    <w:rsid w:val="00537EA5"/>
    <w:rsid w:val="00537FA3"/>
    <w:rsid w:val="0054003B"/>
    <w:rsid w:val="0054051F"/>
    <w:rsid w:val="0054085A"/>
    <w:rsid w:val="00540AE9"/>
    <w:rsid w:val="005410F8"/>
    <w:rsid w:val="00541718"/>
    <w:rsid w:val="00541D40"/>
    <w:rsid w:val="0054232A"/>
    <w:rsid w:val="00542661"/>
    <w:rsid w:val="00542969"/>
    <w:rsid w:val="00542DA3"/>
    <w:rsid w:val="0054317B"/>
    <w:rsid w:val="00543312"/>
    <w:rsid w:val="00543DC2"/>
    <w:rsid w:val="00543DCA"/>
    <w:rsid w:val="00543DD3"/>
    <w:rsid w:val="00543F7B"/>
    <w:rsid w:val="005441BA"/>
    <w:rsid w:val="005441D7"/>
    <w:rsid w:val="00544F0E"/>
    <w:rsid w:val="0054606B"/>
    <w:rsid w:val="0054614A"/>
    <w:rsid w:val="0054629D"/>
    <w:rsid w:val="005462D8"/>
    <w:rsid w:val="0054794D"/>
    <w:rsid w:val="00547B4D"/>
    <w:rsid w:val="00547DAE"/>
    <w:rsid w:val="00547EC2"/>
    <w:rsid w:val="00551395"/>
    <w:rsid w:val="00551F4C"/>
    <w:rsid w:val="005521A0"/>
    <w:rsid w:val="00552D19"/>
    <w:rsid w:val="00552D9E"/>
    <w:rsid w:val="00553202"/>
    <w:rsid w:val="005534E2"/>
    <w:rsid w:val="0055379E"/>
    <w:rsid w:val="00553814"/>
    <w:rsid w:val="00553F77"/>
    <w:rsid w:val="00554895"/>
    <w:rsid w:val="0055625B"/>
    <w:rsid w:val="005563E1"/>
    <w:rsid w:val="00556771"/>
    <w:rsid w:val="00556BF0"/>
    <w:rsid w:val="005570EB"/>
    <w:rsid w:val="00557263"/>
    <w:rsid w:val="005574D0"/>
    <w:rsid w:val="005603CC"/>
    <w:rsid w:val="00560C72"/>
    <w:rsid w:val="00560CD2"/>
    <w:rsid w:val="0056103F"/>
    <w:rsid w:val="0056175F"/>
    <w:rsid w:val="005618D3"/>
    <w:rsid w:val="005619B7"/>
    <w:rsid w:val="00561E11"/>
    <w:rsid w:val="00562180"/>
    <w:rsid w:val="005631CB"/>
    <w:rsid w:val="00563937"/>
    <w:rsid w:val="00563B29"/>
    <w:rsid w:val="00563CB8"/>
    <w:rsid w:val="0056466C"/>
    <w:rsid w:val="00564BD9"/>
    <w:rsid w:val="00564C08"/>
    <w:rsid w:val="00564D0D"/>
    <w:rsid w:val="00564DF4"/>
    <w:rsid w:val="00564EA9"/>
    <w:rsid w:val="005658AE"/>
    <w:rsid w:val="00566E52"/>
    <w:rsid w:val="00566EAA"/>
    <w:rsid w:val="00566F05"/>
    <w:rsid w:val="00567261"/>
    <w:rsid w:val="005672F0"/>
    <w:rsid w:val="00567C0A"/>
    <w:rsid w:val="00567C9A"/>
    <w:rsid w:val="00567D17"/>
    <w:rsid w:val="005700B5"/>
    <w:rsid w:val="005701EB"/>
    <w:rsid w:val="005706B9"/>
    <w:rsid w:val="00570899"/>
    <w:rsid w:val="0057122E"/>
    <w:rsid w:val="00571B40"/>
    <w:rsid w:val="00571E0F"/>
    <w:rsid w:val="005720D4"/>
    <w:rsid w:val="005734F4"/>
    <w:rsid w:val="00573508"/>
    <w:rsid w:val="0057352A"/>
    <w:rsid w:val="00573610"/>
    <w:rsid w:val="0057364B"/>
    <w:rsid w:val="00573CEB"/>
    <w:rsid w:val="00574087"/>
    <w:rsid w:val="005744FA"/>
    <w:rsid w:val="00574C98"/>
    <w:rsid w:val="005750C5"/>
    <w:rsid w:val="0057559E"/>
    <w:rsid w:val="00575877"/>
    <w:rsid w:val="00575FAC"/>
    <w:rsid w:val="00576B6F"/>
    <w:rsid w:val="00577147"/>
    <w:rsid w:val="0057782C"/>
    <w:rsid w:val="00577A22"/>
    <w:rsid w:val="00577E02"/>
    <w:rsid w:val="0058021E"/>
    <w:rsid w:val="00580E8E"/>
    <w:rsid w:val="0058104D"/>
    <w:rsid w:val="00581BD5"/>
    <w:rsid w:val="00582B9D"/>
    <w:rsid w:val="00582F92"/>
    <w:rsid w:val="0058333E"/>
    <w:rsid w:val="005836AB"/>
    <w:rsid w:val="00584897"/>
    <w:rsid w:val="005848C0"/>
    <w:rsid w:val="00584F14"/>
    <w:rsid w:val="005851B2"/>
    <w:rsid w:val="00585807"/>
    <w:rsid w:val="005865AC"/>
    <w:rsid w:val="00586714"/>
    <w:rsid w:val="005867D0"/>
    <w:rsid w:val="00586EB3"/>
    <w:rsid w:val="00587537"/>
    <w:rsid w:val="00587551"/>
    <w:rsid w:val="00587999"/>
    <w:rsid w:val="005910C1"/>
    <w:rsid w:val="005912AD"/>
    <w:rsid w:val="00591417"/>
    <w:rsid w:val="00591601"/>
    <w:rsid w:val="005922E7"/>
    <w:rsid w:val="00592C09"/>
    <w:rsid w:val="00593407"/>
    <w:rsid w:val="0059359B"/>
    <w:rsid w:val="00593724"/>
    <w:rsid w:val="00594BB2"/>
    <w:rsid w:val="00594BCC"/>
    <w:rsid w:val="00594DCC"/>
    <w:rsid w:val="00595130"/>
    <w:rsid w:val="005957D9"/>
    <w:rsid w:val="00595B9E"/>
    <w:rsid w:val="005960DE"/>
    <w:rsid w:val="00596AE2"/>
    <w:rsid w:val="005973B7"/>
    <w:rsid w:val="00597C00"/>
    <w:rsid w:val="00597FBF"/>
    <w:rsid w:val="005A0650"/>
    <w:rsid w:val="005A06DA"/>
    <w:rsid w:val="005A0808"/>
    <w:rsid w:val="005A08F4"/>
    <w:rsid w:val="005A0985"/>
    <w:rsid w:val="005A0E56"/>
    <w:rsid w:val="005A1099"/>
    <w:rsid w:val="005A10C1"/>
    <w:rsid w:val="005A1283"/>
    <w:rsid w:val="005A1F7B"/>
    <w:rsid w:val="005A25E3"/>
    <w:rsid w:val="005A286A"/>
    <w:rsid w:val="005A2C3C"/>
    <w:rsid w:val="005A3C65"/>
    <w:rsid w:val="005A4035"/>
    <w:rsid w:val="005A4A1E"/>
    <w:rsid w:val="005A4D78"/>
    <w:rsid w:val="005A55C4"/>
    <w:rsid w:val="005A589E"/>
    <w:rsid w:val="005A5C20"/>
    <w:rsid w:val="005A6319"/>
    <w:rsid w:val="005A7A5C"/>
    <w:rsid w:val="005A7A99"/>
    <w:rsid w:val="005A7AF2"/>
    <w:rsid w:val="005A7DCC"/>
    <w:rsid w:val="005A7F2F"/>
    <w:rsid w:val="005B005D"/>
    <w:rsid w:val="005B02BA"/>
    <w:rsid w:val="005B02CE"/>
    <w:rsid w:val="005B12D0"/>
    <w:rsid w:val="005B1679"/>
    <w:rsid w:val="005B1A84"/>
    <w:rsid w:val="005B1D81"/>
    <w:rsid w:val="005B2633"/>
    <w:rsid w:val="005B2658"/>
    <w:rsid w:val="005B35E6"/>
    <w:rsid w:val="005B3618"/>
    <w:rsid w:val="005B3800"/>
    <w:rsid w:val="005B3889"/>
    <w:rsid w:val="005B38B9"/>
    <w:rsid w:val="005B3D27"/>
    <w:rsid w:val="005B4B9E"/>
    <w:rsid w:val="005B4CB8"/>
    <w:rsid w:val="005B4E6E"/>
    <w:rsid w:val="005B4FF1"/>
    <w:rsid w:val="005B5229"/>
    <w:rsid w:val="005B5500"/>
    <w:rsid w:val="005B57AC"/>
    <w:rsid w:val="005B5820"/>
    <w:rsid w:val="005B69F7"/>
    <w:rsid w:val="005B6A26"/>
    <w:rsid w:val="005B6C4E"/>
    <w:rsid w:val="005B7059"/>
    <w:rsid w:val="005B7154"/>
    <w:rsid w:val="005B7824"/>
    <w:rsid w:val="005B7C73"/>
    <w:rsid w:val="005B7D8B"/>
    <w:rsid w:val="005C04AD"/>
    <w:rsid w:val="005C0868"/>
    <w:rsid w:val="005C13D1"/>
    <w:rsid w:val="005C17C2"/>
    <w:rsid w:val="005C1B2A"/>
    <w:rsid w:val="005C2786"/>
    <w:rsid w:val="005C28DD"/>
    <w:rsid w:val="005C2C4F"/>
    <w:rsid w:val="005C398D"/>
    <w:rsid w:val="005C3E0D"/>
    <w:rsid w:val="005C3E18"/>
    <w:rsid w:val="005C45C2"/>
    <w:rsid w:val="005C5166"/>
    <w:rsid w:val="005C5478"/>
    <w:rsid w:val="005C5F14"/>
    <w:rsid w:val="005C5FC2"/>
    <w:rsid w:val="005C5FE7"/>
    <w:rsid w:val="005C63C8"/>
    <w:rsid w:val="005C6869"/>
    <w:rsid w:val="005C73BD"/>
    <w:rsid w:val="005C7F0A"/>
    <w:rsid w:val="005D00B7"/>
    <w:rsid w:val="005D028D"/>
    <w:rsid w:val="005D0F1E"/>
    <w:rsid w:val="005D1028"/>
    <w:rsid w:val="005D224E"/>
    <w:rsid w:val="005D2928"/>
    <w:rsid w:val="005D2ECD"/>
    <w:rsid w:val="005D3043"/>
    <w:rsid w:val="005D3D4F"/>
    <w:rsid w:val="005D4856"/>
    <w:rsid w:val="005D4A00"/>
    <w:rsid w:val="005D4AEF"/>
    <w:rsid w:val="005D5BB7"/>
    <w:rsid w:val="005D5BFB"/>
    <w:rsid w:val="005D6047"/>
    <w:rsid w:val="005D61C9"/>
    <w:rsid w:val="005D6300"/>
    <w:rsid w:val="005D664E"/>
    <w:rsid w:val="005D7341"/>
    <w:rsid w:val="005D7582"/>
    <w:rsid w:val="005D7587"/>
    <w:rsid w:val="005E082A"/>
    <w:rsid w:val="005E0FCF"/>
    <w:rsid w:val="005E11D7"/>
    <w:rsid w:val="005E16A8"/>
    <w:rsid w:val="005E1736"/>
    <w:rsid w:val="005E1BCA"/>
    <w:rsid w:val="005E1C16"/>
    <w:rsid w:val="005E24E7"/>
    <w:rsid w:val="005E2ED6"/>
    <w:rsid w:val="005E3308"/>
    <w:rsid w:val="005E334C"/>
    <w:rsid w:val="005E3824"/>
    <w:rsid w:val="005E3CA7"/>
    <w:rsid w:val="005E4023"/>
    <w:rsid w:val="005E408C"/>
    <w:rsid w:val="005E4187"/>
    <w:rsid w:val="005E42C1"/>
    <w:rsid w:val="005E4855"/>
    <w:rsid w:val="005E4938"/>
    <w:rsid w:val="005E5531"/>
    <w:rsid w:val="005E561A"/>
    <w:rsid w:val="005E57CC"/>
    <w:rsid w:val="005E59F8"/>
    <w:rsid w:val="005E5A9D"/>
    <w:rsid w:val="005E60CE"/>
    <w:rsid w:val="005E6C61"/>
    <w:rsid w:val="005E6FF4"/>
    <w:rsid w:val="005E7459"/>
    <w:rsid w:val="005E74F8"/>
    <w:rsid w:val="005E7586"/>
    <w:rsid w:val="005E7623"/>
    <w:rsid w:val="005E7A9B"/>
    <w:rsid w:val="005F173C"/>
    <w:rsid w:val="005F2088"/>
    <w:rsid w:val="005F268C"/>
    <w:rsid w:val="005F282C"/>
    <w:rsid w:val="005F2FBC"/>
    <w:rsid w:val="005F3595"/>
    <w:rsid w:val="005F3791"/>
    <w:rsid w:val="005F403A"/>
    <w:rsid w:val="005F40B1"/>
    <w:rsid w:val="005F435A"/>
    <w:rsid w:val="005F43FD"/>
    <w:rsid w:val="005F4713"/>
    <w:rsid w:val="005F476B"/>
    <w:rsid w:val="005F48D9"/>
    <w:rsid w:val="005F4CCB"/>
    <w:rsid w:val="005F4EA6"/>
    <w:rsid w:val="005F4F19"/>
    <w:rsid w:val="005F5317"/>
    <w:rsid w:val="005F5D33"/>
    <w:rsid w:val="005F5E49"/>
    <w:rsid w:val="005F6469"/>
    <w:rsid w:val="005F6B6C"/>
    <w:rsid w:val="005F6BE4"/>
    <w:rsid w:val="005F73AB"/>
    <w:rsid w:val="005F7861"/>
    <w:rsid w:val="00600634"/>
    <w:rsid w:val="006008D0"/>
    <w:rsid w:val="00600A2E"/>
    <w:rsid w:val="00600C3F"/>
    <w:rsid w:val="00600D85"/>
    <w:rsid w:val="0060118B"/>
    <w:rsid w:val="006016C7"/>
    <w:rsid w:val="00601A7C"/>
    <w:rsid w:val="00602C9F"/>
    <w:rsid w:val="00602CD6"/>
    <w:rsid w:val="006033F8"/>
    <w:rsid w:val="00604E9D"/>
    <w:rsid w:val="006050C4"/>
    <w:rsid w:val="00605715"/>
    <w:rsid w:val="00605D4C"/>
    <w:rsid w:val="006065C7"/>
    <w:rsid w:val="006068FD"/>
    <w:rsid w:val="00607A3D"/>
    <w:rsid w:val="00607C05"/>
    <w:rsid w:val="00610AE2"/>
    <w:rsid w:val="00611D17"/>
    <w:rsid w:val="00611FAA"/>
    <w:rsid w:val="006124B4"/>
    <w:rsid w:val="00613268"/>
    <w:rsid w:val="006133E9"/>
    <w:rsid w:val="0061363B"/>
    <w:rsid w:val="00613A83"/>
    <w:rsid w:val="00613B85"/>
    <w:rsid w:val="00613EDD"/>
    <w:rsid w:val="00614CB5"/>
    <w:rsid w:val="00614EB3"/>
    <w:rsid w:val="00615945"/>
    <w:rsid w:val="00615C05"/>
    <w:rsid w:val="00616EBC"/>
    <w:rsid w:val="006170E2"/>
    <w:rsid w:val="00617507"/>
    <w:rsid w:val="00617A5B"/>
    <w:rsid w:val="00620734"/>
    <w:rsid w:val="0062130B"/>
    <w:rsid w:val="006214E9"/>
    <w:rsid w:val="0062150E"/>
    <w:rsid w:val="00621792"/>
    <w:rsid w:val="00621AB8"/>
    <w:rsid w:val="00621BD7"/>
    <w:rsid w:val="00621FDF"/>
    <w:rsid w:val="00622835"/>
    <w:rsid w:val="00622952"/>
    <w:rsid w:val="00622D42"/>
    <w:rsid w:val="00622D8B"/>
    <w:rsid w:val="00622DAC"/>
    <w:rsid w:val="00622F06"/>
    <w:rsid w:val="0062317D"/>
    <w:rsid w:val="006233AD"/>
    <w:rsid w:val="00623903"/>
    <w:rsid w:val="00623C0A"/>
    <w:rsid w:val="006241B5"/>
    <w:rsid w:val="00625131"/>
    <w:rsid w:val="00625790"/>
    <w:rsid w:val="00626215"/>
    <w:rsid w:val="006262A7"/>
    <w:rsid w:val="006268BF"/>
    <w:rsid w:val="00626C5B"/>
    <w:rsid w:val="00627020"/>
    <w:rsid w:val="006302E3"/>
    <w:rsid w:val="00630821"/>
    <w:rsid w:val="00630DF2"/>
    <w:rsid w:val="00630EA9"/>
    <w:rsid w:val="00631144"/>
    <w:rsid w:val="006314C1"/>
    <w:rsid w:val="00631BC1"/>
    <w:rsid w:val="00631D7B"/>
    <w:rsid w:val="006324A6"/>
    <w:rsid w:val="0063278D"/>
    <w:rsid w:val="00633590"/>
    <w:rsid w:val="0063388E"/>
    <w:rsid w:val="006347DA"/>
    <w:rsid w:val="00634E77"/>
    <w:rsid w:val="00634F60"/>
    <w:rsid w:val="0063561F"/>
    <w:rsid w:val="00635ABD"/>
    <w:rsid w:val="00635F02"/>
    <w:rsid w:val="0063611A"/>
    <w:rsid w:val="00636498"/>
    <w:rsid w:val="006368CC"/>
    <w:rsid w:val="00636BE3"/>
    <w:rsid w:val="00637324"/>
    <w:rsid w:val="006375AF"/>
    <w:rsid w:val="00637F34"/>
    <w:rsid w:val="0064034F"/>
    <w:rsid w:val="0064074B"/>
    <w:rsid w:val="00640B41"/>
    <w:rsid w:val="00640EB0"/>
    <w:rsid w:val="00641285"/>
    <w:rsid w:val="00641A55"/>
    <w:rsid w:val="00641C49"/>
    <w:rsid w:val="00642098"/>
    <w:rsid w:val="0064211C"/>
    <w:rsid w:val="0064266C"/>
    <w:rsid w:val="006427B7"/>
    <w:rsid w:val="006433CE"/>
    <w:rsid w:val="00643525"/>
    <w:rsid w:val="00643674"/>
    <w:rsid w:val="00643858"/>
    <w:rsid w:val="0064392E"/>
    <w:rsid w:val="0064452A"/>
    <w:rsid w:val="006450D9"/>
    <w:rsid w:val="0064536D"/>
    <w:rsid w:val="0064639A"/>
    <w:rsid w:val="00646654"/>
    <w:rsid w:val="00646826"/>
    <w:rsid w:val="006470CB"/>
    <w:rsid w:val="00647290"/>
    <w:rsid w:val="006473C7"/>
    <w:rsid w:val="006473EC"/>
    <w:rsid w:val="0064745F"/>
    <w:rsid w:val="006474EF"/>
    <w:rsid w:val="00650417"/>
    <w:rsid w:val="006505ED"/>
    <w:rsid w:val="00650943"/>
    <w:rsid w:val="00650B25"/>
    <w:rsid w:val="00651A0F"/>
    <w:rsid w:val="00651F85"/>
    <w:rsid w:val="006524C2"/>
    <w:rsid w:val="006536C6"/>
    <w:rsid w:val="00653848"/>
    <w:rsid w:val="0065390A"/>
    <w:rsid w:val="00654093"/>
    <w:rsid w:val="0065421F"/>
    <w:rsid w:val="0065481B"/>
    <w:rsid w:val="00654D63"/>
    <w:rsid w:val="00654E6C"/>
    <w:rsid w:val="00654FF0"/>
    <w:rsid w:val="006553C4"/>
    <w:rsid w:val="00655408"/>
    <w:rsid w:val="00655A29"/>
    <w:rsid w:val="00656481"/>
    <w:rsid w:val="006567F7"/>
    <w:rsid w:val="006569F0"/>
    <w:rsid w:val="00656EF7"/>
    <w:rsid w:val="00656F82"/>
    <w:rsid w:val="00657006"/>
    <w:rsid w:val="00657133"/>
    <w:rsid w:val="0065752E"/>
    <w:rsid w:val="00657FE5"/>
    <w:rsid w:val="006600C1"/>
    <w:rsid w:val="006607BE"/>
    <w:rsid w:val="0066099E"/>
    <w:rsid w:val="0066105C"/>
    <w:rsid w:val="00661119"/>
    <w:rsid w:val="0066135A"/>
    <w:rsid w:val="00661517"/>
    <w:rsid w:val="006619D8"/>
    <w:rsid w:val="00662053"/>
    <w:rsid w:val="00662489"/>
    <w:rsid w:val="0066278F"/>
    <w:rsid w:val="00663625"/>
    <w:rsid w:val="00663971"/>
    <w:rsid w:val="00663AC7"/>
    <w:rsid w:val="006641BD"/>
    <w:rsid w:val="0066483D"/>
    <w:rsid w:val="006648BD"/>
    <w:rsid w:val="006649A9"/>
    <w:rsid w:val="006649ED"/>
    <w:rsid w:val="00664F2B"/>
    <w:rsid w:val="0066571C"/>
    <w:rsid w:val="00665D79"/>
    <w:rsid w:val="00665F86"/>
    <w:rsid w:val="006660B6"/>
    <w:rsid w:val="006666E8"/>
    <w:rsid w:val="00667281"/>
    <w:rsid w:val="006677EE"/>
    <w:rsid w:val="00667A3E"/>
    <w:rsid w:val="00667B1B"/>
    <w:rsid w:val="00670084"/>
    <w:rsid w:val="006704DD"/>
    <w:rsid w:val="00670894"/>
    <w:rsid w:val="00670E66"/>
    <w:rsid w:val="00671139"/>
    <w:rsid w:val="0067197D"/>
    <w:rsid w:val="00671C32"/>
    <w:rsid w:val="00671FCF"/>
    <w:rsid w:val="006721A6"/>
    <w:rsid w:val="00672502"/>
    <w:rsid w:val="00672BD0"/>
    <w:rsid w:val="00672DD8"/>
    <w:rsid w:val="00673506"/>
    <w:rsid w:val="00673AA9"/>
    <w:rsid w:val="00674038"/>
    <w:rsid w:val="0067422B"/>
    <w:rsid w:val="006745D8"/>
    <w:rsid w:val="00674990"/>
    <w:rsid w:val="00674C0A"/>
    <w:rsid w:val="00675240"/>
    <w:rsid w:val="006754E5"/>
    <w:rsid w:val="0067564F"/>
    <w:rsid w:val="00675F93"/>
    <w:rsid w:val="006763B7"/>
    <w:rsid w:val="006767E5"/>
    <w:rsid w:val="0067698B"/>
    <w:rsid w:val="0067710E"/>
    <w:rsid w:val="0067770A"/>
    <w:rsid w:val="00677831"/>
    <w:rsid w:val="00677C1E"/>
    <w:rsid w:val="00677F5B"/>
    <w:rsid w:val="00680A73"/>
    <w:rsid w:val="006814ED"/>
    <w:rsid w:val="00681A01"/>
    <w:rsid w:val="00681A12"/>
    <w:rsid w:val="00681E6C"/>
    <w:rsid w:val="0068367F"/>
    <w:rsid w:val="006838F0"/>
    <w:rsid w:val="00683C9E"/>
    <w:rsid w:val="00684413"/>
    <w:rsid w:val="00684CB5"/>
    <w:rsid w:val="00684E0C"/>
    <w:rsid w:val="0068576C"/>
    <w:rsid w:val="00685CA9"/>
    <w:rsid w:val="00685F29"/>
    <w:rsid w:val="00686184"/>
    <w:rsid w:val="006862CC"/>
    <w:rsid w:val="006864BD"/>
    <w:rsid w:val="006902A0"/>
    <w:rsid w:val="006908F8"/>
    <w:rsid w:val="00690AA7"/>
    <w:rsid w:val="00690F45"/>
    <w:rsid w:val="00691227"/>
    <w:rsid w:val="00691A4D"/>
    <w:rsid w:val="00691B38"/>
    <w:rsid w:val="00691D7D"/>
    <w:rsid w:val="00692106"/>
    <w:rsid w:val="006925FE"/>
    <w:rsid w:val="00692BD7"/>
    <w:rsid w:val="00693541"/>
    <w:rsid w:val="006936C1"/>
    <w:rsid w:val="00693870"/>
    <w:rsid w:val="006939D5"/>
    <w:rsid w:val="006940E7"/>
    <w:rsid w:val="006945F3"/>
    <w:rsid w:val="00694B84"/>
    <w:rsid w:val="00694E1E"/>
    <w:rsid w:val="006956FE"/>
    <w:rsid w:val="006957BF"/>
    <w:rsid w:val="00695A79"/>
    <w:rsid w:val="00695DF7"/>
    <w:rsid w:val="00696740"/>
    <w:rsid w:val="00696AFE"/>
    <w:rsid w:val="00696B72"/>
    <w:rsid w:val="00696CB7"/>
    <w:rsid w:val="00696E5D"/>
    <w:rsid w:val="00697037"/>
    <w:rsid w:val="00697E67"/>
    <w:rsid w:val="006A0564"/>
    <w:rsid w:val="006A0CD5"/>
    <w:rsid w:val="006A0E00"/>
    <w:rsid w:val="006A1A62"/>
    <w:rsid w:val="006A2530"/>
    <w:rsid w:val="006A29CA"/>
    <w:rsid w:val="006A2A14"/>
    <w:rsid w:val="006A3532"/>
    <w:rsid w:val="006A4104"/>
    <w:rsid w:val="006A4228"/>
    <w:rsid w:val="006A42AF"/>
    <w:rsid w:val="006A474B"/>
    <w:rsid w:val="006A48B9"/>
    <w:rsid w:val="006A4D34"/>
    <w:rsid w:val="006A5021"/>
    <w:rsid w:val="006A53FD"/>
    <w:rsid w:val="006A5B2A"/>
    <w:rsid w:val="006A5E47"/>
    <w:rsid w:val="006A702C"/>
    <w:rsid w:val="006A730A"/>
    <w:rsid w:val="006A743F"/>
    <w:rsid w:val="006B0084"/>
    <w:rsid w:val="006B09C8"/>
    <w:rsid w:val="006B0CAE"/>
    <w:rsid w:val="006B1AEE"/>
    <w:rsid w:val="006B1C5F"/>
    <w:rsid w:val="006B213C"/>
    <w:rsid w:val="006B24D1"/>
    <w:rsid w:val="006B250E"/>
    <w:rsid w:val="006B2B7C"/>
    <w:rsid w:val="006B3082"/>
    <w:rsid w:val="006B3374"/>
    <w:rsid w:val="006B442D"/>
    <w:rsid w:val="006B50FB"/>
    <w:rsid w:val="006B51E8"/>
    <w:rsid w:val="006B55A3"/>
    <w:rsid w:val="006B56F9"/>
    <w:rsid w:val="006B59A1"/>
    <w:rsid w:val="006B5C07"/>
    <w:rsid w:val="006B6A0F"/>
    <w:rsid w:val="006B6D00"/>
    <w:rsid w:val="006B72F1"/>
    <w:rsid w:val="006B7C13"/>
    <w:rsid w:val="006C036B"/>
    <w:rsid w:val="006C08E5"/>
    <w:rsid w:val="006C09ED"/>
    <w:rsid w:val="006C13F3"/>
    <w:rsid w:val="006C1480"/>
    <w:rsid w:val="006C1EE5"/>
    <w:rsid w:val="006C2339"/>
    <w:rsid w:val="006C2403"/>
    <w:rsid w:val="006C2A3D"/>
    <w:rsid w:val="006C2F4A"/>
    <w:rsid w:val="006C305C"/>
    <w:rsid w:val="006C3541"/>
    <w:rsid w:val="006C414D"/>
    <w:rsid w:val="006C4207"/>
    <w:rsid w:val="006C4478"/>
    <w:rsid w:val="006C4D65"/>
    <w:rsid w:val="006C4DF8"/>
    <w:rsid w:val="006C50E1"/>
    <w:rsid w:val="006C551F"/>
    <w:rsid w:val="006C5CF0"/>
    <w:rsid w:val="006C6145"/>
    <w:rsid w:val="006C62F6"/>
    <w:rsid w:val="006C631D"/>
    <w:rsid w:val="006C7330"/>
    <w:rsid w:val="006C77B5"/>
    <w:rsid w:val="006D1598"/>
    <w:rsid w:val="006D1947"/>
    <w:rsid w:val="006D2B0C"/>
    <w:rsid w:val="006D3EF2"/>
    <w:rsid w:val="006D4FD0"/>
    <w:rsid w:val="006D5676"/>
    <w:rsid w:val="006D588F"/>
    <w:rsid w:val="006D5A9B"/>
    <w:rsid w:val="006D5C06"/>
    <w:rsid w:val="006D61A6"/>
    <w:rsid w:val="006D6423"/>
    <w:rsid w:val="006D6E6E"/>
    <w:rsid w:val="006D72F3"/>
    <w:rsid w:val="006D776F"/>
    <w:rsid w:val="006D7DFD"/>
    <w:rsid w:val="006D7F1D"/>
    <w:rsid w:val="006E069D"/>
    <w:rsid w:val="006E08A2"/>
    <w:rsid w:val="006E0CCE"/>
    <w:rsid w:val="006E0E05"/>
    <w:rsid w:val="006E12AC"/>
    <w:rsid w:val="006E1330"/>
    <w:rsid w:val="006E1762"/>
    <w:rsid w:val="006E1A62"/>
    <w:rsid w:val="006E1BAD"/>
    <w:rsid w:val="006E1EC4"/>
    <w:rsid w:val="006E22E9"/>
    <w:rsid w:val="006E2BC5"/>
    <w:rsid w:val="006E34AD"/>
    <w:rsid w:val="006E35F1"/>
    <w:rsid w:val="006E37FE"/>
    <w:rsid w:val="006E38B9"/>
    <w:rsid w:val="006E3A22"/>
    <w:rsid w:val="006E3C99"/>
    <w:rsid w:val="006E4351"/>
    <w:rsid w:val="006E461F"/>
    <w:rsid w:val="006E4789"/>
    <w:rsid w:val="006E4D6F"/>
    <w:rsid w:val="006E5610"/>
    <w:rsid w:val="006E65B3"/>
    <w:rsid w:val="006E66BC"/>
    <w:rsid w:val="006E6AD9"/>
    <w:rsid w:val="006E70E2"/>
    <w:rsid w:val="006E77D6"/>
    <w:rsid w:val="006F0832"/>
    <w:rsid w:val="006F0C6B"/>
    <w:rsid w:val="006F12E0"/>
    <w:rsid w:val="006F12ED"/>
    <w:rsid w:val="006F16F0"/>
    <w:rsid w:val="006F195C"/>
    <w:rsid w:val="006F2B1A"/>
    <w:rsid w:val="006F34BA"/>
    <w:rsid w:val="006F3610"/>
    <w:rsid w:val="006F3D4F"/>
    <w:rsid w:val="006F430D"/>
    <w:rsid w:val="006F4A2F"/>
    <w:rsid w:val="006F4EEB"/>
    <w:rsid w:val="006F54FD"/>
    <w:rsid w:val="006F56A1"/>
    <w:rsid w:val="006F5911"/>
    <w:rsid w:val="006F6A16"/>
    <w:rsid w:val="006F6B2C"/>
    <w:rsid w:val="006F6C2B"/>
    <w:rsid w:val="006F6F5D"/>
    <w:rsid w:val="006F75DA"/>
    <w:rsid w:val="006F7E12"/>
    <w:rsid w:val="006F7E9A"/>
    <w:rsid w:val="006F7FC0"/>
    <w:rsid w:val="007004A1"/>
    <w:rsid w:val="007007F4"/>
    <w:rsid w:val="00700C2E"/>
    <w:rsid w:val="00701AC0"/>
    <w:rsid w:val="00701E73"/>
    <w:rsid w:val="0070210F"/>
    <w:rsid w:val="0070218B"/>
    <w:rsid w:val="00702286"/>
    <w:rsid w:val="0070233E"/>
    <w:rsid w:val="00702815"/>
    <w:rsid w:val="00703C5E"/>
    <w:rsid w:val="00704CE5"/>
    <w:rsid w:val="00705388"/>
    <w:rsid w:val="007056AA"/>
    <w:rsid w:val="00705E97"/>
    <w:rsid w:val="0070658D"/>
    <w:rsid w:val="00706A63"/>
    <w:rsid w:val="00706E73"/>
    <w:rsid w:val="00706EE0"/>
    <w:rsid w:val="0070784A"/>
    <w:rsid w:val="00707CD1"/>
    <w:rsid w:val="007103DF"/>
    <w:rsid w:val="00710810"/>
    <w:rsid w:val="00711212"/>
    <w:rsid w:val="007124C5"/>
    <w:rsid w:val="00712DB6"/>
    <w:rsid w:val="00713AEF"/>
    <w:rsid w:val="00713F6C"/>
    <w:rsid w:val="00713F9B"/>
    <w:rsid w:val="00714205"/>
    <w:rsid w:val="00714658"/>
    <w:rsid w:val="007155D7"/>
    <w:rsid w:val="00715A52"/>
    <w:rsid w:val="00716463"/>
    <w:rsid w:val="00716FDE"/>
    <w:rsid w:val="007170B1"/>
    <w:rsid w:val="007174D3"/>
    <w:rsid w:val="00717502"/>
    <w:rsid w:val="007176AB"/>
    <w:rsid w:val="00717E93"/>
    <w:rsid w:val="00717FDE"/>
    <w:rsid w:val="0072009B"/>
    <w:rsid w:val="00720605"/>
    <w:rsid w:val="00720A6F"/>
    <w:rsid w:val="00722533"/>
    <w:rsid w:val="007231BC"/>
    <w:rsid w:val="00723635"/>
    <w:rsid w:val="00723680"/>
    <w:rsid w:val="00723F4D"/>
    <w:rsid w:val="00724A87"/>
    <w:rsid w:val="00724B2E"/>
    <w:rsid w:val="007251B5"/>
    <w:rsid w:val="0072565D"/>
    <w:rsid w:val="00725795"/>
    <w:rsid w:val="0072580B"/>
    <w:rsid w:val="00725B50"/>
    <w:rsid w:val="00725F2E"/>
    <w:rsid w:val="0073029A"/>
    <w:rsid w:val="007305C1"/>
    <w:rsid w:val="007306C1"/>
    <w:rsid w:val="00731125"/>
    <w:rsid w:val="007311C1"/>
    <w:rsid w:val="007315B1"/>
    <w:rsid w:val="0073264C"/>
    <w:rsid w:val="00732822"/>
    <w:rsid w:val="0073312B"/>
    <w:rsid w:val="00733592"/>
    <w:rsid w:val="00733B07"/>
    <w:rsid w:val="00734073"/>
    <w:rsid w:val="007340F6"/>
    <w:rsid w:val="00734910"/>
    <w:rsid w:val="00734D8C"/>
    <w:rsid w:val="00734E00"/>
    <w:rsid w:val="00735399"/>
    <w:rsid w:val="0073613F"/>
    <w:rsid w:val="0073675E"/>
    <w:rsid w:val="007367CF"/>
    <w:rsid w:val="00737218"/>
    <w:rsid w:val="007372FA"/>
    <w:rsid w:val="00737564"/>
    <w:rsid w:val="00737FEE"/>
    <w:rsid w:val="007400FC"/>
    <w:rsid w:val="00740C11"/>
    <w:rsid w:val="00741957"/>
    <w:rsid w:val="007419FF"/>
    <w:rsid w:val="0074232C"/>
    <w:rsid w:val="007429FE"/>
    <w:rsid w:val="00742AE0"/>
    <w:rsid w:val="00742BA1"/>
    <w:rsid w:val="0074373E"/>
    <w:rsid w:val="0074396C"/>
    <w:rsid w:val="00744683"/>
    <w:rsid w:val="00744B77"/>
    <w:rsid w:val="00745842"/>
    <w:rsid w:val="00745863"/>
    <w:rsid w:val="00746898"/>
    <w:rsid w:val="00747289"/>
    <w:rsid w:val="00750206"/>
    <w:rsid w:val="007508F1"/>
    <w:rsid w:val="00751734"/>
    <w:rsid w:val="0075188D"/>
    <w:rsid w:val="007519DC"/>
    <w:rsid w:val="00752640"/>
    <w:rsid w:val="007528A1"/>
    <w:rsid w:val="0075317F"/>
    <w:rsid w:val="007536B1"/>
    <w:rsid w:val="00753EEC"/>
    <w:rsid w:val="00754110"/>
    <w:rsid w:val="00754177"/>
    <w:rsid w:val="00754EF5"/>
    <w:rsid w:val="007551F3"/>
    <w:rsid w:val="00755797"/>
    <w:rsid w:val="00755BCE"/>
    <w:rsid w:val="007566CE"/>
    <w:rsid w:val="0075688A"/>
    <w:rsid w:val="00756E37"/>
    <w:rsid w:val="007579DD"/>
    <w:rsid w:val="00757ADA"/>
    <w:rsid w:val="00760452"/>
    <w:rsid w:val="00760ABB"/>
    <w:rsid w:val="00761064"/>
    <w:rsid w:val="007612E2"/>
    <w:rsid w:val="00761473"/>
    <w:rsid w:val="00761887"/>
    <w:rsid w:val="00761C51"/>
    <w:rsid w:val="00762649"/>
    <w:rsid w:val="00762A70"/>
    <w:rsid w:val="00762AAF"/>
    <w:rsid w:val="00762AF7"/>
    <w:rsid w:val="00762B03"/>
    <w:rsid w:val="007636F7"/>
    <w:rsid w:val="00763E48"/>
    <w:rsid w:val="007640A6"/>
    <w:rsid w:val="0076457A"/>
    <w:rsid w:val="007649BC"/>
    <w:rsid w:val="00766705"/>
    <w:rsid w:val="00766A03"/>
    <w:rsid w:val="00766B0F"/>
    <w:rsid w:val="00766BBC"/>
    <w:rsid w:val="00767CD2"/>
    <w:rsid w:val="007702DA"/>
    <w:rsid w:val="007706D3"/>
    <w:rsid w:val="00771323"/>
    <w:rsid w:val="00771BA5"/>
    <w:rsid w:val="00771BB5"/>
    <w:rsid w:val="0077229D"/>
    <w:rsid w:val="00773987"/>
    <w:rsid w:val="00773A6F"/>
    <w:rsid w:val="00773E15"/>
    <w:rsid w:val="007749F3"/>
    <w:rsid w:val="007750A3"/>
    <w:rsid w:val="007755D1"/>
    <w:rsid w:val="0077573D"/>
    <w:rsid w:val="00776056"/>
    <w:rsid w:val="0077673F"/>
    <w:rsid w:val="00777E23"/>
    <w:rsid w:val="0078001F"/>
    <w:rsid w:val="0078002B"/>
    <w:rsid w:val="0078003A"/>
    <w:rsid w:val="00780049"/>
    <w:rsid w:val="00780287"/>
    <w:rsid w:val="00780512"/>
    <w:rsid w:val="0078105C"/>
    <w:rsid w:val="00781D55"/>
    <w:rsid w:val="007823A1"/>
    <w:rsid w:val="00782599"/>
    <w:rsid w:val="007834C9"/>
    <w:rsid w:val="00783EC4"/>
    <w:rsid w:val="007840FB"/>
    <w:rsid w:val="00784234"/>
    <w:rsid w:val="00784510"/>
    <w:rsid w:val="007846D9"/>
    <w:rsid w:val="00785091"/>
    <w:rsid w:val="007856A4"/>
    <w:rsid w:val="00785A9E"/>
    <w:rsid w:val="00785D42"/>
    <w:rsid w:val="00785E8D"/>
    <w:rsid w:val="007863B1"/>
    <w:rsid w:val="00786508"/>
    <w:rsid w:val="00786868"/>
    <w:rsid w:val="00786995"/>
    <w:rsid w:val="00786A39"/>
    <w:rsid w:val="00786BBE"/>
    <w:rsid w:val="00787070"/>
    <w:rsid w:val="007874AF"/>
    <w:rsid w:val="007876CE"/>
    <w:rsid w:val="0078770C"/>
    <w:rsid w:val="007908E8"/>
    <w:rsid w:val="00790AB9"/>
    <w:rsid w:val="00790D47"/>
    <w:rsid w:val="00790EF4"/>
    <w:rsid w:val="00790FC0"/>
    <w:rsid w:val="00791B24"/>
    <w:rsid w:val="007929C5"/>
    <w:rsid w:val="00792C6B"/>
    <w:rsid w:val="00792CE8"/>
    <w:rsid w:val="00792E0C"/>
    <w:rsid w:val="007932FC"/>
    <w:rsid w:val="00793A5A"/>
    <w:rsid w:val="00793D4D"/>
    <w:rsid w:val="00794720"/>
    <w:rsid w:val="00794C8D"/>
    <w:rsid w:val="00795440"/>
    <w:rsid w:val="0079546A"/>
    <w:rsid w:val="0079566B"/>
    <w:rsid w:val="007956BE"/>
    <w:rsid w:val="007957B3"/>
    <w:rsid w:val="007958C4"/>
    <w:rsid w:val="00795ECE"/>
    <w:rsid w:val="0079600A"/>
    <w:rsid w:val="007963EE"/>
    <w:rsid w:val="007964A8"/>
    <w:rsid w:val="007977F2"/>
    <w:rsid w:val="00797C26"/>
    <w:rsid w:val="007A020D"/>
    <w:rsid w:val="007A030C"/>
    <w:rsid w:val="007A0A8C"/>
    <w:rsid w:val="007A0BB9"/>
    <w:rsid w:val="007A0DEE"/>
    <w:rsid w:val="007A2051"/>
    <w:rsid w:val="007A2217"/>
    <w:rsid w:val="007A297D"/>
    <w:rsid w:val="007A3E8B"/>
    <w:rsid w:val="007A45A9"/>
    <w:rsid w:val="007A59D4"/>
    <w:rsid w:val="007A5DF9"/>
    <w:rsid w:val="007A5FD9"/>
    <w:rsid w:val="007A6183"/>
    <w:rsid w:val="007A65EB"/>
    <w:rsid w:val="007A6755"/>
    <w:rsid w:val="007A678B"/>
    <w:rsid w:val="007A68EB"/>
    <w:rsid w:val="007A73A0"/>
    <w:rsid w:val="007A7949"/>
    <w:rsid w:val="007B05BC"/>
    <w:rsid w:val="007B15B4"/>
    <w:rsid w:val="007B1AF7"/>
    <w:rsid w:val="007B1BF6"/>
    <w:rsid w:val="007B201C"/>
    <w:rsid w:val="007B2291"/>
    <w:rsid w:val="007B3C7F"/>
    <w:rsid w:val="007B3D4A"/>
    <w:rsid w:val="007B3E2F"/>
    <w:rsid w:val="007B42E6"/>
    <w:rsid w:val="007B4E50"/>
    <w:rsid w:val="007B543D"/>
    <w:rsid w:val="007B56AA"/>
    <w:rsid w:val="007B5A1A"/>
    <w:rsid w:val="007B5DCE"/>
    <w:rsid w:val="007B65A6"/>
    <w:rsid w:val="007B6BA2"/>
    <w:rsid w:val="007B6CB6"/>
    <w:rsid w:val="007B6D16"/>
    <w:rsid w:val="007B7164"/>
    <w:rsid w:val="007B72BA"/>
    <w:rsid w:val="007B7D31"/>
    <w:rsid w:val="007C00DD"/>
    <w:rsid w:val="007C0FF3"/>
    <w:rsid w:val="007C10FC"/>
    <w:rsid w:val="007C1769"/>
    <w:rsid w:val="007C1B3A"/>
    <w:rsid w:val="007C1C3D"/>
    <w:rsid w:val="007C1DE6"/>
    <w:rsid w:val="007C285F"/>
    <w:rsid w:val="007C2D21"/>
    <w:rsid w:val="007C30FA"/>
    <w:rsid w:val="007C3A5C"/>
    <w:rsid w:val="007C3E60"/>
    <w:rsid w:val="007C4ECE"/>
    <w:rsid w:val="007C4F6B"/>
    <w:rsid w:val="007C533E"/>
    <w:rsid w:val="007C62C4"/>
    <w:rsid w:val="007C6A67"/>
    <w:rsid w:val="007D007F"/>
    <w:rsid w:val="007D0BC6"/>
    <w:rsid w:val="007D1212"/>
    <w:rsid w:val="007D13DF"/>
    <w:rsid w:val="007D1AE2"/>
    <w:rsid w:val="007D1D31"/>
    <w:rsid w:val="007D2DD3"/>
    <w:rsid w:val="007D33A3"/>
    <w:rsid w:val="007D3560"/>
    <w:rsid w:val="007D366C"/>
    <w:rsid w:val="007D3B9D"/>
    <w:rsid w:val="007D3E14"/>
    <w:rsid w:val="007D4209"/>
    <w:rsid w:val="007D49D0"/>
    <w:rsid w:val="007D4C07"/>
    <w:rsid w:val="007D5A3C"/>
    <w:rsid w:val="007D5F05"/>
    <w:rsid w:val="007D652A"/>
    <w:rsid w:val="007D6A3E"/>
    <w:rsid w:val="007D7595"/>
    <w:rsid w:val="007D7EA1"/>
    <w:rsid w:val="007E0836"/>
    <w:rsid w:val="007E0B50"/>
    <w:rsid w:val="007E14B4"/>
    <w:rsid w:val="007E14D1"/>
    <w:rsid w:val="007E15A1"/>
    <w:rsid w:val="007E1AF9"/>
    <w:rsid w:val="007E1B22"/>
    <w:rsid w:val="007E1EB8"/>
    <w:rsid w:val="007E20A5"/>
    <w:rsid w:val="007E29A5"/>
    <w:rsid w:val="007E2C08"/>
    <w:rsid w:val="007E2E61"/>
    <w:rsid w:val="007E2FA6"/>
    <w:rsid w:val="007E351D"/>
    <w:rsid w:val="007E368E"/>
    <w:rsid w:val="007E4C44"/>
    <w:rsid w:val="007E4DA0"/>
    <w:rsid w:val="007E4F3E"/>
    <w:rsid w:val="007E515F"/>
    <w:rsid w:val="007E5597"/>
    <w:rsid w:val="007E58CD"/>
    <w:rsid w:val="007E5A7D"/>
    <w:rsid w:val="007E5AFB"/>
    <w:rsid w:val="007E5C2B"/>
    <w:rsid w:val="007E5C8B"/>
    <w:rsid w:val="007E60E2"/>
    <w:rsid w:val="007E6AB2"/>
    <w:rsid w:val="007E7444"/>
    <w:rsid w:val="007E74C7"/>
    <w:rsid w:val="007E7ACC"/>
    <w:rsid w:val="007F040B"/>
    <w:rsid w:val="007F0A7A"/>
    <w:rsid w:val="007F0B15"/>
    <w:rsid w:val="007F1B60"/>
    <w:rsid w:val="007F1E60"/>
    <w:rsid w:val="007F1F8D"/>
    <w:rsid w:val="007F2033"/>
    <w:rsid w:val="007F208A"/>
    <w:rsid w:val="007F3E72"/>
    <w:rsid w:val="007F5355"/>
    <w:rsid w:val="007F5996"/>
    <w:rsid w:val="007F6268"/>
    <w:rsid w:val="007F66EB"/>
    <w:rsid w:val="007F67DC"/>
    <w:rsid w:val="007F6AB7"/>
    <w:rsid w:val="007F6CA9"/>
    <w:rsid w:val="007F7030"/>
    <w:rsid w:val="007F7787"/>
    <w:rsid w:val="007F77E0"/>
    <w:rsid w:val="007F7E6B"/>
    <w:rsid w:val="00800083"/>
    <w:rsid w:val="008002F3"/>
    <w:rsid w:val="00800774"/>
    <w:rsid w:val="00800B98"/>
    <w:rsid w:val="008013A2"/>
    <w:rsid w:val="00801A56"/>
    <w:rsid w:val="00802014"/>
    <w:rsid w:val="0080277F"/>
    <w:rsid w:val="0080295E"/>
    <w:rsid w:val="00803002"/>
    <w:rsid w:val="0080375B"/>
    <w:rsid w:val="00803807"/>
    <w:rsid w:val="008039A1"/>
    <w:rsid w:val="00803EA4"/>
    <w:rsid w:val="00804350"/>
    <w:rsid w:val="00804636"/>
    <w:rsid w:val="0080465D"/>
    <w:rsid w:val="00804ACE"/>
    <w:rsid w:val="008050B3"/>
    <w:rsid w:val="0080587C"/>
    <w:rsid w:val="0080591F"/>
    <w:rsid w:val="008060B4"/>
    <w:rsid w:val="00806A71"/>
    <w:rsid w:val="00806E8E"/>
    <w:rsid w:val="00807A21"/>
    <w:rsid w:val="008103A8"/>
    <w:rsid w:val="00810C24"/>
    <w:rsid w:val="00811134"/>
    <w:rsid w:val="00811346"/>
    <w:rsid w:val="0081147B"/>
    <w:rsid w:val="0081211C"/>
    <w:rsid w:val="0081257C"/>
    <w:rsid w:val="00812B9B"/>
    <w:rsid w:val="0081357F"/>
    <w:rsid w:val="00813CE8"/>
    <w:rsid w:val="008141EC"/>
    <w:rsid w:val="0081425A"/>
    <w:rsid w:val="00814409"/>
    <w:rsid w:val="0081456C"/>
    <w:rsid w:val="008148AF"/>
    <w:rsid w:val="008152AC"/>
    <w:rsid w:val="00815F58"/>
    <w:rsid w:val="00816747"/>
    <w:rsid w:val="0081680E"/>
    <w:rsid w:val="00817508"/>
    <w:rsid w:val="00817993"/>
    <w:rsid w:val="008200B8"/>
    <w:rsid w:val="008201FD"/>
    <w:rsid w:val="00820649"/>
    <w:rsid w:val="00820D7E"/>
    <w:rsid w:val="0082147C"/>
    <w:rsid w:val="0082175C"/>
    <w:rsid w:val="00821C11"/>
    <w:rsid w:val="008221CC"/>
    <w:rsid w:val="0082296B"/>
    <w:rsid w:val="00822997"/>
    <w:rsid w:val="00822CE3"/>
    <w:rsid w:val="00822DF5"/>
    <w:rsid w:val="008236DB"/>
    <w:rsid w:val="00823C95"/>
    <w:rsid w:val="00823E40"/>
    <w:rsid w:val="008248D6"/>
    <w:rsid w:val="00824A42"/>
    <w:rsid w:val="00824C77"/>
    <w:rsid w:val="008253FB"/>
    <w:rsid w:val="00826C64"/>
    <w:rsid w:val="00826F2F"/>
    <w:rsid w:val="0082766E"/>
    <w:rsid w:val="0082767B"/>
    <w:rsid w:val="00827E62"/>
    <w:rsid w:val="00827FE4"/>
    <w:rsid w:val="008302D9"/>
    <w:rsid w:val="008305AD"/>
    <w:rsid w:val="00830C0D"/>
    <w:rsid w:val="00830E4B"/>
    <w:rsid w:val="00831CCC"/>
    <w:rsid w:val="00832179"/>
    <w:rsid w:val="008322C3"/>
    <w:rsid w:val="008323DB"/>
    <w:rsid w:val="00832521"/>
    <w:rsid w:val="00832647"/>
    <w:rsid w:val="0083353A"/>
    <w:rsid w:val="0083387F"/>
    <w:rsid w:val="00834355"/>
    <w:rsid w:val="00834A71"/>
    <w:rsid w:val="00834ECB"/>
    <w:rsid w:val="00835880"/>
    <w:rsid w:val="00836116"/>
    <w:rsid w:val="008363DC"/>
    <w:rsid w:val="00836776"/>
    <w:rsid w:val="00836929"/>
    <w:rsid w:val="00836F7A"/>
    <w:rsid w:val="0083754C"/>
    <w:rsid w:val="00837BDC"/>
    <w:rsid w:val="00837DD0"/>
    <w:rsid w:val="00837EFD"/>
    <w:rsid w:val="00840278"/>
    <w:rsid w:val="008403F7"/>
    <w:rsid w:val="00840663"/>
    <w:rsid w:val="00840A5F"/>
    <w:rsid w:val="00840F95"/>
    <w:rsid w:val="00841217"/>
    <w:rsid w:val="00841DD9"/>
    <w:rsid w:val="008434FA"/>
    <w:rsid w:val="0084387F"/>
    <w:rsid w:val="00844505"/>
    <w:rsid w:val="00844B8D"/>
    <w:rsid w:val="00845407"/>
    <w:rsid w:val="008458E4"/>
    <w:rsid w:val="00845CEB"/>
    <w:rsid w:val="008461B3"/>
    <w:rsid w:val="0084759C"/>
    <w:rsid w:val="00850556"/>
    <w:rsid w:val="00850558"/>
    <w:rsid w:val="008507E8"/>
    <w:rsid w:val="00851058"/>
    <w:rsid w:val="008510BB"/>
    <w:rsid w:val="00851242"/>
    <w:rsid w:val="00851784"/>
    <w:rsid w:val="008518C4"/>
    <w:rsid w:val="00851D49"/>
    <w:rsid w:val="00851F61"/>
    <w:rsid w:val="008522C8"/>
    <w:rsid w:val="00852B1A"/>
    <w:rsid w:val="00852D17"/>
    <w:rsid w:val="00852DB0"/>
    <w:rsid w:val="00852DBC"/>
    <w:rsid w:val="008544DA"/>
    <w:rsid w:val="008549B9"/>
    <w:rsid w:val="00854A26"/>
    <w:rsid w:val="00854A9E"/>
    <w:rsid w:val="00854FDA"/>
    <w:rsid w:val="00856145"/>
    <w:rsid w:val="008564FB"/>
    <w:rsid w:val="00856A88"/>
    <w:rsid w:val="00856B92"/>
    <w:rsid w:val="00856CED"/>
    <w:rsid w:val="00857FD3"/>
    <w:rsid w:val="008601BE"/>
    <w:rsid w:val="00860DA8"/>
    <w:rsid w:val="00860E1F"/>
    <w:rsid w:val="008618F9"/>
    <w:rsid w:val="00862452"/>
    <w:rsid w:val="00862907"/>
    <w:rsid w:val="00862B5D"/>
    <w:rsid w:val="0086371E"/>
    <w:rsid w:val="00864188"/>
    <w:rsid w:val="00864FB4"/>
    <w:rsid w:val="00865588"/>
    <w:rsid w:val="00867709"/>
    <w:rsid w:val="00867990"/>
    <w:rsid w:val="00867A60"/>
    <w:rsid w:val="008708A9"/>
    <w:rsid w:val="00870DC6"/>
    <w:rsid w:val="00870EF8"/>
    <w:rsid w:val="00871BBA"/>
    <w:rsid w:val="00872710"/>
    <w:rsid w:val="00872C40"/>
    <w:rsid w:val="00873821"/>
    <w:rsid w:val="00873AE0"/>
    <w:rsid w:val="00873E54"/>
    <w:rsid w:val="00874F33"/>
    <w:rsid w:val="0087562E"/>
    <w:rsid w:val="00875FF2"/>
    <w:rsid w:val="00876112"/>
    <w:rsid w:val="0087668B"/>
    <w:rsid w:val="00876E8A"/>
    <w:rsid w:val="00876FA5"/>
    <w:rsid w:val="00877B19"/>
    <w:rsid w:val="00880316"/>
    <w:rsid w:val="0088060E"/>
    <w:rsid w:val="008806A9"/>
    <w:rsid w:val="00880D36"/>
    <w:rsid w:val="008819A9"/>
    <w:rsid w:val="00882247"/>
    <w:rsid w:val="008829FA"/>
    <w:rsid w:val="00882BFC"/>
    <w:rsid w:val="00883109"/>
    <w:rsid w:val="00883900"/>
    <w:rsid w:val="008839F8"/>
    <w:rsid w:val="00883DC9"/>
    <w:rsid w:val="00884489"/>
    <w:rsid w:val="00884C26"/>
    <w:rsid w:val="00884DA8"/>
    <w:rsid w:val="00886727"/>
    <w:rsid w:val="00886CE4"/>
    <w:rsid w:val="00886EE4"/>
    <w:rsid w:val="00887486"/>
    <w:rsid w:val="00887AA8"/>
    <w:rsid w:val="00887BBF"/>
    <w:rsid w:val="00890313"/>
    <w:rsid w:val="0089064E"/>
    <w:rsid w:val="00890951"/>
    <w:rsid w:val="0089095D"/>
    <w:rsid w:val="00890F07"/>
    <w:rsid w:val="00891F7E"/>
    <w:rsid w:val="0089222F"/>
    <w:rsid w:val="008922E7"/>
    <w:rsid w:val="0089239E"/>
    <w:rsid w:val="00892593"/>
    <w:rsid w:val="00892B13"/>
    <w:rsid w:val="00892BC5"/>
    <w:rsid w:val="00892CF1"/>
    <w:rsid w:val="008931D6"/>
    <w:rsid w:val="00893426"/>
    <w:rsid w:val="008935EB"/>
    <w:rsid w:val="00893A50"/>
    <w:rsid w:val="008947B2"/>
    <w:rsid w:val="0089491E"/>
    <w:rsid w:val="00894C02"/>
    <w:rsid w:val="00894C37"/>
    <w:rsid w:val="00894C74"/>
    <w:rsid w:val="00895115"/>
    <w:rsid w:val="008951F3"/>
    <w:rsid w:val="00895E6A"/>
    <w:rsid w:val="00896226"/>
    <w:rsid w:val="0089632F"/>
    <w:rsid w:val="00896719"/>
    <w:rsid w:val="00896EB2"/>
    <w:rsid w:val="00897691"/>
    <w:rsid w:val="00897845"/>
    <w:rsid w:val="00897D5F"/>
    <w:rsid w:val="00897D7E"/>
    <w:rsid w:val="008A0C52"/>
    <w:rsid w:val="008A1235"/>
    <w:rsid w:val="008A139B"/>
    <w:rsid w:val="008A20BD"/>
    <w:rsid w:val="008A2650"/>
    <w:rsid w:val="008A2DF3"/>
    <w:rsid w:val="008A340C"/>
    <w:rsid w:val="008A36EE"/>
    <w:rsid w:val="008A377E"/>
    <w:rsid w:val="008A41D7"/>
    <w:rsid w:val="008A4245"/>
    <w:rsid w:val="008A49E6"/>
    <w:rsid w:val="008A56E2"/>
    <w:rsid w:val="008A5CA4"/>
    <w:rsid w:val="008A5FE8"/>
    <w:rsid w:val="008A6321"/>
    <w:rsid w:val="008A6490"/>
    <w:rsid w:val="008A6CED"/>
    <w:rsid w:val="008A73FC"/>
    <w:rsid w:val="008A7B5F"/>
    <w:rsid w:val="008A7F9E"/>
    <w:rsid w:val="008B0CF2"/>
    <w:rsid w:val="008B1721"/>
    <w:rsid w:val="008B1E93"/>
    <w:rsid w:val="008B30D1"/>
    <w:rsid w:val="008B3930"/>
    <w:rsid w:val="008B3AF8"/>
    <w:rsid w:val="008B4BC2"/>
    <w:rsid w:val="008B4E93"/>
    <w:rsid w:val="008B4F32"/>
    <w:rsid w:val="008B5285"/>
    <w:rsid w:val="008B5C2B"/>
    <w:rsid w:val="008B62A5"/>
    <w:rsid w:val="008B6DF4"/>
    <w:rsid w:val="008B747F"/>
    <w:rsid w:val="008C0139"/>
    <w:rsid w:val="008C03F1"/>
    <w:rsid w:val="008C05D7"/>
    <w:rsid w:val="008C0BF4"/>
    <w:rsid w:val="008C0F45"/>
    <w:rsid w:val="008C1747"/>
    <w:rsid w:val="008C2077"/>
    <w:rsid w:val="008C2FC5"/>
    <w:rsid w:val="008C3248"/>
    <w:rsid w:val="008C5343"/>
    <w:rsid w:val="008C5731"/>
    <w:rsid w:val="008C6630"/>
    <w:rsid w:val="008C6CAC"/>
    <w:rsid w:val="008C737B"/>
    <w:rsid w:val="008C7928"/>
    <w:rsid w:val="008C7A06"/>
    <w:rsid w:val="008C7A31"/>
    <w:rsid w:val="008D0297"/>
    <w:rsid w:val="008D0BC3"/>
    <w:rsid w:val="008D10C9"/>
    <w:rsid w:val="008D1260"/>
    <w:rsid w:val="008D17A3"/>
    <w:rsid w:val="008D1D00"/>
    <w:rsid w:val="008D1D7F"/>
    <w:rsid w:val="008D22B6"/>
    <w:rsid w:val="008D27E5"/>
    <w:rsid w:val="008D38E5"/>
    <w:rsid w:val="008D3D0A"/>
    <w:rsid w:val="008D4BAF"/>
    <w:rsid w:val="008D5C9A"/>
    <w:rsid w:val="008D61B7"/>
    <w:rsid w:val="008D6F43"/>
    <w:rsid w:val="008D7050"/>
    <w:rsid w:val="008D77CC"/>
    <w:rsid w:val="008D7C7C"/>
    <w:rsid w:val="008E009A"/>
    <w:rsid w:val="008E074F"/>
    <w:rsid w:val="008E094B"/>
    <w:rsid w:val="008E0C2B"/>
    <w:rsid w:val="008E116C"/>
    <w:rsid w:val="008E1256"/>
    <w:rsid w:val="008E1B3A"/>
    <w:rsid w:val="008E21C4"/>
    <w:rsid w:val="008E3616"/>
    <w:rsid w:val="008E4579"/>
    <w:rsid w:val="008E45E3"/>
    <w:rsid w:val="008E4981"/>
    <w:rsid w:val="008E4BB5"/>
    <w:rsid w:val="008E52F4"/>
    <w:rsid w:val="008E5473"/>
    <w:rsid w:val="008E579D"/>
    <w:rsid w:val="008E59B9"/>
    <w:rsid w:val="008E5AA5"/>
    <w:rsid w:val="008E5E61"/>
    <w:rsid w:val="008E68F8"/>
    <w:rsid w:val="008E6A8E"/>
    <w:rsid w:val="008E6AFC"/>
    <w:rsid w:val="008E6C31"/>
    <w:rsid w:val="008E7229"/>
    <w:rsid w:val="008E7390"/>
    <w:rsid w:val="008E7E4D"/>
    <w:rsid w:val="008F01C1"/>
    <w:rsid w:val="008F03AA"/>
    <w:rsid w:val="008F04AF"/>
    <w:rsid w:val="008F0708"/>
    <w:rsid w:val="008F096C"/>
    <w:rsid w:val="008F09D4"/>
    <w:rsid w:val="008F1018"/>
    <w:rsid w:val="008F12F8"/>
    <w:rsid w:val="008F2071"/>
    <w:rsid w:val="008F20DA"/>
    <w:rsid w:val="008F290E"/>
    <w:rsid w:val="008F3345"/>
    <w:rsid w:val="008F35F5"/>
    <w:rsid w:val="008F3731"/>
    <w:rsid w:val="008F3743"/>
    <w:rsid w:val="008F3AB6"/>
    <w:rsid w:val="008F471A"/>
    <w:rsid w:val="008F5541"/>
    <w:rsid w:val="008F55D5"/>
    <w:rsid w:val="008F661E"/>
    <w:rsid w:val="008F6D2B"/>
    <w:rsid w:val="00900777"/>
    <w:rsid w:val="0090134A"/>
    <w:rsid w:val="0090134D"/>
    <w:rsid w:val="00901D9E"/>
    <w:rsid w:val="0090263F"/>
    <w:rsid w:val="00902DCD"/>
    <w:rsid w:val="00903795"/>
    <w:rsid w:val="009037E2"/>
    <w:rsid w:val="00903A03"/>
    <w:rsid w:val="00904771"/>
    <w:rsid w:val="00904895"/>
    <w:rsid w:val="00904CDA"/>
    <w:rsid w:val="00904DB8"/>
    <w:rsid w:val="009055CB"/>
    <w:rsid w:val="009056BD"/>
    <w:rsid w:val="009069CF"/>
    <w:rsid w:val="00906AD3"/>
    <w:rsid w:val="00906F5F"/>
    <w:rsid w:val="00907134"/>
    <w:rsid w:val="009072FE"/>
    <w:rsid w:val="00907F29"/>
    <w:rsid w:val="00907F84"/>
    <w:rsid w:val="009101CA"/>
    <w:rsid w:val="00910389"/>
    <w:rsid w:val="0091090F"/>
    <w:rsid w:val="0091145E"/>
    <w:rsid w:val="0091183B"/>
    <w:rsid w:val="0091183C"/>
    <w:rsid w:val="00911B58"/>
    <w:rsid w:val="009122B1"/>
    <w:rsid w:val="009125CD"/>
    <w:rsid w:val="009129EE"/>
    <w:rsid w:val="00912FAB"/>
    <w:rsid w:val="009131AD"/>
    <w:rsid w:val="00913225"/>
    <w:rsid w:val="009141D5"/>
    <w:rsid w:val="0091449A"/>
    <w:rsid w:val="00914621"/>
    <w:rsid w:val="00914FA5"/>
    <w:rsid w:val="00915E6B"/>
    <w:rsid w:val="009160BE"/>
    <w:rsid w:val="009169F3"/>
    <w:rsid w:val="00916B6D"/>
    <w:rsid w:val="0091748F"/>
    <w:rsid w:val="009175DB"/>
    <w:rsid w:val="009175ED"/>
    <w:rsid w:val="00917A30"/>
    <w:rsid w:val="00917B9D"/>
    <w:rsid w:val="00917FEF"/>
    <w:rsid w:val="009205AF"/>
    <w:rsid w:val="00920604"/>
    <w:rsid w:val="00920D2B"/>
    <w:rsid w:val="0092138C"/>
    <w:rsid w:val="00921735"/>
    <w:rsid w:val="00922372"/>
    <w:rsid w:val="00923892"/>
    <w:rsid w:val="0092426D"/>
    <w:rsid w:val="009246CD"/>
    <w:rsid w:val="00924AD7"/>
    <w:rsid w:val="00925156"/>
    <w:rsid w:val="009254AA"/>
    <w:rsid w:val="00925606"/>
    <w:rsid w:val="00925C15"/>
    <w:rsid w:val="009263AC"/>
    <w:rsid w:val="009265DF"/>
    <w:rsid w:val="009267FC"/>
    <w:rsid w:val="0092685B"/>
    <w:rsid w:val="00926B0E"/>
    <w:rsid w:val="00926CC9"/>
    <w:rsid w:val="009270AA"/>
    <w:rsid w:val="00930024"/>
    <w:rsid w:val="009307DC"/>
    <w:rsid w:val="009307EF"/>
    <w:rsid w:val="00930C2A"/>
    <w:rsid w:val="00930F1E"/>
    <w:rsid w:val="009311BB"/>
    <w:rsid w:val="0093153F"/>
    <w:rsid w:val="009318CB"/>
    <w:rsid w:val="00931E29"/>
    <w:rsid w:val="009333D6"/>
    <w:rsid w:val="00933CB1"/>
    <w:rsid w:val="00933FAC"/>
    <w:rsid w:val="00934741"/>
    <w:rsid w:val="00934D6E"/>
    <w:rsid w:val="00935237"/>
    <w:rsid w:val="009358D3"/>
    <w:rsid w:val="00935EBB"/>
    <w:rsid w:val="00936855"/>
    <w:rsid w:val="00936A68"/>
    <w:rsid w:val="009375AF"/>
    <w:rsid w:val="00937CC7"/>
    <w:rsid w:val="00937D09"/>
    <w:rsid w:val="00940271"/>
    <w:rsid w:val="0094055A"/>
    <w:rsid w:val="00940743"/>
    <w:rsid w:val="009408BE"/>
    <w:rsid w:val="009408F8"/>
    <w:rsid w:val="0094127A"/>
    <w:rsid w:val="009415E4"/>
    <w:rsid w:val="00941A10"/>
    <w:rsid w:val="00941C47"/>
    <w:rsid w:val="00942288"/>
    <w:rsid w:val="0094264B"/>
    <w:rsid w:val="00942DC7"/>
    <w:rsid w:val="00943B7A"/>
    <w:rsid w:val="00943BAA"/>
    <w:rsid w:val="00944069"/>
    <w:rsid w:val="00944682"/>
    <w:rsid w:val="00944A6E"/>
    <w:rsid w:val="00945003"/>
    <w:rsid w:val="00945083"/>
    <w:rsid w:val="00945510"/>
    <w:rsid w:val="00946EF3"/>
    <w:rsid w:val="00947036"/>
    <w:rsid w:val="0094732E"/>
    <w:rsid w:val="0094797A"/>
    <w:rsid w:val="00947B62"/>
    <w:rsid w:val="00947F69"/>
    <w:rsid w:val="00950075"/>
    <w:rsid w:val="0095029A"/>
    <w:rsid w:val="009503D1"/>
    <w:rsid w:val="00950A5F"/>
    <w:rsid w:val="009512F4"/>
    <w:rsid w:val="0095173C"/>
    <w:rsid w:val="00951F89"/>
    <w:rsid w:val="00952118"/>
    <w:rsid w:val="009525E8"/>
    <w:rsid w:val="00952C30"/>
    <w:rsid w:val="00952E63"/>
    <w:rsid w:val="00952EEE"/>
    <w:rsid w:val="009535EA"/>
    <w:rsid w:val="009539A8"/>
    <w:rsid w:val="009539C7"/>
    <w:rsid w:val="0095436D"/>
    <w:rsid w:val="00954683"/>
    <w:rsid w:val="00954949"/>
    <w:rsid w:val="00954D48"/>
    <w:rsid w:val="00954F43"/>
    <w:rsid w:val="00955056"/>
    <w:rsid w:val="00956242"/>
    <w:rsid w:val="00957075"/>
    <w:rsid w:val="00957194"/>
    <w:rsid w:val="009575AF"/>
    <w:rsid w:val="00957B56"/>
    <w:rsid w:val="00960139"/>
    <w:rsid w:val="00960300"/>
    <w:rsid w:val="00960FF4"/>
    <w:rsid w:val="00961099"/>
    <w:rsid w:val="009610C3"/>
    <w:rsid w:val="009613CA"/>
    <w:rsid w:val="00961BAD"/>
    <w:rsid w:val="00961D91"/>
    <w:rsid w:val="0096286F"/>
    <w:rsid w:val="00962F5D"/>
    <w:rsid w:val="009638B0"/>
    <w:rsid w:val="009638EA"/>
    <w:rsid w:val="00963F80"/>
    <w:rsid w:val="00964384"/>
    <w:rsid w:val="00964903"/>
    <w:rsid w:val="00964B17"/>
    <w:rsid w:val="00964EE0"/>
    <w:rsid w:val="009650D2"/>
    <w:rsid w:val="00965107"/>
    <w:rsid w:val="00966899"/>
    <w:rsid w:val="009668CF"/>
    <w:rsid w:val="00966DD6"/>
    <w:rsid w:val="00967066"/>
    <w:rsid w:val="009672CB"/>
    <w:rsid w:val="0096795D"/>
    <w:rsid w:val="00967B3F"/>
    <w:rsid w:val="00970016"/>
    <w:rsid w:val="00970EAC"/>
    <w:rsid w:val="00971002"/>
    <w:rsid w:val="0097113A"/>
    <w:rsid w:val="0097192C"/>
    <w:rsid w:val="0097226C"/>
    <w:rsid w:val="00973015"/>
    <w:rsid w:val="009745A1"/>
    <w:rsid w:val="00974F8A"/>
    <w:rsid w:val="00974FD1"/>
    <w:rsid w:val="009756F3"/>
    <w:rsid w:val="0097572A"/>
    <w:rsid w:val="00975869"/>
    <w:rsid w:val="00975B0D"/>
    <w:rsid w:val="00975E03"/>
    <w:rsid w:val="0097642F"/>
    <w:rsid w:val="009764AA"/>
    <w:rsid w:val="009802C3"/>
    <w:rsid w:val="009807E0"/>
    <w:rsid w:val="0098095B"/>
    <w:rsid w:val="00980AC6"/>
    <w:rsid w:val="00980F58"/>
    <w:rsid w:val="00981538"/>
    <w:rsid w:val="009827E6"/>
    <w:rsid w:val="0098306F"/>
    <w:rsid w:val="009838DC"/>
    <w:rsid w:val="00983FCE"/>
    <w:rsid w:val="009847F8"/>
    <w:rsid w:val="009849B3"/>
    <w:rsid w:val="00985D50"/>
    <w:rsid w:val="0098632A"/>
    <w:rsid w:val="009865AB"/>
    <w:rsid w:val="00986A1E"/>
    <w:rsid w:val="00987699"/>
    <w:rsid w:val="009876F4"/>
    <w:rsid w:val="0098791C"/>
    <w:rsid w:val="009879A2"/>
    <w:rsid w:val="00987B2A"/>
    <w:rsid w:val="009905BD"/>
    <w:rsid w:val="00990C8F"/>
    <w:rsid w:val="009923A7"/>
    <w:rsid w:val="009929FC"/>
    <w:rsid w:val="00992FB0"/>
    <w:rsid w:val="0099348E"/>
    <w:rsid w:val="00993495"/>
    <w:rsid w:val="00993F48"/>
    <w:rsid w:val="00994563"/>
    <w:rsid w:val="0099470B"/>
    <w:rsid w:val="00995C45"/>
    <w:rsid w:val="0099674E"/>
    <w:rsid w:val="00996AE8"/>
    <w:rsid w:val="00996B1F"/>
    <w:rsid w:val="00996FC2"/>
    <w:rsid w:val="00996FDA"/>
    <w:rsid w:val="00997B12"/>
    <w:rsid w:val="00997B36"/>
    <w:rsid w:val="009A069B"/>
    <w:rsid w:val="009A0A8D"/>
    <w:rsid w:val="009A11C4"/>
    <w:rsid w:val="009A128F"/>
    <w:rsid w:val="009A1E13"/>
    <w:rsid w:val="009A2132"/>
    <w:rsid w:val="009A2142"/>
    <w:rsid w:val="009A22A2"/>
    <w:rsid w:val="009A245A"/>
    <w:rsid w:val="009A2929"/>
    <w:rsid w:val="009A2958"/>
    <w:rsid w:val="009A2A0C"/>
    <w:rsid w:val="009A2B10"/>
    <w:rsid w:val="009A2E4D"/>
    <w:rsid w:val="009A3879"/>
    <w:rsid w:val="009A414B"/>
    <w:rsid w:val="009A41B1"/>
    <w:rsid w:val="009A446F"/>
    <w:rsid w:val="009A4510"/>
    <w:rsid w:val="009A4EBD"/>
    <w:rsid w:val="009A52AD"/>
    <w:rsid w:val="009A538F"/>
    <w:rsid w:val="009A59D0"/>
    <w:rsid w:val="009A5B92"/>
    <w:rsid w:val="009A61F8"/>
    <w:rsid w:val="009A6E61"/>
    <w:rsid w:val="009A6F4E"/>
    <w:rsid w:val="009A70B8"/>
    <w:rsid w:val="009A7601"/>
    <w:rsid w:val="009A76CD"/>
    <w:rsid w:val="009A790A"/>
    <w:rsid w:val="009A7F52"/>
    <w:rsid w:val="009B06E4"/>
    <w:rsid w:val="009B082A"/>
    <w:rsid w:val="009B0A03"/>
    <w:rsid w:val="009B22A8"/>
    <w:rsid w:val="009B2478"/>
    <w:rsid w:val="009B25E1"/>
    <w:rsid w:val="009B262E"/>
    <w:rsid w:val="009B2AC9"/>
    <w:rsid w:val="009B32E0"/>
    <w:rsid w:val="009B370D"/>
    <w:rsid w:val="009B3EB0"/>
    <w:rsid w:val="009B3F92"/>
    <w:rsid w:val="009B426A"/>
    <w:rsid w:val="009B427D"/>
    <w:rsid w:val="009B461D"/>
    <w:rsid w:val="009B4A05"/>
    <w:rsid w:val="009B4AB8"/>
    <w:rsid w:val="009B4B3B"/>
    <w:rsid w:val="009B5AF6"/>
    <w:rsid w:val="009B66B7"/>
    <w:rsid w:val="009B6A4A"/>
    <w:rsid w:val="009B6CE4"/>
    <w:rsid w:val="009B713C"/>
    <w:rsid w:val="009B7675"/>
    <w:rsid w:val="009B7B5B"/>
    <w:rsid w:val="009B7DE4"/>
    <w:rsid w:val="009C03CB"/>
    <w:rsid w:val="009C081B"/>
    <w:rsid w:val="009C08AD"/>
    <w:rsid w:val="009C0E35"/>
    <w:rsid w:val="009C0F3B"/>
    <w:rsid w:val="009C179B"/>
    <w:rsid w:val="009C1825"/>
    <w:rsid w:val="009C2424"/>
    <w:rsid w:val="009C2847"/>
    <w:rsid w:val="009C32E3"/>
    <w:rsid w:val="009C3616"/>
    <w:rsid w:val="009C3BE3"/>
    <w:rsid w:val="009C3CB9"/>
    <w:rsid w:val="009C3FAB"/>
    <w:rsid w:val="009C4846"/>
    <w:rsid w:val="009C48EE"/>
    <w:rsid w:val="009C4B93"/>
    <w:rsid w:val="009C4E9D"/>
    <w:rsid w:val="009C59B8"/>
    <w:rsid w:val="009C59BA"/>
    <w:rsid w:val="009C5E08"/>
    <w:rsid w:val="009C5F3C"/>
    <w:rsid w:val="009C6EB1"/>
    <w:rsid w:val="009C719F"/>
    <w:rsid w:val="009C749A"/>
    <w:rsid w:val="009C7AD6"/>
    <w:rsid w:val="009D00A5"/>
    <w:rsid w:val="009D01DF"/>
    <w:rsid w:val="009D023D"/>
    <w:rsid w:val="009D023F"/>
    <w:rsid w:val="009D031F"/>
    <w:rsid w:val="009D068A"/>
    <w:rsid w:val="009D0F14"/>
    <w:rsid w:val="009D134C"/>
    <w:rsid w:val="009D164E"/>
    <w:rsid w:val="009D1945"/>
    <w:rsid w:val="009D1A6A"/>
    <w:rsid w:val="009D1ACD"/>
    <w:rsid w:val="009D1FBC"/>
    <w:rsid w:val="009D2031"/>
    <w:rsid w:val="009D24AB"/>
    <w:rsid w:val="009D2897"/>
    <w:rsid w:val="009D29B0"/>
    <w:rsid w:val="009D3086"/>
    <w:rsid w:val="009D333F"/>
    <w:rsid w:val="009D4039"/>
    <w:rsid w:val="009D46E8"/>
    <w:rsid w:val="009D4E30"/>
    <w:rsid w:val="009D51B4"/>
    <w:rsid w:val="009D54CD"/>
    <w:rsid w:val="009D5514"/>
    <w:rsid w:val="009D5BC5"/>
    <w:rsid w:val="009D62DF"/>
    <w:rsid w:val="009D662F"/>
    <w:rsid w:val="009D6DDE"/>
    <w:rsid w:val="009D6E7D"/>
    <w:rsid w:val="009D6F0C"/>
    <w:rsid w:val="009D75AA"/>
    <w:rsid w:val="009D7C12"/>
    <w:rsid w:val="009D7C3D"/>
    <w:rsid w:val="009E037F"/>
    <w:rsid w:val="009E05FC"/>
    <w:rsid w:val="009E0605"/>
    <w:rsid w:val="009E155F"/>
    <w:rsid w:val="009E3023"/>
    <w:rsid w:val="009E312D"/>
    <w:rsid w:val="009E3E5F"/>
    <w:rsid w:val="009E40F9"/>
    <w:rsid w:val="009E465D"/>
    <w:rsid w:val="009E59E0"/>
    <w:rsid w:val="009E6241"/>
    <w:rsid w:val="009E62F4"/>
    <w:rsid w:val="009E63FB"/>
    <w:rsid w:val="009E6686"/>
    <w:rsid w:val="009E6ED8"/>
    <w:rsid w:val="009E7357"/>
    <w:rsid w:val="009E77CE"/>
    <w:rsid w:val="009F03FD"/>
    <w:rsid w:val="009F0DBA"/>
    <w:rsid w:val="009F0EC7"/>
    <w:rsid w:val="009F1403"/>
    <w:rsid w:val="009F1C8A"/>
    <w:rsid w:val="009F1D68"/>
    <w:rsid w:val="009F20F6"/>
    <w:rsid w:val="009F29B4"/>
    <w:rsid w:val="009F417C"/>
    <w:rsid w:val="009F4255"/>
    <w:rsid w:val="009F482B"/>
    <w:rsid w:val="009F4B06"/>
    <w:rsid w:val="009F531D"/>
    <w:rsid w:val="009F572F"/>
    <w:rsid w:val="009F588B"/>
    <w:rsid w:val="009F59A8"/>
    <w:rsid w:val="009F618A"/>
    <w:rsid w:val="009F65F8"/>
    <w:rsid w:val="009F669B"/>
    <w:rsid w:val="009F723E"/>
    <w:rsid w:val="009F762C"/>
    <w:rsid w:val="00A00282"/>
    <w:rsid w:val="00A0050A"/>
    <w:rsid w:val="00A00740"/>
    <w:rsid w:val="00A0179F"/>
    <w:rsid w:val="00A018F2"/>
    <w:rsid w:val="00A01D32"/>
    <w:rsid w:val="00A02961"/>
    <w:rsid w:val="00A03065"/>
    <w:rsid w:val="00A03277"/>
    <w:rsid w:val="00A0329A"/>
    <w:rsid w:val="00A03979"/>
    <w:rsid w:val="00A03B9D"/>
    <w:rsid w:val="00A03E86"/>
    <w:rsid w:val="00A03EE5"/>
    <w:rsid w:val="00A04767"/>
    <w:rsid w:val="00A050EC"/>
    <w:rsid w:val="00A05AE0"/>
    <w:rsid w:val="00A05C09"/>
    <w:rsid w:val="00A06316"/>
    <w:rsid w:val="00A06914"/>
    <w:rsid w:val="00A07E87"/>
    <w:rsid w:val="00A1000E"/>
    <w:rsid w:val="00A101A5"/>
    <w:rsid w:val="00A104A6"/>
    <w:rsid w:val="00A10566"/>
    <w:rsid w:val="00A1086F"/>
    <w:rsid w:val="00A10B5D"/>
    <w:rsid w:val="00A11E51"/>
    <w:rsid w:val="00A11F1F"/>
    <w:rsid w:val="00A12122"/>
    <w:rsid w:val="00A12540"/>
    <w:rsid w:val="00A125E4"/>
    <w:rsid w:val="00A1350F"/>
    <w:rsid w:val="00A138C1"/>
    <w:rsid w:val="00A13BAE"/>
    <w:rsid w:val="00A13FE1"/>
    <w:rsid w:val="00A14319"/>
    <w:rsid w:val="00A149C7"/>
    <w:rsid w:val="00A15021"/>
    <w:rsid w:val="00A16253"/>
    <w:rsid w:val="00A1640C"/>
    <w:rsid w:val="00A16624"/>
    <w:rsid w:val="00A17346"/>
    <w:rsid w:val="00A2074C"/>
    <w:rsid w:val="00A22551"/>
    <w:rsid w:val="00A2272C"/>
    <w:rsid w:val="00A22DBD"/>
    <w:rsid w:val="00A22FE0"/>
    <w:rsid w:val="00A23253"/>
    <w:rsid w:val="00A233F5"/>
    <w:rsid w:val="00A235C6"/>
    <w:rsid w:val="00A23A63"/>
    <w:rsid w:val="00A247C9"/>
    <w:rsid w:val="00A24A81"/>
    <w:rsid w:val="00A24BDE"/>
    <w:rsid w:val="00A24F37"/>
    <w:rsid w:val="00A26031"/>
    <w:rsid w:val="00A26726"/>
    <w:rsid w:val="00A267BD"/>
    <w:rsid w:val="00A269F6"/>
    <w:rsid w:val="00A276BA"/>
    <w:rsid w:val="00A307DA"/>
    <w:rsid w:val="00A31019"/>
    <w:rsid w:val="00A31540"/>
    <w:rsid w:val="00A3165A"/>
    <w:rsid w:val="00A316B6"/>
    <w:rsid w:val="00A31E16"/>
    <w:rsid w:val="00A32A39"/>
    <w:rsid w:val="00A32AFE"/>
    <w:rsid w:val="00A32B62"/>
    <w:rsid w:val="00A3307A"/>
    <w:rsid w:val="00A33D74"/>
    <w:rsid w:val="00A33E0D"/>
    <w:rsid w:val="00A33F90"/>
    <w:rsid w:val="00A354BD"/>
    <w:rsid w:val="00A35758"/>
    <w:rsid w:val="00A35EA9"/>
    <w:rsid w:val="00A367EA"/>
    <w:rsid w:val="00A37142"/>
    <w:rsid w:val="00A375D8"/>
    <w:rsid w:val="00A37A3D"/>
    <w:rsid w:val="00A37BE5"/>
    <w:rsid w:val="00A37E5A"/>
    <w:rsid w:val="00A4001C"/>
    <w:rsid w:val="00A40291"/>
    <w:rsid w:val="00A40FBD"/>
    <w:rsid w:val="00A413CF"/>
    <w:rsid w:val="00A419E3"/>
    <w:rsid w:val="00A41B29"/>
    <w:rsid w:val="00A41CE6"/>
    <w:rsid w:val="00A41F87"/>
    <w:rsid w:val="00A4227D"/>
    <w:rsid w:val="00A42402"/>
    <w:rsid w:val="00A4261B"/>
    <w:rsid w:val="00A42717"/>
    <w:rsid w:val="00A429CD"/>
    <w:rsid w:val="00A43350"/>
    <w:rsid w:val="00A43733"/>
    <w:rsid w:val="00A43EF0"/>
    <w:rsid w:val="00A440BA"/>
    <w:rsid w:val="00A440C2"/>
    <w:rsid w:val="00A4473D"/>
    <w:rsid w:val="00A45467"/>
    <w:rsid w:val="00A4592F"/>
    <w:rsid w:val="00A45CBE"/>
    <w:rsid w:val="00A46628"/>
    <w:rsid w:val="00A4663A"/>
    <w:rsid w:val="00A4757B"/>
    <w:rsid w:val="00A47997"/>
    <w:rsid w:val="00A47BED"/>
    <w:rsid w:val="00A50B93"/>
    <w:rsid w:val="00A50C03"/>
    <w:rsid w:val="00A5109B"/>
    <w:rsid w:val="00A510F8"/>
    <w:rsid w:val="00A51455"/>
    <w:rsid w:val="00A51D18"/>
    <w:rsid w:val="00A525A2"/>
    <w:rsid w:val="00A53B69"/>
    <w:rsid w:val="00A53DC3"/>
    <w:rsid w:val="00A546B5"/>
    <w:rsid w:val="00A54C4D"/>
    <w:rsid w:val="00A54E53"/>
    <w:rsid w:val="00A54F12"/>
    <w:rsid w:val="00A54FD4"/>
    <w:rsid w:val="00A552F7"/>
    <w:rsid w:val="00A55D6D"/>
    <w:rsid w:val="00A5605E"/>
    <w:rsid w:val="00A5630B"/>
    <w:rsid w:val="00A56622"/>
    <w:rsid w:val="00A5725E"/>
    <w:rsid w:val="00A573C4"/>
    <w:rsid w:val="00A57424"/>
    <w:rsid w:val="00A57538"/>
    <w:rsid w:val="00A5775A"/>
    <w:rsid w:val="00A57D03"/>
    <w:rsid w:val="00A57EC7"/>
    <w:rsid w:val="00A57EE0"/>
    <w:rsid w:val="00A57F3D"/>
    <w:rsid w:val="00A57F8B"/>
    <w:rsid w:val="00A608C7"/>
    <w:rsid w:val="00A60BBA"/>
    <w:rsid w:val="00A60F11"/>
    <w:rsid w:val="00A611DD"/>
    <w:rsid w:val="00A611EC"/>
    <w:rsid w:val="00A61406"/>
    <w:rsid w:val="00A61527"/>
    <w:rsid w:val="00A616E0"/>
    <w:rsid w:val="00A61BFE"/>
    <w:rsid w:val="00A638AA"/>
    <w:rsid w:val="00A6485D"/>
    <w:rsid w:val="00A65771"/>
    <w:rsid w:val="00A659EF"/>
    <w:rsid w:val="00A65E94"/>
    <w:rsid w:val="00A65ECF"/>
    <w:rsid w:val="00A665BF"/>
    <w:rsid w:val="00A67AA3"/>
    <w:rsid w:val="00A67CC7"/>
    <w:rsid w:val="00A70072"/>
    <w:rsid w:val="00A70B14"/>
    <w:rsid w:val="00A70C07"/>
    <w:rsid w:val="00A71A3F"/>
    <w:rsid w:val="00A71FB3"/>
    <w:rsid w:val="00A72010"/>
    <w:rsid w:val="00A72E6B"/>
    <w:rsid w:val="00A73792"/>
    <w:rsid w:val="00A738DE"/>
    <w:rsid w:val="00A73FC7"/>
    <w:rsid w:val="00A7450F"/>
    <w:rsid w:val="00A74996"/>
    <w:rsid w:val="00A74C94"/>
    <w:rsid w:val="00A74DFD"/>
    <w:rsid w:val="00A74F8C"/>
    <w:rsid w:val="00A75A90"/>
    <w:rsid w:val="00A75EDF"/>
    <w:rsid w:val="00A76734"/>
    <w:rsid w:val="00A76C8D"/>
    <w:rsid w:val="00A76EF2"/>
    <w:rsid w:val="00A77074"/>
    <w:rsid w:val="00A77D42"/>
    <w:rsid w:val="00A800F1"/>
    <w:rsid w:val="00A80873"/>
    <w:rsid w:val="00A80F58"/>
    <w:rsid w:val="00A81569"/>
    <w:rsid w:val="00A81575"/>
    <w:rsid w:val="00A81CA8"/>
    <w:rsid w:val="00A81FFB"/>
    <w:rsid w:val="00A82507"/>
    <w:rsid w:val="00A8294B"/>
    <w:rsid w:val="00A835BF"/>
    <w:rsid w:val="00A83673"/>
    <w:rsid w:val="00A83D76"/>
    <w:rsid w:val="00A84A93"/>
    <w:rsid w:val="00A84AC7"/>
    <w:rsid w:val="00A84F28"/>
    <w:rsid w:val="00A85696"/>
    <w:rsid w:val="00A85F71"/>
    <w:rsid w:val="00A86263"/>
    <w:rsid w:val="00A8626E"/>
    <w:rsid w:val="00A86A27"/>
    <w:rsid w:val="00A87134"/>
    <w:rsid w:val="00A874ED"/>
    <w:rsid w:val="00A874FF"/>
    <w:rsid w:val="00A877E8"/>
    <w:rsid w:val="00A87FF3"/>
    <w:rsid w:val="00A9015C"/>
    <w:rsid w:val="00A905ED"/>
    <w:rsid w:val="00A90B63"/>
    <w:rsid w:val="00A90CB0"/>
    <w:rsid w:val="00A91129"/>
    <w:rsid w:val="00A91B64"/>
    <w:rsid w:val="00A91CE0"/>
    <w:rsid w:val="00A929FE"/>
    <w:rsid w:val="00A935E6"/>
    <w:rsid w:val="00A93619"/>
    <w:rsid w:val="00A9383D"/>
    <w:rsid w:val="00A940FC"/>
    <w:rsid w:val="00A95387"/>
    <w:rsid w:val="00A95E83"/>
    <w:rsid w:val="00A967DA"/>
    <w:rsid w:val="00A96866"/>
    <w:rsid w:val="00A96B7C"/>
    <w:rsid w:val="00A97237"/>
    <w:rsid w:val="00A97451"/>
    <w:rsid w:val="00A97B00"/>
    <w:rsid w:val="00A97CFC"/>
    <w:rsid w:val="00A97FB8"/>
    <w:rsid w:val="00AA0924"/>
    <w:rsid w:val="00AA0CAF"/>
    <w:rsid w:val="00AA0E2E"/>
    <w:rsid w:val="00AA1316"/>
    <w:rsid w:val="00AA1503"/>
    <w:rsid w:val="00AA1734"/>
    <w:rsid w:val="00AA1C1F"/>
    <w:rsid w:val="00AA1CE0"/>
    <w:rsid w:val="00AA1E5B"/>
    <w:rsid w:val="00AA1E83"/>
    <w:rsid w:val="00AA2056"/>
    <w:rsid w:val="00AA239B"/>
    <w:rsid w:val="00AA2863"/>
    <w:rsid w:val="00AA2F24"/>
    <w:rsid w:val="00AA3B60"/>
    <w:rsid w:val="00AA3C70"/>
    <w:rsid w:val="00AA55FA"/>
    <w:rsid w:val="00AA5718"/>
    <w:rsid w:val="00AA57DF"/>
    <w:rsid w:val="00AA5808"/>
    <w:rsid w:val="00AA5BAD"/>
    <w:rsid w:val="00AA6A3D"/>
    <w:rsid w:val="00AA714D"/>
    <w:rsid w:val="00AA71FF"/>
    <w:rsid w:val="00AA7BA3"/>
    <w:rsid w:val="00AB0248"/>
    <w:rsid w:val="00AB04C9"/>
    <w:rsid w:val="00AB0591"/>
    <w:rsid w:val="00AB06F3"/>
    <w:rsid w:val="00AB0B35"/>
    <w:rsid w:val="00AB0BA4"/>
    <w:rsid w:val="00AB0C85"/>
    <w:rsid w:val="00AB0EC0"/>
    <w:rsid w:val="00AB17DE"/>
    <w:rsid w:val="00AB1A63"/>
    <w:rsid w:val="00AB1E29"/>
    <w:rsid w:val="00AB22EA"/>
    <w:rsid w:val="00AB25A0"/>
    <w:rsid w:val="00AB25CB"/>
    <w:rsid w:val="00AB3824"/>
    <w:rsid w:val="00AB4450"/>
    <w:rsid w:val="00AB45A2"/>
    <w:rsid w:val="00AB5C1E"/>
    <w:rsid w:val="00AB657B"/>
    <w:rsid w:val="00AB6810"/>
    <w:rsid w:val="00AB6B4F"/>
    <w:rsid w:val="00AB6E10"/>
    <w:rsid w:val="00AB6E31"/>
    <w:rsid w:val="00AB70D9"/>
    <w:rsid w:val="00AB7BBA"/>
    <w:rsid w:val="00AC042F"/>
    <w:rsid w:val="00AC04A6"/>
    <w:rsid w:val="00AC0538"/>
    <w:rsid w:val="00AC0564"/>
    <w:rsid w:val="00AC0792"/>
    <w:rsid w:val="00AC11F8"/>
    <w:rsid w:val="00AC123E"/>
    <w:rsid w:val="00AC17DA"/>
    <w:rsid w:val="00AC1D54"/>
    <w:rsid w:val="00AC2078"/>
    <w:rsid w:val="00AC223C"/>
    <w:rsid w:val="00AC23FE"/>
    <w:rsid w:val="00AC270D"/>
    <w:rsid w:val="00AC2A34"/>
    <w:rsid w:val="00AC2FFA"/>
    <w:rsid w:val="00AC38DF"/>
    <w:rsid w:val="00AC3AB4"/>
    <w:rsid w:val="00AC477B"/>
    <w:rsid w:val="00AC4CF6"/>
    <w:rsid w:val="00AC4D55"/>
    <w:rsid w:val="00AC5438"/>
    <w:rsid w:val="00AC5BB4"/>
    <w:rsid w:val="00AC5EA6"/>
    <w:rsid w:val="00AC61ED"/>
    <w:rsid w:val="00AC64D8"/>
    <w:rsid w:val="00AC68BA"/>
    <w:rsid w:val="00AC6C57"/>
    <w:rsid w:val="00AC7341"/>
    <w:rsid w:val="00AC74C2"/>
    <w:rsid w:val="00AC7C2C"/>
    <w:rsid w:val="00AD0A37"/>
    <w:rsid w:val="00AD0D65"/>
    <w:rsid w:val="00AD1D12"/>
    <w:rsid w:val="00AD1E5B"/>
    <w:rsid w:val="00AD20BE"/>
    <w:rsid w:val="00AD2C7A"/>
    <w:rsid w:val="00AD3051"/>
    <w:rsid w:val="00AD349D"/>
    <w:rsid w:val="00AD353E"/>
    <w:rsid w:val="00AD44A8"/>
    <w:rsid w:val="00AD4F6D"/>
    <w:rsid w:val="00AD5B1B"/>
    <w:rsid w:val="00AD5D3B"/>
    <w:rsid w:val="00AD5FE7"/>
    <w:rsid w:val="00AD6B8D"/>
    <w:rsid w:val="00AD6EA6"/>
    <w:rsid w:val="00AD7408"/>
    <w:rsid w:val="00AE074C"/>
    <w:rsid w:val="00AE0A21"/>
    <w:rsid w:val="00AE0B21"/>
    <w:rsid w:val="00AE1093"/>
    <w:rsid w:val="00AE1127"/>
    <w:rsid w:val="00AE2051"/>
    <w:rsid w:val="00AE2967"/>
    <w:rsid w:val="00AE381F"/>
    <w:rsid w:val="00AE383C"/>
    <w:rsid w:val="00AE3C32"/>
    <w:rsid w:val="00AE47AA"/>
    <w:rsid w:val="00AE481D"/>
    <w:rsid w:val="00AE4DC3"/>
    <w:rsid w:val="00AE53D6"/>
    <w:rsid w:val="00AE5F40"/>
    <w:rsid w:val="00AE64B1"/>
    <w:rsid w:val="00AE6A36"/>
    <w:rsid w:val="00AE6BBA"/>
    <w:rsid w:val="00AE70FE"/>
    <w:rsid w:val="00AE74C4"/>
    <w:rsid w:val="00AE75D5"/>
    <w:rsid w:val="00AE7842"/>
    <w:rsid w:val="00AF0951"/>
    <w:rsid w:val="00AF189C"/>
    <w:rsid w:val="00AF2BF9"/>
    <w:rsid w:val="00AF2F04"/>
    <w:rsid w:val="00AF2FCA"/>
    <w:rsid w:val="00AF495F"/>
    <w:rsid w:val="00AF4E29"/>
    <w:rsid w:val="00AF553F"/>
    <w:rsid w:val="00AF5B0A"/>
    <w:rsid w:val="00AF60AA"/>
    <w:rsid w:val="00AF61E5"/>
    <w:rsid w:val="00AF6376"/>
    <w:rsid w:val="00AF71C5"/>
    <w:rsid w:val="00B0080E"/>
    <w:rsid w:val="00B00C9B"/>
    <w:rsid w:val="00B00E53"/>
    <w:rsid w:val="00B0119A"/>
    <w:rsid w:val="00B03406"/>
    <w:rsid w:val="00B03837"/>
    <w:rsid w:val="00B04192"/>
    <w:rsid w:val="00B0506C"/>
    <w:rsid w:val="00B056E8"/>
    <w:rsid w:val="00B05976"/>
    <w:rsid w:val="00B05A6B"/>
    <w:rsid w:val="00B05C25"/>
    <w:rsid w:val="00B06099"/>
    <w:rsid w:val="00B06253"/>
    <w:rsid w:val="00B0639B"/>
    <w:rsid w:val="00B06A5C"/>
    <w:rsid w:val="00B06A8A"/>
    <w:rsid w:val="00B06B46"/>
    <w:rsid w:val="00B0764E"/>
    <w:rsid w:val="00B07CCC"/>
    <w:rsid w:val="00B07E9C"/>
    <w:rsid w:val="00B104D0"/>
    <w:rsid w:val="00B10531"/>
    <w:rsid w:val="00B1060B"/>
    <w:rsid w:val="00B10EB2"/>
    <w:rsid w:val="00B11C95"/>
    <w:rsid w:val="00B11CA5"/>
    <w:rsid w:val="00B1212B"/>
    <w:rsid w:val="00B12408"/>
    <w:rsid w:val="00B12E10"/>
    <w:rsid w:val="00B12E41"/>
    <w:rsid w:val="00B12FE9"/>
    <w:rsid w:val="00B13CDB"/>
    <w:rsid w:val="00B13D67"/>
    <w:rsid w:val="00B14179"/>
    <w:rsid w:val="00B148EC"/>
    <w:rsid w:val="00B152F9"/>
    <w:rsid w:val="00B1547C"/>
    <w:rsid w:val="00B15A11"/>
    <w:rsid w:val="00B1610E"/>
    <w:rsid w:val="00B16702"/>
    <w:rsid w:val="00B16B2D"/>
    <w:rsid w:val="00B16FCD"/>
    <w:rsid w:val="00B170E6"/>
    <w:rsid w:val="00B17F64"/>
    <w:rsid w:val="00B20257"/>
    <w:rsid w:val="00B20FC8"/>
    <w:rsid w:val="00B211ED"/>
    <w:rsid w:val="00B217E5"/>
    <w:rsid w:val="00B22052"/>
    <w:rsid w:val="00B22244"/>
    <w:rsid w:val="00B222AB"/>
    <w:rsid w:val="00B222E1"/>
    <w:rsid w:val="00B225BF"/>
    <w:rsid w:val="00B226F2"/>
    <w:rsid w:val="00B22A50"/>
    <w:rsid w:val="00B23094"/>
    <w:rsid w:val="00B239A9"/>
    <w:rsid w:val="00B246B5"/>
    <w:rsid w:val="00B25258"/>
    <w:rsid w:val="00B2544B"/>
    <w:rsid w:val="00B25A30"/>
    <w:rsid w:val="00B25A66"/>
    <w:rsid w:val="00B25C93"/>
    <w:rsid w:val="00B25D01"/>
    <w:rsid w:val="00B26D14"/>
    <w:rsid w:val="00B26E2B"/>
    <w:rsid w:val="00B27295"/>
    <w:rsid w:val="00B300DF"/>
    <w:rsid w:val="00B30486"/>
    <w:rsid w:val="00B30BE0"/>
    <w:rsid w:val="00B3105C"/>
    <w:rsid w:val="00B310D2"/>
    <w:rsid w:val="00B3127B"/>
    <w:rsid w:val="00B31630"/>
    <w:rsid w:val="00B31A68"/>
    <w:rsid w:val="00B31CED"/>
    <w:rsid w:val="00B31EAF"/>
    <w:rsid w:val="00B31EED"/>
    <w:rsid w:val="00B32DCE"/>
    <w:rsid w:val="00B33B71"/>
    <w:rsid w:val="00B344B3"/>
    <w:rsid w:val="00B34566"/>
    <w:rsid w:val="00B34892"/>
    <w:rsid w:val="00B3599D"/>
    <w:rsid w:val="00B35B65"/>
    <w:rsid w:val="00B35BB2"/>
    <w:rsid w:val="00B36847"/>
    <w:rsid w:val="00B37416"/>
    <w:rsid w:val="00B3749F"/>
    <w:rsid w:val="00B37728"/>
    <w:rsid w:val="00B37929"/>
    <w:rsid w:val="00B37969"/>
    <w:rsid w:val="00B37A64"/>
    <w:rsid w:val="00B406DC"/>
    <w:rsid w:val="00B40A73"/>
    <w:rsid w:val="00B40F5F"/>
    <w:rsid w:val="00B41109"/>
    <w:rsid w:val="00B41567"/>
    <w:rsid w:val="00B41C7E"/>
    <w:rsid w:val="00B41CBA"/>
    <w:rsid w:val="00B41FFF"/>
    <w:rsid w:val="00B423B9"/>
    <w:rsid w:val="00B42846"/>
    <w:rsid w:val="00B42D45"/>
    <w:rsid w:val="00B42FDD"/>
    <w:rsid w:val="00B43459"/>
    <w:rsid w:val="00B445C4"/>
    <w:rsid w:val="00B448C5"/>
    <w:rsid w:val="00B45096"/>
    <w:rsid w:val="00B4618C"/>
    <w:rsid w:val="00B465CE"/>
    <w:rsid w:val="00B468AC"/>
    <w:rsid w:val="00B46BD1"/>
    <w:rsid w:val="00B46D66"/>
    <w:rsid w:val="00B470AE"/>
    <w:rsid w:val="00B47575"/>
    <w:rsid w:val="00B47BF0"/>
    <w:rsid w:val="00B47C01"/>
    <w:rsid w:val="00B47D2B"/>
    <w:rsid w:val="00B47F96"/>
    <w:rsid w:val="00B50274"/>
    <w:rsid w:val="00B50702"/>
    <w:rsid w:val="00B51925"/>
    <w:rsid w:val="00B522D0"/>
    <w:rsid w:val="00B525AD"/>
    <w:rsid w:val="00B52D6C"/>
    <w:rsid w:val="00B52F5C"/>
    <w:rsid w:val="00B53592"/>
    <w:rsid w:val="00B53730"/>
    <w:rsid w:val="00B53859"/>
    <w:rsid w:val="00B53DFD"/>
    <w:rsid w:val="00B540C7"/>
    <w:rsid w:val="00B54155"/>
    <w:rsid w:val="00B54649"/>
    <w:rsid w:val="00B54C79"/>
    <w:rsid w:val="00B55123"/>
    <w:rsid w:val="00B559F9"/>
    <w:rsid w:val="00B55B43"/>
    <w:rsid w:val="00B56D81"/>
    <w:rsid w:val="00B572EE"/>
    <w:rsid w:val="00B57404"/>
    <w:rsid w:val="00B57642"/>
    <w:rsid w:val="00B57907"/>
    <w:rsid w:val="00B57D81"/>
    <w:rsid w:val="00B6008F"/>
    <w:rsid w:val="00B60922"/>
    <w:rsid w:val="00B60F91"/>
    <w:rsid w:val="00B61324"/>
    <w:rsid w:val="00B615EB"/>
    <w:rsid w:val="00B61CE1"/>
    <w:rsid w:val="00B622F2"/>
    <w:rsid w:val="00B627C1"/>
    <w:rsid w:val="00B62C1C"/>
    <w:rsid w:val="00B62F2B"/>
    <w:rsid w:val="00B63573"/>
    <w:rsid w:val="00B63C31"/>
    <w:rsid w:val="00B63F6B"/>
    <w:rsid w:val="00B65026"/>
    <w:rsid w:val="00B65202"/>
    <w:rsid w:val="00B653C1"/>
    <w:rsid w:val="00B656D9"/>
    <w:rsid w:val="00B65988"/>
    <w:rsid w:val="00B659DA"/>
    <w:rsid w:val="00B65E3E"/>
    <w:rsid w:val="00B66148"/>
    <w:rsid w:val="00B662AE"/>
    <w:rsid w:val="00B66A42"/>
    <w:rsid w:val="00B66ECD"/>
    <w:rsid w:val="00B676BC"/>
    <w:rsid w:val="00B67AF7"/>
    <w:rsid w:val="00B67C30"/>
    <w:rsid w:val="00B67F7F"/>
    <w:rsid w:val="00B7005C"/>
    <w:rsid w:val="00B700CA"/>
    <w:rsid w:val="00B70C9F"/>
    <w:rsid w:val="00B710BB"/>
    <w:rsid w:val="00B7150F"/>
    <w:rsid w:val="00B71701"/>
    <w:rsid w:val="00B71D0D"/>
    <w:rsid w:val="00B71FB5"/>
    <w:rsid w:val="00B72073"/>
    <w:rsid w:val="00B722C5"/>
    <w:rsid w:val="00B72739"/>
    <w:rsid w:val="00B7382B"/>
    <w:rsid w:val="00B73D0B"/>
    <w:rsid w:val="00B73EF3"/>
    <w:rsid w:val="00B74199"/>
    <w:rsid w:val="00B7442C"/>
    <w:rsid w:val="00B74667"/>
    <w:rsid w:val="00B74734"/>
    <w:rsid w:val="00B74A13"/>
    <w:rsid w:val="00B75BAA"/>
    <w:rsid w:val="00B75CB0"/>
    <w:rsid w:val="00B7603B"/>
    <w:rsid w:val="00B76336"/>
    <w:rsid w:val="00B76407"/>
    <w:rsid w:val="00B777E8"/>
    <w:rsid w:val="00B803DC"/>
    <w:rsid w:val="00B80499"/>
    <w:rsid w:val="00B80CD3"/>
    <w:rsid w:val="00B82D2E"/>
    <w:rsid w:val="00B837BC"/>
    <w:rsid w:val="00B83890"/>
    <w:rsid w:val="00B839CF"/>
    <w:rsid w:val="00B83A65"/>
    <w:rsid w:val="00B83F59"/>
    <w:rsid w:val="00B83FA9"/>
    <w:rsid w:val="00B84588"/>
    <w:rsid w:val="00B84AC1"/>
    <w:rsid w:val="00B8505B"/>
    <w:rsid w:val="00B85922"/>
    <w:rsid w:val="00B85BDE"/>
    <w:rsid w:val="00B85E96"/>
    <w:rsid w:val="00B864BA"/>
    <w:rsid w:val="00B874B5"/>
    <w:rsid w:val="00B87C43"/>
    <w:rsid w:val="00B90325"/>
    <w:rsid w:val="00B9040D"/>
    <w:rsid w:val="00B90AF7"/>
    <w:rsid w:val="00B91070"/>
    <w:rsid w:val="00B91141"/>
    <w:rsid w:val="00B921EE"/>
    <w:rsid w:val="00B92589"/>
    <w:rsid w:val="00B9288E"/>
    <w:rsid w:val="00B92B37"/>
    <w:rsid w:val="00B92E44"/>
    <w:rsid w:val="00B935E7"/>
    <w:rsid w:val="00B93D98"/>
    <w:rsid w:val="00B94FBB"/>
    <w:rsid w:val="00B94FF3"/>
    <w:rsid w:val="00B95310"/>
    <w:rsid w:val="00B96E08"/>
    <w:rsid w:val="00BA06AF"/>
    <w:rsid w:val="00BA07E2"/>
    <w:rsid w:val="00BA0AEF"/>
    <w:rsid w:val="00BA10C4"/>
    <w:rsid w:val="00BA1107"/>
    <w:rsid w:val="00BA15F0"/>
    <w:rsid w:val="00BA1891"/>
    <w:rsid w:val="00BA1938"/>
    <w:rsid w:val="00BA204E"/>
    <w:rsid w:val="00BA2339"/>
    <w:rsid w:val="00BA2503"/>
    <w:rsid w:val="00BA2C21"/>
    <w:rsid w:val="00BA319E"/>
    <w:rsid w:val="00BA3611"/>
    <w:rsid w:val="00BA447B"/>
    <w:rsid w:val="00BA4663"/>
    <w:rsid w:val="00BA5933"/>
    <w:rsid w:val="00BA5F6C"/>
    <w:rsid w:val="00BA680B"/>
    <w:rsid w:val="00BA6FD9"/>
    <w:rsid w:val="00BA7966"/>
    <w:rsid w:val="00BA7D7D"/>
    <w:rsid w:val="00BA7F4E"/>
    <w:rsid w:val="00BB04BE"/>
    <w:rsid w:val="00BB069E"/>
    <w:rsid w:val="00BB080B"/>
    <w:rsid w:val="00BB088D"/>
    <w:rsid w:val="00BB12E0"/>
    <w:rsid w:val="00BB17C7"/>
    <w:rsid w:val="00BB1B6E"/>
    <w:rsid w:val="00BB1E75"/>
    <w:rsid w:val="00BB2212"/>
    <w:rsid w:val="00BB41A6"/>
    <w:rsid w:val="00BB42EE"/>
    <w:rsid w:val="00BB4DFB"/>
    <w:rsid w:val="00BB5837"/>
    <w:rsid w:val="00BB5BB3"/>
    <w:rsid w:val="00BB5C5F"/>
    <w:rsid w:val="00BB5DA4"/>
    <w:rsid w:val="00BB5FAB"/>
    <w:rsid w:val="00BB63ED"/>
    <w:rsid w:val="00BB68C1"/>
    <w:rsid w:val="00BB6CE2"/>
    <w:rsid w:val="00BB6EEA"/>
    <w:rsid w:val="00BB7B39"/>
    <w:rsid w:val="00BC0FCE"/>
    <w:rsid w:val="00BC1CB0"/>
    <w:rsid w:val="00BC1EAE"/>
    <w:rsid w:val="00BC21FF"/>
    <w:rsid w:val="00BC23F6"/>
    <w:rsid w:val="00BC25F8"/>
    <w:rsid w:val="00BC2AE8"/>
    <w:rsid w:val="00BC2DA9"/>
    <w:rsid w:val="00BC3750"/>
    <w:rsid w:val="00BC4B39"/>
    <w:rsid w:val="00BC62B1"/>
    <w:rsid w:val="00BC62C2"/>
    <w:rsid w:val="00BC68D9"/>
    <w:rsid w:val="00BC6D45"/>
    <w:rsid w:val="00BD06E0"/>
    <w:rsid w:val="00BD0829"/>
    <w:rsid w:val="00BD0F0C"/>
    <w:rsid w:val="00BD10A9"/>
    <w:rsid w:val="00BD12D4"/>
    <w:rsid w:val="00BD1CC3"/>
    <w:rsid w:val="00BD1D5A"/>
    <w:rsid w:val="00BD1E73"/>
    <w:rsid w:val="00BD1FCE"/>
    <w:rsid w:val="00BD24D1"/>
    <w:rsid w:val="00BD2C6A"/>
    <w:rsid w:val="00BD30B8"/>
    <w:rsid w:val="00BD33F2"/>
    <w:rsid w:val="00BD34AB"/>
    <w:rsid w:val="00BD3C22"/>
    <w:rsid w:val="00BD41FB"/>
    <w:rsid w:val="00BD43A9"/>
    <w:rsid w:val="00BD477F"/>
    <w:rsid w:val="00BD4E07"/>
    <w:rsid w:val="00BD4FF4"/>
    <w:rsid w:val="00BD54CD"/>
    <w:rsid w:val="00BD560B"/>
    <w:rsid w:val="00BD62B9"/>
    <w:rsid w:val="00BD6304"/>
    <w:rsid w:val="00BD6BF0"/>
    <w:rsid w:val="00BD749B"/>
    <w:rsid w:val="00BD7D33"/>
    <w:rsid w:val="00BD7F72"/>
    <w:rsid w:val="00BE08B7"/>
    <w:rsid w:val="00BE17B3"/>
    <w:rsid w:val="00BE2050"/>
    <w:rsid w:val="00BE2109"/>
    <w:rsid w:val="00BE2B32"/>
    <w:rsid w:val="00BE35D8"/>
    <w:rsid w:val="00BE36D2"/>
    <w:rsid w:val="00BE3874"/>
    <w:rsid w:val="00BE3E57"/>
    <w:rsid w:val="00BE4060"/>
    <w:rsid w:val="00BE413E"/>
    <w:rsid w:val="00BE4943"/>
    <w:rsid w:val="00BE4CF8"/>
    <w:rsid w:val="00BE61F9"/>
    <w:rsid w:val="00BE6829"/>
    <w:rsid w:val="00BE6A42"/>
    <w:rsid w:val="00BE6D01"/>
    <w:rsid w:val="00BE72E7"/>
    <w:rsid w:val="00BE73AF"/>
    <w:rsid w:val="00BE7714"/>
    <w:rsid w:val="00BE79A5"/>
    <w:rsid w:val="00BE7B45"/>
    <w:rsid w:val="00BE7E8D"/>
    <w:rsid w:val="00BF0ADC"/>
    <w:rsid w:val="00BF0DF1"/>
    <w:rsid w:val="00BF1485"/>
    <w:rsid w:val="00BF151C"/>
    <w:rsid w:val="00BF17C4"/>
    <w:rsid w:val="00BF1ECC"/>
    <w:rsid w:val="00BF1F2A"/>
    <w:rsid w:val="00BF2216"/>
    <w:rsid w:val="00BF2663"/>
    <w:rsid w:val="00BF26D6"/>
    <w:rsid w:val="00BF28B3"/>
    <w:rsid w:val="00BF29A6"/>
    <w:rsid w:val="00BF2AAE"/>
    <w:rsid w:val="00BF2BA9"/>
    <w:rsid w:val="00BF31BA"/>
    <w:rsid w:val="00BF36C0"/>
    <w:rsid w:val="00BF3B58"/>
    <w:rsid w:val="00BF41C0"/>
    <w:rsid w:val="00BF44B9"/>
    <w:rsid w:val="00BF45D6"/>
    <w:rsid w:val="00BF48A0"/>
    <w:rsid w:val="00BF51B1"/>
    <w:rsid w:val="00BF562F"/>
    <w:rsid w:val="00BF7178"/>
    <w:rsid w:val="00C0198A"/>
    <w:rsid w:val="00C019AA"/>
    <w:rsid w:val="00C01B17"/>
    <w:rsid w:val="00C01E0D"/>
    <w:rsid w:val="00C02490"/>
    <w:rsid w:val="00C02F12"/>
    <w:rsid w:val="00C0301A"/>
    <w:rsid w:val="00C0303E"/>
    <w:rsid w:val="00C03189"/>
    <w:rsid w:val="00C03860"/>
    <w:rsid w:val="00C03BE1"/>
    <w:rsid w:val="00C04185"/>
    <w:rsid w:val="00C04444"/>
    <w:rsid w:val="00C0540B"/>
    <w:rsid w:val="00C0602E"/>
    <w:rsid w:val="00C063CA"/>
    <w:rsid w:val="00C0673F"/>
    <w:rsid w:val="00C07793"/>
    <w:rsid w:val="00C07892"/>
    <w:rsid w:val="00C07DE0"/>
    <w:rsid w:val="00C1033F"/>
    <w:rsid w:val="00C10D1E"/>
    <w:rsid w:val="00C11397"/>
    <w:rsid w:val="00C125D8"/>
    <w:rsid w:val="00C140A2"/>
    <w:rsid w:val="00C14449"/>
    <w:rsid w:val="00C14C9C"/>
    <w:rsid w:val="00C14D4D"/>
    <w:rsid w:val="00C1593C"/>
    <w:rsid w:val="00C1661B"/>
    <w:rsid w:val="00C1661F"/>
    <w:rsid w:val="00C17047"/>
    <w:rsid w:val="00C2033C"/>
    <w:rsid w:val="00C2044D"/>
    <w:rsid w:val="00C20D01"/>
    <w:rsid w:val="00C20E57"/>
    <w:rsid w:val="00C210E3"/>
    <w:rsid w:val="00C228C1"/>
    <w:rsid w:val="00C22ABB"/>
    <w:rsid w:val="00C22FF0"/>
    <w:rsid w:val="00C2332D"/>
    <w:rsid w:val="00C2377C"/>
    <w:rsid w:val="00C237BB"/>
    <w:rsid w:val="00C23BA5"/>
    <w:rsid w:val="00C23D3E"/>
    <w:rsid w:val="00C23F8D"/>
    <w:rsid w:val="00C24854"/>
    <w:rsid w:val="00C248CA"/>
    <w:rsid w:val="00C24B10"/>
    <w:rsid w:val="00C24E1C"/>
    <w:rsid w:val="00C252A6"/>
    <w:rsid w:val="00C2650B"/>
    <w:rsid w:val="00C26E10"/>
    <w:rsid w:val="00C26F96"/>
    <w:rsid w:val="00C27A49"/>
    <w:rsid w:val="00C300C3"/>
    <w:rsid w:val="00C30352"/>
    <w:rsid w:val="00C30676"/>
    <w:rsid w:val="00C30BFE"/>
    <w:rsid w:val="00C30DB6"/>
    <w:rsid w:val="00C30DE1"/>
    <w:rsid w:val="00C3125B"/>
    <w:rsid w:val="00C314C3"/>
    <w:rsid w:val="00C315B0"/>
    <w:rsid w:val="00C319F6"/>
    <w:rsid w:val="00C31A53"/>
    <w:rsid w:val="00C31FDA"/>
    <w:rsid w:val="00C32886"/>
    <w:rsid w:val="00C32EC1"/>
    <w:rsid w:val="00C33642"/>
    <w:rsid w:val="00C343B3"/>
    <w:rsid w:val="00C344B2"/>
    <w:rsid w:val="00C34CE9"/>
    <w:rsid w:val="00C34E0B"/>
    <w:rsid w:val="00C34EE5"/>
    <w:rsid w:val="00C359FB"/>
    <w:rsid w:val="00C35FCD"/>
    <w:rsid w:val="00C36219"/>
    <w:rsid w:val="00C37120"/>
    <w:rsid w:val="00C37C9D"/>
    <w:rsid w:val="00C40441"/>
    <w:rsid w:val="00C40FA3"/>
    <w:rsid w:val="00C41947"/>
    <w:rsid w:val="00C42DDC"/>
    <w:rsid w:val="00C431A1"/>
    <w:rsid w:val="00C4330D"/>
    <w:rsid w:val="00C43FBC"/>
    <w:rsid w:val="00C44900"/>
    <w:rsid w:val="00C4491D"/>
    <w:rsid w:val="00C44F7F"/>
    <w:rsid w:val="00C45017"/>
    <w:rsid w:val="00C4540C"/>
    <w:rsid w:val="00C455AE"/>
    <w:rsid w:val="00C45C69"/>
    <w:rsid w:val="00C45E93"/>
    <w:rsid w:val="00C46C5F"/>
    <w:rsid w:val="00C476F9"/>
    <w:rsid w:val="00C4789B"/>
    <w:rsid w:val="00C47CEC"/>
    <w:rsid w:val="00C47EE8"/>
    <w:rsid w:val="00C5085D"/>
    <w:rsid w:val="00C50ABA"/>
    <w:rsid w:val="00C50AC4"/>
    <w:rsid w:val="00C51E35"/>
    <w:rsid w:val="00C5224B"/>
    <w:rsid w:val="00C52272"/>
    <w:rsid w:val="00C527F0"/>
    <w:rsid w:val="00C53051"/>
    <w:rsid w:val="00C53C7E"/>
    <w:rsid w:val="00C53CBC"/>
    <w:rsid w:val="00C540D8"/>
    <w:rsid w:val="00C547F7"/>
    <w:rsid w:val="00C55091"/>
    <w:rsid w:val="00C551B8"/>
    <w:rsid w:val="00C558A0"/>
    <w:rsid w:val="00C562EF"/>
    <w:rsid w:val="00C563FA"/>
    <w:rsid w:val="00C56E56"/>
    <w:rsid w:val="00C5770B"/>
    <w:rsid w:val="00C57ABD"/>
    <w:rsid w:val="00C57C3B"/>
    <w:rsid w:val="00C57E0C"/>
    <w:rsid w:val="00C57FB8"/>
    <w:rsid w:val="00C60BE1"/>
    <w:rsid w:val="00C60F32"/>
    <w:rsid w:val="00C610EB"/>
    <w:rsid w:val="00C61244"/>
    <w:rsid w:val="00C61729"/>
    <w:rsid w:val="00C61F0D"/>
    <w:rsid w:val="00C62308"/>
    <w:rsid w:val="00C623C7"/>
    <w:rsid w:val="00C62791"/>
    <w:rsid w:val="00C62A65"/>
    <w:rsid w:val="00C62CCC"/>
    <w:rsid w:val="00C63173"/>
    <w:rsid w:val="00C63710"/>
    <w:rsid w:val="00C63926"/>
    <w:rsid w:val="00C639F6"/>
    <w:rsid w:val="00C63B0F"/>
    <w:rsid w:val="00C63BF0"/>
    <w:rsid w:val="00C63F53"/>
    <w:rsid w:val="00C6429D"/>
    <w:rsid w:val="00C6449A"/>
    <w:rsid w:val="00C645C2"/>
    <w:rsid w:val="00C6498E"/>
    <w:rsid w:val="00C64A65"/>
    <w:rsid w:val="00C64B80"/>
    <w:rsid w:val="00C652A9"/>
    <w:rsid w:val="00C65BB7"/>
    <w:rsid w:val="00C662F3"/>
    <w:rsid w:val="00C665D4"/>
    <w:rsid w:val="00C67634"/>
    <w:rsid w:val="00C6771B"/>
    <w:rsid w:val="00C67B38"/>
    <w:rsid w:val="00C702BC"/>
    <w:rsid w:val="00C70DFA"/>
    <w:rsid w:val="00C71564"/>
    <w:rsid w:val="00C71D0C"/>
    <w:rsid w:val="00C726E4"/>
    <w:rsid w:val="00C73725"/>
    <w:rsid w:val="00C73C0F"/>
    <w:rsid w:val="00C740BD"/>
    <w:rsid w:val="00C742F8"/>
    <w:rsid w:val="00C74418"/>
    <w:rsid w:val="00C7454A"/>
    <w:rsid w:val="00C74BD3"/>
    <w:rsid w:val="00C74EE7"/>
    <w:rsid w:val="00C753EF"/>
    <w:rsid w:val="00C756B2"/>
    <w:rsid w:val="00C75C53"/>
    <w:rsid w:val="00C75F8C"/>
    <w:rsid w:val="00C7670D"/>
    <w:rsid w:val="00C768F9"/>
    <w:rsid w:val="00C769A3"/>
    <w:rsid w:val="00C769C2"/>
    <w:rsid w:val="00C76B28"/>
    <w:rsid w:val="00C76F40"/>
    <w:rsid w:val="00C77B08"/>
    <w:rsid w:val="00C77D3E"/>
    <w:rsid w:val="00C80065"/>
    <w:rsid w:val="00C80519"/>
    <w:rsid w:val="00C8122C"/>
    <w:rsid w:val="00C81303"/>
    <w:rsid w:val="00C81A77"/>
    <w:rsid w:val="00C81B71"/>
    <w:rsid w:val="00C81C07"/>
    <w:rsid w:val="00C82801"/>
    <w:rsid w:val="00C82B07"/>
    <w:rsid w:val="00C83629"/>
    <w:rsid w:val="00C84D21"/>
    <w:rsid w:val="00C85AE3"/>
    <w:rsid w:val="00C8608F"/>
    <w:rsid w:val="00C8610A"/>
    <w:rsid w:val="00C86248"/>
    <w:rsid w:val="00C8624A"/>
    <w:rsid w:val="00C867E9"/>
    <w:rsid w:val="00C86971"/>
    <w:rsid w:val="00C86FD2"/>
    <w:rsid w:val="00C8732A"/>
    <w:rsid w:val="00C8795B"/>
    <w:rsid w:val="00C90373"/>
    <w:rsid w:val="00C916A2"/>
    <w:rsid w:val="00C9178E"/>
    <w:rsid w:val="00C91EDD"/>
    <w:rsid w:val="00C91F33"/>
    <w:rsid w:val="00C92370"/>
    <w:rsid w:val="00C92538"/>
    <w:rsid w:val="00C927E1"/>
    <w:rsid w:val="00C94774"/>
    <w:rsid w:val="00C95F02"/>
    <w:rsid w:val="00C95FB8"/>
    <w:rsid w:val="00C9723C"/>
    <w:rsid w:val="00CA00E7"/>
    <w:rsid w:val="00CA0724"/>
    <w:rsid w:val="00CA0D51"/>
    <w:rsid w:val="00CA18D6"/>
    <w:rsid w:val="00CA1980"/>
    <w:rsid w:val="00CA1EFB"/>
    <w:rsid w:val="00CA2859"/>
    <w:rsid w:val="00CA2B59"/>
    <w:rsid w:val="00CA2CF1"/>
    <w:rsid w:val="00CA2F77"/>
    <w:rsid w:val="00CA3175"/>
    <w:rsid w:val="00CA3596"/>
    <w:rsid w:val="00CA40C1"/>
    <w:rsid w:val="00CA4131"/>
    <w:rsid w:val="00CA4B84"/>
    <w:rsid w:val="00CA4D76"/>
    <w:rsid w:val="00CA5259"/>
    <w:rsid w:val="00CA546C"/>
    <w:rsid w:val="00CA582D"/>
    <w:rsid w:val="00CA5C28"/>
    <w:rsid w:val="00CA65EC"/>
    <w:rsid w:val="00CA693B"/>
    <w:rsid w:val="00CA6A38"/>
    <w:rsid w:val="00CA6A55"/>
    <w:rsid w:val="00CA782C"/>
    <w:rsid w:val="00CA7E72"/>
    <w:rsid w:val="00CB189F"/>
    <w:rsid w:val="00CB1C3E"/>
    <w:rsid w:val="00CB1D38"/>
    <w:rsid w:val="00CB2603"/>
    <w:rsid w:val="00CB3DAC"/>
    <w:rsid w:val="00CB3EA3"/>
    <w:rsid w:val="00CB3F35"/>
    <w:rsid w:val="00CB425E"/>
    <w:rsid w:val="00CB48B4"/>
    <w:rsid w:val="00CB4BEF"/>
    <w:rsid w:val="00CB4E02"/>
    <w:rsid w:val="00CB536B"/>
    <w:rsid w:val="00CB5677"/>
    <w:rsid w:val="00CB5F2B"/>
    <w:rsid w:val="00CB5FCE"/>
    <w:rsid w:val="00CB60AF"/>
    <w:rsid w:val="00CB61FE"/>
    <w:rsid w:val="00CB6A44"/>
    <w:rsid w:val="00CB6A6E"/>
    <w:rsid w:val="00CB6C0E"/>
    <w:rsid w:val="00CB74C8"/>
    <w:rsid w:val="00CB7E80"/>
    <w:rsid w:val="00CC009A"/>
    <w:rsid w:val="00CC0471"/>
    <w:rsid w:val="00CC059F"/>
    <w:rsid w:val="00CC0E12"/>
    <w:rsid w:val="00CC1A0F"/>
    <w:rsid w:val="00CC1AD5"/>
    <w:rsid w:val="00CC1B52"/>
    <w:rsid w:val="00CC1D20"/>
    <w:rsid w:val="00CC211C"/>
    <w:rsid w:val="00CC26DC"/>
    <w:rsid w:val="00CC275A"/>
    <w:rsid w:val="00CC3FDC"/>
    <w:rsid w:val="00CC480D"/>
    <w:rsid w:val="00CC4AC0"/>
    <w:rsid w:val="00CC5945"/>
    <w:rsid w:val="00CC5D69"/>
    <w:rsid w:val="00CC6866"/>
    <w:rsid w:val="00CC701F"/>
    <w:rsid w:val="00CC70EB"/>
    <w:rsid w:val="00CC754A"/>
    <w:rsid w:val="00CC79B2"/>
    <w:rsid w:val="00CD0997"/>
    <w:rsid w:val="00CD0A49"/>
    <w:rsid w:val="00CD1B04"/>
    <w:rsid w:val="00CD1C25"/>
    <w:rsid w:val="00CD28FE"/>
    <w:rsid w:val="00CD2A0B"/>
    <w:rsid w:val="00CD313C"/>
    <w:rsid w:val="00CD3397"/>
    <w:rsid w:val="00CD3AEA"/>
    <w:rsid w:val="00CD40E3"/>
    <w:rsid w:val="00CD40F5"/>
    <w:rsid w:val="00CD4C61"/>
    <w:rsid w:val="00CD59BE"/>
    <w:rsid w:val="00CD5E27"/>
    <w:rsid w:val="00CD61A3"/>
    <w:rsid w:val="00CD6602"/>
    <w:rsid w:val="00CD6A25"/>
    <w:rsid w:val="00CD7331"/>
    <w:rsid w:val="00CD7901"/>
    <w:rsid w:val="00CE06F4"/>
    <w:rsid w:val="00CE07F3"/>
    <w:rsid w:val="00CE0DCD"/>
    <w:rsid w:val="00CE0EFB"/>
    <w:rsid w:val="00CE1219"/>
    <w:rsid w:val="00CE1748"/>
    <w:rsid w:val="00CE1F84"/>
    <w:rsid w:val="00CE2392"/>
    <w:rsid w:val="00CE2A67"/>
    <w:rsid w:val="00CE3BA1"/>
    <w:rsid w:val="00CE3DFE"/>
    <w:rsid w:val="00CE4376"/>
    <w:rsid w:val="00CE4EC4"/>
    <w:rsid w:val="00CE63C6"/>
    <w:rsid w:val="00CE688C"/>
    <w:rsid w:val="00CE6D3C"/>
    <w:rsid w:val="00CE6FFD"/>
    <w:rsid w:val="00CE7084"/>
    <w:rsid w:val="00CE7169"/>
    <w:rsid w:val="00CE73ED"/>
    <w:rsid w:val="00CF087F"/>
    <w:rsid w:val="00CF0938"/>
    <w:rsid w:val="00CF1CB0"/>
    <w:rsid w:val="00CF1DC8"/>
    <w:rsid w:val="00CF2274"/>
    <w:rsid w:val="00CF2524"/>
    <w:rsid w:val="00CF2C40"/>
    <w:rsid w:val="00CF2ED2"/>
    <w:rsid w:val="00CF3493"/>
    <w:rsid w:val="00CF37C7"/>
    <w:rsid w:val="00CF4526"/>
    <w:rsid w:val="00CF499C"/>
    <w:rsid w:val="00CF50D0"/>
    <w:rsid w:val="00CF54F0"/>
    <w:rsid w:val="00CF581D"/>
    <w:rsid w:val="00CF6045"/>
    <w:rsid w:val="00CF67F9"/>
    <w:rsid w:val="00CF7CD1"/>
    <w:rsid w:val="00D00F36"/>
    <w:rsid w:val="00D013DD"/>
    <w:rsid w:val="00D01A1F"/>
    <w:rsid w:val="00D01EAB"/>
    <w:rsid w:val="00D02506"/>
    <w:rsid w:val="00D026CB"/>
    <w:rsid w:val="00D029F9"/>
    <w:rsid w:val="00D036ED"/>
    <w:rsid w:val="00D0457C"/>
    <w:rsid w:val="00D05415"/>
    <w:rsid w:val="00D05ED6"/>
    <w:rsid w:val="00D06020"/>
    <w:rsid w:val="00D063DE"/>
    <w:rsid w:val="00D066D8"/>
    <w:rsid w:val="00D0675F"/>
    <w:rsid w:val="00D067B9"/>
    <w:rsid w:val="00D06DC9"/>
    <w:rsid w:val="00D074C6"/>
    <w:rsid w:val="00D07B65"/>
    <w:rsid w:val="00D07BC3"/>
    <w:rsid w:val="00D1137D"/>
    <w:rsid w:val="00D1147C"/>
    <w:rsid w:val="00D11599"/>
    <w:rsid w:val="00D11913"/>
    <w:rsid w:val="00D127D9"/>
    <w:rsid w:val="00D12A94"/>
    <w:rsid w:val="00D12F9B"/>
    <w:rsid w:val="00D132ED"/>
    <w:rsid w:val="00D13D93"/>
    <w:rsid w:val="00D141F3"/>
    <w:rsid w:val="00D1483A"/>
    <w:rsid w:val="00D159AF"/>
    <w:rsid w:val="00D15AD3"/>
    <w:rsid w:val="00D15F04"/>
    <w:rsid w:val="00D16378"/>
    <w:rsid w:val="00D1650E"/>
    <w:rsid w:val="00D16881"/>
    <w:rsid w:val="00D16F46"/>
    <w:rsid w:val="00D17E9E"/>
    <w:rsid w:val="00D20122"/>
    <w:rsid w:val="00D2041C"/>
    <w:rsid w:val="00D21028"/>
    <w:rsid w:val="00D21682"/>
    <w:rsid w:val="00D21C08"/>
    <w:rsid w:val="00D225C2"/>
    <w:rsid w:val="00D22C21"/>
    <w:rsid w:val="00D23D66"/>
    <w:rsid w:val="00D242BC"/>
    <w:rsid w:val="00D24CBE"/>
    <w:rsid w:val="00D24DD9"/>
    <w:rsid w:val="00D257A4"/>
    <w:rsid w:val="00D257DE"/>
    <w:rsid w:val="00D25870"/>
    <w:rsid w:val="00D26B31"/>
    <w:rsid w:val="00D26EC2"/>
    <w:rsid w:val="00D27597"/>
    <w:rsid w:val="00D279E2"/>
    <w:rsid w:val="00D30509"/>
    <w:rsid w:val="00D30DFC"/>
    <w:rsid w:val="00D3216E"/>
    <w:rsid w:val="00D3217E"/>
    <w:rsid w:val="00D3230E"/>
    <w:rsid w:val="00D32902"/>
    <w:rsid w:val="00D32B20"/>
    <w:rsid w:val="00D33569"/>
    <w:rsid w:val="00D33606"/>
    <w:rsid w:val="00D34ED0"/>
    <w:rsid w:val="00D3591E"/>
    <w:rsid w:val="00D35B07"/>
    <w:rsid w:val="00D35C10"/>
    <w:rsid w:val="00D364E0"/>
    <w:rsid w:val="00D3652F"/>
    <w:rsid w:val="00D36C6B"/>
    <w:rsid w:val="00D373B1"/>
    <w:rsid w:val="00D3794F"/>
    <w:rsid w:val="00D37E8E"/>
    <w:rsid w:val="00D406CB"/>
    <w:rsid w:val="00D41149"/>
    <w:rsid w:val="00D41173"/>
    <w:rsid w:val="00D41282"/>
    <w:rsid w:val="00D4167D"/>
    <w:rsid w:val="00D421D4"/>
    <w:rsid w:val="00D423EA"/>
    <w:rsid w:val="00D42400"/>
    <w:rsid w:val="00D431C8"/>
    <w:rsid w:val="00D43928"/>
    <w:rsid w:val="00D43AE0"/>
    <w:rsid w:val="00D43F26"/>
    <w:rsid w:val="00D44236"/>
    <w:rsid w:val="00D4460B"/>
    <w:rsid w:val="00D44857"/>
    <w:rsid w:val="00D44A77"/>
    <w:rsid w:val="00D450F1"/>
    <w:rsid w:val="00D45398"/>
    <w:rsid w:val="00D45967"/>
    <w:rsid w:val="00D459BF"/>
    <w:rsid w:val="00D45A54"/>
    <w:rsid w:val="00D46583"/>
    <w:rsid w:val="00D465E4"/>
    <w:rsid w:val="00D47100"/>
    <w:rsid w:val="00D47344"/>
    <w:rsid w:val="00D47701"/>
    <w:rsid w:val="00D47C0A"/>
    <w:rsid w:val="00D50E86"/>
    <w:rsid w:val="00D5138E"/>
    <w:rsid w:val="00D51844"/>
    <w:rsid w:val="00D5186A"/>
    <w:rsid w:val="00D51B37"/>
    <w:rsid w:val="00D5206F"/>
    <w:rsid w:val="00D5213A"/>
    <w:rsid w:val="00D52522"/>
    <w:rsid w:val="00D525F2"/>
    <w:rsid w:val="00D52653"/>
    <w:rsid w:val="00D5278C"/>
    <w:rsid w:val="00D529F8"/>
    <w:rsid w:val="00D53449"/>
    <w:rsid w:val="00D53498"/>
    <w:rsid w:val="00D551E7"/>
    <w:rsid w:val="00D55D14"/>
    <w:rsid w:val="00D55D56"/>
    <w:rsid w:val="00D55E1C"/>
    <w:rsid w:val="00D56232"/>
    <w:rsid w:val="00D56CDB"/>
    <w:rsid w:val="00D5790C"/>
    <w:rsid w:val="00D609B8"/>
    <w:rsid w:val="00D60B00"/>
    <w:rsid w:val="00D60D0E"/>
    <w:rsid w:val="00D60D1A"/>
    <w:rsid w:val="00D61349"/>
    <w:rsid w:val="00D61CE5"/>
    <w:rsid w:val="00D61D3B"/>
    <w:rsid w:val="00D63527"/>
    <w:rsid w:val="00D63C56"/>
    <w:rsid w:val="00D64549"/>
    <w:rsid w:val="00D646E4"/>
    <w:rsid w:val="00D64F9D"/>
    <w:rsid w:val="00D65277"/>
    <w:rsid w:val="00D65A1A"/>
    <w:rsid w:val="00D6676B"/>
    <w:rsid w:val="00D66FB7"/>
    <w:rsid w:val="00D67949"/>
    <w:rsid w:val="00D70AAF"/>
    <w:rsid w:val="00D71155"/>
    <w:rsid w:val="00D713D3"/>
    <w:rsid w:val="00D718FB"/>
    <w:rsid w:val="00D719E7"/>
    <w:rsid w:val="00D71D15"/>
    <w:rsid w:val="00D7242C"/>
    <w:rsid w:val="00D72C57"/>
    <w:rsid w:val="00D72CBE"/>
    <w:rsid w:val="00D731A4"/>
    <w:rsid w:val="00D734B8"/>
    <w:rsid w:val="00D736D5"/>
    <w:rsid w:val="00D73934"/>
    <w:rsid w:val="00D741ED"/>
    <w:rsid w:val="00D742C6"/>
    <w:rsid w:val="00D743A7"/>
    <w:rsid w:val="00D749CD"/>
    <w:rsid w:val="00D74EAD"/>
    <w:rsid w:val="00D75E8C"/>
    <w:rsid w:val="00D76416"/>
    <w:rsid w:val="00D765B0"/>
    <w:rsid w:val="00D76699"/>
    <w:rsid w:val="00D77580"/>
    <w:rsid w:val="00D77DA5"/>
    <w:rsid w:val="00D801C7"/>
    <w:rsid w:val="00D8025C"/>
    <w:rsid w:val="00D802C8"/>
    <w:rsid w:val="00D804B1"/>
    <w:rsid w:val="00D80B61"/>
    <w:rsid w:val="00D80D78"/>
    <w:rsid w:val="00D80F80"/>
    <w:rsid w:val="00D81360"/>
    <w:rsid w:val="00D817F4"/>
    <w:rsid w:val="00D81AE0"/>
    <w:rsid w:val="00D826DC"/>
    <w:rsid w:val="00D82EB1"/>
    <w:rsid w:val="00D83D5A"/>
    <w:rsid w:val="00D84604"/>
    <w:rsid w:val="00D847D6"/>
    <w:rsid w:val="00D85337"/>
    <w:rsid w:val="00D853DD"/>
    <w:rsid w:val="00D85678"/>
    <w:rsid w:val="00D85724"/>
    <w:rsid w:val="00D866F2"/>
    <w:rsid w:val="00D87A14"/>
    <w:rsid w:val="00D900F5"/>
    <w:rsid w:val="00D901C9"/>
    <w:rsid w:val="00D903C1"/>
    <w:rsid w:val="00D90EC9"/>
    <w:rsid w:val="00D90F2B"/>
    <w:rsid w:val="00D91EC0"/>
    <w:rsid w:val="00D92112"/>
    <w:rsid w:val="00D923C6"/>
    <w:rsid w:val="00D93225"/>
    <w:rsid w:val="00D9394F"/>
    <w:rsid w:val="00D93C6C"/>
    <w:rsid w:val="00D93F7E"/>
    <w:rsid w:val="00D93F9F"/>
    <w:rsid w:val="00D94521"/>
    <w:rsid w:val="00D949AB"/>
    <w:rsid w:val="00D95541"/>
    <w:rsid w:val="00D95883"/>
    <w:rsid w:val="00D96128"/>
    <w:rsid w:val="00D96CE3"/>
    <w:rsid w:val="00D97A61"/>
    <w:rsid w:val="00D97B69"/>
    <w:rsid w:val="00DA0D9B"/>
    <w:rsid w:val="00DA0F1D"/>
    <w:rsid w:val="00DA1A8E"/>
    <w:rsid w:val="00DA1D1B"/>
    <w:rsid w:val="00DA23E5"/>
    <w:rsid w:val="00DA286B"/>
    <w:rsid w:val="00DA44B1"/>
    <w:rsid w:val="00DA4C1D"/>
    <w:rsid w:val="00DA516E"/>
    <w:rsid w:val="00DA5AB9"/>
    <w:rsid w:val="00DA5D8D"/>
    <w:rsid w:val="00DA6D14"/>
    <w:rsid w:val="00DA75A5"/>
    <w:rsid w:val="00DA77B1"/>
    <w:rsid w:val="00DA78AA"/>
    <w:rsid w:val="00DA7D93"/>
    <w:rsid w:val="00DA7F91"/>
    <w:rsid w:val="00DA7FC4"/>
    <w:rsid w:val="00DB031E"/>
    <w:rsid w:val="00DB093E"/>
    <w:rsid w:val="00DB0D9E"/>
    <w:rsid w:val="00DB0E52"/>
    <w:rsid w:val="00DB0FCE"/>
    <w:rsid w:val="00DB17CA"/>
    <w:rsid w:val="00DB1D2D"/>
    <w:rsid w:val="00DB1D9F"/>
    <w:rsid w:val="00DB270D"/>
    <w:rsid w:val="00DB326F"/>
    <w:rsid w:val="00DB33B3"/>
    <w:rsid w:val="00DB3C15"/>
    <w:rsid w:val="00DB3C96"/>
    <w:rsid w:val="00DB3F83"/>
    <w:rsid w:val="00DB4AF4"/>
    <w:rsid w:val="00DB53DE"/>
    <w:rsid w:val="00DB543F"/>
    <w:rsid w:val="00DB5A85"/>
    <w:rsid w:val="00DB6112"/>
    <w:rsid w:val="00DB6201"/>
    <w:rsid w:val="00DB6587"/>
    <w:rsid w:val="00DB68A4"/>
    <w:rsid w:val="00DB6ACC"/>
    <w:rsid w:val="00DB703D"/>
    <w:rsid w:val="00DB711F"/>
    <w:rsid w:val="00DB734B"/>
    <w:rsid w:val="00DB7A94"/>
    <w:rsid w:val="00DB7C1F"/>
    <w:rsid w:val="00DC0360"/>
    <w:rsid w:val="00DC0548"/>
    <w:rsid w:val="00DC0CA3"/>
    <w:rsid w:val="00DC19EE"/>
    <w:rsid w:val="00DC1B85"/>
    <w:rsid w:val="00DC2F11"/>
    <w:rsid w:val="00DC305F"/>
    <w:rsid w:val="00DC30F3"/>
    <w:rsid w:val="00DC36FC"/>
    <w:rsid w:val="00DC3711"/>
    <w:rsid w:val="00DC3815"/>
    <w:rsid w:val="00DC38DD"/>
    <w:rsid w:val="00DC38E9"/>
    <w:rsid w:val="00DC3936"/>
    <w:rsid w:val="00DC4C2E"/>
    <w:rsid w:val="00DC4F1A"/>
    <w:rsid w:val="00DC539D"/>
    <w:rsid w:val="00DC60F0"/>
    <w:rsid w:val="00DC6438"/>
    <w:rsid w:val="00DC64B0"/>
    <w:rsid w:val="00DC6731"/>
    <w:rsid w:val="00DC7445"/>
    <w:rsid w:val="00DC7ABE"/>
    <w:rsid w:val="00DC7B25"/>
    <w:rsid w:val="00DC7CB3"/>
    <w:rsid w:val="00DD01B6"/>
    <w:rsid w:val="00DD109E"/>
    <w:rsid w:val="00DD1678"/>
    <w:rsid w:val="00DD2137"/>
    <w:rsid w:val="00DD2B41"/>
    <w:rsid w:val="00DD5091"/>
    <w:rsid w:val="00DD5ACD"/>
    <w:rsid w:val="00DD65F3"/>
    <w:rsid w:val="00DD6D41"/>
    <w:rsid w:val="00DD6E01"/>
    <w:rsid w:val="00DD6F43"/>
    <w:rsid w:val="00DD70E8"/>
    <w:rsid w:val="00DD7546"/>
    <w:rsid w:val="00DD75DE"/>
    <w:rsid w:val="00DD79DB"/>
    <w:rsid w:val="00DD79E7"/>
    <w:rsid w:val="00DD7D15"/>
    <w:rsid w:val="00DE0008"/>
    <w:rsid w:val="00DE04DD"/>
    <w:rsid w:val="00DE09C3"/>
    <w:rsid w:val="00DE10F2"/>
    <w:rsid w:val="00DE1DA2"/>
    <w:rsid w:val="00DE23E2"/>
    <w:rsid w:val="00DE2438"/>
    <w:rsid w:val="00DE24D8"/>
    <w:rsid w:val="00DE39DA"/>
    <w:rsid w:val="00DE3F37"/>
    <w:rsid w:val="00DE3F6D"/>
    <w:rsid w:val="00DE509C"/>
    <w:rsid w:val="00DE5C96"/>
    <w:rsid w:val="00DE5CAE"/>
    <w:rsid w:val="00DE5D2D"/>
    <w:rsid w:val="00DE5D85"/>
    <w:rsid w:val="00DE5EFB"/>
    <w:rsid w:val="00DE619B"/>
    <w:rsid w:val="00DE645E"/>
    <w:rsid w:val="00DE6817"/>
    <w:rsid w:val="00DE7811"/>
    <w:rsid w:val="00DE7C4E"/>
    <w:rsid w:val="00DF0543"/>
    <w:rsid w:val="00DF0C44"/>
    <w:rsid w:val="00DF1561"/>
    <w:rsid w:val="00DF2918"/>
    <w:rsid w:val="00DF2A34"/>
    <w:rsid w:val="00DF2D8D"/>
    <w:rsid w:val="00DF3625"/>
    <w:rsid w:val="00DF39CB"/>
    <w:rsid w:val="00DF3A20"/>
    <w:rsid w:val="00DF3BB1"/>
    <w:rsid w:val="00DF4834"/>
    <w:rsid w:val="00DF4C94"/>
    <w:rsid w:val="00DF4DE1"/>
    <w:rsid w:val="00DF52E5"/>
    <w:rsid w:val="00DF5884"/>
    <w:rsid w:val="00DF5B7C"/>
    <w:rsid w:val="00DF5BA8"/>
    <w:rsid w:val="00DF5D58"/>
    <w:rsid w:val="00DF5E58"/>
    <w:rsid w:val="00DF6581"/>
    <w:rsid w:val="00DF67AC"/>
    <w:rsid w:val="00DF6EAD"/>
    <w:rsid w:val="00DF70A3"/>
    <w:rsid w:val="00DF75B2"/>
    <w:rsid w:val="00DF76B8"/>
    <w:rsid w:val="00DF7BF0"/>
    <w:rsid w:val="00DF7C3C"/>
    <w:rsid w:val="00DF7D1E"/>
    <w:rsid w:val="00E00034"/>
    <w:rsid w:val="00E00322"/>
    <w:rsid w:val="00E0104D"/>
    <w:rsid w:val="00E01416"/>
    <w:rsid w:val="00E018A1"/>
    <w:rsid w:val="00E0223E"/>
    <w:rsid w:val="00E033CB"/>
    <w:rsid w:val="00E04362"/>
    <w:rsid w:val="00E04EEE"/>
    <w:rsid w:val="00E053BD"/>
    <w:rsid w:val="00E05657"/>
    <w:rsid w:val="00E05A1A"/>
    <w:rsid w:val="00E05AB8"/>
    <w:rsid w:val="00E06623"/>
    <w:rsid w:val="00E06A9A"/>
    <w:rsid w:val="00E06F70"/>
    <w:rsid w:val="00E0703A"/>
    <w:rsid w:val="00E072A5"/>
    <w:rsid w:val="00E07303"/>
    <w:rsid w:val="00E10001"/>
    <w:rsid w:val="00E1071D"/>
    <w:rsid w:val="00E109FB"/>
    <w:rsid w:val="00E10B14"/>
    <w:rsid w:val="00E10BC7"/>
    <w:rsid w:val="00E11052"/>
    <w:rsid w:val="00E11ADD"/>
    <w:rsid w:val="00E11EF8"/>
    <w:rsid w:val="00E122F9"/>
    <w:rsid w:val="00E12A47"/>
    <w:rsid w:val="00E12C2D"/>
    <w:rsid w:val="00E12DED"/>
    <w:rsid w:val="00E130A3"/>
    <w:rsid w:val="00E13328"/>
    <w:rsid w:val="00E13BEC"/>
    <w:rsid w:val="00E13E04"/>
    <w:rsid w:val="00E13F2C"/>
    <w:rsid w:val="00E13FEF"/>
    <w:rsid w:val="00E142AB"/>
    <w:rsid w:val="00E14507"/>
    <w:rsid w:val="00E15774"/>
    <w:rsid w:val="00E15873"/>
    <w:rsid w:val="00E1594B"/>
    <w:rsid w:val="00E15997"/>
    <w:rsid w:val="00E1599D"/>
    <w:rsid w:val="00E16180"/>
    <w:rsid w:val="00E17119"/>
    <w:rsid w:val="00E17CEA"/>
    <w:rsid w:val="00E17CFB"/>
    <w:rsid w:val="00E206B0"/>
    <w:rsid w:val="00E21669"/>
    <w:rsid w:val="00E21741"/>
    <w:rsid w:val="00E21F71"/>
    <w:rsid w:val="00E225D1"/>
    <w:rsid w:val="00E22689"/>
    <w:rsid w:val="00E22923"/>
    <w:rsid w:val="00E22A98"/>
    <w:rsid w:val="00E23471"/>
    <w:rsid w:val="00E23C3D"/>
    <w:rsid w:val="00E248BA"/>
    <w:rsid w:val="00E24C33"/>
    <w:rsid w:val="00E24FED"/>
    <w:rsid w:val="00E25343"/>
    <w:rsid w:val="00E26DBB"/>
    <w:rsid w:val="00E2750C"/>
    <w:rsid w:val="00E27640"/>
    <w:rsid w:val="00E2778B"/>
    <w:rsid w:val="00E27A13"/>
    <w:rsid w:val="00E30008"/>
    <w:rsid w:val="00E301CA"/>
    <w:rsid w:val="00E31010"/>
    <w:rsid w:val="00E313EA"/>
    <w:rsid w:val="00E3172B"/>
    <w:rsid w:val="00E31CD7"/>
    <w:rsid w:val="00E3231A"/>
    <w:rsid w:val="00E324B4"/>
    <w:rsid w:val="00E329C3"/>
    <w:rsid w:val="00E32A4F"/>
    <w:rsid w:val="00E32C8C"/>
    <w:rsid w:val="00E32CC4"/>
    <w:rsid w:val="00E331BB"/>
    <w:rsid w:val="00E33D3F"/>
    <w:rsid w:val="00E33EDD"/>
    <w:rsid w:val="00E34DF2"/>
    <w:rsid w:val="00E34F1D"/>
    <w:rsid w:val="00E3562B"/>
    <w:rsid w:val="00E360B4"/>
    <w:rsid w:val="00E368C8"/>
    <w:rsid w:val="00E37389"/>
    <w:rsid w:val="00E37D93"/>
    <w:rsid w:val="00E37F3D"/>
    <w:rsid w:val="00E4105E"/>
    <w:rsid w:val="00E4142F"/>
    <w:rsid w:val="00E41861"/>
    <w:rsid w:val="00E41D60"/>
    <w:rsid w:val="00E41F00"/>
    <w:rsid w:val="00E41FF5"/>
    <w:rsid w:val="00E42017"/>
    <w:rsid w:val="00E42CC0"/>
    <w:rsid w:val="00E42E66"/>
    <w:rsid w:val="00E42EE9"/>
    <w:rsid w:val="00E430AB"/>
    <w:rsid w:val="00E432B9"/>
    <w:rsid w:val="00E43FBB"/>
    <w:rsid w:val="00E442FA"/>
    <w:rsid w:val="00E44BEA"/>
    <w:rsid w:val="00E44C80"/>
    <w:rsid w:val="00E44F20"/>
    <w:rsid w:val="00E45753"/>
    <w:rsid w:val="00E4578D"/>
    <w:rsid w:val="00E45873"/>
    <w:rsid w:val="00E45913"/>
    <w:rsid w:val="00E463F0"/>
    <w:rsid w:val="00E464CA"/>
    <w:rsid w:val="00E466E4"/>
    <w:rsid w:val="00E4685B"/>
    <w:rsid w:val="00E46CCB"/>
    <w:rsid w:val="00E47544"/>
    <w:rsid w:val="00E476C5"/>
    <w:rsid w:val="00E477AD"/>
    <w:rsid w:val="00E47D6B"/>
    <w:rsid w:val="00E50815"/>
    <w:rsid w:val="00E513CF"/>
    <w:rsid w:val="00E51EFB"/>
    <w:rsid w:val="00E529FB"/>
    <w:rsid w:val="00E52C1E"/>
    <w:rsid w:val="00E52EFD"/>
    <w:rsid w:val="00E52FF7"/>
    <w:rsid w:val="00E5311E"/>
    <w:rsid w:val="00E531A6"/>
    <w:rsid w:val="00E5342C"/>
    <w:rsid w:val="00E5343B"/>
    <w:rsid w:val="00E537D2"/>
    <w:rsid w:val="00E53C0E"/>
    <w:rsid w:val="00E54222"/>
    <w:rsid w:val="00E542EC"/>
    <w:rsid w:val="00E54731"/>
    <w:rsid w:val="00E548C6"/>
    <w:rsid w:val="00E54C96"/>
    <w:rsid w:val="00E55275"/>
    <w:rsid w:val="00E5588F"/>
    <w:rsid w:val="00E56115"/>
    <w:rsid w:val="00E567D4"/>
    <w:rsid w:val="00E56B16"/>
    <w:rsid w:val="00E573F9"/>
    <w:rsid w:val="00E57D64"/>
    <w:rsid w:val="00E60073"/>
    <w:rsid w:val="00E60491"/>
    <w:rsid w:val="00E60629"/>
    <w:rsid w:val="00E60789"/>
    <w:rsid w:val="00E61503"/>
    <w:rsid w:val="00E61A6F"/>
    <w:rsid w:val="00E61AF5"/>
    <w:rsid w:val="00E61D13"/>
    <w:rsid w:val="00E629A4"/>
    <w:rsid w:val="00E62DED"/>
    <w:rsid w:val="00E6300E"/>
    <w:rsid w:val="00E63821"/>
    <w:rsid w:val="00E63841"/>
    <w:rsid w:val="00E63D64"/>
    <w:rsid w:val="00E63E74"/>
    <w:rsid w:val="00E64735"/>
    <w:rsid w:val="00E650B2"/>
    <w:rsid w:val="00E66640"/>
    <w:rsid w:val="00E66862"/>
    <w:rsid w:val="00E67173"/>
    <w:rsid w:val="00E6717C"/>
    <w:rsid w:val="00E67565"/>
    <w:rsid w:val="00E67D9F"/>
    <w:rsid w:val="00E70192"/>
    <w:rsid w:val="00E707BE"/>
    <w:rsid w:val="00E70910"/>
    <w:rsid w:val="00E70B55"/>
    <w:rsid w:val="00E70E79"/>
    <w:rsid w:val="00E70FD6"/>
    <w:rsid w:val="00E71ABB"/>
    <w:rsid w:val="00E71AFA"/>
    <w:rsid w:val="00E71FA7"/>
    <w:rsid w:val="00E721AD"/>
    <w:rsid w:val="00E728D1"/>
    <w:rsid w:val="00E72B8E"/>
    <w:rsid w:val="00E72E46"/>
    <w:rsid w:val="00E73087"/>
    <w:rsid w:val="00E73463"/>
    <w:rsid w:val="00E73CB6"/>
    <w:rsid w:val="00E7478D"/>
    <w:rsid w:val="00E74A87"/>
    <w:rsid w:val="00E751E6"/>
    <w:rsid w:val="00E75E49"/>
    <w:rsid w:val="00E75F16"/>
    <w:rsid w:val="00E76588"/>
    <w:rsid w:val="00E76DD5"/>
    <w:rsid w:val="00E77191"/>
    <w:rsid w:val="00E800A4"/>
    <w:rsid w:val="00E80146"/>
    <w:rsid w:val="00E80E8C"/>
    <w:rsid w:val="00E81207"/>
    <w:rsid w:val="00E814FA"/>
    <w:rsid w:val="00E81608"/>
    <w:rsid w:val="00E81CB4"/>
    <w:rsid w:val="00E82AE7"/>
    <w:rsid w:val="00E82E8C"/>
    <w:rsid w:val="00E836A6"/>
    <w:rsid w:val="00E83D33"/>
    <w:rsid w:val="00E83D88"/>
    <w:rsid w:val="00E83EDD"/>
    <w:rsid w:val="00E84907"/>
    <w:rsid w:val="00E84B59"/>
    <w:rsid w:val="00E84DC3"/>
    <w:rsid w:val="00E85A33"/>
    <w:rsid w:val="00E861F7"/>
    <w:rsid w:val="00E86A3B"/>
    <w:rsid w:val="00E86ABF"/>
    <w:rsid w:val="00E86AE8"/>
    <w:rsid w:val="00E87606"/>
    <w:rsid w:val="00E87CAB"/>
    <w:rsid w:val="00E90775"/>
    <w:rsid w:val="00E909A6"/>
    <w:rsid w:val="00E90D68"/>
    <w:rsid w:val="00E929FC"/>
    <w:rsid w:val="00E92CA2"/>
    <w:rsid w:val="00E9370E"/>
    <w:rsid w:val="00E93790"/>
    <w:rsid w:val="00E94C00"/>
    <w:rsid w:val="00E9514A"/>
    <w:rsid w:val="00E954D4"/>
    <w:rsid w:val="00E96265"/>
    <w:rsid w:val="00E96A7C"/>
    <w:rsid w:val="00E96E0A"/>
    <w:rsid w:val="00E96ECE"/>
    <w:rsid w:val="00E9704D"/>
    <w:rsid w:val="00E97128"/>
    <w:rsid w:val="00E971D5"/>
    <w:rsid w:val="00E97465"/>
    <w:rsid w:val="00E974A1"/>
    <w:rsid w:val="00E9799C"/>
    <w:rsid w:val="00EA1321"/>
    <w:rsid w:val="00EA13E5"/>
    <w:rsid w:val="00EA144A"/>
    <w:rsid w:val="00EA159D"/>
    <w:rsid w:val="00EA1B6F"/>
    <w:rsid w:val="00EA1C61"/>
    <w:rsid w:val="00EA1F6D"/>
    <w:rsid w:val="00EA24F4"/>
    <w:rsid w:val="00EA27F9"/>
    <w:rsid w:val="00EA2DDE"/>
    <w:rsid w:val="00EA303F"/>
    <w:rsid w:val="00EA37E4"/>
    <w:rsid w:val="00EA3E14"/>
    <w:rsid w:val="00EA414C"/>
    <w:rsid w:val="00EA4491"/>
    <w:rsid w:val="00EA44E1"/>
    <w:rsid w:val="00EA4701"/>
    <w:rsid w:val="00EA4993"/>
    <w:rsid w:val="00EA4BB3"/>
    <w:rsid w:val="00EA4BCE"/>
    <w:rsid w:val="00EA4E3E"/>
    <w:rsid w:val="00EA513C"/>
    <w:rsid w:val="00EA5287"/>
    <w:rsid w:val="00EA59FF"/>
    <w:rsid w:val="00EA5FDB"/>
    <w:rsid w:val="00EA5FED"/>
    <w:rsid w:val="00EA63EE"/>
    <w:rsid w:val="00EA6E23"/>
    <w:rsid w:val="00EA7520"/>
    <w:rsid w:val="00EA7928"/>
    <w:rsid w:val="00EB0207"/>
    <w:rsid w:val="00EB0A1B"/>
    <w:rsid w:val="00EB0EF0"/>
    <w:rsid w:val="00EB2629"/>
    <w:rsid w:val="00EB26CD"/>
    <w:rsid w:val="00EB2E3F"/>
    <w:rsid w:val="00EB333F"/>
    <w:rsid w:val="00EB3597"/>
    <w:rsid w:val="00EB3609"/>
    <w:rsid w:val="00EB375C"/>
    <w:rsid w:val="00EB3A46"/>
    <w:rsid w:val="00EB3B14"/>
    <w:rsid w:val="00EB3E84"/>
    <w:rsid w:val="00EB4106"/>
    <w:rsid w:val="00EB4573"/>
    <w:rsid w:val="00EB4B43"/>
    <w:rsid w:val="00EB4B73"/>
    <w:rsid w:val="00EB6054"/>
    <w:rsid w:val="00EB6231"/>
    <w:rsid w:val="00EB6232"/>
    <w:rsid w:val="00EB64EC"/>
    <w:rsid w:val="00EB661C"/>
    <w:rsid w:val="00EB6982"/>
    <w:rsid w:val="00EB6B14"/>
    <w:rsid w:val="00EB6FE0"/>
    <w:rsid w:val="00EB739E"/>
    <w:rsid w:val="00EB79BA"/>
    <w:rsid w:val="00EB7B49"/>
    <w:rsid w:val="00EB7F3D"/>
    <w:rsid w:val="00EC0291"/>
    <w:rsid w:val="00EC0741"/>
    <w:rsid w:val="00EC0747"/>
    <w:rsid w:val="00EC12D6"/>
    <w:rsid w:val="00EC143C"/>
    <w:rsid w:val="00EC1614"/>
    <w:rsid w:val="00EC199E"/>
    <w:rsid w:val="00EC228B"/>
    <w:rsid w:val="00EC25F3"/>
    <w:rsid w:val="00EC2761"/>
    <w:rsid w:val="00EC2B08"/>
    <w:rsid w:val="00EC2BA6"/>
    <w:rsid w:val="00EC34A5"/>
    <w:rsid w:val="00EC377F"/>
    <w:rsid w:val="00EC3894"/>
    <w:rsid w:val="00EC3982"/>
    <w:rsid w:val="00EC3F54"/>
    <w:rsid w:val="00EC418F"/>
    <w:rsid w:val="00EC4F02"/>
    <w:rsid w:val="00EC55E5"/>
    <w:rsid w:val="00EC5CA2"/>
    <w:rsid w:val="00EC5E88"/>
    <w:rsid w:val="00EC62A6"/>
    <w:rsid w:val="00EC630F"/>
    <w:rsid w:val="00EC6656"/>
    <w:rsid w:val="00EC6768"/>
    <w:rsid w:val="00EC67ED"/>
    <w:rsid w:val="00EC6871"/>
    <w:rsid w:val="00EC6EB9"/>
    <w:rsid w:val="00EC6FCE"/>
    <w:rsid w:val="00EC7BCA"/>
    <w:rsid w:val="00EC7CE0"/>
    <w:rsid w:val="00EC7E7D"/>
    <w:rsid w:val="00ED0384"/>
    <w:rsid w:val="00ED057A"/>
    <w:rsid w:val="00ED0BF4"/>
    <w:rsid w:val="00ED0C65"/>
    <w:rsid w:val="00ED198C"/>
    <w:rsid w:val="00ED1ABB"/>
    <w:rsid w:val="00ED2C27"/>
    <w:rsid w:val="00ED2DE7"/>
    <w:rsid w:val="00ED3018"/>
    <w:rsid w:val="00ED36FF"/>
    <w:rsid w:val="00ED37CF"/>
    <w:rsid w:val="00ED38F0"/>
    <w:rsid w:val="00ED3FD5"/>
    <w:rsid w:val="00ED44EF"/>
    <w:rsid w:val="00ED467F"/>
    <w:rsid w:val="00ED4B96"/>
    <w:rsid w:val="00ED4CDE"/>
    <w:rsid w:val="00ED4D68"/>
    <w:rsid w:val="00ED4F24"/>
    <w:rsid w:val="00ED5714"/>
    <w:rsid w:val="00ED5973"/>
    <w:rsid w:val="00ED5C9F"/>
    <w:rsid w:val="00ED6020"/>
    <w:rsid w:val="00ED61A5"/>
    <w:rsid w:val="00ED64D0"/>
    <w:rsid w:val="00ED6509"/>
    <w:rsid w:val="00ED6B1E"/>
    <w:rsid w:val="00ED7686"/>
    <w:rsid w:val="00ED77A4"/>
    <w:rsid w:val="00EE029E"/>
    <w:rsid w:val="00EE03B6"/>
    <w:rsid w:val="00EE0D2D"/>
    <w:rsid w:val="00EE11DF"/>
    <w:rsid w:val="00EE16E7"/>
    <w:rsid w:val="00EE1A6E"/>
    <w:rsid w:val="00EE1D4F"/>
    <w:rsid w:val="00EE1DA7"/>
    <w:rsid w:val="00EE1E28"/>
    <w:rsid w:val="00EE211E"/>
    <w:rsid w:val="00EE248F"/>
    <w:rsid w:val="00EE29D6"/>
    <w:rsid w:val="00EE2AC7"/>
    <w:rsid w:val="00EE2C53"/>
    <w:rsid w:val="00EE3815"/>
    <w:rsid w:val="00EE3B71"/>
    <w:rsid w:val="00EE3FE0"/>
    <w:rsid w:val="00EE4001"/>
    <w:rsid w:val="00EE424C"/>
    <w:rsid w:val="00EE427A"/>
    <w:rsid w:val="00EE5132"/>
    <w:rsid w:val="00EE5140"/>
    <w:rsid w:val="00EE5230"/>
    <w:rsid w:val="00EE53D4"/>
    <w:rsid w:val="00EE61FC"/>
    <w:rsid w:val="00EE6515"/>
    <w:rsid w:val="00EE7393"/>
    <w:rsid w:val="00EE7E12"/>
    <w:rsid w:val="00EF0588"/>
    <w:rsid w:val="00EF085A"/>
    <w:rsid w:val="00EF158B"/>
    <w:rsid w:val="00EF1F96"/>
    <w:rsid w:val="00EF271A"/>
    <w:rsid w:val="00EF3281"/>
    <w:rsid w:val="00EF329F"/>
    <w:rsid w:val="00EF36A4"/>
    <w:rsid w:val="00EF372B"/>
    <w:rsid w:val="00EF41E8"/>
    <w:rsid w:val="00EF4CBD"/>
    <w:rsid w:val="00EF57DE"/>
    <w:rsid w:val="00EF5C72"/>
    <w:rsid w:val="00EF5E81"/>
    <w:rsid w:val="00EF5F6B"/>
    <w:rsid w:val="00EF7BB9"/>
    <w:rsid w:val="00EF7CAF"/>
    <w:rsid w:val="00EF7CFB"/>
    <w:rsid w:val="00F00015"/>
    <w:rsid w:val="00F00686"/>
    <w:rsid w:val="00F00FC4"/>
    <w:rsid w:val="00F01AC4"/>
    <w:rsid w:val="00F01C3B"/>
    <w:rsid w:val="00F02415"/>
    <w:rsid w:val="00F0241A"/>
    <w:rsid w:val="00F026DF"/>
    <w:rsid w:val="00F0273B"/>
    <w:rsid w:val="00F02FF0"/>
    <w:rsid w:val="00F03139"/>
    <w:rsid w:val="00F032F0"/>
    <w:rsid w:val="00F03D28"/>
    <w:rsid w:val="00F03E65"/>
    <w:rsid w:val="00F03E73"/>
    <w:rsid w:val="00F04DCA"/>
    <w:rsid w:val="00F0542F"/>
    <w:rsid w:val="00F05A93"/>
    <w:rsid w:val="00F06652"/>
    <w:rsid w:val="00F0674A"/>
    <w:rsid w:val="00F06868"/>
    <w:rsid w:val="00F06FD2"/>
    <w:rsid w:val="00F07087"/>
    <w:rsid w:val="00F0720D"/>
    <w:rsid w:val="00F07222"/>
    <w:rsid w:val="00F076AF"/>
    <w:rsid w:val="00F077DA"/>
    <w:rsid w:val="00F07BF2"/>
    <w:rsid w:val="00F101A1"/>
    <w:rsid w:val="00F104D9"/>
    <w:rsid w:val="00F11A2D"/>
    <w:rsid w:val="00F1245A"/>
    <w:rsid w:val="00F128F6"/>
    <w:rsid w:val="00F12925"/>
    <w:rsid w:val="00F12CFA"/>
    <w:rsid w:val="00F13092"/>
    <w:rsid w:val="00F13AD4"/>
    <w:rsid w:val="00F13B00"/>
    <w:rsid w:val="00F13DD9"/>
    <w:rsid w:val="00F13E7D"/>
    <w:rsid w:val="00F149C2"/>
    <w:rsid w:val="00F159AA"/>
    <w:rsid w:val="00F15CA8"/>
    <w:rsid w:val="00F15EAE"/>
    <w:rsid w:val="00F160D2"/>
    <w:rsid w:val="00F1665A"/>
    <w:rsid w:val="00F173A0"/>
    <w:rsid w:val="00F17F0C"/>
    <w:rsid w:val="00F20E73"/>
    <w:rsid w:val="00F215BA"/>
    <w:rsid w:val="00F21A03"/>
    <w:rsid w:val="00F21F5B"/>
    <w:rsid w:val="00F22152"/>
    <w:rsid w:val="00F221EC"/>
    <w:rsid w:val="00F2226B"/>
    <w:rsid w:val="00F2264B"/>
    <w:rsid w:val="00F23532"/>
    <w:rsid w:val="00F23E4B"/>
    <w:rsid w:val="00F247F4"/>
    <w:rsid w:val="00F24E9D"/>
    <w:rsid w:val="00F25147"/>
    <w:rsid w:val="00F25F5F"/>
    <w:rsid w:val="00F26E10"/>
    <w:rsid w:val="00F26E37"/>
    <w:rsid w:val="00F270DD"/>
    <w:rsid w:val="00F27584"/>
    <w:rsid w:val="00F2773B"/>
    <w:rsid w:val="00F27B60"/>
    <w:rsid w:val="00F307DF"/>
    <w:rsid w:val="00F3097C"/>
    <w:rsid w:val="00F30A39"/>
    <w:rsid w:val="00F30EAC"/>
    <w:rsid w:val="00F3177B"/>
    <w:rsid w:val="00F31CE8"/>
    <w:rsid w:val="00F3258E"/>
    <w:rsid w:val="00F3262D"/>
    <w:rsid w:val="00F32E0D"/>
    <w:rsid w:val="00F32ED4"/>
    <w:rsid w:val="00F32F27"/>
    <w:rsid w:val="00F335C1"/>
    <w:rsid w:val="00F337DD"/>
    <w:rsid w:val="00F33833"/>
    <w:rsid w:val="00F338D1"/>
    <w:rsid w:val="00F33FF0"/>
    <w:rsid w:val="00F34A9D"/>
    <w:rsid w:val="00F355FC"/>
    <w:rsid w:val="00F3568A"/>
    <w:rsid w:val="00F35D86"/>
    <w:rsid w:val="00F36016"/>
    <w:rsid w:val="00F36D08"/>
    <w:rsid w:val="00F37AEC"/>
    <w:rsid w:val="00F37D06"/>
    <w:rsid w:val="00F40A3B"/>
    <w:rsid w:val="00F40C72"/>
    <w:rsid w:val="00F4153A"/>
    <w:rsid w:val="00F4294E"/>
    <w:rsid w:val="00F42E43"/>
    <w:rsid w:val="00F4313E"/>
    <w:rsid w:val="00F433ED"/>
    <w:rsid w:val="00F4358E"/>
    <w:rsid w:val="00F437FE"/>
    <w:rsid w:val="00F441D4"/>
    <w:rsid w:val="00F44874"/>
    <w:rsid w:val="00F448C1"/>
    <w:rsid w:val="00F44924"/>
    <w:rsid w:val="00F44956"/>
    <w:rsid w:val="00F44BF3"/>
    <w:rsid w:val="00F453DE"/>
    <w:rsid w:val="00F46658"/>
    <w:rsid w:val="00F467EE"/>
    <w:rsid w:val="00F46D33"/>
    <w:rsid w:val="00F47158"/>
    <w:rsid w:val="00F473B6"/>
    <w:rsid w:val="00F474FE"/>
    <w:rsid w:val="00F474FF"/>
    <w:rsid w:val="00F4752B"/>
    <w:rsid w:val="00F47B78"/>
    <w:rsid w:val="00F47BB8"/>
    <w:rsid w:val="00F47E60"/>
    <w:rsid w:val="00F508AC"/>
    <w:rsid w:val="00F50F47"/>
    <w:rsid w:val="00F51AA7"/>
    <w:rsid w:val="00F522F5"/>
    <w:rsid w:val="00F525FE"/>
    <w:rsid w:val="00F5298D"/>
    <w:rsid w:val="00F52E41"/>
    <w:rsid w:val="00F53121"/>
    <w:rsid w:val="00F53248"/>
    <w:rsid w:val="00F53396"/>
    <w:rsid w:val="00F53DD3"/>
    <w:rsid w:val="00F53EB4"/>
    <w:rsid w:val="00F552B0"/>
    <w:rsid w:val="00F553E4"/>
    <w:rsid w:val="00F559C3"/>
    <w:rsid w:val="00F55C98"/>
    <w:rsid w:val="00F55CFF"/>
    <w:rsid w:val="00F55E8D"/>
    <w:rsid w:val="00F55FE1"/>
    <w:rsid w:val="00F567AC"/>
    <w:rsid w:val="00F569A5"/>
    <w:rsid w:val="00F56C1C"/>
    <w:rsid w:val="00F56C2A"/>
    <w:rsid w:val="00F572F0"/>
    <w:rsid w:val="00F57469"/>
    <w:rsid w:val="00F57939"/>
    <w:rsid w:val="00F6006B"/>
    <w:rsid w:val="00F603D4"/>
    <w:rsid w:val="00F60872"/>
    <w:rsid w:val="00F60CCB"/>
    <w:rsid w:val="00F617E4"/>
    <w:rsid w:val="00F62656"/>
    <w:rsid w:val="00F62821"/>
    <w:rsid w:val="00F633A0"/>
    <w:rsid w:val="00F63C9A"/>
    <w:rsid w:val="00F6417E"/>
    <w:rsid w:val="00F6456D"/>
    <w:rsid w:val="00F64CB1"/>
    <w:rsid w:val="00F64E98"/>
    <w:rsid w:val="00F65029"/>
    <w:rsid w:val="00F65CD9"/>
    <w:rsid w:val="00F6774D"/>
    <w:rsid w:val="00F703B5"/>
    <w:rsid w:val="00F70D3A"/>
    <w:rsid w:val="00F70D6B"/>
    <w:rsid w:val="00F70E27"/>
    <w:rsid w:val="00F71259"/>
    <w:rsid w:val="00F7169A"/>
    <w:rsid w:val="00F7188B"/>
    <w:rsid w:val="00F71BF5"/>
    <w:rsid w:val="00F71C4A"/>
    <w:rsid w:val="00F71FC5"/>
    <w:rsid w:val="00F72DB5"/>
    <w:rsid w:val="00F72EEA"/>
    <w:rsid w:val="00F73401"/>
    <w:rsid w:val="00F7450B"/>
    <w:rsid w:val="00F74765"/>
    <w:rsid w:val="00F7552D"/>
    <w:rsid w:val="00F756F8"/>
    <w:rsid w:val="00F75E1C"/>
    <w:rsid w:val="00F75F8D"/>
    <w:rsid w:val="00F76922"/>
    <w:rsid w:val="00F76993"/>
    <w:rsid w:val="00F775BE"/>
    <w:rsid w:val="00F77976"/>
    <w:rsid w:val="00F77A0F"/>
    <w:rsid w:val="00F77AD7"/>
    <w:rsid w:val="00F77D23"/>
    <w:rsid w:val="00F8032F"/>
    <w:rsid w:val="00F80776"/>
    <w:rsid w:val="00F8126F"/>
    <w:rsid w:val="00F81689"/>
    <w:rsid w:val="00F820E4"/>
    <w:rsid w:val="00F826A7"/>
    <w:rsid w:val="00F8348F"/>
    <w:rsid w:val="00F83A2F"/>
    <w:rsid w:val="00F849F5"/>
    <w:rsid w:val="00F84CB3"/>
    <w:rsid w:val="00F84CBB"/>
    <w:rsid w:val="00F84DA3"/>
    <w:rsid w:val="00F85881"/>
    <w:rsid w:val="00F85A8D"/>
    <w:rsid w:val="00F85F49"/>
    <w:rsid w:val="00F86373"/>
    <w:rsid w:val="00F86D1F"/>
    <w:rsid w:val="00F8751F"/>
    <w:rsid w:val="00F87C65"/>
    <w:rsid w:val="00F90602"/>
    <w:rsid w:val="00F90F37"/>
    <w:rsid w:val="00F91303"/>
    <w:rsid w:val="00F91468"/>
    <w:rsid w:val="00F91C09"/>
    <w:rsid w:val="00F921C1"/>
    <w:rsid w:val="00F924EA"/>
    <w:rsid w:val="00F92668"/>
    <w:rsid w:val="00F9267D"/>
    <w:rsid w:val="00F92835"/>
    <w:rsid w:val="00F928C1"/>
    <w:rsid w:val="00F92985"/>
    <w:rsid w:val="00F92A68"/>
    <w:rsid w:val="00F92A98"/>
    <w:rsid w:val="00F92B51"/>
    <w:rsid w:val="00F92CCE"/>
    <w:rsid w:val="00F92EA7"/>
    <w:rsid w:val="00F93EF7"/>
    <w:rsid w:val="00F9452D"/>
    <w:rsid w:val="00F9469F"/>
    <w:rsid w:val="00F95AD0"/>
    <w:rsid w:val="00F95C5C"/>
    <w:rsid w:val="00F9683B"/>
    <w:rsid w:val="00F97417"/>
    <w:rsid w:val="00F97B65"/>
    <w:rsid w:val="00FA0289"/>
    <w:rsid w:val="00FA0524"/>
    <w:rsid w:val="00FA0562"/>
    <w:rsid w:val="00FA0B80"/>
    <w:rsid w:val="00FA0C4D"/>
    <w:rsid w:val="00FA12D1"/>
    <w:rsid w:val="00FA1830"/>
    <w:rsid w:val="00FA1C10"/>
    <w:rsid w:val="00FA1CBB"/>
    <w:rsid w:val="00FA2104"/>
    <w:rsid w:val="00FA2129"/>
    <w:rsid w:val="00FA3133"/>
    <w:rsid w:val="00FA3567"/>
    <w:rsid w:val="00FA37B8"/>
    <w:rsid w:val="00FA4537"/>
    <w:rsid w:val="00FA5819"/>
    <w:rsid w:val="00FA596B"/>
    <w:rsid w:val="00FA6975"/>
    <w:rsid w:val="00FA6E10"/>
    <w:rsid w:val="00FA7B7D"/>
    <w:rsid w:val="00FA7DC8"/>
    <w:rsid w:val="00FA7EB2"/>
    <w:rsid w:val="00FA7FAE"/>
    <w:rsid w:val="00FB0064"/>
    <w:rsid w:val="00FB02FB"/>
    <w:rsid w:val="00FB03A2"/>
    <w:rsid w:val="00FB04D1"/>
    <w:rsid w:val="00FB0517"/>
    <w:rsid w:val="00FB060A"/>
    <w:rsid w:val="00FB1577"/>
    <w:rsid w:val="00FB2027"/>
    <w:rsid w:val="00FB2087"/>
    <w:rsid w:val="00FB343C"/>
    <w:rsid w:val="00FB3BC0"/>
    <w:rsid w:val="00FB3E72"/>
    <w:rsid w:val="00FB4113"/>
    <w:rsid w:val="00FB411D"/>
    <w:rsid w:val="00FB46EA"/>
    <w:rsid w:val="00FB4CEB"/>
    <w:rsid w:val="00FB4DBA"/>
    <w:rsid w:val="00FB5004"/>
    <w:rsid w:val="00FB5CE4"/>
    <w:rsid w:val="00FB5E42"/>
    <w:rsid w:val="00FB5FC9"/>
    <w:rsid w:val="00FB75E6"/>
    <w:rsid w:val="00FB7D0F"/>
    <w:rsid w:val="00FC02DC"/>
    <w:rsid w:val="00FC0783"/>
    <w:rsid w:val="00FC0926"/>
    <w:rsid w:val="00FC0947"/>
    <w:rsid w:val="00FC0BAB"/>
    <w:rsid w:val="00FC0F7D"/>
    <w:rsid w:val="00FC1659"/>
    <w:rsid w:val="00FC1B2E"/>
    <w:rsid w:val="00FC2406"/>
    <w:rsid w:val="00FC2733"/>
    <w:rsid w:val="00FC2882"/>
    <w:rsid w:val="00FC2904"/>
    <w:rsid w:val="00FC3399"/>
    <w:rsid w:val="00FC342F"/>
    <w:rsid w:val="00FC3893"/>
    <w:rsid w:val="00FC39CC"/>
    <w:rsid w:val="00FC3D29"/>
    <w:rsid w:val="00FC4201"/>
    <w:rsid w:val="00FC4533"/>
    <w:rsid w:val="00FC4F4B"/>
    <w:rsid w:val="00FC5B40"/>
    <w:rsid w:val="00FC5ECE"/>
    <w:rsid w:val="00FC5F97"/>
    <w:rsid w:val="00FC6784"/>
    <w:rsid w:val="00FC6E75"/>
    <w:rsid w:val="00FC6EA1"/>
    <w:rsid w:val="00FC7164"/>
    <w:rsid w:val="00FC7195"/>
    <w:rsid w:val="00FC72D1"/>
    <w:rsid w:val="00FC7F22"/>
    <w:rsid w:val="00FD0119"/>
    <w:rsid w:val="00FD01C0"/>
    <w:rsid w:val="00FD06C3"/>
    <w:rsid w:val="00FD133A"/>
    <w:rsid w:val="00FD156A"/>
    <w:rsid w:val="00FD230F"/>
    <w:rsid w:val="00FD2665"/>
    <w:rsid w:val="00FD38DB"/>
    <w:rsid w:val="00FD3989"/>
    <w:rsid w:val="00FD42EE"/>
    <w:rsid w:val="00FD4663"/>
    <w:rsid w:val="00FD4C8B"/>
    <w:rsid w:val="00FD4F0F"/>
    <w:rsid w:val="00FD51AD"/>
    <w:rsid w:val="00FD5E71"/>
    <w:rsid w:val="00FD6A2C"/>
    <w:rsid w:val="00FD6C38"/>
    <w:rsid w:val="00FD7A8D"/>
    <w:rsid w:val="00FD7B0C"/>
    <w:rsid w:val="00FD7D09"/>
    <w:rsid w:val="00FE01C0"/>
    <w:rsid w:val="00FE09AE"/>
    <w:rsid w:val="00FE1D16"/>
    <w:rsid w:val="00FE23BD"/>
    <w:rsid w:val="00FE23E1"/>
    <w:rsid w:val="00FE2E01"/>
    <w:rsid w:val="00FE345D"/>
    <w:rsid w:val="00FE5322"/>
    <w:rsid w:val="00FE566D"/>
    <w:rsid w:val="00FE5ABF"/>
    <w:rsid w:val="00FE5B05"/>
    <w:rsid w:val="00FE5F39"/>
    <w:rsid w:val="00FE6019"/>
    <w:rsid w:val="00FE6317"/>
    <w:rsid w:val="00FE65A1"/>
    <w:rsid w:val="00FE68F2"/>
    <w:rsid w:val="00FE6B0E"/>
    <w:rsid w:val="00FE6DA3"/>
    <w:rsid w:val="00FE6EE8"/>
    <w:rsid w:val="00FE7D21"/>
    <w:rsid w:val="00FF048F"/>
    <w:rsid w:val="00FF0682"/>
    <w:rsid w:val="00FF1E27"/>
    <w:rsid w:val="00FF2645"/>
    <w:rsid w:val="00FF28F1"/>
    <w:rsid w:val="00FF300F"/>
    <w:rsid w:val="00FF334A"/>
    <w:rsid w:val="00FF3B58"/>
    <w:rsid w:val="00FF4705"/>
    <w:rsid w:val="00FF486A"/>
    <w:rsid w:val="00FF4EB6"/>
    <w:rsid w:val="00FF50F4"/>
    <w:rsid w:val="00FF5797"/>
    <w:rsid w:val="00FF62FF"/>
    <w:rsid w:val="00FF6DF8"/>
    <w:rsid w:val="00FF6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C5B635"/>
  <w15:docId w15:val="{6609BA9A-C6A7-4EF7-A154-7CC3C5C63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7EA5"/>
    <w:pPr>
      <w:spacing w:after="0" w:line="480" w:lineRule="auto"/>
      <w:ind w:firstLine="720"/>
      <w:jc w:val="both"/>
    </w:pPr>
    <w:rPr>
      <w:rFonts w:ascii="Times New Roman" w:hAnsi="Times New Roman"/>
      <w:sz w:val="24"/>
    </w:rPr>
  </w:style>
  <w:style w:type="paragraph" w:styleId="Heading1">
    <w:name w:val="heading 1"/>
    <w:basedOn w:val="Normal"/>
    <w:next w:val="Normal"/>
    <w:link w:val="Heading1Char"/>
    <w:autoRedefine/>
    <w:uiPriority w:val="9"/>
    <w:qFormat/>
    <w:rsid w:val="008F661E"/>
    <w:pPr>
      <w:keepNext/>
      <w:keepLines/>
      <w:numPr>
        <w:numId w:val="2"/>
      </w:numPr>
      <w:spacing w:before="1440" w:after="960"/>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DD75DE"/>
    <w:pPr>
      <w:keepNext/>
      <w:keepLines/>
      <w:numPr>
        <w:ilvl w:val="1"/>
        <w:numId w:val="2"/>
      </w:numPr>
      <w:spacing w:before="1440" w:after="96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DD75DE"/>
    <w:pPr>
      <w:keepNext/>
      <w:keepLines/>
      <w:numPr>
        <w:ilvl w:val="2"/>
        <w:numId w:val="2"/>
      </w:numPr>
      <w:spacing w:before="160" w:after="16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DD75DE"/>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D75DE"/>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D75DE"/>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D75DE"/>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D75D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75DE"/>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61E"/>
    <w:rPr>
      <w:rFonts w:ascii="Times New Roman" w:eastAsiaTheme="majorEastAsia" w:hAnsi="Times New Roman" w:cstheme="majorBidi"/>
      <w:b/>
      <w:caps/>
      <w:color w:val="000000" w:themeColor="text1"/>
      <w:sz w:val="24"/>
      <w:szCs w:val="32"/>
    </w:rPr>
  </w:style>
  <w:style w:type="character" w:customStyle="1" w:styleId="Heading2Char">
    <w:name w:val="Heading 2 Char"/>
    <w:basedOn w:val="DefaultParagraphFont"/>
    <w:link w:val="Heading2"/>
    <w:uiPriority w:val="9"/>
    <w:rsid w:val="00BC1EAE"/>
    <w:rPr>
      <w:rFonts w:ascii="Times New Roman" w:eastAsiaTheme="majorEastAsia" w:hAnsi="Times New Roman" w:cstheme="majorBidi"/>
      <w:b/>
      <w:color w:val="000000" w:themeColor="text1"/>
      <w:sz w:val="24"/>
      <w:szCs w:val="26"/>
    </w:rPr>
  </w:style>
  <w:style w:type="paragraph" w:styleId="Title">
    <w:name w:val="Title"/>
    <w:basedOn w:val="Normal"/>
    <w:next w:val="Normal"/>
    <w:link w:val="TitleChar"/>
    <w:uiPriority w:val="10"/>
    <w:qFormat/>
    <w:rsid w:val="004E212B"/>
    <w:pPr>
      <w:spacing w:after="100" w:afterAutospacing="1" w:line="240" w:lineRule="auto"/>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4E212B"/>
    <w:rPr>
      <w:rFonts w:ascii="Times New Roman" w:eastAsiaTheme="majorEastAsia" w:hAnsi="Times New Roman" w:cstheme="majorBidi"/>
      <w:b/>
      <w:spacing w:val="-10"/>
      <w:kern w:val="28"/>
      <w:sz w:val="40"/>
      <w:szCs w:val="56"/>
    </w:rPr>
  </w:style>
  <w:style w:type="character" w:customStyle="1" w:styleId="Heading3Char">
    <w:name w:val="Heading 3 Char"/>
    <w:basedOn w:val="DefaultParagraphFont"/>
    <w:link w:val="Heading3"/>
    <w:uiPriority w:val="9"/>
    <w:rsid w:val="00DD75DE"/>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F00686"/>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00686"/>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00686"/>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00686"/>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0068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0068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90C8F"/>
    <w:pPr>
      <w:ind w:left="720"/>
      <w:contextualSpacing/>
    </w:pPr>
  </w:style>
  <w:style w:type="paragraph" w:styleId="NormalWeb">
    <w:name w:val="Normal (Web)"/>
    <w:basedOn w:val="Normal"/>
    <w:uiPriority w:val="99"/>
    <w:semiHidden/>
    <w:unhideWhenUsed/>
    <w:rsid w:val="009E05FC"/>
    <w:pPr>
      <w:spacing w:before="100" w:beforeAutospacing="1" w:after="100" w:afterAutospacing="1" w:line="240" w:lineRule="auto"/>
    </w:pPr>
    <w:rPr>
      <w:rFonts w:cs="Times New Roman"/>
      <w:szCs w:val="24"/>
    </w:rPr>
  </w:style>
  <w:style w:type="paragraph" w:customStyle="1" w:styleId="EndNoteBibliographyTitle">
    <w:name w:val="EndNote Bibliography Title"/>
    <w:basedOn w:val="Normal"/>
    <w:link w:val="EndNoteBibliographyTitleChar"/>
    <w:rsid w:val="007B42E6"/>
    <w:pPr>
      <w:jc w:val="center"/>
    </w:pPr>
    <w:rPr>
      <w:rFonts w:cs="Times New Roman"/>
      <w:noProof/>
      <w:sz w:val="20"/>
    </w:rPr>
  </w:style>
  <w:style w:type="character" w:customStyle="1" w:styleId="EndNoteBibliographyTitleChar">
    <w:name w:val="EndNote Bibliography Title Char"/>
    <w:basedOn w:val="DefaultParagraphFont"/>
    <w:link w:val="EndNoteBibliographyTitle"/>
    <w:rsid w:val="007B42E6"/>
    <w:rPr>
      <w:rFonts w:ascii="Times New Roman" w:hAnsi="Times New Roman" w:cs="Times New Roman"/>
      <w:noProof/>
      <w:sz w:val="20"/>
    </w:rPr>
  </w:style>
  <w:style w:type="paragraph" w:customStyle="1" w:styleId="EndNoteBibliography">
    <w:name w:val="EndNote Bibliography"/>
    <w:basedOn w:val="Normal"/>
    <w:link w:val="EndNoteBibliographyChar"/>
    <w:rsid w:val="007B42E6"/>
    <w:pPr>
      <w:spacing w:line="240" w:lineRule="exact"/>
    </w:pPr>
    <w:rPr>
      <w:rFonts w:cs="Times New Roman"/>
      <w:noProof/>
      <w:sz w:val="20"/>
    </w:rPr>
  </w:style>
  <w:style w:type="character" w:customStyle="1" w:styleId="EndNoteBibliographyChar">
    <w:name w:val="EndNote Bibliography Char"/>
    <w:basedOn w:val="DefaultParagraphFont"/>
    <w:link w:val="EndNoteBibliography"/>
    <w:rsid w:val="007B42E6"/>
    <w:rPr>
      <w:rFonts w:ascii="Times New Roman" w:hAnsi="Times New Roman" w:cs="Times New Roman"/>
      <w:noProof/>
      <w:sz w:val="20"/>
    </w:rPr>
  </w:style>
  <w:style w:type="character" w:styleId="Hyperlink">
    <w:name w:val="Hyperlink"/>
    <w:basedOn w:val="DefaultParagraphFont"/>
    <w:uiPriority w:val="99"/>
    <w:unhideWhenUsed/>
    <w:rsid w:val="007B42E6"/>
    <w:rPr>
      <w:color w:val="0563C1" w:themeColor="hyperlink"/>
      <w:u w:val="single"/>
    </w:rPr>
  </w:style>
  <w:style w:type="paragraph" w:styleId="Header">
    <w:name w:val="header"/>
    <w:basedOn w:val="Normal"/>
    <w:link w:val="HeaderChar"/>
    <w:uiPriority w:val="99"/>
    <w:unhideWhenUsed/>
    <w:rsid w:val="005A08F4"/>
    <w:pPr>
      <w:tabs>
        <w:tab w:val="center" w:pos="4320"/>
        <w:tab w:val="right" w:pos="8640"/>
      </w:tabs>
      <w:spacing w:line="240" w:lineRule="auto"/>
    </w:pPr>
  </w:style>
  <w:style w:type="character" w:customStyle="1" w:styleId="HeaderChar">
    <w:name w:val="Header Char"/>
    <w:basedOn w:val="DefaultParagraphFont"/>
    <w:link w:val="Header"/>
    <w:uiPriority w:val="99"/>
    <w:rsid w:val="005A08F4"/>
    <w:rPr>
      <w:rFonts w:ascii="Times New Roman" w:hAnsi="Times New Roman"/>
      <w:sz w:val="20"/>
    </w:rPr>
  </w:style>
  <w:style w:type="paragraph" w:styleId="Footer">
    <w:name w:val="footer"/>
    <w:basedOn w:val="Normal"/>
    <w:link w:val="FooterChar"/>
    <w:uiPriority w:val="99"/>
    <w:unhideWhenUsed/>
    <w:rsid w:val="005A08F4"/>
    <w:pPr>
      <w:tabs>
        <w:tab w:val="center" w:pos="4320"/>
        <w:tab w:val="right" w:pos="8640"/>
      </w:tabs>
      <w:spacing w:line="240" w:lineRule="auto"/>
    </w:pPr>
  </w:style>
  <w:style w:type="character" w:customStyle="1" w:styleId="FooterChar">
    <w:name w:val="Footer Char"/>
    <w:basedOn w:val="DefaultParagraphFont"/>
    <w:link w:val="Footer"/>
    <w:uiPriority w:val="99"/>
    <w:rsid w:val="005A08F4"/>
    <w:rPr>
      <w:rFonts w:ascii="Times New Roman" w:hAnsi="Times New Roman"/>
      <w:sz w:val="20"/>
    </w:rPr>
  </w:style>
  <w:style w:type="character" w:styleId="Emphasis">
    <w:name w:val="Emphasis"/>
    <w:qFormat/>
    <w:rsid w:val="00CC1A0F"/>
    <w:rPr>
      <w:i/>
      <w:iCs/>
    </w:rPr>
  </w:style>
  <w:style w:type="character" w:customStyle="1" w:styleId="apple-converted-space">
    <w:name w:val="apple-converted-space"/>
    <w:basedOn w:val="DefaultParagraphFont"/>
    <w:rsid w:val="00F4313E"/>
  </w:style>
  <w:style w:type="character" w:styleId="PlaceholderText">
    <w:name w:val="Placeholder Text"/>
    <w:basedOn w:val="DefaultParagraphFont"/>
    <w:uiPriority w:val="99"/>
    <w:semiHidden/>
    <w:rsid w:val="005B12D0"/>
    <w:rPr>
      <w:color w:val="808080"/>
    </w:rPr>
  </w:style>
  <w:style w:type="paragraph" w:styleId="BalloonText">
    <w:name w:val="Balloon Text"/>
    <w:basedOn w:val="Normal"/>
    <w:link w:val="BalloonTextChar"/>
    <w:uiPriority w:val="99"/>
    <w:semiHidden/>
    <w:unhideWhenUsed/>
    <w:rsid w:val="00967B3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7B3F"/>
    <w:rPr>
      <w:rFonts w:ascii="Lucida Grande" w:hAnsi="Lucida Grande" w:cs="Lucida Grande"/>
      <w:sz w:val="18"/>
      <w:szCs w:val="18"/>
    </w:rPr>
  </w:style>
  <w:style w:type="character" w:styleId="CommentReference">
    <w:name w:val="annotation reference"/>
    <w:basedOn w:val="DefaultParagraphFont"/>
    <w:uiPriority w:val="99"/>
    <w:semiHidden/>
    <w:unhideWhenUsed/>
    <w:rsid w:val="00967B3F"/>
    <w:rPr>
      <w:sz w:val="18"/>
      <w:szCs w:val="18"/>
    </w:rPr>
  </w:style>
  <w:style w:type="paragraph" w:styleId="CommentText">
    <w:name w:val="annotation text"/>
    <w:basedOn w:val="Normal"/>
    <w:link w:val="CommentTextChar"/>
    <w:uiPriority w:val="99"/>
    <w:unhideWhenUsed/>
    <w:rsid w:val="00967B3F"/>
    <w:pPr>
      <w:spacing w:line="240" w:lineRule="auto"/>
    </w:pPr>
    <w:rPr>
      <w:szCs w:val="24"/>
    </w:rPr>
  </w:style>
  <w:style w:type="character" w:customStyle="1" w:styleId="CommentTextChar">
    <w:name w:val="Comment Text Char"/>
    <w:basedOn w:val="DefaultParagraphFont"/>
    <w:link w:val="CommentText"/>
    <w:uiPriority w:val="99"/>
    <w:rsid w:val="00967B3F"/>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67B3F"/>
    <w:rPr>
      <w:b/>
      <w:bCs/>
      <w:sz w:val="20"/>
      <w:szCs w:val="20"/>
    </w:rPr>
  </w:style>
  <w:style w:type="character" w:customStyle="1" w:styleId="CommentSubjectChar">
    <w:name w:val="Comment Subject Char"/>
    <w:basedOn w:val="CommentTextChar"/>
    <w:link w:val="CommentSubject"/>
    <w:uiPriority w:val="99"/>
    <w:semiHidden/>
    <w:rsid w:val="00967B3F"/>
    <w:rPr>
      <w:rFonts w:ascii="Times New Roman" w:hAnsi="Times New Roman"/>
      <w:b/>
      <w:bCs/>
      <w:sz w:val="20"/>
      <w:szCs w:val="20"/>
    </w:rPr>
  </w:style>
  <w:style w:type="paragraph" w:customStyle="1" w:styleId="Default">
    <w:name w:val="Default"/>
    <w:rsid w:val="001266D8"/>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AA1C1F"/>
    <w:pPr>
      <w:spacing w:after="0" w:line="240" w:lineRule="auto"/>
    </w:pPr>
    <w:rPr>
      <w:rFonts w:ascii="Times New Roman" w:hAnsi="Times New Roman"/>
      <w:sz w:val="20"/>
    </w:rPr>
  </w:style>
  <w:style w:type="character" w:customStyle="1" w:styleId="mb">
    <w:name w:val="mb"/>
    <w:basedOn w:val="DefaultParagraphFont"/>
    <w:rsid w:val="00351BF3"/>
  </w:style>
  <w:style w:type="paragraph" w:styleId="HTMLPreformatted">
    <w:name w:val="HTML Preformatted"/>
    <w:basedOn w:val="Normal"/>
    <w:link w:val="HTMLPreformattedChar"/>
    <w:uiPriority w:val="99"/>
    <w:semiHidden/>
    <w:unhideWhenUsed/>
    <w:rsid w:val="005E4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E4023"/>
    <w:rPr>
      <w:rFonts w:ascii="Courier New" w:eastAsia="Times New Roman" w:hAnsi="Courier New" w:cs="Courier New"/>
      <w:sz w:val="20"/>
      <w:szCs w:val="20"/>
    </w:rPr>
  </w:style>
  <w:style w:type="character" w:customStyle="1" w:styleId="typ">
    <w:name w:val="typ"/>
    <w:basedOn w:val="DefaultParagraphFont"/>
    <w:rsid w:val="005E4023"/>
  </w:style>
  <w:style w:type="character" w:customStyle="1" w:styleId="pln">
    <w:name w:val="pln"/>
    <w:basedOn w:val="DefaultParagraphFont"/>
    <w:rsid w:val="005E4023"/>
  </w:style>
  <w:style w:type="character" w:customStyle="1" w:styleId="kwd">
    <w:name w:val="kwd"/>
    <w:basedOn w:val="DefaultParagraphFont"/>
    <w:rsid w:val="005E4023"/>
  </w:style>
  <w:style w:type="table" w:styleId="TableGrid">
    <w:name w:val="Table Grid"/>
    <w:basedOn w:val="TableNormal"/>
    <w:uiPriority w:val="39"/>
    <w:rsid w:val="00F32E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E6AB2"/>
    <w:pPr>
      <w:spacing w:after="0" w:line="240" w:lineRule="auto"/>
      <w:jc w:val="both"/>
    </w:pPr>
    <w:rPr>
      <w:rFonts w:ascii="Times New Roman" w:hAnsi="Times New Roman"/>
      <w:sz w:val="24"/>
    </w:rPr>
  </w:style>
  <w:style w:type="paragraph" w:styleId="TOCHeading">
    <w:name w:val="TOC Heading"/>
    <w:basedOn w:val="Heading1"/>
    <w:next w:val="Normal"/>
    <w:uiPriority w:val="39"/>
    <w:unhideWhenUsed/>
    <w:qFormat/>
    <w:rsid w:val="0092138C"/>
    <w:pPr>
      <w:numPr>
        <w:numId w:val="0"/>
      </w:numPr>
      <w:spacing w:after="0" w:line="259" w:lineRule="auto"/>
      <w:jc w:val="left"/>
      <w:outlineLvl w:val="9"/>
    </w:pPr>
    <w:rPr>
      <w:rFonts w:asciiTheme="majorHAnsi" w:hAnsiTheme="majorHAnsi"/>
      <w:color w:val="2E74B5" w:themeColor="accent1" w:themeShade="BF"/>
      <w:sz w:val="32"/>
      <w:lang w:eastAsia="en-US"/>
    </w:rPr>
  </w:style>
  <w:style w:type="paragraph" w:styleId="BodyText">
    <w:name w:val="Body Text"/>
    <w:basedOn w:val="Normal"/>
    <w:link w:val="BodyTextChar"/>
    <w:uiPriority w:val="1"/>
    <w:qFormat/>
    <w:rsid w:val="00667B1B"/>
    <w:pPr>
      <w:spacing w:line="240" w:lineRule="auto"/>
    </w:pPr>
    <w:rPr>
      <w:rFonts w:eastAsia="Times New Roman" w:cs="Times New Roman"/>
      <w:sz w:val="20"/>
      <w:szCs w:val="24"/>
      <w:lang w:eastAsia="en-US"/>
    </w:rPr>
  </w:style>
  <w:style w:type="character" w:customStyle="1" w:styleId="BodyTextChar">
    <w:name w:val="Body Text Char"/>
    <w:basedOn w:val="DefaultParagraphFont"/>
    <w:link w:val="BodyText"/>
    <w:rsid w:val="00667B1B"/>
    <w:rPr>
      <w:rFonts w:ascii="Times New Roman" w:eastAsia="Times New Roman" w:hAnsi="Times New Roman" w:cs="Times New Roman"/>
      <w:sz w:val="20"/>
      <w:szCs w:val="24"/>
      <w:lang w:eastAsia="en-US"/>
    </w:rPr>
  </w:style>
  <w:style w:type="table" w:customStyle="1" w:styleId="GridTable1Light-Accent51">
    <w:name w:val="Grid Table 1 Light - Accent 51"/>
    <w:basedOn w:val="TableNormal"/>
    <w:uiPriority w:val="46"/>
    <w:rsid w:val="007B1BF6"/>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7B1BF6"/>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7B1BF6"/>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B1BF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7B1BF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7B1B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B1B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7B1B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7B1BF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7B1BF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7B1BF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21">
    <w:name w:val="Grid Table 1 Light - Accent 21"/>
    <w:basedOn w:val="TableNormal"/>
    <w:uiPriority w:val="46"/>
    <w:rsid w:val="007B1BF6"/>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F64A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A47997"/>
    <w:pPr>
      <w:spacing w:before="120"/>
      <w:jc w:val="left"/>
    </w:pPr>
    <w:rPr>
      <w:rFonts w:ascii="Times" w:hAnsi="Times"/>
      <w:b/>
      <w:bCs/>
      <w:caps/>
      <w:szCs w:val="24"/>
    </w:rPr>
  </w:style>
  <w:style w:type="paragraph" w:styleId="TOC2">
    <w:name w:val="toc 2"/>
    <w:basedOn w:val="Normal"/>
    <w:next w:val="Normal"/>
    <w:autoRedefine/>
    <w:uiPriority w:val="39"/>
    <w:unhideWhenUsed/>
    <w:rsid w:val="00A47997"/>
    <w:pPr>
      <w:ind w:left="240"/>
      <w:jc w:val="left"/>
    </w:pPr>
    <w:rPr>
      <w:rFonts w:ascii="Times" w:hAnsi="Times"/>
      <w:b/>
      <w:bCs/>
      <w:caps/>
    </w:rPr>
  </w:style>
  <w:style w:type="paragraph" w:styleId="TOC3">
    <w:name w:val="toc 3"/>
    <w:basedOn w:val="Normal"/>
    <w:next w:val="Normal"/>
    <w:autoRedefine/>
    <w:uiPriority w:val="39"/>
    <w:unhideWhenUsed/>
    <w:rsid w:val="00A47997"/>
    <w:pPr>
      <w:ind w:left="480"/>
      <w:jc w:val="left"/>
    </w:pPr>
    <w:rPr>
      <w:rFonts w:ascii="Times" w:hAnsi="Times"/>
      <w:b/>
      <w:sz w:val="22"/>
    </w:rPr>
  </w:style>
  <w:style w:type="paragraph" w:styleId="TOC4">
    <w:name w:val="toc 4"/>
    <w:basedOn w:val="Normal"/>
    <w:next w:val="Normal"/>
    <w:autoRedefine/>
    <w:uiPriority w:val="39"/>
    <w:unhideWhenUsed/>
    <w:rsid w:val="00127788"/>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7D366C"/>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7D366C"/>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7D366C"/>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7D366C"/>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7D366C"/>
    <w:pPr>
      <w:ind w:left="1920"/>
      <w:jc w:val="left"/>
    </w:pPr>
    <w:rPr>
      <w:rFonts w:asciiTheme="minorHAnsi" w:hAnsiTheme="minorHAnsi"/>
      <w:sz w:val="20"/>
      <w:szCs w:val="20"/>
    </w:rPr>
  </w:style>
  <w:style w:type="paragraph" w:styleId="TableofFigures">
    <w:name w:val="table of figures"/>
    <w:basedOn w:val="Normal"/>
    <w:next w:val="Normal"/>
    <w:uiPriority w:val="99"/>
    <w:unhideWhenUsed/>
    <w:rsid w:val="00D900F5"/>
    <w:pPr>
      <w:ind w:left="480" w:hanging="480"/>
    </w:pPr>
  </w:style>
  <w:style w:type="paragraph" w:styleId="Caption">
    <w:name w:val="caption"/>
    <w:basedOn w:val="Normal"/>
    <w:next w:val="Normal"/>
    <w:uiPriority w:val="35"/>
    <w:unhideWhenUsed/>
    <w:qFormat/>
    <w:rsid w:val="00256FB0"/>
    <w:pPr>
      <w:spacing w:after="200" w:line="240" w:lineRule="auto"/>
    </w:pPr>
    <w:rPr>
      <w:i/>
      <w:iCs/>
      <w:color w:val="44546A" w:themeColor="text2"/>
      <w:sz w:val="18"/>
      <w:szCs w:val="18"/>
    </w:rPr>
  </w:style>
  <w:style w:type="paragraph" w:customStyle="1" w:styleId="Preliminary">
    <w:name w:val="Preliminary"/>
    <w:basedOn w:val="Heading1"/>
    <w:next w:val="Normal"/>
    <w:rsid w:val="00B7442C"/>
    <w:pPr>
      <w:keepLines w:val="0"/>
      <w:pageBreakBefore/>
      <w:numPr>
        <w:numId w:val="0"/>
      </w:numPr>
    </w:pPr>
    <w:rPr>
      <w:rFonts w:eastAsia="Times New Roman" w:cs="Arial"/>
      <w:bCs/>
      <w:caps w:val="0"/>
      <w:color w:val="auto"/>
      <w:szCs w:val="24"/>
      <w:lang w:eastAsia="en-US"/>
    </w:rPr>
  </w:style>
  <w:style w:type="character" w:styleId="PageNumber">
    <w:name w:val="page number"/>
    <w:basedOn w:val="DefaultParagraphFont"/>
    <w:uiPriority w:val="99"/>
    <w:semiHidden/>
    <w:unhideWhenUsed/>
    <w:rsid w:val="00EA2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3279">
      <w:bodyDiv w:val="1"/>
      <w:marLeft w:val="0"/>
      <w:marRight w:val="0"/>
      <w:marTop w:val="0"/>
      <w:marBottom w:val="0"/>
      <w:divBdr>
        <w:top w:val="none" w:sz="0" w:space="0" w:color="auto"/>
        <w:left w:val="none" w:sz="0" w:space="0" w:color="auto"/>
        <w:bottom w:val="none" w:sz="0" w:space="0" w:color="auto"/>
        <w:right w:val="none" w:sz="0" w:space="0" w:color="auto"/>
      </w:divBdr>
    </w:div>
    <w:div w:id="167837780">
      <w:bodyDiv w:val="1"/>
      <w:marLeft w:val="0"/>
      <w:marRight w:val="0"/>
      <w:marTop w:val="0"/>
      <w:marBottom w:val="0"/>
      <w:divBdr>
        <w:top w:val="none" w:sz="0" w:space="0" w:color="auto"/>
        <w:left w:val="none" w:sz="0" w:space="0" w:color="auto"/>
        <w:bottom w:val="none" w:sz="0" w:space="0" w:color="auto"/>
        <w:right w:val="none" w:sz="0" w:space="0" w:color="auto"/>
      </w:divBdr>
    </w:div>
    <w:div w:id="222722880">
      <w:bodyDiv w:val="1"/>
      <w:marLeft w:val="0"/>
      <w:marRight w:val="0"/>
      <w:marTop w:val="0"/>
      <w:marBottom w:val="0"/>
      <w:divBdr>
        <w:top w:val="none" w:sz="0" w:space="0" w:color="auto"/>
        <w:left w:val="none" w:sz="0" w:space="0" w:color="auto"/>
        <w:bottom w:val="none" w:sz="0" w:space="0" w:color="auto"/>
        <w:right w:val="none" w:sz="0" w:space="0" w:color="auto"/>
      </w:divBdr>
      <w:divsChild>
        <w:div w:id="987824312">
          <w:marLeft w:val="547"/>
          <w:marRight w:val="0"/>
          <w:marTop w:val="110"/>
          <w:marBottom w:val="120"/>
          <w:divBdr>
            <w:top w:val="none" w:sz="0" w:space="0" w:color="auto"/>
            <w:left w:val="none" w:sz="0" w:space="0" w:color="auto"/>
            <w:bottom w:val="none" w:sz="0" w:space="0" w:color="auto"/>
            <w:right w:val="none" w:sz="0" w:space="0" w:color="auto"/>
          </w:divBdr>
        </w:div>
      </w:divsChild>
    </w:div>
    <w:div w:id="226651209">
      <w:bodyDiv w:val="1"/>
      <w:marLeft w:val="0"/>
      <w:marRight w:val="0"/>
      <w:marTop w:val="0"/>
      <w:marBottom w:val="0"/>
      <w:divBdr>
        <w:top w:val="none" w:sz="0" w:space="0" w:color="auto"/>
        <w:left w:val="none" w:sz="0" w:space="0" w:color="auto"/>
        <w:bottom w:val="none" w:sz="0" w:space="0" w:color="auto"/>
        <w:right w:val="none" w:sz="0" w:space="0" w:color="auto"/>
      </w:divBdr>
    </w:div>
    <w:div w:id="237403887">
      <w:bodyDiv w:val="1"/>
      <w:marLeft w:val="0"/>
      <w:marRight w:val="0"/>
      <w:marTop w:val="0"/>
      <w:marBottom w:val="0"/>
      <w:divBdr>
        <w:top w:val="none" w:sz="0" w:space="0" w:color="auto"/>
        <w:left w:val="none" w:sz="0" w:space="0" w:color="auto"/>
        <w:bottom w:val="none" w:sz="0" w:space="0" w:color="auto"/>
        <w:right w:val="none" w:sz="0" w:space="0" w:color="auto"/>
      </w:divBdr>
    </w:div>
    <w:div w:id="476535740">
      <w:bodyDiv w:val="1"/>
      <w:marLeft w:val="0"/>
      <w:marRight w:val="0"/>
      <w:marTop w:val="0"/>
      <w:marBottom w:val="0"/>
      <w:divBdr>
        <w:top w:val="none" w:sz="0" w:space="0" w:color="auto"/>
        <w:left w:val="none" w:sz="0" w:space="0" w:color="auto"/>
        <w:bottom w:val="none" w:sz="0" w:space="0" w:color="auto"/>
        <w:right w:val="none" w:sz="0" w:space="0" w:color="auto"/>
      </w:divBdr>
      <w:divsChild>
        <w:div w:id="1672757188">
          <w:marLeft w:val="547"/>
          <w:marRight w:val="0"/>
          <w:marTop w:val="0"/>
          <w:marBottom w:val="120"/>
          <w:divBdr>
            <w:top w:val="none" w:sz="0" w:space="0" w:color="auto"/>
            <w:left w:val="none" w:sz="0" w:space="0" w:color="auto"/>
            <w:bottom w:val="none" w:sz="0" w:space="0" w:color="auto"/>
            <w:right w:val="none" w:sz="0" w:space="0" w:color="auto"/>
          </w:divBdr>
        </w:div>
      </w:divsChild>
    </w:div>
    <w:div w:id="492258548">
      <w:bodyDiv w:val="1"/>
      <w:marLeft w:val="0"/>
      <w:marRight w:val="0"/>
      <w:marTop w:val="0"/>
      <w:marBottom w:val="0"/>
      <w:divBdr>
        <w:top w:val="none" w:sz="0" w:space="0" w:color="auto"/>
        <w:left w:val="none" w:sz="0" w:space="0" w:color="auto"/>
        <w:bottom w:val="none" w:sz="0" w:space="0" w:color="auto"/>
        <w:right w:val="none" w:sz="0" w:space="0" w:color="auto"/>
      </w:divBdr>
    </w:div>
    <w:div w:id="533344849">
      <w:bodyDiv w:val="1"/>
      <w:marLeft w:val="0"/>
      <w:marRight w:val="0"/>
      <w:marTop w:val="0"/>
      <w:marBottom w:val="0"/>
      <w:divBdr>
        <w:top w:val="none" w:sz="0" w:space="0" w:color="auto"/>
        <w:left w:val="none" w:sz="0" w:space="0" w:color="auto"/>
        <w:bottom w:val="none" w:sz="0" w:space="0" w:color="auto"/>
        <w:right w:val="none" w:sz="0" w:space="0" w:color="auto"/>
      </w:divBdr>
    </w:div>
    <w:div w:id="543175115">
      <w:bodyDiv w:val="1"/>
      <w:marLeft w:val="0"/>
      <w:marRight w:val="0"/>
      <w:marTop w:val="0"/>
      <w:marBottom w:val="0"/>
      <w:divBdr>
        <w:top w:val="none" w:sz="0" w:space="0" w:color="auto"/>
        <w:left w:val="none" w:sz="0" w:space="0" w:color="auto"/>
        <w:bottom w:val="none" w:sz="0" w:space="0" w:color="auto"/>
        <w:right w:val="none" w:sz="0" w:space="0" w:color="auto"/>
      </w:divBdr>
    </w:div>
    <w:div w:id="545214562">
      <w:bodyDiv w:val="1"/>
      <w:marLeft w:val="0"/>
      <w:marRight w:val="0"/>
      <w:marTop w:val="0"/>
      <w:marBottom w:val="0"/>
      <w:divBdr>
        <w:top w:val="none" w:sz="0" w:space="0" w:color="auto"/>
        <w:left w:val="none" w:sz="0" w:space="0" w:color="auto"/>
        <w:bottom w:val="none" w:sz="0" w:space="0" w:color="auto"/>
        <w:right w:val="none" w:sz="0" w:space="0" w:color="auto"/>
      </w:divBdr>
    </w:div>
    <w:div w:id="620767324">
      <w:bodyDiv w:val="1"/>
      <w:marLeft w:val="0"/>
      <w:marRight w:val="0"/>
      <w:marTop w:val="0"/>
      <w:marBottom w:val="0"/>
      <w:divBdr>
        <w:top w:val="none" w:sz="0" w:space="0" w:color="auto"/>
        <w:left w:val="none" w:sz="0" w:space="0" w:color="auto"/>
        <w:bottom w:val="none" w:sz="0" w:space="0" w:color="auto"/>
        <w:right w:val="none" w:sz="0" w:space="0" w:color="auto"/>
      </w:divBdr>
    </w:div>
    <w:div w:id="625547747">
      <w:bodyDiv w:val="1"/>
      <w:marLeft w:val="0"/>
      <w:marRight w:val="0"/>
      <w:marTop w:val="0"/>
      <w:marBottom w:val="0"/>
      <w:divBdr>
        <w:top w:val="none" w:sz="0" w:space="0" w:color="auto"/>
        <w:left w:val="none" w:sz="0" w:space="0" w:color="auto"/>
        <w:bottom w:val="none" w:sz="0" w:space="0" w:color="auto"/>
        <w:right w:val="none" w:sz="0" w:space="0" w:color="auto"/>
      </w:divBdr>
    </w:div>
    <w:div w:id="630551455">
      <w:bodyDiv w:val="1"/>
      <w:marLeft w:val="0"/>
      <w:marRight w:val="0"/>
      <w:marTop w:val="0"/>
      <w:marBottom w:val="0"/>
      <w:divBdr>
        <w:top w:val="none" w:sz="0" w:space="0" w:color="auto"/>
        <w:left w:val="none" w:sz="0" w:space="0" w:color="auto"/>
        <w:bottom w:val="none" w:sz="0" w:space="0" w:color="auto"/>
        <w:right w:val="none" w:sz="0" w:space="0" w:color="auto"/>
      </w:divBdr>
      <w:divsChild>
        <w:div w:id="1646662190">
          <w:marLeft w:val="547"/>
          <w:marRight w:val="0"/>
          <w:marTop w:val="120"/>
          <w:marBottom w:val="120"/>
          <w:divBdr>
            <w:top w:val="none" w:sz="0" w:space="0" w:color="auto"/>
            <w:left w:val="none" w:sz="0" w:space="0" w:color="auto"/>
            <w:bottom w:val="none" w:sz="0" w:space="0" w:color="auto"/>
            <w:right w:val="none" w:sz="0" w:space="0" w:color="auto"/>
          </w:divBdr>
        </w:div>
      </w:divsChild>
    </w:div>
    <w:div w:id="658001867">
      <w:bodyDiv w:val="1"/>
      <w:marLeft w:val="0"/>
      <w:marRight w:val="0"/>
      <w:marTop w:val="0"/>
      <w:marBottom w:val="0"/>
      <w:divBdr>
        <w:top w:val="none" w:sz="0" w:space="0" w:color="auto"/>
        <w:left w:val="none" w:sz="0" w:space="0" w:color="auto"/>
        <w:bottom w:val="none" w:sz="0" w:space="0" w:color="auto"/>
        <w:right w:val="none" w:sz="0" w:space="0" w:color="auto"/>
      </w:divBdr>
      <w:divsChild>
        <w:div w:id="1430540225">
          <w:marLeft w:val="547"/>
          <w:marRight w:val="0"/>
          <w:marTop w:val="115"/>
          <w:marBottom w:val="0"/>
          <w:divBdr>
            <w:top w:val="none" w:sz="0" w:space="0" w:color="auto"/>
            <w:left w:val="none" w:sz="0" w:space="0" w:color="auto"/>
            <w:bottom w:val="none" w:sz="0" w:space="0" w:color="auto"/>
            <w:right w:val="none" w:sz="0" w:space="0" w:color="auto"/>
          </w:divBdr>
        </w:div>
      </w:divsChild>
    </w:div>
    <w:div w:id="671756848">
      <w:bodyDiv w:val="1"/>
      <w:marLeft w:val="0"/>
      <w:marRight w:val="0"/>
      <w:marTop w:val="0"/>
      <w:marBottom w:val="0"/>
      <w:divBdr>
        <w:top w:val="none" w:sz="0" w:space="0" w:color="auto"/>
        <w:left w:val="none" w:sz="0" w:space="0" w:color="auto"/>
        <w:bottom w:val="none" w:sz="0" w:space="0" w:color="auto"/>
        <w:right w:val="none" w:sz="0" w:space="0" w:color="auto"/>
      </w:divBdr>
    </w:div>
    <w:div w:id="743068739">
      <w:bodyDiv w:val="1"/>
      <w:marLeft w:val="0"/>
      <w:marRight w:val="0"/>
      <w:marTop w:val="0"/>
      <w:marBottom w:val="0"/>
      <w:divBdr>
        <w:top w:val="none" w:sz="0" w:space="0" w:color="auto"/>
        <w:left w:val="none" w:sz="0" w:space="0" w:color="auto"/>
        <w:bottom w:val="none" w:sz="0" w:space="0" w:color="auto"/>
        <w:right w:val="none" w:sz="0" w:space="0" w:color="auto"/>
      </w:divBdr>
    </w:div>
    <w:div w:id="797408848">
      <w:bodyDiv w:val="1"/>
      <w:marLeft w:val="0"/>
      <w:marRight w:val="0"/>
      <w:marTop w:val="0"/>
      <w:marBottom w:val="0"/>
      <w:divBdr>
        <w:top w:val="none" w:sz="0" w:space="0" w:color="auto"/>
        <w:left w:val="none" w:sz="0" w:space="0" w:color="auto"/>
        <w:bottom w:val="none" w:sz="0" w:space="0" w:color="auto"/>
        <w:right w:val="none" w:sz="0" w:space="0" w:color="auto"/>
      </w:divBdr>
    </w:div>
    <w:div w:id="818959737">
      <w:bodyDiv w:val="1"/>
      <w:marLeft w:val="0"/>
      <w:marRight w:val="0"/>
      <w:marTop w:val="0"/>
      <w:marBottom w:val="0"/>
      <w:divBdr>
        <w:top w:val="none" w:sz="0" w:space="0" w:color="auto"/>
        <w:left w:val="none" w:sz="0" w:space="0" w:color="auto"/>
        <w:bottom w:val="none" w:sz="0" w:space="0" w:color="auto"/>
        <w:right w:val="none" w:sz="0" w:space="0" w:color="auto"/>
      </w:divBdr>
      <w:divsChild>
        <w:div w:id="834995074">
          <w:marLeft w:val="547"/>
          <w:marRight w:val="0"/>
          <w:marTop w:val="240"/>
          <w:marBottom w:val="240"/>
          <w:divBdr>
            <w:top w:val="none" w:sz="0" w:space="0" w:color="auto"/>
            <w:left w:val="none" w:sz="0" w:space="0" w:color="auto"/>
            <w:bottom w:val="none" w:sz="0" w:space="0" w:color="auto"/>
            <w:right w:val="none" w:sz="0" w:space="0" w:color="auto"/>
          </w:divBdr>
        </w:div>
      </w:divsChild>
    </w:div>
    <w:div w:id="846990787">
      <w:bodyDiv w:val="1"/>
      <w:marLeft w:val="0"/>
      <w:marRight w:val="0"/>
      <w:marTop w:val="0"/>
      <w:marBottom w:val="0"/>
      <w:divBdr>
        <w:top w:val="none" w:sz="0" w:space="0" w:color="auto"/>
        <w:left w:val="none" w:sz="0" w:space="0" w:color="auto"/>
        <w:bottom w:val="none" w:sz="0" w:space="0" w:color="auto"/>
        <w:right w:val="none" w:sz="0" w:space="0" w:color="auto"/>
      </w:divBdr>
    </w:div>
    <w:div w:id="868376625">
      <w:bodyDiv w:val="1"/>
      <w:marLeft w:val="0"/>
      <w:marRight w:val="0"/>
      <w:marTop w:val="0"/>
      <w:marBottom w:val="0"/>
      <w:divBdr>
        <w:top w:val="none" w:sz="0" w:space="0" w:color="auto"/>
        <w:left w:val="none" w:sz="0" w:space="0" w:color="auto"/>
        <w:bottom w:val="none" w:sz="0" w:space="0" w:color="auto"/>
        <w:right w:val="none" w:sz="0" w:space="0" w:color="auto"/>
      </w:divBdr>
    </w:div>
    <w:div w:id="1123111734">
      <w:bodyDiv w:val="1"/>
      <w:marLeft w:val="0"/>
      <w:marRight w:val="0"/>
      <w:marTop w:val="0"/>
      <w:marBottom w:val="0"/>
      <w:divBdr>
        <w:top w:val="none" w:sz="0" w:space="0" w:color="auto"/>
        <w:left w:val="none" w:sz="0" w:space="0" w:color="auto"/>
        <w:bottom w:val="none" w:sz="0" w:space="0" w:color="auto"/>
        <w:right w:val="none" w:sz="0" w:space="0" w:color="auto"/>
      </w:divBdr>
      <w:divsChild>
        <w:div w:id="1380782633">
          <w:marLeft w:val="547"/>
          <w:marRight w:val="0"/>
          <w:marTop w:val="110"/>
          <w:marBottom w:val="120"/>
          <w:divBdr>
            <w:top w:val="none" w:sz="0" w:space="0" w:color="auto"/>
            <w:left w:val="none" w:sz="0" w:space="0" w:color="auto"/>
            <w:bottom w:val="none" w:sz="0" w:space="0" w:color="auto"/>
            <w:right w:val="none" w:sz="0" w:space="0" w:color="auto"/>
          </w:divBdr>
        </w:div>
      </w:divsChild>
    </w:div>
    <w:div w:id="1155610148">
      <w:bodyDiv w:val="1"/>
      <w:marLeft w:val="0"/>
      <w:marRight w:val="0"/>
      <w:marTop w:val="0"/>
      <w:marBottom w:val="0"/>
      <w:divBdr>
        <w:top w:val="none" w:sz="0" w:space="0" w:color="auto"/>
        <w:left w:val="none" w:sz="0" w:space="0" w:color="auto"/>
        <w:bottom w:val="none" w:sz="0" w:space="0" w:color="auto"/>
        <w:right w:val="none" w:sz="0" w:space="0" w:color="auto"/>
      </w:divBdr>
      <w:divsChild>
        <w:div w:id="1614828089">
          <w:marLeft w:val="547"/>
          <w:marRight w:val="0"/>
          <w:marTop w:val="120"/>
          <w:marBottom w:val="0"/>
          <w:divBdr>
            <w:top w:val="none" w:sz="0" w:space="0" w:color="auto"/>
            <w:left w:val="none" w:sz="0" w:space="0" w:color="auto"/>
            <w:bottom w:val="none" w:sz="0" w:space="0" w:color="auto"/>
            <w:right w:val="none" w:sz="0" w:space="0" w:color="auto"/>
          </w:divBdr>
        </w:div>
        <w:div w:id="332877067">
          <w:marLeft w:val="547"/>
          <w:marRight w:val="0"/>
          <w:marTop w:val="120"/>
          <w:marBottom w:val="0"/>
          <w:divBdr>
            <w:top w:val="none" w:sz="0" w:space="0" w:color="auto"/>
            <w:left w:val="none" w:sz="0" w:space="0" w:color="auto"/>
            <w:bottom w:val="none" w:sz="0" w:space="0" w:color="auto"/>
            <w:right w:val="none" w:sz="0" w:space="0" w:color="auto"/>
          </w:divBdr>
        </w:div>
      </w:divsChild>
    </w:div>
    <w:div w:id="1158695721">
      <w:bodyDiv w:val="1"/>
      <w:marLeft w:val="0"/>
      <w:marRight w:val="0"/>
      <w:marTop w:val="0"/>
      <w:marBottom w:val="0"/>
      <w:divBdr>
        <w:top w:val="none" w:sz="0" w:space="0" w:color="auto"/>
        <w:left w:val="none" w:sz="0" w:space="0" w:color="auto"/>
        <w:bottom w:val="none" w:sz="0" w:space="0" w:color="auto"/>
        <w:right w:val="none" w:sz="0" w:space="0" w:color="auto"/>
      </w:divBdr>
    </w:div>
    <w:div w:id="1190488925">
      <w:bodyDiv w:val="1"/>
      <w:marLeft w:val="0"/>
      <w:marRight w:val="0"/>
      <w:marTop w:val="0"/>
      <w:marBottom w:val="0"/>
      <w:divBdr>
        <w:top w:val="none" w:sz="0" w:space="0" w:color="auto"/>
        <w:left w:val="none" w:sz="0" w:space="0" w:color="auto"/>
        <w:bottom w:val="none" w:sz="0" w:space="0" w:color="auto"/>
        <w:right w:val="none" w:sz="0" w:space="0" w:color="auto"/>
      </w:divBdr>
      <w:divsChild>
        <w:div w:id="1741712196">
          <w:marLeft w:val="547"/>
          <w:marRight w:val="0"/>
          <w:marTop w:val="200"/>
          <w:marBottom w:val="0"/>
          <w:divBdr>
            <w:top w:val="none" w:sz="0" w:space="0" w:color="auto"/>
            <w:left w:val="none" w:sz="0" w:space="0" w:color="auto"/>
            <w:bottom w:val="none" w:sz="0" w:space="0" w:color="auto"/>
            <w:right w:val="none" w:sz="0" w:space="0" w:color="auto"/>
          </w:divBdr>
        </w:div>
      </w:divsChild>
    </w:div>
    <w:div w:id="1194658465">
      <w:bodyDiv w:val="1"/>
      <w:marLeft w:val="0"/>
      <w:marRight w:val="0"/>
      <w:marTop w:val="0"/>
      <w:marBottom w:val="0"/>
      <w:divBdr>
        <w:top w:val="none" w:sz="0" w:space="0" w:color="auto"/>
        <w:left w:val="none" w:sz="0" w:space="0" w:color="auto"/>
        <w:bottom w:val="none" w:sz="0" w:space="0" w:color="auto"/>
        <w:right w:val="none" w:sz="0" w:space="0" w:color="auto"/>
      </w:divBdr>
      <w:divsChild>
        <w:div w:id="989098933">
          <w:marLeft w:val="547"/>
          <w:marRight w:val="0"/>
          <w:marTop w:val="115"/>
          <w:marBottom w:val="0"/>
          <w:divBdr>
            <w:top w:val="none" w:sz="0" w:space="0" w:color="auto"/>
            <w:left w:val="none" w:sz="0" w:space="0" w:color="auto"/>
            <w:bottom w:val="none" w:sz="0" w:space="0" w:color="auto"/>
            <w:right w:val="none" w:sz="0" w:space="0" w:color="auto"/>
          </w:divBdr>
        </w:div>
        <w:div w:id="801850105">
          <w:marLeft w:val="806"/>
          <w:marRight w:val="0"/>
          <w:marTop w:val="115"/>
          <w:marBottom w:val="0"/>
          <w:divBdr>
            <w:top w:val="none" w:sz="0" w:space="0" w:color="auto"/>
            <w:left w:val="none" w:sz="0" w:space="0" w:color="auto"/>
            <w:bottom w:val="none" w:sz="0" w:space="0" w:color="auto"/>
            <w:right w:val="none" w:sz="0" w:space="0" w:color="auto"/>
          </w:divBdr>
        </w:div>
        <w:div w:id="191653613">
          <w:marLeft w:val="806"/>
          <w:marRight w:val="0"/>
          <w:marTop w:val="115"/>
          <w:marBottom w:val="0"/>
          <w:divBdr>
            <w:top w:val="none" w:sz="0" w:space="0" w:color="auto"/>
            <w:left w:val="none" w:sz="0" w:space="0" w:color="auto"/>
            <w:bottom w:val="none" w:sz="0" w:space="0" w:color="auto"/>
            <w:right w:val="none" w:sz="0" w:space="0" w:color="auto"/>
          </w:divBdr>
        </w:div>
      </w:divsChild>
    </w:div>
    <w:div w:id="1206406346">
      <w:bodyDiv w:val="1"/>
      <w:marLeft w:val="0"/>
      <w:marRight w:val="0"/>
      <w:marTop w:val="0"/>
      <w:marBottom w:val="0"/>
      <w:divBdr>
        <w:top w:val="none" w:sz="0" w:space="0" w:color="auto"/>
        <w:left w:val="none" w:sz="0" w:space="0" w:color="auto"/>
        <w:bottom w:val="none" w:sz="0" w:space="0" w:color="auto"/>
        <w:right w:val="none" w:sz="0" w:space="0" w:color="auto"/>
      </w:divBdr>
      <w:divsChild>
        <w:div w:id="804732995">
          <w:marLeft w:val="720"/>
          <w:marRight w:val="0"/>
          <w:marTop w:val="200"/>
          <w:marBottom w:val="0"/>
          <w:divBdr>
            <w:top w:val="none" w:sz="0" w:space="0" w:color="auto"/>
            <w:left w:val="none" w:sz="0" w:space="0" w:color="auto"/>
            <w:bottom w:val="none" w:sz="0" w:space="0" w:color="auto"/>
            <w:right w:val="none" w:sz="0" w:space="0" w:color="auto"/>
          </w:divBdr>
        </w:div>
        <w:div w:id="1047606431">
          <w:marLeft w:val="720"/>
          <w:marRight w:val="0"/>
          <w:marTop w:val="200"/>
          <w:marBottom w:val="0"/>
          <w:divBdr>
            <w:top w:val="none" w:sz="0" w:space="0" w:color="auto"/>
            <w:left w:val="none" w:sz="0" w:space="0" w:color="auto"/>
            <w:bottom w:val="none" w:sz="0" w:space="0" w:color="auto"/>
            <w:right w:val="none" w:sz="0" w:space="0" w:color="auto"/>
          </w:divBdr>
        </w:div>
        <w:div w:id="1114249894">
          <w:marLeft w:val="720"/>
          <w:marRight w:val="0"/>
          <w:marTop w:val="200"/>
          <w:marBottom w:val="0"/>
          <w:divBdr>
            <w:top w:val="none" w:sz="0" w:space="0" w:color="auto"/>
            <w:left w:val="none" w:sz="0" w:space="0" w:color="auto"/>
            <w:bottom w:val="none" w:sz="0" w:space="0" w:color="auto"/>
            <w:right w:val="none" w:sz="0" w:space="0" w:color="auto"/>
          </w:divBdr>
        </w:div>
        <w:div w:id="1876624290">
          <w:marLeft w:val="720"/>
          <w:marRight w:val="0"/>
          <w:marTop w:val="200"/>
          <w:marBottom w:val="0"/>
          <w:divBdr>
            <w:top w:val="none" w:sz="0" w:space="0" w:color="auto"/>
            <w:left w:val="none" w:sz="0" w:space="0" w:color="auto"/>
            <w:bottom w:val="none" w:sz="0" w:space="0" w:color="auto"/>
            <w:right w:val="none" w:sz="0" w:space="0" w:color="auto"/>
          </w:divBdr>
        </w:div>
        <w:div w:id="1939211044">
          <w:marLeft w:val="720"/>
          <w:marRight w:val="0"/>
          <w:marTop w:val="200"/>
          <w:marBottom w:val="0"/>
          <w:divBdr>
            <w:top w:val="none" w:sz="0" w:space="0" w:color="auto"/>
            <w:left w:val="none" w:sz="0" w:space="0" w:color="auto"/>
            <w:bottom w:val="none" w:sz="0" w:space="0" w:color="auto"/>
            <w:right w:val="none" w:sz="0" w:space="0" w:color="auto"/>
          </w:divBdr>
        </w:div>
      </w:divsChild>
    </w:div>
    <w:div w:id="1239170096">
      <w:bodyDiv w:val="1"/>
      <w:marLeft w:val="0"/>
      <w:marRight w:val="0"/>
      <w:marTop w:val="0"/>
      <w:marBottom w:val="0"/>
      <w:divBdr>
        <w:top w:val="none" w:sz="0" w:space="0" w:color="auto"/>
        <w:left w:val="none" w:sz="0" w:space="0" w:color="auto"/>
        <w:bottom w:val="none" w:sz="0" w:space="0" w:color="auto"/>
        <w:right w:val="none" w:sz="0" w:space="0" w:color="auto"/>
      </w:divBdr>
      <w:divsChild>
        <w:div w:id="1625384125">
          <w:marLeft w:val="144"/>
          <w:marRight w:val="0"/>
          <w:marTop w:val="240"/>
          <w:marBottom w:val="360"/>
          <w:divBdr>
            <w:top w:val="none" w:sz="0" w:space="0" w:color="auto"/>
            <w:left w:val="none" w:sz="0" w:space="0" w:color="auto"/>
            <w:bottom w:val="none" w:sz="0" w:space="0" w:color="auto"/>
            <w:right w:val="none" w:sz="0" w:space="0" w:color="auto"/>
          </w:divBdr>
        </w:div>
      </w:divsChild>
    </w:div>
    <w:div w:id="1293903822">
      <w:bodyDiv w:val="1"/>
      <w:marLeft w:val="0"/>
      <w:marRight w:val="0"/>
      <w:marTop w:val="0"/>
      <w:marBottom w:val="0"/>
      <w:divBdr>
        <w:top w:val="none" w:sz="0" w:space="0" w:color="auto"/>
        <w:left w:val="none" w:sz="0" w:space="0" w:color="auto"/>
        <w:bottom w:val="none" w:sz="0" w:space="0" w:color="auto"/>
        <w:right w:val="none" w:sz="0" w:space="0" w:color="auto"/>
      </w:divBdr>
      <w:divsChild>
        <w:div w:id="881132562">
          <w:marLeft w:val="547"/>
          <w:marRight w:val="0"/>
          <w:marTop w:val="0"/>
          <w:marBottom w:val="60"/>
          <w:divBdr>
            <w:top w:val="none" w:sz="0" w:space="0" w:color="auto"/>
            <w:left w:val="none" w:sz="0" w:space="0" w:color="auto"/>
            <w:bottom w:val="none" w:sz="0" w:space="0" w:color="auto"/>
            <w:right w:val="none" w:sz="0" w:space="0" w:color="auto"/>
          </w:divBdr>
        </w:div>
      </w:divsChild>
    </w:div>
    <w:div w:id="1352873678">
      <w:bodyDiv w:val="1"/>
      <w:marLeft w:val="0"/>
      <w:marRight w:val="0"/>
      <w:marTop w:val="0"/>
      <w:marBottom w:val="0"/>
      <w:divBdr>
        <w:top w:val="none" w:sz="0" w:space="0" w:color="auto"/>
        <w:left w:val="none" w:sz="0" w:space="0" w:color="auto"/>
        <w:bottom w:val="none" w:sz="0" w:space="0" w:color="auto"/>
        <w:right w:val="none" w:sz="0" w:space="0" w:color="auto"/>
      </w:divBdr>
    </w:div>
    <w:div w:id="1357393053">
      <w:bodyDiv w:val="1"/>
      <w:marLeft w:val="0"/>
      <w:marRight w:val="0"/>
      <w:marTop w:val="0"/>
      <w:marBottom w:val="0"/>
      <w:divBdr>
        <w:top w:val="none" w:sz="0" w:space="0" w:color="auto"/>
        <w:left w:val="none" w:sz="0" w:space="0" w:color="auto"/>
        <w:bottom w:val="none" w:sz="0" w:space="0" w:color="auto"/>
        <w:right w:val="none" w:sz="0" w:space="0" w:color="auto"/>
      </w:divBdr>
    </w:div>
    <w:div w:id="1399981095">
      <w:bodyDiv w:val="1"/>
      <w:marLeft w:val="0"/>
      <w:marRight w:val="0"/>
      <w:marTop w:val="0"/>
      <w:marBottom w:val="0"/>
      <w:divBdr>
        <w:top w:val="none" w:sz="0" w:space="0" w:color="auto"/>
        <w:left w:val="none" w:sz="0" w:space="0" w:color="auto"/>
        <w:bottom w:val="none" w:sz="0" w:space="0" w:color="auto"/>
        <w:right w:val="none" w:sz="0" w:space="0" w:color="auto"/>
      </w:divBdr>
    </w:div>
    <w:div w:id="1411195099">
      <w:bodyDiv w:val="1"/>
      <w:marLeft w:val="0"/>
      <w:marRight w:val="0"/>
      <w:marTop w:val="0"/>
      <w:marBottom w:val="0"/>
      <w:divBdr>
        <w:top w:val="none" w:sz="0" w:space="0" w:color="auto"/>
        <w:left w:val="none" w:sz="0" w:space="0" w:color="auto"/>
        <w:bottom w:val="none" w:sz="0" w:space="0" w:color="auto"/>
        <w:right w:val="none" w:sz="0" w:space="0" w:color="auto"/>
      </w:divBdr>
    </w:div>
    <w:div w:id="1568420361">
      <w:bodyDiv w:val="1"/>
      <w:marLeft w:val="0"/>
      <w:marRight w:val="0"/>
      <w:marTop w:val="0"/>
      <w:marBottom w:val="0"/>
      <w:divBdr>
        <w:top w:val="none" w:sz="0" w:space="0" w:color="auto"/>
        <w:left w:val="none" w:sz="0" w:space="0" w:color="auto"/>
        <w:bottom w:val="none" w:sz="0" w:space="0" w:color="auto"/>
        <w:right w:val="none" w:sz="0" w:space="0" w:color="auto"/>
      </w:divBdr>
      <w:divsChild>
        <w:div w:id="1785071325">
          <w:marLeft w:val="144"/>
          <w:marRight w:val="0"/>
          <w:marTop w:val="240"/>
          <w:marBottom w:val="40"/>
          <w:divBdr>
            <w:top w:val="none" w:sz="0" w:space="0" w:color="auto"/>
            <w:left w:val="none" w:sz="0" w:space="0" w:color="auto"/>
            <w:bottom w:val="none" w:sz="0" w:space="0" w:color="auto"/>
            <w:right w:val="none" w:sz="0" w:space="0" w:color="auto"/>
          </w:divBdr>
        </w:div>
      </w:divsChild>
    </w:div>
    <w:div w:id="1637566286">
      <w:bodyDiv w:val="1"/>
      <w:marLeft w:val="0"/>
      <w:marRight w:val="0"/>
      <w:marTop w:val="0"/>
      <w:marBottom w:val="0"/>
      <w:divBdr>
        <w:top w:val="none" w:sz="0" w:space="0" w:color="auto"/>
        <w:left w:val="none" w:sz="0" w:space="0" w:color="auto"/>
        <w:bottom w:val="none" w:sz="0" w:space="0" w:color="auto"/>
        <w:right w:val="none" w:sz="0" w:space="0" w:color="auto"/>
      </w:divBdr>
      <w:divsChild>
        <w:div w:id="1373727864">
          <w:marLeft w:val="547"/>
          <w:marRight w:val="0"/>
          <w:marTop w:val="200"/>
          <w:marBottom w:val="0"/>
          <w:divBdr>
            <w:top w:val="none" w:sz="0" w:space="0" w:color="auto"/>
            <w:left w:val="none" w:sz="0" w:space="0" w:color="auto"/>
            <w:bottom w:val="none" w:sz="0" w:space="0" w:color="auto"/>
            <w:right w:val="none" w:sz="0" w:space="0" w:color="auto"/>
          </w:divBdr>
        </w:div>
      </w:divsChild>
    </w:div>
    <w:div w:id="1705519432">
      <w:bodyDiv w:val="1"/>
      <w:marLeft w:val="0"/>
      <w:marRight w:val="0"/>
      <w:marTop w:val="0"/>
      <w:marBottom w:val="0"/>
      <w:divBdr>
        <w:top w:val="none" w:sz="0" w:space="0" w:color="auto"/>
        <w:left w:val="none" w:sz="0" w:space="0" w:color="auto"/>
        <w:bottom w:val="none" w:sz="0" w:space="0" w:color="auto"/>
        <w:right w:val="none" w:sz="0" w:space="0" w:color="auto"/>
      </w:divBdr>
      <w:divsChild>
        <w:div w:id="685643807">
          <w:marLeft w:val="547"/>
          <w:marRight w:val="0"/>
          <w:marTop w:val="200"/>
          <w:marBottom w:val="0"/>
          <w:divBdr>
            <w:top w:val="none" w:sz="0" w:space="0" w:color="auto"/>
            <w:left w:val="none" w:sz="0" w:space="0" w:color="auto"/>
            <w:bottom w:val="none" w:sz="0" w:space="0" w:color="auto"/>
            <w:right w:val="none" w:sz="0" w:space="0" w:color="auto"/>
          </w:divBdr>
        </w:div>
        <w:div w:id="1155756156">
          <w:marLeft w:val="547"/>
          <w:marRight w:val="0"/>
          <w:marTop w:val="200"/>
          <w:marBottom w:val="0"/>
          <w:divBdr>
            <w:top w:val="none" w:sz="0" w:space="0" w:color="auto"/>
            <w:left w:val="none" w:sz="0" w:space="0" w:color="auto"/>
            <w:bottom w:val="none" w:sz="0" w:space="0" w:color="auto"/>
            <w:right w:val="none" w:sz="0" w:space="0" w:color="auto"/>
          </w:divBdr>
        </w:div>
      </w:divsChild>
    </w:div>
    <w:div w:id="1744793630">
      <w:bodyDiv w:val="1"/>
      <w:marLeft w:val="0"/>
      <w:marRight w:val="0"/>
      <w:marTop w:val="0"/>
      <w:marBottom w:val="0"/>
      <w:divBdr>
        <w:top w:val="none" w:sz="0" w:space="0" w:color="auto"/>
        <w:left w:val="none" w:sz="0" w:space="0" w:color="auto"/>
        <w:bottom w:val="none" w:sz="0" w:space="0" w:color="auto"/>
        <w:right w:val="none" w:sz="0" w:space="0" w:color="auto"/>
      </w:divBdr>
    </w:div>
    <w:div w:id="1754349731">
      <w:bodyDiv w:val="1"/>
      <w:marLeft w:val="0"/>
      <w:marRight w:val="0"/>
      <w:marTop w:val="0"/>
      <w:marBottom w:val="0"/>
      <w:divBdr>
        <w:top w:val="none" w:sz="0" w:space="0" w:color="auto"/>
        <w:left w:val="none" w:sz="0" w:space="0" w:color="auto"/>
        <w:bottom w:val="none" w:sz="0" w:space="0" w:color="auto"/>
        <w:right w:val="none" w:sz="0" w:space="0" w:color="auto"/>
      </w:divBdr>
      <w:divsChild>
        <w:div w:id="613514321">
          <w:marLeft w:val="547"/>
          <w:marRight w:val="0"/>
          <w:marTop w:val="200"/>
          <w:marBottom w:val="0"/>
          <w:divBdr>
            <w:top w:val="none" w:sz="0" w:space="0" w:color="auto"/>
            <w:left w:val="none" w:sz="0" w:space="0" w:color="auto"/>
            <w:bottom w:val="none" w:sz="0" w:space="0" w:color="auto"/>
            <w:right w:val="none" w:sz="0" w:space="0" w:color="auto"/>
          </w:divBdr>
        </w:div>
        <w:div w:id="1447507524">
          <w:marLeft w:val="547"/>
          <w:marRight w:val="0"/>
          <w:marTop w:val="200"/>
          <w:marBottom w:val="0"/>
          <w:divBdr>
            <w:top w:val="none" w:sz="0" w:space="0" w:color="auto"/>
            <w:left w:val="none" w:sz="0" w:space="0" w:color="auto"/>
            <w:bottom w:val="none" w:sz="0" w:space="0" w:color="auto"/>
            <w:right w:val="none" w:sz="0" w:space="0" w:color="auto"/>
          </w:divBdr>
        </w:div>
      </w:divsChild>
    </w:div>
    <w:div w:id="1926184876">
      <w:bodyDiv w:val="1"/>
      <w:marLeft w:val="0"/>
      <w:marRight w:val="0"/>
      <w:marTop w:val="0"/>
      <w:marBottom w:val="0"/>
      <w:divBdr>
        <w:top w:val="none" w:sz="0" w:space="0" w:color="auto"/>
        <w:left w:val="none" w:sz="0" w:space="0" w:color="auto"/>
        <w:bottom w:val="none" w:sz="0" w:space="0" w:color="auto"/>
        <w:right w:val="none" w:sz="0" w:space="0" w:color="auto"/>
      </w:divBdr>
    </w:div>
    <w:div w:id="1946886575">
      <w:bodyDiv w:val="1"/>
      <w:marLeft w:val="0"/>
      <w:marRight w:val="0"/>
      <w:marTop w:val="0"/>
      <w:marBottom w:val="0"/>
      <w:divBdr>
        <w:top w:val="none" w:sz="0" w:space="0" w:color="auto"/>
        <w:left w:val="none" w:sz="0" w:space="0" w:color="auto"/>
        <w:bottom w:val="none" w:sz="0" w:space="0" w:color="auto"/>
        <w:right w:val="none" w:sz="0" w:space="0" w:color="auto"/>
      </w:divBdr>
      <w:divsChild>
        <w:div w:id="1121680959">
          <w:marLeft w:val="144"/>
          <w:marRight w:val="0"/>
          <w:marTop w:val="240"/>
          <w:marBottom w:val="40"/>
          <w:divBdr>
            <w:top w:val="none" w:sz="0" w:space="0" w:color="auto"/>
            <w:left w:val="none" w:sz="0" w:space="0" w:color="auto"/>
            <w:bottom w:val="none" w:sz="0" w:space="0" w:color="auto"/>
            <w:right w:val="none" w:sz="0" w:space="0" w:color="auto"/>
          </w:divBdr>
        </w:div>
        <w:div w:id="1163545213">
          <w:marLeft w:val="144"/>
          <w:marRight w:val="0"/>
          <w:marTop w:val="240"/>
          <w:marBottom w:val="40"/>
          <w:divBdr>
            <w:top w:val="none" w:sz="0" w:space="0" w:color="auto"/>
            <w:left w:val="none" w:sz="0" w:space="0" w:color="auto"/>
            <w:bottom w:val="none" w:sz="0" w:space="0" w:color="auto"/>
            <w:right w:val="none" w:sz="0" w:space="0" w:color="auto"/>
          </w:divBdr>
        </w:div>
      </w:divsChild>
    </w:div>
    <w:div w:id="2097549858">
      <w:bodyDiv w:val="1"/>
      <w:marLeft w:val="0"/>
      <w:marRight w:val="0"/>
      <w:marTop w:val="0"/>
      <w:marBottom w:val="0"/>
      <w:divBdr>
        <w:top w:val="none" w:sz="0" w:space="0" w:color="auto"/>
        <w:left w:val="none" w:sz="0" w:space="0" w:color="auto"/>
        <w:bottom w:val="none" w:sz="0" w:space="0" w:color="auto"/>
        <w:right w:val="none" w:sz="0" w:space="0" w:color="auto"/>
      </w:divBdr>
      <w:divsChild>
        <w:div w:id="73671395">
          <w:marLeft w:val="547"/>
          <w:marRight w:val="0"/>
          <w:marTop w:val="200"/>
          <w:marBottom w:val="0"/>
          <w:divBdr>
            <w:top w:val="none" w:sz="0" w:space="0" w:color="auto"/>
            <w:left w:val="none" w:sz="0" w:space="0" w:color="auto"/>
            <w:bottom w:val="none" w:sz="0" w:space="0" w:color="auto"/>
            <w:right w:val="none" w:sz="0" w:space="0" w:color="auto"/>
          </w:divBdr>
        </w:div>
      </w:divsChild>
    </w:div>
    <w:div w:id="2113474280">
      <w:bodyDiv w:val="1"/>
      <w:marLeft w:val="0"/>
      <w:marRight w:val="0"/>
      <w:marTop w:val="0"/>
      <w:marBottom w:val="0"/>
      <w:divBdr>
        <w:top w:val="none" w:sz="0" w:space="0" w:color="auto"/>
        <w:left w:val="none" w:sz="0" w:space="0" w:color="auto"/>
        <w:bottom w:val="none" w:sz="0" w:space="0" w:color="auto"/>
        <w:right w:val="none" w:sz="0" w:space="0" w:color="auto"/>
      </w:divBdr>
      <w:divsChild>
        <w:div w:id="1048456425">
          <w:marLeft w:val="547"/>
          <w:marRight w:val="0"/>
          <w:marTop w:val="120"/>
          <w:marBottom w:val="0"/>
          <w:divBdr>
            <w:top w:val="none" w:sz="0" w:space="0" w:color="auto"/>
            <w:left w:val="none" w:sz="0" w:space="0" w:color="auto"/>
            <w:bottom w:val="none" w:sz="0" w:space="0" w:color="auto"/>
            <w:right w:val="none" w:sz="0" w:space="0" w:color="auto"/>
          </w:divBdr>
        </w:div>
        <w:div w:id="813716283">
          <w:marLeft w:val="547"/>
          <w:marRight w:val="0"/>
          <w:marTop w:val="120"/>
          <w:marBottom w:val="0"/>
          <w:divBdr>
            <w:top w:val="none" w:sz="0" w:space="0" w:color="auto"/>
            <w:left w:val="none" w:sz="0" w:space="0" w:color="auto"/>
            <w:bottom w:val="none" w:sz="0" w:space="0" w:color="auto"/>
            <w:right w:val="none" w:sz="0" w:space="0" w:color="auto"/>
          </w:divBdr>
        </w:div>
      </w:divsChild>
    </w:div>
    <w:div w:id="211563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footer" Target="footer3.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hyperlink" Target="https://opendata.cityofnewyork.us/" TargetMode="Externa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hyperlink" Target="https://www.openstreetmap.org" TargetMode="External"/><Relationship Id="rId61" Type="http://schemas.openxmlformats.org/officeDocument/2006/relationships/hyperlink" Target="https://github.com/Tristramg/osm4routing" TargetMode="External"/><Relationship Id="rId62" Type="http://schemas.openxmlformats.org/officeDocument/2006/relationships/hyperlink" Target="https://www.wtc.com/about/buildings/1-world-trade-center" TargetMode="Externa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EB4BB-A56A-7343-B857-20D7D19F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118</Pages>
  <Words>32567</Words>
  <Characters>178797</Characters>
  <Application>Microsoft Macintosh Word</Application>
  <DocSecurity>0</DocSecurity>
  <Lines>3192</Lines>
  <Paragraphs>1041</Paragraphs>
  <ScaleCrop>false</ScaleCrop>
  <HeadingPairs>
    <vt:vector size="2" baseType="variant">
      <vt:variant>
        <vt:lpstr>Title</vt:lpstr>
      </vt:variant>
      <vt:variant>
        <vt:i4>1</vt:i4>
      </vt:variant>
    </vt:vector>
  </HeadingPairs>
  <TitlesOfParts>
    <vt:vector size="1" baseType="lpstr">
      <vt:lpstr/>
    </vt:vector>
  </TitlesOfParts>
  <Company>MVT Editing</Company>
  <LinksUpToDate>false</LinksUpToDate>
  <CharactersWithSpaces>210323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QiuLei Guo</dc:creator>
  <cp:lastModifiedBy>QiuLei Guo</cp:lastModifiedBy>
  <cp:revision>227</cp:revision>
  <cp:lastPrinted>2017-02-17T02:06:00Z</cp:lastPrinted>
  <dcterms:created xsi:type="dcterms:W3CDTF">2017-11-16T20:51:00Z</dcterms:created>
  <dcterms:modified xsi:type="dcterms:W3CDTF">2018-01-21T01:09:00Z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