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3047B" w14:textId="77777777" w:rsidR="004E3B59" w:rsidRDefault="008D298F" w:rsidP="00BF2B29">
      <w:pPr>
        <w:ind w:firstLine="0"/>
      </w:pPr>
      <w:r>
        <w:rPr>
          <w:noProof/>
        </w:rPr>
        <mc:AlternateContent>
          <mc:Choice Requires="wps">
            <w:drawing>
              <wp:anchor distT="0" distB="0" distL="114300" distR="114300" simplePos="0" relativeHeight="251654656" behindDoc="0" locked="0" layoutInCell="1" allowOverlap="1" wp14:anchorId="419969B4" wp14:editId="782656E6">
                <wp:simplePos x="0" y="0"/>
                <wp:positionH relativeFrom="page">
                  <wp:posOffset>914400</wp:posOffset>
                </wp:positionH>
                <wp:positionV relativeFrom="page">
                  <wp:posOffset>1066800</wp:posOffset>
                </wp:positionV>
                <wp:extent cx="5943600" cy="8248650"/>
                <wp:effectExtent l="0" t="0" r="0" b="0"/>
                <wp:wrapSquare wrapText="bothSides"/>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486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3C8C64" w14:textId="4725E350" w:rsidR="00A16FE8" w:rsidRDefault="00A16FE8" w:rsidP="00536110">
                            <w:pPr>
                              <w:spacing w:line="240" w:lineRule="auto"/>
                              <w:ind w:firstLine="0"/>
                              <w:jc w:val="center"/>
                              <w:rPr>
                                <w:b/>
                              </w:rPr>
                            </w:pPr>
                            <w:r>
                              <w:rPr>
                                <w:b/>
                              </w:rPr>
                              <w:t>PREVALENCE OF INFLAMMATORY DISORDERS IN HUNTINGTON’S DISEASE</w:t>
                            </w:r>
                          </w:p>
                          <w:p w14:paraId="54E2B371" w14:textId="77777777" w:rsidR="00A16FE8" w:rsidRDefault="00A16FE8" w:rsidP="00536110">
                            <w:pPr>
                              <w:spacing w:line="240" w:lineRule="auto"/>
                              <w:ind w:firstLine="0"/>
                              <w:jc w:val="center"/>
                              <w:rPr>
                                <w:b/>
                              </w:rPr>
                            </w:pPr>
                          </w:p>
                          <w:p w14:paraId="180ACB19" w14:textId="77777777" w:rsidR="00A16FE8" w:rsidRDefault="00A16FE8" w:rsidP="00536110">
                            <w:pPr>
                              <w:spacing w:line="240" w:lineRule="auto"/>
                              <w:ind w:firstLine="0"/>
                              <w:jc w:val="center"/>
                              <w:rPr>
                                <w:b/>
                              </w:rPr>
                            </w:pPr>
                          </w:p>
                          <w:p w14:paraId="711E37C6" w14:textId="77777777" w:rsidR="00A16FE8" w:rsidRDefault="00A16FE8" w:rsidP="00536110">
                            <w:pPr>
                              <w:spacing w:line="240" w:lineRule="auto"/>
                              <w:ind w:firstLine="0"/>
                              <w:jc w:val="center"/>
                              <w:rPr>
                                <w:b/>
                              </w:rPr>
                            </w:pPr>
                          </w:p>
                          <w:p w14:paraId="2F4EA1E3" w14:textId="77777777" w:rsidR="00A16FE8" w:rsidRDefault="00A16FE8" w:rsidP="00536110">
                            <w:pPr>
                              <w:spacing w:line="240" w:lineRule="auto"/>
                              <w:ind w:firstLine="0"/>
                              <w:jc w:val="center"/>
                              <w:rPr>
                                <w:b/>
                              </w:rPr>
                            </w:pPr>
                          </w:p>
                          <w:p w14:paraId="76A55E26" w14:textId="77777777" w:rsidR="00A16FE8" w:rsidRDefault="00A16FE8" w:rsidP="00536110">
                            <w:pPr>
                              <w:spacing w:line="240" w:lineRule="auto"/>
                              <w:ind w:firstLine="0"/>
                              <w:jc w:val="center"/>
                              <w:rPr>
                                <w:b/>
                              </w:rPr>
                            </w:pPr>
                          </w:p>
                          <w:p w14:paraId="4119CC18" w14:textId="77777777" w:rsidR="00A16FE8" w:rsidRDefault="00A16FE8" w:rsidP="00536110">
                            <w:pPr>
                              <w:spacing w:line="240" w:lineRule="auto"/>
                              <w:ind w:firstLine="0"/>
                              <w:jc w:val="center"/>
                              <w:rPr>
                                <w:b/>
                              </w:rPr>
                            </w:pPr>
                          </w:p>
                          <w:p w14:paraId="15B78AF7" w14:textId="77777777" w:rsidR="00A16FE8" w:rsidRDefault="00A16FE8" w:rsidP="00536110">
                            <w:pPr>
                              <w:spacing w:line="240" w:lineRule="auto"/>
                              <w:ind w:firstLine="0"/>
                              <w:jc w:val="center"/>
                              <w:rPr>
                                <w:b/>
                              </w:rPr>
                            </w:pPr>
                          </w:p>
                          <w:p w14:paraId="3D5ADBD4" w14:textId="77777777" w:rsidR="00A16FE8" w:rsidRDefault="00A16FE8" w:rsidP="00536110">
                            <w:pPr>
                              <w:spacing w:line="240" w:lineRule="auto"/>
                              <w:ind w:firstLine="0"/>
                              <w:jc w:val="center"/>
                              <w:rPr>
                                <w:b/>
                              </w:rPr>
                            </w:pPr>
                          </w:p>
                          <w:p w14:paraId="61B03366" w14:textId="77777777" w:rsidR="00A16FE8" w:rsidRDefault="00A16FE8" w:rsidP="00B57E9B">
                            <w:pPr>
                              <w:ind w:firstLine="0"/>
                              <w:jc w:val="center"/>
                            </w:pPr>
                            <w:r>
                              <w:t>by</w:t>
                            </w:r>
                          </w:p>
                          <w:p w14:paraId="3FB0B2A9" w14:textId="30FFBFEA" w:rsidR="00A16FE8" w:rsidRDefault="00A16FE8" w:rsidP="00B57E9B">
                            <w:pPr>
                              <w:ind w:firstLine="0"/>
                              <w:jc w:val="center"/>
                            </w:pPr>
                            <w:r>
                              <w:rPr>
                                <w:b/>
                              </w:rPr>
                              <w:t>Michaela Anne Holliday</w:t>
                            </w:r>
                          </w:p>
                          <w:p w14:paraId="6C8BF585" w14:textId="257B2DA8" w:rsidR="00A16FE8" w:rsidRDefault="00A16FE8" w:rsidP="0065254D">
                            <w:pPr>
                              <w:spacing w:line="240" w:lineRule="auto"/>
                              <w:ind w:firstLine="0"/>
                              <w:jc w:val="center"/>
                            </w:pPr>
                            <w:r>
                              <w:t>BS Biological Sciences, BS Microbiology</w:t>
                            </w:r>
                          </w:p>
                          <w:p w14:paraId="39A9F2C4" w14:textId="77777777" w:rsidR="00A16FE8" w:rsidRDefault="00A16FE8" w:rsidP="0065254D">
                            <w:pPr>
                              <w:spacing w:line="240" w:lineRule="auto"/>
                              <w:ind w:firstLine="0"/>
                              <w:jc w:val="center"/>
                            </w:pPr>
                          </w:p>
                          <w:p w14:paraId="78C2D8BB" w14:textId="3AE73257" w:rsidR="00A16FE8" w:rsidRDefault="00A16FE8" w:rsidP="003901B0">
                            <w:pPr>
                              <w:spacing w:line="240" w:lineRule="auto"/>
                              <w:ind w:firstLine="0"/>
                              <w:jc w:val="center"/>
                            </w:pPr>
                            <w:r>
                              <w:t>Virginia Polytechnic Institute and State University, 2016</w:t>
                            </w:r>
                            <w:r w:rsidR="0096356E">
                              <w:t>, 2016</w:t>
                            </w:r>
                          </w:p>
                          <w:p w14:paraId="660167E1" w14:textId="77777777" w:rsidR="00A16FE8" w:rsidRPr="00834193" w:rsidRDefault="00A16FE8" w:rsidP="00536110">
                            <w:pPr>
                              <w:spacing w:line="240" w:lineRule="auto"/>
                              <w:ind w:firstLine="0"/>
                              <w:jc w:val="center"/>
                              <w:rPr>
                                <w:noProof/>
                              </w:rPr>
                            </w:pPr>
                          </w:p>
                          <w:p w14:paraId="5EFB1CF2" w14:textId="77777777" w:rsidR="00A16FE8" w:rsidRDefault="00A16FE8" w:rsidP="00536110">
                            <w:pPr>
                              <w:spacing w:line="240" w:lineRule="auto"/>
                              <w:ind w:firstLine="0"/>
                              <w:jc w:val="center"/>
                              <w:rPr>
                                <w:b/>
                              </w:rPr>
                            </w:pPr>
                          </w:p>
                          <w:p w14:paraId="62925391" w14:textId="77777777" w:rsidR="00A16FE8" w:rsidRDefault="00A16FE8" w:rsidP="00536110">
                            <w:pPr>
                              <w:spacing w:line="240" w:lineRule="auto"/>
                              <w:ind w:firstLine="0"/>
                              <w:jc w:val="center"/>
                              <w:rPr>
                                <w:b/>
                              </w:rPr>
                            </w:pPr>
                          </w:p>
                          <w:p w14:paraId="229CD1D8" w14:textId="77777777" w:rsidR="00A16FE8" w:rsidRDefault="00A16FE8" w:rsidP="00536110">
                            <w:pPr>
                              <w:spacing w:line="240" w:lineRule="auto"/>
                              <w:ind w:firstLine="0"/>
                              <w:jc w:val="center"/>
                              <w:rPr>
                                <w:b/>
                              </w:rPr>
                            </w:pPr>
                          </w:p>
                          <w:p w14:paraId="752B2215" w14:textId="77777777" w:rsidR="00A16FE8" w:rsidRDefault="00A16FE8" w:rsidP="00536110">
                            <w:pPr>
                              <w:spacing w:line="240" w:lineRule="auto"/>
                              <w:ind w:firstLine="0"/>
                              <w:jc w:val="center"/>
                              <w:rPr>
                                <w:b/>
                              </w:rPr>
                            </w:pPr>
                          </w:p>
                          <w:p w14:paraId="12C77EEF" w14:textId="77777777" w:rsidR="00A16FE8" w:rsidRDefault="00A16FE8" w:rsidP="00536110">
                            <w:pPr>
                              <w:spacing w:line="240" w:lineRule="auto"/>
                              <w:ind w:firstLine="0"/>
                              <w:jc w:val="center"/>
                              <w:rPr>
                                <w:b/>
                              </w:rPr>
                            </w:pPr>
                          </w:p>
                          <w:p w14:paraId="0A5D61AE" w14:textId="77777777" w:rsidR="00A16FE8" w:rsidRDefault="00A16FE8" w:rsidP="00536110">
                            <w:pPr>
                              <w:spacing w:line="240" w:lineRule="auto"/>
                              <w:ind w:firstLine="0"/>
                              <w:jc w:val="center"/>
                              <w:rPr>
                                <w:b/>
                              </w:rPr>
                            </w:pPr>
                          </w:p>
                          <w:p w14:paraId="3B79154C" w14:textId="77777777" w:rsidR="00A16FE8" w:rsidRDefault="00A16FE8" w:rsidP="00536110">
                            <w:pPr>
                              <w:spacing w:line="240" w:lineRule="auto"/>
                              <w:ind w:firstLine="0"/>
                              <w:jc w:val="center"/>
                              <w:rPr>
                                <w:b/>
                              </w:rPr>
                            </w:pPr>
                          </w:p>
                          <w:p w14:paraId="2F32CA38" w14:textId="77777777" w:rsidR="00A16FE8" w:rsidRDefault="00A16FE8" w:rsidP="00536110">
                            <w:pPr>
                              <w:spacing w:line="240" w:lineRule="auto"/>
                              <w:ind w:firstLine="0"/>
                              <w:jc w:val="center"/>
                              <w:rPr>
                                <w:b/>
                              </w:rPr>
                            </w:pPr>
                          </w:p>
                          <w:p w14:paraId="4A84965E" w14:textId="77777777" w:rsidR="00A16FE8" w:rsidRDefault="00A16FE8" w:rsidP="00B57E9B">
                            <w:pPr>
                              <w:ind w:firstLine="0"/>
                              <w:jc w:val="center"/>
                            </w:pPr>
                            <w:r>
                              <w:t>Submitted to the Graduate Faculty of</w:t>
                            </w:r>
                          </w:p>
                          <w:p w14:paraId="5B896DB0" w14:textId="5495D447" w:rsidR="00A16FE8" w:rsidRDefault="00A16FE8" w:rsidP="00B57E9B">
                            <w:pPr>
                              <w:ind w:firstLine="0"/>
                              <w:jc w:val="center"/>
                            </w:pPr>
                            <w:r>
                              <w:t>Human Genetics</w:t>
                            </w:r>
                          </w:p>
                          <w:p w14:paraId="4241D519" w14:textId="77777777" w:rsidR="00A16FE8" w:rsidRDefault="00A16FE8" w:rsidP="00B57E9B">
                            <w:pPr>
                              <w:ind w:firstLine="0"/>
                              <w:jc w:val="center"/>
                            </w:pPr>
                            <w:r>
                              <w:t xml:space="preserve">Graduate School of Public Health in partial fulfillment </w:t>
                            </w:r>
                          </w:p>
                          <w:p w14:paraId="729909F4" w14:textId="77777777" w:rsidR="00A16FE8" w:rsidRDefault="00A16FE8" w:rsidP="00B57E9B">
                            <w:pPr>
                              <w:ind w:firstLine="0"/>
                              <w:jc w:val="center"/>
                            </w:pPr>
                            <w:r>
                              <w:t>of the requirements for the degree of</w:t>
                            </w:r>
                          </w:p>
                          <w:p w14:paraId="741FC8BA" w14:textId="6372E686" w:rsidR="00A16FE8" w:rsidRDefault="00A16FE8" w:rsidP="00536110">
                            <w:pPr>
                              <w:spacing w:line="240" w:lineRule="auto"/>
                              <w:ind w:firstLine="0"/>
                              <w:jc w:val="center"/>
                            </w:pPr>
                            <w:r>
                              <w:t>Master of Public Health</w:t>
                            </w:r>
                          </w:p>
                          <w:p w14:paraId="026487C7" w14:textId="77777777" w:rsidR="00A16FE8" w:rsidRDefault="00A16FE8" w:rsidP="00536110">
                            <w:pPr>
                              <w:spacing w:line="240" w:lineRule="auto"/>
                              <w:ind w:firstLine="0"/>
                              <w:jc w:val="center"/>
                            </w:pPr>
                          </w:p>
                          <w:p w14:paraId="65B988AD" w14:textId="77777777" w:rsidR="00A16FE8" w:rsidRDefault="00A16FE8" w:rsidP="00536110">
                            <w:pPr>
                              <w:spacing w:line="240" w:lineRule="auto"/>
                              <w:ind w:firstLine="0"/>
                              <w:jc w:val="center"/>
                            </w:pPr>
                          </w:p>
                          <w:p w14:paraId="19BD3536" w14:textId="77777777" w:rsidR="00A16FE8" w:rsidRDefault="00A16FE8" w:rsidP="00B57E9B">
                            <w:pPr>
                              <w:spacing w:line="240" w:lineRule="auto"/>
                              <w:ind w:firstLine="0"/>
                              <w:jc w:val="center"/>
                            </w:pPr>
                          </w:p>
                          <w:p w14:paraId="0AAF135D" w14:textId="77777777" w:rsidR="00A16FE8" w:rsidRDefault="00A16FE8" w:rsidP="00B57E9B">
                            <w:pPr>
                              <w:spacing w:line="240" w:lineRule="auto"/>
                              <w:ind w:firstLine="0"/>
                              <w:jc w:val="center"/>
                            </w:pPr>
                          </w:p>
                          <w:p w14:paraId="798699D8" w14:textId="77777777" w:rsidR="00A16FE8" w:rsidRDefault="00A16FE8" w:rsidP="00B57E9B">
                            <w:pPr>
                              <w:spacing w:line="240" w:lineRule="auto"/>
                              <w:ind w:firstLine="0"/>
                              <w:jc w:val="center"/>
                            </w:pPr>
                          </w:p>
                          <w:p w14:paraId="3BC8E31D" w14:textId="77777777" w:rsidR="00A16FE8" w:rsidRDefault="00A16FE8" w:rsidP="00B57E9B">
                            <w:pPr>
                              <w:spacing w:line="240" w:lineRule="auto"/>
                              <w:ind w:firstLine="0"/>
                              <w:jc w:val="center"/>
                            </w:pPr>
                          </w:p>
                          <w:p w14:paraId="24BD9BE4" w14:textId="77777777" w:rsidR="00A16FE8" w:rsidRDefault="00A16FE8" w:rsidP="00B57E9B">
                            <w:pPr>
                              <w:spacing w:line="240" w:lineRule="auto"/>
                              <w:ind w:firstLine="0"/>
                              <w:jc w:val="center"/>
                            </w:pPr>
                          </w:p>
                          <w:p w14:paraId="191230D4" w14:textId="77777777" w:rsidR="00A16FE8" w:rsidRDefault="00A16FE8" w:rsidP="00B57E9B">
                            <w:pPr>
                              <w:spacing w:line="240" w:lineRule="auto"/>
                              <w:ind w:firstLine="0"/>
                              <w:jc w:val="center"/>
                            </w:pPr>
                          </w:p>
                          <w:p w14:paraId="69E7F4ED" w14:textId="77777777" w:rsidR="00A16FE8" w:rsidRDefault="00A16FE8" w:rsidP="00B57E9B">
                            <w:pPr>
                              <w:spacing w:line="240" w:lineRule="auto"/>
                              <w:ind w:firstLine="0"/>
                              <w:jc w:val="center"/>
                            </w:pPr>
                          </w:p>
                          <w:p w14:paraId="02AC25FB" w14:textId="77777777" w:rsidR="00A16FE8" w:rsidRPr="00AB08F3" w:rsidRDefault="00A16FE8" w:rsidP="00337CC7">
                            <w:pPr>
                              <w:ind w:firstLine="0"/>
                              <w:jc w:val="center"/>
                            </w:pPr>
                            <w:r w:rsidRPr="00AB08F3">
                              <w:t>University of Pittsburg</w:t>
                            </w:r>
                            <w:r>
                              <w:t>h</w:t>
                            </w:r>
                          </w:p>
                          <w:p w14:paraId="2139C7A8" w14:textId="53B35A8C" w:rsidR="00A16FE8" w:rsidRPr="00AB08F3" w:rsidRDefault="00A16FE8" w:rsidP="00B57E9B">
                            <w:pPr>
                              <w:ind w:firstLine="0"/>
                              <w:jc w:val="center"/>
                              <w:rPr>
                                <w:noProof/>
                              </w:rPr>
                            </w:pPr>
                            <w:r>
                              <w:t>2018</w:t>
                            </w:r>
                          </w:p>
                          <w:p w14:paraId="40AD37B9" w14:textId="77777777" w:rsidR="00A16FE8" w:rsidRPr="004E3B59" w:rsidRDefault="00A16FE8"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969B4" id="_x0000_t202" coordsize="21600,21600" o:spt="202" path="m,l,21600r21600,l21600,xe">
                <v:stroke joinstyle="miter"/>
                <v:path gradientshapeok="t" o:connecttype="rect"/>
              </v:shapetype>
              <v:shape id="Text Box 14" o:spid="_x0000_s1026" type="#_x0000_t202" style="position:absolute;left:0;text-align:left;margin-left:1in;margin-top:84pt;width:468pt;height:64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" stroked="f">
                <v:textbox inset="0,0,0,0">
                  <w:txbxContent>
                    <w:p w14:paraId="533C8C64" w14:textId="4725E350" w:rsidR="00A16FE8" w:rsidRDefault="00A16FE8" w:rsidP="00536110">
                      <w:pPr>
                        <w:spacing w:line="240" w:lineRule="auto"/>
                        <w:ind w:firstLine="0"/>
                        <w:jc w:val="center"/>
                        <w:rPr>
                          <w:b/>
                        </w:rPr>
                      </w:pPr>
                      <w:r>
                        <w:rPr>
                          <w:b/>
                        </w:rPr>
                        <w:t>PREVALENCE OF INFLAMMATORY DISORDERS IN HUNTINGTON’S DISEASE</w:t>
                      </w:r>
                    </w:p>
                    <w:p w14:paraId="54E2B371" w14:textId="77777777" w:rsidR="00A16FE8" w:rsidRDefault="00A16FE8" w:rsidP="00536110">
                      <w:pPr>
                        <w:spacing w:line="240" w:lineRule="auto"/>
                        <w:ind w:firstLine="0"/>
                        <w:jc w:val="center"/>
                        <w:rPr>
                          <w:b/>
                        </w:rPr>
                      </w:pPr>
                    </w:p>
                    <w:p w14:paraId="180ACB19" w14:textId="77777777" w:rsidR="00A16FE8" w:rsidRDefault="00A16FE8" w:rsidP="00536110">
                      <w:pPr>
                        <w:spacing w:line="240" w:lineRule="auto"/>
                        <w:ind w:firstLine="0"/>
                        <w:jc w:val="center"/>
                        <w:rPr>
                          <w:b/>
                        </w:rPr>
                      </w:pPr>
                    </w:p>
                    <w:p w14:paraId="711E37C6" w14:textId="77777777" w:rsidR="00A16FE8" w:rsidRDefault="00A16FE8" w:rsidP="00536110">
                      <w:pPr>
                        <w:spacing w:line="240" w:lineRule="auto"/>
                        <w:ind w:firstLine="0"/>
                        <w:jc w:val="center"/>
                        <w:rPr>
                          <w:b/>
                        </w:rPr>
                      </w:pPr>
                    </w:p>
                    <w:p w14:paraId="2F4EA1E3" w14:textId="77777777" w:rsidR="00A16FE8" w:rsidRDefault="00A16FE8" w:rsidP="00536110">
                      <w:pPr>
                        <w:spacing w:line="240" w:lineRule="auto"/>
                        <w:ind w:firstLine="0"/>
                        <w:jc w:val="center"/>
                        <w:rPr>
                          <w:b/>
                        </w:rPr>
                      </w:pPr>
                    </w:p>
                    <w:p w14:paraId="76A55E26" w14:textId="77777777" w:rsidR="00A16FE8" w:rsidRDefault="00A16FE8" w:rsidP="00536110">
                      <w:pPr>
                        <w:spacing w:line="240" w:lineRule="auto"/>
                        <w:ind w:firstLine="0"/>
                        <w:jc w:val="center"/>
                        <w:rPr>
                          <w:b/>
                        </w:rPr>
                      </w:pPr>
                    </w:p>
                    <w:p w14:paraId="4119CC18" w14:textId="77777777" w:rsidR="00A16FE8" w:rsidRDefault="00A16FE8" w:rsidP="00536110">
                      <w:pPr>
                        <w:spacing w:line="240" w:lineRule="auto"/>
                        <w:ind w:firstLine="0"/>
                        <w:jc w:val="center"/>
                        <w:rPr>
                          <w:b/>
                        </w:rPr>
                      </w:pPr>
                    </w:p>
                    <w:p w14:paraId="15B78AF7" w14:textId="77777777" w:rsidR="00A16FE8" w:rsidRDefault="00A16FE8" w:rsidP="00536110">
                      <w:pPr>
                        <w:spacing w:line="240" w:lineRule="auto"/>
                        <w:ind w:firstLine="0"/>
                        <w:jc w:val="center"/>
                        <w:rPr>
                          <w:b/>
                        </w:rPr>
                      </w:pPr>
                    </w:p>
                    <w:p w14:paraId="3D5ADBD4" w14:textId="77777777" w:rsidR="00A16FE8" w:rsidRDefault="00A16FE8" w:rsidP="00536110">
                      <w:pPr>
                        <w:spacing w:line="240" w:lineRule="auto"/>
                        <w:ind w:firstLine="0"/>
                        <w:jc w:val="center"/>
                        <w:rPr>
                          <w:b/>
                        </w:rPr>
                      </w:pPr>
                    </w:p>
                    <w:p w14:paraId="61B03366" w14:textId="77777777" w:rsidR="00A16FE8" w:rsidRDefault="00A16FE8" w:rsidP="00B57E9B">
                      <w:pPr>
                        <w:ind w:firstLine="0"/>
                        <w:jc w:val="center"/>
                      </w:pPr>
                      <w:r>
                        <w:t>by</w:t>
                      </w:r>
                    </w:p>
                    <w:p w14:paraId="3FB0B2A9" w14:textId="30FFBFEA" w:rsidR="00A16FE8" w:rsidRDefault="00A16FE8" w:rsidP="00B57E9B">
                      <w:pPr>
                        <w:ind w:firstLine="0"/>
                        <w:jc w:val="center"/>
                      </w:pPr>
                      <w:r>
                        <w:rPr>
                          <w:b/>
                        </w:rPr>
                        <w:t>Michaela Anne Holliday</w:t>
                      </w:r>
                    </w:p>
                    <w:p w14:paraId="6C8BF585" w14:textId="257B2DA8" w:rsidR="00A16FE8" w:rsidRDefault="00A16FE8" w:rsidP="0065254D">
                      <w:pPr>
                        <w:spacing w:line="240" w:lineRule="auto"/>
                        <w:ind w:firstLine="0"/>
                        <w:jc w:val="center"/>
                      </w:pPr>
                      <w:r>
                        <w:t>BS Biological Sciences, BS Microbiology</w:t>
                      </w:r>
                    </w:p>
                    <w:p w14:paraId="39A9F2C4" w14:textId="77777777" w:rsidR="00A16FE8" w:rsidRDefault="00A16FE8" w:rsidP="0065254D">
                      <w:pPr>
                        <w:spacing w:line="240" w:lineRule="auto"/>
                        <w:ind w:firstLine="0"/>
                        <w:jc w:val="center"/>
                      </w:pPr>
                    </w:p>
                    <w:p w14:paraId="78C2D8BB" w14:textId="3AE73257" w:rsidR="00A16FE8" w:rsidRDefault="00A16FE8" w:rsidP="003901B0">
                      <w:pPr>
                        <w:spacing w:line="240" w:lineRule="auto"/>
                        <w:ind w:firstLine="0"/>
                        <w:jc w:val="center"/>
                      </w:pPr>
                      <w:r>
                        <w:t>Virginia Polytechnic Institute and State University, 2016</w:t>
                      </w:r>
                      <w:r w:rsidR="0096356E">
                        <w:t>, 2016</w:t>
                      </w:r>
                    </w:p>
                    <w:p w14:paraId="660167E1" w14:textId="77777777" w:rsidR="00A16FE8" w:rsidRPr="00834193" w:rsidRDefault="00A16FE8" w:rsidP="00536110">
                      <w:pPr>
                        <w:spacing w:line="240" w:lineRule="auto"/>
                        <w:ind w:firstLine="0"/>
                        <w:jc w:val="center"/>
                        <w:rPr>
                          <w:noProof/>
                        </w:rPr>
                      </w:pPr>
                    </w:p>
                    <w:p w14:paraId="5EFB1CF2" w14:textId="77777777" w:rsidR="00A16FE8" w:rsidRDefault="00A16FE8" w:rsidP="00536110">
                      <w:pPr>
                        <w:spacing w:line="240" w:lineRule="auto"/>
                        <w:ind w:firstLine="0"/>
                        <w:jc w:val="center"/>
                        <w:rPr>
                          <w:b/>
                        </w:rPr>
                      </w:pPr>
                    </w:p>
                    <w:p w14:paraId="62925391" w14:textId="77777777" w:rsidR="00A16FE8" w:rsidRDefault="00A16FE8" w:rsidP="00536110">
                      <w:pPr>
                        <w:spacing w:line="240" w:lineRule="auto"/>
                        <w:ind w:firstLine="0"/>
                        <w:jc w:val="center"/>
                        <w:rPr>
                          <w:b/>
                        </w:rPr>
                      </w:pPr>
                    </w:p>
                    <w:p w14:paraId="229CD1D8" w14:textId="77777777" w:rsidR="00A16FE8" w:rsidRDefault="00A16FE8" w:rsidP="00536110">
                      <w:pPr>
                        <w:spacing w:line="240" w:lineRule="auto"/>
                        <w:ind w:firstLine="0"/>
                        <w:jc w:val="center"/>
                        <w:rPr>
                          <w:b/>
                        </w:rPr>
                      </w:pPr>
                    </w:p>
                    <w:p w14:paraId="752B2215" w14:textId="77777777" w:rsidR="00A16FE8" w:rsidRDefault="00A16FE8" w:rsidP="00536110">
                      <w:pPr>
                        <w:spacing w:line="240" w:lineRule="auto"/>
                        <w:ind w:firstLine="0"/>
                        <w:jc w:val="center"/>
                        <w:rPr>
                          <w:b/>
                        </w:rPr>
                      </w:pPr>
                    </w:p>
                    <w:p w14:paraId="12C77EEF" w14:textId="77777777" w:rsidR="00A16FE8" w:rsidRDefault="00A16FE8" w:rsidP="00536110">
                      <w:pPr>
                        <w:spacing w:line="240" w:lineRule="auto"/>
                        <w:ind w:firstLine="0"/>
                        <w:jc w:val="center"/>
                        <w:rPr>
                          <w:b/>
                        </w:rPr>
                      </w:pPr>
                    </w:p>
                    <w:p w14:paraId="0A5D61AE" w14:textId="77777777" w:rsidR="00A16FE8" w:rsidRDefault="00A16FE8" w:rsidP="00536110">
                      <w:pPr>
                        <w:spacing w:line="240" w:lineRule="auto"/>
                        <w:ind w:firstLine="0"/>
                        <w:jc w:val="center"/>
                        <w:rPr>
                          <w:b/>
                        </w:rPr>
                      </w:pPr>
                    </w:p>
                    <w:p w14:paraId="3B79154C" w14:textId="77777777" w:rsidR="00A16FE8" w:rsidRDefault="00A16FE8" w:rsidP="00536110">
                      <w:pPr>
                        <w:spacing w:line="240" w:lineRule="auto"/>
                        <w:ind w:firstLine="0"/>
                        <w:jc w:val="center"/>
                        <w:rPr>
                          <w:b/>
                        </w:rPr>
                      </w:pPr>
                    </w:p>
                    <w:p w14:paraId="2F32CA38" w14:textId="77777777" w:rsidR="00A16FE8" w:rsidRDefault="00A16FE8" w:rsidP="00536110">
                      <w:pPr>
                        <w:spacing w:line="240" w:lineRule="auto"/>
                        <w:ind w:firstLine="0"/>
                        <w:jc w:val="center"/>
                        <w:rPr>
                          <w:b/>
                        </w:rPr>
                      </w:pPr>
                    </w:p>
                    <w:p w14:paraId="4A84965E" w14:textId="77777777" w:rsidR="00A16FE8" w:rsidRDefault="00A16FE8" w:rsidP="00B57E9B">
                      <w:pPr>
                        <w:ind w:firstLine="0"/>
                        <w:jc w:val="center"/>
                      </w:pPr>
                      <w:r>
                        <w:t>Submitted to the Graduate Faculty of</w:t>
                      </w:r>
                    </w:p>
                    <w:p w14:paraId="5B896DB0" w14:textId="5495D447" w:rsidR="00A16FE8" w:rsidRDefault="00A16FE8" w:rsidP="00B57E9B">
                      <w:pPr>
                        <w:ind w:firstLine="0"/>
                        <w:jc w:val="center"/>
                      </w:pPr>
                      <w:r>
                        <w:t>Human Genetics</w:t>
                      </w:r>
                    </w:p>
                    <w:p w14:paraId="4241D519" w14:textId="77777777" w:rsidR="00A16FE8" w:rsidRDefault="00A16FE8" w:rsidP="00B57E9B">
                      <w:pPr>
                        <w:ind w:firstLine="0"/>
                        <w:jc w:val="center"/>
                      </w:pPr>
                      <w:r>
                        <w:t xml:space="preserve">Graduate School of Public Health in partial fulfillment </w:t>
                      </w:r>
                    </w:p>
                    <w:p w14:paraId="729909F4" w14:textId="77777777" w:rsidR="00A16FE8" w:rsidRDefault="00A16FE8" w:rsidP="00B57E9B">
                      <w:pPr>
                        <w:ind w:firstLine="0"/>
                        <w:jc w:val="center"/>
                      </w:pPr>
                      <w:r>
                        <w:t>of the requirements for the degree of</w:t>
                      </w:r>
                    </w:p>
                    <w:p w14:paraId="741FC8BA" w14:textId="6372E686" w:rsidR="00A16FE8" w:rsidRDefault="00A16FE8" w:rsidP="00536110">
                      <w:pPr>
                        <w:spacing w:line="240" w:lineRule="auto"/>
                        <w:ind w:firstLine="0"/>
                        <w:jc w:val="center"/>
                      </w:pPr>
                      <w:r>
                        <w:t>Master of Public Health</w:t>
                      </w:r>
                    </w:p>
                    <w:p w14:paraId="026487C7" w14:textId="77777777" w:rsidR="00A16FE8" w:rsidRDefault="00A16FE8" w:rsidP="00536110">
                      <w:pPr>
                        <w:spacing w:line="240" w:lineRule="auto"/>
                        <w:ind w:firstLine="0"/>
                        <w:jc w:val="center"/>
                      </w:pPr>
                    </w:p>
                    <w:p w14:paraId="65B988AD" w14:textId="77777777" w:rsidR="00A16FE8" w:rsidRDefault="00A16FE8" w:rsidP="00536110">
                      <w:pPr>
                        <w:spacing w:line="240" w:lineRule="auto"/>
                        <w:ind w:firstLine="0"/>
                        <w:jc w:val="center"/>
                      </w:pPr>
                    </w:p>
                    <w:p w14:paraId="19BD3536" w14:textId="77777777" w:rsidR="00A16FE8" w:rsidRDefault="00A16FE8" w:rsidP="00B57E9B">
                      <w:pPr>
                        <w:spacing w:line="240" w:lineRule="auto"/>
                        <w:ind w:firstLine="0"/>
                        <w:jc w:val="center"/>
                      </w:pPr>
                    </w:p>
                    <w:p w14:paraId="0AAF135D" w14:textId="77777777" w:rsidR="00A16FE8" w:rsidRDefault="00A16FE8" w:rsidP="00B57E9B">
                      <w:pPr>
                        <w:spacing w:line="240" w:lineRule="auto"/>
                        <w:ind w:firstLine="0"/>
                        <w:jc w:val="center"/>
                      </w:pPr>
                    </w:p>
                    <w:p w14:paraId="798699D8" w14:textId="77777777" w:rsidR="00A16FE8" w:rsidRDefault="00A16FE8" w:rsidP="00B57E9B">
                      <w:pPr>
                        <w:spacing w:line="240" w:lineRule="auto"/>
                        <w:ind w:firstLine="0"/>
                        <w:jc w:val="center"/>
                      </w:pPr>
                    </w:p>
                    <w:p w14:paraId="3BC8E31D" w14:textId="77777777" w:rsidR="00A16FE8" w:rsidRDefault="00A16FE8" w:rsidP="00B57E9B">
                      <w:pPr>
                        <w:spacing w:line="240" w:lineRule="auto"/>
                        <w:ind w:firstLine="0"/>
                        <w:jc w:val="center"/>
                      </w:pPr>
                    </w:p>
                    <w:p w14:paraId="24BD9BE4" w14:textId="77777777" w:rsidR="00A16FE8" w:rsidRDefault="00A16FE8" w:rsidP="00B57E9B">
                      <w:pPr>
                        <w:spacing w:line="240" w:lineRule="auto"/>
                        <w:ind w:firstLine="0"/>
                        <w:jc w:val="center"/>
                      </w:pPr>
                    </w:p>
                    <w:p w14:paraId="191230D4" w14:textId="77777777" w:rsidR="00A16FE8" w:rsidRDefault="00A16FE8" w:rsidP="00B57E9B">
                      <w:pPr>
                        <w:spacing w:line="240" w:lineRule="auto"/>
                        <w:ind w:firstLine="0"/>
                        <w:jc w:val="center"/>
                      </w:pPr>
                    </w:p>
                    <w:p w14:paraId="69E7F4ED" w14:textId="77777777" w:rsidR="00A16FE8" w:rsidRDefault="00A16FE8" w:rsidP="00B57E9B">
                      <w:pPr>
                        <w:spacing w:line="240" w:lineRule="auto"/>
                        <w:ind w:firstLine="0"/>
                        <w:jc w:val="center"/>
                      </w:pPr>
                    </w:p>
                    <w:p w14:paraId="02AC25FB" w14:textId="77777777" w:rsidR="00A16FE8" w:rsidRPr="00AB08F3" w:rsidRDefault="00A16FE8" w:rsidP="00337CC7">
                      <w:pPr>
                        <w:ind w:firstLine="0"/>
                        <w:jc w:val="center"/>
                      </w:pPr>
                      <w:r w:rsidRPr="00AB08F3">
                        <w:t>University of Pittsburg</w:t>
                      </w:r>
                      <w:r>
                        <w:t>h</w:t>
                      </w:r>
                    </w:p>
                    <w:p w14:paraId="2139C7A8" w14:textId="53B35A8C" w:rsidR="00A16FE8" w:rsidRPr="00AB08F3" w:rsidRDefault="00A16FE8" w:rsidP="00B57E9B">
                      <w:pPr>
                        <w:ind w:firstLine="0"/>
                        <w:jc w:val="center"/>
                        <w:rPr>
                          <w:noProof/>
                        </w:rPr>
                      </w:pPr>
                      <w:r>
                        <w:t>2018</w:t>
                      </w:r>
                    </w:p>
                    <w:p w14:paraId="40AD37B9" w14:textId="77777777" w:rsidR="00A16FE8" w:rsidRPr="004E3B59" w:rsidRDefault="00A16FE8" w:rsidP="006B1124">
                      <w:pPr>
                        <w:ind w:firstLine="0"/>
                        <w:jc w:val="center"/>
                        <w:rPr>
                          <w:b/>
                        </w:rPr>
                      </w:pPr>
                    </w:p>
                  </w:txbxContent>
                </v:textbox>
                <w10:wrap type="square" anchorx="page" anchory="page"/>
              </v:shape>
            </w:pict>
          </mc:Fallback>
        </mc:AlternateContent>
      </w:r>
    </w:p>
    <w:p w14:paraId="2DBFC909" w14:textId="77777777" w:rsidR="0028782F" w:rsidRPr="007F763B" w:rsidRDefault="008D298F" w:rsidP="007F763B">
      <w:pPr>
        <w:pStyle w:val="Noindent"/>
        <w:spacing w:line="240" w:lineRule="auto"/>
        <w:rPr>
          <w:b/>
        </w:rPr>
      </w:pPr>
      <w:r>
        <w:rPr>
          <w:noProof/>
        </w:rPr>
        <w:lastRenderedPageBreak/>
        <mc:AlternateContent>
          <mc:Choice Requires="wps">
            <w:drawing>
              <wp:anchor distT="0" distB="0" distL="114300" distR="114300" simplePos="0" relativeHeight="251655680" behindDoc="0" locked="0" layoutInCell="1" allowOverlap="1" wp14:anchorId="7D89F915" wp14:editId="71E0B395">
                <wp:simplePos x="0" y="0"/>
                <wp:positionH relativeFrom="page">
                  <wp:align>center</wp:align>
                </wp:positionH>
                <wp:positionV relativeFrom="margin">
                  <wp:posOffset>301625</wp:posOffset>
                </wp:positionV>
                <wp:extent cx="5943600" cy="7242175"/>
                <wp:effectExtent l="0" t="0" r="0" b="0"/>
                <wp:wrapSquare wrapText="bothSides"/>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421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30946C" w14:textId="77777777" w:rsidR="00A16FE8" w:rsidRDefault="00A16FE8" w:rsidP="006B1124">
                            <w:pPr>
                              <w:ind w:firstLine="0"/>
                              <w:jc w:val="center"/>
                            </w:pPr>
                            <w:r>
                              <w:t>UNIVERSITY OF PITTSBURGH</w:t>
                            </w:r>
                          </w:p>
                          <w:p w14:paraId="2FBAB2A0" w14:textId="77777777" w:rsidR="00A16FE8" w:rsidRDefault="00A16FE8" w:rsidP="00536110">
                            <w:pPr>
                              <w:spacing w:line="240" w:lineRule="auto"/>
                              <w:ind w:firstLine="0"/>
                              <w:jc w:val="center"/>
                            </w:pPr>
                            <w:r>
                              <w:t>GRADUATE SCHOOL OF PUBLIC HEALTH</w:t>
                            </w:r>
                          </w:p>
                          <w:p w14:paraId="2863713A" w14:textId="77777777" w:rsidR="00A16FE8" w:rsidRDefault="00A16FE8" w:rsidP="00536110">
                            <w:pPr>
                              <w:spacing w:line="240" w:lineRule="auto"/>
                              <w:ind w:firstLine="0"/>
                              <w:jc w:val="center"/>
                            </w:pPr>
                          </w:p>
                          <w:p w14:paraId="09FB9464" w14:textId="77777777" w:rsidR="00A16FE8" w:rsidRDefault="00A16FE8" w:rsidP="00536110">
                            <w:pPr>
                              <w:spacing w:line="240" w:lineRule="auto"/>
                              <w:ind w:firstLine="0"/>
                              <w:jc w:val="center"/>
                            </w:pPr>
                          </w:p>
                          <w:p w14:paraId="13787D66" w14:textId="77777777" w:rsidR="00A16FE8" w:rsidRDefault="00A16FE8" w:rsidP="00536110">
                            <w:pPr>
                              <w:spacing w:line="240" w:lineRule="auto"/>
                              <w:ind w:firstLine="0"/>
                              <w:jc w:val="center"/>
                            </w:pPr>
                          </w:p>
                          <w:p w14:paraId="106F66F5" w14:textId="77777777" w:rsidR="00A16FE8" w:rsidRDefault="00A16FE8" w:rsidP="00536110">
                            <w:pPr>
                              <w:spacing w:line="240" w:lineRule="auto"/>
                              <w:ind w:firstLine="0"/>
                              <w:jc w:val="center"/>
                            </w:pPr>
                          </w:p>
                          <w:p w14:paraId="1CCD81A0" w14:textId="77777777" w:rsidR="00A16FE8" w:rsidRDefault="00A16FE8" w:rsidP="00536110">
                            <w:pPr>
                              <w:spacing w:line="240" w:lineRule="auto"/>
                              <w:ind w:firstLine="0"/>
                              <w:jc w:val="center"/>
                            </w:pPr>
                          </w:p>
                          <w:p w14:paraId="12F28895" w14:textId="77777777" w:rsidR="00A16FE8" w:rsidRDefault="00A16FE8" w:rsidP="00536110">
                            <w:pPr>
                              <w:spacing w:line="240" w:lineRule="auto"/>
                              <w:ind w:firstLine="0"/>
                              <w:jc w:val="center"/>
                            </w:pPr>
                          </w:p>
                          <w:p w14:paraId="7D6E6B1B" w14:textId="77777777" w:rsidR="00A16FE8" w:rsidRDefault="00A16FE8" w:rsidP="006A5780">
                            <w:pPr>
                              <w:ind w:firstLine="0"/>
                              <w:jc w:val="center"/>
                            </w:pPr>
                            <w:r>
                              <w:t>This essay is submitted</w:t>
                            </w:r>
                          </w:p>
                          <w:p w14:paraId="100FE6BE" w14:textId="77777777" w:rsidR="00A16FE8" w:rsidRDefault="00A16FE8" w:rsidP="006B1124">
                            <w:pPr>
                              <w:ind w:firstLine="0"/>
                              <w:jc w:val="center"/>
                            </w:pPr>
                            <w:r>
                              <w:t>by</w:t>
                            </w:r>
                          </w:p>
                          <w:p w14:paraId="4D13CB48" w14:textId="22F4C7AD" w:rsidR="00A16FE8" w:rsidRPr="003901B0" w:rsidRDefault="00A16FE8" w:rsidP="006A5780">
                            <w:pPr>
                              <w:spacing w:line="240" w:lineRule="auto"/>
                              <w:ind w:firstLine="0"/>
                              <w:jc w:val="center"/>
                              <w:rPr>
                                <w:b/>
                              </w:rPr>
                            </w:pPr>
                            <w:r w:rsidRPr="003901B0">
                              <w:rPr>
                                <w:b/>
                              </w:rPr>
                              <w:t>Michaela A. Holliday</w:t>
                            </w:r>
                          </w:p>
                          <w:p w14:paraId="0B6A7535" w14:textId="77777777" w:rsidR="00A16FE8" w:rsidRDefault="00A16FE8" w:rsidP="006A5780">
                            <w:pPr>
                              <w:spacing w:line="240" w:lineRule="auto"/>
                              <w:ind w:firstLine="0"/>
                              <w:jc w:val="center"/>
                            </w:pPr>
                          </w:p>
                          <w:p w14:paraId="0E1F22E3" w14:textId="77777777" w:rsidR="00A16FE8" w:rsidRDefault="00A16FE8" w:rsidP="006A5780">
                            <w:pPr>
                              <w:spacing w:line="240" w:lineRule="auto"/>
                              <w:ind w:firstLine="0"/>
                              <w:jc w:val="center"/>
                            </w:pPr>
                            <w:r>
                              <w:t>on</w:t>
                            </w:r>
                          </w:p>
                          <w:p w14:paraId="5B8A0D85" w14:textId="77777777" w:rsidR="00A16FE8" w:rsidRDefault="00A16FE8" w:rsidP="006A5780">
                            <w:pPr>
                              <w:spacing w:line="240" w:lineRule="auto"/>
                              <w:ind w:firstLine="0"/>
                              <w:jc w:val="center"/>
                            </w:pPr>
                          </w:p>
                          <w:p w14:paraId="5A3583DA" w14:textId="22F863B8" w:rsidR="00A16FE8" w:rsidRDefault="00A16FE8" w:rsidP="006A5780">
                            <w:pPr>
                              <w:ind w:firstLine="0"/>
                              <w:jc w:val="center"/>
                            </w:pPr>
                            <w:r>
                              <w:t>April 19, 2018</w:t>
                            </w:r>
                          </w:p>
                          <w:p w14:paraId="5210288C" w14:textId="77777777" w:rsidR="00A16FE8" w:rsidRDefault="00A16FE8" w:rsidP="006A5780">
                            <w:pPr>
                              <w:ind w:firstLine="0"/>
                              <w:jc w:val="center"/>
                            </w:pPr>
                            <w:r>
                              <w:t>and approved by</w:t>
                            </w:r>
                          </w:p>
                          <w:p w14:paraId="50F06158" w14:textId="6C686275" w:rsidR="00A16FE8" w:rsidRDefault="00A16FE8" w:rsidP="006A5780">
                            <w:pPr>
                              <w:ind w:firstLine="0"/>
                              <w:jc w:val="center"/>
                            </w:pPr>
                          </w:p>
                          <w:p w14:paraId="7B96119F" w14:textId="77777777" w:rsidR="00A16FE8" w:rsidRDefault="00A16FE8" w:rsidP="006A5780">
                            <w:pPr>
                              <w:ind w:firstLine="0"/>
                              <w:jc w:val="center"/>
                            </w:pPr>
                          </w:p>
                          <w:p w14:paraId="30D348AF" w14:textId="77777777" w:rsidR="00A16FE8" w:rsidRDefault="00A16FE8" w:rsidP="00030D3B">
                            <w:pPr>
                              <w:spacing w:line="240" w:lineRule="auto"/>
                              <w:ind w:firstLine="0"/>
                            </w:pPr>
                            <w:r>
                              <w:t>Essay Advisor:</w:t>
                            </w:r>
                          </w:p>
                          <w:p w14:paraId="349821A4" w14:textId="69963C23" w:rsidR="00A16FE8" w:rsidRDefault="00A16FE8" w:rsidP="00030D3B">
                            <w:pPr>
                              <w:spacing w:line="240" w:lineRule="auto"/>
                              <w:ind w:firstLine="0"/>
                            </w:pPr>
                            <w:r>
                              <w:t>Candace M. Kammerer, BS, PhD</w:t>
                            </w:r>
                            <w:r>
                              <w:tab/>
                            </w:r>
                            <w:r>
                              <w:tab/>
                              <w:t>______________________________________</w:t>
                            </w:r>
                          </w:p>
                          <w:p w14:paraId="77E56B37" w14:textId="104298C0" w:rsidR="00A16FE8" w:rsidRDefault="00A16FE8" w:rsidP="00030D3B">
                            <w:pPr>
                              <w:spacing w:line="240" w:lineRule="auto"/>
                              <w:ind w:firstLine="0"/>
                            </w:pPr>
                            <w:r>
                              <w:t>Program Director, MPH in Public Health Genetics</w:t>
                            </w:r>
                          </w:p>
                          <w:p w14:paraId="3CB02AB6" w14:textId="5E6102C1" w:rsidR="00A16FE8" w:rsidRDefault="00A16FE8" w:rsidP="00030D3B">
                            <w:pPr>
                              <w:spacing w:line="240" w:lineRule="auto"/>
                              <w:ind w:firstLine="0"/>
                            </w:pPr>
                            <w:r>
                              <w:t>Associate Professor, Human Genetics</w:t>
                            </w:r>
                          </w:p>
                          <w:p w14:paraId="4D636EEB" w14:textId="66AA6B65" w:rsidR="00A16FE8" w:rsidRDefault="00A16FE8" w:rsidP="00030D3B">
                            <w:pPr>
                              <w:spacing w:line="240" w:lineRule="auto"/>
                              <w:ind w:firstLine="0"/>
                            </w:pPr>
                            <w:r>
                              <w:t>Graduate School of Public Health</w:t>
                            </w:r>
                          </w:p>
                          <w:p w14:paraId="7AA30F4D" w14:textId="77777777" w:rsidR="00A16FE8" w:rsidRDefault="00A16FE8" w:rsidP="00030D3B">
                            <w:pPr>
                              <w:spacing w:line="240" w:lineRule="auto"/>
                              <w:ind w:firstLine="0"/>
                            </w:pPr>
                            <w:r>
                              <w:t>University of Pittsburgh</w:t>
                            </w:r>
                          </w:p>
                          <w:p w14:paraId="5C8EE652" w14:textId="77777777" w:rsidR="00A16FE8" w:rsidRDefault="00A16FE8" w:rsidP="00030D3B">
                            <w:pPr>
                              <w:spacing w:line="240" w:lineRule="auto"/>
                              <w:ind w:firstLine="0"/>
                            </w:pPr>
                          </w:p>
                          <w:p w14:paraId="7126C09C" w14:textId="77777777" w:rsidR="00A16FE8" w:rsidRDefault="00A16FE8" w:rsidP="00030D3B">
                            <w:pPr>
                              <w:spacing w:line="240" w:lineRule="auto"/>
                              <w:ind w:firstLine="0"/>
                            </w:pPr>
                          </w:p>
                          <w:p w14:paraId="76B8254B" w14:textId="77777777" w:rsidR="00A16FE8" w:rsidRDefault="00A16FE8" w:rsidP="00030D3B">
                            <w:pPr>
                              <w:spacing w:line="240" w:lineRule="auto"/>
                              <w:ind w:firstLine="0"/>
                            </w:pPr>
                            <w:r>
                              <w:t>Essay Reader:</w:t>
                            </w:r>
                          </w:p>
                          <w:p w14:paraId="117B9B92" w14:textId="369700F9" w:rsidR="00A16FE8" w:rsidRDefault="00A16FE8" w:rsidP="00030D3B">
                            <w:pPr>
                              <w:spacing w:line="240" w:lineRule="auto"/>
                              <w:ind w:firstLine="0"/>
                            </w:pPr>
                            <w:r>
                              <w:t>Allison L. Kuipers, BS, PhD</w:t>
                            </w:r>
                            <w:r>
                              <w:tab/>
                            </w:r>
                            <w:r>
                              <w:tab/>
                            </w:r>
                            <w:r>
                              <w:tab/>
                              <w:t>______________________________________</w:t>
                            </w:r>
                          </w:p>
                          <w:p w14:paraId="393B0F97" w14:textId="2809262C" w:rsidR="00A16FE8" w:rsidRDefault="00A16FE8" w:rsidP="00030D3B">
                            <w:pPr>
                              <w:spacing w:line="240" w:lineRule="auto"/>
                              <w:ind w:firstLine="0"/>
                            </w:pPr>
                            <w:r>
                              <w:t>Assistant Professor, Epidemiology</w:t>
                            </w:r>
                          </w:p>
                          <w:p w14:paraId="020A3CD5" w14:textId="609AAFC9" w:rsidR="00A16FE8" w:rsidRDefault="00A16FE8" w:rsidP="00030D3B">
                            <w:pPr>
                              <w:spacing w:line="240" w:lineRule="auto"/>
                              <w:ind w:firstLine="0"/>
                            </w:pPr>
                            <w:r>
                              <w:t>Graduate School of Public Health</w:t>
                            </w:r>
                          </w:p>
                          <w:p w14:paraId="76564ECC" w14:textId="77777777" w:rsidR="00A16FE8" w:rsidRDefault="00A16FE8" w:rsidP="00030D3B">
                            <w:pPr>
                              <w:spacing w:line="240" w:lineRule="auto"/>
                              <w:ind w:firstLine="0"/>
                            </w:pPr>
                            <w:r>
                              <w:t>University of Pittsburgh</w:t>
                            </w:r>
                          </w:p>
                          <w:p w14:paraId="6819E46A" w14:textId="77777777" w:rsidR="00A16FE8" w:rsidRDefault="00A16FE8" w:rsidP="00030D3B">
                            <w:pPr>
                              <w:spacing w:line="240" w:lineRule="auto"/>
                              <w:ind w:firstLine="0"/>
                            </w:pPr>
                          </w:p>
                          <w:p w14:paraId="445C9D89" w14:textId="77777777" w:rsidR="00A16FE8" w:rsidRDefault="00A16FE8" w:rsidP="00030D3B">
                            <w:pPr>
                              <w:spacing w:line="240" w:lineRule="auto"/>
                              <w:ind w:firstLine="0"/>
                            </w:pPr>
                          </w:p>
                          <w:p w14:paraId="18E36483" w14:textId="77777777" w:rsidR="00A16FE8" w:rsidRPr="00936D40" w:rsidRDefault="00A16FE8" w:rsidP="006B1124">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9F915" id="Text Box 26" o:spid="_x0000_s1027" type="#_x0000_t202" style="position:absolute;left:0;text-align:left;margin-left:0;margin-top:23.75pt;width:468pt;height:570.25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pdOgIAAEI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" stroked="f">
                <v:textbox>
                  <w:txbxContent>
                    <w:p w14:paraId="3130946C" w14:textId="77777777" w:rsidR="00A16FE8" w:rsidRDefault="00A16FE8" w:rsidP="006B1124">
                      <w:pPr>
                        <w:ind w:firstLine="0"/>
                        <w:jc w:val="center"/>
                      </w:pPr>
                      <w:r>
                        <w:t>UNIVERSITY OF PITTSBURGH</w:t>
                      </w:r>
                    </w:p>
                    <w:p w14:paraId="2FBAB2A0" w14:textId="77777777" w:rsidR="00A16FE8" w:rsidRDefault="00A16FE8" w:rsidP="00536110">
                      <w:pPr>
                        <w:spacing w:line="240" w:lineRule="auto"/>
                        <w:ind w:firstLine="0"/>
                        <w:jc w:val="center"/>
                      </w:pPr>
                      <w:r>
                        <w:t>GRADUATE SCHOOL OF PUBLIC HEALTH</w:t>
                      </w:r>
                    </w:p>
                    <w:p w14:paraId="2863713A" w14:textId="77777777" w:rsidR="00A16FE8" w:rsidRDefault="00A16FE8" w:rsidP="00536110">
                      <w:pPr>
                        <w:spacing w:line="240" w:lineRule="auto"/>
                        <w:ind w:firstLine="0"/>
                        <w:jc w:val="center"/>
                      </w:pPr>
                    </w:p>
                    <w:p w14:paraId="09FB9464" w14:textId="77777777" w:rsidR="00A16FE8" w:rsidRDefault="00A16FE8" w:rsidP="00536110">
                      <w:pPr>
                        <w:spacing w:line="240" w:lineRule="auto"/>
                        <w:ind w:firstLine="0"/>
                        <w:jc w:val="center"/>
                      </w:pPr>
                    </w:p>
                    <w:p w14:paraId="13787D66" w14:textId="77777777" w:rsidR="00A16FE8" w:rsidRDefault="00A16FE8" w:rsidP="00536110">
                      <w:pPr>
                        <w:spacing w:line="240" w:lineRule="auto"/>
                        <w:ind w:firstLine="0"/>
                        <w:jc w:val="center"/>
                      </w:pPr>
                    </w:p>
                    <w:p w14:paraId="106F66F5" w14:textId="77777777" w:rsidR="00A16FE8" w:rsidRDefault="00A16FE8" w:rsidP="00536110">
                      <w:pPr>
                        <w:spacing w:line="240" w:lineRule="auto"/>
                        <w:ind w:firstLine="0"/>
                        <w:jc w:val="center"/>
                      </w:pPr>
                    </w:p>
                    <w:p w14:paraId="1CCD81A0" w14:textId="77777777" w:rsidR="00A16FE8" w:rsidRDefault="00A16FE8" w:rsidP="00536110">
                      <w:pPr>
                        <w:spacing w:line="240" w:lineRule="auto"/>
                        <w:ind w:firstLine="0"/>
                        <w:jc w:val="center"/>
                      </w:pPr>
                    </w:p>
                    <w:p w14:paraId="12F28895" w14:textId="77777777" w:rsidR="00A16FE8" w:rsidRDefault="00A16FE8" w:rsidP="00536110">
                      <w:pPr>
                        <w:spacing w:line="240" w:lineRule="auto"/>
                        <w:ind w:firstLine="0"/>
                        <w:jc w:val="center"/>
                      </w:pPr>
                    </w:p>
                    <w:p w14:paraId="7D6E6B1B" w14:textId="77777777" w:rsidR="00A16FE8" w:rsidRDefault="00A16FE8" w:rsidP="006A5780">
                      <w:pPr>
                        <w:ind w:firstLine="0"/>
                        <w:jc w:val="center"/>
                      </w:pPr>
                      <w:r>
                        <w:t>This essay is submitted</w:t>
                      </w:r>
                    </w:p>
                    <w:p w14:paraId="100FE6BE" w14:textId="77777777" w:rsidR="00A16FE8" w:rsidRDefault="00A16FE8" w:rsidP="006B1124">
                      <w:pPr>
                        <w:ind w:firstLine="0"/>
                        <w:jc w:val="center"/>
                      </w:pPr>
                      <w:r>
                        <w:t>by</w:t>
                      </w:r>
                    </w:p>
                    <w:p w14:paraId="4D13CB48" w14:textId="22F4C7AD" w:rsidR="00A16FE8" w:rsidRPr="003901B0" w:rsidRDefault="00A16FE8" w:rsidP="006A5780">
                      <w:pPr>
                        <w:spacing w:line="240" w:lineRule="auto"/>
                        <w:ind w:firstLine="0"/>
                        <w:jc w:val="center"/>
                        <w:rPr>
                          <w:b/>
                        </w:rPr>
                      </w:pPr>
                      <w:r w:rsidRPr="003901B0">
                        <w:rPr>
                          <w:b/>
                        </w:rPr>
                        <w:t>Michaela A. Holliday</w:t>
                      </w:r>
                    </w:p>
                    <w:p w14:paraId="0B6A7535" w14:textId="77777777" w:rsidR="00A16FE8" w:rsidRDefault="00A16FE8" w:rsidP="006A5780">
                      <w:pPr>
                        <w:spacing w:line="240" w:lineRule="auto"/>
                        <w:ind w:firstLine="0"/>
                        <w:jc w:val="center"/>
                      </w:pPr>
                    </w:p>
                    <w:p w14:paraId="0E1F22E3" w14:textId="77777777" w:rsidR="00A16FE8" w:rsidRDefault="00A16FE8" w:rsidP="006A5780">
                      <w:pPr>
                        <w:spacing w:line="240" w:lineRule="auto"/>
                        <w:ind w:firstLine="0"/>
                        <w:jc w:val="center"/>
                      </w:pPr>
                      <w:r>
                        <w:t>on</w:t>
                      </w:r>
                    </w:p>
                    <w:p w14:paraId="5B8A0D85" w14:textId="77777777" w:rsidR="00A16FE8" w:rsidRDefault="00A16FE8" w:rsidP="006A5780">
                      <w:pPr>
                        <w:spacing w:line="240" w:lineRule="auto"/>
                        <w:ind w:firstLine="0"/>
                        <w:jc w:val="center"/>
                      </w:pPr>
                    </w:p>
                    <w:p w14:paraId="5A3583DA" w14:textId="22F863B8" w:rsidR="00A16FE8" w:rsidRDefault="00A16FE8" w:rsidP="006A5780">
                      <w:pPr>
                        <w:ind w:firstLine="0"/>
                        <w:jc w:val="center"/>
                      </w:pPr>
                      <w:r>
                        <w:t>April 19, 2018</w:t>
                      </w:r>
                    </w:p>
                    <w:p w14:paraId="5210288C" w14:textId="77777777" w:rsidR="00A16FE8" w:rsidRDefault="00A16FE8" w:rsidP="006A5780">
                      <w:pPr>
                        <w:ind w:firstLine="0"/>
                        <w:jc w:val="center"/>
                      </w:pPr>
                      <w:r>
                        <w:t>and approved by</w:t>
                      </w:r>
                    </w:p>
                    <w:p w14:paraId="50F06158" w14:textId="6C686275" w:rsidR="00A16FE8" w:rsidRDefault="00A16FE8" w:rsidP="006A5780">
                      <w:pPr>
                        <w:ind w:firstLine="0"/>
                        <w:jc w:val="center"/>
                      </w:pPr>
                    </w:p>
                    <w:p w14:paraId="7B96119F" w14:textId="77777777" w:rsidR="00A16FE8" w:rsidRDefault="00A16FE8" w:rsidP="006A5780">
                      <w:pPr>
                        <w:ind w:firstLine="0"/>
                        <w:jc w:val="center"/>
                      </w:pPr>
                    </w:p>
                    <w:p w14:paraId="30D348AF" w14:textId="77777777" w:rsidR="00A16FE8" w:rsidRDefault="00A16FE8" w:rsidP="00030D3B">
                      <w:pPr>
                        <w:spacing w:line="240" w:lineRule="auto"/>
                        <w:ind w:firstLine="0"/>
                      </w:pPr>
                      <w:r>
                        <w:t>Essay Advisor:</w:t>
                      </w:r>
                    </w:p>
                    <w:p w14:paraId="349821A4" w14:textId="69963C23" w:rsidR="00A16FE8" w:rsidRDefault="00A16FE8" w:rsidP="00030D3B">
                      <w:pPr>
                        <w:spacing w:line="240" w:lineRule="auto"/>
                        <w:ind w:firstLine="0"/>
                      </w:pPr>
                      <w:r>
                        <w:t>Candace M. Kammerer, BS, PhD</w:t>
                      </w:r>
                      <w:r>
                        <w:tab/>
                      </w:r>
                      <w:r>
                        <w:tab/>
                        <w:t>______________________________________</w:t>
                      </w:r>
                    </w:p>
                    <w:p w14:paraId="77E56B37" w14:textId="104298C0" w:rsidR="00A16FE8" w:rsidRDefault="00A16FE8" w:rsidP="00030D3B">
                      <w:pPr>
                        <w:spacing w:line="240" w:lineRule="auto"/>
                        <w:ind w:firstLine="0"/>
                      </w:pPr>
                      <w:r>
                        <w:t>Program Director, MPH in Public Health Genetics</w:t>
                      </w:r>
                    </w:p>
                    <w:p w14:paraId="3CB02AB6" w14:textId="5E6102C1" w:rsidR="00A16FE8" w:rsidRDefault="00A16FE8" w:rsidP="00030D3B">
                      <w:pPr>
                        <w:spacing w:line="240" w:lineRule="auto"/>
                        <w:ind w:firstLine="0"/>
                      </w:pPr>
                      <w:r>
                        <w:t>Associate Professor, Human Genetics</w:t>
                      </w:r>
                    </w:p>
                    <w:p w14:paraId="4D636EEB" w14:textId="66AA6B65" w:rsidR="00A16FE8" w:rsidRDefault="00A16FE8" w:rsidP="00030D3B">
                      <w:pPr>
                        <w:spacing w:line="240" w:lineRule="auto"/>
                        <w:ind w:firstLine="0"/>
                      </w:pPr>
                      <w:r>
                        <w:t>Graduate School of Public Health</w:t>
                      </w:r>
                    </w:p>
                    <w:p w14:paraId="7AA30F4D" w14:textId="77777777" w:rsidR="00A16FE8" w:rsidRDefault="00A16FE8" w:rsidP="00030D3B">
                      <w:pPr>
                        <w:spacing w:line="240" w:lineRule="auto"/>
                        <w:ind w:firstLine="0"/>
                      </w:pPr>
                      <w:r>
                        <w:t>University of Pittsburgh</w:t>
                      </w:r>
                    </w:p>
                    <w:p w14:paraId="5C8EE652" w14:textId="77777777" w:rsidR="00A16FE8" w:rsidRDefault="00A16FE8" w:rsidP="00030D3B">
                      <w:pPr>
                        <w:spacing w:line="240" w:lineRule="auto"/>
                        <w:ind w:firstLine="0"/>
                      </w:pPr>
                    </w:p>
                    <w:p w14:paraId="7126C09C" w14:textId="77777777" w:rsidR="00A16FE8" w:rsidRDefault="00A16FE8" w:rsidP="00030D3B">
                      <w:pPr>
                        <w:spacing w:line="240" w:lineRule="auto"/>
                        <w:ind w:firstLine="0"/>
                      </w:pPr>
                    </w:p>
                    <w:p w14:paraId="76B8254B" w14:textId="77777777" w:rsidR="00A16FE8" w:rsidRDefault="00A16FE8" w:rsidP="00030D3B">
                      <w:pPr>
                        <w:spacing w:line="240" w:lineRule="auto"/>
                        <w:ind w:firstLine="0"/>
                      </w:pPr>
                      <w:r>
                        <w:t>Essay Reader:</w:t>
                      </w:r>
                    </w:p>
                    <w:p w14:paraId="117B9B92" w14:textId="369700F9" w:rsidR="00A16FE8" w:rsidRDefault="00A16FE8" w:rsidP="00030D3B">
                      <w:pPr>
                        <w:spacing w:line="240" w:lineRule="auto"/>
                        <w:ind w:firstLine="0"/>
                      </w:pPr>
                      <w:r>
                        <w:t>Allison L. Kuipers, BS, PhD</w:t>
                      </w:r>
                      <w:r>
                        <w:tab/>
                      </w:r>
                      <w:r>
                        <w:tab/>
                      </w:r>
                      <w:r>
                        <w:tab/>
                        <w:t>______________________________________</w:t>
                      </w:r>
                    </w:p>
                    <w:p w14:paraId="393B0F97" w14:textId="2809262C" w:rsidR="00A16FE8" w:rsidRDefault="00A16FE8" w:rsidP="00030D3B">
                      <w:pPr>
                        <w:spacing w:line="240" w:lineRule="auto"/>
                        <w:ind w:firstLine="0"/>
                      </w:pPr>
                      <w:r>
                        <w:t>Assistant Professor, Epidemiology</w:t>
                      </w:r>
                    </w:p>
                    <w:p w14:paraId="020A3CD5" w14:textId="609AAFC9" w:rsidR="00A16FE8" w:rsidRDefault="00A16FE8" w:rsidP="00030D3B">
                      <w:pPr>
                        <w:spacing w:line="240" w:lineRule="auto"/>
                        <w:ind w:firstLine="0"/>
                      </w:pPr>
                      <w:r>
                        <w:t>Graduate School of Public Health</w:t>
                      </w:r>
                    </w:p>
                    <w:p w14:paraId="76564ECC" w14:textId="77777777" w:rsidR="00A16FE8" w:rsidRDefault="00A16FE8" w:rsidP="00030D3B">
                      <w:pPr>
                        <w:spacing w:line="240" w:lineRule="auto"/>
                        <w:ind w:firstLine="0"/>
                      </w:pPr>
                      <w:r>
                        <w:t>University of Pittsburgh</w:t>
                      </w:r>
                    </w:p>
                    <w:p w14:paraId="6819E46A" w14:textId="77777777" w:rsidR="00A16FE8" w:rsidRDefault="00A16FE8" w:rsidP="00030D3B">
                      <w:pPr>
                        <w:spacing w:line="240" w:lineRule="auto"/>
                        <w:ind w:firstLine="0"/>
                      </w:pPr>
                    </w:p>
                    <w:p w14:paraId="445C9D89" w14:textId="77777777" w:rsidR="00A16FE8" w:rsidRDefault="00A16FE8" w:rsidP="00030D3B">
                      <w:pPr>
                        <w:spacing w:line="240" w:lineRule="auto"/>
                        <w:ind w:firstLine="0"/>
                      </w:pPr>
                    </w:p>
                    <w:p w14:paraId="18E36483" w14:textId="77777777" w:rsidR="00A16FE8" w:rsidRPr="00936D40" w:rsidRDefault="00A16FE8" w:rsidP="006B1124">
                      <w:pPr>
                        <w:ind w:firstLine="0"/>
                        <w:jc w:val="center"/>
                      </w:pPr>
                    </w:p>
                  </w:txbxContent>
                </v:textbox>
                <w10:wrap type="square" anchorx="page" anchory="margin"/>
              </v:shape>
            </w:pict>
          </mc:Fallback>
        </mc:AlternateContent>
      </w:r>
      <w:r w:rsidR="00834193">
        <w:br w:type="page"/>
      </w:r>
      <w:r>
        <w:rPr>
          <w:noProof/>
        </w:rPr>
        <w:lastRenderedPageBreak/>
        <mc:AlternateContent>
          <mc:Choice Requires="wps">
            <w:drawing>
              <wp:anchor distT="0" distB="0" distL="114300" distR="114300" simplePos="0" relativeHeight="251657728" behindDoc="0" locked="0" layoutInCell="1" allowOverlap="1" wp14:anchorId="0C949967" wp14:editId="5456490C">
                <wp:simplePos x="0" y="0"/>
                <wp:positionH relativeFrom="page">
                  <wp:align>center</wp:align>
                </wp:positionH>
                <wp:positionV relativeFrom="page">
                  <wp:posOffset>4648200</wp:posOffset>
                </wp:positionV>
                <wp:extent cx="5943600" cy="1066800"/>
                <wp:effectExtent l="0" t="0" r="0" b="0"/>
                <wp:wrapSquare wrapText="bothSides"/>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2E074D" w14:textId="40F35735" w:rsidR="00A16FE8" w:rsidRDefault="00A16FE8" w:rsidP="006B1124">
                            <w:pPr>
                              <w:ind w:firstLine="0"/>
                              <w:jc w:val="center"/>
                            </w:pPr>
                            <w:r>
                              <w:t>Copyright © by Michaela A. Holliday</w:t>
                            </w:r>
                          </w:p>
                          <w:p w14:paraId="1CDAF2EF" w14:textId="4FAB9AC8" w:rsidR="00A16FE8" w:rsidRDefault="00A16FE8" w:rsidP="006B1124">
                            <w:pPr>
                              <w:ind w:firstLine="0"/>
                              <w:jc w:val="center"/>
                            </w:pPr>
                            <w: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49967" id="Text Box 30" o:spid="_x0000_s1028" type="#_x0000_t202" style="position:absolute;left:0;text-align:left;margin-left:0;margin-top:366pt;width:468pt;height:84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" stroked="f">
                <v:textbox>
                  <w:txbxContent>
                    <w:p w14:paraId="4C2E074D" w14:textId="40F35735" w:rsidR="00A16FE8" w:rsidRDefault="00A16FE8" w:rsidP="006B1124">
                      <w:pPr>
                        <w:ind w:firstLine="0"/>
                        <w:jc w:val="center"/>
                      </w:pPr>
                      <w:r>
                        <w:t>Copyright © by Michaela A. Holliday</w:t>
                      </w:r>
                    </w:p>
                    <w:p w14:paraId="1CDAF2EF" w14:textId="4FAB9AC8" w:rsidR="00A16FE8" w:rsidRDefault="00A16FE8" w:rsidP="006B1124">
                      <w:pPr>
                        <w:ind w:firstLine="0"/>
                        <w:jc w:val="center"/>
                      </w:pPr>
                      <w:r>
                        <w:t>2018</w:t>
                      </w:r>
                    </w:p>
                  </w:txbxContent>
                </v:textbox>
                <w10:wrap type="square" anchorx="page" anchory="page"/>
              </v:shape>
            </w:pict>
          </mc:Fallback>
        </mc:AlternateContent>
      </w:r>
      <w:r w:rsidR="002D01B1">
        <w:br w:type="page"/>
      </w:r>
      <w:r w:rsidR="007F763B" w:rsidRPr="007F763B">
        <w:rPr>
          <w:b/>
        </w:rPr>
        <w:lastRenderedPageBreak/>
        <w:t>ABSTRACT</w:t>
      </w:r>
    </w:p>
    <w:p w14:paraId="31903CC1" w14:textId="0A14B602" w:rsidR="007F763B" w:rsidRDefault="00332278" w:rsidP="007F763B">
      <w:pPr>
        <w:pStyle w:val="Noindent"/>
        <w:spacing w:line="240" w:lineRule="auto"/>
      </w:pPr>
      <w:r>
        <w:rPr>
          <w:noProof/>
        </w:rPr>
        <mc:AlternateContent>
          <mc:Choice Requires="wps">
            <w:drawing>
              <wp:anchor distT="0" distB="0" distL="114300" distR="114300" simplePos="0" relativeHeight="251658752" behindDoc="0" locked="0" layoutInCell="1" allowOverlap="1" wp14:anchorId="5EC9B5B7" wp14:editId="0D3D3D2F">
                <wp:simplePos x="0" y="0"/>
                <wp:positionH relativeFrom="column">
                  <wp:posOffset>-114300</wp:posOffset>
                </wp:positionH>
                <wp:positionV relativeFrom="margin">
                  <wp:posOffset>-228600</wp:posOffset>
                </wp:positionV>
                <wp:extent cx="5943600" cy="2041525"/>
                <wp:effectExtent l="0" t="0" r="0" b="0"/>
                <wp:wrapSquare wrapText="bothSides"/>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415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5A5E2D" w14:textId="7659D3E9" w:rsidR="00A16FE8" w:rsidRDefault="00A16FE8" w:rsidP="00AF1A7D">
                            <w:pPr>
                              <w:ind w:firstLine="0"/>
                              <w:jc w:val="right"/>
                            </w:pPr>
                            <w:r>
                              <w:t>Candace M. Kammerer, BS, PhD</w:t>
                            </w:r>
                          </w:p>
                          <w:p w14:paraId="3BDBA0D1" w14:textId="77777777" w:rsidR="00A16FE8" w:rsidRPr="005F1BB6" w:rsidRDefault="00A16FE8" w:rsidP="0038564B">
                            <w:pPr>
                              <w:ind w:firstLine="0"/>
                              <w:jc w:val="center"/>
                            </w:pPr>
                          </w:p>
                          <w:p w14:paraId="73B53BCD" w14:textId="473DFE38" w:rsidR="00A16FE8" w:rsidRDefault="00A16FE8" w:rsidP="0038564B">
                            <w:pPr>
                              <w:ind w:firstLine="0"/>
                              <w:jc w:val="center"/>
                              <w:rPr>
                                <w:b/>
                              </w:rPr>
                            </w:pPr>
                            <w:r>
                              <w:rPr>
                                <w:b/>
                              </w:rPr>
                              <w:t>PREVALENCE OF INFLAMMATORY DISORDERS IN HUNTINGTON’S DISEASE</w:t>
                            </w:r>
                          </w:p>
                          <w:p w14:paraId="0AC42B6D" w14:textId="3D83E7E1" w:rsidR="00A16FE8" w:rsidRDefault="00A16FE8" w:rsidP="0038564B">
                            <w:pPr>
                              <w:ind w:firstLine="0"/>
                              <w:jc w:val="center"/>
                            </w:pPr>
                            <w:r>
                              <w:t>Michaela A. Holliday, MPH</w:t>
                            </w:r>
                          </w:p>
                          <w:p w14:paraId="22C2A321" w14:textId="75009F5E" w:rsidR="00A16FE8" w:rsidRDefault="00A16FE8" w:rsidP="0038564B">
                            <w:pPr>
                              <w:ind w:firstLine="0"/>
                              <w:jc w:val="center"/>
                            </w:pPr>
                            <w:r>
                              <w:t>University of Pittsburgh, 2018</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B5B7" id="Text Box 33" o:spid="_x0000_s1029" type="#_x0000_t202" style="position:absolute;left:0;text-align:left;margin-left:-9pt;margin-top:-18pt;width:468pt;height:160.7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" filled="f" stroked="f">
                <v:textbox>
                  <w:txbxContent>
                    <w:p w14:paraId="0E5A5E2D" w14:textId="7659D3E9" w:rsidR="00A16FE8" w:rsidRDefault="00A16FE8" w:rsidP="00AF1A7D">
                      <w:pPr>
                        <w:ind w:firstLine="0"/>
                        <w:jc w:val="right"/>
                      </w:pPr>
                      <w:r>
                        <w:t>Candace M. Kammerer, BS, PhD</w:t>
                      </w:r>
                    </w:p>
                    <w:p w14:paraId="3BDBA0D1" w14:textId="77777777" w:rsidR="00A16FE8" w:rsidRPr="005F1BB6" w:rsidRDefault="00A16FE8" w:rsidP="0038564B">
                      <w:pPr>
                        <w:ind w:firstLine="0"/>
                        <w:jc w:val="center"/>
                      </w:pPr>
                    </w:p>
                    <w:p w14:paraId="73B53BCD" w14:textId="473DFE38" w:rsidR="00A16FE8" w:rsidRDefault="00A16FE8" w:rsidP="0038564B">
                      <w:pPr>
                        <w:ind w:firstLine="0"/>
                        <w:jc w:val="center"/>
                        <w:rPr>
                          <w:b/>
                        </w:rPr>
                      </w:pPr>
                      <w:r>
                        <w:rPr>
                          <w:b/>
                        </w:rPr>
                        <w:t>PREVALENCE OF INFLAMMATORY DISORDERS IN HUNTINGTON’S DISEASE</w:t>
                      </w:r>
                    </w:p>
                    <w:p w14:paraId="0AC42B6D" w14:textId="3D83E7E1" w:rsidR="00A16FE8" w:rsidRDefault="00A16FE8" w:rsidP="0038564B">
                      <w:pPr>
                        <w:ind w:firstLine="0"/>
                        <w:jc w:val="center"/>
                      </w:pPr>
                      <w:r>
                        <w:t>Michaela A. Holliday, MPH</w:t>
                      </w:r>
                    </w:p>
                    <w:p w14:paraId="22C2A321" w14:textId="75009F5E" w:rsidR="00A16FE8" w:rsidRDefault="00A16FE8" w:rsidP="0038564B">
                      <w:pPr>
                        <w:ind w:firstLine="0"/>
                        <w:jc w:val="center"/>
                      </w:pPr>
                      <w:r>
                        <w:t>University of Pittsburgh, 2018</w:t>
                      </w:r>
                      <w:r>
                        <w:br w:type="page"/>
                      </w:r>
                    </w:p>
                  </w:txbxContent>
                </v:textbox>
                <w10:wrap type="square" anchory="margin"/>
              </v:shape>
            </w:pict>
          </mc:Fallback>
        </mc:AlternateContent>
      </w:r>
    </w:p>
    <w:p w14:paraId="5A364FB5" w14:textId="4F4F57BB" w:rsidR="00A5748C" w:rsidRDefault="008231E0" w:rsidP="00471F88">
      <w:pPr>
        <w:ind w:firstLine="0"/>
      </w:pPr>
      <w:bookmarkStart w:id="0" w:name="_Toc106717784"/>
      <w:r>
        <w:rPr>
          <w:b/>
        </w:rPr>
        <w:t xml:space="preserve">Background: </w:t>
      </w:r>
      <w:r w:rsidR="00844C14">
        <w:t>Huntington’s d</w:t>
      </w:r>
      <w:r w:rsidR="00A5748C" w:rsidRPr="00497D40">
        <w:t xml:space="preserve">isease (HD) is a </w:t>
      </w:r>
      <w:r w:rsidR="00653BA0">
        <w:t>devastating</w:t>
      </w:r>
      <w:r w:rsidR="00C8478B">
        <w:t>,</w:t>
      </w:r>
      <w:r w:rsidR="00653BA0">
        <w:t xml:space="preserve"> neurological,</w:t>
      </w:r>
      <w:r w:rsidR="00C8478B">
        <w:t xml:space="preserve"> genetic disease</w:t>
      </w:r>
      <w:r w:rsidR="00A5748C">
        <w:t xml:space="preserve"> </w:t>
      </w:r>
      <w:r w:rsidR="00A5748C" w:rsidRPr="00497D40">
        <w:t>characterized by the degrada</w:t>
      </w:r>
      <w:r w:rsidR="00653BA0">
        <w:t>tion of neural cells over time. No treatment is currently available and long-term care is costly. I</w:t>
      </w:r>
      <w:r w:rsidR="00A5748C" w:rsidRPr="00497D40">
        <w:t>nflammatory disorders, such as Multipl</w:t>
      </w:r>
      <w:r w:rsidR="004719D2">
        <w:t>e Sclerosis (MS) and arthritis</w:t>
      </w:r>
      <w:r w:rsidR="00C8478B">
        <w:t>,</w:t>
      </w:r>
      <w:r w:rsidR="004719D2">
        <w:t xml:space="preserve"> </w:t>
      </w:r>
      <w:r w:rsidR="00A5748C" w:rsidRPr="00497D40">
        <w:t xml:space="preserve">are </w:t>
      </w:r>
      <w:r w:rsidR="00C8478B">
        <w:t>characterized by</w:t>
      </w:r>
      <w:r w:rsidR="00A5748C" w:rsidRPr="00497D40">
        <w:t xml:space="preserve"> an overactive immune system. The relationship between inflammation and </w:t>
      </w:r>
      <w:r w:rsidR="00C8478B">
        <w:t>neurodegeneration is poorly understood, but</w:t>
      </w:r>
      <w:r w:rsidR="00A5748C">
        <w:t xml:space="preserve"> studies indicate that </w:t>
      </w:r>
      <w:r w:rsidR="00653BA0">
        <w:t>alleles</w:t>
      </w:r>
      <w:r w:rsidR="00A5748C">
        <w:t xml:space="preserve"> associated with immune response and neuroinflammati</w:t>
      </w:r>
      <w:r w:rsidR="00653BA0">
        <w:t xml:space="preserve">on are enriched in HD patients. </w:t>
      </w:r>
      <w:r w:rsidR="00C8478B">
        <w:t>Using data from a</w:t>
      </w:r>
      <w:r w:rsidR="00A5748C">
        <w:t xml:space="preserve"> multinational, observational study (Enroll-HD), I </w:t>
      </w:r>
      <w:r w:rsidR="00653BA0">
        <w:t>assessed</w:t>
      </w:r>
      <w:r w:rsidR="00A5748C">
        <w:t xml:space="preserve"> whether the presence of </w:t>
      </w:r>
      <w:r w:rsidR="00653BA0">
        <w:t xml:space="preserve">two </w:t>
      </w:r>
      <w:r w:rsidR="00A5748C">
        <w:t>inflammatory disorders</w:t>
      </w:r>
      <w:r w:rsidR="00263ACB">
        <w:t xml:space="preserve">, MS </w:t>
      </w:r>
      <w:r w:rsidR="00653BA0">
        <w:t>and</w:t>
      </w:r>
      <w:r w:rsidR="00263ACB">
        <w:t xml:space="preserve"> arthritis,</w:t>
      </w:r>
      <w:r w:rsidR="00A5748C">
        <w:t xml:space="preserve"> was higher among individual</w:t>
      </w:r>
      <w:r w:rsidR="00263ACB">
        <w:t>s</w:t>
      </w:r>
      <w:r w:rsidR="00A5748C">
        <w:t xml:space="preserve"> with manifest HD </w:t>
      </w:r>
      <w:r w:rsidR="00C8478B">
        <w:t xml:space="preserve">compared to </w:t>
      </w:r>
      <w:r w:rsidR="0094013D">
        <w:t>those</w:t>
      </w:r>
      <w:r w:rsidR="00C8478B">
        <w:t xml:space="preserve"> who had either pre-manifest HD, were genotype negative or were family controls. </w:t>
      </w:r>
      <w:r w:rsidR="00653BA0">
        <w:t xml:space="preserve">This study is important for public health because HD is understudied, resulting in a lack of knowledge regarding comorbidities, possible treatments, and appropriate care. </w:t>
      </w:r>
    </w:p>
    <w:p w14:paraId="709CBBBA" w14:textId="31E591DA" w:rsidR="00A5748C" w:rsidRDefault="008231E0" w:rsidP="00471F88">
      <w:pPr>
        <w:ind w:firstLine="0"/>
      </w:pPr>
      <w:r>
        <w:rPr>
          <w:b/>
        </w:rPr>
        <w:t xml:space="preserve">Methods: </w:t>
      </w:r>
      <w:r w:rsidR="00A5748C">
        <w:t xml:space="preserve">Data were available on </w:t>
      </w:r>
      <w:r w:rsidR="00C8478B">
        <w:t>8,714 Enroll-HD participants (</w:t>
      </w:r>
      <w:r w:rsidR="00A5748C">
        <w:t>4</w:t>
      </w:r>
      <w:r w:rsidR="004719D2">
        <w:t>,</w:t>
      </w:r>
      <w:r w:rsidR="00C8478B">
        <w:t xml:space="preserve">752 </w:t>
      </w:r>
      <w:r w:rsidR="00A5748C">
        <w:t>manifest, 1</w:t>
      </w:r>
      <w:r w:rsidR="004719D2">
        <w:t>,</w:t>
      </w:r>
      <w:r w:rsidR="00A5748C">
        <w:t>862 pre-</w:t>
      </w:r>
      <w:r w:rsidR="00263ACB">
        <w:t xml:space="preserve">manifest, </w:t>
      </w:r>
      <w:r w:rsidR="00A5748C">
        <w:t>1</w:t>
      </w:r>
      <w:r w:rsidR="004719D2">
        <w:t>,</w:t>
      </w:r>
      <w:r w:rsidR="00C8478B">
        <w:t xml:space="preserve">089 genotype </w:t>
      </w:r>
      <w:r w:rsidR="00A5748C">
        <w:t>negative</w:t>
      </w:r>
      <w:r w:rsidR="00263ACB">
        <w:t xml:space="preserve"> and 1,011 family </w:t>
      </w:r>
      <w:r w:rsidR="00C8478B">
        <w:t>controls</w:t>
      </w:r>
      <w:r w:rsidR="00263ACB">
        <w:t>)</w:t>
      </w:r>
      <w:r w:rsidR="004719D2">
        <w:t xml:space="preserve"> with </w:t>
      </w:r>
      <w:r w:rsidR="00263ACB">
        <w:t xml:space="preserve">a </w:t>
      </w:r>
      <w:r w:rsidR="004719D2">
        <w:t>mean age</w:t>
      </w:r>
      <w:r w:rsidR="00263ACB">
        <w:t xml:space="preserve"> of 49</w:t>
      </w:r>
      <w:r w:rsidR="003D5A8F">
        <w:t xml:space="preserve"> years (range 18-91 years) </w:t>
      </w:r>
      <w:r w:rsidR="00C8478B">
        <w:t>Over 87% of the cohort self-</w:t>
      </w:r>
      <w:r w:rsidR="00B32160">
        <w:t xml:space="preserve">identified as Caucasian; therefore, subsequent analyses were done </w:t>
      </w:r>
      <w:r w:rsidR="00C8478B">
        <w:t>in Caucasians alone (n=8,089).</w:t>
      </w:r>
      <w:r w:rsidR="00B32160">
        <w:t xml:space="preserve"> </w:t>
      </w:r>
    </w:p>
    <w:p w14:paraId="47DABAC4" w14:textId="074B2FE9" w:rsidR="00A5748C" w:rsidRPr="00D36EC2" w:rsidRDefault="008231E0" w:rsidP="00471F88">
      <w:pPr>
        <w:ind w:firstLine="0"/>
      </w:pPr>
      <w:r>
        <w:rPr>
          <w:b/>
        </w:rPr>
        <w:t xml:space="preserve">Results: </w:t>
      </w:r>
      <w:r w:rsidR="00AC43B2">
        <w:t xml:space="preserve">Overall, </w:t>
      </w:r>
      <w:r w:rsidR="003D5A8F">
        <w:t>4%</w:t>
      </w:r>
      <w:r w:rsidR="00AB1C2A">
        <w:t xml:space="preserve"> had arthritis, 0.3</w:t>
      </w:r>
      <w:r w:rsidR="00A5748C">
        <w:t xml:space="preserve">% had MS, 46% drank alcohol, and 25% smoked. </w:t>
      </w:r>
      <w:r w:rsidR="00AB1C2A">
        <w:t>Manifest-HD participants</w:t>
      </w:r>
      <w:r w:rsidR="00A5748C">
        <w:t xml:space="preserve"> were less likely to drink compared to pre-</w:t>
      </w:r>
      <w:r w:rsidR="003D5A8F">
        <w:t>manifest</w:t>
      </w:r>
      <w:r w:rsidR="00364A34">
        <w:t xml:space="preserve">, </w:t>
      </w:r>
      <w:r w:rsidR="00A5748C">
        <w:t>genotype</w:t>
      </w:r>
      <w:r w:rsidR="00BE1388">
        <w:t xml:space="preserve"> </w:t>
      </w:r>
      <w:r w:rsidR="0094013D">
        <w:t xml:space="preserve">negative </w:t>
      </w:r>
      <w:r w:rsidR="00364A34">
        <w:t>and family controls</w:t>
      </w:r>
      <w:r w:rsidR="003D5A8F">
        <w:t xml:space="preserve"> (38%, </w:t>
      </w:r>
      <w:r w:rsidR="00A5748C">
        <w:t>60</w:t>
      </w:r>
      <w:r w:rsidR="003D5A8F">
        <w:t>%</w:t>
      </w:r>
      <w:r w:rsidR="00364A34">
        <w:t xml:space="preserve">, </w:t>
      </w:r>
      <w:r w:rsidR="005205C7">
        <w:t>53</w:t>
      </w:r>
      <w:r w:rsidR="003D5A8F">
        <w:t>%</w:t>
      </w:r>
      <w:r w:rsidR="005205C7">
        <w:t>,</w:t>
      </w:r>
      <w:r w:rsidR="0004047C">
        <w:t xml:space="preserve"> and 54</w:t>
      </w:r>
      <w:r w:rsidR="00364A34">
        <w:t>%</w:t>
      </w:r>
      <w:r w:rsidR="005205C7">
        <w:t xml:space="preserve"> respectively, p</w:t>
      </w:r>
      <w:r w:rsidR="005205C7" w:rsidRPr="00C611A7">
        <w:rPr>
          <w:u w:val="single"/>
        </w:rPr>
        <w:t>&lt;</w:t>
      </w:r>
      <w:r w:rsidR="005205C7">
        <w:t>0.001</w:t>
      </w:r>
      <w:r w:rsidR="00A5748C">
        <w:t>) and</w:t>
      </w:r>
      <w:r w:rsidR="00364A34">
        <w:t xml:space="preserve"> more likely to smoke (</w:t>
      </w:r>
      <w:r w:rsidR="005205C7">
        <w:t>27</w:t>
      </w:r>
      <w:r w:rsidR="00364A34">
        <w:t>%</w:t>
      </w:r>
      <w:r w:rsidR="005205C7">
        <w:t xml:space="preserve">, </w:t>
      </w:r>
      <w:r w:rsidR="0004047C">
        <w:t>26</w:t>
      </w:r>
      <w:r w:rsidR="00364A34">
        <w:t xml:space="preserve">% </w:t>
      </w:r>
      <w:r w:rsidR="0004047C">
        <w:t>20</w:t>
      </w:r>
      <w:r w:rsidR="00364A34">
        <w:t>% and 18%</w:t>
      </w:r>
      <w:r w:rsidR="005205C7">
        <w:t>, respectively, p</w:t>
      </w:r>
      <w:r w:rsidR="005205C7" w:rsidRPr="00C611A7">
        <w:rPr>
          <w:u w:val="single"/>
        </w:rPr>
        <w:t>&lt;</w:t>
      </w:r>
      <w:r w:rsidR="005205C7">
        <w:t>0.001</w:t>
      </w:r>
      <w:r w:rsidR="00A5748C">
        <w:t xml:space="preserve">). The </w:t>
      </w:r>
      <w:r w:rsidR="00C611A7">
        <w:t>prevalence</w:t>
      </w:r>
      <w:r w:rsidR="00A5748C">
        <w:t xml:space="preserve"> of MS was lower among individuals with manifest HD than among pre-</w:t>
      </w:r>
      <w:r w:rsidR="00364A34">
        <w:t>manifest</w:t>
      </w:r>
      <w:r w:rsidR="00BE1388">
        <w:t xml:space="preserve"> and genotype </w:t>
      </w:r>
      <w:r w:rsidR="005205C7">
        <w:t xml:space="preserve">negative individuals </w:t>
      </w:r>
      <w:r w:rsidR="00364A34">
        <w:t>(0.2%, 0.4%, and 0.</w:t>
      </w:r>
      <w:r w:rsidR="00C611A7">
        <w:t>42</w:t>
      </w:r>
      <w:r w:rsidR="00364A34">
        <w:t>%</w:t>
      </w:r>
      <w:r w:rsidR="00C611A7">
        <w:t xml:space="preserve"> respectively</w:t>
      </w:r>
      <w:r w:rsidR="00B32160">
        <w:t xml:space="preserve">). </w:t>
      </w:r>
      <w:r w:rsidR="00A5748C">
        <w:t xml:space="preserve">The prevalence of arthritis was similar among </w:t>
      </w:r>
      <w:r w:rsidR="00364A34">
        <w:t xml:space="preserve">manifest HD, pre-manifest and genotype negative individuals, but not for </w:t>
      </w:r>
      <w:r w:rsidR="00C611A7">
        <w:t>family controls (~4% versus 7.4</w:t>
      </w:r>
      <w:r w:rsidR="00364A34">
        <w:t xml:space="preserve">%, respectively). </w:t>
      </w:r>
      <w:r w:rsidR="00A5748C">
        <w:t xml:space="preserve"> </w:t>
      </w:r>
    </w:p>
    <w:p w14:paraId="1632116F" w14:textId="5D8DE57E" w:rsidR="00DB5311" w:rsidRDefault="008231E0" w:rsidP="00471F88">
      <w:pPr>
        <w:ind w:firstLine="0"/>
      </w:pPr>
      <w:r>
        <w:rPr>
          <w:b/>
        </w:rPr>
        <w:t xml:space="preserve">Conclusions: </w:t>
      </w:r>
      <w:r w:rsidR="00653BA0">
        <w:t>In this study,</w:t>
      </w:r>
      <w:r w:rsidR="0004047C">
        <w:t xml:space="preserve"> individuals with manifest HD </w:t>
      </w:r>
      <w:r w:rsidR="00653BA0">
        <w:t>were</w:t>
      </w:r>
      <w:r w:rsidR="0004047C">
        <w:t xml:space="preserve"> less likely to drink alcohol and more likely to smoke than indi</w:t>
      </w:r>
      <w:r w:rsidR="00C611A7">
        <w:t xml:space="preserve">viduals in the other two groups, which </w:t>
      </w:r>
      <w:r w:rsidR="0004047C">
        <w:t xml:space="preserve">is consistent with </w:t>
      </w:r>
      <w:r w:rsidR="00C611A7">
        <w:t>previous</w:t>
      </w:r>
      <w:r w:rsidR="0004047C">
        <w:t xml:space="preserve"> studies. However, the </w:t>
      </w:r>
      <w:r w:rsidR="00A5748C">
        <w:t>prevalence of MS</w:t>
      </w:r>
      <w:r w:rsidR="00653BA0">
        <w:t xml:space="preserve"> </w:t>
      </w:r>
      <w:r w:rsidR="0004047C">
        <w:t>or arthritis</w:t>
      </w:r>
      <w:r w:rsidR="00A5748C">
        <w:t xml:space="preserve"> was </w:t>
      </w:r>
      <w:r w:rsidR="00653BA0">
        <w:t>not higher</w:t>
      </w:r>
      <w:r w:rsidR="00A5748C">
        <w:t xml:space="preserve"> among </w:t>
      </w:r>
      <w:r w:rsidR="00C611A7">
        <w:t>those</w:t>
      </w:r>
      <w:r w:rsidR="00A5748C">
        <w:t xml:space="preserve"> with manifest HD</w:t>
      </w:r>
      <w:r>
        <w:t xml:space="preserve">. </w:t>
      </w:r>
      <w:r w:rsidR="00A5748C">
        <w:t xml:space="preserve">Additional studies </w:t>
      </w:r>
      <w:r w:rsidR="00653BA0">
        <w:t>using serum markers of</w:t>
      </w:r>
      <w:r w:rsidR="00C611A7">
        <w:t xml:space="preserve"> </w:t>
      </w:r>
      <w:r w:rsidR="00A5748C">
        <w:t xml:space="preserve">inflammation need to be performed to assess the potential </w:t>
      </w:r>
      <w:r w:rsidR="00C611A7">
        <w:t xml:space="preserve">associations of HD prognosis </w:t>
      </w:r>
      <w:r w:rsidR="00804FED">
        <w:t>and of</w:t>
      </w:r>
      <w:r w:rsidR="00A5748C">
        <w:t xml:space="preserve"> </w:t>
      </w:r>
      <w:r w:rsidR="00C611A7">
        <w:t>neuroinflammation</w:t>
      </w:r>
      <w:r w:rsidR="00A5748C">
        <w:t xml:space="preserve">. </w:t>
      </w:r>
    </w:p>
    <w:p w14:paraId="09C58F32" w14:textId="77777777" w:rsidR="000312E7" w:rsidRDefault="000312E7" w:rsidP="00A5748C"/>
    <w:p w14:paraId="6A198A6F" w14:textId="77777777" w:rsidR="008A110F" w:rsidRDefault="008A110F" w:rsidP="00656EE6">
      <w:pPr>
        <w:pStyle w:val="Preliminary"/>
      </w:pPr>
      <w:r w:rsidRPr="00E36565">
        <w:t>TABLE</w:t>
      </w:r>
      <w:r>
        <w:t xml:space="preserve"> OF CONTENTS</w:t>
      </w:r>
      <w:bookmarkEnd w:id="0"/>
    </w:p>
    <w:p w14:paraId="1D5580ED" w14:textId="488FA296" w:rsidR="00B43C1A" w:rsidRDefault="00B43C1A">
      <w:pPr>
        <w:pStyle w:val="TOC1"/>
        <w:tabs>
          <w:tab w:val="left" w:pos="1008"/>
          <w:tab w:val="right" w:leader="dot" w:pos="9350"/>
        </w:tabs>
        <w:rPr>
          <w:rFonts w:asciiTheme="minorHAnsi" w:eastAsiaTheme="minorEastAsia" w:hAnsiTheme="minorHAnsi" w:cstheme="minorBidi"/>
          <w:b w:val="0"/>
          <w:caps w:val="0"/>
          <w:noProof/>
          <w:sz w:val="22"/>
          <w:szCs w:val="22"/>
        </w:rPr>
      </w:pPr>
      <w:r>
        <w:fldChar w:fldCharType="begin"/>
      </w:r>
      <w:r>
        <w:instrText xml:space="preserve"> TOC \o "2-3" \t "Heading 1,1,Appendix,1,Appendix Title,1,Heading,1" </w:instrText>
      </w:r>
      <w:r>
        <w:fldChar w:fldCharType="separate"/>
      </w:r>
      <w:r>
        <w:rPr>
          <w:noProof/>
        </w:rPr>
        <w:t>1.0</w:t>
      </w:r>
      <w:r>
        <w:rPr>
          <w:rFonts w:asciiTheme="minorHAnsi" w:eastAsiaTheme="minorEastAsia" w:hAnsiTheme="minorHAnsi" w:cstheme="minorBidi"/>
          <w:b w:val="0"/>
          <w:caps w:val="0"/>
          <w:noProof/>
          <w:sz w:val="22"/>
          <w:szCs w:val="22"/>
        </w:rPr>
        <w:tab/>
      </w:r>
      <w:hyperlink w:anchor="_huntington’s_DiseasE_(HD)" w:history="1">
        <w:r w:rsidRPr="007B72AB">
          <w:rPr>
            <w:rStyle w:val="Hyperlink"/>
            <w:noProof/>
          </w:rPr>
          <w:t>huntington’s DiseasE (HD)</w:t>
        </w:r>
      </w:hyperlink>
      <w:r>
        <w:rPr>
          <w:noProof/>
        </w:rPr>
        <w:tab/>
      </w:r>
      <w:r>
        <w:rPr>
          <w:noProof/>
        </w:rPr>
        <w:fldChar w:fldCharType="begin"/>
      </w:r>
      <w:r>
        <w:rPr>
          <w:noProof/>
        </w:rPr>
        <w:instrText xml:space="preserve"> PAGEREF _Toc511902810 \h </w:instrText>
      </w:r>
      <w:r>
        <w:rPr>
          <w:noProof/>
        </w:rPr>
      </w:r>
      <w:r>
        <w:rPr>
          <w:noProof/>
        </w:rPr>
        <w:fldChar w:fldCharType="separate"/>
      </w:r>
      <w:r w:rsidR="005E3988">
        <w:rPr>
          <w:noProof/>
        </w:rPr>
        <w:t>1</w:t>
      </w:r>
      <w:r>
        <w:rPr>
          <w:noProof/>
        </w:rPr>
        <w:fldChar w:fldCharType="end"/>
      </w:r>
    </w:p>
    <w:p w14:paraId="743FBE50" w14:textId="1554753D"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Epidemiology_of_HD" w:history="1">
        <w:r w:rsidR="00B43C1A" w:rsidRPr="007B72AB">
          <w:rPr>
            <w:rStyle w:val="Hyperlink"/>
            <w:noProof/>
          </w:rPr>
          <w:t>1.1</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Epidemiology of HD</w:t>
        </w:r>
      </w:hyperlink>
      <w:r w:rsidR="00B43C1A">
        <w:rPr>
          <w:noProof/>
        </w:rPr>
        <w:tab/>
      </w:r>
      <w:r w:rsidR="00B43C1A">
        <w:rPr>
          <w:noProof/>
        </w:rPr>
        <w:fldChar w:fldCharType="begin"/>
      </w:r>
      <w:r w:rsidR="00B43C1A">
        <w:rPr>
          <w:noProof/>
        </w:rPr>
        <w:instrText xml:space="preserve"> PAGEREF _Toc511902811 \h </w:instrText>
      </w:r>
      <w:r w:rsidR="00B43C1A">
        <w:rPr>
          <w:noProof/>
        </w:rPr>
      </w:r>
      <w:r w:rsidR="00B43C1A">
        <w:rPr>
          <w:noProof/>
        </w:rPr>
        <w:fldChar w:fldCharType="separate"/>
      </w:r>
      <w:r>
        <w:rPr>
          <w:noProof/>
        </w:rPr>
        <w:t>6</w:t>
      </w:r>
      <w:r w:rsidR="00B43C1A">
        <w:rPr>
          <w:noProof/>
        </w:rPr>
        <w:fldChar w:fldCharType="end"/>
      </w:r>
    </w:p>
    <w:p w14:paraId="4C75086F" w14:textId="13CC211B"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Genetics_of_HD" w:history="1">
        <w:r w:rsidR="00B43C1A" w:rsidRPr="007B72AB">
          <w:rPr>
            <w:rStyle w:val="Hyperlink"/>
            <w:noProof/>
          </w:rPr>
          <w:t>1.2</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Genetics of HD</w:t>
        </w:r>
      </w:hyperlink>
      <w:r w:rsidR="00B43C1A">
        <w:rPr>
          <w:noProof/>
        </w:rPr>
        <w:tab/>
      </w:r>
      <w:r w:rsidR="00B43C1A">
        <w:rPr>
          <w:noProof/>
        </w:rPr>
        <w:fldChar w:fldCharType="begin"/>
      </w:r>
      <w:r w:rsidR="00B43C1A">
        <w:rPr>
          <w:noProof/>
        </w:rPr>
        <w:instrText xml:space="preserve"> PAGEREF _Toc511902812 \h </w:instrText>
      </w:r>
      <w:r w:rsidR="00B43C1A">
        <w:rPr>
          <w:noProof/>
        </w:rPr>
      </w:r>
      <w:r w:rsidR="00B43C1A">
        <w:rPr>
          <w:noProof/>
        </w:rPr>
        <w:fldChar w:fldCharType="separate"/>
      </w:r>
      <w:r>
        <w:rPr>
          <w:noProof/>
        </w:rPr>
        <w:t>9</w:t>
      </w:r>
      <w:r w:rsidR="00B43C1A">
        <w:rPr>
          <w:noProof/>
        </w:rPr>
        <w:fldChar w:fldCharType="end"/>
      </w:r>
    </w:p>
    <w:p w14:paraId="40D17074" w14:textId="4DE48EC4"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Pathology_of_HD" w:history="1">
        <w:r w:rsidR="00B43C1A" w:rsidRPr="007B72AB">
          <w:rPr>
            <w:rStyle w:val="Hyperlink"/>
            <w:noProof/>
          </w:rPr>
          <w:t>1.3</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Pathology of HD</w:t>
        </w:r>
      </w:hyperlink>
      <w:r w:rsidR="00B43C1A">
        <w:rPr>
          <w:noProof/>
        </w:rPr>
        <w:tab/>
      </w:r>
      <w:r w:rsidR="00B43C1A">
        <w:rPr>
          <w:noProof/>
        </w:rPr>
        <w:fldChar w:fldCharType="begin"/>
      </w:r>
      <w:r w:rsidR="00B43C1A">
        <w:rPr>
          <w:noProof/>
        </w:rPr>
        <w:instrText xml:space="preserve"> PAGEREF _Toc511902813 \h </w:instrText>
      </w:r>
      <w:r w:rsidR="00B43C1A">
        <w:rPr>
          <w:noProof/>
        </w:rPr>
      </w:r>
      <w:r w:rsidR="00B43C1A">
        <w:rPr>
          <w:noProof/>
        </w:rPr>
        <w:fldChar w:fldCharType="separate"/>
      </w:r>
      <w:r>
        <w:rPr>
          <w:noProof/>
        </w:rPr>
        <w:t>12</w:t>
      </w:r>
      <w:r w:rsidR="00B43C1A">
        <w:rPr>
          <w:noProof/>
        </w:rPr>
        <w:fldChar w:fldCharType="end"/>
      </w:r>
    </w:p>
    <w:p w14:paraId="3DD3DBB8" w14:textId="147B124D"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Inflammation_and_HD" w:history="1">
        <w:r w:rsidR="00B43C1A" w:rsidRPr="007B72AB">
          <w:rPr>
            <w:rStyle w:val="Hyperlink"/>
            <w:noProof/>
          </w:rPr>
          <w:t>1.4</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Inflammation and HD</w:t>
        </w:r>
      </w:hyperlink>
      <w:r w:rsidR="00B43C1A">
        <w:rPr>
          <w:noProof/>
        </w:rPr>
        <w:tab/>
      </w:r>
      <w:r w:rsidR="00B43C1A">
        <w:rPr>
          <w:noProof/>
        </w:rPr>
        <w:fldChar w:fldCharType="begin"/>
      </w:r>
      <w:r w:rsidR="00B43C1A">
        <w:rPr>
          <w:noProof/>
        </w:rPr>
        <w:instrText xml:space="preserve"> PAGEREF _Toc511902814 \h </w:instrText>
      </w:r>
      <w:r w:rsidR="00B43C1A">
        <w:rPr>
          <w:noProof/>
        </w:rPr>
      </w:r>
      <w:r w:rsidR="00B43C1A">
        <w:rPr>
          <w:noProof/>
        </w:rPr>
        <w:fldChar w:fldCharType="separate"/>
      </w:r>
      <w:r>
        <w:rPr>
          <w:noProof/>
        </w:rPr>
        <w:t>15</w:t>
      </w:r>
      <w:r w:rsidR="00B43C1A">
        <w:rPr>
          <w:noProof/>
        </w:rPr>
        <w:fldChar w:fldCharType="end"/>
      </w:r>
    </w:p>
    <w:p w14:paraId="03A109EC" w14:textId="6CC562D9" w:rsidR="00B43C1A" w:rsidRDefault="005E3988">
      <w:pPr>
        <w:pStyle w:val="TOC1"/>
        <w:tabs>
          <w:tab w:val="left" w:pos="1008"/>
          <w:tab w:val="right" w:leader="dot" w:pos="9350"/>
        </w:tabs>
        <w:rPr>
          <w:rFonts w:asciiTheme="minorHAnsi" w:eastAsiaTheme="minorEastAsia" w:hAnsiTheme="minorHAnsi" w:cstheme="minorBidi"/>
          <w:b w:val="0"/>
          <w:caps w:val="0"/>
          <w:noProof/>
          <w:sz w:val="22"/>
          <w:szCs w:val="22"/>
        </w:rPr>
      </w:pPr>
      <w:hyperlink w:anchor="_Inflammatory_disorders" w:history="1">
        <w:r w:rsidR="00B43C1A" w:rsidRPr="007B72AB">
          <w:rPr>
            <w:rStyle w:val="Hyperlink"/>
            <w:noProof/>
          </w:rPr>
          <w:t>2.0</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Inflammatory disorders</w:t>
        </w:r>
      </w:hyperlink>
      <w:r w:rsidR="00B43C1A">
        <w:rPr>
          <w:noProof/>
        </w:rPr>
        <w:tab/>
      </w:r>
      <w:r w:rsidR="00B43C1A">
        <w:rPr>
          <w:noProof/>
        </w:rPr>
        <w:fldChar w:fldCharType="begin"/>
      </w:r>
      <w:r w:rsidR="00B43C1A">
        <w:rPr>
          <w:noProof/>
        </w:rPr>
        <w:instrText xml:space="preserve"> PAGEREF _Toc511902815 \h </w:instrText>
      </w:r>
      <w:r w:rsidR="00B43C1A">
        <w:rPr>
          <w:noProof/>
        </w:rPr>
      </w:r>
      <w:r w:rsidR="00B43C1A">
        <w:rPr>
          <w:noProof/>
        </w:rPr>
        <w:fldChar w:fldCharType="separate"/>
      </w:r>
      <w:r>
        <w:rPr>
          <w:noProof/>
        </w:rPr>
        <w:t>20</w:t>
      </w:r>
      <w:r w:rsidR="00B43C1A">
        <w:rPr>
          <w:noProof/>
        </w:rPr>
        <w:fldChar w:fldCharType="end"/>
      </w:r>
    </w:p>
    <w:p w14:paraId="540661AC" w14:textId="7AF14AB4"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Arthritis" w:history="1">
        <w:r w:rsidR="00B43C1A" w:rsidRPr="007B72AB">
          <w:rPr>
            <w:rStyle w:val="Hyperlink"/>
            <w:noProof/>
          </w:rPr>
          <w:t>2.1</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Arthritis</w:t>
        </w:r>
      </w:hyperlink>
      <w:r w:rsidR="00B43C1A">
        <w:rPr>
          <w:noProof/>
        </w:rPr>
        <w:tab/>
      </w:r>
      <w:r w:rsidR="00B43C1A">
        <w:rPr>
          <w:noProof/>
        </w:rPr>
        <w:fldChar w:fldCharType="begin"/>
      </w:r>
      <w:r w:rsidR="00B43C1A">
        <w:rPr>
          <w:noProof/>
        </w:rPr>
        <w:instrText xml:space="preserve"> PAGEREF _Toc511902816 \h </w:instrText>
      </w:r>
      <w:r w:rsidR="00B43C1A">
        <w:rPr>
          <w:noProof/>
        </w:rPr>
      </w:r>
      <w:r w:rsidR="00B43C1A">
        <w:rPr>
          <w:noProof/>
        </w:rPr>
        <w:fldChar w:fldCharType="separate"/>
      </w:r>
      <w:r>
        <w:rPr>
          <w:noProof/>
        </w:rPr>
        <w:t>21</w:t>
      </w:r>
      <w:r w:rsidR="00B43C1A">
        <w:rPr>
          <w:noProof/>
        </w:rPr>
        <w:fldChar w:fldCharType="end"/>
      </w:r>
    </w:p>
    <w:p w14:paraId="13DDF381" w14:textId="4A7493CA"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Multiple_sclerosis_(MS)" w:history="1">
        <w:r w:rsidR="00B43C1A" w:rsidRPr="007B72AB">
          <w:rPr>
            <w:rStyle w:val="Hyperlink"/>
            <w:noProof/>
          </w:rPr>
          <w:t>2.2</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Multiple sclerosis (MS)</w:t>
        </w:r>
      </w:hyperlink>
      <w:r w:rsidR="00B43C1A">
        <w:rPr>
          <w:noProof/>
        </w:rPr>
        <w:tab/>
      </w:r>
      <w:r w:rsidR="00B43C1A">
        <w:rPr>
          <w:noProof/>
        </w:rPr>
        <w:fldChar w:fldCharType="begin"/>
      </w:r>
      <w:r w:rsidR="00B43C1A">
        <w:rPr>
          <w:noProof/>
        </w:rPr>
        <w:instrText xml:space="preserve"> PAGEREF _Toc511902817 \h </w:instrText>
      </w:r>
      <w:r w:rsidR="00B43C1A">
        <w:rPr>
          <w:noProof/>
        </w:rPr>
      </w:r>
      <w:r w:rsidR="00B43C1A">
        <w:rPr>
          <w:noProof/>
        </w:rPr>
        <w:fldChar w:fldCharType="separate"/>
      </w:r>
      <w:r>
        <w:rPr>
          <w:noProof/>
        </w:rPr>
        <w:t>24</w:t>
      </w:r>
      <w:r w:rsidR="00B43C1A">
        <w:rPr>
          <w:noProof/>
        </w:rPr>
        <w:fldChar w:fldCharType="end"/>
      </w:r>
    </w:p>
    <w:p w14:paraId="44D3648B" w14:textId="15C68F18" w:rsidR="00B43C1A" w:rsidRDefault="005E3988">
      <w:pPr>
        <w:pStyle w:val="TOC1"/>
        <w:tabs>
          <w:tab w:val="left" w:pos="1008"/>
          <w:tab w:val="right" w:leader="dot" w:pos="9350"/>
        </w:tabs>
        <w:rPr>
          <w:rFonts w:asciiTheme="minorHAnsi" w:eastAsiaTheme="minorEastAsia" w:hAnsiTheme="minorHAnsi" w:cstheme="minorBidi"/>
          <w:b w:val="0"/>
          <w:caps w:val="0"/>
          <w:noProof/>
          <w:sz w:val="22"/>
          <w:szCs w:val="22"/>
        </w:rPr>
      </w:pPr>
      <w:hyperlink w:anchor="_Public_health_significance" w:history="1">
        <w:r w:rsidR="00B43C1A" w:rsidRPr="007B72AB">
          <w:rPr>
            <w:rStyle w:val="Hyperlink"/>
            <w:noProof/>
          </w:rPr>
          <w:t>3.0</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Public health significance</w:t>
        </w:r>
      </w:hyperlink>
      <w:r w:rsidR="00B43C1A">
        <w:rPr>
          <w:noProof/>
        </w:rPr>
        <w:tab/>
      </w:r>
      <w:r w:rsidR="00B43C1A">
        <w:rPr>
          <w:noProof/>
        </w:rPr>
        <w:fldChar w:fldCharType="begin"/>
      </w:r>
      <w:r w:rsidR="00B43C1A">
        <w:rPr>
          <w:noProof/>
        </w:rPr>
        <w:instrText xml:space="preserve"> PAGEREF _Toc511902818 \h </w:instrText>
      </w:r>
      <w:r w:rsidR="00B43C1A">
        <w:rPr>
          <w:noProof/>
        </w:rPr>
      </w:r>
      <w:r w:rsidR="00B43C1A">
        <w:rPr>
          <w:noProof/>
        </w:rPr>
        <w:fldChar w:fldCharType="separate"/>
      </w:r>
      <w:r>
        <w:rPr>
          <w:noProof/>
        </w:rPr>
        <w:t>29</w:t>
      </w:r>
      <w:r w:rsidR="00B43C1A">
        <w:rPr>
          <w:noProof/>
        </w:rPr>
        <w:fldChar w:fldCharType="end"/>
      </w:r>
    </w:p>
    <w:p w14:paraId="7CC509AD" w14:textId="3E9E5D5E" w:rsidR="00B43C1A" w:rsidRDefault="005E3988">
      <w:pPr>
        <w:pStyle w:val="TOC1"/>
        <w:tabs>
          <w:tab w:val="left" w:pos="1008"/>
          <w:tab w:val="right" w:leader="dot" w:pos="9350"/>
        </w:tabs>
        <w:rPr>
          <w:rFonts w:asciiTheme="minorHAnsi" w:eastAsiaTheme="minorEastAsia" w:hAnsiTheme="minorHAnsi" w:cstheme="minorBidi"/>
          <w:b w:val="0"/>
          <w:caps w:val="0"/>
          <w:noProof/>
          <w:sz w:val="22"/>
          <w:szCs w:val="22"/>
        </w:rPr>
      </w:pPr>
      <w:hyperlink w:anchor="_Specific_aims" w:history="1">
        <w:r w:rsidR="00B43C1A" w:rsidRPr="007B72AB">
          <w:rPr>
            <w:rStyle w:val="Hyperlink"/>
            <w:noProof/>
          </w:rPr>
          <w:t>4.0</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Specific aims</w:t>
        </w:r>
      </w:hyperlink>
      <w:r w:rsidR="00B43C1A">
        <w:rPr>
          <w:noProof/>
        </w:rPr>
        <w:tab/>
      </w:r>
      <w:r w:rsidR="00B43C1A">
        <w:rPr>
          <w:noProof/>
        </w:rPr>
        <w:fldChar w:fldCharType="begin"/>
      </w:r>
      <w:r w:rsidR="00B43C1A">
        <w:rPr>
          <w:noProof/>
        </w:rPr>
        <w:instrText xml:space="preserve"> PAGEREF _Toc511902819 \h </w:instrText>
      </w:r>
      <w:r w:rsidR="00B43C1A">
        <w:rPr>
          <w:noProof/>
        </w:rPr>
      </w:r>
      <w:r w:rsidR="00B43C1A">
        <w:rPr>
          <w:noProof/>
        </w:rPr>
        <w:fldChar w:fldCharType="separate"/>
      </w:r>
      <w:r>
        <w:rPr>
          <w:noProof/>
        </w:rPr>
        <w:t>31</w:t>
      </w:r>
      <w:r w:rsidR="00B43C1A">
        <w:rPr>
          <w:noProof/>
        </w:rPr>
        <w:fldChar w:fldCharType="end"/>
      </w:r>
    </w:p>
    <w:p w14:paraId="2E11223E" w14:textId="6C5B893C" w:rsidR="00B43C1A" w:rsidRDefault="005E3988">
      <w:pPr>
        <w:pStyle w:val="TOC1"/>
        <w:tabs>
          <w:tab w:val="left" w:pos="1008"/>
          <w:tab w:val="right" w:leader="dot" w:pos="9350"/>
        </w:tabs>
        <w:rPr>
          <w:rFonts w:asciiTheme="minorHAnsi" w:eastAsiaTheme="minorEastAsia" w:hAnsiTheme="minorHAnsi" w:cstheme="minorBidi"/>
          <w:b w:val="0"/>
          <w:caps w:val="0"/>
          <w:noProof/>
          <w:sz w:val="22"/>
          <w:szCs w:val="22"/>
        </w:rPr>
      </w:pPr>
      <w:hyperlink w:anchor="_Study_design" w:history="1">
        <w:r w:rsidR="00B43C1A" w:rsidRPr="007B72AB">
          <w:rPr>
            <w:rStyle w:val="Hyperlink"/>
            <w:noProof/>
          </w:rPr>
          <w:t>5.0</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Study design</w:t>
        </w:r>
      </w:hyperlink>
      <w:r w:rsidR="00B43C1A">
        <w:rPr>
          <w:noProof/>
        </w:rPr>
        <w:tab/>
      </w:r>
      <w:r w:rsidR="00B43C1A">
        <w:rPr>
          <w:noProof/>
        </w:rPr>
        <w:fldChar w:fldCharType="begin"/>
      </w:r>
      <w:r w:rsidR="00B43C1A">
        <w:rPr>
          <w:noProof/>
        </w:rPr>
        <w:instrText xml:space="preserve"> PAGEREF _Toc511902820 \h </w:instrText>
      </w:r>
      <w:r w:rsidR="00B43C1A">
        <w:rPr>
          <w:noProof/>
        </w:rPr>
      </w:r>
      <w:r w:rsidR="00B43C1A">
        <w:rPr>
          <w:noProof/>
        </w:rPr>
        <w:fldChar w:fldCharType="separate"/>
      </w:r>
      <w:r>
        <w:rPr>
          <w:noProof/>
        </w:rPr>
        <w:t>33</w:t>
      </w:r>
      <w:r w:rsidR="00B43C1A">
        <w:rPr>
          <w:noProof/>
        </w:rPr>
        <w:fldChar w:fldCharType="end"/>
      </w:r>
    </w:p>
    <w:p w14:paraId="625B69AE" w14:textId="114690D7"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Dataset" w:history="1">
        <w:r w:rsidR="00B43C1A" w:rsidRPr="007B72AB">
          <w:rPr>
            <w:rStyle w:val="Hyperlink"/>
            <w:noProof/>
          </w:rPr>
          <w:t>5.1</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Dataset</w:t>
        </w:r>
      </w:hyperlink>
      <w:r w:rsidR="00B43C1A">
        <w:rPr>
          <w:noProof/>
        </w:rPr>
        <w:tab/>
      </w:r>
      <w:r w:rsidR="00B43C1A">
        <w:rPr>
          <w:noProof/>
        </w:rPr>
        <w:fldChar w:fldCharType="begin"/>
      </w:r>
      <w:r w:rsidR="00B43C1A">
        <w:rPr>
          <w:noProof/>
        </w:rPr>
        <w:instrText xml:space="preserve"> PAGEREF _Toc511902821 \h </w:instrText>
      </w:r>
      <w:r w:rsidR="00B43C1A">
        <w:rPr>
          <w:noProof/>
        </w:rPr>
      </w:r>
      <w:r w:rsidR="00B43C1A">
        <w:rPr>
          <w:noProof/>
        </w:rPr>
        <w:fldChar w:fldCharType="separate"/>
      </w:r>
      <w:r>
        <w:rPr>
          <w:noProof/>
        </w:rPr>
        <w:t>33</w:t>
      </w:r>
      <w:r w:rsidR="00B43C1A">
        <w:rPr>
          <w:noProof/>
        </w:rPr>
        <w:fldChar w:fldCharType="end"/>
      </w:r>
    </w:p>
    <w:p w14:paraId="67F22B26" w14:textId="40C255A2"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data_collection" w:history="1">
        <w:r w:rsidR="00B43C1A" w:rsidRPr="007B72AB">
          <w:rPr>
            <w:rStyle w:val="Hyperlink"/>
            <w:noProof/>
          </w:rPr>
          <w:t>5.2</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data collection</w:t>
        </w:r>
      </w:hyperlink>
      <w:r w:rsidR="00B43C1A">
        <w:rPr>
          <w:noProof/>
        </w:rPr>
        <w:tab/>
      </w:r>
      <w:r w:rsidR="00B43C1A">
        <w:rPr>
          <w:noProof/>
        </w:rPr>
        <w:fldChar w:fldCharType="begin"/>
      </w:r>
      <w:r w:rsidR="00B43C1A">
        <w:rPr>
          <w:noProof/>
        </w:rPr>
        <w:instrText xml:space="preserve"> PAGEREF _Toc511902822 \h </w:instrText>
      </w:r>
      <w:r w:rsidR="00B43C1A">
        <w:rPr>
          <w:noProof/>
        </w:rPr>
      </w:r>
      <w:r w:rsidR="00B43C1A">
        <w:rPr>
          <w:noProof/>
        </w:rPr>
        <w:fldChar w:fldCharType="separate"/>
      </w:r>
      <w:r>
        <w:rPr>
          <w:noProof/>
        </w:rPr>
        <w:t>35</w:t>
      </w:r>
      <w:r w:rsidR="00B43C1A">
        <w:rPr>
          <w:noProof/>
        </w:rPr>
        <w:fldChar w:fldCharType="end"/>
      </w:r>
    </w:p>
    <w:p w14:paraId="506E4312" w14:textId="374C4E61" w:rsidR="00B43C1A" w:rsidRDefault="005E3988">
      <w:pPr>
        <w:pStyle w:val="TOC1"/>
        <w:tabs>
          <w:tab w:val="left" w:pos="1008"/>
          <w:tab w:val="right" w:leader="dot" w:pos="9350"/>
        </w:tabs>
        <w:rPr>
          <w:rFonts w:asciiTheme="minorHAnsi" w:eastAsiaTheme="minorEastAsia" w:hAnsiTheme="minorHAnsi" w:cstheme="minorBidi"/>
          <w:b w:val="0"/>
          <w:caps w:val="0"/>
          <w:noProof/>
          <w:sz w:val="22"/>
          <w:szCs w:val="22"/>
        </w:rPr>
      </w:pPr>
      <w:hyperlink w:anchor="_Statistical_Methods" w:history="1">
        <w:r w:rsidR="00B43C1A" w:rsidRPr="007B72AB">
          <w:rPr>
            <w:rStyle w:val="Hyperlink"/>
            <w:noProof/>
          </w:rPr>
          <w:t>6.0</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Statistical Methods</w:t>
        </w:r>
      </w:hyperlink>
      <w:r w:rsidR="00B43C1A">
        <w:rPr>
          <w:noProof/>
        </w:rPr>
        <w:tab/>
      </w:r>
      <w:r w:rsidR="00B43C1A">
        <w:rPr>
          <w:noProof/>
        </w:rPr>
        <w:fldChar w:fldCharType="begin"/>
      </w:r>
      <w:r w:rsidR="00B43C1A">
        <w:rPr>
          <w:noProof/>
        </w:rPr>
        <w:instrText xml:space="preserve"> PAGEREF _Toc511902823 \h </w:instrText>
      </w:r>
      <w:r w:rsidR="00B43C1A">
        <w:rPr>
          <w:noProof/>
        </w:rPr>
      </w:r>
      <w:r w:rsidR="00B43C1A">
        <w:rPr>
          <w:noProof/>
        </w:rPr>
        <w:fldChar w:fldCharType="separate"/>
      </w:r>
      <w:r>
        <w:rPr>
          <w:noProof/>
        </w:rPr>
        <w:t>41</w:t>
      </w:r>
      <w:r w:rsidR="00B43C1A">
        <w:rPr>
          <w:noProof/>
        </w:rPr>
        <w:fldChar w:fldCharType="end"/>
      </w:r>
    </w:p>
    <w:p w14:paraId="310FE374" w14:textId="74656644" w:rsidR="00B43C1A" w:rsidRDefault="005E3988">
      <w:pPr>
        <w:pStyle w:val="TOC1"/>
        <w:tabs>
          <w:tab w:val="left" w:pos="1008"/>
          <w:tab w:val="right" w:leader="dot" w:pos="9350"/>
        </w:tabs>
        <w:rPr>
          <w:rFonts w:asciiTheme="minorHAnsi" w:eastAsiaTheme="minorEastAsia" w:hAnsiTheme="minorHAnsi" w:cstheme="minorBidi"/>
          <w:b w:val="0"/>
          <w:caps w:val="0"/>
          <w:noProof/>
          <w:sz w:val="22"/>
          <w:szCs w:val="22"/>
        </w:rPr>
      </w:pPr>
      <w:hyperlink w:anchor="_results" w:history="1">
        <w:r w:rsidR="00B43C1A" w:rsidRPr="007B72AB">
          <w:rPr>
            <w:rStyle w:val="Hyperlink"/>
            <w:noProof/>
          </w:rPr>
          <w:t>7.0</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results</w:t>
        </w:r>
      </w:hyperlink>
      <w:r w:rsidR="00B43C1A">
        <w:rPr>
          <w:noProof/>
        </w:rPr>
        <w:tab/>
      </w:r>
      <w:r w:rsidR="00B43C1A">
        <w:rPr>
          <w:noProof/>
        </w:rPr>
        <w:fldChar w:fldCharType="begin"/>
      </w:r>
      <w:r w:rsidR="00B43C1A">
        <w:rPr>
          <w:noProof/>
        </w:rPr>
        <w:instrText xml:space="preserve"> PAGEREF _Toc511902824 \h </w:instrText>
      </w:r>
      <w:r w:rsidR="00B43C1A">
        <w:rPr>
          <w:noProof/>
        </w:rPr>
      </w:r>
      <w:r w:rsidR="00B43C1A">
        <w:rPr>
          <w:noProof/>
        </w:rPr>
        <w:fldChar w:fldCharType="separate"/>
      </w:r>
      <w:r>
        <w:rPr>
          <w:noProof/>
        </w:rPr>
        <w:t>42</w:t>
      </w:r>
      <w:r w:rsidR="00B43C1A">
        <w:rPr>
          <w:noProof/>
        </w:rPr>
        <w:fldChar w:fldCharType="end"/>
      </w:r>
    </w:p>
    <w:p w14:paraId="4995B1C8" w14:textId="3CC12660"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Basic_demographic_characteristics" w:history="1">
        <w:r w:rsidR="00B43C1A" w:rsidRPr="007B72AB">
          <w:rPr>
            <w:rStyle w:val="Hyperlink"/>
            <w:noProof/>
          </w:rPr>
          <w:t>7.1</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Basic demographic characteristics and measurements of hd risks overall participants and by participant category</w:t>
        </w:r>
      </w:hyperlink>
      <w:r w:rsidR="00B43C1A">
        <w:rPr>
          <w:noProof/>
        </w:rPr>
        <w:tab/>
      </w:r>
      <w:r w:rsidR="00B43C1A">
        <w:rPr>
          <w:noProof/>
        </w:rPr>
        <w:tab/>
      </w:r>
      <w:r w:rsidR="00B43C1A">
        <w:rPr>
          <w:noProof/>
        </w:rPr>
        <w:tab/>
      </w:r>
      <w:r w:rsidR="00B43C1A">
        <w:rPr>
          <w:noProof/>
        </w:rPr>
        <w:tab/>
      </w:r>
      <w:r w:rsidR="00B43C1A">
        <w:rPr>
          <w:noProof/>
        </w:rPr>
        <w:fldChar w:fldCharType="begin"/>
      </w:r>
      <w:r w:rsidR="00B43C1A">
        <w:rPr>
          <w:noProof/>
        </w:rPr>
        <w:instrText xml:space="preserve"> PAGEREF _Toc511902825 \h </w:instrText>
      </w:r>
      <w:r w:rsidR="00B43C1A">
        <w:rPr>
          <w:noProof/>
        </w:rPr>
      </w:r>
      <w:r w:rsidR="00B43C1A">
        <w:rPr>
          <w:noProof/>
        </w:rPr>
        <w:fldChar w:fldCharType="separate"/>
      </w:r>
      <w:r>
        <w:rPr>
          <w:noProof/>
        </w:rPr>
        <w:t>42</w:t>
      </w:r>
      <w:r w:rsidR="00B43C1A">
        <w:rPr>
          <w:noProof/>
        </w:rPr>
        <w:fldChar w:fldCharType="end"/>
      </w:r>
    </w:p>
    <w:p w14:paraId="0ED21AEE" w14:textId="2450EFAC"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Assessment_of_demographic" w:history="1">
        <w:r w:rsidR="00B43C1A" w:rsidRPr="007B72AB">
          <w:rPr>
            <w:rStyle w:val="Hyperlink"/>
            <w:noProof/>
          </w:rPr>
          <w:t>7.2</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Assessment of demographic variables and hd risk factors among four participant categories in caucasians only</w:t>
        </w:r>
      </w:hyperlink>
      <w:r w:rsidR="00B43C1A">
        <w:rPr>
          <w:noProof/>
        </w:rPr>
        <w:tab/>
      </w:r>
      <w:r w:rsidR="00B43C1A">
        <w:rPr>
          <w:noProof/>
        </w:rPr>
        <w:tab/>
      </w:r>
      <w:r w:rsidR="00B43C1A">
        <w:rPr>
          <w:noProof/>
        </w:rPr>
        <w:fldChar w:fldCharType="begin"/>
      </w:r>
      <w:r w:rsidR="00B43C1A">
        <w:rPr>
          <w:noProof/>
        </w:rPr>
        <w:instrText xml:space="preserve"> PAGEREF _Toc511902826 \h </w:instrText>
      </w:r>
      <w:r w:rsidR="00B43C1A">
        <w:rPr>
          <w:noProof/>
        </w:rPr>
      </w:r>
      <w:r w:rsidR="00B43C1A">
        <w:rPr>
          <w:noProof/>
        </w:rPr>
        <w:fldChar w:fldCharType="separate"/>
      </w:r>
      <w:r>
        <w:rPr>
          <w:noProof/>
        </w:rPr>
        <w:t>46</w:t>
      </w:r>
      <w:r w:rsidR="00B43C1A">
        <w:rPr>
          <w:noProof/>
        </w:rPr>
        <w:fldChar w:fldCharType="end"/>
      </w:r>
    </w:p>
    <w:p w14:paraId="2D5FC4B3" w14:textId="482DD0D8" w:rsidR="00B43C1A" w:rsidRDefault="005E3988">
      <w:pPr>
        <w:pStyle w:val="TOC2"/>
        <w:tabs>
          <w:tab w:val="left" w:pos="1512"/>
          <w:tab w:val="right" w:leader="dot" w:pos="9350"/>
        </w:tabs>
        <w:rPr>
          <w:rFonts w:asciiTheme="minorHAnsi" w:eastAsiaTheme="minorEastAsia" w:hAnsiTheme="minorHAnsi" w:cstheme="minorBidi"/>
          <w:b w:val="0"/>
          <w:caps w:val="0"/>
          <w:noProof/>
          <w:sz w:val="22"/>
          <w:szCs w:val="22"/>
        </w:rPr>
      </w:pPr>
      <w:hyperlink w:anchor="_Relationship_of_inflammatory" w:history="1">
        <w:r w:rsidR="00B43C1A" w:rsidRPr="007B72AB">
          <w:rPr>
            <w:rStyle w:val="Hyperlink"/>
            <w:noProof/>
          </w:rPr>
          <w:t>7.3</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Relationship of inflammatory disorders and hd category</w:t>
        </w:r>
      </w:hyperlink>
      <w:r w:rsidR="00B43C1A">
        <w:rPr>
          <w:noProof/>
        </w:rPr>
        <w:tab/>
      </w:r>
      <w:r w:rsidR="00B43C1A">
        <w:rPr>
          <w:noProof/>
        </w:rPr>
        <w:fldChar w:fldCharType="begin"/>
      </w:r>
      <w:r w:rsidR="00B43C1A">
        <w:rPr>
          <w:noProof/>
        </w:rPr>
        <w:instrText xml:space="preserve"> PAGEREF _Toc511902827 \h </w:instrText>
      </w:r>
      <w:r w:rsidR="00B43C1A">
        <w:rPr>
          <w:noProof/>
        </w:rPr>
      </w:r>
      <w:r w:rsidR="00B43C1A">
        <w:rPr>
          <w:noProof/>
        </w:rPr>
        <w:fldChar w:fldCharType="separate"/>
      </w:r>
      <w:r>
        <w:rPr>
          <w:noProof/>
        </w:rPr>
        <w:t>49</w:t>
      </w:r>
      <w:r w:rsidR="00B43C1A">
        <w:rPr>
          <w:noProof/>
        </w:rPr>
        <w:fldChar w:fldCharType="end"/>
      </w:r>
    </w:p>
    <w:p w14:paraId="4E09CF42" w14:textId="5D58E7A6" w:rsidR="00B43C1A" w:rsidRDefault="005E3988">
      <w:pPr>
        <w:pStyle w:val="TOC1"/>
        <w:tabs>
          <w:tab w:val="left" w:pos="1008"/>
          <w:tab w:val="right" w:leader="dot" w:pos="9350"/>
        </w:tabs>
        <w:rPr>
          <w:rFonts w:asciiTheme="minorHAnsi" w:eastAsiaTheme="minorEastAsia" w:hAnsiTheme="minorHAnsi" w:cstheme="minorBidi"/>
          <w:b w:val="0"/>
          <w:caps w:val="0"/>
          <w:noProof/>
          <w:sz w:val="22"/>
          <w:szCs w:val="22"/>
        </w:rPr>
      </w:pPr>
      <w:hyperlink w:anchor="_Discussion_&amp;_Conclusions" w:history="1">
        <w:r w:rsidR="00B43C1A" w:rsidRPr="007B72AB">
          <w:rPr>
            <w:rStyle w:val="Hyperlink"/>
            <w:noProof/>
          </w:rPr>
          <w:t>8.0</w:t>
        </w:r>
        <w:r w:rsidR="00B43C1A" w:rsidRPr="007B72AB">
          <w:rPr>
            <w:rStyle w:val="Hyperlink"/>
            <w:rFonts w:asciiTheme="minorHAnsi" w:eastAsiaTheme="minorEastAsia" w:hAnsiTheme="minorHAnsi" w:cstheme="minorBidi"/>
            <w:b w:val="0"/>
            <w:caps w:val="0"/>
            <w:noProof/>
            <w:sz w:val="22"/>
            <w:szCs w:val="22"/>
          </w:rPr>
          <w:tab/>
        </w:r>
        <w:r w:rsidR="00B43C1A" w:rsidRPr="007B72AB">
          <w:rPr>
            <w:rStyle w:val="Hyperlink"/>
            <w:noProof/>
          </w:rPr>
          <w:t>Discussion &amp; Conclusions</w:t>
        </w:r>
      </w:hyperlink>
      <w:r w:rsidR="00B43C1A">
        <w:rPr>
          <w:noProof/>
        </w:rPr>
        <w:tab/>
      </w:r>
      <w:r w:rsidR="00B43C1A">
        <w:rPr>
          <w:noProof/>
        </w:rPr>
        <w:fldChar w:fldCharType="begin"/>
      </w:r>
      <w:r w:rsidR="00B43C1A">
        <w:rPr>
          <w:noProof/>
        </w:rPr>
        <w:instrText xml:space="preserve"> PAGEREF _Toc511902828 \h </w:instrText>
      </w:r>
      <w:r w:rsidR="00B43C1A">
        <w:rPr>
          <w:noProof/>
        </w:rPr>
      </w:r>
      <w:r w:rsidR="00B43C1A">
        <w:rPr>
          <w:noProof/>
        </w:rPr>
        <w:fldChar w:fldCharType="separate"/>
      </w:r>
      <w:r>
        <w:rPr>
          <w:noProof/>
        </w:rPr>
        <w:t>51</w:t>
      </w:r>
      <w:r w:rsidR="00B43C1A">
        <w:rPr>
          <w:noProof/>
        </w:rPr>
        <w:fldChar w:fldCharType="end"/>
      </w:r>
    </w:p>
    <w:p w14:paraId="6960F4B6" w14:textId="599878A5" w:rsidR="00B43C1A" w:rsidRDefault="005E3988">
      <w:pPr>
        <w:pStyle w:val="TOC1"/>
        <w:tabs>
          <w:tab w:val="right" w:leader="dot" w:pos="9350"/>
        </w:tabs>
        <w:rPr>
          <w:rFonts w:asciiTheme="minorHAnsi" w:eastAsiaTheme="minorEastAsia" w:hAnsiTheme="minorHAnsi" w:cstheme="minorBidi"/>
          <w:b w:val="0"/>
          <w:caps w:val="0"/>
          <w:noProof/>
          <w:sz w:val="22"/>
          <w:szCs w:val="22"/>
        </w:rPr>
      </w:pPr>
      <w:hyperlink w:anchor="appendixa" w:history="1">
        <w:r w:rsidR="00B43C1A" w:rsidRPr="007B72AB">
          <w:rPr>
            <w:rStyle w:val="Hyperlink"/>
            <w:noProof/>
          </w:rPr>
          <w:t>Appendix A: SUPPLEMENTAL TABLES</w:t>
        </w:r>
      </w:hyperlink>
      <w:r w:rsidR="00B43C1A">
        <w:rPr>
          <w:noProof/>
        </w:rPr>
        <w:tab/>
      </w:r>
      <w:r w:rsidR="00B43C1A">
        <w:rPr>
          <w:noProof/>
        </w:rPr>
        <w:fldChar w:fldCharType="begin"/>
      </w:r>
      <w:r w:rsidR="00B43C1A">
        <w:rPr>
          <w:noProof/>
        </w:rPr>
        <w:instrText xml:space="preserve"> PAGEREF _Toc511902829 \h </w:instrText>
      </w:r>
      <w:r w:rsidR="00B43C1A">
        <w:rPr>
          <w:noProof/>
        </w:rPr>
      </w:r>
      <w:r w:rsidR="00B43C1A">
        <w:rPr>
          <w:noProof/>
        </w:rPr>
        <w:fldChar w:fldCharType="separate"/>
      </w:r>
      <w:r>
        <w:rPr>
          <w:noProof/>
        </w:rPr>
        <w:t>59</w:t>
      </w:r>
      <w:r w:rsidR="00B43C1A">
        <w:rPr>
          <w:noProof/>
        </w:rPr>
        <w:fldChar w:fldCharType="end"/>
      </w:r>
    </w:p>
    <w:p w14:paraId="4798CCDF" w14:textId="7DD75EFB" w:rsidR="00B43C1A" w:rsidRDefault="005E3988">
      <w:pPr>
        <w:pStyle w:val="TOC1"/>
        <w:tabs>
          <w:tab w:val="right" w:leader="dot" w:pos="9350"/>
        </w:tabs>
        <w:rPr>
          <w:rFonts w:asciiTheme="minorHAnsi" w:eastAsiaTheme="minorEastAsia" w:hAnsiTheme="minorHAnsi" w:cstheme="minorBidi"/>
          <w:b w:val="0"/>
          <w:caps w:val="0"/>
          <w:noProof/>
          <w:sz w:val="22"/>
          <w:szCs w:val="22"/>
        </w:rPr>
      </w:pPr>
      <w:hyperlink w:anchor="appendixb" w:history="1">
        <w:r w:rsidR="00B43C1A" w:rsidRPr="007B72AB">
          <w:rPr>
            <w:rStyle w:val="Hyperlink"/>
            <w:noProof/>
          </w:rPr>
          <w:t>Appendix B: INSTITUTIONAL REVIEW BOARD</w:t>
        </w:r>
      </w:hyperlink>
      <w:r w:rsidR="00B43C1A">
        <w:rPr>
          <w:noProof/>
        </w:rPr>
        <w:tab/>
      </w:r>
      <w:r w:rsidR="00B43C1A">
        <w:rPr>
          <w:noProof/>
        </w:rPr>
        <w:fldChar w:fldCharType="begin"/>
      </w:r>
      <w:r w:rsidR="00B43C1A">
        <w:rPr>
          <w:noProof/>
        </w:rPr>
        <w:instrText xml:space="preserve"> PAGEREF _Toc511902830 \h </w:instrText>
      </w:r>
      <w:r w:rsidR="00B43C1A">
        <w:rPr>
          <w:noProof/>
        </w:rPr>
      </w:r>
      <w:r w:rsidR="00B43C1A">
        <w:rPr>
          <w:noProof/>
        </w:rPr>
        <w:fldChar w:fldCharType="separate"/>
      </w:r>
      <w:r>
        <w:rPr>
          <w:noProof/>
        </w:rPr>
        <w:t>65</w:t>
      </w:r>
      <w:r w:rsidR="00B43C1A">
        <w:rPr>
          <w:noProof/>
        </w:rPr>
        <w:fldChar w:fldCharType="end"/>
      </w:r>
    </w:p>
    <w:p w14:paraId="4BF87049" w14:textId="6CD066CD" w:rsidR="00B43C1A" w:rsidRDefault="005E3988">
      <w:pPr>
        <w:pStyle w:val="TOC1"/>
        <w:tabs>
          <w:tab w:val="right" w:leader="dot" w:pos="9350"/>
        </w:tabs>
        <w:rPr>
          <w:rFonts w:asciiTheme="minorHAnsi" w:eastAsiaTheme="minorEastAsia" w:hAnsiTheme="minorHAnsi" w:cstheme="minorBidi"/>
          <w:b w:val="0"/>
          <w:caps w:val="0"/>
          <w:noProof/>
          <w:sz w:val="22"/>
          <w:szCs w:val="22"/>
        </w:rPr>
      </w:pPr>
      <w:hyperlink w:anchor="bibliography" w:history="1">
        <w:r w:rsidR="00B43C1A" w:rsidRPr="007B72AB">
          <w:rPr>
            <w:rStyle w:val="Hyperlink"/>
            <w:noProof/>
          </w:rPr>
          <w:t>BIBLIOGRAPHY</w:t>
        </w:r>
      </w:hyperlink>
      <w:r w:rsidR="00B43C1A">
        <w:rPr>
          <w:noProof/>
        </w:rPr>
        <w:tab/>
      </w:r>
      <w:r w:rsidR="00B43C1A">
        <w:rPr>
          <w:noProof/>
        </w:rPr>
        <w:fldChar w:fldCharType="begin"/>
      </w:r>
      <w:r w:rsidR="00B43C1A">
        <w:rPr>
          <w:noProof/>
        </w:rPr>
        <w:instrText xml:space="preserve"> PAGEREF _Toc511902831 \h </w:instrText>
      </w:r>
      <w:r w:rsidR="00B43C1A">
        <w:rPr>
          <w:noProof/>
        </w:rPr>
      </w:r>
      <w:r w:rsidR="00B43C1A">
        <w:rPr>
          <w:noProof/>
        </w:rPr>
        <w:fldChar w:fldCharType="separate"/>
      </w:r>
      <w:r>
        <w:rPr>
          <w:noProof/>
        </w:rPr>
        <w:t>68</w:t>
      </w:r>
      <w:r w:rsidR="00B43C1A">
        <w:rPr>
          <w:noProof/>
        </w:rPr>
        <w:fldChar w:fldCharType="end"/>
      </w:r>
    </w:p>
    <w:p w14:paraId="455F0DA8" w14:textId="77777777" w:rsidR="002800FF" w:rsidRDefault="00B43C1A" w:rsidP="00CE04BA">
      <w:pPr>
        <w:pStyle w:val="Preliminary"/>
        <w:rPr>
          <w:noProof/>
        </w:rPr>
      </w:pPr>
      <w:r>
        <w:rPr>
          <w:rFonts w:cs="Times New Roman"/>
        </w:rPr>
        <w:fldChar w:fldCharType="end"/>
      </w:r>
      <w:r w:rsidR="00A93C94">
        <w:rPr>
          <w:rFonts w:cs="Times New Roman"/>
          <w:bCs w:val="0"/>
        </w:rPr>
        <w:t>LIST of tabl</w:t>
      </w:r>
      <w:r w:rsidR="00234EBB">
        <w:rPr>
          <w:rFonts w:cs="Times New Roman"/>
          <w:bCs w:val="0"/>
        </w:rPr>
        <w:t>es</w:t>
      </w:r>
      <w:r w:rsidR="00CE04BA">
        <w:rPr>
          <w:rFonts w:cs="Times New Roman"/>
          <w:bCs w:val="0"/>
        </w:rPr>
        <w:fldChar w:fldCharType="begin"/>
      </w:r>
      <w:r w:rsidR="00CE04BA">
        <w:rPr>
          <w:rFonts w:cs="Times New Roman"/>
          <w:bCs w:val="0"/>
        </w:rPr>
        <w:instrText xml:space="preserve"> TOC \c "Table" </w:instrText>
      </w:r>
      <w:r w:rsidR="00CE04BA">
        <w:rPr>
          <w:rFonts w:cs="Times New Roman"/>
          <w:bCs w:val="0"/>
        </w:rPr>
        <w:fldChar w:fldCharType="separate"/>
      </w:r>
    </w:p>
    <w:p w14:paraId="6A9BB647" w14:textId="60041B85"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 Diagnostic Confidence Level assigned by certified motor rater as to whether an individual “meets the operational definition” for a “movement disorder in a subject at risk for HD”.</w:t>
      </w:r>
      <w:r>
        <w:rPr>
          <w:noProof/>
        </w:rPr>
        <w:tab/>
      </w:r>
      <w:r>
        <w:rPr>
          <w:noProof/>
        </w:rPr>
        <w:fldChar w:fldCharType="begin"/>
      </w:r>
      <w:r>
        <w:rPr>
          <w:noProof/>
        </w:rPr>
        <w:instrText xml:space="preserve"> PAGEREF _Toc385781532 \h </w:instrText>
      </w:r>
      <w:r>
        <w:rPr>
          <w:noProof/>
        </w:rPr>
      </w:r>
      <w:r>
        <w:rPr>
          <w:noProof/>
        </w:rPr>
        <w:fldChar w:fldCharType="separate"/>
      </w:r>
      <w:r w:rsidR="005E3988">
        <w:rPr>
          <w:noProof/>
        </w:rPr>
        <w:t>2</w:t>
      </w:r>
      <w:r>
        <w:rPr>
          <w:noProof/>
        </w:rPr>
        <w:fldChar w:fldCharType="end"/>
      </w:r>
    </w:p>
    <w:p w14:paraId="72ACB03C" w14:textId="638BCE6F"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 CAP score assigned and explanation.</w:t>
      </w:r>
      <w:r>
        <w:rPr>
          <w:noProof/>
        </w:rPr>
        <w:tab/>
      </w:r>
      <w:r>
        <w:rPr>
          <w:noProof/>
        </w:rPr>
        <w:fldChar w:fldCharType="begin"/>
      </w:r>
      <w:r>
        <w:rPr>
          <w:noProof/>
        </w:rPr>
        <w:instrText xml:space="preserve"> PAGEREF _Toc385781533 \h </w:instrText>
      </w:r>
      <w:r>
        <w:rPr>
          <w:noProof/>
        </w:rPr>
      </w:r>
      <w:r>
        <w:rPr>
          <w:noProof/>
        </w:rPr>
        <w:fldChar w:fldCharType="separate"/>
      </w:r>
      <w:r w:rsidR="005E3988">
        <w:rPr>
          <w:noProof/>
        </w:rPr>
        <w:t>5</w:t>
      </w:r>
      <w:r>
        <w:rPr>
          <w:noProof/>
        </w:rPr>
        <w:fldChar w:fldCharType="end"/>
      </w:r>
    </w:p>
    <w:p w14:paraId="65F1E3F5" w14:textId="6AEB9A4F"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3. Abbreviations used for the purpose of this MPH essay.</w:t>
      </w:r>
      <w:r>
        <w:rPr>
          <w:noProof/>
        </w:rPr>
        <w:tab/>
      </w:r>
      <w:r>
        <w:rPr>
          <w:noProof/>
        </w:rPr>
        <w:fldChar w:fldCharType="begin"/>
      </w:r>
      <w:r>
        <w:rPr>
          <w:noProof/>
        </w:rPr>
        <w:instrText xml:space="preserve"> PAGEREF _Toc385781534 \h </w:instrText>
      </w:r>
      <w:r>
        <w:rPr>
          <w:noProof/>
        </w:rPr>
      </w:r>
      <w:r>
        <w:rPr>
          <w:noProof/>
        </w:rPr>
        <w:fldChar w:fldCharType="separate"/>
      </w:r>
      <w:r w:rsidR="005E3988">
        <w:rPr>
          <w:noProof/>
        </w:rPr>
        <w:t>5</w:t>
      </w:r>
      <w:r>
        <w:rPr>
          <w:noProof/>
        </w:rPr>
        <w:fldChar w:fldCharType="end"/>
      </w:r>
    </w:p>
    <w:p w14:paraId="0BC31914" w14:textId="6C3CBC86"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4. Relationship between number of CAG repeats and manifested HD.</w:t>
      </w:r>
      <w:r>
        <w:rPr>
          <w:noProof/>
        </w:rPr>
        <w:tab/>
      </w:r>
      <w:r>
        <w:rPr>
          <w:noProof/>
        </w:rPr>
        <w:fldChar w:fldCharType="begin"/>
      </w:r>
      <w:r>
        <w:rPr>
          <w:noProof/>
        </w:rPr>
        <w:instrText xml:space="preserve"> PAGEREF _Toc385781535 \h </w:instrText>
      </w:r>
      <w:r>
        <w:rPr>
          <w:noProof/>
        </w:rPr>
      </w:r>
      <w:r>
        <w:rPr>
          <w:noProof/>
        </w:rPr>
        <w:fldChar w:fldCharType="separate"/>
      </w:r>
      <w:r w:rsidR="005E3988">
        <w:rPr>
          <w:noProof/>
        </w:rPr>
        <w:t>11</w:t>
      </w:r>
      <w:r>
        <w:rPr>
          <w:noProof/>
        </w:rPr>
        <w:fldChar w:fldCharType="end"/>
      </w:r>
    </w:p>
    <w:p w14:paraId="56A5DD65" w14:textId="71C9BC55"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5. Factors associated with an increased risk of developing arthritis.</w:t>
      </w:r>
      <w:r>
        <w:rPr>
          <w:noProof/>
        </w:rPr>
        <w:tab/>
      </w:r>
      <w:r>
        <w:rPr>
          <w:noProof/>
        </w:rPr>
        <w:fldChar w:fldCharType="begin"/>
      </w:r>
      <w:r>
        <w:rPr>
          <w:noProof/>
        </w:rPr>
        <w:instrText xml:space="preserve"> PAGEREF _Toc385781536 \h </w:instrText>
      </w:r>
      <w:r>
        <w:rPr>
          <w:noProof/>
        </w:rPr>
      </w:r>
      <w:r>
        <w:rPr>
          <w:noProof/>
        </w:rPr>
        <w:fldChar w:fldCharType="separate"/>
      </w:r>
      <w:r w:rsidR="005E3988">
        <w:rPr>
          <w:noProof/>
        </w:rPr>
        <w:t>22</w:t>
      </w:r>
      <w:r>
        <w:rPr>
          <w:noProof/>
        </w:rPr>
        <w:fldChar w:fldCharType="end"/>
      </w:r>
    </w:p>
    <w:p w14:paraId="342B5052" w14:textId="51603419"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6. Factors associated with an increased risk of developing MS.</w:t>
      </w:r>
      <w:r>
        <w:rPr>
          <w:noProof/>
        </w:rPr>
        <w:tab/>
      </w:r>
      <w:r>
        <w:rPr>
          <w:noProof/>
        </w:rPr>
        <w:fldChar w:fldCharType="begin"/>
      </w:r>
      <w:r>
        <w:rPr>
          <w:noProof/>
        </w:rPr>
        <w:instrText xml:space="preserve"> PAGEREF _Toc385781537 \h </w:instrText>
      </w:r>
      <w:r>
        <w:rPr>
          <w:noProof/>
        </w:rPr>
      </w:r>
      <w:r>
        <w:rPr>
          <w:noProof/>
        </w:rPr>
        <w:fldChar w:fldCharType="separate"/>
      </w:r>
      <w:r w:rsidR="005E3988">
        <w:rPr>
          <w:noProof/>
        </w:rPr>
        <w:t>26</w:t>
      </w:r>
      <w:r>
        <w:rPr>
          <w:noProof/>
        </w:rPr>
        <w:fldChar w:fldCharType="end"/>
      </w:r>
    </w:p>
    <w:p w14:paraId="7CB53174" w14:textId="1F6647E1"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7. Category and accompanying description for participants.</w:t>
      </w:r>
      <w:r>
        <w:rPr>
          <w:noProof/>
        </w:rPr>
        <w:tab/>
      </w:r>
      <w:r>
        <w:rPr>
          <w:noProof/>
        </w:rPr>
        <w:fldChar w:fldCharType="begin"/>
      </w:r>
      <w:r>
        <w:rPr>
          <w:noProof/>
        </w:rPr>
        <w:instrText xml:space="preserve"> PAGEREF _Toc385781538 \h </w:instrText>
      </w:r>
      <w:r>
        <w:rPr>
          <w:noProof/>
        </w:rPr>
      </w:r>
      <w:r>
        <w:rPr>
          <w:noProof/>
        </w:rPr>
        <w:fldChar w:fldCharType="separate"/>
      </w:r>
      <w:r w:rsidR="005E3988">
        <w:rPr>
          <w:noProof/>
        </w:rPr>
        <w:t>35</w:t>
      </w:r>
      <w:r>
        <w:rPr>
          <w:noProof/>
        </w:rPr>
        <w:fldChar w:fldCharType="end"/>
      </w:r>
    </w:p>
    <w:p w14:paraId="4E371CE9" w14:textId="05F93AB4"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8. Description of variables used from the Enroll-HD dataset for this essay.</w:t>
      </w:r>
      <w:r>
        <w:rPr>
          <w:noProof/>
        </w:rPr>
        <w:tab/>
      </w:r>
      <w:r>
        <w:rPr>
          <w:noProof/>
        </w:rPr>
        <w:fldChar w:fldCharType="begin"/>
      </w:r>
      <w:r>
        <w:rPr>
          <w:noProof/>
        </w:rPr>
        <w:instrText xml:space="preserve"> PAGEREF _Toc385781539 \h </w:instrText>
      </w:r>
      <w:r>
        <w:rPr>
          <w:noProof/>
        </w:rPr>
      </w:r>
      <w:r>
        <w:rPr>
          <w:noProof/>
        </w:rPr>
        <w:fldChar w:fldCharType="separate"/>
      </w:r>
      <w:r w:rsidR="005E3988">
        <w:rPr>
          <w:noProof/>
        </w:rPr>
        <w:t>40</w:t>
      </w:r>
      <w:r>
        <w:rPr>
          <w:noProof/>
        </w:rPr>
        <w:fldChar w:fldCharType="end"/>
      </w:r>
    </w:p>
    <w:p w14:paraId="335CF488" w14:textId="50B1B290"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9. Population characteristics of Enroll-HD dataset.</w:t>
      </w:r>
      <w:r>
        <w:rPr>
          <w:noProof/>
        </w:rPr>
        <w:tab/>
      </w:r>
      <w:r>
        <w:rPr>
          <w:noProof/>
        </w:rPr>
        <w:fldChar w:fldCharType="begin"/>
      </w:r>
      <w:r>
        <w:rPr>
          <w:noProof/>
        </w:rPr>
        <w:instrText xml:space="preserve"> PAGEREF _Toc385781540 \h </w:instrText>
      </w:r>
      <w:r>
        <w:rPr>
          <w:noProof/>
        </w:rPr>
      </w:r>
      <w:r>
        <w:rPr>
          <w:noProof/>
        </w:rPr>
        <w:fldChar w:fldCharType="separate"/>
      </w:r>
      <w:r w:rsidR="005E3988">
        <w:rPr>
          <w:noProof/>
        </w:rPr>
        <w:t>42</w:t>
      </w:r>
      <w:r>
        <w:rPr>
          <w:noProof/>
        </w:rPr>
        <w:fldChar w:fldCharType="end"/>
      </w:r>
    </w:p>
    <w:p w14:paraId="101DCFBD" w14:textId="6F83830F"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10. Demographics among four participant groups in Caucasians.</w:t>
      </w:r>
      <w:r>
        <w:rPr>
          <w:noProof/>
        </w:rPr>
        <w:tab/>
      </w:r>
      <w:r>
        <w:rPr>
          <w:noProof/>
        </w:rPr>
        <w:fldChar w:fldCharType="begin"/>
      </w:r>
      <w:r>
        <w:rPr>
          <w:noProof/>
        </w:rPr>
        <w:instrText xml:space="preserve"> PAGEREF _Toc385781541 \h </w:instrText>
      </w:r>
      <w:r>
        <w:rPr>
          <w:noProof/>
        </w:rPr>
      </w:r>
      <w:r>
        <w:rPr>
          <w:noProof/>
        </w:rPr>
        <w:fldChar w:fldCharType="separate"/>
      </w:r>
      <w:r w:rsidR="005E3988">
        <w:rPr>
          <w:noProof/>
        </w:rPr>
        <w:t>47</w:t>
      </w:r>
      <w:r>
        <w:rPr>
          <w:noProof/>
        </w:rPr>
        <w:fldChar w:fldCharType="end"/>
      </w:r>
    </w:p>
    <w:p w14:paraId="62B74054" w14:textId="12AFBCB3"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11. Summary of p-values from tests of continuous variable risk factor (ANOVA) differences between HD subgroups in Caucasians.</w:t>
      </w:r>
      <w:r>
        <w:rPr>
          <w:noProof/>
        </w:rPr>
        <w:tab/>
      </w:r>
      <w:r>
        <w:rPr>
          <w:noProof/>
        </w:rPr>
        <w:fldChar w:fldCharType="begin"/>
      </w:r>
      <w:r>
        <w:rPr>
          <w:noProof/>
        </w:rPr>
        <w:instrText xml:space="preserve"> PAGEREF _Toc385781542 \h </w:instrText>
      </w:r>
      <w:r>
        <w:rPr>
          <w:noProof/>
        </w:rPr>
      </w:r>
      <w:r>
        <w:rPr>
          <w:noProof/>
        </w:rPr>
        <w:fldChar w:fldCharType="separate"/>
      </w:r>
      <w:r w:rsidR="005E3988">
        <w:rPr>
          <w:noProof/>
        </w:rPr>
        <w:t>48</w:t>
      </w:r>
      <w:r>
        <w:rPr>
          <w:noProof/>
        </w:rPr>
        <w:fldChar w:fldCharType="end"/>
      </w:r>
    </w:p>
    <w:p w14:paraId="2B2BB8F9" w14:textId="03F592BD"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12. Summary of p-values from tests of chi-square analysis for categorical variable risk factors, between HD subgroups in Caucasians.</w:t>
      </w:r>
      <w:r>
        <w:rPr>
          <w:noProof/>
        </w:rPr>
        <w:tab/>
      </w:r>
      <w:r>
        <w:rPr>
          <w:noProof/>
        </w:rPr>
        <w:fldChar w:fldCharType="begin"/>
      </w:r>
      <w:r>
        <w:rPr>
          <w:noProof/>
        </w:rPr>
        <w:instrText xml:space="preserve"> PAGEREF _Toc385781543 \h </w:instrText>
      </w:r>
      <w:r>
        <w:rPr>
          <w:noProof/>
        </w:rPr>
      </w:r>
      <w:r>
        <w:rPr>
          <w:noProof/>
        </w:rPr>
        <w:fldChar w:fldCharType="separate"/>
      </w:r>
      <w:r w:rsidR="005E3988">
        <w:rPr>
          <w:noProof/>
        </w:rPr>
        <w:t>49</w:t>
      </w:r>
      <w:r>
        <w:rPr>
          <w:noProof/>
        </w:rPr>
        <w:fldChar w:fldCharType="end"/>
      </w:r>
    </w:p>
    <w:p w14:paraId="4763F5DC" w14:textId="6568AC8B"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13. Summary of p-values from tests of chi-square analysis for categorical variable inflammatory diseases, between HD subgroups in Caucasians.</w:t>
      </w:r>
      <w:r>
        <w:rPr>
          <w:noProof/>
        </w:rPr>
        <w:tab/>
      </w:r>
      <w:r>
        <w:rPr>
          <w:noProof/>
        </w:rPr>
        <w:fldChar w:fldCharType="begin"/>
      </w:r>
      <w:r>
        <w:rPr>
          <w:noProof/>
        </w:rPr>
        <w:instrText xml:space="preserve"> PAGEREF _Toc385781544 \h </w:instrText>
      </w:r>
      <w:r>
        <w:rPr>
          <w:noProof/>
        </w:rPr>
      </w:r>
      <w:r>
        <w:rPr>
          <w:noProof/>
        </w:rPr>
        <w:fldChar w:fldCharType="separate"/>
      </w:r>
      <w:r w:rsidR="005E3988">
        <w:rPr>
          <w:noProof/>
        </w:rPr>
        <w:t>50</w:t>
      </w:r>
      <w:r>
        <w:rPr>
          <w:noProof/>
        </w:rPr>
        <w:fldChar w:fldCharType="end"/>
      </w:r>
    </w:p>
    <w:p w14:paraId="60DBC4BF" w14:textId="30D3713A"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14. Variables pulled from Enroll-HD dataset, but not used in this data analysis.</w:t>
      </w:r>
      <w:r>
        <w:rPr>
          <w:noProof/>
        </w:rPr>
        <w:tab/>
      </w:r>
      <w:r>
        <w:rPr>
          <w:noProof/>
        </w:rPr>
        <w:fldChar w:fldCharType="begin"/>
      </w:r>
      <w:r>
        <w:rPr>
          <w:noProof/>
        </w:rPr>
        <w:instrText xml:space="preserve"> PAGEREF _Toc385781545 \h </w:instrText>
      </w:r>
      <w:r>
        <w:rPr>
          <w:noProof/>
        </w:rPr>
      </w:r>
      <w:r>
        <w:rPr>
          <w:noProof/>
        </w:rPr>
        <w:fldChar w:fldCharType="separate"/>
      </w:r>
      <w:r w:rsidR="005E3988">
        <w:rPr>
          <w:noProof/>
        </w:rPr>
        <w:t>59</w:t>
      </w:r>
      <w:r>
        <w:rPr>
          <w:noProof/>
        </w:rPr>
        <w:fldChar w:fldCharType="end"/>
      </w:r>
    </w:p>
    <w:p w14:paraId="6A17CCB2" w14:textId="5FB6C7F1"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15. Supplemental population characteristics table specific to HD variables.</w:t>
      </w:r>
      <w:r>
        <w:rPr>
          <w:noProof/>
        </w:rPr>
        <w:tab/>
      </w:r>
      <w:r>
        <w:rPr>
          <w:noProof/>
        </w:rPr>
        <w:fldChar w:fldCharType="begin"/>
      </w:r>
      <w:r>
        <w:rPr>
          <w:noProof/>
        </w:rPr>
        <w:instrText xml:space="preserve"> PAGEREF _Toc385781546 \h </w:instrText>
      </w:r>
      <w:r>
        <w:rPr>
          <w:noProof/>
        </w:rPr>
      </w:r>
      <w:r>
        <w:rPr>
          <w:noProof/>
        </w:rPr>
        <w:fldChar w:fldCharType="separate"/>
      </w:r>
      <w:r w:rsidR="005E3988">
        <w:rPr>
          <w:noProof/>
        </w:rPr>
        <w:t>60</w:t>
      </w:r>
      <w:r>
        <w:rPr>
          <w:noProof/>
        </w:rPr>
        <w:fldChar w:fldCharType="end"/>
      </w:r>
    </w:p>
    <w:p w14:paraId="2E14A56D" w14:textId="532A6EE9"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16. Full results from chi-square test of sex for four HD subgroups in Caucasians.</w:t>
      </w:r>
      <w:r>
        <w:rPr>
          <w:noProof/>
        </w:rPr>
        <w:tab/>
      </w:r>
      <w:r>
        <w:rPr>
          <w:noProof/>
        </w:rPr>
        <w:fldChar w:fldCharType="begin"/>
      </w:r>
      <w:r>
        <w:rPr>
          <w:noProof/>
        </w:rPr>
        <w:instrText xml:space="preserve"> PAGEREF _Toc385781547 \h </w:instrText>
      </w:r>
      <w:r>
        <w:rPr>
          <w:noProof/>
        </w:rPr>
      </w:r>
      <w:r>
        <w:rPr>
          <w:noProof/>
        </w:rPr>
        <w:fldChar w:fldCharType="separate"/>
      </w:r>
      <w:r w:rsidR="005E3988">
        <w:rPr>
          <w:noProof/>
        </w:rPr>
        <w:t>60</w:t>
      </w:r>
      <w:r>
        <w:rPr>
          <w:noProof/>
        </w:rPr>
        <w:fldChar w:fldCharType="end"/>
      </w:r>
    </w:p>
    <w:p w14:paraId="691B1B7D" w14:textId="44F285E5"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17. Subset analyses, full results from chi-square test of sex for manifest HD versus pre-manifest HD in Caucasians.</w:t>
      </w:r>
      <w:r>
        <w:rPr>
          <w:noProof/>
        </w:rPr>
        <w:tab/>
      </w:r>
      <w:r>
        <w:rPr>
          <w:noProof/>
        </w:rPr>
        <w:fldChar w:fldCharType="begin"/>
      </w:r>
      <w:r>
        <w:rPr>
          <w:noProof/>
        </w:rPr>
        <w:instrText xml:space="preserve"> PAGEREF _Toc385781548 \h </w:instrText>
      </w:r>
      <w:r>
        <w:rPr>
          <w:noProof/>
        </w:rPr>
      </w:r>
      <w:r>
        <w:rPr>
          <w:noProof/>
        </w:rPr>
        <w:fldChar w:fldCharType="separate"/>
      </w:r>
      <w:r w:rsidR="005E3988">
        <w:rPr>
          <w:noProof/>
        </w:rPr>
        <w:t>60</w:t>
      </w:r>
      <w:r>
        <w:rPr>
          <w:noProof/>
        </w:rPr>
        <w:fldChar w:fldCharType="end"/>
      </w:r>
    </w:p>
    <w:p w14:paraId="4FFA82E5" w14:textId="62CF8BDD"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18. Subset analyses, full results from chi-square test of sex for genotype negative versus family controls in Caucasians.</w:t>
      </w:r>
      <w:r>
        <w:rPr>
          <w:noProof/>
        </w:rPr>
        <w:tab/>
      </w:r>
      <w:r>
        <w:rPr>
          <w:noProof/>
        </w:rPr>
        <w:fldChar w:fldCharType="begin"/>
      </w:r>
      <w:r>
        <w:rPr>
          <w:noProof/>
        </w:rPr>
        <w:instrText xml:space="preserve"> PAGEREF _Toc385781549 \h </w:instrText>
      </w:r>
      <w:r>
        <w:rPr>
          <w:noProof/>
        </w:rPr>
      </w:r>
      <w:r>
        <w:rPr>
          <w:noProof/>
        </w:rPr>
        <w:fldChar w:fldCharType="separate"/>
      </w:r>
      <w:r w:rsidR="005E3988">
        <w:rPr>
          <w:noProof/>
        </w:rPr>
        <w:t>61</w:t>
      </w:r>
      <w:r>
        <w:rPr>
          <w:noProof/>
        </w:rPr>
        <w:fldChar w:fldCharType="end"/>
      </w:r>
    </w:p>
    <w:p w14:paraId="587C6807" w14:textId="54EACCF9"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19. Full results from chi-square test of alcohol consumption for four HD subgroups in Caucasians.</w:t>
      </w:r>
      <w:r>
        <w:rPr>
          <w:noProof/>
        </w:rPr>
        <w:tab/>
      </w:r>
      <w:r>
        <w:rPr>
          <w:noProof/>
        </w:rPr>
        <w:fldChar w:fldCharType="begin"/>
      </w:r>
      <w:r>
        <w:rPr>
          <w:noProof/>
        </w:rPr>
        <w:instrText xml:space="preserve"> PAGEREF _Toc385781550 \h </w:instrText>
      </w:r>
      <w:r>
        <w:rPr>
          <w:noProof/>
        </w:rPr>
      </w:r>
      <w:r>
        <w:rPr>
          <w:noProof/>
        </w:rPr>
        <w:fldChar w:fldCharType="separate"/>
      </w:r>
      <w:r w:rsidR="005E3988">
        <w:rPr>
          <w:noProof/>
        </w:rPr>
        <w:t>61</w:t>
      </w:r>
      <w:r>
        <w:rPr>
          <w:noProof/>
        </w:rPr>
        <w:fldChar w:fldCharType="end"/>
      </w:r>
    </w:p>
    <w:p w14:paraId="37AFB068" w14:textId="27868327"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20. Subset analyses, full results from chi-square test of alcohol consumption for manifest HD versus pre-manifest HD in Caucasians.</w:t>
      </w:r>
      <w:r>
        <w:rPr>
          <w:noProof/>
        </w:rPr>
        <w:tab/>
      </w:r>
      <w:r>
        <w:rPr>
          <w:noProof/>
        </w:rPr>
        <w:fldChar w:fldCharType="begin"/>
      </w:r>
      <w:r>
        <w:rPr>
          <w:noProof/>
        </w:rPr>
        <w:instrText xml:space="preserve"> PAGEREF _Toc385781551 \h </w:instrText>
      </w:r>
      <w:r>
        <w:rPr>
          <w:noProof/>
        </w:rPr>
      </w:r>
      <w:r>
        <w:rPr>
          <w:noProof/>
        </w:rPr>
        <w:fldChar w:fldCharType="separate"/>
      </w:r>
      <w:r w:rsidR="005E3988">
        <w:rPr>
          <w:noProof/>
        </w:rPr>
        <w:t>61</w:t>
      </w:r>
      <w:r>
        <w:rPr>
          <w:noProof/>
        </w:rPr>
        <w:fldChar w:fldCharType="end"/>
      </w:r>
    </w:p>
    <w:p w14:paraId="6A0F53C8" w14:textId="4AE84B49"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21. Subset analyses, full results from chi-square test of alcohol consumption for genotype negative versus family controls in Caucasians.</w:t>
      </w:r>
      <w:r>
        <w:rPr>
          <w:noProof/>
        </w:rPr>
        <w:tab/>
      </w:r>
      <w:r>
        <w:rPr>
          <w:noProof/>
        </w:rPr>
        <w:fldChar w:fldCharType="begin"/>
      </w:r>
      <w:r>
        <w:rPr>
          <w:noProof/>
        </w:rPr>
        <w:instrText xml:space="preserve"> PAGEREF _Toc385781552 \h </w:instrText>
      </w:r>
      <w:r>
        <w:rPr>
          <w:noProof/>
        </w:rPr>
      </w:r>
      <w:r>
        <w:rPr>
          <w:noProof/>
        </w:rPr>
        <w:fldChar w:fldCharType="separate"/>
      </w:r>
      <w:r w:rsidR="005E3988">
        <w:rPr>
          <w:noProof/>
        </w:rPr>
        <w:t>61</w:t>
      </w:r>
      <w:r>
        <w:rPr>
          <w:noProof/>
        </w:rPr>
        <w:fldChar w:fldCharType="end"/>
      </w:r>
    </w:p>
    <w:p w14:paraId="690DFCDD" w14:textId="429BFC24"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22. Full results from chi-square test of smoking use for four HD subgroups in Caucasians.</w:t>
      </w:r>
      <w:r>
        <w:rPr>
          <w:noProof/>
        </w:rPr>
        <w:tab/>
      </w:r>
      <w:r>
        <w:rPr>
          <w:noProof/>
        </w:rPr>
        <w:fldChar w:fldCharType="begin"/>
      </w:r>
      <w:r>
        <w:rPr>
          <w:noProof/>
        </w:rPr>
        <w:instrText xml:space="preserve"> PAGEREF _Toc385781553 \h </w:instrText>
      </w:r>
      <w:r>
        <w:rPr>
          <w:noProof/>
        </w:rPr>
      </w:r>
      <w:r>
        <w:rPr>
          <w:noProof/>
        </w:rPr>
        <w:fldChar w:fldCharType="separate"/>
      </w:r>
      <w:r w:rsidR="005E3988">
        <w:rPr>
          <w:noProof/>
        </w:rPr>
        <w:t>62</w:t>
      </w:r>
      <w:r>
        <w:rPr>
          <w:noProof/>
        </w:rPr>
        <w:fldChar w:fldCharType="end"/>
      </w:r>
    </w:p>
    <w:p w14:paraId="58AAA8FD" w14:textId="204162C5"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23. Subset analyses, full results from chi-square test of smoking use for manifest HD versus pre-manifest HD in Caucasians.</w:t>
      </w:r>
      <w:r>
        <w:rPr>
          <w:noProof/>
        </w:rPr>
        <w:tab/>
      </w:r>
      <w:r>
        <w:rPr>
          <w:noProof/>
        </w:rPr>
        <w:fldChar w:fldCharType="begin"/>
      </w:r>
      <w:r>
        <w:rPr>
          <w:noProof/>
        </w:rPr>
        <w:instrText xml:space="preserve"> PAGEREF _Toc385781554 \h </w:instrText>
      </w:r>
      <w:r>
        <w:rPr>
          <w:noProof/>
        </w:rPr>
      </w:r>
      <w:r>
        <w:rPr>
          <w:noProof/>
        </w:rPr>
        <w:fldChar w:fldCharType="separate"/>
      </w:r>
      <w:r w:rsidR="005E3988">
        <w:rPr>
          <w:noProof/>
        </w:rPr>
        <w:t>62</w:t>
      </w:r>
      <w:r>
        <w:rPr>
          <w:noProof/>
        </w:rPr>
        <w:fldChar w:fldCharType="end"/>
      </w:r>
    </w:p>
    <w:p w14:paraId="2621D1AC" w14:textId="753796E8"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24. Subset analyses, full results from chi-square test of smoking use for genotype negative versus family controls in Caucasians.</w:t>
      </w:r>
      <w:r>
        <w:rPr>
          <w:noProof/>
        </w:rPr>
        <w:tab/>
      </w:r>
      <w:r>
        <w:rPr>
          <w:noProof/>
        </w:rPr>
        <w:fldChar w:fldCharType="begin"/>
      </w:r>
      <w:r>
        <w:rPr>
          <w:noProof/>
        </w:rPr>
        <w:instrText xml:space="preserve"> PAGEREF _Toc385781555 \h </w:instrText>
      </w:r>
      <w:r>
        <w:rPr>
          <w:noProof/>
        </w:rPr>
      </w:r>
      <w:r>
        <w:rPr>
          <w:noProof/>
        </w:rPr>
        <w:fldChar w:fldCharType="separate"/>
      </w:r>
      <w:r w:rsidR="005E3988">
        <w:rPr>
          <w:noProof/>
        </w:rPr>
        <w:t>62</w:t>
      </w:r>
      <w:r>
        <w:rPr>
          <w:noProof/>
        </w:rPr>
        <w:fldChar w:fldCharType="end"/>
      </w:r>
    </w:p>
    <w:p w14:paraId="7A756C34" w14:textId="0C53BF0F"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25. Full results from chi-square test of inflammatory disease (yes/no) for four HD subgroups in Caucasians.</w:t>
      </w:r>
      <w:r>
        <w:rPr>
          <w:noProof/>
        </w:rPr>
        <w:tab/>
      </w:r>
      <w:r>
        <w:rPr>
          <w:noProof/>
        </w:rPr>
        <w:fldChar w:fldCharType="begin"/>
      </w:r>
      <w:r>
        <w:rPr>
          <w:noProof/>
        </w:rPr>
        <w:instrText xml:space="preserve"> PAGEREF _Toc385781556 \h </w:instrText>
      </w:r>
      <w:r>
        <w:rPr>
          <w:noProof/>
        </w:rPr>
      </w:r>
      <w:r>
        <w:rPr>
          <w:noProof/>
        </w:rPr>
        <w:fldChar w:fldCharType="separate"/>
      </w:r>
      <w:r w:rsidR="005E3988">
        <w:rPr>
          <w:noProof/>
        </w:rPr>
        <w:t>62</w:t>
      </w:r>
      <w:r>
        <w:rPr>
          <w:noProof/>
        </w:rPr>
        <w:fldChar w:fldCharType="end"/>
      </w:r>
    </w:p>
    <w:p w14:paraId="05C4F3FD" w14:textId="2C146256"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26. Subset analyses, full results from chi-square test of inflammatory disease (yes/no) for manifest HD versus pre-manifest HD in Caucasians.</w:t>
      </w:r>
      <w:r>
        <w:rPr>
          <w:noProof/>
        </w:rPr>
        <w:tab/>
      </w:r>
      <w:r>
        <w:rPr>
          <w:noProof/>
        </w:rPr>
        <w:fldChar w:fldCharType="begin"/>
      </w:r>
      <w:r>
        <w:rPr>
          <w:noProof/>
        </w:rPr>
        <w:instrText xml:space="preserve"> PAGEREF _Toc385781557 \h </w:instrText>
      </w:r>
      <w:r>
        <w:rPr>
          <w:noProof/>
        </w:rPr>
      </w:r>
      <w:r>
        <w:rPr>
          <w:noProof/>
        </w:rPr>
        <w:fldChar w:fldCharType="separate"/>
      </w:r>
      <w:r w:rsidR="005E3988">
        <w:rPr>
          <w:noProof/>
        </w:rPr>
        <w:t>63</w:t>
      </w:r>
      <w:r>
        <w:rPr>
          <w:noProof/>
        </w:rPr>
        <w:fldChar w:fldCharType="end"/>
      </w:r>
    </w:p>
    <w:p w14:paraId="6FD0F65E" w14:textId="0BE99145"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27. Subset analyses, full results from chi-square test of inflammatory disease (yes/no) for genotype negative versus family controls in Caucasians.</w:t>
      </w:r>
      <w:r>
        <w:rPr>
          <w:noProof/>
        </w:rPr>
        <w:tab/>
      </w:r>
      <w:r>
        <w:rPr>
          <w:noProof/>
        </w:rPr>
        <w:fldChar w:fldCharType="begin"/>
      </w:r>
      <w:r>
        <w:rPr>
          <w:noProof/>
        </w:rPr>
        <w:instrText xml:space="preserve"> PAGEREF _Toc385781558 \h </w:instrText>
      </w:r>
      <w:r>
        <w:rPr>
          <w:noProof/>
        </w:rPr>
      </w:r>
      <w:r>
        <w:rPr>
          <w:noProof/>
        </w:rPr>
        <w:fldChar w:fldCharType="separate"/>
      </w:r>
      <w:r w:rsidR="005E3988">
        <w:rPr>
          <w:noProof/>
        </w:rPr>
        <w:t>63</w:t>
      </w:r>
      <w:r>
        <w:rPr>
          <w:noProof/>
        </w:rPr>
        <w:fldChar w:fldCharType="end"/>
      </w:r>
    </w:p>
    <w:p w14:paraId="3E885C99" w14:textId="5829D8A2"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28. Full results from chi-square test of arthritis (yes/no) for four HD subgroups in Caucasians.</w:t>
      </w:r>
      <w:r>
        <w:rPr>
          <w:noProof/>
        </w:rPr>
        <w:tab/>
      </w:r>
      <w:r>
        <w:rPr>
          <w:noProof/>
        </w:rPr>
        <w:fldChar w:fldCharType="begin"/>
      </w:r>
      <w:r>
        <w:rPr>
          <w:noProof/>
        </w:rPr>
        <w:instrText xml:space="preserve"> PAGEREF _Toc385781559 \h </w:instrText>
      </w:r>
      <w:r>
        <w:rPr>
          <w:noProof/>
        </w:rPr>
      </w:r>
      <w:r>
        <w:rPr>
          <w:noProof/>
        </w:rPr>
        <w:fldChar w:fldCharType="separate"/>
      </w:r>
      <w:r w:rsidR="005E3988">
        <w:rPr>
          <w:noProof/>
        </w:rPr>
        <w:t>63</w:t>
      </w:r>
      <w:r>
        <w:rPr>
          <w:noProof/>
        </w:rPr>
        <w:fldChar w:fldCharType="end"/>
      </w:r>
    </w:p>
    <w:p w14:paraId="10553B84" w14:textId="3F2116B3"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29. Subset analyses, full results from chi-square test of arthritis (yes/no) for manifest HD versus pre-manifest HD in Caucasians.</w:t>
      </w:r>
      <w:r>
        <w:rPr>
          <w:noProof/>
        </w:rPr>
        <w:tab/>
      </w:r>
      <w:r>
        <w:rPr>
          <w:noProof/>
        </w:rPr>
        <w:fldChar w:fldCharType="begin"/>
      </w:r>
      <w:r>
        <w:rPr>
          <w:noProof/>
        </w:rPr>
        <w:instrText xml:space="preserve"> PAGEREF _Toc385781560 \h </w:instrText>
      </w:r>
      <w:r>
        <w:rPr>
          <w:noProof/>
        </w:rPr>
      </w:r>
      <w:r>
        <w:rPr>
          <w:noProof/>
        </w:rPr>
        <w:fldChar w:fldCharType="separate"/>
      </w:r>
      <w:r w:rsidR="005E3988">
        <w:rPr>
          <w:noProof/>
        </w:rPr>
        <w:t>63</w:t>
      </w:r>
      <w:r>
        <w:rPr>
          <w:noProof/>
        </w:rPr>
        <w:fldChar w:fldCharType="end"/>
      </w:r>
    </w:p>
    <w:p w14:paraId="30D8F9F1" w14:textId="41E53483"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30. Subset analyses, full results from chi-square test of arthritis (yes/no) for genotype negative versus family controls in Caucasians.</w:t>
      </w:r>
      <w:r>
        <w:rPr>
          <w:noProof/>
        </w:rPr>
        <w:tab/>
      </w:r>
      <w:r>
        <w:rPr>
          <w:noProof/>
        </w:rPr>
        <w:fldChar w:fldCharType="begin"/>
      </w:r>
      <w:r>
        <w:rPr>
          <w:noProof/>
        </w:rPr>
        <w:instrText xml:space="preserve"> PAGEREF _Toc385781561 \h </w:instrText>
      </w:r>
      <w:r>
        <w:rPr>
          <w:noProof/>
        </w:rPr>
      </w:r>
      <w:r>
        <w:rPr>
          <w:noProof/>
        </w:rPr>
        <w:fldChar w:fldCharType="separate"/>
      </w:r>
      <w:r w:rsidR="005E3988">
        <w:rPr>
          <w:noProof/>
        </w:rPr>
        <w:t>64</w:t>
      </w:r>
      <w:r>
        <w:rPr>
          <w:noProof/>
        </w:rPr>
        <w:fldChar w:fldCharType="end"/>
      </w:r>
    </w:p>
    <w:p w14:paraId="0EF954DE" w14:textId="0ADBB5BD"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31. Full results from chi-square test of MS (yes/no) for four HD subgroups in Caucasians.</w:t>
      </w:r>
      <w:r>
        <w:rPr>
          <w:noProof/>
        </w:rPr>
        <w:tab/>
      </w:r>
      <w:r>
        <w:rPr>
          <w:noProof/>
        </w:rPr>
        <w:fldChar w:fldCharType="begin"/>
      </w:r>
      <w:r>
        <w:rPr>
          <w:noProof/>
        </w:rPr>
        <w:instrText xml:space="preserve"> PAGEREF _Toc385781562 \h </w:instrText>
      </w:r>
      <w:r>
        <w:rPr>
          <w:noProof/>
        </w:rPr>
      </w:r>
      <w:r>
        <w:rPr>
          <w:noProof/>
        </w:rPr>
        <w:fldChar w:fldCharType="separate"/>
      </w:r>
      <w:r w:rsidR="005E3988">
        <w:rPr>
          <w:noProof/>
        </w:rPr>
        <w:t>64</w:t>
      </w:r>
      <w:r>
        <w:rPr>
          <w:noProof/>
        </w:rPr>
        <w:fldChar w:fldCharType="end"/>
      </w:r>
    </w:p>
    <w:p w14:paraId="0E39729D" w14:textId="53F432EC"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32. Subset analyses, full results from chi-square test of MS (yes/no) for manifest HD versus pre-manifest HD in Caucasians.</w:t>
      </w:r>
      <w:r>
        <w:rPr>
          <w:noProof/>
        </w:rPr>
        <w:tab/>
      </w:r>
      <w:r>
        <w:rPr>
          <w:noProof/>
        </w:rPr>
        <w:fldChar w:fldCharType="begin"/>
      </w:r>
      <w:r>
        <w:rPr>
          <w:noProof/>
        </w:rPr>
        <w:instrText xml:space="preserve"> PAGEREF _Toc385781563 \h </w:instrText>
      </w:r>
      <w:r>
        <w:rPr>
          <w:noProof/>
        </w:rPr>
      </w:r>
      <w:r>
        <w:rPr>
          <w:noProof/>
        </w:rPr>
        <w:fldChar w:fldCharType="separate"/>
      </w:r>
      <w:r w:rsidR="005E3988">
        <w:rPr>
          <w:noProof/>
        </w:rPr>
        <w:t>64</w:t>
      </w:r>
      <w:r>
        <w:rPr>
          <w:noProof/>
        </w:rPr>
        <w:fldChar w:fldCharType="end"/>
      </w:r>
    </w:p>
    <w:p w14:paraId="4CEE99B9" w14:textId="288F7262" w:rsidR="002800FF" w:rsidRDefault="002800FF">
      <w:pPr>
        <w:pStyle w:val="TableofFigures"/>
        <w:tabs>
          <w:tab w:val="right" w:leader="dot" w:pos="9350"/>
        </w:tabs>
        <w:rPr>
          <w:rFonts w:asciiTheme="minorHAnsi" w:eastAsiaTheme="minorEastAsia" w:hAnsiTheme="minorHAnsi" w:cstheme="minorBidi"/>
          <w:noProof/>
          <w:lang w:eastAsia="ja-JP"/>
        </w:rPr>
      </w:pPr>
      <w:r>
        <w:rPr>
          <w:noProof/>
        </w:rPr>
        <w:t>Table 33. Subset analyses, full results from chi-square test of MS (yes/no) for genotype negative versus family controls in Caucasians.</w:t>
      </w:r>
      <w:r>
        <w:rPr>
          <w:noProof/>
        </w:rPr>
        <w:tab/>
      </w:r>
      <w:r>
        <w:rPr>
          <w:noProof/>
        </w:rPr>
        <w:fldChar w:fldCharType="begin"/>
      </w:r>
      <w:r>
        <w:rPr>
          <w:noProof/>
        </w:rPr>
        <w:instrText xml:space="preserve"> PAGEREF _Toc385781564 \h </w:instrText>
      </w:r>
      <w:r>
        <w:rPr>
          <w:noProof/>
        </w:rPr>
      </w:r>
      <w:r>
        <w:rPr>
          <w:noProof/>
        </w:rPr>
        <w:fldChar w:fldCharType="separate"/>
      </w:r>
      <w:r w:rsidR="005E3988">
        <w:rPr>
          <w:noProof/>
        </w:rPr>
        <w:t>64</w:t>
      </w:r>
      <w:r>
        <w:rPr>
          <w:noProof/>
        </w:rPr>
        <w:fldChar w:fldCharType="end"/>
      </w:r>
    </w:p>
    <w:p w14:paraId="5AEE5B6F" w14:textId="77777777" w:rsidR="0073286F" w:rsidRDefault="00CE04BA" w:rsidP="0033398E">
      <w:pPr>
        <w:pStyle w:val="Preliminary"/>
        <w:rPr>
          <w:noProof/>
        </w:rPr>
      </w:pPr>
      <w:r>
        <w:rPr>
          <w:rFonts w:cs="Times New Roman"/>
          <w:bCs w:val="0"/>
        </w:rPr>
        <w:fldChar w:fldCharType="end"/>
      </w:r>
      <w:r w:rsidR="00BF0E3F">
        <w:t>List of FIGURES</w:t>
      </w:r>
      <w:r w:rsidR="0033398E">
        <w:fldChar w:fldCharType="begin"/>
      </w:r>
      <w:r w:rsidR="0033398E">
        <w:instrText xml:space="preserve"> TOC \c "Figure" </w:instrText>
      </w:r>
      <w:r w:rsidR="0033398E">
        <w:fldChar w:fldCharType="separate"/>
      </w:r>
    </w:p>
    <w:p w14:paraId="05369967" w14:textId="5473736F" w:rsidR="0073286F" w:rsidRDefault="0073286F">
      <w:pPr>
        <w:pStyle w:val="TableofFigures"/>
        <w:tabs>
          <w:tab w:val="right" w:leader="dot" w:pos="9350"/>
        </w:tabs>
        <w:rPr>
          <w:rFonts w:asciiTheme="minorHAnsi" w:eastAsiaTheme="minorEastAsia" w:hAnsiTheme="minorHAnsi" w:cstheme="minorBidi"/>
          <w:noProof/>
          <w:lang w:eastAsia="ja-JP"/>
        </w:rPr>
      </w:pPr>
      <w:r>
        <w:rPr>
          <w:noProof/>
        </w:rPr>
        <w:t>Figure 1. HD is characterized by a trinucleotide repeat expansion (CAG), in which a higher number of repeats results in an abnormal, mutant protein.</w:t>
      </w:r>
      <w:r>
        <w:rPr>
          <w:noProof/>
        </w:rPr>
        <w:tab/>
      </w:r>
      <w:r>
        <w:rPr>
          <w:noProof/>
        </w:rPr>
        <w:fldChar w:fldCharType="begin"/>
      </w:r>
      <w:r>
        <w:rPr>
          <w:noProof/>
        </w:rPr>
        <w:instrText xml:space="preserve"> PAGEREF _Toc385777460 \h </w:instrText>
      </w:r>
      <w:r>
        <w:rPr>
          <w:noProof/>
        </w:rPr>
      </w:r>
      <w:r>
        <w:rPr>
          <w:noProof/>
        </w:rPr>
        <w:fldChar w:fldCharType="separate"/>
      </w:r>
      <w:r w:rsidR="005E3988">
        <w:rPr>
          <w:noProof/>
        </w:rPr>
        <w:t>10</w:t>
      </w:r>
      <w:r>
        <w:rPr>
          <w:noProof/>
        </w:rPr>
        <w:fldChar w:fldCharType="end"/>
      </w:r>
    </w:p>
    <w:p w14:paraId="1AA7C35C" w14:textId="2E726046" w:rsidR="0073286F" w:rsidRDefault="0073286F">
      <w:pPr>
        <w:pStyle w:val="TableofFigures"/>
        <w:tabs>
          <w:tab w:val="right" w:leader="dot" w:pos="9350"/>
        </w:tabs>
        <w:rPr>
          <w:rFonts w:asciiTheme="minorHAnsi" w:eastAsiaTheme="minorEastAsia" w:hAnsiTheme="minorHAnsi" w:cstheme="minorBidi"/>
          <w:noProof/>
          <w:lang w:eastAsia="ja-JP"/>
        </w:rPr>
      </w:pPr>
      <w:r>
        <w:rPr>
          <w:noProof/>
        </w:rPr>
        <w:t>Figure 2. Histograms of age of participants for each HD category.</w:t>
      </w:r>
      <w:r>
        <w:rPr>
          <w:noProof/>
        </w:rPr>
        <w:tab/>
      </w:r>
      <w:r>
        <w:rPr>
          <w:noProof/>
        </w:rPr>
        <w:fldChar w:fldCharType="begin"/>
      </w:r>
      <w:r>
        <w:rPr>
          <w:noProof/>
        </w:rPr>
        <w:instrText xml:space="preserve"> PAGEREF _Toc385777461 \h </w:instrText>
      </w:r>
      <w:r>
        <w:rPr>
          <w:noProof/>
        </w:rPr>
      </w:r>
      <w:r>
        <w:rPr>
          <w:noProof/>
        </w:rPr>
        <w:fldChar w:fldCharType="separate"/>
      </w:r>
      <w:r w:rsidR="005E3988">
        <w:rPr>
          <w:noProof/>
        </w:rPr>
        <w:t>44</w:t>
      </w:r>
      <w:r>
        <w:rPr>
          <w:noProof/>
        </w:rPr>
        <w:fldChar w:fldCharType="end"/>
      </w:r>
    </w:p>
    <w:p w14:paraId="30FE6A14" w14:textId="703AB9FB" w:rsidR="0073286F" w:rsidRDefault="0073286F">
      <w:pPr>
        <w:pStyle w:val="TableofFigures"/>
        <w:tabs>
          <w:tab w:val="right" w:leader="dot" w:pos="9350"/>
        </w:tabs>
        <w:rPr>
          <w:rFonts w:asciiTheme="minorHAnsi" w:eastAsiaTheme="minorEastAsia" w:hAnsiTheme="minorHAnsi" w:cstheme="minorBidi"/>
          <w:noProof/>
          <w:lang w:eastAsia="ja-JP"/>
        </w:rPr>
      </w:pPr>
      <w:r>
        <w:rPr>
          <w:noProof/>
        </w:rPr>
        <w:t>Figure 3. Histograms of number of CAG repeats for each category; groups 2 and 3 show a higher number of repeats when compared to groups 3 and 4.</w:t>
      </w:r>
      <w:r>
        <w:rPr>
          <w:noProof/>
        </w:rPr>
        <w:tab/>
      </w:r>
      <w:r>
        <w:rPr>
          <w:noProof/>
        </w:rPr>
        <w:fldChar w:fldCharType="begin"/>
      </w:r>
      <w:r>
        <w:rPr>
          <w:noProof/>
        </w:rPr>
        <w:instrText xml:space="preserve"> PAGEREF _Toc385777462 \h </w:instrText>
      </w:r>
      <w:r>
        <w:rPr>
          <w:noProof/>
        </w:rPr>
      </w:r>
      <w:r>
        <w:rPr>
          <w:noProof/>
        </w:rPr>
        <w:fldChar w:fldCharType="separate"/>
      </w:r>
      <w:r w:rsidR="005E3988">
        <w:rPr>
          <w:noProof/>
        </w:rPr>
        <w:t>45</w:t>
      </w:r>
      <w:r>
        <w:rPr>
          <w:noProof/>
        </w:rPr>
        <w:fldChar w:fldCharType="end"/>
      </w:r>
    </w:p>
    <w:p w14:paraId="2B3849F3" w14:textId="7C6F14E3" w:rsidR="0073286F" w:rsidRDefault="0073286F">
      <w:pPr>
        <w:pStyle w:val="TableofFigures"/>
        <w:tabs>
          <w:tab w:val="right" w:leader="dot" w:pos="9350"/>
        </w:tabs>
        <w:rPr>
          <w:rFonts w:asciiTheme="minorHAnsi" w:eastAsiaTheme="minorEastAsia" w:hAnsiTheme="minorHAnsi" w:cstheme="minorBidi"/>
          <w:noProof/>
          <w:lang w:eastAsia="ja-JP"/>
        </w:rPr>
      </w:pPr>
      <w:r>
        <w:rPr>
          <w:noProof/>
        </w:rPr>
        <w:t>Figure 4. Relationship between number of CAG repeats and CAP score, based on 8,714 participants.</w:t>
      </w:r>
      <w:r>
        <w:rPr>
          <w:noProof/>
        </w:rPr>
        <w:tab/>
      </w:r>
      <w:r>
        <w:rPr>
          <w:noProof/>
        </w:rPr>
        <w:fldChar w:fldCharType="begin"/>
      </w:r>
      <w:r>
        <w:rPr>
          <w:noProof/>
        </w:rPr>
        <w:instrText xml:space="preserve"> PAGEREF _Toc385777463 \h </w:instrText>
      </w:r>
      <w:r>
        <w:rPr>
          <w:noProof/>
        </w:rPr>
      </w:r>
      <w:r>
        <w:rPr>
          <w:noProof/>
        </w:rPr>
        <w:fldChar w:fldCharType="separate"/>
      </w:r>
      <w:r w:rsidR="005E3988">
        <w:rPr>
          <w:noProof/>
        </w:rPr>
        <w:t>46</w:t>
      </w:r>
      <w:r>
        <w:rPr>
          <w:noProof/>
        </w:rPr>
        <w:fldChar w:fldCharType="end"/>
      </w:r>
    </w:p>
    <w:p w14:paraId="44431BB4" w14:textId="4102AFF9" w:rsidR="00234EBB" w:rsidRDefault="0033398E" w:rsidP="0033398E">
      <w:pPr>
        <w:pStyle w:val="Preliminary"/>
      </w:pPr>
      <w:r>
        <w:fldChar w:fldCharType="end"/>
      </w:r>
      <w:r w:rsidR="00234EBB">
        <w:t>preface</w:t>
      </w:r>
    </w:p>
    <w:p w14:paraId="73A4916A" w14:textId="0B6B84C7" w:rsidR="00650DE6" w:rsidRPr="006B70C9" w:rsidRDefault="00A04B3C" w:rsidP="00650DE6">
      <w:pPr>
        <w:pStyle w:val="Noindent"/>
      </w:pPr>
      <w:r w:rsidRPr="006B70C9">
        <w:t>Acknowledgments</w:t>
      </w:r>
    </w:p>
    <w:p w14:paraId="2B17C72C" w14:textId="77777777" w:rsidR="006B70C9" w:rsidRPr="006B70C9" w:rsidRDefault="006B70C9" w:rsidP="006B70C9"/>
    <w:p w14:paraId="2947AF0E" w14:textId="4BB455AF" w:rsidR="00F709ED" w:rsidRDefault="000B5637" w:rsidP="00F709ED">
      <w:pPr>
        <w:ind w:firstLine="0"/>
      </w:pPr>
      <w:r>
        <w:t xml:space="preserve">The Huntington’s Disease Care, Education and Research Center in Washington, D.C. is responsible for providing the Enroll-HD dataset as well </w:t>
      </w:r>
      <w:r w:rsidR="000D1C44">
        <w:t xml:space="preserve">as </w:t>
      </w:r>
      <w:r>
        <w:t>the Enroll-HD clinical trial. The author wishes to thank Andrea D. Durst, MS, DrPH, LCGC for her help regarding IRB approval</w:t>
      </w:r>
      <w:r w:rsidR="00F709ED">
        <w:t xml:space="preserve"> </w:t>
      </w:r>
      <w:r>
        <w:t xml:space="preserve">and her </w:t>
      </w:r>
      <w:r w:rsidR="00F709ED">
        <w:t>continuing</w:t>
      </w:r>
      <w:r>
        <w:t xml:space="preserve"> support and encouragement throughout this process. The author wishes to thank Karen E. Anderson, MD, and Natasha Scott, BS, for their expertise and enduring support in the writing of this essay. </w:t>
      </w:r>
      <w:r w:rsidR="004E3B79">
        <w:t xml:space="preserve">Also, the author thanks Dr. Jan Blancato and Hope Heller for their guidance during her internship. </w:t>
      </w:r>
      <w:r>
        <w:t>The author wishes to thank all HD participants,</w:t>
      </w:r>
      <w:r w:rsidRPr="000B5637">
        <w:t xml:space="preserve"> </w:t>
      </w:r>
      <w:r>
        <w:t xml:space="preserve">and their families that were willing to take the time to </w:t>
      </w:r>
      <w:r w:rsidR="00F709ED">
        <w:t>be a part of the Enroll-HD study, as well as the Huntington’s Disease Society of America.</w:t>
      </w:r>
      <w:r>
        <w:t xml:space="preserve"> The author also </w:t>
      </w:r>
      <w:r w:rsidR="00F709ED">
        <w:t xml:space="preserve">wishes to thank the University of Pittsburgh’s Graduate School of Public Health, Department of Human Genetics, and Georgetown University in Washington, D.C. for their </w:t>
      </w:r>
      <w:r w:rsidR="00F355C9">
        <w:t>assistance</w:t>
      </w:r>
      <w:r w:rsidR="00F709ED">
        <w:t xml:space="preserve">. </w:t>
      </w:r>
      <w:r w:rsidR="00A529A9">
        <w:t>I was</w:t>
      </w:r>
      <w:r w:rsidR="00F709ED">
        <w:t xml:space="preserve"> suppo</w:t>
      </w:r>
      <w:r w:rsidR="00C916E4">
        <w:t xml:space="preserve">rted by the Griffin Foundation </w:t>
      </w:r>
      <w:r w:rsidR="00F709ED">
        <w:t xml:space="preserve">during </w:t>
      </w:r>
      <w:r w:rsidR="00B7014C">
        <w:t>my</w:t>
      </w:r>
      <w:r w:rsidR="00F709ED">
        <w:t xml:space="preserve"> practicum, and would like to thank </w:t>
      </w:r>
      <w:r w:rsidR="00C916E4">
        <w:t>the Foundation for its support</w:t>
      </w:r>
      <w:r w:rsidR="00F709ED">
        <w:t xml:space="preserve">. </w:t>
      </w:r>
    </w:p>
    <w:p w14:paraId="1524BBC5" w14:textId="3D443EF8" w:rsidR="00F709ED" w:rsidRDefault="00F709ED" w:rsidP="00F709ED">
      <w:pPr>
        <w:ind w:firstLine="0"/>
      </w:pPr>
    </w:p>
    <w:p w14:paraId="722D415F" w14:textId="032B72E5" w:rsidR="000B5637" w:rsidRDefault="000B5637" w:rsidP="000B5637">
      <w:pPr>
        <w:ind w:firstLine="0"/>
      </w:pPr>
    </w:p>
    <w:p w14:paraId="1074DF78" w14:textId="7B46541F" w:rsidR="000B5637" w:rsidRDefault="000B5637" w:rsidP="000B5637">
      <w:pPr>
        <w:ind w:firstLine="0"/>
      </w:pPr>
    </w:p>
    <w:p w14:paraId="560440A8" w14:textId="7C315447" w:rsidR="000B5637" w:rsidRDefault="000B5637" w:rsidP="000B5637">
      <w:pPr>
        <w:ind w:firstLine="0"/>
      </w:pPr>
    </w:p>
    <w:p w14:paraId="5DB73CC9" w14:textId="77777777" w:rsidR="002678CD" w:rsidRDefault="002678CD" w:rsidP="006B1124">
      <w:pPr>
        <w:pStyle w:val="Heading1"/>
        <w:sectPr w:rsidR="002678CD" w:rsidSect="00766711">
          <w:footerReference w:type="even" r:id="rId8"/>
          <w:footerReference w:type="default" r:id="rId9"/>
          <w:footerReference w:type="first" r:id="rId10"/>
          <w:type w:val="continuous"/>
          <w:pgSz w:w="12240" w:h="15840"/>
          <w:pgMar w:top="1440" w:right="1440" w:bottom="1440" w:left="1440" w:header="720" w:footer="720" w:gutter="0"/>
          <w:pgNumType w:fmt="lowerRoman" w:start="1"/>
          <w:cols w:space="720"/>
          <w:titlePg/>
          <w:docGrid w:linePitch="360"/>
        </w:sectPr>
      </w:pPr>
    </w:p>
    <w:p w14:paraId="778E4C8A" w14:textId="549D9109" w:rsidR="006B1124" w:rsidRDefault="0020799C" w:rsidP="006B1124">
      <w:pPr>
        <w:pStyle w:val="Heading1"/>
      </w:pPr>
      <w:bookmarkStart w:id="1" w:name="_huntington’s_DiseasE_(HD)"/>
      <w:bookmarkStart w:id="2" w:name="_Toc511902810"/>
      <w:bookmarkEnd w:id="1"/>
      <w:r>
        <w:t>hu</w:t>
      </w:r>
      <w:r w:rsidR="00EA60EA">
        <w:t>ntin</w:t>
      </w:r>
      <w:r w:rsidR="00355D93">
        <w:t>gton’s Diseas</w:t>
      </w:r>
      <w:r w:rsidR="00FB4598">
        <w:t>E (HD)</w:t>
      </w:r>
      <w:bookmarkEnd w:id="2"/>
      <w:r w:rsidR="00FB4598">
        <w:t xml:space="preserve"> </w:t>
      </w:r>
    </w:p>
    <w:p w14:paraId="238B9E7D" w14:textId="04F8FCC4" w:rsidR="00355D93" w:rsidRDefault="00A54EB7" w:rsidP="00355D93">
      <w:pPr>
        <w:pStyle w:val="Noindent"/>
      </w:pPr>
      <w:r>
        <w:t>Huntington’s d</w:t>
      </w:r>
      <w:r w:rsidR="00D159C7">
        <w:t xml:space="preserve">isease (HD) is a </w:t>
      </w:r>
      <w:r w:rsidR="00317E3C">
        <w:t xml:space="preserve">progressive, </w:t>
      </w:r>
      <w:r w:rsidR="00D159C7">
        <w:t xml:space="preserve">neurological, </w:t>
      </w:r>
      <w:r w:rsidR="00AB6DB8">
        <w:t xml:space="preserve">autosomal dominant </w:t>
      </w:r>
      <w:r w:rsidR="00D159C7">
        <w:t>genetic disorder</w:t>
      </w:r>
      <w:r w:rsidR="00F12799">
        <w:t xml:space="preserve"> </w:t>
      </w:r>
      <w:r w:rsidR="007B5C55">
        <w:fldChar w:fldCharType="begin">
          <w:fldData xml:space="preserve">PEVuZE5vdGU+PENpdGU+PEF1dGhvcj5BcmlrIEMuIEpvaG5zb248L0F1dGhvcj48WWVhcj4yMDE0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</w:fldData>
        </w:fldChar>
      </w:r>
      <w:r w:rsidR="000A69D5">
        <w:instrText xml:space="preserve"> ADDIN EN.CITE </w:instrText>
      </w:r>
      <w:r w:rsidR="000A69D5">
        <w:fldChar w:fldCharType="begin">
          <w:fldData xml:space="preserve">PEVuZE5vdGU+PENpdGU+PEF1dGhvcj5BcmlrIEMuIEpvaG5zb248L0F1dGhvcj48WWVhcj4yMDE0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</w:fldData>
        </w:fldChar>
      </w:r>
      <w:r w:rsidR="000A69D5">
        <w:instrText xml:space="preserve"> ADDIN EN.CITE.DATA </w:instrText>
      </w:r>
      <w:r w:rsidR="000A69D5">
        <w:fldChar w:fldCharType="end"/>
      </w:r>
      <w:r w:rsidR="007B5C55">
        <w:fldChar w:fldCharType="separate"/>
      </w:r>
      <w:r w:rsidR="000A69D5">
        <w:rPr>
          <w:noProof/>
        </w:rPr>
        <w:t>[1-3]</w:t>
      </w:r>
      <w:r w:rsidR="007B5C55">
        <w:fldChar w:fldCharType="end"/>
      </w:r>
      <w:r w:rsidR="00F12799">
        <w:t>.</w:t>
      </w:r>
      <w:r w:rsidR="00D159C7">
        <w:t xml:space="preserve"> It is characterized by thr</w:t>
      </w:r>
      <w:r w:rsidR="00EA5314">
        <w:t>ee different groups of symptoms:</w:t>
      </w:r>
      <w:r w:rsidR="00D159C7">
        <w:t xml:space="preserve"> movement disorders, behavioral and/or psychiatric disorders</w:t>
      </w:r>
      <w:r w:rsidR="00AB6DB8">
        <w:t>,</w:t>
      </w:r>
      <w:r w:rsidR="00D159C7">
        <w:t xml:space="preserve"> and cognitive disorders</w:t>
      </w:r>
      <w:r w:rsidR="00F12799">
        <w:t xml:space="preserve"> </w:t>
      </w:r>
      <w:r w:rsidR="007B5C55">
        <w:fldChar w:fldCharType="begin"/>
      </w:r>
      <w:r w:rsidR="00317E3C">
        <w:instrText xml:space="preserve"> ADDIN EN.CITE &lt;EndNote&gt;&lt;Cite&gt;&lt;Author&gt;Arik C. Johnson&lt;/Author&gt;&lt;Year&gt;2014&lt;/Year&gt;&lt;RecNum&gt;1&lt;/RecNum&gt;&lt;DisplayText&gt;[1, 2]&lt;/DisplayText&gt;&lt;record&gt;&lt;rec-number&gt;1&lt;/rec-number&gt;&lt;foreign-keys&gt;&lt;key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Cite&gt;&lt;Year&gt;2017&lt;/Year&gt;&lt;RecNum&gt;5&lt;/RecNum&gt;&lt;record&gt;&lt;rec-number&gt;5&lt;/rec-number&gt;&lt;foreign-keys&gt;&lt;key app="EN" db-id="dsx50rew9x2f91er2r4v0f00rxtap9sas5x9" timestamp="1508952695"&gt;5&lt;/key&gt;&lt;/foreign-keys&gt;&lt;ref-type name="Online Database"&gt;45&lt;/ref-type&gt;&lt;contributors&gt;&lt;/contributors&gt;&lt;titles&gt;&lt;title&gt;HUNTINGTON DISEASE; HD MIM Number: {143100}&lt;/title&gt;&lt;/titles&gt;&lt;edition&gt;September 12 2017&lt;/edition&gt;&lt;dates&gt;&lt;year&gt;2017&lt;/year&gt;&lt;/dates&gt;&lt;pub-location&gt;Baltimore, MD&lt;/pub-location&gt;&lt;publisher&gt;Johns Hopkins University &lt;/publisher&gt;&lt;urls&gt;&lt;related-urls&gt;&lt;url&gt;https://omim.org/entry/143100&lt;/url&gt;&lt;/related-urls&gt;&lt;/urls&gt;&lt;remote-database-name&gt;Online Mendelian Inheritance in Man, OMIM&lt;/remote-database-name&gt;&lt;/record&gt;&lt;/Cite&gt;&lt;/EndNote&gt;</w:instrText>
      </w:r>
      <w:r w:rsidR="007B5C55">
        <w:fldChar w:fldCharType="separate"/>
      </w:r>
      <w:r w:rsidR="00317E3C">
        <w:rPr>
          <w:noProof/>
        </w:rPr>
        <w:t>[1, 2]</w:t>
      </w:r>
      <w:r w:rsidR="007B5C55">
        <w:fldChar w:fldCharType="end"/>
      </w:r>
      <w:r w:rsidR="00F12799">
        <w:t>.</w:t>
      </w:r>
      <w:r w:rsidR="00D159C7">
        <w:t xml:space="preserve"> </w:t>
      </w:r>
      <w:r w:rsidR="00D159C7" w:rsidRPr="00691331">
        <w:t>Usually, the onset of one group of symptoms</w:t>
      </w:r>
      <w:r w:rsidR="00951E7A">
        <w:t xml:space="preserve"> (i.e. movement, behavioral/</w:t>
      </w:r>
      <w:r w:rsidR="00691331" w:rsidRPr="00691331">
        <w:t>psychiatric</w:t>
      </w:r>
      <w:r w:rsidR="00951E7A">
        <w:t xml:space="preserve">, </w:t>
      </w:r>
      <w:r w:rsidR="00FC0BA1">
        <w:t>cognitive)</w:t>
      </w:r>
      <w:r w:rsidR="00D159C7" w:rsidRPr="00691331">
        <w:t xml:space="preserve"> </w:t>
      </w:r>
      <w:r w:rsidR="00691331" w:rsidRPr="00691331">
        <w:t>is related to another</w:t>
      </w:r>
      <w:r w:rsidR="00D159C7" w:rsidRPr="00691331">
        <w:t>; al</w:t>
      </w:r>
      <w:r w:rsidR="00F12799" w:rsidRPr="00691331">
        <w:t xml:space="preserve">l three groups are </w:t>
      </w:r>
      <w:r w:rsidR="00925541">
        <w:t xml:space="preserve">related to HD neuropathology </w:t>
      </w:r>
      <w:r w:rsidR="00D159C7" w:rsidRPr="00691331">
        <w:fldChar w:fldCharType="begin"/>
      </w:r>
      <w:r w:rsidR="00D159C7" w:rsidRPr="00691331">
        <w:instrText xml:space="preserve"> ADDIN EN.CITE &lt;EndNote&gt;&lt;Cite&gt;&lt;Author&gt;Arik C. Johnson&lt;/Author&gt;&lt;Year&gt;2014&lt;/Year&gt;&lt;RecNum&gt;1&lt;/RecNum&gt;&lt;DisplayText&gt;[1]&lt;/DisplayText&gt;&lt;record&gt;&lt;rec-number&gt;1&lt;/rec-number&gt;&lt;foreign-keys&gt;&lt;key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D159C7" w:rsidRPr="00691331">
        <w:fldChar w:fldCharType="separate"/>
      </w:r>
      <w:r w:rsidR="00D159C7" w:rsidRPr="00691331">
        <w:rPr>
          <w:noProof/>
        </w:rPr>
        <w:t>[1]</w:t>
      </w:r>
      <w:r w:rsidR="00D159C7" w:rsidRPr="00691331">
        <w:fldChar w:fldCharType="end"/>
      </w:r>
      <w:r w:rsidR="00321DD3" w:rsidRPr="00691331">
        <w:t xml:space="preserve">. </w:t>
      </w:r>
      <w:r w:rsidR="00EA5314">
        <w:t>Approximately</w:t>
      </w:r>
      <w:r w:rsidR="006319AA">
        <w:t xml:space="preserve"> two-</w:t>
      </w:r>
      <w:r w:rsidR="00337598">
        <w:t>thirds of HD patients manifest neurologica</w:t>
      </w:r>
      <w:r w:rsidR="006319AA">
        <w:t>l symptoms</w:t>
      </w:r>
      <w:r w:rsidR="005A33FB">
        <w:t xml:space="preserve"> as initial signs and symptoms of the disease</w:t>
      </w:r>
      <w:r w:rsidR="006319AA">
        <w:t>, while the other one-</w:t>
      </w:r>
      <w:r w:rsidR="00337598">
        <w:t xml:space="preserve">third manifest psychiatric symptoms first </w:t>
      </w:r>
      <w:r w:rsidR="00337598">
        <w:fldChar w:fldCharType="begin"/>
      </w:r>
      <w:r w:rsidR="00337598">
        <w:instrText xml:space="preserve"> ADDIN EN.CITE &lt;EndNote&gt;&lt;Cite&gt;&lt;Author&gt;Warby SC&lt;/Author&gt;&lt;Year&gt;1998&lt;/Year&gt;&lt;RecNum&gt;28&lt;/RecNum&gt;&lt;DisplayText&gt;[4]&lt;/DisplayText&gt;&lt;record&gt;&lt;rec-number&gt;28&lt;/rec-number&gt;&lt;foreign-keys&gt;&lt;key app="EN" db-id="dsx50rew9x2f91er2r4v0f00rxtap9sas5x9" timestamp="1510520616"&gt;28&lt;/key&gt;&lt;/foreign-keys&gt;&lt;ref-type name="Web Page"&gt;12&lt;/ref-type&gt;&lt;contributors&gt;&lt;authors&gt;&lt;author&gt;Warby SC, Graham RK, Hayden MR&lt;/author&gt;&lt;/authors&gt;&lt;secondary-authors&gt;&lt;author&gt;Adam MP, Ardinger HH, Pagon RA, et al.&lt;/author&gt;&lt;/secondary-authors&gt;&lt;/contributors&gt;&lt;titles&gt;&lt;title&gt;Huntington Disease&lt;/title&gt;&lt;/titles&gt;&lt;dates&gt;&lt;year&gt;1998&lt;/year&gt;&lt;pub-dates&gt;&lt;date&gt;2014 Dec 11&lt;/date&gt;&lt;/pub-dates&gt;&lt;/dates&gt;&lt;pub-location&gt;Seattle, WA&lt;/pub-location&gt;&lt;publisher&gt;University of Washinton, Seattle&lt;/publisher&gt;&lt;urls&gt;&lt;related-urls&gt;&lt;url&gt;https://www.ncbi.nlm.nih.gov/books/NBK1305/&lt;/url&gt;&lt;/related-urls&gt;&lt;/urls&gt;&lt;remote-database-name&gt;GeneReviews [Internet]&lt;/remote-database-name&gt;&lt;/record&gt;&lt;/Cite&gt;&lt;/EndNote&gt;</w:instrText>
      </w:r>
      <w:r w:rsidR="00337598">
        <w:fldChar w:fldCharType="separate"/>
      </w:r>
      <w:r w:rsidR="00337598">
        <w:rPr>
          <w:noProof/>
        </w:rPr>
        <w:t>[4]</w:t>
      </w:r>
      <w:r w:rsidR="00337598">
        <w:fldChar w:fldCharType="end"/>
      </w:r>
      <w:r w:rsidR="00337598">
        <w:t xml:space="preserve">. </w:t>
      </w:r>
      <w:r w:rsidR="00FA25AB">
        <w:t xml:space="preserve">The symptoms advance </w:t>
      </w:r>
      <w:r w:rsidR="008D3037">
        <w:t xml:space="preserve">with the overall progression of this chronic illness </w:t>
      </w:r>
      <w:r w:rsidR="008D3037">
        <w:fldChar w:fldCharType="begin"/>
      </w:r>
      <w:r w:rsidR="00337598">
        <w:instrText xml:space="preserve"> ADDIN EN.CITE &lt;EndNote&gt;&lt;Cite&gt;&lt;Author&gt;Myers&lt;/Author&gt;&lt;Year&gt;2004&lt;/Year&gt;&lt;RecNum&gt;22&lt;/RecNum&gt;&lt;DisplayText&gt;[5]&lt;/DisplayText&gt;&lt;record&gt;&lt;rec-number&gt;22&lt;/rec-number&gt;&lt;foreign-keys&gt;&lt;key app="EN" db-id="dsx50rew9x2f91er2r4v0f00rxtap9sas5x9" timestamp="1509583360"&gt;22&lt;/key&gt;&lt;/foreign-keys&gt;&lt;ref-type name="Journal Article"&gt;17&lt;/ref-type&gt;&lt;contributors&gt;&lt;authors&gt;&lt;author&gt;Myers, R. H.&lt;/author&gt;&lt;/authors&gt;&lt;/contributors&gt;&lt;auth-address&gt;Department of Neurology, Boston University School of Medicine, Boston, Massachusetts 02118&lt;/auth-address&gt;&lt;titles&gt;&lt;title&gt;Huntington’s Disease Genetics&lt;/title&gt;&lt;secondary-title&gt;NeuroRx&lt;/secondary-title&gt;&lt;alt-title&gt;NeuroRx&lt;/alt-title&gt;&lt;/titles&gt;&lt;periodical&gt;&lt;full-title&gt;NeuroRx&lt;/full-title&gt;&lt;abbr-1&gt;NeuroRx&lt;/abbr-1&gt;&lt;/periodical&gt;&lt;alt-periodical&gt;&lt;full-title&gt;NeuroRx&lt;/full-title&gt;&lt;abbr-1&gt;NeuroRx&lt;/abbr-1&gt;&lt;/alt-periodical&gt;&lt;pages&gt;255-62&lt;/pages&gt;&lt;volume&gt;1&lt;/volume&gt;&lt;number&gt;2&lt;/number&gt;&lt;dates&gt;&lt;year&gt;2004&lt;/year&gt;&lt;pub-dates&gt;&lt;date&gt;Apr&lt;/date&gt;&lt;/pub-dates&gt;&lt;/dates&gt;&lt;isbn&gt;1545-5343 (Print)&lt;/isbn&gt;&lt;accession-num&gt;15717026&lt;/accession-num&gt;&lt;urls&gt;&lt;/urls&gt;&lt;custom2&gt;PMC534940&lt;/custom2&gt;&lt;language&gt;eng&lt;/language&gt;&lt;/record&gt;&lt;/Cite&gt;&lt;/EndNote&gt;</w:instrText>
      </w:r>
      <w:r w:rsidR="008D3037">
        <w:fldChar w:fldCharType="separate"/>
      </w:r>
      <w:r w:rsidR="00337598">
        <w:rPr>
          <w:noProof/>
        </w:rPr>
        <w:t>[5]</w:t>
      </w:r>
      <w:r w:rsidR="008D3037">
        <w:fldChar w:fldCharType="end"/>
      </w:r>
      <w:r w:rsidR="008D3037">
        <w:t>.</w:t>
      </w:r>
    </w:p>
    <w:p w14:paraId="3BCB5CFE" w14:textId="647C1E7B" w:rsidR="001E010B" w:rsidRDefault="00D159C7" w:rsidP="005A33FB">
      <w:r>
        <w:t>Al</w:t>
      </w:r>
      <w:r w:rsidR="005A33FB">
        <w:t>though the symptoms of HD vary between affected individuals</w:t>
      </w:r>
      <w:r>
        <w:t xml:space="preserve">, </w:t>
      </w:r>
      <w:r w:rsidR="009D1599">
        <w:t>several common s</w:t>
      </w:r>
      <w:r w:rsidR="00F12799">
        <w:t>ymptoms</w:t>
      </w:r>
      <w:r w:rsidR="00F2695B">
        <w:t xml:space="preserve"> are</w:t>
      </w:r>
      <w:r w:rsidR="00F12799">
        <w:t xml:space="preserve"> observed in HD patients </w:t>
      </w:r>
      <w:r w:rsidR="007B5C55">
        <w:fldChar w:fldCharType="begin"/>
      </w:r>
      <w:r w:rsidR="007B5C55">
        <w:instrText xml:space="preserve"> ADDIN EN.CITE &lt;EndNote&gt;&lt;Cite&gt;&lt;Author&gt;Arik C. Johnson&lt;/Author&gt;&lt;Year&gt;2014&lt;/Year&gt;&lt;RecNum&gt;1&lt;/RecNum&gt;&lt;DisplayText&gt;[1]&lt;/DisplayText&gt;&lt;record&gt;&lt;rec-number&gt;1&lt;/rec-number&gt;&lt;foreign-keys&gt;&lt;key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7B5C55">
        <w:fldChar w:fldCharType="separate"/>
      </w:r>
      <w:r w:rsidR="007B5C55">
        <w:rPr>
          <w:noProof/>
        </w:rPr>
        <w:t>[1]</w:t>
      </w:r>
      <w:r w:rsidR="007B5C55">
        <w:fldChar w:fldCharType="end"/>
      </w:r>
      <w:r w:rsidR="00F12799">
        <w:t xml:space="preserve">. </w:t>
      </w:r>
      <w:r w:rsidR="00593410">
        <w:t xml:space="preserve">Movement disorders </w:t>
      </w:r>
      <w:r w:rsidR="000A5D14">
        <w:t xml:space="preserve">include </w:t>
      </w:r>
      <w:r w:rsidR="004549E5">
        <w:t>both</w:t>
      </w:r>
      <w:r w:rsidR="000A5D14">
        <w:t xml:space="preserve"> </w:t>
      </w:r>
      <w:r w:rsidR="00A54EB7">
        <w:t xml:space="preserve">those that are </w:t>
      </w:r>
      <w:r w:rsidR="000A5D14">
        <w:t xml:space="preserve">involuntary and </w:t>
      </w:r>
      <w:r w:rsidR="00A54EB7">
        <w:t xml:space="preserve">those that are </w:t>
      </w:r>
      <w:r w:rsidR="000A5D14">
        <w:t>voluntary</w:t>
      </w:r>
      <w:r w:rsidR="00F2695B">
        <w:t xml:space="preserve"> </w:t>
      </w:r>
      <w:r w:rsidR="000A5D14">
        <w:fldChar w:fldCharType="begin">
          <w:fldData xml:space="preserve">PEVuZE5vdGU+PENpdGU+PFllYXI+MjAxNzwvWWVhcj48UmVjTnVtPjIzPC9SZWNOdW0+PERpc3Bs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</w:fldData>
        </w:fldChar>
      </w:r>
      <w:r w:rsidR="00E91B15">
        <w:instrText xml:space="preserve"> ADDIN EN.CITE </w:instrText>
      </w:r>
      <w:r w:rsidR="00E91B15">
        <w:fldChar w:fldCharType="begin">
          <w:fldData xml:space="preserve">PEVuZE5vdGU+PENpdGU+PFllYXI+MjAxNzwvWWVhcj48UmVjTnVtPjIzPC9SZWNOdW0+PERpc3Bs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</w:fldData>
        </w:fldChar>
      </w:r>
      <w:r w:rsidR="00E91B15">
        <w:instrText xml:space="preserve"> ADDIN EN.CITE.DATA </w:instrText>
      </w:r>
      <w:r w:rsidR="00E91B15">
        <w:fldChar w:fldCharType="end"/>
      </w:r>
      <w:r w:rsidR="000A5D14">
        <w:fldChar w:fldCharType="separate"/>
      </w:r>
      <w:r w:rsidR="00E91B15">
        <w:rPr>
          <w:noProof/>
        </w:rPr>
        <w:t>[4, 6, 7]</w:t>
      </w:r>
      <w:r w:rsidR="000A5D14">
        <w:fldChar w:fldCharType="end"/>
      </w:r>
      <w:r w:rsidR="00813217">
        <w:t xml:space="preserve">. </w:t>
      </w:r>
      <w:r w:rsidR="00691331" w:rsidRPr="00691331">
        <w:t>I</w:t>
      </w:r>
      <w:r w:rsidR="000B24B5" w:rsidRPr="00691331">
        <w:t xml:space="preserve">mpairments that result from </w:t>
      </w:r>
      <w:r w:rsidR="00067665" w:rsidRPr="00691331">
        <w:t xml:space="preserve">problems with </w:t>
      </w:r>
      <w:r w:rsidR="000B24B5" w:rsidRPr="00691331">
        <w:t xml:space="preserve">voluntary movements are more closely </w:t>
      </w:r>
      <w:r w:rsidR="00691331" w:rsidRPr="00691331">
        <w:t>associated with an</w:t>
      </w:r>
      <w:r w:rsidR="000B24B5" w:rsidRPr="00691331">
        <w:t xml:space="preserve"> ind</w:t>
      </w:r>
      <w:r w:rsidR="00691331" w:rsidRPr="00691331">
        <w:t xml:space="preserve">ividual’s day-to-day activities, as well as the </w:t>
      </w:r>
      <w:r w:rsidR="000B24B5" w:rsidRPr="00691331">
        <w:t>preservation of their independence</w:t>
      </w:r>
      <w:r w:rsidR="000B24B5">
        <w:t xml:space="preserve"> </w:t>
      </w:r>
      <w:r w:rsidR="000B24B5">
        <w:fldChar w:fldCharType="begin"/>
      </w:r>
      <w:r w:rsidR="000B24B5">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0B24B5">
        <w:fldChar w:fldCharType="separate"/>
      </w:r>
      <w:r w:rsidR="000B24B5">
        <w:rPr>
          <w:noProof/>
        </w:rPr>
        <w:t>[6]</w:t>
      </w:r>
      <w:r w:rsidR="000B24B5">
        <w:fldChar w:fldCharType="end"/>
      </w:r>
      <w:r w:rsidR="000B24B5">
        <w:t xml:space="preserve">. </w:t>
      </w:r>
      <w:r w:rsidR="00E91B15">
        <w:t>The increase i</w:t>
      </w:r>
      <w:r w:rsidR="00F2695B">
        <w:t xml:space="preserve">n voluntary movements is correlated with </w:t>
      </w:r>
      <w:r w:rsidR="00E91B15">
        <w:t xml:space="preserve">an increase in cognitive impairment, which is typical in HD </w:t>
      </w:r>
      <w:r w:rsidR="00E91B15">
        <w:fldChar w:fldCharType="begin">
          <w:fldData xml:space="preserve">PEVuZE5vdGU+PENpdGU+PEF1dGhvcj5CZXN0ZTwvQXV0aG9yPjxZZWFyPjIwMDk8L1llYXI+PFJl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</w:fldData>
        </w:fldChar>
      </w:r>
      <w:r w:rsidR="00E91B15">
        <w:instrText xml:space="preserve"> ADDIN EN.CITE </w:instrText>
      </w:r>
      <w:r w:rsidR="00E91B15">
        <w:fldChar w:fldCharType="begin">
          <w:fldData xml:space="preserve">PEVuZE5vdGU+PENpdGU+PEF1dGhvcj5CZXN0ZTwvQXV0aG9yPjxZZWFyPjIwMDk8L1llYXI+PFJl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</w:fldData>
        </w:fldChar>
      </w:r>
      <w:r w:rsidR="00E91B15">
        <w:instrText xml:space="preserve"> ADDIN EN.CITE.DATA </w:instrText>
      </w:r>
      <w:r w:rsidR="00E91B15">
        <w:fldChar w:fldCharType="end"/>
      </w:r>
      <w:r w:rsidR="00E91B15">
        <w:fldChar w:fldCharType="separate"/>
      </w:r>
      <w:r w:rsidR="00E91B15">
        <w:rPr>
          <w:noProof/>
        </w:rPr>
        <w:t>[7]</w:t>
      </w:r>
      <w:r w:rsidR="00E91B15">
        <w:fldChar w:fldCharType="end"/>
      </w:r>
      <w:r w:rsidR="00E91B15">
        <w:t xml:space="preserve">. </w:t>
      </w:r>
      <w:r w:rsidR="009D1599">
        <w:t>A common symptom</w:t>
      </w:r>
      <w:r w:rsidR="00067665">
        <w:t xml:space="preserve"> attributed to involuntary movement</w:t>
      </w:r>
      <w:r w:rsidR="009D1599">
        <w:t xml:space="preserve"> is</w:t>
      </w:r>
      <w:r>
        <w:t xml:space="preserve"> abnormal, uncontrolled</w:t>
      </w:r>
      <w:r w:rsidR="0010028A">
        <w:t>, involuntary</w:t>
      </w:r>
      <w:r w:rsidR="005A33FB">
        <w:t xml:space="preserve"> and random </w:t>
      </w:r>
      <w:r>
        <w:t>movements, known as chorea</w:t>
      </w:r>
      <w:r w:rsidR="00F12799">
        <w:t xml:space="preserve"> </w:t>
      </w:r>
      <w:r w:rsidR="007B5C55">
        <w:fldChar w:fldCharType="begin">
          <w:fldData xml:space="preserve">PEVuZE5vdGU+PENpdGU+PEF1dGhvcj5BcmlrIEMuIEpvaG5zb248L0F1dGhvcj48WWVhcj4yMDE0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</w:fldData>
        </w:fldChar>
      </w:r>
      <w:r w:rsidR="00E91B15">
        <w:instrText xml:space="preserve"> ADDIN EN.CITE </w:instrText>
      </w:r>
      <w:r w:rsidR="00E91B15">
        <w:fldChar w:fldCharType="begin">
          <w:fldData xml:space="preserve">PEVuZE5vdGU+PENpdGU+PEF1dGhvcj5BcmlrIEMuIEpvaG5zb248L0F1dGhvcj48WWVhcj4yMDE0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</w:fldData>
        </w:fldChar>
      </w:r>
      <w:r w:rsidR="00E91B15">
        <w:instrText xml:space="preserve"> ADDIN EN.CITE.DATA </w:instrText>
      </w:r>
      <w:r w:rsidR="00E91B15">
        <w:fldChar w:fldCharType="end"/>
      </w:r>
      <w:r w:rsidR="007B5C55">
        <w:fldChar w:fldCharType="separate"/>
      </w:r>
      <w:r w:rsidR="00E91B15">
        <w:rPr>
          <w:noProof/>
        </w:rPr>
        <w:t>[1, 2, 5, 8]</w:t>
      </w:r>
      <w:r w:rsidR="007B5C55">
        <w:fldChar w:fldCharType="end"/>
      </w:r>
      <w:r w:rsidR="00F12799">
        <w:t>.</w:t>
      </w:r>
      <w:r w:rsidR="002D5A18">
        <w:t xml:space="preserve"> Chorea is a major sign of HD</w:t>
      </w:r>
      <w:r w:rsidR="004549E5">
        <w:t>, and manifested</w:t>
      </w:r>
      <w:r w:rsidR="004972A3">
        <w:t xml:space="preserve"> in more than 90% of patients </w:t>
      </w:r>
      <w:r w:rsidR="004972A3">
        <w:fldChar w:fldCharType="begin"/>
      </w:r>
      <w:r w:rsidR="004972A3">
        <w:instrText xml:space="preserve"> ADDIN EN.CITE &lt;EndNote&gt;&lt;Cite&gt;&lt;Author&gt;Warby SC&lt;/Author&gt;&lt;Year&gt;1998&lt;/Year&gt;&lt;RecNum&gt;28&lt;/RecNum&gt;&lt;DisplayText&gt;[4]&lt;/DisplayText&gt;&lt;record&gt;&lt;rec-number&gt;28&lt;/rec-number&gt;&lt;foreign-keys&gt;&lt;key app="EN" db-id="dsx50rew9x2f91er2r4v0f00rxtap9sas5x9" timestamp="1510520616"&gt;28&lt;/key&gt;&lt;/foreign-keys&gt;&lt;ref-type name="Web Page"&gt;12&lt;/ref-type&gt;&lt;contributors&gt;&lt;authors&gt;&lt;author&gt;Warby SC, Graham RK, Hayden MR&lt;/author&gt;&lt;/authors&gt;&lt;secondary-authors&gt;&lt;author&gt;Adam MP, Ardinger HH, Pagon RA, et al.&lt;/author&gt;&lt;/secondary-authors&gt;&lt;/contributors&gt;&lt;titles&gt;&lt;title&gt;Huntington Disease&lt;/title&gt;&lt;/titles&gt;&lt;dates&gt;&lt;year&gt;1998&lt;/year&gt;&lt;pub-dates&gt;&lt;date&gt;2014 Dec 11&lt;/date&gt;&lt;/pub-dates&gt;&lt;/dates&gt;&lt;pub-location&gt;Seattle, WA&lt;/pub-location&gt;&lt;publisher&gt;University of Washinton, Seattle&lt;/publisher&gt;&lt;urls&gt;&lt;related-urls&gt;&lt;url&gt;https://www.ncbi.nlm.nih.gov/books/NBK1305/&lt;/url&gt;&lt;/related-urls&gt;&lt;/urls&gt;&lt;remote-database-name&gt;GeneReviews [Internet]&lt;/remote-database-name&gt;&lt;/record&gt;&lt;/Cite&gt;&lt;/EndNote&gt;</w:instrText>
      </w:r>
      <w:r w:rsidR="004972A3">
        <w:fldChar w:fldCharType="separate"/>
      </w:r>
      <w:r w:rsidR="004972A3">
        <w:rPr>
          <w:noProof/>
        </w:rPr>
        <w:t>[4]</w:t>
      </w:r>
      <w:r w:rsidR="004972A3">
        <w:fldChar w:fldCharType="end"/>
      </w:r>
      <w:r w:rsidR="004972A3">
        <w:t xml:space="preserve">. </w:t>
      </w:r>
      <w:r w:rsidR="00670E07">
        <w:t xml:space="preserve">Also, </w:t>
      </w:r>
      <w:r w:rsidR="003B3EC0">
        <w:t>HD</w:t>
      </w:r>
      <w:r w:rsidR="009D1599">
        <w:t xml:space="preserve"> patients have difficulty walking; their </w:t>
      </w:r>
      <w:r w:rsidR="00AA04A2">
        <w:t>balance</w:t>
      </w:r>
      <w:r w:rsidR="00A321C6">
        <w:t xml:space="preserve"> and posture</w:t>
      </w:r>
      <w:r w:rsidR="007E71C2">
        <w:t xml:space="preserve"> are impaired </w:t>
      </w:r>
      <w:r w:rsidR="009D1599">
        <w:t>because they are dystonic</w:t>
      </w:r>
      <w:r w:rsidR="00F12799">
        <w:t xml:space="preserve"> </w:t>
      </w:r>
      <w:r w:rsidR="007B5C55">
        <w:fldChar w:fldCharType="begin"/>
      </w:r>
      <w:r w:rsidR="00337598">
        <w:instrText xml:space="preserve"> ADDIN EN.CITE &lt;EndNote&gt;&lt;Cite&gt;&lt;Author&gt;Arik C. Johnson&lt;/Author&gt;&lt;Year&gt;2014&lt;/Year&gt;&lt;RecNum&gt;1&lt;/RecNum&gt;&lt;DisplayText&gt;[1, 6]&lt;/DisplayText&gt;&lt;record&gt;&lt;rec-number&gt;1&lt;/rec-number&gt;&lt;foreign-keys&gt;&lt;key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Cite&gt;&lt;Year&gt;2017&lt;/Year&gt;&lt;RecNum&gt;23&lt;/RecNum&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7B5C55">
        <w:fldChar w:fldCharType="separate"/>
      </w:r>
      <w:r w:rsidR="00337598">
        <w:rPr>
          <w:noProof/>
        </w:rPr>
        <w:t>[1, 6]</w:t>
      </w:r>
      <w:r w:rsidR="007B5C55">
        <w:fldChar w:fldCharType="end"/>
      </w:r>
      <w:r w:rsidR="007E71C2">
        <w:t xml:space="preserve">, and </w:t>
      </w:r>
      <w:r w:rsidR="003B3EC0">
        <w:t xml:space="preserve">they have </w:t>
      </w:r>
      <w:r w:rsidR="009D1599">
        <w:t>involuntary muscle contractions</w:t>
      </w:r>
      <w:r w:rsidR="00F12799">
        <w:t xml:space="preserve"> </w:t>
      </w:r>
      <w:r w:rsidR="009E0CAA">
        <w:fldChar w:fldCharType="begin"/>
      </w:r>
      <w:r w:rsidR="00E91B15">
        <w:instrText xml:space="preserve"> ADDIN EN.CITE &lt;EndNote&gt;&lt;Cite&gt;&lt;Author&gt;Jankovic&lt;/Author&gt;&lt;Year&gt;2006&lt;/Year&gt;&lt;RecNum&gt;4&lt;/RecNum&gt;&lt;DisplayText&gt;[9]&lt;/DisplayText&gt;&lt;record&gt;&lt;rec-number&gt;4&lt;/rec-number&gt;&lt;foreign-keys&gt;&lt;key app="EN" db-id="dsx50rew9x2f91er2r4v0f00rxtap9sas5x9" timestamp="1508899065"&gt;4&lt;/key&gt;&lt;/foreign-keys&gt;&lt;ref-type name="Journal Article"&gt;17&lt;/ref-type&gt;&lt;contributors&gt;&lt;authors&gt;&lt;author&gt;Jankovic, J.&lt;/author&gt;&lt;/authors&gt;&lt;/contributors&gt;&lt;auth-address&gt;Parkinson&amp;apos;s Disease Center and Movement Disorders Clinic, Department of Neurology, Baylor College of Medicine, Houston, Texas 77030, USA. josephj@bcm.tmc.edu&lt;/auth-address&gt;&lt;titles&gt;&lt;title&gt;Treatment of dystonia&lt;/title&gt;&lt;secondary-title&gt;Lancet Neurol&lt;/secondary-title&gt;&lt;alt-title&gt;The Lancet. Neurology&lt;/alt-title&gt;&lt;/titles&gt;&lt;periodical&gt;&lt;full-title&gt;Lancet Neurol&lt;/full-title&gt;&lt;abbr-1&gt;The Lancet. Neurology&lt;/abbr-1&gt;&lt;/periodical&gt;&lt;alt-periodical&gt;&lt;full-title&gt;Lancet Neurol&lt;/full-title&gt;&lt;abbr-1&gt;The Lancet. Neurology&lt;/abbr-1&gt;&lt;/alt-periodical&gt;&lt;pages&gt;864-72&lt;/pages&gt;&lt;volume&gt;5&lt;/volume&gt;&lt;number&gt;10&lt;/number&gt;&lt;edition&gt;2006/09/22&lt;/edition&gt;&lt;keywords&gt;&lt;keyword&gt;Anti-Dyskinesia Agents/therapeutic use&lt;/keyword&gt;&lt;keyword&gt;Botulinum Toxins/therapeutic use&lt;/keyword&gt;&lt;keyword&gt;Cholinergic Antagonists/therapeutic use&lt;/keyword&gt;&lt;keyword&gt;Dopamine Agents/therapeutic use&lt;/keyword&gt;&lt;keyword&gt;Dopamine Antagonists/therapeutic use&lt;/keyword&gt;&lt;keyword&gt;Dystonia/drug therapy/surgery/*therapy&lt;/keyword&gt;&lt;keyword&gt;Guidelines as Topic&lt;/keyword&gt;&lt;keyword&gt;Humans&lt;/keyword&gt;&lt;keyword&gt;Physical Therapy Modalities&lt;/keyword&gt;&lt;/keywords&gt;&lt;dates&gt;&lt;year&gt;2006&lt;/year&gt;&lt;pub-dates&gt;&lt;date&gt;Oct&lt;/date&gt;&lt;/pub-dates&gt;&lt;/dates&gt;&lt;isbn&gt;1474-4422 (Print)&amp;#xD;1474-4422&lt;/isbn&gt;&lt;accession-num&gt;16987733&lt;/accession-num&gt;&lt;urls&gt;&lt;/urls&gt;&lt;electronic-resource-num&gt;10.1016/s1474-4422(06)70574-9&lt;/electronic-resource-num&gt;&lt;remote-database-provider&gt;NLM&lt;/remote-database-provider&gt;&lt;language&gt;eng&lt;/language&gt;&lt;/record&gt;&lt;/Cite&gt;&lt;/EndNote&gt;</w:instrText>
      </w:r>
      <w:r w:rsidR="009E0CAA">
        <w:fldChar w:fldCharType="separate"/>
      </w:r>
      <w:r w:rsidR="00E91B15">
        <w:rPr>
          <w:noProof/>
        </w:rPr>
        <w:t>[9]</w:t>
      </w:r>
      <w:r w:rsidR="009E0CAA">
        <w:fldChar w:fldCharType="end"/>
      </w:r>
      <w:r w:rsidR="007E71C2">
        <w:t xml:space="preserve"> </w:t>
      </w:r>
      <w:r w:rsidR="000A5D14">
        <w:t xml:space="preserve">or are rigid </w:t>
      </w:r>
      <w:r w:rsidR="000A5D14">
        <w:fldChar w:fldCharType="begin"/>
      </w:r>
      <w:r w:rsidR="00337598">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0A5D14">
        <w:fldChar w:fldCharType="separate"/>
      </w:r>
      <w:r w:rsidR="00337598">
        <w:rPr>
          <w:noProof/>
        </w:rPr>
        <w:t>[6]</w:t>
      </w:r>
      <w:r w:rsidR="000A5D14">
        <w:fldChar w:fldCharType="end"/>
      </w:r>
      <w:r w:rsidR="000A5D14">
        <w:t xml:space="preserve">. </w:t>
      </w:r>
      <w:r w:rsidR="009D1599">
        <w:t xml:space="preserve">HD patients also have </w:t>
      </w:r>
      <w:r w:rsidR="00E629E0">
        <w:t>difficulty</w:t>
      </w:r>
      <w:r w:rsidR="009D1599">
        <w:t xml:space="preserve"> swallowing and speaking, </w:t>
      </w:r>
      <w:r w:rsidR="004E3451">
        <w:t xml:space="preserve">and their speech may be </w:t>
      </w:r>
      <w:r w:rsidR="009D1599">
        <w:t>slurred</w:t>
      </w:r>
      <w:r w:rsidR="00F12799">
        <w:t xml:space="preserve"> </w:t>
      </w:r>
      <w:r w:rsidR="009E0CAA">
        <w:fldChar w:fldCharType="begin"/>
      </w:r>
      <w:r w:rsidR="00E91B15">
        <w:instrText xml:space="preserve"> ADDIN EN.CITE &lt;EndNote&gt;&lt;Cite&gt;&lt;Author&gt;Arik C. Johnson&lt;/Author&gt;&lt;Year&gt;2014&lt;/Year&gt;&lt;RecNum&gt;1&lt;/RecNum&gt;&lt;DisplayText&gt;[1, 8]&lt;/DisplayText&gt;&lt;record&gt;&lt;rec-number&gt;1&lt;/rec-number&gt;&lt;foreign-keys&gt;&lt;key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Cite&gt;&lt;Year&gt;2017&lt;/Year&gt;&lt;RecNum&gt;24&lt;/RecNum&gt;&lt;record&gt;&lt;rec-number&gt;24&lt;/rec-number&gt;&lt;foreign-keys&gt;&lt;key app="EN" db-id="dsx50rew9x2f91er2r4v0f00rxtap9sas5x9" timestamp="1509655189"&gt;24&lt;/key&gt;&lt;/foreign-keys&gt;&lt;ref-type name="Web Page"&gt;12&lt;/ref-type&gt;&lt;contributors&gt;&lt;/contributors&gt;&lt;titles&gt;&lt;title&gt;Huntington disease&lt;/title&gt;&lt;/titles&gt;&lt;dates&gt;&lt;year&gt;2017&lt;/year&gt;&lt;/dates&gt;&lt;publisher&gt;National Institutes of Health&lt;/publisher&gt;&lt;urls&gt;&lt;related-urls&gt;&lt;url&gt;https://ghr.nlm.nih.gov/condition/huntington-disease#sourcesforpage&lt;/url&gt;&lt;/related-urls&gt;&lt;/urls&gt;&lt;/record&gt;&lt;/Cite&gt;&lt;/EndNote&gt;</w:instrText>
      </w:r>
      <w:r w:rsidR="009E0CAA">
        <w:fldChar w:fldCharType="separate"/>
      </w:r>
      <w:r w:rsidR="00E91B15">
        <w:rPr>
          <w:noProof/>
        </w:rPr>
        <w:t>[1, 8]</w:t>
      </w:r>
      <w:r w:rsidR="009E0CAA">
        <w:fldChar w:fldCharType="end"/>
      </w:r>
      <w:r w:rsidR="00F12799">
        <w:t>.</w:t>
      </w:r>
      <w:r w:rsidR="00650DE6">
        <w:t xml:space="preserve"> S</w:t>
      </w:r>
      <w:r w:rsidR="00E71FA2">
        <w:t xml:space="preserve">everal </w:t>
      </w:r>
      <w:r w:rsidR="00F37CDB">
        <w:t xml:space="preserve">psychological </w:t>
      </w:r>
      <w:r w:rsidR="00E71FA2">
        <w:t>diso</w:t>
      </w:r>
      <w:r w:rsidR="00E629E0">
        <w:t xml:space="preserve">rders </w:t>
      </w:r>
      <w:r w:rsidR="00650DE6">
        <w:t xml:space="preserve">are </w:t>
      </w:r>
      <w:r w:rsidR="00E629E0">
        <w:t>associated with HD and it</w:t>
      </w:r>
      <w:r w:rsidR="00E71FA2">
        <w:t xml:space="preserve">s progression. The most common </w:t>
      </w:r>
      <w:r w:rsidR="004549E5">
        <w:t xml:space="preserve">disorder </w:t>
      </w:r>
      <w:r w:rsidR="00E71FA2">
        <w:t xml:space="preserve">is depression </w:t>
      </w:r>
      <w:r w:rsidR="00E71FA2">
        <w:fldChar w:fldCharType="begin"/>
      </w:r>
      <w:r w:rsidR="00337598">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E71FA2">
        <w:fldChar w:fldCharType="separate"/>
      </w:r>
      <w:r w:rsidR="00337598">
        <w:rPr>
          <w:noProof/>
        </w:rPr>
        <w:t>[6]</w:t>
      </w:r>
      <w:r w:rsidR="00E71FA2">
        <w:fldChar w:fldCharType="end"/>
      </w:r>
      <w:r w:rsidR="004549E5">
        <w:t>, but o</w:t>
      </w:r>
      <w:r w:rsidR="00E71FA2">
        <w:t xml:space="preserve">ther disorders include </w:t>
      </w:r>
      <w:r w:rsidR="00DB596C">
        <w:t xml:space="preserve">heightened irritability, </w:t>
      </w:r>
      <w:r w:rsidR="009D1599">
        <w:t>personality changes</w:t>
      </w:r>
      <w:r w:rsidR="00F12799">
        <w:t xml:space="preserve"> </w:t>
      </w:r>
      <w:r w:rsidR="009E0CAA">
        <w:fldChar w:fldCharType="begin">
          <w:fldData xml:space="preserve">PEVuZE5vdGU+PENpdGU+PEF1dGhvcj5BcmlrIEMuIEpvaG5zb248L0F1dGhvcj48WWVhcj4yMDE0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</w:fldData>
        </w:fldChar>
      </w:r>
      <w:r w:rsidR="00E91B15">
        <w:instrText xml:space="preserve"> ADDIN EN.CITE </w:instrText>
      </w:r>
      <w:r w:rsidR="00E91B15">
        <w:fldChar w:fldCharType="begin">
          <w:fldData xml:space="preserve">PEVuZE5vdGU+PENpdGU+PEF1dGhvcj5BcmlrIEMuIEpvaG5zb248L0F1dGhvcj48WWVhcj4yMDE0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</w:fldData>
        </w:fldChar>
      </w:r>
      <w:r w:rsidR="00E91B15">
        <w:instrText xml:space="preserve"> ADDIN EN.CITE.DATA </w:instrText>
      </w:r>
      <w:r w:rsidR="00E91B15">
        <w:fldChar w:fldCharType="end"/>
      </w:r>
      <w:r w:rsidR="009E0CAA">
        <w:fldChar w:fldCharType="separate"/>
      </w:r>
      <w:r w:rsidR="00E91B15">
        <w:rPr>
          <w:noProof/>
        </w:rPr>
        <w:t>[1, 10]</w:t>
      </w:r>
      <w:r w:rsidR="009E0CAA">
        <w:fldChar w:fldCharType="end"/>
      </w:r>
      <w:r w:rsidR="00CD710E">
        <w:t>, obsessive-</w:t>
      </w:r>
      <w:r w:rsidR="00DB596C">
        <w:t xml:space="preserve">compulsive behavior, mania and bipolar disorder </w:t>
      </w:r>
      <w:r w:rsidR="00DB596C">
        <w:fldChar w:fldCharType="begin"/>
      </w:r>
      <w:r w:rsidR="00337598">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DB596C">
        <w:fldChar w:fldCharType="separate"/>
      </w:r>
      <w:r w:rsidR="00337598">
        <w:rPr>
          <w:noProof/>
        </w:rPr>
        <w:t>[6]</w:t>
      </w:r>
      <w:r w:rsidR="00DB596C">
        <w:fldChar w:fldCharType="end"/>
      </w:r>
      <w:r w:rsidR="00DB596C">
        <w:t xml:space="preserve">. </w:t>
      </w:r>
      <w:r w:rsidR="00715827">
        <w:t xml:space="preserve">Patients with HD have impaired cognition, which results in </w:t>
      </w:r>
      <w:r w:rsidR="009D1599">
        <w:t>difficulty remembering things</w:t>
      </w:r>
      <w:r w:rsidR="00715827">
        <w:t>, lack of impulse control</w:t>
      </w:r>
      <w:r w:rsidR="00CD710E">
        <w:t>,</w:t>
      </w:r>
      <w:r w:rsidR="00715827">
        <w:t xml:space="preserve"> and lack of awareness</w:t>
      </w:r>
      <w:r w:rsidR="00E629E0">
        <w:t xml:space="preserve"> </w:t>
      </w:r>
      <w:r w:rsidR="009D1599">
        <w:fldChar w:fldCharType="begin">
          <w:fldData xml:space="preserve">PEVuZE5vdGU+PENpdGU+PEF1dGhvcj5BcmlrIEMuIEpvaG5zb248L0F1dGhvcj48WWVhcj4yMDE0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</w:fldData>
        </w:fldChar>
      </w:r>
      <w:r w:rsidR="00337598">
        <w:instrText xml:space="preserve"> ADDIN EN.CITE </w:instrText>
      </w:r>
      <w:r w:rsidR="00337598">
        <w:fldChar w:fldCharType="begin">
          <w:fldData xml:space="preserve">PEVuZE5vdGU+PENpdGU+PEF1dGhvcj5BcmlrIEMuIEpvaG5zb248L0F1dGhvcj48WWVhcj4yMDE0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</w:fldData>
        </w:fldChar>
      </w:r>
      <w:r w:rsidR="00337598">
        <w:instrText xml:space="preserve"> ADDIN EN.CITE.DATA </w:instrText>
      </w:r>
      <w:r w:rsidR="00337598">
        <w:fldChar w:fldCharType="end"/>
      </w:r>
      <w:r w:rsidR="009D1599">
        <w:fldChar w:fldCharType="separate"/>
      </w:r>
      <w:r w:rsidR="00337598">
        <w:rPr>
          <w:noProof/>
        </w:rPr>
        <w:t>[1, 2, 6]</w:t>
      </w:r>
      <w:r w:rsidR="009D1599">
        <w:fldChar w:fldCharType="end"/>
      </w:r>
      <w:r w:rsidR="00F12799">
        <w:t>.</w:t>
      </w:r>
      <w:r w:rsidR="00B563DD">
        <w:t xml:space="preserve"> </w:t>
      </w:r>
      <w:r w:rsidR="00E91B15">
        <w:t xml:space="preserve"> In general, the </w:t>
      </w:r>
      <w:r w:rsidR="005A33FB">
        <w:t>worsening of symptoms (motor, behavioral/psychiatric, and cognitive impairment) depends on disease stage</w:t>
      </w:r>
      <w:r w:rsidR="00951E7A">
        <w:t xml:space="preserve"> </w:t>
      </w:r>
      <w:r w:rsidR="003C096E">
        <w:fldChar w:fldCharType="begin">
          <w:fldData xml:space="preserve">PEVuZE5vdGU+PENpdGU+PEF1dGhvcj5CZXN0ZTwvQXV0aG9yPjxZZWFyPjIwMDk8L1llYXI+PFJl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</w:fldData>
        </w:fldChar>
      </w:r>
      <w:r w:rsidR="003C096E">
        <w:instrText xml:space="preserve"> ADDIN EN.CITE </w:instrText>
      </w:r>
      <w:r w:rsidR="003C096E">
        <w:fldChar w:fldCharType="begin">
          <w:fldData xml:space="preserve">PEVuZE5vdGU+PENpdGU+PEF1dGhvcj5CZXN0ZTwvQXV0aG9yPjxZZWFyPjIwMDk8L1llYXI+PFJl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</w:fldData>
        </w:fldChar>
      </w:r>
      <w:r w:rsidR="003C096E">
        <w:instrText xml:space="preserve"> ADDIN EN.CITE.DATA </w:instrText>
      </w:r>
      <w:r w:rsidR="003C096E">
        <w:fldChar w:fldCharType="end"/>
      </w:r>
      <w:r w:rsidR="003C096E">
        <w:fldChar w:fldCharType="separate"/>
      </w:r>
      <w:r w:rsidR="003C096E">
        <w:rPr>
          <w:noProof/>
        </w:rPr>
        <w:t>[7]</w:t>
      </w:r>
      <w:r w:rsidR="003C096E">
        <w:fldChar w:fldCharType="end"/>
      </w:r>
      <w:r w:rsidR="003C096E">
        <w:t>.</w:t>
      </w:r>
    </w:p>
    <w:p w14:paraId="4CD2764D" w14:textId="1DCE8D65" w:rsidR="008C4F47" w:rsidRDefault="00B11EAE" w:rsidP="000D2033">
      <w:r>
        <w:t xml:space="preserve">HD </w:t>
      </w:r>
      <w:r w:rsidR="00765AEF">
        <w:t xml:space="preserve">may be diagnosed based on the presence of motors symptoms, such as chorea. This diagnosis </w:t>
      </w:r>
      <w:r w:rsidR="000D2033">
        <w:t>may</w:t>
      </w:r>
      <w:r w:rsidR="00765AEF">
        <w:t xml:space="preserve"> be confirmed with genetic testing </w:t>
      </w:r>
      <w:r w:rsidR="000D2033">
        <w:t xml:space="preserve">if needed or desired </w:t>
      </w:r>
      <w:r w:rsidR="00C95769">
        <w:fldChar w:fldCharType="begin">
          <w:fldData xml:space="preserve">PEVuZE5vdGU+PENpdGU+PEF1dGhvcj5SZWlsbWFubjwvQXV0aG9yPjxZZWFyPjIwMTQ8L1llYXI+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</w:fldData>
        </w:fldChar>
      </w:r>
      <w:r w:rsidR="00E91B15">
        <w:instrText xml:space="preserve"> ADDIN EN.CITE </w:instrText>
      </w:r>
      <w:r w:rsidR="00E91B15">
        <w:fldChar w:fldCharType="begin">
          <w:fldData xml:space="preserve">PEVuZE5vdGU+PENpdGU+PEF1dGhvcj5SZWlsbWFubjwvQXV0aG9yPjxZZWFyPjIwMTQ8L1llYXI+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</w:fldData>
        </w:fldChar>
      </w:r>
      <w:r w:rsidR="00E91B15">
        <w:instrText xml:space="preserve"> ADDIN EN.CITE.DATA </w:instrText>
      </w:r>
      <w:r w:rsidR="00E91B15">
        <w:fldChar w:fldCharType="end"/>
      </w:r>
      <w:r w:rsidR="00C95769">
        <w:fldChar w:fldCharType="separate"/>
      </w:r>
      <w:r w:rsidR="00E91B15">
        <w:rPr>
          <w:noProof/>
        </w:rPr>
        <w:t>[11]</w:t>
      </w:r>
      <w:r w:rsidR="00C95769">
        <w:fldChar w:fldCharType="end"/>
      </w:r>
      <w:r w:rsidR="00FE35D7">
        <w:t>.</w:t>
      </w:r>
      <w:r w:rsidR="00C95769">
        <w:t xml:space="preserve"> The Unified Huntington’s Disease Rating Scale</w:t>
      </w:r>
      <w:r w:rsidR="00650DE6">
        <w:t xml:space="preserve"> (UHDRS)</w:t>
      </w:r>
      <w:r w:rsidR="00C95769">
        <w:t xml:space="preserve"> </w:t>
      </w:r>
      <w:r w:rsidR="00196EEE">
        <w:t>was develop</w:t>
      </w:r>
      <w:r w:rsidR="00835029">
        <w:t xml:space="preserve">ed for </w:t>
      </w:r>
      <w:r>
        <w:t>use</w:t>
      </w:r>
      <w:r w:rsidR="00CD710E">
        <w:t xml:space="preserve"> in a clinical setting</w:t>
      </w:r>
      <w:r w:rsidR="00196EEE">
        <w:t xml:space="preserve"> </w:t>
      </w:r>
      <w:r w:rsidR="00835029">
        <w:t xml:space="preserve">to </w:t>
      </w:r>
      <w:r w:rsidR="00196EEE">
        <w:t>assess</w:t>
      </w:r>
      <w:r>
        <w:t xml:space="preserve"> </w:t>
      </w:r>
      <w:r w:rsidR="00196EEE">
        <w:t>f</w:t>
      </w:r>
      <w:r w:rsidR="00FE35D7">
        <w:t>our domains</w:t>
      </w:r>
      <w:r>
        <w:t>:</w:t>
      </w:r>
      <w:r w:rsidR="00FE35D7">
        <w:t xml:space="preserve"> </w:t>
      </w:r>
      <w:r w:rsidR="00196EEE">
        <w:t>motor</w:t>
      </w:r>
      <w:r w:rsidR="008041B3">
        <w:t>, cognitive, behavior</w:t>
      </w:r>
      <w:r w:rsidR="00CD710E">
        <w:t>,</w:t>
      </w:r>
      <w:r w:rsidR="008041B3">
        <w:t xml:space="preserve"> and functional capacity </w:t>
      </w:r>
      <w:r w:rsidR="008041B3">
        <w:fldChar w:fldCharType="begin"/>
      </w:r>
      <w:r w:rsidR="00E91B15">
        <w:instrText xml:space="preserve"> ADDIN EN.CITE &lt;EndNote&gt;&lt;Cite&gt;&lt;Year&gt;1996&lt;/Year&gt;&lt;RecNum&gt;27&lt;/RecNum&gt;&lt;DisplayText&gt;[12]&lt;/DisplayText&gt;&lt;record&gt;&lt;rec-number&gt;27&lt;/rec-number&gt;&lt;foreign-keys&gt;&lt;key app="EN" db-id="dsx50rew9x2f91er2r4v0f00rxtap9sas5x9" timestamp="1510519352"&gt;27&lt;/key&gt;&lt;/foreign-keys&gt;&lt;ref-type name="Journal Article"&gt;17&lt;/ref-type&gt;&lt;contributors&gt;&lt;/contributors&gt;&lt;titles&gt;&lt;title&gt;Unified Huntington&amp;apos;s Disease Rating Scale: reliability and consistency. Huntington Study Group&lt;/title&gt;&lt;secondary-title&gt;Mov Disord&lt;/secondary-title&gt;&lt;alt-title&gt;Movement disorders : official journal of the Movement Disorder Society&lt;/alt-title&gt;&lt;/titles&gt;&lt;periodical&gt;&lt;full-title&gt;Mov Disord&lt;/full-title&gt;&lt;abbr-1&gt;Movement disorders : official journal of the Movement Disorder Society&lt;/abbr-1&gt;&lt;/periodical&gt;&lt;alt-periodical&gt;&lt;full-title&gt;Mov Disord&lt;/full-title&gt;&lt;abbr-1&gt;Movement disorders : official journal of the Movement Disorder Society&lt;/abbr-1&gt;&lt;/alt-periodical&gt;&lt;pages&gt;136-42&lt;/pages&gt;&lt;volume&gt;11&lt;/volume&gt;&lt;number&gt;2&lt;/number&gt;&lt;edition&gt;1996/03/01&lt;/edition&gt;&lt;keywords&gt;&lt;keyword&gt;Activities of Daily Living/classification/psychology&lt;/keyword&gt;&lt;keyword&gt;Adolescent&lt;/keyword&gt;&lt;keyword&gt;Adult&lt;/keyword&gt;&lt;keyword&gt;Aged&lt;/keyword&gt;&lt;keyword&gt;Aged, 80 and over&lt;/keyword&gt;&lt;keyword&gt;Child&lt;/keyword&gt;&lt;keyword&gt;Cohort Studies&lt;/keyword&gt;&lt;keyword&gt;Female&lt;/keyword&gt;&lt;keyword&gt;Follow-Up Studies&lt;/keyword&gt;&lt;keyword&gt;Humans&lt;/keyword&gt;&lt;keyword&gt;Huntington Disease/*diagnosis/genetics/psychology&lt;/keyword&gt;&lt;keyword&gt;Male&lt;/keyword&gt;&lt;keyword&gt;Middle Aged&lt;/keyword&gt;&lt;keyword&gt;Neuropsychological Tests/*statistics &amp;amp; numerical data&lt;/keyword&gt;&lt;keyword&gt;Observer Variation&lt;/keyword&gt;&lt;keyword&gt;Prospective Studies&lt;/keyword&gt;&lt;keyword&gt;Psychometrics&lt;/keyword&gt;&lt;keyword&gt;Reproducibility of Results&lt;/keyword&gt;&lt;/keywords&gt;&lt;dates&gt;&lt;year&gt;1996&lt;/year&gt;&lt;pub-dates&gt;&lt;date&gt;Mar&lt;/date&gt;&lt;/pub-dates&gt;&lt;/dates&gt;&lt;isbn&gt;0885-3185 (Print)&amp;#xD;0885-3185&lt;/isbn&gt;&lt;accession-num&gt;8684382&lt;/accession-num&gt;&lt;urls&gt;&lt;/urls&gt;&lt;electronic-resource-num&gt;10.1002/mds.870110204&lt;/electronic-resource-num&gt;&lt;remote-database-provider&gt;NLM&lt;/remote-database-provider&gt;&lt;language&gt;eng&lt;/language&gt;&lt;/record&gt;&lt;/Cite&gt;&lt;/EndNote&gt;</w:instrText>
      </w:r>
      <w:r w:rsidR="008041B3">
        <w:fldChar w:fldCharType="separate"/>
      </w:r>
      <w:r w:rsidR="00E91B15">
        <w:rPr>
          <w:noProof/>
        </w:rPr>
        <w:t>[12]</w:t>
      </w:r>
      <w:r w:rsidR="008041B3">
        <w:fldChar w:fldCharType="end"/>
      </w:r>
      <w:r w:rsidR="008041B3">
        <w:t xml:space="preserve">. </w:t>
      </w:r>
      <w:r w:rsidR="00D31F50">
        <w:t>This scale is used to assign patients to</w:t>
      </w:r>
      <w:r w:rsidR="00361CA6">
        <w:t xml:space="preserve"> different diagnostic categories associated with HD</w:t>
      </w:r>
      <w:r w:rsidR="003C096E">
        <w:t>, by assigning</w:t>
      </w:r>
      <w:r w:rsidR="00DA1D68">
        <w:t xml:space="preserve"> them a Diagnostic Confidence Level (DCL) </w:t>
      </w:r>
      <w:r w:rsidR="00DA1D68">
        <w:fldChar w:fldCharType="begin"/>
      </w:r>
      <w:r w:rsidR="00337598">
        <w:instrText xml:space="preserve"> ADDIN EN.CITE &lt;EndNote&gt;&lt;Cite&gt;&lt;Author&gt;Warby SC&lt;/Author&gt;&lt;Year&gt;1998&lt;/Year&gt;&lt;RecNum&gt;28&lt;/RecNum&gt;&lt;DisplayText&gt;[4]&lt;/DisplayText&gt;&lt;record&gt;&lt;rec-number&gt;28&lt;/rec-number&gt;&lt;foreign-keys&gt;&lt;key app="EN" db-id="dsx50rew9x2f91er2r4v0f00rxtap9sas5x9" timestamp="1510520616"&gt;28&lt;/key&gt;&lt;/foreign-keys&gt;&lt;ref-type name="Web Page"&gt;12&lt;/ref-type&gt;&lt;contributors&gt;&lt;authors&gt;&lt;author&gt;Warby SC, Graham RK, Hayden MR&lt;/author&gt;&lt;/authors&gt;&lt;secondary-authors&gt;&lt;author&gt;Adam MP, Ardinger HH, Pagon RA, et al.&lt;/author&gt;&lt;/secondary-authors&gt;&lt;/contributors&gt;&lt;titles&gt;&lt;title&gt;Huntington Disease&lt;/title&gt;&lt;/titles&gt;&lt;dates&gt;&lt;year&gt;1998&lt;/year&gt;&lt;pub-dates&gt;&lt;date&gt;2014 Dec 11&lt;/date&gt;&lt;/pub-dates&gt;&lt;/dates&gt;&lt;pub-location&gt;Seattle, WA&lt;/pub-location&gt;&lt;publisher&gt;University of Washinton, Seattle&lt;/publisher&gt;&lt;urls&gt;&lt;related-urls&gt;&lt;url&gt;https://www.ncbi.nlm.nih.gov/books/NBK1305/&lt;/url&gt;&lt;/related-urls&gt;&lt;/urls&gt;&lt;remote-database-name&gt;GeneReviews [Internet]&lt;/remote-database-name&gt;&lt;/record&gt;&lt;/Cite&gt;&lt;/EndNote&gt;</w:instrText>
      </w:r>
      <w:r w:rsidR="00DA1D68">
        <w:fldChar w:fldCharType="separate"/>
      </w:r>
      <w:r w:rsidR="00337598">
        <w:rPr>
          <w:noProof/>
        </w:rPr>
        <w:t>[4]</w:t>
      </w:r>
      <w:r w:rsidR="00DA1D68">
        <w:fldChar w:fldCharType="end"/>
      </w:r>
      <w:r w:rsidR="00DA1D68">
        <w:t xml:space="preserve">. </w:t>
      </w:r>
      <w:r w:rsidR="00D31F50">
        <w:t>This scale is also useful to track changes in the clinical features of HD over time</w:t>
      </w:r>
      <w:r w:rsidR="009A5666">
        <w:t xml:space="preserve"> </w:t>
      </w:r>
      <w:r w:rsidR="009A5666">
        <w:fldChar w:fldCharType="begin"/>
      </w:r>
      <w:r w:rsidR="00E91B15">
        <w:instrText xml:space="preserve"> ADDIN EN.CITE &lt;EndNote&gt;&lt;Cite&gt;&lt;Year&gt;1996&lt;/Year&gt;&lt;RecNum&gt;27&lt;/RecNum&gt;&lt;DisplayText&gt;[12]&lt;/DisplayText&gt;&lt;record&gt;&lt;rec-number&gt;27&lt;/rec-number&gt;&lt;foreign-keys&gt;&lt;key app="EN" db-id="dsx50rew9x2f91er2r4v0f00rxtap9sas5x9" timestamp="1510519352"&gt;27&lt;/key&gt;&lt;/foreign-keys&gt;&lt;ref-type name="Journal Article"&gt;17&lt;/ref-type&gt;&lt;contributors&gt;&lt;/contributors&gt;&lt;titles&gt;&lt;title&gt;Unified Huntington&amp;apos;s Disease Rating Scale: reliability and consistency. Huntington Study Group&lt;/title&gt;&lt;secondary-title&gt;Mov Disord&lt;/secondary-title&gt;&lt;alt-title&gt;Movement disorders : official journal of the Movement Disorder Society&lt;/alt-title&gt;&lt;/titles&gt;&lt;periodical&gt;&lt;full-title&gt;Mov Disord&lt;/full-title&gt;&lt;abbr-1&gt;Movement disorders : official journal of the Movement Disorder Society&lt;/abbr-1&gt;&lt;/periodical&gt;&lt;alt-periodical&gt;&lt;full-title&gt;Mov Disord&lt;/full-title&gt;&lt;abbr-1&gt;Movement disorders : official journal of the Movement Disorder Society&lt;/abbr-1&gt;&lt;/alt-periodical&gt;&lt;pages&gt;136-42&lt;/pages&gt;&lt;volume&gt;11&lt;/volume&gt;&lt;number&gt;2&lt;/number&gt;&lt;edition&gt;1996/03/01&lt;/edition&gt;&lt;keywords&gt;&lt;keyword&gt;Activities of Daily Living/classification/psychology&lt;/keyword&gt;&lt;keyword&gt;Adolescent&lt;/keyword&gt;&lt;keyword&gt;Adult&lt;/keyword&gt;&lt;keyword&gt;Aged&lt;/keyword&gt;&lt;keyword&gt;Aged, 80 and over&lt;/keyword&gt;&lt;keyword&gt;Child&lt;/keyword&gt;&lt;keyword&gt;Cohort Studies&lt;/keyword&gt;&lt;keyword&gt;Female&lt;/keyword&gt;&lt;keyword&gt;Follow-Up Studies&lt;/keyword&gt;&lt;keyword&gt;Humans&lt;/keyword&gt;&lt;keyword&gt;Huntington Disease/*diagnosis/genetics/psychology&lt;/keyword&gt;&lt;keyword&gt;Male&lt;/keyword&gt;&lt;keyword&gt;Middle Aged&lt;/keyword&gt;&lt;keyword&gt;Neuropsychological Tests/*statistics &amp;amp; numerical data&lt;/keyword&gt;&lt;keyword&gt;Observer Variation&lt;/keyword&gt;&lt;keyword&gt;Prospective Studies&lt;/keyword&gt;&lt;keyword&gt;Psychometrics&lt;/keyword&gt;&lt;keyword&gt;Reproducibility of Results&lt;/keyword&gt;&lt;/keywords&gt;&lt;dates&gt;&lt;year&gt;1996&lt;/year&gt;&lt;pub-dates&gt;&lt;date&gt;Mar&lt;/date&gt;&lt;/pub-dates&gt;&lt;/dates&gt;&lt;isbn&gt;0885-3185 (Print)&amp;#xD;0885-3185&lt;/isbn&gt;&lt;accession-num&gt;8684382&lt;/accession-num&gt;&lt;urls&gt;&lt;/urls&gt;&lt;electronic-resource-num&gt;10.1002/mds.870110204&lt;/electronic-resource-num&gt;&lt;remote-database-provider&gt;NLM&lt;/remote-database-provider&gt;&lt;language&gt;eng&lt;/language&gt;&lt;/record&gt;&lt;/Cite&gt;&lt;/EndNote&gt;</w:instrText>
      </w:r>
      <w:r w:rsidR="009A5666">
        <w:fldChar w:fldCharType="separate"/>
      </w:r>
      <w:r w:rsidR="00E91B15">
        <w:rPr>
          <w:noProof/>
        </w:rPr>
        <w:t>[12]</w:t>
      </w:r>
      <w:r w:rsidR="009A5666">
        <w:fldChar w:fldCharType="end"/>
      </w:r>
      <w:r w:rsidR="009A5666">
        <w:t>.</w:t>
      </w:r>
      <w:r w:rsidR="00AF3AD6">
        <w:t xml:space="preserve"> Table 1 shows the categories of HD, whether genetically confirmed or not, and what DCL physicians would most likely assign to each patient</w:t>
      </w:r>
      <w:r w:rsidR="008C26FD">
        <w:t xml:space="preserve"> </w:t>
      </w:r>
      <w:r w:rsidR="008C26FD">
        <w:fldChar w:fldCharType="begin">
          <w:fldData xml:space="preserve">PEVuZE5vdGU+PENpdGU+PEF1dGhvcj5MaXUgRCBGYXUgLSBMaXU8L0F1dGhvcj48UmVjTnVtPjE1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</w:fldData>
        </w:fldChar>
      </w:r>
      <w:r w:rsidR="008C26FD">
        <w:instrText xml:space="preserve"> ADDIN EN.CITE </w:instrText>
      </w:r>
      <w:r w:rsidR="008C26FD">
        <w:fldChar w:fldCharType="begin">
          <w:fldData xml:space="preserve">PEVuZE5vdGU+PENpdGU+PEF1dGhvcj5MaXUgRCBGYXUgLSBMaXU8L0F1dGhvcj48UmVjTnVtPjE1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</w:fldData>
        </w:fldChar>
      </w:r>
      <w:r w:rsidR="008C26FD">
        <w:instrText xml:space="preserve"> ADDIN EN.CITE.DATA </w:instrText>
      </w:r>
      <w:r w:rsidR="008C26FD">
        <w:fldChar w:fldCharType="end"/>
      </w:r>
      <w:r w:rsidR="008C26FD">
        <w:fldChar w:fldCharType="separate"/>
      </w:r>
      <w:r w:rsidR="008C26FD">
        <w:rPr>
          <w:noProof/>
        </w:rPr>
        <w:t>[13, 14]</w:t>
      </w:r>
      <w:r w:rsidR="008C26FD">
        <w:fldChar w:fldCharType="end"/>
      </w:r>
      <w:r w:rsidR="00AF3AD6">
        <w:t>.</w:t>
      </w:r>
      <w:r w:rsidR="00D31F50">
        <w:t xml:space="preserve"> </w:t>
      </w:r>
      <w:r w:rsidR="00B563DD">
        <w:t xml:space="preserve">Once an individual is diagnosed with HD, the time to death is likely between 10 and 30 years </w:t>
      </w:r>
      <w:r w:rsidR="00B563DD">
        <w:fldChar w:fldCharType="begin"/>
      </w:r>
      <w:r w:rsidR="00337598">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B563DD">
        <w:fldChar w:fldCharType="separate"/>
      </w:r>
      <w:r w:rsidR="00337598">
        <w:rPr>
          <w:noProof/>
        </w:rPr>
        <w:t>[6]</w:t>
      </w:r>
      <w:r w:rsidR="00B563DD">
        <w:fldChar w:fldCharType="end"/>
      </w:r>
      <w:r w:rsidR="00B563DD">
        <w:t>.</w:t>
      </w:r>
      <w:r w:rsidR="0074026F">
        <w:t xml:space="preserve"> </w:t>
      </w:r>
      <w:r w:rsidR="00600D9B">
        <w:t xml:space="preserve">Individuals with juvenile HD, </w:t>
      </w:r>
      <w:r w:rsidR="0074026F">
        <w:t xml:space="preserve">characterized by an earlier age of onset </w:t>
      </w:r>
      <w:r w:rsidR="00951D1F">
        <w:t xml:space="preserve">and faster </w:t>
      </w:r>
      <w:r w:rsidR="00CD710E">
        <w:t xml:space="preserve">disease progression </w:t>
      </w:r>
      <w:r w:rsidR="00951D1F">
        <w:fldChar w:fldCharType="begin"/>
      </w:r>
      <w:r w:rsidR="00E91B15">
        <w:instrText xml:space="preserve"> ADDIN EN.CITE &lt;EndNote&gt;&lt;Cite&gt;&lt;Year&gt;2017&lt;/Year&gt;&lt;RecNum&gt;24&lt;/RecNum&gt;&lt;DisplayText&gt;[8]&lt;/DisplayText&gt;&lt;record&gt;&lt;rec-number&gt;24&lt;/rec-number&gt;&lt;foreign-keys&gt;&lt;key app="EN" db-id="dsx50rew9x2f91er2r4v0f00rxtap9sas5x9" timestamp="1509655189"&gt;24&lt;/key&gt;&lt;/foreign-keys&gt;&lt;ref-type name="Web Page"&gt;12&lt;/ref-type&gt;&lt;contributors&gt;&lt;/contributors&gt;&lt;titles&gt;&lt;title&gt;Huntington disease&lt;/title&gt;&lt;/titles&gt;&lt;dates&gt;&lt;year&gt;2017&lt;/year&gt;&lt;/dates&gt;&lt;publisher&gt;National Institutes of Health&lt;/publisher&gt;&lt;urls&gt;&lt;related-urls&gt;&lt;url&gt;https://ghr.nlm.nih.gov/condition/huntington-disease#sourcesforpage&lt;/url&gt;&lt;/related-urls&gt;&lt;/urls&gt;&lt;/record&gt;&lt;/Cite&gt;&lt;/EndNote&gt;</w:instrText>
      </w:r>
      <w:r w:rsidR="00951D1F">
        <w:fldChar w:fldCharType="separate"/>
      </w:r>
      <w:r w:rsidR="00E91B15">
        <w:rPr>
          <w:noProof/>
        </w:rPr>
        <w:t>[8]</w:t>
      </w:r>
      <w:r w:rsidR="00951D1F">
        <w:fldChar w:fldCharType="end"/>
      </w:r>
      <w:r w:rsidR="0074026F">
        <w:t xml:space="preserve">, typically die </w:t>
      </w:r>
      <w:r w:rsidR="00244CC4">
        <w:t xml:space="preserve">within </w:t>
      </w:r>
      <w:r w:rsidR="0074026F">
        <w:t xml:space="preserve">10 years after diagnosis </w:t>
      </w:r>
      <w:r w:rsidR="0074026F">
        <w:fldChar w:fldCharType="begin"/>
      </w:r>
      <w:r w:rsidR="00337598">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74026F">
        <w:fldChar w:fldCharType="separate"/>
      </w:r>
      <w:r w:rsidR="00337598">
        <w:rPr>
          <w:noProof/>
        </w:rPr>
        <w:t>[6]</w:t>
      </w:r>
      <w:r w:rsidR="0074026F">
        <w:fldChar w:fldCharType="end"/>
      </w:r>
      <w:r w:rsidR="0074026F">
        <w:t>.</w:t>
      </w:r>
      <w:r w:rsidR="007B5C55">
        <w:t xml:space="preserve"> </w:t>
      </w:r>
    </w:p>
    <w:p w14:paraId="447D098D" w14:textId="77777777" w:rsidR="00495D20" w:rsidRDefault="00495D20" w:rsidP="000D2033"/>
    <w:p w14:paraId="410F67A7" w14:textId="79DDB055" w:rsidR="00914831" w:rsidRDefault="00914831" w:rsidP="00495D20">
      <w:pPr>
        <w:pStyle w:val="Caption"/>
        <w:keepNext/>
        <w:spacing w:line="240" w:lineRule="auto"/>
        <w:ind w:firstLine="0"/>
        <w:jc w:val="center"/>
      </w:pPr>
      <w:bookmarkStart w:id="3" w:name="_Toc385781532"/>
      <w:r>
        <w:t xml:space="preserve">Table </w:t>
      </w:r>
      <w:r w:rsidR="005E3988">
        <w:fldChar w:fldCharType="begin"/>
      </w:r>
      <w:r w:rsidR="005E3988">
        <w:instrText xml:space="preserve"> SEQ Table \* ARABIC </w:instrText>
      </w:r>
      <w:r w:rsidR="005E3988">
        <w:fldChar w:fldCharType="separate"/>
      </w:r>
      <w:r w:rsidR="005E3988">
        <w:rPr>
          <w:noProof/>
        </w:rPr>
        <w:t>1</w:t>
      </w:r>
      <w:r w:rsidR="005E3988">
        <w:rPr>
          <w:noProof/>
        </w:rPr>
        <w:fldChar w:fldCharType="end"/>
      </w:r>
      <w:r>
        <w:t xml:space="preserve">. Diagnostic Confidence Level assigned by </w:t>
      </w:r>
      <w:r w:rsidR="004D5CE0">
        <w:t>certified motor rater as to whether an individual “meets the operational definition” for a “movement disorder in a subject at risk for HD”</w:t>
      </w:r>
      <w:r w:rsidR="00D9125A">
        <w:t>.</w:t>
      </w:r>
      <w:bookmarkEnd w:id="3"/>
    </w:p>
    <w:p w14:paraId="717C82A0" w14:textId="77777777" w:rsidR="00495D20" w:rsidRPr="00495D20" w:rsidRDefault="00495D20" w:rsidP="00495D20">
      <w:pPr>
        <w:spacing w:line="240" w:lineRule="auto"/>
      </w:pPr>
    </w:p>
    <w:tbl>
      <w:tblPr>
        <w:tblStyle w:val="TableGrid"/>
        <w:tblW w:w="0" w:type="auto"/>
        <w:jc w:val="center"/>
        <w:tblLook w:val="04A0" w:firstRow="1" w:lastRow="0" w:firstColumn="1" w:lastColumn="0" w:noHBand="0" w:noVBand="1"/>
      </w:tblPr>
      <w:tblGrid>
        <w:gridCol w:w="1918"/>
        <w:gridCol w:w="6419"/>
      </w:tblGrid>
      <w:tr w:rsidR="00D9125A" w14:paraId="1CF496B3" w14:textId="0120BCF4" w:rsidTr="004858F6">
        <w:trPr>
          <w:jc w:val="center"/>
        </w:trPr>
        <w:tc>
          <w:tcPr>
            <w:tcW w:w="1918" w:type="dxa"/>
          </w:tcPr>
          <w:p w14:paraId="6BD9C8AD" w14:textId="3BC002F7" w:rsidR="00D9125A" w:rsidRPr="00192C0B" w:rsidRDefault="00D9125A" w:rsidP="008C26FD">
            <w:pPr>
              <w:spacing w:line="240" w:lineRule="auto"/>
              <w:ind w:firstLine="0"/>
              <w:jc w:val="center"/>
              <w:rPr>
                <w:b/>
              </w:rPr>
            </w:pPr>
            <w:r w:rsidRPr="00192C0B">
              <w:rPr>
                <w:b/>
              </w:rPr>
              <w:t>DCL</w:t>
            </w:r>
            <w:r w:rsidR="008C26FD">
              <w:rPr>
                <w:b/>
              </w:rPr>
              <w:t xml:space="preserve"> </w:t>
            </w:r>
          </w:p>
        </w:tc>
        <w:tc>
          <w:tcPr>
            <w:tcW w:w="6419" w:type="dxa"/>
          </w:tcPr>
          <w:p w14:paraId="5FFD8CF8" w14:textId="2C27518A" w:rsidR="00D9125A" w:rsidRPr="00192C0B" w:rsidRDefault="00D9125A" w:rsidP="008C26FD">
            <w:pPr>
              <w:spacing w:line="240" w:lineRule="auto"/>
              <w:ind w:firstLine="0"/>
              <w:jc w:val="center"/>
              <w:rPr>
                <w:b/>
              </w:rPr>
            </w:pPr>
            <w:r>
              <w:rPr>
                <w:b/>
              </w:rPr>
              <w:t>Definition of impairment</w:t>
            </w:r>
            <w:r w:rsidR="008C26FD">
              <w:rPr>
                <w:b/>
              </w:rPr>
              <w:t xml:space="preserve"> </w:t>
            </w:r>
          </w:p>
        </w:tc>
      </w:tr>
      <w:tr w:rsidR="00D9125A" w14:paraId="21390BA2" w14:textId="1D15E601" w:rsidTr="004858F6">
        <w:trPr>
          <w:jc w:val="center"/>
        </w:trPr>
        <w:tc>
          <w:tcPr>
            <w:tcW w:w="1918" w:type="dxa"/>
          </w:tcPr>
          <w:p w14:paraId="27F29B35" w14:textId="06EB75A4" w:rsidR="00D9125A" w:rsidRDefault="00D9125A" w:rsidP="00525078">
            <w:pPr>
              <w:spacing w:line="240" w:lineRule="auto"/>
              <w:ind w:firstLine="0"/>
              <w:jc w:val="left"/>
            </w:pPr>
            <w:r>
              <w:t>Motor DCL= 0</w:t>
            </w:r>
          </w:p>
        </w:tc>
        <w:tc>
          <w:tcPr>
            <w:tcW w:w="6419" w:type="dxa"/>
          </w:tcPr>
          <w:p w14:paraId="6C25867B" w14:textId="6FAA1CD0" w:rsidR="00D9125A" w:rsidRDefault="00D9125A" w:rsidP="00525078">
            <w:pPr>
              <w:spacing w:line="240" w:lineRule="auto"/>
              <w:ind w:firstLine="0"/>
              <w:jc w:val="left"/>
            </w:pPr>
            <w:r>
              <w:t>Unimpaired</w:t>
            </w:r>
            <w:r w:rsidR="0090008E">
              <w:t>, normal (no abnormalities)</w:t>
            </w:r>
          </w:p>
        </w:tc>
      </w:tr>
      <w:tr w:rsidR="00D9125A" w14:paraId="492FE613" w14:textId="76A51FE1" w:rsidTr="004858F6">
        <w:trPr>
          <w:jc w:val="center"/>
        </w:trPr>
        <w:tc>
          <w:tcPr>
            <w:tcW w:w="1918" w:type="dxa"/>
          </w:tcPr>
          <w:p w14:paraId="3DED06EF" w14:textId="126A6547" w:rsidR="00D9125A" w:rsidRDefault="00D9125A" w:rsidP="00525078">
            <w:pPr>
              <w:spacing w:line="240" w:lineRule="auto"/>
              <w:ind w:firstLine="0"/>
              <w:jc w:val="left"/>
            </w:pPr>
            <w:r>
              <w:t>Motor DCL= 1</w:t>
            </w:r>
          </w:p>
        </w:tc>
        <w:tc>
          <w:tcPr>
            <w:tcW w:w="6419" w:type="dxa"/>
          </w:tcPr>
          <w:p w14:paraId="037CB08B" w14:textId="77777777" w:rsidR="00D9125A" w:rsidRDefault="00D9125A" w:rsidP="00525078">
            <w:pPr>
              <w:spacing w:line="240" w:lineRule="auto"/>
              <w:ind w:firstLine="0"/>
              <w:jc w:val="left"/>
            </w:pPr>
            <w:r>
              <w:t xml:space="preserve">Non-specific motor impairments, less than 50% confidence </w:t>
            </w:r>
          </w:p>
          <w:p w14:paraId="37C4FD0A" w14:textId="5014FE3C" w:rsidR="00D9125A" w:rsidRDefault="00D9125A" w:rsidP="00525078">
            <w:pPr>
              <w:spacing w:line="240" w:lineRule="auto"/>
              <w:ind w:firstLine="0"/>
              <w:jc w:val="left"/>
            </w:pPr>
            <w:r>
              <w:t xml:space="preserve">Onset of motor </w:t>
            </w:r>
            <w:r w:rsidR="00877024">
              <w:t>impairments</w:t>
            </w:r>
          </w:p>
        </w:tc>
      </w:tr>
      <w:tr w:rsidR="00D9125A" w14:paraId="1D472E8A" w14:textId="1B2C3DAE" w:rsidTr="004858F6">
        <w:trPr>
          <w:jc w:val="center"/>
        </w:trPr>
        <w:tc>
          <w:tcPr>
            <w:tcW w:w="1918" w:type="dxa"/>
          </w:tcPr>
          <w:p w14:paraId="7FDB5B36" w14:textId="30D7620C" w:rsidR="00D9125A" w:rsidRDefault="00D9125A" w:rsidP="00525078">
            <w:pPr>
              <w:spacing w:line="240" w:lineRule="auto"/>
              <w:ind w:firstLine="0"/>
              <w:jc w:val="left"/>
            </w:pPr>
            <w:r>
              <w:t>Motor DCL= 2</w:t>
            </w:r>
          </w:p>
        </w:tc>
        <w:tc>
          <w:tcPr>
            <w:tcW w:w="6419" w:type="dxa"/>
          </w:tcPr>
          <w:p w14:paraId="0B46F5E9" w14:textId="03FCC694" w:rsidR="00D9125A" w:rsidRDefault="0090008E" w:rsidP="00525078">
            <w:pPr>
              <w:spacing w:line="240" w:lineRule="auto"/>
              <w:ind w:firstLine="0"/>
              <w:jc w:val="left"/>
            </w:pPr>
            <w:r>
              <w:t>Motor abnormalities may be signs of HD (50-89% confidence)</w:t>
            </w:r>
          </w:p>
        </w:tc>
      </w:tr>
      <w:tr w:rsidR="00D9125A" w14:paraId="78D4CC2C" w14:textId="77777777" w:rsidTr="004858F6">
        <w:trPr>
          <w:jc w:val="center"/>
        </w:trPr>
        <w:tc>
          <w:tcPr>
            <w:tcW w:w="1918" w:type="dxa"/>
          </w:tcPr>
          <w:p w14:paraId="599F6ADE" w14:textId="604305D2" w:rsidR="00D9125A" w:rsidRDefault="00D9125A" w:rsidP="00525078">
            <w:pPr>
              <w:spacing w:line="240" w:lineRule="auto"/>
              <w:ind w:firstLine="0"/>
              <w:jc w:val="left"/>
            </w:pPr>
            <w:r>
              <w:t>Motor DCL= 3</w:t>
            </w:r>
          </w:p>
        </w:tc>
        <w:tc>
          <w:tcPr>
            <w:tcW w:w="6419" w:type="dxa"/>
          </w:tcPr>
          <w:p w14:paraId="53D3A103" w14:textId="03CE9A75" w:rsidR="00D9125A" w:rsidRDefault="0090008E" w:rsidP="00525078">
            <w:pPr>
              <w:spacing w:line="240" w:lineRule="auto"/>
              <w:ind w:firstLine="0"/>
              <w:jc w:val="left"/>
            </w:pPr>
            <w:r>
              <w:t>Motor abnormalities that are likely signs of HD (90-95%)</w:t>
            </w:r>
          </w:p>
        </w:tc>
      </w:tr>
      <w:tr w:rsidR="00D9125A" w14:paraId="38B6E727" w14:textId="77777777" w:rsidTr="004858F6">
        <w:trPr>
          <w:jc w:val="center"/>
        </w:trPr>
        <w:tc>
          <w:tcPr>
            <w:tcW w:w="1918" w:type="dxa"/>
          </w:tcPr>
          <w:p w14:paraId="005013AC" w14:textId="5BCE95BD" w:rsidR="00D9125A" w:rsidRDefault="00D9125A" w:rsidP="00525078">
            <w:pPr>
              <w:spacing w:line="240" w:lineRule="auto"/>
              <w:ind w:firstLine="0"/>
              <w:jc w:val="left"/>
            </w:pPr>
            <w:r>
              <w:t>Motor DCL= 4</w:t>
            </w:r>
          </w:p>
        </w:tc>
        <w:tc>
          <w:tcPr>
            <w:tcW w:w="6419" w:type="dxa"/>
          </w:tcPr>
          <w:p w14:paraId="4C9B78F8" w14:textId="66A1E592" w:rsidR="00D9125A" w:rsidRDefault="00D9125A" w:rsidP="00525078">
            <w:pPr>
              <w:spacing w:line="240" w:lineRule="auto"/>
              <w:ind w:firstLine="0"/>
              <w:jc w:val="left"/>
            </w:pPr>
            <w:r>
              <w:t>Motor impairments clear signs of HD (</w:t>
            </w:r>
            <w:r w:rsidR="0090008E">
              <w:rPr>
                <w:u w:val="single"/>
              </w:rPr>
              <w:t>&gt;</w:t>
            </w:r>
            <w:r>
              <w:t>99% confidence)</w:t>
            </w:r>
          </w:p>
          <w:p w14:paraId="1B0F6589" w14:textId="4130E70F" w:rsidR="00D9125A" w:rsidRDefault="00877024" w:rsidP="00525078">
            <w:pPr>
              <w:spacing w:line="240" w:lineRule="auto"/>
              <w:ind w:firstLine="0"/>
              <w:jc w:val="left"/>
            </w:pPr>
            <w:r>
              <w:t xml:space="preserve">Onset of HD diagnosis </w:t>
            </w:r>
          </w:p>
        </w:tc>
      </w:tr>
    </w:tbl>
    <w:p w14:paraId="7A307FE8" w14:textId="77777777" w:rsidR="00EC2671" w:rsidRDefault="00EC2671" w:rsidP="00EC2671"/>
    <w:p w14:paraId="212860A3" w14:textId="6A07A43A" w:rsidR="00DD4C87" w:rsidRDefault="00DD4C87" w:rsidP="00DD4C87">
      <w:r>
        <w:t>Based on two studies, the overall costs associated with the burden of HD, especially in terms of stage of</w:t>
      </w:r>
      <w:r w:rsidR="0010702C">
        <w:t xml:space="preserve"> HD, are significant. Divinno et</w:t>
      </w:r>
      <w:r>
        <w:t xml:space="preserve"> al</w:t>
      </w:r>
      <w:r w:rsidR="0010702C">
        <w:t>.</w:t>
      </w:r>
      <w:r>
        <w:t xml:space="preserve"> performed a study to assess the costs associated with healthcare in HD patients, as well as the factors that influence them. They used data on HD patients in the United States who were listed in commercial and Medicaid databases from 2002-2009. Medicare databases were not a part of this study. Patients were characterized by stage of HD and total costs per patient per stage of disease were measured to yield a total patient-year cost. The 1,272 HD patients from two healthcare sources (752 from the commercial database and 520 from the Medicaid database) had similar mean ages, 48.5 and 49.3 years respectively, but differed by stage of disease. In the commercial database, the proportion of individuals at different stages of HD, were similar, but most individuals in the Medicaid database were classified as manifest HD. This study reported that the mean total cost per year increased as the patient’s stage of HD increase. This increase was mainly attributed to healthcare costs such as in home care </w:t>
      </w:r>
      <w:r>
        <w:fldChar w:fldCharType="begin">
          <w:fldData xml:space="preserve">PEVuZE5vdGU+PENpdGU+PEF1dGhvcj5EaXZpbm88L0F1dGhvcj48WWVhcj4yMDEzPC9ZZWFyPjxS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</w:fldData>
        </w:fldChar>
      </w:r>
      <w:r w:rsidR="008C26FD">
        <w:instrText xml:space="preserve"> ADDIN EN.CITE </w:instrText>
      </w:r>
      <w:r w:rsidR="008C26FD">
        <w:fldChar w:fldCharType="begin">
          <w:fldData xml:space="preserve">PEVuZE5vdGU+PENpdGU+PEF1dGhvcj5EaXZpbm88L0F1dGhvcj48WWVhcj4yMDEzPC9ZZWFyPjxS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</w:fldData>
        </w:fldChar>
      </w:r>
      <w:r w:rsidR="008C26FD">
        <w:instrText xml:space="preserve"> ADDIN EN.CITE.DATA </w:instrText>
      </w:r>
      <w:r w:rsidR="008C26FD">
        <w:fldChar w:fldCharType="end"/>
      </w:r>
      <w:r>
        <w:fldChar w:fldCharType="separate"/>
      </w:r>
      <w:r w:rsidR="008C26FD">
        <w:rPr>
          <w:noProof/>
        </w:rPr>
        <w:t>[15]</w:t>
      </w:r>
      <w:r>
        <w:fldChar w:fldCharType="end"/>
      </w:r>
      <w:r w:rsidR="00421E73">
        <w:t>,</w:t>
      </w:r>
      <w:r>
        <w:t xml:space="preserve"> </w:t>
      </w:r>
      <w:r w:rsidR="00421E73">
        <w:t>indicating</w:t>
      </w:r>
      <w:r>
        <w:t xml:space="preserve"> a lack of inpatient care facilities for</w:t>
      </w:r>
      <w:r w:rsidR="0010702C">
        <w:t xml:space="preserve"> this subset of patients. Jones et </w:t>
      </w:r>
      <w:r>
        <w:t>al</w:t>
      </w:r>
      <w:r w:rsidR="0010702C">
        <w:t>.</w:t>
      </w:r>
      <w:r>
        <w:t xml:space="preserve"> analyzed data on 131 HD patients, (72 women and 59 men), from the European Huntington’s Disease Network Registry (10% of people from the Registry) to assess the cost and potential burden of HD in the UK. The mean age overall was 50 years and the distribution of patients across each </w:t>
      </w:r>
      <w:r w:rsidR="0010702C">
        <w:t xml:space="preserve">stage of HD was </w:t>
      </w:r>
      <w:r w:rsidR="001F48F1">
        <w:t>similar</w:t>
      </w:r>
      <w:r w:rsidR="0010702C">
        <w:t>. Jones et</w:t>
      </w:r>
      <w:r>
        <w:t xml:space="preserve"> al</w:t>
      </w:r>
      <w:r w:rsidR="0010702C">
        <w:t>.</w:t>
      </w:r>
      <w:r>
        <w:t xml:space="preserve"> reported that the calculated UK costs appear to be higher than those in the US. The researchers note that the healthcare systems in the UK and US differ, and these differences may contribute to the cost differences. Sim</w:t>
      </w:r>
      <w:r w:rsidR="0010702C">
        <w:t>ilar to results from Divinno et</w:t>
      </w:r>
      <w:r>
        <w:t xml:space="preserve"> al</w:t>
      </w:r>
      <w:r w:rsidR="0010702C">
        <w:t>.</w:t>
      </w:r>
      <w:r>
        <w:t xml:space="preserve">, this study also reported that costs increase as disease severity increase. Furthermore, informal costs, such as those attributed to individuals providing in home care, were the largest contributor to total costs indicating a lack of adequate facilities to care for these patients </w:t>
      </w:r>
      <w:r>
        <w:fldChar w:fldCharType="begin"/>
      </w:r>
      <w:r w:rsidR="008C26FD">
        <w:instrText xml:space="preserve"> ADDIN EN.CITE &lt;EndNote&gt;&lt;Cite&gt;&lt;Author&gt;Jones&lt;/Author&gt;&lt;Year&gt;2016&lt;/Year&gt;&lt;RecNum&gt;102&lt;/RecNum&gt;&lt;DisplayText&gt;[16]&lt;/DisplayText&gt;&lt;record&gt;&lt;rec-number&gt;102&lt;/rec-number&gt;&lt;foreign-keys&gt;&lt;key app="EN" db-id="dsx50rew9x2f91er2r4v0f00rxtap9sas5x9" timestamp="1519790425"&gt;102&lt;/key&gt;&lt;/foreign-keys&gt;&lt;ref-type name="Journal Article"&gt;17&lt;/ref-type&gt;&lt;contributors&gt;&lt;authors&gt;&lt;author&gt;Jones, C.&lt;/author&gt;&lt;author&gt;Busse, M.&lt;/author&gt;&lt;author&gt;Quinn, L.&lt;/author&gt;&lt;author&gt;Dawes, H.&lt;/author&gt;&lt;author&gt;Drew, C.&lt;/author&gt;&lt;author&gt;Kelson, M.&lt;/author&gt;&lt;author&gt;Hood, K.&lt;/author&gt;&lt;author&gt;Rosser, A.&lt;/author&gt;&lt;author&gt;Edwards, R. T.&lt;/author&gt;&lt;/authors&gt;&lt;/contributors&gt;&lt;auth-address&gt;Centre for Health Economics and Medicines EvaluationBangor UniversityBangorUK&amp;#xD;South East Wales Trials UnitCardiff UniversityCardiffUK&amp;#xD;School of Healthcare SciencesCardiff UniversityCardiffUK&amp;#xD;Department of Biobehavioral SciencesColumbia UniversityNew YorkNYUSA&amp;#xD;Oxford Institute of Nursing and Allied Health ResearchOxford Brookes UniversityOxfordUK&amp;#xD;Cardiff Brain Repair GroupSchools of Medicine and BiosciencesCardiff UniversityCardiffUK&lt;/auth-address&gt;&lt;titles&gt;&lt;title&gt;The societal cost of Huntington&amp;apos;s disease: are we underestimating the burden?&lt;/title&gt;&lt;secondary-title&gt;Eur J Neurol&lt;/secondary-title&gt;&lt;alt-title&gt;European Journal of Neurology&lt;/alt-title&gt;&lt;/titles&gt;&lt;periodical&gt;&lt;full-title&gt;Eur J Neurol&lt;/full-title&gt;&lt;abbr-1&gt;European Journal of Neurology&lt;/abbr-1&gt;&lt;/periodical&gt;&lt;alt-periodical&gt;&lt;full-title&gt;Eur J Neurol&lt;/full-title&gt;&lt;abbr-1&gt;European Journal of Neurology&lt;/abbr-1&gt;&lt;/alt-periodical&gt;&lt;pages&gt;1588-90&lt;/pages&gt;&lt;volume&gt;23&lt;/volume&gt;&lt;number&gt;10&lt;/number&gt;&lt;dates&gt;&lt;year&gt;2016&lt;/year&gt;&lt;pub-dates&gt;&lt;date&gt;Oct&lt;/date&gt;&lt;/pub-dates&gt;&lt;/dates&gt;&lt;isbn&gt;1351-5101 (Print)&lt;/isbn&gt;&lt;accession-num&gt;27461550&lt;/accession-num&gt;&lt;urls&gt;&lt;/urls&gt;&lt;custom2&gt;PMC5096063&lt;/custom2&gt;&lt;electronic-resource-num&gt;10.1111/ene.13107&lt;/electronic-resource-num&gt;&lt;language&gt;eng&lt;/language&gt;&lt;/record&gt;&lt;/Cite&gt;&lt;/EndNote&gt;</w:instrText>
      </w:r>
      <w:r>
        <w:fldChar w:fldCharType="separate"/>
      </w:r>
      <w:r w:rsidR="008C26FD">
        <w:rPr>
          <w:noProof/>
        </w:rPr>
        <w:t>[16]</w:t>
      </w:r>
      <w:r>
        <w:fldChar w:fldCharType="end"/>
      </w:r>
      <w:r>
        <w:t>.</w:t>
      </w:r>
    </w:p>
    <w:p w14:paraId="2549DB99" w14:textId="5C21B66A" w:rsidR="002805AA" w:rsidRDefault="007B5C55" w:rsidP="00DD4C87">
      <w:r>
        <w:t xml:space="preserve">Currently, no </w:t>
      </w:r>
      <w:r w:rsidR="0049301E">
        <w:t xml:space="preserve">approved </w:t>
      </w:r>
      <w:r>
        <w:t xml:space="preserve">cure </w:t>
      </w:r>
      <w:r w:rsidR="00670E07">
        <w:t>or</w:t>
      </w:r>
      <w:r>
        <w:t xml:space="preserve"> treatment to slow the progression of the disease</w:t>
      </w:r>
      <w:r w:rsidR="00600D9B">
        <w:t xml:space="preserve"> is known</w:t>
      </w:r>
      <w:r w:rsidR="00A54EB7">
        <w:t>;</w:t>
      </w:r>
      <w:r>
        <w:t xml:space="preserve"> however some of the </w:t>
      </w:r>
      <w:r w:rsidR="00600D9B">
        <w:t xml:space="preserve">disease </w:t>
      </w:r>
      <w:r>
        <w:t xml:space="preserve">symptoms </w:t>
      </w:r>
      <w:r w:rsidR="00600D9B">
        <w:t>may</w:t>
      </w:r>
      <w:r w:rsidR="009E0CAA">
        <w:t xml:space="preserve"> be managed</w:t>
      </w:r>
      <w:r w:rsidR="00F12799">
        <w:t xml:space="preserve"> </w:t>
      </w:r>
      <w:r w:rsidR="009E0CAA">
        <w:fldChar w:fldCharType="begin"/>
      </w:r>
      <w:r w:rsidR="009E0CAA">
        <w:instrText xml:space="preserve"> ADDIN EN.CITE &lt;EndNote&gt;&lt;Cite&gt;&lt;Author&gt;Arik C. Johnson&lt;/Author&gt;&lt;Year&gt;2014&lt;/Year&gt;&lt;RecNum&gt;1&lt;/RecNum&gt;&lt;DisplayText&gt;[1]&lt;/DisplayText&gt;&lt;record&gt;&lt;rec-number&gt;1&lt;/rec-number&gt;&lt;foreign-keys&gt;&lt;key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9E0CAA">
        <w:fldChar w:fldCharType="separate"/>
      </w:r>
      <w:r w:rsidR="009E0CAA">
        <w:rPr>
          <w:noProof/>
        </w:rPr>
        <w:t>[1]</w:t>
      </w:r>
      <w:r w:rsidR="009E0CAA">
        <w:fldChar w:fldCharType="end"/>
      </w:r>
      <w:r w:rsidR="00F12799">
        <w:t>.</w:t>
      </w:r>
      <w:r w:rsidR="00670E07">
        <w:t xml:space="preserve"> </w:t>
      </w:r>
      <w:r w:rsidR="00E70E14">
        <w:t>T</w:t>
      </w:r>
      <w:r w:rsidR="0003204F">
        <w:t>wo approved drugs, tet</w:t>
      </w:r>
      <w:r w:rsidR="00F32345">
        <w:t>rabenazine and deutetrabenazine</w:t>
      </w:r>
      <w:r w:rsidR="00C15F51">
        <w:t xml:space="preserve">, also known as Austedo </w:t>
      </w:r>
      <w:r w:rsidR="00F233EB">
        <w:fldChar w:fldCharType="begin"/>
      </w:r>
      <w:r w:rsidR="008C26FD">
        <w:instrText xml:space="preserve"> ADDIN EN.CITE &lt;EndNote&gt;&lt;Cite&gt;&lt;Author&gt;Jeff Carroll&lt;/Author&gt;&lt;Year&gt;2017&lt;/Year&gt;&lt;RecNum&gt;94&lt;/RecNum&gt;&lt;DisplayText&gt;[17]&lt;/DisplayText&gt;&lt;record&gt;&lt;rec-number&gt;94&lt;/rec-number&gt;&lt;foreign-keys&gt;&lt;key app="EN" db-id="dsx50rew9x2f91er2r4v0f00rxtap9sas5x9" timestamp="1519054134"&gt;94&lt;/key&gt;&lt;/foreign-keys&gt;&lt;ref-type name="Web Page"&gt;12&lt;/ref-type&gt;&lt;contributors&gt;&lt;authors&gt;&lt;author&gt;Jeff Carroll, PhD&lt;/author&gt;&lt;/authors&gt;&lt;secondary-authors&gt;&lt;author&gt;Tamara Maiuri, PhD&lt;/author&gt;&lt;/secondary-authors&gt;&lt;/contributors&gt;&lt;titles&gt;&lt;title&gt;FDA approves a new drug for symptoms of Huntington’s disease&lt;/title&gt;&lt;alt-title&gt;Deutetrabenazine becomes the first new drug in a decade licensed by the FDA for symptoms of Huntington&amp;apos;s disease&lt;/alt-title&gt;&lt;/titles&gt;&lt;dates&gt;&lt;year&gt;2017&lt;/year&gt;&lt;pub-dates&gt;&lt;date&gt;April 5, 2017&lt;/date&gt;&lt;/pub-dates&gt;&lt;/dates&gt;&lt;publisher&gt;HDBuzz&lt;/publisher&gt;&lt;urls&gt;&lt;related-urls&gt;&lt;url&gt;https://en.hdbuzz.net/236&lt;/url&gt;&lt;/related-urls&gt;&lt;/urls&gt;&lt;/record&gt;&lt;/Cite&gt;&lt;/EndNote&gt;</w:instrText>
      </w:r>
      <w:r w:rsidR="00F233EB">
        <w:fldChar w:fldCharType="separate"/>
      </w:r>
      <w:r w:rsidR="008C26FD">
        <w:rPr>
          <w:noProof/>
        </w:rPr>
        <w:t>[17]</w:t>
      </w:r>
      <w:r w:rsidR="00F233EB">
        <w:fldChar w:fldCharType="end"/>
      </w:r>
      <w:r w:rsidR="00E70E14">
        <w:t>,</w:t>
      </w:r>
      <w:r w:rsidR="0003204F">
        <w:t xml:space="preserve"> </w:t>
      </w:r>
      <w:r w:rsidR="00E70E14">
        <w:t xml:space="preserve">may </w:t>
      </w:r>
      <w:r w:rsidR="0003204F">
        <w:t>help control involuntary movements</w:t>
      </w:r>
      <w:r w:rsidR="00525078">
        <w:t xml:space="preserve"> associated with HD</w:t>
      </w:r>
      <w:r w:rsidR="0003204F">
        <w:t xml:space="preserve"> </w:t>
      </w:r>
      <w:r w:rsidR="0003204F">
        <w:fldChar w:fldCharType="begin"/>
      </w:r>
      <w:r w:rsidR="008C26FD">
        <w:instrText xml:space="preserve"> ADDIN EN.CITE &lt;EndNote&gt;&lt;Cite&gt;&lt;Author&gt;Rodrigues&lt;/Author&gt;&lt;Year&gt;2017&lt;/Year&gt;&lt;RecNum&gt;93&lt;/RecNum&gt;&lt;DisplayText&gt;[18]&lt;/DisplayText&gt;&lt;record&gt;&lt;rec-number&gt;93&lt;/rec-number&gt;&lt;foreign-keys&gt;&lt;key app="EN" db-id="dsx50rew9x2f91er2r4v0f00rxtap9sas5x9" timestamp="1519053455"&gt;93&lt;/key&gt;&lt;/foreign-keys&gt;&lt;ref-type name="Journal Article"&gt;17&lt;/ref-type&gt;&lt;contributors&gt;&lt;authors&gt;&lt;author&gt;Rodrigues, F. B.&lt;/author&gt;&lt;author&gt;Wild, E. J.&lt;/author&gt;&lt;/authors&gt;&lt;/contributors&gt;&lt;auth-address&gt;Huntington&amp;apos;s Disease Centre, University College London, London, UK.&amp;#xD;Laboratory of Clinical Pharmacology and Therapeutics, Faculty of Medicine, University of Lisbon, Lisbon, Portugal.&amp;#xD;Clinical Pharmacology Unit, Instituto de Medicina Molecular, Lisbon, Portugal.&lt;/auth-address&gt;&lt;titles&gt;&lt;title&gt;Clinical Trials Corner: September 2017&lt;/title&gt;&lt;secondary-title&gt;J Huntingtons Dis&lt;/secondary-title&gt;&lt;alt-title&gt;Journal of Huntington&amp;apos;s disease&lt;/alt-title&gt;&lt;/titles&gt;&lt;periodical&gt;&lt;full-title&gt;J Huntingtons Dis&lt;/full-title&gt;&lt;abbr-1&gt;Journal of Huntington&amp;apos;s disease&lt;/abbr-1&gt;&lt;/periodical&gt;&lt;alt-periodical&gt;&lt;full-title&gt;J Huntingtons Dis&lt;/full-title&gt;&lt;abbr-1&gt;Journal of Huntington&amp;apos;s disease&lt;/abbr-1&gt;&lt;/alt-periodical&gt;&lt;pages&gt;255-263&lt;/pages&gt;&lt;volume&gt;6&lt;/volume&gt;&lt;number&gt;3&lt;/number&gt;&lt;edition&gt;2017/10/03&lt;/edition&gt;&lt;keywords&gt;&lt;keyword&gt;Clinical trials&lt;/keyword&gt;&lt;keyword&gt;Huntington&amp;apos;s disease&lt;/keyword&gt;&lt;/keywords&gt;&lt;dates&gt;&lt;year&gt;2017&lt;/year&gt;&lt;/dates&gt;&lt;isbn&gt;1879-6397&lt;/isbn&gt;&lt;accession-num&gt;28968245&lt;/accession-num&gt;&lt;urls&gt;&lt;/urls&gt;&lt;custom2&gt;PMC5676847&lt;/custom2&gt;&lt;electronic-resource-num&gt;10.3233/jhd-170262&lt;/electronic-resource-num&gt;&lt;remote-database-provider&gt;NLM&lt;/remote-database-provider&gt;&lt;language&gt;eng&lt;/language&gt;&lt;/record&gt;&lt;/Cite&gt;&lt;/EndNote&gt;</w:instrText>
      </w:r>
      <w:r w:rsidR="0003204F">
        <w:fldChar w:fldCharType="separate"/>
      </w:r>
      <w:r w:rsidR="008C26FD">
        <w:rPr>
          <w:noProof/>
        </w:rPr>
        <w:t>[18]</w:t>
      </w:r>
      <w:r w:rsidR="0003204F">
        <w:fldChar w:fldCharType="end"/>
      </w:r>
      <w:r w:rsidR="0003204F">
        <w:t xml:space="preserve">. </w:t>
      </w:r>
      <w:r w:rsidR="00F233EB">
        <w:t xml:space="preserve">Austedo </w:t>
      </w:r>
      <w:r w:rsidR="00030282">
        <w:t>(2016)</w:t>
      </w:r>
      <w:r w:rsidR="00F233EB">
        <w:t xml:space="preserve"> </w:t>
      </w:r>
      <w:r w:rsidR="00E70E14">
        <w:t xml:space="preserve">is only to be taken twice a day </w:t>
      </w:r>
      <w:r w:rsidR="007E71C2">
        <w:t xml:space="preserve">in contrast to </w:t>
      </w:r>
      <w:r w:rsidR="00F233EB">
        <w:t>tetrabenazine, which has to be taken three times</w:t>
      </w:r>
      <w:r w:rsidR="00E70E14">
        <w:t xml:space="preserve"> a day</w:t>
      </w:r>
      <w:r w:rsidR="00F233EB">
        <w:t xml:space="preserve"> </w:t>
      </w:r>
      <w:r w:rsidR="00F233EB">
        <w:fldChar w:fldCharType="begin"/>
      </w:r>
      <w:r w:rsidR="008C26FD">
        <w:instrText xml:space="preserve"> ADDIN EN.CITE &lt;EndNote&gt;&lt;Cite&gt;&lt;Author&gt;Jeff Carroll&lt;/Author&gt;&lt;Year&gt;2017&lt;/Year&gt;&lt;RecNum&gt;94&lt;/RecNum&gt;&lt;DisplayText&gt;[17]&lt;/DisplayText&gt;&lt;record&gt;&lt;rec-number&gt;94&lt;/rec-number&gt;&lt;foreign-keys&gt;&lt;key app="EN" db-id="dsx50rew9x2f91er2r4v0f00rxtap9sas5x9" timestamp="1519054134"&gt;94&lt;/key&gt;&lt;/foreign-keys&gt;&lt;ref-type name="Web Page"&gt;12&lt;/ref-type&gt;&lt;contributors&gt;&lt;authors&gt;&lt;author&gt;Jeff Carroll, PhD&lt;/author&gt;&lt;/authors&gt;&lt;secondary-authors&gt;&lt;author&gt;Tamara Maiuri, PhD&lt;/author&gt;&lt;/secondary-authors&gt;&lt;/contributors&gt;&lt;titles&gt;&lt;title&gt;FDA approves a new drug for symptoms of Huntington’s disease&lt;/title&gt;&lt;alt-title&gt;Deutetrabenazine becomes the first new drug in a decade licensed by the FDA for symptoms of Huntington&amp;apos;s disease&lt;/alt-title&gt;&lt;/titles&gt;&lt;dates&gt;&lt;year&gt;2017&lt;/year&gt;&lt;pub-dates&gt;&lt;date&gt;April 5, 2017&lt;/date&gt;&lt;/pub-dates&gt;&lt;/dates&gt;&lt;publisher&gt;HDBuzz&lt;/publisher&gt;&lt;urls&gt;&lt;related-urls&gt;&lt;url&gt;https://en.hdbuzz.net/236&lt;/url&gt;&lt;/related-urls&gt;&lt;/urls&gt;&lt;/record&gt;&lt;/Cite&gt;&lt;/EndNote&gt;</w:instrText>
      </w:r>
      <w:r w:rsidR="00F233EB">
        <w:fldChar w:fldCharType="separate"/>
      </w:r>
      <w:r w:rsidR="008C26FD">
        <w:rPr>
          <w:noProof/>
        </w:rPr>
        <w:t>[17]</w:t>
      </w:r>
      <w:r w:rsidR="00F233EB">
        <w:fldChar w:fldCharType="end"/>
      </w:r>
      <w:r w:rsidR="00BD538E">
        <w:t>.</w:t>
      </w:r>
      <w:r w:rsidR="00E70E14">
        <w:t xml:space="preserve"> This </w:t>
      </w:r>
      <w:r w:rsidR="00421E73">
        <w:t>protocol is</w:t>
      </w:r>
      <w:r w:rsidR="00E70E14">
        <w:t xml:space="preserve"> easier for HD patients and/or caretakers to</w:t>
      </w:r>
      <w:r w:rsidR="00F32345">
        <w:t xml:space="preserve"> be compliant</w:t>
      </w:r>
      <w:r w:rsidR="00E70E14">
        <w:t>.</w:t>
      </w:r>
      <w:r w:rsidR="00BD538E">
        <w:t xml:space="preserve"> </w:t>
      </w:r>
      <w:r w:rsidR="00030282">
        <w:t xml:space="preserve">Although there is no approved cure </w:t>
      </w:r>
      <w:r w:rsidR="00E70E14">
        <w:t xml:space="preserve">for this disease, </w:t>
      </w:r>
      <w:r w:rsidR="00BD538E">
        <w:t>an</w:t>
      </w:r>
      <w:r w:rsidR="00460A08">
        <w:t xml:space="preserve"> ongoing clinical trial </w:t>
      </w:r>
      <w:r w:rsidR="00E70E14">
        <w:t xml:space="preserve">is being done </w:t>
      </w:r>
      <w:r w:rsidR="00460A08">
        <w:t xml:space="preserve">to </w:t>
      </w:r>
      <w:r w:rsidR="00FB5BE3">
        <w:t>assess patient tolerance,</w:t>
      </w:r>
      <w:r w:rsidR="00BB4293">
        <w:t xml:space="preserve"> safety</w:t>
      </w:r>
      <w:r w:rsidR="00FB5BE3">
        <w:t xml:space="preserve">, and </w:t>
      </w:r>
      <w:r w:rsidR="005F318D">
        <w:t>long-term</w:t>
      </w:r>
      <w:r w:rsidR="00FB5BE3">
        <w:t xml:space="preserve"> outcome</w:t>
      </w:r>
      <w:r w:rsidR="00BB4293">
        <w:t xml:space="preserve"> of </w:t>
      </w:r>
      <w:r w:rsidR="00BD538E">
        <w:t xml:space="preserve">a </w:t>
      </w:r>
      <w:r w:rsidR="00BB4293">
        <w:t>newly developed drug</w:t>
      </w:r>
      <w:r w:rsidR="00BD538E">
        <w:t xml:space="preserve"> called IONIS-HTT</w:t>
      </w:r>
      <w:r w:rsidR="00BD538E" w:rsidRPr="00BD538E">
        <w:rPr>
          <w:vertAlign w:val="subscript"/>
        </w:rPr>
        <w:t>RX</w:t>
      </w:r>
      <w:r w:rsidR="005F318D">
        <w:rPr>
          <w:vertAlign w:val="subscript"/>
        </w:rPr>
        <w:t xml:space="preserve"> </w:t>
      </w:r>
      <w:r w:rsidR="005F318D" w:rsidRPr="005F318D">
        <w:fldChar w:fldCharType="begin"/>
      </w:r>
      <w:r w:rsidR="008C26FD">
        <w:instrText xml:space="preserve"> ADDIN EN.CITE &lt;EndNote&gt;&lt;Cite&gt;&lt;Author&gt;Rodrigues&lt;/Author&gt;&lt;Year&gt;2017&lt;/Year&gt;&lt;RecNum&gt;93&lt;/RecNum&gt;&lt;DisplayText&gt;[18]&lt;/DisplayText&gt;&lt;record&gt;&lt;rec-number&gt;93&lt;/rec-number&gt;&lt;foreign-keys&gt;&lt;key app="EN" db-id="dsx50rew9x2f91er2r4v0f00rxtap9sas5x9" timestamp="1519053455"&gt;93&lt;/key&gt;&lt;/foreign-keys&gt;&lt;ref-type name="Journal Article"&gt;17&lt;/ref-type&gt;&lt;contributors&gt;&lt;authors&gt;&lt;author&gt;Rodrigues, F. B.&lt;/author&gt;&lt;author&gt;Wild, E. J.&lt;/author&gt;&lt;/authors&gt;&lt;/contributors&gt;&lt;auth-address&gt;Huntington&amp;apos;s Disease Centre, University College London, London, UK.&amp;#xD;Laboratory of Clinical Pharmacology and Therapeutics, Faculty of Medicine, University of Lisbon, Lisbon, Portugal.&amp;#xD;Clinical Pharmacology Unit, Instituto de Medicina Molecular, Lisbon, Portugal.&lt;/auth-address&gt;&lt;titles&gt;&lt;title&gt;Clinical Trials Corner: September 2017&lt;/title&gt;&lt;secondary-title&gt;J Huntingtons Dis&lt;/secondary-title&gt;&lt;alt-title&gt;Journal of Huntington&amp;apos;s disease&lt;/alt-title&gt;&lt;/titles&gt;&lt;periodical&gt;&lt;full-title&gt;J Huntingtons Dis&lt;/full-title&gt;&lt;abbr-1&gt;Journal of Huntington&amp;apos;s disease&lt;/abbr-1&gt;&lt;/periodical&gt;&lt;alt-periodical&gt;&lt;full-title&gt;J Huntingtons Dis&lt;/full-title&gt;&lt;abbr-1&gt;Journal of Huntington&amp;apos;s disease&lt;/abbr-1&gt;&lt;/alt-periodical&gt;&lt;pages&gt;255-263&lt;/pages&gt;&lt;volume&gt;6&lt;/volume&gt;&lt;number&gt;3&lt;/number&gt;&lt;edition&gt;2017/10/03&lt;/edition&gt;&lt;keywords&gt;&lt;keyword&gt;Clinical trials&lt;/keyword&gt;&lt;keyword&gt;Huntington&amp;apos;s disease&lt;/keyword&gt;&lt;/keywords&gt;&lt;dates&gt;&lt;year&gt;2017&lt;/year&gt;&lt;/dates&gt;&lt;isbn&gt;1879-6397&lt;/isbn&gt;&lt;accession-num&gt;28968245&lt;/accession-num&gt;&lt;urls&gt;&lt;/urls&gt;&lt;custom2&gt;PMC5676847&lt;/custom2&gt;&lt;electronic-resource-num&gt;10.3233/jhd-170262&lt;/electronic-resource-num&gt;&lt;remote-database-provider&gt;NLM&lt;/remote-database-provider&gt;&lt;language&gt;eng&lt;/language&gt;&lt;/record&gt;&lt;/Cite&gt;&lt;/EndNote&gt;</w:instrText>
      </w:r>
      <w:r w:rsidR="005F318D" w:rsidRPr="005F318D">
        <w:fldChar w:fldCharType="separate"/>
      </w:r>
      <w:r w:rsidR="008C26FD">
        <w:rPr>
          <w:noProof/>
        </w:rPr>
        <w:t>[18]</w:t>
      </w:r>
      <w:r w:rsidR="005F318D" w:rsidRPr="005F318D">
        <w:fldChar w:fldCharType="end"/>
      </w:r>
      <w:r w:rsidR="00BB4293" w:rsidRPr="005F318D">
        <w:t>.</w:t>
      </w:r>
      <w:r w:rsidR="00BB4293">
        <w:t xml:space="preserve"> The drug is an antisense oligonucleotide that acts on the pre-mRNA for the huntingtin gene </w:t>
      </w:r>
      <w:r w:rsidR="00FB5BE3">
        <w:t>to decrease</w:t>
      </w:r>
      <w:r w:rsidR="00BB4293">
        <w:t xml:space="preserve"> </w:t>
      </w:r>
      <w:r w:rsidR="00F32345">
        <w:t xml:space="preserve">all </w:t>
      </w:r>
      <w:r w:rsidR="00BB4293">
        <w:t>huntingtin protein that is produced in the brain</w:t>
      </w:r>
      <w:r w:rsidR="00FB5BE3">
        <w:t>, and thus, potentially modify disease progression. R</w:t>
      </w:r>
      <w:r w:rsidR="00BD538E">
        <w:t xml:space="preserve">ecently, the </w:t>
      </w:r>
      <w:r w:rsidR="00FB5BE3">
        <w:t>company that developed the drug</w:t>
      </w:r>
      <w:r w:rsidR="00BD538E">
        <w:t xml:space="preserve">, IONIS Pharmaceuticals, </w:t>
      </w:r>
      <w:r w:rsidR="00FB5BE3">
        <w:t>announced result of their clinical trial in which patients took the drug</w:t>
      </w:r>
      <w:r w:rsidR="00110A3E">
        <w:t xml:space="preserve"> four times at four week intervals over the course of 13 weeks. </w:t>
      </w:r>
      <w:r w:rsidR="005F318D">
        <w:t xml:space="preserve">The safety and tolerability </w:t>
      </w:r>
      <w:r w:rsidR="002A7368">
        <w:t xml:space="preserve">of the drug </w:t>
      </w:r>
      <w:r w:rsidR="005F318D">
        <w:t xml:space="preserve">is ongoing and will continue for a total of 29 weeks </w:t>
      </w:r>
      <w:r w:rsidR="005F318D">
        <w:fldChar w:fldCharType="begin"/>
      </w:r>
      <w:r w:rsidR="008C26FD">
        <w:instrText xml:space="preserve"> ADDIN EN.CITE &lt;EndNote&gt;&lt;Cite&gt;&lt;Author&gt;Rodrigues&lt;/Author&gt;&lt;Year&gt;2017&lt;/Year&gt;&lt;RecNum&gt;93&lt;/RecNum&gt;&lt;DisplayText&gt;[18]&lt;/DisplayText&gt;&lt;record&gt;&lt;rec-number&gt;93&lt;/rec-number&gt;&lt;foreign-keys&gt;&lt;key app="EN" db-id="dsx50rew9x2f91er2r4v0f00rxtap9sas5x9" timestamp="1519053455"&gt;93&lt;/key&gt;&lt;/foreign-keys&gt;&lt;ref-type name="Journal Article"&gt;17&lt;/ref-type&gt;&lt;contributors&gt;&lt;authors&gt;&lt;author&gt;Rodrigues, F. B.&lt;/author&gt;&lt;author&gt;Wild, E. J.&lt;/author&gt;&lt;/authors&gt;&lt;/contributors&gt;&lt;auth-address&gt;Huntington&amp;apos;s Disease Centre, University College London, London, UK.&amp;#xD;Laboratory of Clinical Pharmacology and Therapeutics, Faculty of Medicine, University of Lisbon, Lisbon, Portugal.&amp;#xD;Clinical Pharmacology Unit, Instituto de Medicina Molecular, Lisbon, Portugal.&lt;/auth-address&gt;&lt;titles&gt;&lt;title&gt;Clinical Trials Corner: September 2017&lt;/title&gt;&lt;secondary-title&gt;J Huntingtons Dis&lt;/secondary-title&gt;&lt;alt-title&gt;Journal of Huntington&amp;apos;s disease&lt;/alt-title&gt;&lt;/titles&gt;&lt;periodical&gt;&lt;full-title&gt;J Huntingtons Dis&lt;/full-title&gt;&lt;abbr-1&gt;Journal of Huntington&amp;apos;s disease&lt;/abbr-1&gt;&lt;/periodical&gt;&lt;alt-periodical&gt;&lt;full-title&gt;J Huntingtons Dis&lt;/full-title&gt;&lt;abbr-1&gt;Journal of Huntington&amp;apos;s disease&lt;/abbr-1&gt;&lt;/alt-periodical&gt;&lt;pages&gt;255-263&lt;/pages&gt;&lt;volume&gt;6&lt;/volume&gt;&lt;number&gt;3&lt;/number&gt;&lt;edition&gt;2017/10/03&lt;/edition&gt;&lt;keywords&gt;&lt;keyword&gt;Clinical trials&lt;/keyword&gt;&lt;keyword&gt;Huntington&amp;apos;s disease&lt;/keyword&gt;&lt;/keywords&gt;&lt;dates&gt;&lt;year&gt;2017&lt;/year&gt;&lt;/dates&gt;&lt;isbn&gt;1879-6397&lt;/isbn&gt;&lt;accession-num&gt;28968245&lt;/accession-num&gt;&lt;urls&gt;&lt;/urls&gt;&lt;custom2&gt;PMC5676847&lt;/custom2&gt;&lt;electronic-resource-num&gt;10.3233/jhd-170262&lt;/electronic-resource-num&gt;&lt;remote-database-provider&gt;NLM&lt;/remote-database-provider&gt;&lt;language&gt;eng&lt;/language&gt;&lt;/record&gt;&lt;/Cite&gt;&lt;/EndNote&gt;</w:instrText>
      </w:r>
      <w:r w:rsidR="005F318D">
        <w:fldChar w:fldCharType="separate"/>
      </w:r>
      <w:r w:rsidR="008C26FD">
        <w:rPr>
          <w:noProof/>
        </w:rPr>
        <w:t>[18]</w:t>
      </w:r>
      <w:r w:rsidR="005F318D">
        <w:fldChar w:fldCharType="end"/>
      </w:r>
      <w:r w:rsidR="005F318D">
        <w:t xml:space="preserve">. </w:t>
      </w:r>
      <w:r w:rsidR="002A7368">
        <w:t>IONIS</w:t>
      </w:r>
      <w:r w:rsidR="00FB5BE3">
        <w:t xml:space="preserve"> reported the drug was safe and well tolerated by patients and also </w:t>
      </w:r>
      <w:r w:rsidR="00BD538E">
        <w:t xml:space="preserve">lowered the level of </w:t>
      </w:r>
      <w:r w:rsidR="00F32345">
        <w:t>both</w:t>
      </w:r>
      <w:r w:rsidR="00BD538E">
        <w:t xml:space="preserve"> mutant </w:t>
      </w:r>
      <w:r w:rsidR="00F32345">
        <w:t xml:space="preserve">and wild type </w:t>
      </w:r>
      <w:r w:rsidR="00BD538E">
        <w:t>huntingtin protein in the nervous sy</w:t>
      </w:r>
      <w:r w:rsidR="00FB5BE3">
        <w:t>stem (</w:t>
      </w:r>
      <w:r w:rsidR="00030282">
        <w:t>meas</w:t>
      </w:r>
      <w:r w:rsidR="00FB5BE3">
        <w:t xml:space="preserve">ured via Cerebral Spinal Fluid, </w:t>
      </w:r>
      <w:r w:rsidR="00030282">
        <w:t>CSF)</w:t>
      </w:r>
      <w:r w:rsidR="00FB5BE3">
        <w:t>. Furthermore, the trial results indicated</w:t>
      </w:r>
      <w:r w:rsidR="007E71C2">
        <w:t xml:space="preserve"> a</w:t>
      </w:r>
      <w:r w:rsidR="00F32345">
        <w:t>n inverse</w:t>
      </w:r>
      <w:r w:rsidR="007E71C2">
        <w:t xml:space="preserve"> dose-dependent relationship between the drug and the amount of huntingtin protein in the CSF</w:t>
      </w:r>
      <w:r w:rsidR="00F32345">
        <w:t xml:space="preserve"> </w:t>
      </w:r>
      <w:r w:rsidR="00AF2317">
        <w:fldChar w:fldCharType="begin"/>
      </w:r>
      <w:r w:rsidR="008C26FD">
        <w:instrText xml:space="preserve"> ADDIN EN.CITE &lt;EndNote&gt;&lt;Cite&gt;&lt;Year&gt;2017&lt;/Year&gt;&lt;RecNum&gt;95&lt;/RecNum&gt;&lt;DisplayText&gt;[19]&lt;/DisplayText&gt;&lt;record&gt;&lt;rec-number&gt;95&lt;/rec-number&gt;&lt;foreign-keys&gt;&lt;key app="EN" db-id="dsx50rew9x2f91er2r4v0f00rxtap9sas5x9" timestamp="1519056023"&gt;95&lt;/key&gt;&lt;/foreign-keys&gt;&lt;ref-type name="Press Release"&gt;63&lt;/ref-type&gt;&lt;contributors&gt;&lt;/contributors&gt;&lt;titles&gt;&lt;title&gt;Ionis Pharmaceuticals Licenses IONIS-HTT Rx to Partner Following Successful Phase 1/2a Study in Patients with Huntington’s Disease &lt;/title&gt;&lt;secondary-title&gt;Dose-dependent Reductions of Mutant Huntingtin Protein Observed Ionis Earns $45 Million License Fee&lt;/secondary-title&gt;&lt;/titles&gt;&lt;dates&gt;&lt;year&gt;2017&lt;/year&gt;&lt;pub-dates&gt;&lt;date&gt;December 11, 2017&lt;/date&gt;&lt;/pub-dates&gt;&lt;/dates&gt;&lt;urls&gt;&lt;related-urls&gt;&lt;url&gt;http://ir.ionispharma.com/news-releases/news-release-details/ionis-pharmaceuticals-licenses-ionis-htt-rx-partner-following&lt;/url&gt;&lt;/related-urls&gt;&lt;/urls&gt;&lt;/record&gt;&lt;/Cite&gt;&lt;/EndNote&gt;</w:instrText>
      </w:r>
      <w:r w:rsidR="00AF2317">
        <w:fldChar w:fldCharType="separate"/>
      </w:r>
      <w:r w:rsidR="008C26FD">
        <w:rPr>
          <w:noProof/>
        </w:rPr>
        <w:t>[19]</w:t>
      </w:r>
      <w:r w:rsidR="00AF2317">
        <w:fldChar w:fldCharType="end"/>
      </w:r>
      <w:r w:rsidR="00AF2317">
        <w:t xml:space="preserve">. </w:t>
      </w:r>
    </w:p>
    <w:p w14:paraId="788C19E2" w14:textId="4A2CFA86" w:rsidR="002800FF" w:rsidRDefault="00B647F0" w:rsidP="002800FF">
      <w:r>
        <w:t>The next step</w:t>
      </w:r>
      <w:r w:rsidR="00FB5BE3">
        <w:t>s</w:t>
      </w:r>
      <w:r>
        <w:t xml:space="preserve"> will be to follow HD patients longitudinally </w:t>
      </w:r>
      <w:r w:rsidR="00FB5BE3">
        <w:t xml:space="preserve">to assess the drug’s effect </w:t>
      </w:r>
      <w:r>
        <w:t xml:space="preserve">on disease progression </w:t>
      </w:r>
      <w:r>
        <w:fldChar w:fldCharType="begin"/>
      </w:r>
      <w:r w:rsidR="008C26FD">
        <w:instrText xml:space="preserve"> ADDIN EN.CITE &lt;EndNote&gt;&lt;Cite&gt;&lt;Author&gt;Team&lt;/Author&gt;&lt;Year&gt;2017&lt;/Year&gt;&lt;RecNum&gt;96&lt;/RecNum&gt;&lt;DisplayText&gt;[20]&lt;/DisplayText&gt;&lt;record&gt;&lt;rec-number&gt;96&lt;/rec-number&gt;&lt;foreign-keys&gt;&lt;key app="EN" db-id="dsx50rew9x2f91er2r4v0f00rxtap9sas5x9" timestamp="1519056578"&gt;96&lt;/key&gt;&lt;/foreign-keys&gt;&lt;ref-type name="Web Page"&gt;12&lt;/ref-type&gt;&lt;contributors&gt;&lt;authors&gt;&lt;author&gt;Ionis &amp;amp; Roche Team&lt;/author&gt;&lt;/authors&gt;&lt;/contributors&gt;&lt;titles&gt;&lt;title&gt;Breaking News: Update on the Status of the IONIS-HTTRX Program and its Future &lt;/title&gt;&lt;/titles&gt;&lt;dates&gt;&lt;year&gt;2017&lt;/year&gt;&lt;/dates&gt;&lt;pub-location&gt;HDSA News&lt;/pub-location&gt;&lt;publisher&gt;HDSA&lt;/publisher&gt;&lt;urls&gt;&lt;related-urls&gt;&lt;url&gt;http://hdsa.org/news/breaking-news-update-on-the-status-of-the-ionis-httrx-program-and-its-future/&lt;/url&gt;&lt;/related-urls&gt;&lt;/urls&gt;&lt;/record&gt;&lt;/Cite&gt;&lt;/EndNote&gt;</w:instrText>
      </w:r>
      <w:r>
        <w:fldChar w:fldCharType="separate"/>
      </w:r>
      <w:r w:rsidR="008C26FD">
        <w:rPr>
          <w:noProof/>
        </w:rPr>
        <w:t>[20]</w:t>
      </w:r>
      <w:r>
        <w:fldChar w:fldCharType="end"/>
      </w:r>
      <w:r w:rsidR="00FB5BE3">
        <w:t xml:space="preserve">, and depending on the outcome, perhaps one day be able to state that a cure for HD exists. </w:t>
      </w:r>
      <w:r w:rsidR="00E00BA9">
        <w:t>Currently, the probability of developing HD can be predicted usi</w:t>
      </w:r>
      <w:r w:rsidR="00421E73">
        <w:t>ng the CAP score. The CAP score</w:t>
      </w:r>
      <w:r w:rsidR="00E00BA9">
        <w:t xml:space="preserve"> is the probability of an individual being diagnosed with HD within a specific time frame</w:t>
      </w:r>
      <w:r w:rsidR="0077640D">
        <w:t>, which takes into account an individual</w:t>
      </w:r>
      <w:r w:rsidR="00F32345">
        <w:t>’</w:t>
      </w:r>
      <w:r w:rsidR="0077640D">
        <w:t>s age and number of CAG repeats</w:t>
      </w:r>
      <w:r w:rsidR="009917F1">
        <w:t xml:space="preserve"> </w:t>
      </w:r>
      <w:r w:rsidR="00807DBB">
        <w:fldChar w:fldCharType="begin"/>
      </w:r>
      <w:r w:rsidR="008C26FD">
        <w:instrText xml:space="preserve"> ADDIN EN.CITE &lt;EndNote&gt;&lt;Cite&gt;&lt;Author&gt;Zhang&lt;/Author&gt;&lt;Year&gt;2011&lt;/Year&gt;&lt;RecNum&gt;68&lt;/RecNum&gt;&lt;DisplayText&gt;[21]&lt;/DisplayText&gt;&lt;record&gt;&lt;rec-number&gt;68&lt;/rec-number&gt;&lt;foreign-keys&gt;&lt;key app="EN" db-id="dsx50rew9x2f91er2r4v0f00rxtap9sas5x9" timestamp="1512612642"&gt;68&lt;/key&gt;&lt;/foreign-keys&gt;&lt;ref-type name="Journal Article"&gt;17&lt;/ref-type&gt;&lt;contributors&gt;&lt;authors&gt;&lt;author&gt;Zhang, Ying&lt;/author&gt;&lt;author&gt;Long, Jeffrey D.&lt;/author&gt;&lt;author&gt;Mills, James A.&lt;/author&gt;&lt;author&gt;Warner, John H.&lt;/author&gt;&lt;author&gt;Lu, Wenjing&lt;/author&gt;&lt;author&gt;Paulsen, Jane S.&lt;/author&gt;&lt;author&gt;the, Predict- H. D. Investigators&lt;/author&gt;&lt;author&gt;Coordinators of the Huntington Study, Group&lt;/author&gt;&lt;/authors&gt;&lt;/contributors&gt;&lt;titles&gt;&lt;title&gt;Indexing Disease Progression at Study Entry with Individuals At-Risk for Huntington Disease&lt;/title&gt;&lt;secondary-title&gt;American journal of medical genetics. Part B, Neuropsychiatric genetics : the official publication of the International Society of Psychiatric Genetics&lt;/secondary-title&gt;&lt;/titles&gt;&lt;periodical&gt;&lt;full-title&gt;American journal of medical genetics. Part B, Neuropsychiatric genetics : the official publication of the International Society of Psychiatric Genetics&lt;/full-title&gt;&lt;/periodical&gt;&lt;pages&gt;751-763&lt;/pages&gt;&lt;volume&gt;156&lt;/volume&gt;&lt;number&gt;7&lt;/number&gt;&lt;dates&gt;&lt;year&gt;2011&lt;/year&gt;&lt;pub-dates&gt;&lt;date&gt;08/19&lt;/date&gt;&lt;/pub-dates&gt;&lt;/dates&gt;&lt;isbn&gt;1552-4841&amp;#xD;1552-485X&lt;/isbn&gt;&lt;accession-num&gt;PMC3174494&lt;/accession-num&gt;&lt;urls&gt;&lt;related-urls&gt;&lt;url&gt;http://www.ncbi.nlm.nih.gov/pmc/articles/PMC3174494/&lt;/url&gt;&lt;/related-urls&gt;&lt;/urls&gt;&lt;electronic-resource-num&gt;10.1002/ajmg.b.31232&lt;/electronic-resource-num&gt;&lt;remote-database-name&gt;PMC&lt;/remote-database-name&gt;&lt;/record&gt;&lt;/Cite&gt;&lt;/EndNote&gt;</w:instrText>
      </w:r>
      <w:r w:rsidR="00807DBB">
        <w:fldChar w:fldCharType="separate"/>
      </w:r>
      <w:r w:rsidR="008C26FD">
        <w:rPr>
          <w:noProof/>
        </w:rPr>
        <w:t>[21]</w:t>
      </w:r>
      <w:r w:rsidR="00807DBB">
        <w:fldChar w:fldCharType="end"/>
      </w:r>
      <w:r w:rsidR="0077640D">
        <w:t xml:space="preserve">. </w:t>
      </w:r>
      <w:r w:rsidR="009917F1">
        <w:t xml:space="preserve">The CAP score assigned to an individual and </w:t>
      </w:r>
      <w:r w:rsidR="00807DBB">
        <w:t>explanations are</w:t>
      </w:r>
      <w:r w:rsidR="009917F1">
        <w:t xml:space="preserve"> described in Table 2</w:t>
      </w:r>
      <w:r w:rsidR="00682E9D">
        <w:t xml:space="preserve"> </w:t>
      </w:r>
      <w:r w:rsidR="00682E9D">
        <w:fldChar w:fldCharType="begin"/>
      </w:r>
      <w:r w:rsidR="00682E9D">
        <w:instrText xml:space="preserve"> ADDIN EN.CITE &lt;EndNote&gt;&lt;Cite&gt;&lt;Author&gt;Zhang&lt;/Author&gt;&lt;Year&gt;2011&lt;/Year&gt;&lt;RecNum&gt;68&lt;/RecNum&gt;&lt;DisplayText&gt;[21]&lt;/DisplayText&gt;&lt;record&gt;&lt;rec-number&gt;68&lt;/rec-number&gt;&lt;foreign-keys&gt;&lt;key app="EN" db-id="dsx50rew9x2f91er2r4v0f00rxtap9sas5x9" timestamp="1512612642"&gt;68&lt;/key&gt;&lt;/foreign-keys&gt;&lt;ref-type name="Journal Article"&gt;17&lt;/ref-type&gt;&lt;contributors&gt;&lt;authors&gt;&lt;author&gt;Zhang, Ying&lt;/author&gt;&lt;author&gt;Long, Jeffrey D.&lt;/author&gt;&lt;author&gt;Mills, James A.&lt;/author&gt;&lt;author&gt;Warner, John H.&lt;/author&gt;&lt;author&gt;Lu, Wenjing&lt;/author&gt;&lt;author&gt;Paulsen, Jane S.&lt;/author&gt;&lt;author&gt;the, Predict- H. D. Investigators&lt;/author&gt;&lt;author&gt;Coordinators of the Huntington Study, Group&lt;/author&gt;&lt;/authors&gt;&lt;/contributors&gt;&lt;titles&gt;&lt;title&gt;Indexing Disease Progression at Study Entry with Individuals At-Risk for Huntington Disease&lt;/title&gt;&lt;secondary-title&gt;American journal of medical genetics. Part B, Neuropsychiatric genetics : the official publication of the International Society of Psychiatric Genetics&lt;/secondary-title&gt;&lt;/titles&gt;&lt;periodical&gt;&lt;full-title&gt;American journal of medical genetics. Part B, Neuropsychiatric genetics : the official publication of the International Society of Psychiatric Genetics&lt;/full-title&gt;&lt;/periodical&gt;&lt;pages&gt;751-763&lt;/pages&gt;&lt;volume&gt;156&lt;/volume&gt;&lt;number&gt;7&lt;/number&gt;&lt;dates&gt;&lt;year&gt;2011&lt;/year&gt;&lt;pub-dates&gt;&lt;date&gt;08/19&lt;/date&gt;&lt;/pub-dates&gt;&lt;/dates&gt;&lt;isbn&gt;1552-4841&amp;#xD;1552-485X&lt;/isbn&gt;&lt;accession-num&gt;PMC3174494&lt;/accession-num&gt;&lt;urls&gt;&lt;related-urls&gt;&lt;url&gt;http://www.ncbi.nlm.nih.gov/pmc/articles/PMC3174494/&lt;/url&gt;&lt;/related-urls&gt;&lt;/urls&gt;&lt;electronic-resource-num&gt;10.1002/ajmg.b.31232&lt;/electronic-resource-num&gt;&lt;remote-database-name&gt;PMC&lt;/remote-database-name&gt;&lt;/record&gt;&lt;/Cite&gt;&lt;/EndNote&gt;</w:instrText>
      </w:r>
      <w:r w:rsidR="00682E9D">
        <w:fldChar w:fldCharType="separate"/>
      </w:r>
      <w:r w:rsidR="00682E9D">
        <w:rPr>
          <w:noProof/>
        </w:rPr>
        <w:t>[21]</w:t>
      </w:r>
      <w:r w:rsidR="00682E9D">
        <w:fldChar w:fldCharType="end"/>
      </w:r>
      <w:r w:rsidR="009917F1">
        <w:t xml:space="preserve">. </w:t>
      </w:r>
      <w:r w:rsidR="0064330F">
        <w:t xml:space="preserve">This variable is not included in the original dataset, it was calculated after the data was received. </w:t>
      </w:r>
      <w:bookmarkStart w:id="4" w:name="_Toc385781533"/>
    </w:p>
    <w:p w14:paraId="376A1801" w14:textId="25BD8B29" w:rsidR="00807DBB" w:rsidRDefault="00807DBB" w:rsidP="00C85C09">
      <w:pPr>
        <w:pStyle w:val="Caption"/>
        <w:keepNext/>
        <w:ind w:firstLine="0"/>
        <w:jc w:val="center"/>
      </w:pPr>
      <w:r>
        <w:t xml:space="preserve">Table </w:t>
      </w:r>
      <w:fldSimple w:instr=" SEQ Table \* ARABIC ">
        <w:r w:rsidR="005E3988">
          <w:rPr>
            <w:noProof/>
          </w:rPr>
          <w:t>2</w:t>
        </w:r>
      </w:fldSimple>
      <w:r>
        <w:t>. CAP score assigned and explanation.</w:t>
      </w:r>
      <w:bookmarkEnd w:id="4"/>
    </w:p>
    <w:tbl>
      <w:tblPr>
        <w:tblStyle w:val="TableGrid"/>
        <w:tblW w:w="0" w:type="auto"/>
        <w:jc w:val="center"/>
        <w:tblLook w:val="04A0" w:firstRow="1" w:lastRow="0" w:firstColumn="1" w:lastColumn="0" w:noHBand="0" w:noVBand="1"/>
      </w:tblPr>
      <w:tblGrid>
        <w:gridCol w:w="1818"/>
        <w:gridCol w:w="7758"/>
      </w:tblGrid>
      <w:tr w:rsidR="009917F1" w14:paraId="7EF3EFBD" w14:textId="77777777" w:rsidTr="007B0FF4">
        <w:trPr>
          <w:jc w:val="center"/>
        </w:trPr>
        <w:tc>
          <w:tcPr>
            <w:tcW w:w="1818" w:type="dxa"/>
          </w:tcPr>
          <w:p w14:paraId="1314EAE6" w14:textId="1DF1F62C" w:rsidR="009917F1" w:rsidRPr="009917F1" w:rsidRDefault="009917F1" w:rsidP="008C26FD">
            <w:pPr>
              <w:spacing w:line="240" w:lineRule="auto"/>
              <w:ind w:firstLine="0"/>
              <w:rPr>
                <w:b/>
              </w:rPr>
            </w:pPr>
            <w:r>
              <w:rPr>
                <w:b/>
              </w:rPr>
              <w:t>CAP score</w:t>
            </w:r>
            <w:r w:rsidR="008C26FD">
              <w:rPr>
                <w:b/>
              </w:rPr>
              <w:t xml:space="preserve"> </w:t>
            </w:r>
          </w:p>
        </w:tc>
        <w:tc>
          <w:tcPr>
            <w:tcW w:w="7758" w:type="dxa"/>
          </w:tcPr>
          <w:p w14:paraId="2484350D" w14:textId="720FB923" w:rsidR="009917F1" w:rsidRPr="009917F1" w:rsidRDefault="009917F1" w:rsidP="009917F1">
            <w:pPr>
              <w:spacing w:line="240" w:lineRule="auto"/>
              <w:ind w:firstLine="0"/>
              <w:rPr>
                <w:b/>
              </w:rPr>
            </w:pPr>
            <w:r>
              <w:rPr>
                <w:b/>
              </w:rPr>
              <w:t xml:space="preserve">Explanation </w:t>
            </w:r>
          </w:p>
        </w:tc>
      </w:tr>
      <w:tr w:rsidR="009917F1" w14:paraId="48954EC9" w14:textId="77777777" w:rsidTr="007B0FF4">
        <w:trPr>
          <w:jc w:val="center"/>
        </w:trPr>
        <w:tc>
          <w:tcPr>
            <w:tcW w:w="1818" w:type="dxa"/>
          </w:tcPr>
          <w:p w14:paraId="6F411274" w14:textId="7604A7D1" w:rsidR="009917F1" w:rsidRPr="009917F1" w:rsidRDefault="009917F1" w:rsidP="009917F1">
            <w:pPr>
              <w:spacing w:line="240" w:lineRule="auto"/>
              <w:ind w:firstLine="0"/>
            </w:pPr>
            <w:r>
              <w:rPr>
                <w:u w:val="single"/>
              </w:rPr>
              <w:t>&lt;</w:t>
            </w:r>
            <w:r>
              <w:t xml:space="preserve"> 0</w:t>
            </w:r>
          </w:p>
        </w:tc>
        <w:tc>
          <w:tcPr>
            <w:tcW w:w="7758" w:type="dxa"/>
          </w:tcPr>
          <w:p w14:paraId="2E6DE274" w14:textId="0F16F29C" w:rsidR="009917F1" w:rsidRDefault="009917F1" w:rsidP="009917F1">
            <w:pPr>
              <w:spacing w:line="240" w:lineRule="auto"/>
              <w:ind w:firstLine="0"/>
            </w:pPr>
            <w:r>
              <w:t>Not likely or far away from a diagnosis, &lt;50% chance of developing HD.</w:t>
            </w:r>
          </w:p>
        </w:tc>
      </w:tr>
      <w:tr w:rsidR="009917F1" w14:paraId="5186EE09" w14:textId="77777777" w:rsidTr="007B0FF4">
        <w:trPr>
          <w:jc w:val="center"/>
        </w:trPr>
        <w:tc>
          <w:tcPr>
            <w:tcW w:w="1818" w:type="dxa"/>
          </w:tcPr>
          <w:p w14:paraId="22FC5C46" w14:textId="2BA705D2" w:rsidR="009917F1" w:rsidRDefault="009917F1" w:rsidP="009917F1">
            <w:pPr>
              <w:spacing w:line="240" w:lineRule="auto"/>
              <w:ind w:firstLine="0"/>
            </w:pPr>
            <w:r>
              <w:t>= 1</w:t>
            </w:r>
          </w:p>
        </w:tc>
        <w:tc>
          <w:tcPr>
            <w:tcW w:w="7758" w:type="dxa"/>
          </w:tcPr>
          <w:p w14:paraId="466CA872" w14:textId="13DC9F9F" w:rsidR="009917F1" w:rsidRDefault="00807DBB" w:rsidP="009917F1">
            <w:pPr>
              <w:spacing w:line="240" w:lineRule="auto"/>
              <w:ind w:firstLine="0"/>
            </w:pPr>
            <w:r>
              <w:t xml:space="preserve">50/50 chance of developing in 5 years. </w:t>
            </w:r>
          </w:p>
        </w:tc>
      </w:tr>
      <w:tr w:rsidR="009917F1" w14:paraId="1FE34EEF" w14:textId="77777777" w:rsidTr="007B0FF4">
        <w:trPr>
          <w:jc w:val="center"/>
        </w:trPr>
        <w:tc>
          <w:tcPr>
            <w:tcW w:w="1818" w:type="dxa"/>
          </w:tcPr>
          <w:p w14:paraId="4066BA31" w14:textId="41971DBC" w:rsidR="009917F1" w:rsidRDefault="009917F1" w:rsidP="009917F1">
            <w:pPr>
              <w:spacing w:line="240" w:lineRule="auto"/>
              <w:ind w:firstLine="0"/>
            </w:pPr>
            <w:r>
              <w:t>&gt; 1</w:t>
            </w:r>
          </w:p>
        </w:tc>
        <w:tc>
          <w:tcPr>
            <w:tcW w:w="7758" w:type="dxa"/>
          </w:tcPr>
          <w:p w14:paraId="4001CB5C" w14:textId="11E44CDD" w:rsidR="009917F1" w:rsidRDefault="00807DBB" w:rsidP="009917F1">
            <w:pPr>
              <w:spacing w:line="240" w:lineRule="auto"/>
              <w:ind w:firstLine="0"/>
            </w:pPr>
            <w:r>
              <w:t xml:space="preserve">&gt;50% chance of developing in less than 5 years. </w:t>
            </w:r>
          </w:p>
        </w:tc>
      </w:tr>
    </w:tbl>
    <w:p w14:paraId="128206C6" w14:textId="77777777" w:rsidR="00807DBB" w:rsidRDefault="00807DBB" w:rsidP="00807DBB">
      <w:pPr>
        <w:ind w:firstLine="0"/>
      </w:pPr>
    </w:p>
    <w:p w14:paraId="31C9DE7A" w14:textId="3D5EA96E" w:rsidR="002800FF" w:rsidRDefault="00A6298C" w:rsidP="002800FF">
      <w:r>
        <w:t>In</w:t>
      </w:r>
      <w:r w:rsidR="006E6EC6">
        <w:t xml:space="preserve"> this essay, several abbrevi</w:t>
      </w:r>
      <w:r w:rsidR="00844C14">
        <w:t>ations related to Huntington’s d</w:t>
      </w:r>
      <w:r w:rsidR="006E6EC6">
        <w:t>isease and infla</w:t>
      </w:r>
      <w:r w:rsidR="00030282">
        <w:t>mmato</w:t>
      </w:r>
      <w:r w:rsidR="002805AA">
        <w:t>ry disorders will be used. T</w:t>
      </w:r>
      <w:r>
        <w:t>hey are provided</w:t>
      </w:r>
      <w:r w:rsidR="008F2E90">
        <w:t xml:space="preserve"> in Table 3</w:t>
      </w:r>
      <w:r w:rsidR="00030282">
        <w:t xml:space="preserve">. </w:t>
      </w:r>
      <w:bookmarkStart w:id="5" w:name="_Toc385781534"/>
    </w:p>
    <w:p w14:paraId="3E1E93DE" w14:textId="48B6F993" w:rsidR="00914831" w:rsidRDefault="00914831" w:rsidP="0073286F">
      <w:pPr>
        <w:pStyle w:val="Caption"/>
        <w:keepNext/>
        <w:ind w:firstLine="0"/>
        <w:jc w:val="center"/>
      </w:pPr>
      <w:r>
        <w:t xml:space="preserve">Table </w:t>
      </w:r>
      <w:fldSimple w:instr=" SEQ Table \* ARABIC ">
        <w:r w:rsidR="005E3988">
          <w:rPr>
            <w:noProof/>
          </w:rPr>
          <w:t>3</w:t>
        </w:r>
      </w:fldSimple>
      <w:r>
        <w:t>. Abbreviations used for the purpose of this MPH essay.</w:t>
      </w:r>
      <w:bookmarkEnd w:id="5"/>
    </w:p>
    <w:tbl>
      <w:tblPr>
        <w:tblStyle w:val="TableGrid"/>
        <w:tblW w:w="7767" w:type="dxa"/>
        <w:jc w:val="center"/>
        <w:tblLook w:val="04A0" w:firstRow="1" w:lastRow="0" w:firstColumn="1" w:lastColumn="0" w:noHBand="0" w:noVBand="1"/>
      </w:tblPr>
      <w:tblGrid>
        <w:gridCol w:w="1638"/>
        <w:gridCol w:w="6129"/>
      </w:tblGrid>
      <w:tr w:rsidR="006E6EC6" w14:paraId="397A4338" w14:textId="77777777" w:rsidTr="000D1C44">
        <w:trPr>
          <w:trHeight w:val="287"/>
          <w:jc w:val="center"/>
        </w:trPr>
        <w:tc>
          <w:tcPr>
            <w:tcW w:w="1638" w:type="dxa"/>
          </w:tcPr>
          <w:p w14:paraId="155B9DAC" w14:textId="77777777" w:rsidR="006E6EC6" w:rsidRPr="00650DE6" w:rsidRDefault="006E6EC6" w:rsidP="006E6EC6">
            <w:pPr>
              <w:spacing w:line="240" w:lineRule="auto"/>
              <w:ind w:firstLine="0"/>
              <w:rPr>
                <w:b/>
              </w:rPr>
            </w:pPr>
            <w:r w:rsidRPr="00650DE6">
              <w:rPr>
                <w:b/>
              </w:rPr>
              <w:t xml:space="preserve">Abbreviation </w:t>
            </w:r>
          </w:p>
        </w:tc>
        <w:tc>
          <w:tcPr>
            <w:tcW w:w="6129" w:type="dxa"/>
          </w:tcPr>
          <w:p w14:paraId="76BC8654" w14:textId="77777777" w:rsidR="006E6EC6" w:rsidRPr="00650DE6" w:rsidRDefault="006E6EC6" w:rsidP="006E6EC6">
            <w:pPr>
              <w:spacing w:line="240" w:lineRule="auto"/>
              <w:ind w:firstLine="0"/>
              <w:rPr>
                <w:b/>
              </w:rPr>
            </w:pPr>
            <w:r w:rsidRPr="00650DE6">
              <w:rPr>
                <w:b/>
              </w:rPr>
              <w:t xml:space="preserve">Entire term </w:t>
            </w:r>
          </w:p>
        </w:tc>
      </w:tr>
      <w:tr w:rsidR="006E6EC6" w14:paraId="6B387907" w14:textId="77777777" w:rsidTr="000D1C44">
        <w:trPr>
          <w:jc w:val="center"/>
        </w:trPr>
        <w:tc>
          <w:tcPr>
            <w:tcW w:w="1638" w:type="dxa"/>
          </w:tcPr>
          <w:p w14:paraId="22719B2E" w14:textId="77777777" w:rsidR="006E6EC6" w:rsidRPr="00650DE6" w:rsidRDefault="006E6EC6" w:rsidP="006E6EC6">
            <w:pPr>
              <w:spacing w:line="240" w:lineRule="auto"/>
              <w:ind w:firstLine="0"/>
            </w:pPr>
            <w:r>
              <w:t>HD</w:t>
            </w:r>
          </w:p>
        </w:tc>
        <w:tc>
          <w:tcPr>
            <w:tcW w:w="6129" w:type="dxa"/>
          </w:tcPr>
          <w:p w14:paraId="7B5AF366" w14:textId="588435E5" w:rsidR="006E6EC6" w:rsidRPr="00650DE6" w:rsidRDefault="00844C14" w:rsidP="006E6EC6">
            <w:pPr>
              <w:spacing w:line="240" w:lineRule="auto"/>
              <w:ind w:firstLine="0"/>
            </w:pPr>
            <w:r>
              <w:t>Huntington’s d</w:t>
            </w:r>
            <w:r w:rsidR="006E6EC6">
              <w:t>isease</w:t>
            </w:r>
          </w:p>
        </w:tc>
      </w:tr>
      <w:tr w:rsidR="006E6EC6" w14:paraId="166894DC" w14:textId="77777777" w:rsidTr="000D1C44">
        <w:trPr>
          <w:jc w:val="center"/>
        </w:trPr>
        <w:tc>
          <w:tcPr>
            <w:tcW w:w="1638" w:type="dxa"/>
          </w:tcPr>
          <w:p w14:paraId="0C6C0F45" w14:textId="45238AD2" w:rsidR="006E6EC6" w:rsidRPr="006E6EC6" w:rsidRDefault="006E6EC6" w:rsidP="006E6EC6">
            <w:pPr>
              <w:spacing w:line="240" w:lineRule="auto"/>
              <w:ind w:firstLine="0"/>
              <w:rPr>
                <w:i/>
              </w:rPr>
            </w:pPr>
            <w:r>
              <w:rPr>
                <w:i/>
              </w:rPr>
              <w:t>HTT</w:t>
            </w:r>
          </w:p>
        </w:tc>
        <w:tc>
          <w:tcPr>
            <w:tcW w:w="6129" w:type="dxa"/>
          </w:tcPr>
          <w:p w14:paraId="28927A3F" w14:textId="7DCB13E4" w:rsidR="006E6EC6" w:rsidRPr="006E6EC6" w:rsidRDefault="006E6EC6" w:rsidP="006E6EC6">
            <w:pPr>
              <w:spacing w:line="240" w:lineRule="auto"/>
              <w:ind w:firstLine="0"/>
            </w:pPr>
            <w:r>
              <w:t xml:space="preserve">Huntingtin gene </w:t>
            </w:r>
          </w:p>
        </w:tc>
      </w:tr>
      <w:tr w:rsidR="00ED0646" w14:paraId="644CDEF8" w14:textId="77777777" w:rsidTr="000D1C44">
        <w:trPr>
          <w:jc w:val="center"/>
        </w:trPr>
        <w:tc>
          <w:tcPr>
            <w:tcW w:w="1638" w:type="dxa"/>
          </w:tcPr>
          <w:p w14:paraId="3325ED73" w14:textId="0665C3A3" w:rsidR="00ED0646" w:rsidRDefault="00ED0646" w:rsidP="006E6EC6">
            <w:pPr>
              <w:spacing w:line="240" w:lineRule="auto"/>
              <w:ind w:firstLine="0"/>
              <w:rPr>
                <w:i/>
              </w:rPr>
            </w:pPr>
            <w:r>
              <w:t>DCL</w:t>
            </w:r>
          </w:p>
        </w:tc>
        <w:tc>
          <w:tcPr>
            <w:tcW w:w="6129" w:type="dxa"/>
          </w:tcPr>
          <w:p w14:paraId="51131657" w14:textId="090EE749" w:rsidR="00ED0646" w:rsidRDefault="00ED0646" w:rsidP="006E6EC6">
            <w:pPr>
              <w:spacing w:line="240" w:lineRule="auto"/>
              <w:ind w:firstLine="0"/>
            </w:pPr>
            <w:r>
              <w:t>Diagnostic Confidence Level- assignment by a motor rater in regards to how confident they are that an individual has HD</w:t>
            </w:r>
          </w:p>
        </w:tc>
      </w:tr>
      <w:tr w:rsidR="00ED0646" w14:paraId="7FD197DF" w14:textId="77777777" w:rsidTr="000D1C44">
        <w:trPr>
          <w:jc w:val="center"/>
        </w:trPr>
        <w:tc>
          <w:tcPr>
            <w:tcW w:w="1638" w:type="dxa"/>
          </w:tcPr>
          <w:p w14:paraId="6BA2AD57" w14:textId="29B5BC7F" w:rsidR="00ED0646" w:rsidRDefault="00ED0646" w:rsidP="006E6EC6">
            <w:pPr>
              <w:spacing w:line="240" w:lineRule="auto"/>
              <w:ind w:firstLine="0"/>
              <w:rPr>
                <w:i/>
              </w:rPr>
            </w:pPr>
            <w:r>
              <w:t>UHDRS</w:t>
            </w:r>
          </w:p>
        </w:tc>
        <w:tc>
          <w:tcPr>
            <w:tcW w:w="6129" w:type="dxa"/>
          </w:tcPr>
          <w:p w14:paraId="5AE0DED6" w14:textId="3C0D0B82" w:rsidR="00ED0646" w:rsidRDefault="00ED0646" w:rsidP="006E6EC6">
            <w:pPr>
              <w:spacing w:line="240" w:lineRule="auto"/>
              <w:ind w:firstLine="0"/>
            </w:pPr>
            <w:r>
              <w:t xml:space="preserve">Unified Huntington’s Disease Rating Scale </w:t>
            </w:r>
          </w:p>
        </w:tc>
      </w:tr>
      <w:tr w:rsidR="00ED0646" w14:paraId="0AC5A46E" w14:textId="77777777" w:rsidTr="000D1C44">
        <w:trPr>
          <w:jc w:val="center"/>
        </w:trPr>
        <w:tc>
          <w:tcPr>
            <w:tcW w:w="1638" w:type="dxa"/>
          </w:tcPr>
          <w:p w14:paraId="6D50CA2D" w14:textId="78BF4ADB" w:rsidR="00ED0646" w:rsidRDefault="00ED0646" w:rsidP="006E6EC6">
            <w:pPr>
              <w:spacing w:line="240" w:lineRule="auto"/>
              <w:ind w:firstLine="0"/>
            </w:pPr>
            <w:r>
              <w:t>CAP score</w:t>
            </w:r>
          </w:p>
        </w:tc>
        <w:tc>
          <w:tcPr>
            <w:tcW w:w="6129" w:type="dxa"/>
          </w:tcPr>
          <w:p w14:paraId="4F6903DA" w14:textId="4F12066D" w:rsidR="00ED0646" w:rsidRDefault="0053156B" w:rsidP="006E6EC6">
            <w:pPr>
              <w:spacing w:line="240" w:lineRule="auto"/>
              <w:ind w:firstLine="0"/>
            </w:pPr>
            <w:r>
              <w:t>Measure of chance of developing HD within 5 years</w:t>
            </w:r>
          </w:p>
        </w:tc>
      </w:tr>
      <w:tr w:rsidR="006E6EC6" w14:paraId="0D41C7DF" w14:textId="77777777" w:rsidTr="000D1C44">
        <w:trPr>
          <w:jc w:val="center"/>
        </w:trPr>
        <w:tc>
          <w:tcPr>
            <w:tcW w:w="1638" w:type="dxa"/>
          </w:tcPr>
          <w:p w14:paraId="7087EDD0" w14:textId="77777777" w:rsidR="006E6EC6" w:rsidRPr="00650DE6" w:rsidRDefault="006E6EC6" w:rsidP="006E6EC6">
            <w:pPr>
              <w:spacing w:line="240" w:lineRule="auto"/>
              <w:ind w:firstLine="0"/>
            </w:pPr>
            <w:r>
              <w:t>MS</w:t>
            </w:r>
          </w:p>
        </w:tc>
        <w:tc>
          <w:tcPr>
            <w:tcW w:w="6129" w:type="dxa"/>
          </w:tcPr>
          <w:p w14:paraId="29BB3089" w14:textId="10FEFD04" w:rsidR="00456F47" w:rsidRPr="00650DE6" w:rsidRDefault="006E6EC6" w:rsidP="006E6EC6">
            <w:pPr>
              <w:spacing w:line="240" w:lineRule="auto"/>
              <w:ind w:firstLine="0"/>
            </w:pPr>
            <w:r>
              <w:t>Multiple Sclerosis</w:t>
            </w:r>
          </w:p>
        </w:tc>
      </w:tr>
      <w:tr w:rsidR="00ED0646" w14:paraId="06888A0C" w14:textId="77777777" w:rsidTr="000D1C44">
        <w:trPr>
          <w:jc w:val="center"/>
        </w:trPr>
        <w:tc>
          <w:tcPr>
            <w:tcW w:w="1638" w:type="dxa"/>
          </w:tcPr>
          <w:p w14:paraId="2F6215AE" w14:textId="5F1A158B" w:rsidR="00ED0646" w:rsidRDefault="00ED0646" w:rsidP="006E6EC6">
            <w:pPr>
              <w:spacing w:line="240" w:lineRule="auto"/>
              <w:ind w:firstLine="0"/>
            </w:pPr>
            <w:r>
              <w:t>RA</w:t>
            </w:r>
          </w:p>
        </w:tc>
        <w:tc>
          <w:tcPr>
            <w:tcW w:w="6129" w:type="dxa"/>
          </w:tcPr>
          <w:p w14:paraId="60E684FB" w14:textId="06B95230" w:rsidR="00ED0646" w:rsidRDefault="00ED0646" w:rsidP="006E6EC6">
            <w:pPr>
              <w:spacing w:line="240" w:lineRule="auto"/>
              <w:ind w:firstLine="0"/>
            </w:pPr>
            <w:r>
              <w:t>Rheumatoid arthritis</w:t>
            </w:r>
          </w:p>
        </w:tc>
      </w:tr>
      <w:tr w:rsidR="00ED0646" w14:paraId="71B96490" w14:textId="77777777" w:rsidTr="000D1C44">
        <w:trPr>
          <w:jc w:val="center"/>
        </w:trPr>
        <w:tc>
          <w:tcPr>
            <w:tcW w:w="1638" w:type="dxa"/>
          </w:tcPr>
          <w:p w14:paraId="5DCFB6A9" w14:textId="0E92A301" w:rsidR="00ED0646" w:rsidRDefault="00ED0646" w:rsidP="006E6EC6">
            <w:pPr>
              <w:spacing w:line="240" w:lineRule="auto"/>
              <w:ind w:firstLine="0"/>
            </w:pPr>
            <w:r>
              <w:t>PsA</w:t>
            </w:r>
          </w:p>
        </w:tc>
        <w:tc>
          <w:tcPr>
            <w:tcW w:w="6129" w:type="dxa"/>
          </w:tcPr>
          <w:p w14:paraId="049F6384" w14:textId="2A840D3E" w:rsidR="00ED0646" w:rsidRDefault="00ED0646" w:rsidP="006E6EC6">
            <w:pPr>
              <w:spacing w:line="240" w:lineRule="auto"/>
              <w:ind w:firstLine="0"/>
            </w:pPr>
            <w:r>
              <w:t xml:space="preserve">Psoraratic arthritis </w:t>
            </w:r>
          </w:p>
        </w:tc>
      </w:tr>
      <w:tr w:rsidR="00456F47" w14:paraId="13E78A6A" w14:textId="77777777" w:rsidTr="000D1C44">
        <w:trPr>
          <w:jc w:val="center"/>
        </w:trPr>
        <w:tc>
          <w:tcPr>
            <w:tcW w:w="1638" w:type="dxa"/>
          </w:tcPr>
          <w:p w14:paraId="5C8F3323" w14:textId="34B5BE47" w:rsidR="00456F47" w:rsidRDefault="00456F47" w:rsidP="006E6EC6">
            <w:pPr>
              <w:spacing w:line="240" w:lineRule="auto"/>
              <w:ind w:firstLine="0"/>
            </w:pPr>
            <w:r>
              <w:t>CIDs</w:t>
            </w:r>
          </w:p>
        </w:tc>
        <w:tc>
          <w:tcPr>
            <w:tcW w:w="6129" w:type="dxa"/>
          </w:tcPr>
          <w:p w14:paraId="7CA9A9E4" w14:textId="3B51855B" w:rsidR="00456F47" w:rsidRDefault="00456F47" w:rsidP="006E6EC6">
            <w:pPr>
              <w:spacing w:line="240" w:lineRule="auto"/>
              <w:ind w:firstLine="0"/>
            </w:pPr>
            <w:r>
              <w:t xml:space="preserve">Chronic inflammatory systemic diseases </w:t>
            </w:r>
          </w:p>
        </w:tc>
      </w:tr>
      <w:tr w:rsidR="00ED0646" w14:paraId="5A948CA9" w14:textId="77777777" w:rsidTr="000D1C44">
        <w:trPr>
          <w:jc w:val="center"/>
        </w:trPr>
        <w:tc>
          <w:tcPr>
            <w:tcW w:w="1638" w:type="dxa"/>
          </w:tcPr>
          <w:p w14:paraId="485A51F9" w14:textId="605627BE" w:rsidR="00ED0646" w:rsidRPr="00ED0646" w:rsidRDefault="00ED0646" w:rsidP="006E6EC6">
            <w:pPr>
              <w:spacing w:line="240" w:lineRule="auto"/>
              <w:ind w:firstLine="0"/>
            </w:pPr>
            <w:r>
              <w:t>HLA</w:t>
            </w:r>
          </w:p>
        </w:tc>
        <w:tc>
          <w:tcPr>
            <w:tcW w:w="6129" w:type="dxa"/>
          </w:tcPr>
          <w:p w14:paraId="4C079965" w14:textId="75F6F47C" w:rsidR="00ED0646" w:rsidRDefault="00ED0646" w:rsidP="006E6EC6">
            <w:pPr>
              <w:spacing w:line="240" w:lineRule="auto"/>
              <w:ind w:firstLine="0"/>
            </w:pPr>
            <w:r>
              <w:t>Human leukocyte antigen</w:t>
            </w:r>
          </w:p>
        </w:tc>
      </w:tr>
      <w:tr w:rsidR="00ED0646" w14:paraId="2442DE97" w14:textId="77777777" w:rsidTr="000D1C44">
        <w:trPr>
          <w:jc w:val="center"/>
        </w:trPr>
        <w:tc>
          <w:tcPr>
            <w:tcW w:w="1638" w:type="dxa"/>
          </w:tcPr>
          <w:p w14:paraId="331E190D" w14:textId="2FBBCA4F" w:rsidR="00ED0646" w:rsidRDefault="00ED0646" w:rsidP="006E6EC6">
            <w:pPr>
              <w:spacing w:line="240" w:lineRule="auto"/>
              <w:ind w:firstLine="0"/>
            </w:pPr>
            <w:r>
              <w:t>CNS</w:t>
            </w:r>
          </w:p>
        </w:tc>
        <w:tc>
          <w:tcPr>
            <w:tcW w:w="6129" w:type="dxa"/>
          </w:tcPr>
          <w:p w14:paraId="24B3E41C" w14:textId="524CFFCE" w:rsidR="00ED0646" w:rsidRDefault="00ED0646" w:rsidP="006E6EC6">
            <w:pPr>
              <w:spacing w:line="240" w:lineRule="auto"/>
              <w:ind w:firstLine="0"/>
            </w:pPr>
            <w:r>
              <w:t>Central nervous system</w:t>
            </w:r>
          </w:p>
        </w:tc>
      </w:tr>
      <w:tr w:rsidR="006E6EC6" w14:paraId="7478BB93" w14:textId="77777777" w:rsidTr="000D1C44">
        <w:trPr>
          <w:jc w:val="center"/>
        </w:trPr>
        <w:tc>
          <w:tcPr>
            <w:tcW w:w="1638" w:type="dxa"/>
          </w:tcPr>
          <w:p w14:paraId="1F8C67EE" w14:textId="77777777" w:rsidR="006E6EC6" w:rsidRPr="00650DE6" w:rsidRDefault="006E6EC6" w:rsidP="006E6EC6">
            <w:pPr>
              <w:spacing w:line="240" w:lineRule="auto"/>
              <w:ind w:firstLine="0"/>
            </w:pPr>
            <w:r>
              <w:t>TMS</w:t>
            </w:r>
          </w:p>
        </w:tc>
        <w:tc>
          <w:tcPr>
            <w:tcW w:w="6129" w:type="dxa"/>
          </w:tcPr>
          <w:p w14:paraId="687BE7CE" w14:textId="77777777" w:rsidR="006E6EC6" w:rsidRPr="00650DE6" w:rsidRDefault="006E6EC6" w:rsidP="006E6EC6">
            <w:pPr>
              <w:spacing w:line="240" w:lineRule="auto"/>
              <w:ind w:firstLine="0"/>
            </w:pPr>
            <w:r>
              <w:t>Total Motor Score</w:t>
            </w:r>
          </w:p>
        </w:tc>
      </w:tr>
      <w:tr w:rsidR="006E6EC6" w14:paraId="7C196687" w14:textId="77777777" w:rsidTr="000D1C44">
        <w:trPr>
          <w:jc w:val="center"/>
        </w:trPr>
        <w:tc>
          <w:tcPr>
            <w:tcW w:w="1638" w:type="dxa"/>
          </w:tcPr>
          <w:p w14:paraId="56C0EC43" w14:textId="77777777" w:rsidR="006E6EC6" w:rsidRPr="00650DE6" w:rsidRDefault="006E6EC6" w:rsidP="006E6EC6">
            <w:pPr>
              <w:spacing w:line="240" w:lineRule="auto"/>
              <w:ind w:firstLine="0"/>
            </w:pPr>
            <w:r>
              <w:t>TFC</w:t>
            </w:r>
          </w:p>
        </w:tc>
        <w:tc>
          <w:tcPr>
            <w:tcW w:w="6129" w:type="dxa"/>
          </w:tcPr>
          <w:p w14:paraId="4234BBE7" w14:textId="77777777" w:rsidR="006E6EC6" w:rsidRPr="00650DE6" w:rsidRDefault="006E6EC6" w:rsidP="006E6EC6">
            <w:pPr>
              <w:spacing w:line="240" w:lineRule="auto"/>
              <w:ind w:firstLine="0"/>
            </w:pPr>
            <w:r>
              <w:t xml:space="preserve">Total Functional Capacity </w:t>
            </w:r>
          </w:p>
        </w:tc>
      </w:tr>
      <w:tr w:rsidR="00456F47" w14:paraId="60A780ED" w14:textId="77777777" w:rsidTr="000D1C44">
        <w:trPr>
          <w:jc w:val="center"/>
        </w:trPr>
        <w:tc>
          <w:tcPr>
            <w:tcW w:w="1638" w:type="dxa"/>
          </w:tcPr>
          <w:p w14:paraId="3FC9CCD4" w14:textId="1509E2A9" w:rsidR="00456F47" w:rsidRDefault="00456F47" w:rsidP="006E6EC6">
            <w:pPr>
              <w:spacing w:line="240" w:lineRule="auto"/>
              <w:ind w:firstLine="0"/>
            </w:pPr>
            <w:r>
              <w:t>PBA</w:t>
            </w:r>
          </w:p>
        </w:tc>
        <w:tc>
          <w:tcPr>
            <w:tcW w:w="6129" w:type="dxa"/>
          </w:tcPr>
          <w:p w14:paraId="3BC3C69E" w14:textId="374929B6" w:rsidR="00456F47" w:rsidRDefault="00456F47" w:rsidP="006E6EC6">
            <w:pPr>
              <w:spacing w:line="240" w:lineRule="auto"/>
              <w:ind w:firstLine="0"/>
            </w:pPr>
            <w:r>
              <w:t xml:space="preserve">Problem Behavior Assessment </w:t>
            </w:r>
          </w:p>
        </w:tc>
      </w:tr>
      <w:tr w:rsidR="00ED0646" w14:paraId="34FD7FF8" w14:textId="77777777" w:rsidTr="000D1C44">
        <w:trPr>
          <w:jc w:val="center"/>
        </w:trPr>
        <w:tc>
          <w:tcPr>
            <w:tcW w:w="1638" w:type="dxa"/>
          </w:tcPr>
          <w:p w14:paraId="19F2E33B" w14:textId="31881CE3" w:rsidR="00ED0646" w:rsidRDefault="00ED0646" w:rsidP="006E6EC6">
            <w:pPr>
              <w:spacing w:line="240" w:lineRule="auto"/>
              <w:ind w:firstLine="0"/>
            </w:pPr>
            <w:r>
              <w:t>HADS</w:t>
            </w:r>
          </w:p>
        </w:tc>
        <w:tc>
          <w:tcPr>
            <w:tcW w:w="6129" w:type="dxa"/>
          </w:tcPr>
          <w:p w14:paraId="16041099" w14:textId="79AE987F" w:rsidR="00ED0646" w:rsidRDefault="0063610C" w:rsidP="006E6EC6">
            <w:pPr>
              <w:spacing w:line="240" w:lineRule="auto"/>
              <w:ind w:firstLine="0"/>
            </w:pPr>
            <w:r>
              <w:t>Hospital A</w:t>
            </w:r>
            <w:r w:rsidR="00ED0646">
              <w:t>nxiety</w:t>
            </w:r>
            <w:r>
              <w:t xml:space="preserve"> and Depression Scale</w:t>
            </w:r>
          </w:p>
        </w:tc>
      </w:tr>
      <w:tr w:rsidR="00ED0646" w14:paraId="79B78624" w14:textId="77777777" w:rsidTr="000D1C44">
        <w:trPr>
          <w:jc w:val="center"/>
        </w:trPr>
        <w:tc>
          <w:tcPr>
            <w:tcW w:w="1638" w:type="dxa"/>
          </w:tcPr>
          <w:p w14:paraId="5323813E" w14:textId="4DC9007D" w:rsidR="00ED0646" w:rsidRDefault="00ED0646" w:rsidP="006E6EC6">
            <w:pPr>
              <w:spacing w:line="240" w:lineRule="auto"/>
              <w:ind w:firstLine="0"/>
            </w:pPr>
            <w:r>
              <w:t>SIS</w:t>
            </w:r>
          </w:p>
        </w:tc>
        <w:tc>
          <w:tcPr>
            <w:tcW w:w="6129" w:type="dxa"/>
          </w:tcPr>
          <w:p w14:paraId="14220F74" w14:textId="08A6C4CD" w:rsidR="00ED0646" w:rsidRDefault="0063610C" w:rsidP="006E6EC6">
            <w:pPr>
              <w:spacing w:line="240" w:lineRule="auto"/>
              <w:ind w:firstLine="0"/>
            </w:pPr>
            <w:r>
              <w:t>Snaith Irritability Scale</w:t>
            </w:r>
          </w:p>
        </w:tc>
      </w:tr>
      <w:tr w:rsidR="00ED0646" w14:paraId="7C1B2791" w14:textId="77777777" w:rsidTr="000D1C44">
        <w:trPr>
          <w:jc w:val="center"/>
        </w:trPr>
        <w:tc>
          <w:tcPr>
            <w:tcW w:w="1638" w:type="dxa"/>
          </w:tcPr>
          <w:p w14:paraId="2EE4DFDE" w14:textId="332494F3" w:rsidR="00ED0646" w:rsidRDefault="00ED0646" w:rsidP="006E6EC6">
            <w:pPr>
              <w:spacing w:line="240" w:lineRule="auto"/>
              <w:ind w:firstLine="0"/>
            </w:pPr>
            <w:r>
              <w:t>CSSR</w:t>
            </w:r>
          </w:p>
        </w:tc>
        <w:tc>
          <w:tcPr>
            <w:tcW w:w="6129" w:type="dxa"/>
          </w:tcPr>
          <w:p w14:paraId="1D6D1068" w14:textId="552D1C81" w:rsidR="00ED0646" w:rsidRDefault="0063610C" w:rsidP="006E6EC6">
            <w:pPr>
              <w:spacing w:line="240" w:lineRule="auto"/>
              <w:ind w:firstLine="0"/>
            </w:pPr>
            <w:r>
              <w:t>Columbia Suicide Severity Rating Scale</w:t>
            </w:r>
          </w:p>
        </w:tc>
      </w:tr>
    </w:tbl>
    <w:p w14:paraId="37C70A7C" w14:textId="77777777" w:rsidR="0063610C" w:rsidRDefault="00B97497" w:rsidP="005537B3">
      <w:pPr>
        <w:ind w:firstLine="0"/>
      </w:pPr>
      <w:r>
        <w:tab/>
      </w:r>
    </w:p>
    <w:p w14:paraId="0802644C" w14:textId="5730285B" w:rsidR="00B97497" w:rsidRDefault="00F40631" w:rsidP="007B0FF4">
      <w:r>
        <w:t>Additionally</w:t>
      </w:r>
      <w:r w:rsidR="00B97497">
        <w:t>, four HD categories will be described and used for analysis</w:t>
      </w:r>
      <w:r>
        <w:t xml:space="preserve"> in this essay. These include: (1) manifest HD, (2</w:t>
      </w:r>
      <w:r w:rsidR="00BE1388">
        <w:t xml:space="preserve">) pre-manifest HD, (3) genotype </w:t>
      </w:r>
      <w:r>
        <w:t xml:space="preserve">negative, and (4) family controls. Individuals with manifest HD test positive for the mutant </w:t>
      </w:r>
      <w:r w:rsidRPr="00F40631">
        <w:rPr>
          <w:i/>
        </w:rPr>
        <w:t>HTT</w:t>
      </w:r>
      <w:r>
        <w:t xml:space="preserve"> and </w:t>
      </w:r>
      <w:r w:rsidRPr="00F40631">
        <w:t>are</w:t>
      </w:r>
      <w:r>
        <w:t xml:space="preserve"> showing </w:t>
      </w:r>
      <w:r w:rsidR="000A56A3">
        <w:t>signs and symptoms of HD, where</w:t>
      </w:r>
      <w:r>
        <w:t>as those with pre-manifest HD test positive for the mutant gene, but are not showing signs and symptoms at th</w:t>
      </w:r>
      <w:r w:rsidR="00BE1388">
        <w:t xml:space="preserve">at point in the study. Genotype </w:t>
      </w:r>
      <w:r>
        <w:t xml:space="preserve">negative individuals are those who </w:t>
      </w:r>
      <w:r w:rsidR="0004609C">
        <w:t>have a first-degree relative with</w:t>
      </w:r>
      <w:r w:rsidR="000A56A3">
        <w:t xml:space="preserve"> HD,</w:t>
      </w:r>
      <w:r>
        <w:t xml:space="preserve"> but do not have the mutant huntingtin gene. Lastly, family controls are </w:t>
      </w:r>
      <w:r w:rsidR="000A56A3">
        <w:t>individuals</w:t>
      </w:r>
      <w:r>
        <w:t xml:space="preserve"> who </w:t>
      </w:r>
      <w:r w:rsidR="000A56A3">
        <w:t xml:space="preserve">do not have a </w:t>
      </w:r>
      <w:r w:rsidR="0004609C">
        <w:t>first-degree relative with HD</w:t>
      </w:r>
      <w:r w:rsidR="000A56A3">
        <w:t xml:space="preserve">, </w:t>
      </w:r>
      <w:r>
        <w:t>but are still involved/affected by the disease. For example</w:t>
      </w:r>
      <w:r w:rsidR="000A56A3">
        <w:t>, such an individual might be the</w:t>
      </w:r>
      <w:r>
        <w:t xml:space="preserve"> spouse of an individual with HD. </w:t>
      </w:r>
    </w:p>
    <w:p w14:paraId="04092C8A" w14:textId="30CFAA88" w:rsidR="000C7822" w:rsidRDefault="000C7822" w:rsidP="00B917F0">
      <w:pPr>
        <w:pStyle w:val="Heading2"/>
      </w:pPr>
      <w:bookmarkStart w:id="6" w:name="_Epidemiology_of_HD"/>
      <w:bookmarkStart w:id="7" w:name="_Toc511902811"/>
      <w:bookmarkEnd w:id="6"/>
      <w:r>
        <w:t>Epidemiology of HD</w:t>
      </w:r>
      <w:bookmarkEnd w:id="7"/>
      <w:r>
        <w:t xml:space="preserve"> </w:t>
      </w:r>
    </w:p>
    <w:p w14:paraId="5EB55D7B" w14:textId="3894508D" w:rsidR="00751B26" w:rsidRDefault="006D5039" w:rsidP="000C7822">
      <w:pPr>
        <w:ind w:firstLine="0"/>
      </w:pPr>
      <w:r>
        <w:t>Huntington’s d</w:t>
      </w:r>
      <w:r w:rsidR="00030282">
        <w:t xml:space="preserve">isease is a single gene disorder, in that a mutation in </w:t>
      </w:r>
      <w:r w:rsidR="005A2D02">
        <w:t>the huntingtin gene (</w:t>
      </w:r>
      <w:r w:rsidR="005A2D02">
        <w:rPr>
          <w:i/>
        </w:rPr>
        <w:t>HTT)</w:t>
      </w:r>
      <w:r w:rsidR="005A2D02">
        <w:t xml:space="preserve"> </w:t>
      </w:r>
      <w:r w:rsidR="00E1262B">
        <w:t xml:space="preserve">results in the manifestation of the disease </w:t>
      </w:r>
      <w:r w:rsidR="00E1262B">
        <w:fldChar w:fldCharType="begin">
          <w:fldData xml:space="preserve">PEVuZE5vdGU+PENpdGU+PFllYXI+MjAxNzwvWWVhcj48UmVjTnVtPjIzPC9SZWNOdW0+PERpc3Bs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</w:fldData>
        </w:fldChar>
      </w:r>
      <w:r w:rsidR="008C26FD">
        <w:instrText xml:space="preserve"> ADDIN EN.CITE </w:instrText>
      </w:r>
      <w:r w:rsidR="008C26FD">
        <w:fldChar w:fldCharType="begin">
          <w:fldData xml:space="preserve">PEVuZE5vdGU+PENpdGU+PFllYXI+MjAxNzwvWWVhcj48UmVjTnVtPjIzPC9SZWNOdW0+PERpc3Bs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</w:fldData>
        </w:fldChar>
      </w:r>
      <w:r w:rsidR="008C26FD">
        <w:instrText xml:space="preserve"> ADDIN EN.CITE.DATA </w:instrText>
      </w:r>
      <w:r w:rsidR="008C26FD">
        <w:fldChar w:fldCharType="end"/>
      </w:r>
      <w:r w:rsidR="00E1262B">
        <w:fldChar w:fldCharType="separate"/>
      </w:r>
      <w:r w:rsidR="008C26FD">
        <w:rPr>
          <w:noProof/>
        </w:rPr>
        <w:t>[6, 8, 22]</w:t>
      </w:r>
      <w:r w:rsidR="00E1262B">
        <w:fldChar w:fldCharType="end"/>
      </w:r>
      <w:r w:rsidR="00E1262B">
        <w:t xml:space="preserve">. </w:t>
      </w:r>
      <w:r w:rsidR="0035241B">
        <w:t xml:space="preserve"> </w:t>
      </w:r>
      <w:r w:rsidR="00E37453">
        <w:t>The</w:t>
      </w:r>
      <w:r w:rsidR="005A2D02">
        <w:t xml:space="preserve"> disease will appear in </w:t>
      </w:r>
      <w:r w:rsidR="003306D3">
        <w:t xml:space="preserve">all </w:t>
      </w:r>
      <w:r w:rsidR="005A2D02">
        <w:t xml:space="preserve">individuals with </w:t>
      </w:r>
      <w:r w:rsidR="0022506C">
        <w:t xml:space="preserve">a </w:t>
      </w:r>
      <w:r w:rsidR="005A2D02">
        <w:t xml:space="preserve">mutated </w:t>
      </w:r>
      <w:r w:rsidR="005A2D02" w:rsidRPr="00741903">
        <w:rPr>
          <w:i/>
        </w:rPr>
        <w:t>HTT</w:t>
      </w:r>
      <w:r w:rsidR="0022506C">
        <w:rPr>
          <w:i/>
        </w:rPr>
        <w:t xml:space="preserve"> </w:t>
      </w:r>
      <w:r w:rsidR="0022506C" w:rsidRPr="001A3D17">
        <w:t>gene</w:t>
      </w:r>
      <w:r w:rsidR="0022506C">
        <w:t xml:space="preserve">, but the number of the CAG repeats is the </w:t>
      </w:r>
      <w:r w:rsidR="002C29BB">
        <w:t>largest</w:t>
      </w:r>
      <w:r w:rsidR="0022506C">
        <w:t xml:space="preserve"> risk factor in terms of progression of HD and survival </w:t>
      </w:r>
      <w:r w:rsidR="0022506C">
        <w:fldChar w:fldCharType="begin"/>
      </w:r>
      <w:r w:rsidR="008C26FD">
        <w:instrText xml:space="preserve"> ADDIN EN.CITE &lt;EndNote&gt;&lt;Cite&gt;&lt;Author&gt;Chao&lt;/Author&gt;&lt;Year&gt;2017&lt;/Year&gt;&lt;RecNum&gt;103&lt;/RecNum&gt;&lt;DisplayText&gt;[23]&lt;/DisplayText&gt;&lt;record&gt;&lt;rec-number&gt;103&lt;/rec-number&gt;&lt;foreign-keys&gt;&lt;key app="EN" db-id="dsx50rew9x2f91er2r4v0f00rxtap9sas5x9" timestamp="1519844243"&gt;103&lt;/key&gt;&lt;/foreign-keys&gt;&lt;ref-type name="Journal Article"&gt;17&lt;/ref-type&gt;&lt;contributors&gt;&lt;authors&gt;&lt;author&gt;Chao, T. K.&lt;/author&gt;&lt;author&gt;Hu, J.&lt;/author&gt;&lt;author&gt;Pringsheim, T.&lt;/author&gt;&lt;/authors&gt;&lt;/contributors&gt;&lt;auth-address&gt;Department of Medicine, University of Alberta, Canada.&amp;#xD;Department of Community Health Sciences, University of Calgary, Canada.&amp;#xD;Department of Clinical Neurosciences, University of Calgary, Canada. Electronic address: tmprings@ucalgary.ca.&lt;/auth-address&gt;&lt;titles&gt;&lt;title&gt;Risk factors for the onset and progression of Huntington disease&lt;/title&gt;&lt;secondary-title&gt;Neurotoxicology&lt;/secondary-title&gt;&lt;alt-title&gt;Neurotoxicology&lt;/alt-title&gt;&lt;/titles&gt;&lt;periodical&gt;&lt;full-title&gt;Neurotoxicology&lt;/full-title&gt;&lt;abbr-1&gt;Neurotoxicology&lt;/abbr-1&gt;&lt;/periodical&gt;&lt;alt-periodical&gt;&lt;full-title&gt;Neurotoxicology&lt;/full-title&gt;&lt;abbr-1&gt;Neurotoxicology&lt;/abbr-1&gt;&lt;/alt-periodical&gt;&lt;pages&gt;79-99&lt;/pages&gt;&lt;volume&gt;61&lt;/volume&gt;&lt;edition&gt;2017/01/24&lt;/edition&gt;&lt;keywords&gt;&lt;keyword&gt;Cag&lt;/keyword&gt;&lt;keyword&gt;Huntingtin gene&lt;/keyword&gt;&lt;keyword&gt;Onset&lt;/keyword&gt;&lt;keyword&gt;Prevalence&lt;/keyword&gt;&lt;keyword&gt;Progression&lt;/keyword&gt;&lt;keyword&gt;Systematic review&lt;/keyword&gt;&lt;/keywords&gt;&lt;dates&gt;&lt;year&gt;2017&lt;/year&gt;&lt;pub-dates&gt;&lt;date&gt;Jul&lt;/date&gt;&lt;/pub-dates&gt;&lt;/dates&gt;&lt;isbn&gt;0161-813x&lt;/isbn&gt;&lt;accession-num&gt;28111121&lt;/accession-num&gt;&lt;urls&gt;&lt;/urls&gt;&lt;electronic-resource-num&gt;10.1016/j.neuro.2017.01.005&lt;/electronic-resource-num&gt;&lt;remote-database-provider&gt;NLM&lt;/remote-database-provider&gt;&lt;language&gt;eng&lt;/language&gt;&lt;/record&gt;&lt;/Cite&gt;&lt;/EndNote&gt;</w:instrText>
      </w:r>
      <w:r w:rsidR="0022506C">
        <w:fldChar w:fldCharType="separate"/>
      </w:r>
      <w:r w:rsidR="008C26FD">
        <w:rPr>
          <w:noProof/>
        </w:rPr>
        <w:t>[23]</w:t>
      </w:r>
      <w:r w:rsidR="0022506C">
        <w:fldChar w:fldCharType="end"/>
      </w:r>
      <w:r w:rsidR="0022506C">
        <w:t xml:space="preserve">. </w:t>
      </w:r>
      <w:r w:rsidR="002C29BB">
        <w:t>As</w:t>
      </w:r>
      <w:r w:rsidR="0022506C">
        <w:t xml:space="preserve"> the number of CAG repeats</w:t>
      </w:r>
      <w:r w:rsidR="002C29BB">
        <w:t xml:space="preserve"> increases</w:t>
      </w:r>
      <w:r w:rsidR="0022506C">
        <w:t xml:space="preserve">, the </w:t>
      </w:r>
      <w:r w:rsidR="002C29BB">
        <w:t xml:space="preserve">disease progresses faster and </w:t>
      </w:r>
      <w:r w:rsidR="007F0CBD">
        <w:t xml:space="preserve">the </w:t>
      </w:r>
      <w:r w:rsidR="002C29BB">
        <w:t>length of survival decrease</w:t>
      </w:r>
      <w:r w:rsidR="007F0CBD">
        <w:t>s</w:t>
      </w:r>
      <w:r w:rsidR="002C29BB">
        <w:t xml:space="preserve"> </w:t>
      </w:r>
      <w:r w:rsidR="0022506C">
        <w:fldChar w:fldCharType="begin">
          <w:fldData xml:space="preserve">PEVuZE5vdGU+PENpdGU+PEF1dGhvcj5DaGFvPC9BdXRob3I+PFllYXI+MjAxNzwvWWVhcj48UmVj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</w:fldData>
        </w:fldChar>
      </w:r>
      <w:r w:rsidR="008C26FD">
        <w:instrText xml:space="preserve"> ADDIN EN.CITE </w:instrText>
      </w:r>
      <w:r w:rsidR="008C26FD">
        <w:fldChar w:fldCharType="begin">
          <w:fldData xml:space="preserve">PEVuZE5vdGU+PENpdGU+PEF1dGhvcj5DaGFvPC9BdXRob3I+PFllYXI+MjAxNzwvWWVhcj48UmVj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</w:fldData>
        </w:fldChar>
      </w:r>
      <w:r w:rsidR="008C26FD">
        <w:instrText xml:space="preserve"> ADDIN EN.CITE.DATA </w:instrText>
      </w:r>
      <w:r w:rsidR="008C26FD">
        <w:fldChar w:fldCharType="end"/>
      </w:r>
      <w:r w:rsidR="0022506C">
        <w:fldChar w:fldCharType="separate"/>
      </w:r>
      <w:r w:rsidR="008C26FD">
        <w:rPr>
          <w:noProof/>
        </w:rPr>
        <w:t>[4, 23-25]</w:t>
      </w:r>
      <w:r w:rsidR="0022506C">
        <w:fldChar w:fldCharType="end"/>
      </w:r>
      <w:r w:rsidR="0022506C">
        <w:t xml:space="preserve">. Another </w:t>
      </w:r>
      <w:r w:rsidR="005D7BD7">
        <w:t xml:space="preserve">risk factor </w:t>
      </w:r>
      <w:r w:rsidR="002C29BB">
        <w:t>for</w:t>
      </w:r>
      <w:r w:rsidR="005D7BD7">
        <w:t xml:space="preserve"> </w:t>
      </w:r>
      <w:r w:rsidR="0022506C">
        <w:t xml:space="preserve">HD </w:t>
      </w:r>
      <w:r w:rsidR="00741903">
        <w:t xml:space="preserve">is </w:t>
      </w:r>
      <w:r w:rsidR="002C29BB">
        <w:t>familial aggregation;</w:t>
      </w:r>
      <w:r w:rsidR="0022506C">
        <w:t xml:space="preserve"> </w:t>
      </w:r>
      <w:r w:rsidR="00D43711">
        <w:t xml:space="preserve">90% </w:t>
      </w:r>
      <w:r w:rsidR="002C29BB">
        <w:t xml:space="preserve">of cases of HD are hereditary. Ten percent </w:t>
      </w:r>
      <w:r w:rsidR="00026EBC">
        <w:t xml:space="preserve">of individuals with HD do not </w:t>
      </w:r>
      <w:r w:rsidR="002C29BB">
        <w:t>have a family history of disease</w:t>
      </w:r>
      <w:r w:rsidR="00741903">
        <w:t xml:space="preserve">, </w:t>
      </w:r>
      <w:r w:rsidR="00026EBC">
        <w:t>but</w:t>
      </w:r>
      <w:r w:rsidR="007F0CBD">
        <w:t xml:space="preserve"> have a de-novo mutation in </w:t>
      </w:r>
      <w:r w:rsidR="00026EBC">
        <w:rPr>
          <w:i/>
        </w:rPr>
        <w:t>HTT</w:t>
      </w:r>
      <w:r w:rsidR="0022506C">
        <w:t xml:space="preserve">. </w:t>
      </w:r>
      <w:r w:rsidR="002C29BB">
        <w:t>This de novo mutation arises because t</w:t>
      </w:r>
      <w:r w:rsidR="00026EBC">
        <w:t xml:space="preserve">he </w:t>
      </w:r>
      <w:r w:rsidR="0022506C">
        <w:t xml:space="preserve">number of CAG </w:t>
      </w:r>
      <w:r w:rsidR="00026EBC">
        <w:t>repeat</w:t>
      </w:r>
      <w:r w:rsidR="0022506C">
        <w:t>s that</w:t>
      </w:r>
      <w:r w:rsidR="00026EBC">
        <w:t xml:space="preserve"> cha</w:t>
      </w:r>
      <w:r w:rsidR="00C11765">
        <w:t xml:space="preserve">racterizes the disorder </w:t>
      </w:r>
      <w:r w:rsidR="002C29BB">
        <w:t xml:space="preserve">may increase during meiosis and result </w:t>
      </w:r>
      <w:r w:rsidR="0022506C">
        <w:t xml:space="preserve">in offspring with HD </w:t>
      </w:r>
      <w:r w:rsidR="00026EBC">
        <w:fldChar w:fldCharType="begin"/>
      </w:r>
      <w:r w:rsidR="008C26FD">
        <w:instrText xml:space="preserve"> ADDIN EN.CITE &lt;EndNote&gt;&lt;Cite&gt;&lt;Author&gt;Bertram&lt;/Author&gt;&lt;Year&gt;2005&lt;/Year&gt;&lt;RecNum&gt;98&lt;/RecNum&gt;&lt;DisplayText&gt;[26]&lt;/DisplayText&gt;&lt;record&gt;&lt;rec-number&gt;98&lt;/rec-number&gt;&lt;foreign-keys&gt;&lt;key app="EN" db-id="dsx50rew9x2f91er2r4v0f00rxtap9sas5x9" timestamp="1519775091"&gt;98&lt;/key&gt;&lt;/foreign-keys&gt;&lt;ref-type name="Journal Article"&gt;17&lt;/ref-type&gt;&lt;contributors&gt;&lt;authors&gt;&lt;author&gt;Bertram, Lars&lt;/author&gt;&lt;author&gt;Tanzi, Rudolph E.&lt;/author&gt;&lt;/authors&gt;&lt;/contributors&gt;&lt;titles&gt;&lt;title&gt;The genetic epidemiology of neurodegenerative disease&lt;/title&gt;&lt;secondary-title&gt;Journal of Clinical Investigation&lt;/secondary-title&gt;&lt;/titles&gt;&lt;periodical&gt;&lt;full-title&gt;Journal of Clinical Investigation&lt;/full-title&gt;&lt;/periodical&gt;&lt;pages&gt;1449-1457&lt;/pages&gt;&lt;volume&gt;115&lt;/volume&gt;&lt;number&gt;6&lt;/number&gt;&lt;dates&gt;&lt;year&gt;2005&lt;/year&gt;&lt;/dates&gt;&lt;publisher&gt;American Society for Clinical Investigation&lt;/publisher&gt;&lt;isbn&gt;0021-9738&lt;/isbn&gt;&lt;accession-num&gt;PMC1137006&lt;/accession-num&gt;&lt;urls&gt;&lt;related-urls&gt;&lt;url&gt;http://www.ncbi.nlm.nih.gov/pmc/articles/PMC1137006/&lt;/url&gt;&lt;/related-urls&gt;&lt;/urls&gt;&lt;electronic-resource-num&gt;10.1172/JCI24761&lt;/electronic-resource-num&gt;&lt;remote-database-name&gt;PMC&lt;/remote-database-name&gt;&lt;/record&gt;&lt;/Cite&gt;&lt;/EndNote&gt;</w:instrText>
      </w:r>
      <w:r w:rsidR="00026EBC">
        <w:fldChar w:fldCharType="separate"/>
      </w:r>
      <w:r w:rsidR="008C26FD">
        <w:rPr>
          <w:noProof/>
        </w:rPr>
        <w:t>[26]</w:t>
      </w:r>
      <w:r w:rsidR="00026EBC">
        <w:fldChar w:fldCharType="end"/>
      </w:r>
      <w:r w:rsidR="00026EBC">
        <w:t>.</w:t>
      </w:r>
      <w:r w:rsidR="00D43711">
        <w:t xml:space="preserve"> </w:t>
      </w:r>
      <w:r w:rsidR="0005442D">
        <w:t xml:space="preserve">In addition </w:t>
      </w:r>
      <w:r w:rsidR="00D43711">
        <w:t xml:space="preserve">to the genetic features of HD, </w:t>
      </w:r>
      <w:r w:rsidR="00026EBC">
        <w:t>environment</w:t>
      </w:r>
      <w:r w:rsidR="002C29BB">
        <w:t>al</w:t>
      </w:r>
      <w:r w:rsidR="00D43711">
        <w:t xml:space="preserve"> </w:t>
      </w:r>
      <w:r w:rsidR="005D7BD7">
        <w:t>risk factors</w:t>
      </w:r>
      <w:r w:rsidR="00D43711">
        <w:t xml:space="preserve"> </w:t>
      </w:r>
      <w:r w:rsidR="002C29BB">
        <w:t xml:space="preserve">also </w:t>
      </w:r>
      <w:r w:rsidR="00D43711">
        <w:t xml:space="preserve">contribute to the prevalence of the disease including </w:t>
      </w:r>
      <w:r w:rsidR="00BE3B40">
        <w:t>sex</w:t>
      </w:r>
      <w:r w:rsidR="00355B9F">
        <w:t xml:space="preserve"> </w:t>
      </w:r>
      <w:r w:rsidR="00355B9F">
        <w:fldChar w:fldCharType="begin">
          <w:fldData xml:space="preserve">PEVuZE5vdGU+PENpdGU+PEF1dGhvcj5aaWVsb25rYTwvQXV0aG9yPjxZZWFyPjIwMTM8L1llYXI+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</w:fldData>
        </w:fldChar>
      </w:r>
      <w:r w:rsidR="008C26FD">
        <w:instrText xml:space="preserve"> ADDIN EN.CITE </w:instrText>
      </w:r>
      <w:r w:rsidR="008C26FD">
        <w:fldChar w:fldCharType="begin">
          <w:fldData xml:space="preserve">PEVuZE5vdGU+PENpdGU+PEF1dGhvcj5aaWVsb25rYTwvQXV0aG9yPjxZZWFyPjIwMTM8L1llYXI+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</w:fldData>
        </w:fldChar>
      </w:r>
      <w:r w:rsidR="008C26FD">
        <w:instrText xml:space="preserve"> ADDIN EN.CITE.DATA </w:instrText>
      </w:r>
      <w:r w:rsidR="008C26FD">
        <w:fldChar w:fldCharType="end"/>
      </w:r>
      <w:r w:rsidR="00355B9F">
        <w:fldChar w:fldCharType="separate"/>
      </w:r>
      <w:r w:rsidR="008C26FD">
        <w:rPr>
          <w:noProof/>
        </w:rPr>
        <w:t>[27]</w:t>
      </w:r>
      <w:r w:rsidR="00355B9F">
        <w:fldChar w:fldCharType="end"/>
      </w:r>
      <w:r w:rsidR="00BE3B40">
        <w:t xml:space="preserve"> and </w:t>
      </w:r>
      <w:r w:rsidR="00026EBC">
        <w:t>race</w:t>
      </w:r>
      <w:r w:rsidR="00CC1528">
        <w:t xml:space="preserve"> </w:t>
      </w:r>
      <w:r w:rsidR="00CC1528">
        <w:fldChar w:fldCharType="begin">
          <w:fldData xml:space="preserve">PEVuZE5vdGU+PENpdGU+PFllYXI+MjAxNzwvWWVhcj48UmVjTnVtPjI0PC9SZWNOdW0+PERpc3Bs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</w:fldData>
        </w:fldChar>
      </w:r>
      <w:r w:rsidR="008C26FD">
        <w:instrText xml:space="preserve"> ADDIN EN.CITE </w:instrText>
      </w:r>
      <w:r w:rsidR="008C26FD">
        <w:fldChar w:fldCharType="begin">
          <w:fldData xml:space="preserve">PEVuZE5vdGU+PENpdGU+PFllYXI+MjAxNzwvWWVhcj48UmVjTnVtPjI0PC9SZWNOdW0+PERpc3Bs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</w:fldData>
        </w:fldChar>
      </w:r>
      <w:r w:rsidR="008C26FD">
        <w:instrText xml:space="preserve"> ADDIN EN.CITE.DATA </w:instrText>
      </w:r>
      <w:r w:rsidR="008C26FD">
        <w:fldChar w:fldCharType="end"/>
      </w:r>
      <w:r w:rsidR="00CC1528">
        <w:fldChar w:fldCharType="separate"/>
      </w:r>
      <w:r w:rsidR="008C26FD">
        <w:rPr>
          <w:noProof/>
        </w:rPr>
        <w:t>[8, 28-34]</w:t>
      </w:r>
      <w:r w:rsidR="00CC1528">
        <w:fldChar w:fldCharType="end"/>
      </w:r>
      <w:r w:rsidR="00CC1528">
        <w:t xml:space="preserve">. </w:t>
      </w:r>
    </w:p>
    <w:p w14:paraId="393EC2DB" w14:textId="2C670F8F" w:rsidR="002B720B" w:rsidRDefault="0081718A" w:rsidP="00751B26">
      <w:r>
        <w:t>Incidence of HD varies by</w:t>
      </w:r>
      <w:r w:rsidR="005323C6">
        <w:t xml:space="preserve"> race and </w:t>
      </w:r>
      <w:r>
        <w:t>geography</w:t>
      </w:r>
      <w:r w:rsidR="005323C6">
        <w:t xml:space="preserve">. </w:t>
      </w:r>
      <w:r>
        <w:t>Pringsheim and colleagues</w:t>
      </w:r>
      <w:r w:rsidR="00972A88">
        <w:t xml:space="preserve"> performed a review of the literature regarding the incidence and prevalence of HD</w:t>
      </w:r>
      <w:r w:rsidR="004C129D">
        <w:t xml:space="preserve">; eight studies </w:t>
      </w:r>
      <w:r w:rsidR="00741903">
        <w:t>on</w:t>
      </w:r>
      <w:r w:rsidR="004C129D">
        <w:t xml:space="preserve"> incidence and 17 studies </w:t>
      </w:r>
      <w:r w:rsidR="00741903">
        <w:t>on</w:t>
      </w:r>
      <w:r w:rsidR="004C129D">
        <w:t xml:space="preserve"> prevalence were included. They</w:t>
      </w:r>
      <w:r>
        <w:t xml:space="preserve"> </w:t>
      </w:r>
      <w:r w:rsidR="008C2E70">
        <w:t xml:space="preserve">performed a meta-analysis </w:t>
      </w:r>
      <w:r>
        <w:t xml:space="preserve">of incidence data from four </w:t>
      </w:r>
      <w:r w:rsidR="007F0CBD">
        <w:t>of these</w:t>
      </w:r>
      <w:r w:rsidR="004C129D">
        <w:t xml:space="preserve"> studies</w:t>
      </w:r>
      <w:r>
        <w:t xml:space="preserve">. They reported that the </w:t>
      </w:r>
      <w:r w:rsidR="008C2E70">
        <w:t>overall incidence was 0.38 per 100,000 per year</w:t>
      </w:r>
      <w:r w:rsidR="00D26C5F">
        <w:t xml:space="preserve"> with a confidence interval of 0.16-0.94</w:t>
      </w:r>
      <w:r w:rsidR="00253594">
        <w:t xml:space="preserve">. In general, </w:t>
      </w:r>
      <w:r w:rsidR="004C129D">
        <w:t xml:space="preserve">they observed </w:t>
      </w:r>
      <w:r w:rsidR="00253594">
        <w:t>a lower incidence</w:t>
      </w:r>
      <w:r>
        <w:t xml:space="preserve"> </w:t>
      </w:r>
      <w:r w:rsidR="004C129D">
        <w:t xml:space="preserve">in </w:t>
      </w:r>
      <w:r w:rsidR="00253594">
        <w:t>Asian populations</w:t>
      </w:r>
      <w:r>
        <w:rPr>
          <w:b/>
        </w:rPr>
        <w:t xml:space="preserve"> </w:t>
      </w:r>
      <w:r w:rsidR="004C129D">
        <w:t>(n</w:t>
      </w:r>
      <w:r w:rsidR="004C129D" w:rsidRPr="004C129D">
        <w:t xml:space="preserve">=2) </w:t>
      </w:r>
      <w:r w:rsidR="004C129D">
        <w:t xml:space="preserve">compared to those studies done </w:t>
      </w:r>
      <w:r>
        <w:t xml:space="preserve">in </w:t>
      </w:r>
      <w:r w:rsidR="00253594">
        <w:t>European, North-Ameri</w:t>
      </w:r>
      <w:r>
        <w:t>can and Australian populations</w:t>
      </w:r>
      <w:r w:rsidR="004C129D">
        <w:t xml:space="preserve"> (n=6) </w:t>
      </w:r>
      <w:r w:rsidR="00253594">
        <w:fldChar w:fldCharType="begin"/>
      </w:r>
      <w:r w:rsidR="008C26FD">
        <w:instrText xml:space="preserve"> ADDIN EN.CITE &lt;EndNote&gt;&lt;Cite&gt;&lt;Author&gt;Pringsheim&lt;/Author&gt;&lt;RecNum&gt;106&lt;/RecNum&gt;&lt;DisplayText&gt;[28]&lt;/DisplayText&gt;&lt;record&gt;&lt;rec-number&gt;106&lt;/rec-number&gt;&lt;foreign-keys&gt;&lt;key app="EN" db-id="dsx50rew9x2f91er2r4v0f00rxtap9sas5x9" timestamp="1520966750"&gt;106&lt;/key&gt;&lt;/foreign-keys&gt;&lt;ref-type name="Journal Article"&gt;17&lt;/ref-type&gt;&lt;contributors&gt;&lt;authors&gt;&lt;author&gt;Pringsheim, T.&lt;/author&gt;&lt;author&gt;Wiltshire K Fau - Day, Lundy&lt;/author&gt;&lt;author&gt;Day L Fau - Dykeman, Jonathan&lt;/author&gt;&lt;author&gt;Dykeman J Fau - Steeves, Thomas&lt;/author&gt;&lt;author&gt;Steeves T Fau - Jette, Nathalie&lt;/author&gt;&lt;author&gt;Jette, N.&lt;/author&gt;&lt;/authors&gt;&lt;translated-authors&gt;&lt;author&gt;Mov, Disord&lt;/author&gt;&lt;/translated-authors&gt;&lt;/contributors&gt;&lt;auth-address&gt;Department of Clinical Neurosciences, University of Calgary, Calgary, Alberta, Canada. tmprings@ucalgary.ca FAU - Wiltshire, Katie&lt;/auth-address&gt;&lt;titles&gt;&lt;title&gt;The incidence and prevalence of Huntington&amp;apos;s disease: a systematic review and meta-analysis&lt;/title&gt;&lt;/titles&gt;&lt;number&gt;1531-8257 (Electronic)&lt;/number&gt;&lt;dates&gt;&lt;/dates&gt;&lt;urls&gt;&lt;/urls&gt;&lt;remote-database-provider&gt;2012 Aug&lt;/remote-database-provider&gt;&lt;language&gt;eng&lt;/language&gt;&lt;/record&gt;&lt;/Cite&gt;&lt;/EndNote&gt;</w:instrText>
      </w:r>
      <w:r w:rsidR="00253594">
        <w:fldChar w:fldCharType="separate"/>
      </w:r>
      <w:r w:rsidR="008C26FD">
        <w:rPr>
          <w:noProof/>
        </w:rPr>
        <w:t>[28]</w:t>
      </w:r>
      <w:r w:rsidR="00253594">
        <w:fldChar w:fldCharType="end"/>
      </w:r>
      <w:r w:rsidR="00253594">
        <w:t>.</w:t>
      </w:r>
    </w:p>
    <w:p w14:paraId="6ACEC8E3" w14:textId="0E2A2498" w:rsidR="008B289A" w:rsidRDefault="00045FC6" w:rsidP="00A16012">
      <w:r>
        <w:t xml:space="preserve">Although </w:t>
      </w:r>
      <w:r w:rsidR="008A2FC3">
        <w:t xml:space="preserve">HD </w:t>
      </w:r>
      <w:r w:rsidR="00556899">
        <w:t>is observed in all populations</w:t>
      </w:r>
      <w:r w:rsidR="008A2FC3">
        <w:t xml:space="preserve">, </w:t>
      </w:r>
      <w:r>
        <w:t xml:space="preserve">prevalence </w:t>
      </w:r>
      <w:r w:rsidR="00556899">
        <w:t xml:space="preserve">differs </w:t>
      </w:r>
      <w:r>
        <w:t xml:space="preserve">among races. </w:t>
      </w:r>
      <w:r w:rsidR="00556899">
        <w:t xml:space="preserve">Warby and </w:t>
      </w:r>
      <w:r w:rsidR="007F0CBD">
        <w:t>colleagues</w:t>
      </w:r>
      <w:r w:rsidR="00556899">
        <w:t xml:space="preserve"> report that </w:t>
      </w:r>
      <w:r w:rsidR="008A2FC3">
        <w:t>prevalence of HD</w:t>
      </w:r>
      <w:r w:rsidR="00467796">
        <w:t xml:space="preserve"> is highest (greater than five</w:t>
      </w:r>
      <w:r w:rsidR="00556899">
        <w:t xml:space="preserve"> per 100,000)</w:t>
      </w:r>
      <w:r w:rsidR="008A2FC3">
        <w:t xml:space="preserve"> in Western European populations </w:t>
      </w:r>
      <w:r w:rsidR="008A2FC3">
        <w:fldChar w:fldCharType="begin"/>
      </w:r>
      <w:r w:rsidR="008C26FD">
        <w:instrText xml:space="preserve"> ADDIN EN.CITE &lt;EndNote&gt;&lt;Cite&gt;&lt;Author&gt;Warby Sc Fau - Warby&lt;/Author&gt;&lt;RecNum&gt;109&lt;/RecNum&gt;&lt;DisplayText&gt;[31]&lt;/DisplayText&gt;&lt;record&gt;&lt;rec-number&gt;109&lt;/rec-number&gt;&lt;foreign-keys&gt;&lt;key app="EN" db-id="dsx50rew9x2f91er2r4v0f00rxtap9sas5x9" timestamp="1520971679"&gt;109&lt;/key&gt;&lt;/foreign-keys&gt;&lt;ref-type name="Journal Article"&gt;17&lt;/ref-type&gt;&lt;contributors&gt;&lt;authors&gt;&lt;author&gt;Warby Sc Fau - Warby, Simon C.&lt;/author&gt;&lt;author&gt;Visscher H Fau - Visscher, Henk&lt;/author&gt;&lt;author&gt;Collins Ja Fau - Collins, Jennifer A.&lt;/author&gt;&lt;author&gt;Doty Cn Fau - Doty, Crystal N.&lt;/author&gt;&lt;author&gt;Carter C Fau - Carter, Catherine&lt;/author&gt;&lt;author&gt;Butland Sl Fau - Butland, Stefanie L.&lt;/author&gt;&lt;author&gt;Hayden Ar Fau - Hayden, Anna R.&lt;/author&gt;&lt;author&gt;Kanazawa I Fau - Kanazawa, Ichiro&lt;/author&gt;&lt;author&gt;Ross Cj Fau - Ross, Colin J.&lt;/author&gt;&lt;author&gt;Hayden Mr Fau - Hayden, Michael R.&lt;/author&gt;&lt;/authors&gt;&lt;translated-authors&gt;&lt;author&gt;Eur, J. Hum Genet&lt;/author&gt;&lt;/translated-authors&gt;&lt;/contributors&gt;&lt;auth-address&gt;Centre for Molecular Medicine and Therapeutics, Child and Family Research Institute, University of British Columbia, Vancouver, BC, Canada&amp;#xD;Department of Clinical Neurology and Neuroscience, Faculty of Medicine, University of Tokyo, Tokyo, Japan&lt;/auth-address&gt;&lt;titles&gt;&lt;title&gt;HTT haplotypes contribute to differences in Huntington disease prevalence between Europe and East Asia&lt;/title&gt;&lt;/titles&gt;&lt;number&gt;1018-4813 (Print)&lt;/number&gt;&lt;dates&gt;&lt;/dates&gt;&lt;urls&gt;&lt;/urls&gt;&lt;remote-database-provider&gt;2011 May DEP - 20110119 PHST- 2010/08/25 [received] PHST- 2010/11/24 [revised] PHST- 2010/11/25 [accepted]&lt;/remote-database-provider&gt;&lt;language&gt;eng AID - 10.1038/ejhg.2010.229 [doi] PMC - PMC3083615 PMID- 21248742&lt;/language&gt;&lt;/record&gt;&lt;/Cite&gt;&lt;/EndNote&gt;</w:instrText>
      </w:r>
      <w:r w:rsidR="008A2FC3">
        <w:fldChar w:fldCharType="separate"/>
      </w:r>
      <w:r w:rsidR="008C26FD">
        <w:rPr>
          <w:noProof/>
        </w:rPr>
        <w:t>[31]</w:t>
      </w:r>
      <w:r w:rsidR="008A2FC3">
        <w:fldChar w:fldCharType="end"/>
      </w:r>
      <w:r w:rsidR="008A2FC3">
        <w:t>.</w:t>
      </w:r>
      <w:r w:rsidR="00E2783F">
        <w:t xml:space="preserve"> But a</w:t>
      </w:r>
      <w:r w:rsidR="00B31231">
        <w:t xml:space="preserve">ccording to </w:t>
      </w:r>
      <w:r w:rsidR="00E2783F">
        <w:t>the</w:t>
      </w:r>
      <w:r w:rsidR="002B720B">
        <w:t xml:space="preserve"> meta-analysis </w:t>
      </w:r>
      <w:r w:rsidR="00556899">
        <w:t xml:space="preserve">of 13 studies </w:t>
      </w:r>
      <w:r w:rsidR="0010702C">
        <w:t>performed by Pringsheim et</w:t>
      </w:r>
      <w:r w:rsidR="002B720B">
        <w:t xml:space="preserve"> al</w:t>
      </w:r>
      <w:r w:rsidR="0010702C">
        <w:t>.</w:t>
      </w:r>
      <w:r w:rsidR="002B720B">
        <w:t>, the worldwide preval</w:t>
      </w:r>
      <w:r w:rsidR="00270F95">
        <w:t>ence of HD is 2.71 per 100,000</w:t>
      </w:r>
      <w:r w:rsidR="002B720B">
        <w:t xml:space="preserve">. </w:t>
      </w:r>
      <w:r w:rsidR="00556899">
        <w:t>Eleven of these 13 studies were</w:t>
      </w:r>
      <w:r w:rsidR="002B720B">
        <w:t xml:space="preserve"> done in Europe, North America and Australia, and a meta-analysis </w:t>
      </w:r>
      <w:r w:rsidR="00556899">
        <w:t xml:space="preserve">of these 11 studies indicated that </w:t>
      </w:r>
      <w:r w:rsidR="002B720B">
        <w:t>prevalence was 5.70 per 100,000</w:t>
      </w:r>
      <w:r w:rsidR="00E2783F">
        <w:t xml:space="preserve"> </w:t>
      </w:r>
      <w:r w:rsidR="003F5072">
        <w:fldChar w:fldCharType="begin"/>
      </w:r>
      <w:r w:rsidR="008C26FD">
        <w:instrText xml:space="preserve"> ADDIN EN.CITE &lt;EndNote&gt;&lt;Cite&gt;&lt;Author&gt;Pringsheim&lt;/Author&gt;&lt;RecNum&gt;106&lt;/RecNum&gt;&lt;DisplayText&gt;[28]&lt;/DisplayText&gt;&lt;record&gt;&lt;rec-number&gt;106&lt;/rec-number&gt;&lt;foreign-keys&gt;&lt;key app="EN" db-id="dsx50rew9x2f91er2r4v0f00rxtap9sas5x9" timestamp="1520966750"&gt;106&lt;/key&gt;&lt;/foreign-keys&gt;&lt;ref-type name="Journal Article"&gt;17&lt;/ref-type&gt;&lt;contributors&gt;&lt;authors&gt;&lt;author&gt;Pringsheim, T.&lt;/author&gt;&lt;author&gt;Wiltshire K Fau - Day, Lundy&lt;/author&gt;&lt;author&gt;Day L Fau - Dykeman, Jonathan&lt;/author&gt;&lt;author&gt;Dykeman J Fau - Steeves, Thomas&lt;/author&gt;&lt;author&gt;Steeves T Fau - Jette, Nathalie&lt;/author&gt;&lt;author&gt;Jette, N.&lt;/author&gt;&lt;/authors&gt;&lt;translated-authors&gt;&lt;author&gt;Mov, Disord&lt;/author&gt;&lt;/translated-authors&gt;&lt;/contributors&gt;&lt;auth-address&gt;Department of Clinical Neurosciences, University of Calgary, Calgary, Alberta, Canada. tmprings@ucalgary.ca FAU - Wiltshire, Katie&lt;/auth-address&gt;&lt;titles&gt;&lt;title&gt;The incidence and prevalence of Huntington&amp;apos;s disease: a systematic review and meta-analysis&lt;/title&gt;&lt;/titles&gt;&lt;number&gt;1531-8257 (Electronic)&lt;/number&gt;&lt;dates&gt;&lt;/dates&gt;&lt;urls&gt;&lt;/urls&gt;&lt;remote-database-provider&gt;2012 Aug&lt;/remote-database-provider&gt;&lt;language&gt;eng&lt;/language&gt;&lt;/record&gt;&lt;/Cite&gt;&lt;/EndNote&gt;</w:instrText>
      </w:r>
      <w:r w:rsidR="003F5072">
        <w:fldChar w:fldCharType="separate"/>
      </w:r>
      <w:r w:rsidR="008C26FD">
        <w:rPr>
          <w:noProof/>
        </w:rPr>
        <w:t>[28]</w:t>
      </w:r>
      <w:r w:rsidR="003F5072">
        <w:fldChar w:fldCharType="end"/>
      </w:r>
      <w:r w:rsidR="00556899">
        <w:t xml:space="preserve">, which is similar to Warby and colleagues. </w:t>
      </w:r>
      <w:r w:rsidR="00C824A3">
        <w:t xml:space="preserve">The </w:t>
      </w:r>
      <w:r w:rsidR="00FC0BA1">
        <w:t>U.S Na</w:t>
      </w:r>
      <w:r w:rsidR="00CC1528">
        <w:t xml:space="preserve">tional Library of Medicine </w:t>
      </w:r>
      <w:r w:rsidR="00C824A3">
        <w:t>states that the</w:t>
      </w:r>
      <w:r w:rsidR="00CC1528">
        <w:t xml:space="preserve"> prevalence of </w:t>
      </w:r>
      <w:r w:rsidR="00556899">
        <w:t>HD among</w:t>
      </w:r>
      <w:r w:rsidR="00FC0BA1">
        <w:t xml:space="preserve"> </w:t>
      </w:r>
      <w:r w:rsidR="00556899">
        <w:t>individuals with</w:t>
      </w:r>
      <w:r w:rsidR="00CC1528">
        <w:t xml:space="preserve"> European ancestry </w:t>
      </w:r>
      <w:r w:rsidR="00467796">
        <w:t>is three to seven</w:t>
      </w:r>
      <w:r w:rsidR="00FC0BA1">
        <w:t xml:space="preserve"> per 100,000</w:t>
      </w:r>
      <w:r w:rsidR="000C3424">
        <w:t xml:space="preserve"> </w:t>
      </w:r>
      <w:r w:rsidR="00A52BF2">
        <w:fldChar w:fldCharType="begin"/>
      </w:r>
      <w:r w:rsidR="008C26FD">
        <w:instrText xml:space="preserve"> ADDIN EN.CITE &lt;EndNote&gt;&lt;Cite&gt;&lt;Author&gt;Pringsheim&lt;/Author&gt;&lt;RecNum&gt;106&lt;/RecNum&gt;&lt;DisplayText&gt;[28]&lt;/DisplayText&gt;&lt;record&gt;&lt;rec-number&gt;106&lt;/rec-number&gt;&lt;foreign-keys&gt;&lt;key app="EN" db-id="dsx50rew9x2f91er2r4v0f00rxtap9sas5x9" timestamp="1520966750"&gt;106&lt;/key&gt;&lt;/foreign-keys&gt;&lt;ref-type name="Journal Article"&gt;17&lt;/ref-type&gt;&lt;contributors&gt;&lt;authors&gt;&lt;author&gt;Pringsheim, T.&lt;/author&gt;&lt;author&gt;Wiltshire K Fau - Day, Lundy&lt;/author&gt;&lt;author&gt;Day L Fau - Dykeman, Jonathan&lt;/author&gt;&lt;author&gt;Dykeman J Fau - Steeves, Thomas&lt;/author&gt;&lt;author&gt;Steeves T Fau - Jette, Nathalie&lt;/author&gt;&lt;author&gt;Jette, N.&lt;/author&gt;&lt;/authors&gt;&lt;translated-authors&gt;&lt;author&gt;Mov, Disord&lt;/author&gt;&lt;/translated-authors&gt;&lt;/contributors&gt;&lt;auth-address&gt;Department of Clinical Neurosciences, University of Calgary, Calgary, Alberta, Canada. tmprings@ucalgary.ca FAU - Wiltshire, Katie&lt;/auth-address&gt;&lt;titles&gt;&lt;title&gt;The incidence and prevalence of Huntington&amp;apos;s disease: a systematic review and meta-analysis&lt;/title&gt;&lt;/titles&gt;&lt;number&gt;1531-8257 (Electronic)&lt;/number&gt;&lt;dates&gt;&lt;/dates&gt;&lt;urls&gt;&lt;/urls&gt;&lt;remote-database-provider&gt;2012 Aug&lt;/remote-database-provider&gt;&lt;language&gt;eng&lt;/language&gt;&lt;/record&gt;&lt;/Cite&gt;&lt;/EndNote&gt;</w:instrText>
      </w:r>
      <w:r w:rsidR="00A52BF2">
        <w:fldChar w:fldCharType="separate"/>
      </w:r>
      <w:r w:rsidR="008C26FD">
        <w:rPr>
          <w:noProof/>
        </w:rPr>
        <w:t>[28]</w:t>
      </w:r>
      <w:r w:rsidR="00A52BF2">
        <w:fldChar w:fldCharType="end"/>
      </w:r>
      <w:r w:rsidR="00A52BF2">
        <w:t xml:space="preserve">. </w:t>
      </w:r>
      <w:r w:rsidR="00556899">
        <w:t>Finally</w:t>
      </w:r>
      <w:r>
        <w:t xml:space="preserve">, </w:t>
      </w:r>
      <w:r w:rsidR="00556899">
        <w:t xml:space="preserve">Harper used data from </w:t>
      </w:r>
      <w:r w:rsidR="008B289A">
        <w:t xml:space="preserve">population surveys and death </w:t>
      </w:r>
      <w:r w:rsidR="005A139A">
        <w:t xml:space="preserve">rates, </w:t>
      </w:r>
      <w:r w:rsidR="00556899">
        <w:t xml:space="preserve">and estimated that </w:t>
      </w:r>
      <w:r w:rsidR="005A139A">
        <w:t>the</w:t>
      </w:r>
      <w:r w:rsidR="008B289A">
        <w:t xml:space="preserve"> prevalence of HD </w:t>
      </w:r>
      <w:r w:rsidR="00556899">
        <w:t xml:space="preserve">in most European populations was </w:t>
      </w:r>
      <w:r w:rsidR="00467796">
        <w:t>four to eight</w:t>
      </w:r>
      <w:r w:rsidR="008B289A">
        <w:t xml:space="preserve"> per 100,000 </w:t>
      </w:r>
      <w:r w:rsidR="008B289A">
        <w:fldChar w:fldCharType="begin"/>
      </w:r>
      <w:r w:rsidR="008C26FD">
        <w:instrText xml:space="preserve"> ADDIN EN.CITE &lt;EndNote&gt;&lt;Cite&gt;&lt;Author&gt;Harper&lt;/Author&gt;&lt;RecNum&gt;107&lt;/RecNum&gt;&lt;DisplayText&gt;[29]&lt;/DisplayText&gt;&lt;record&gt;&lt;rec-number&gt;107&lt;/rec-number&gt;&lt;foreign-keys&gt;&lt;key app="EN" db-id="dsx50rew9x2f91er2r4v0f00rxtap9sas5x9" timestamp="1520967749"&gt;107&lt;/key&gt;&lt;/foreign-keys&gt;&lt;ref-type name="Journal Article"&gt;17&lt;/ref-type&gt;&lt;contributors&gt;&lt;authors&gt;&lt;author&gt;Harper, P. S.&lt;/author&gt;&lt;/authors&gt;&lt;translated-authors&gt;&lt;author&gt;Hum, Genet&lt;/author&gt;&lt;/translated-authors&gt;&lt;/contributors&gt;&lt;auth-address&gt;Institute of Medical Genetics, University of Wales College of Medicine, Heath Park, Cardiff, UK.&lt;/auth-address&gt;&lt;titles&gt;&lt;title&gt;The epidemiology of Huntington&amp;apos;s disease&lt;/title&gt;&lt;/titles&gt;&lt;number&gt;0340-6717 (Print)&lt;/number&gt;&lt;dates&gt;&lt;/dates&gt;&lt;urls&gt;&lt;/urls&gt;&lt;remote-database-provider&gt;1992 Jun&lt;/remote-database-provider&gt;&lt;language&gt;eng&lt;/language&gt;&lt;/record&gt;&lt;/Cite&gt;&lt;/EndNote&gt;</w:instrText>
      </w:r>
      <w:r w:rsidR="008B289A">
        <w:fldChar w:fldCharType="separate"/>
      </w:r>
      <w:r w:rsidR="008C26FD">
        <w:rPr>
          <w:noProof/>
        </w:rPr>
        <w:t>[29]</w:t>
      </w:r>
      <w:r w:rsidR="008B289A">
        <w:fldChar w:fldCharType="end"/>
      </w:r>
      <w:r w:rsidR="008B289A">
        <w:t>.</w:t>
      </w:r>
      <w:r w:rsidR="005A139A">
        <w:t xml:space="preserve"> </w:t>
      </w:r>
      <w:r w:rsidR="00556899">
        <w:t xml:space="preserve">Therefore, the prevalence of HD in European populations varies among studies, but the general consensus is that </w:t>
      </w:r>
      <w:r w:rsidR="005A139A">
        <w:t xml:space="preserve">the prevalence is higher </w:t>
      </w:r>
      <w:r w:rsidR="00556899">
        <w:t xml:space="preserve">among European </w:t>
      </w:r>
      <w:r w:rsidR="005A139A">
        <w:t>populations and range</w:t>
      </w:r>
      <w:r w:rsidR="00556899">
        <w:t>s</w:t>
      </w:r>
      <w:r w:rsidR="005A139A">
        <w:t xml:space="preserve"> from 3-8 per 100,000. </w:t>
      </w:r>
    </w:p>
    <w:p w14:paraId="3CC65AC9" w14:textId="5BE1D80B" w:rsidR="00A16012" w:rsidRDefault="00CC1528" w:rsidP="00DC4A5B">
      <w:r>
        <w:t xml:space="preserve">HD is not as common </w:t>
      </w:r>
      <w:r w:rsidR="00724908">
        <w:t>among other</w:t>
      </w:r>
      <w:r>
        <w:t xml:space="preserve"> groups such as Japanese, Chinese or African descent </w:t>
      </w:r>
      <w:r>
        <w:fldChar w:fldCharType="begin"/>
      </w:r>
      <w:r>
        <w:instrText xml:space="preserve"> ADDIN EN.CITE &lt;EndNote&gt;&lt;Cite&gt;&lt;Year&gt;2017&lt;/Year&gt;&lt;RecNum&gt;24&lt;/RecNum&gt;&lt;DisplayText&gt;[8]&lt;/DisplayText&gt;&lt;record&gt;&lt;rec-number&gt;24&lt;/rec-number&gt;&lt;foreign-keys&gt;&lt;key app="EN" db-id="dsx50rew9x2f91er2r4v0f00rxtap9sas5x9" timestamp="1509655189"&gt;24&lt;/key&gt;&lt;/foreign-keys&gt;&lt;ref-type name="Web Page"&gt;12&lt;/ref-type&gt;&lt;contributors&gt;&lt;/contributors&gt;&lt;titles&gt;&lt;title&gt;Huntington disease&lt;/title&gt;&lt;/titles&gt;&lt;dates&gt;&lt;year&gt;2017&lt;/year&gt;&lt;/dates&gt;&lt;publisher&gt;National Institutes of Health&lt;/publisher&gt;&lt;urls&gt;&lt;related-urls&gt;&lt;url&gt;https://ghr.nlm.nih.gov/condition/huntington-disease#sourcesforpage&lt;/url&gt;&lt;/related-urls&gt;&lt;/urls&gt;&lt;/record&gt;&lt;/Cite&gt;&lt;/EndNote&gt;</w:instrText>
      </w:r>
      <w:r>
        <w:fldChar w:fldCharType="separate"/>
      </w:r>
      <w:r>
        <w:rPr>
          <w:noProof/>
        </w:rPr>
        <w:t>[8]</w:t>
      </w:r>
      <w:r>
        <w:fldChar w:fldCharType="end"/>
      </w:r>
      <w:r>
        <w:t xml:space="preserve">. </w:t>
      </w:r>
      <w:r w:rsidR="0010702C">
        <w:t>Pringsheim et al.</w:t>
      </w:r>
      <w:r w:rsidR="00A16012">
        <w:t xml:space="preserve"> performed a meta-analysis on three p</w:t>
      </w:r>
      <w:r w:rsidR="00724908">
        <w:t xml:space="preserve">revalence studies done in Asia, and obtained an </w:t>
      </w:r>
      <w:r w:rsidR="00A16012">
        <w:t xml:space="preserve">overall prevalence of 0.49 per 100,000 </w:t>
      </w:r>
      <w:r w:rsidR="00A16012">
        <w:fldChar w:fldCharType="begin"/>
      </w:r>
      <w:r w:rsidR="008C26FD">
        <w:instrText xml:space="preserve"> ADDIN EN.CITE &lt;EndNote&gt;&lt;Cite&gt;&lt;Author&gt;Pringsheim&lt;/Author&gt;&lt;RecNum&gt;106&lt;/RecNum&gt;&lt;DisplayText&gt;[28]&lt;/DisplayText&gt;&lt;record&gt;&lt;rec-number&gt;106&lt;/rec-number&gt;&lt;foreign-keys&gt;&lt;key app="EN" db-id="dsx50rew9x2f91er2r4v0f00rxtap9sas5x9" timestamp="1520966750"&gt;106&lt;/key&gt;&lt;/foreign-keys&gt;&lt;ref-type name="Journal Article"&gt;17&lt;/ref-type&gt;&lt;contributors&gt;&lt;authors&gt;&lt;author&gt;Pringsheim, T.&lt;/author&gt;&lt;author&gt;Wiltshire K Fau - Day, Lundy&lt;/author&gt;&lt;author&gt;Day L Fau - Dykeman, Jonathan&lt;/author&gt;&lt;author&gt;Dykeman J Fau - Steeves, Thomas&lt;/author&gt;&lt;author&gt;Steeves T Fau - Jette, Nathalie&lt;/author&gt;&lt;author&gt;Jette, N.&lt;/author&gt;&lt;/authors&gt;&lt;translated-authors&gt;&lt;author&gt;Mov, Disord&lt;/author&gt;&lt;/translated-authors&gt;&lt;/contributors&gt;&lt;auth-address&gt;Department of Clinical Neurosciences, University of Calgary, Calgary, Alberta, Canada. tmprings@ucalgary.ca FAU - Wiltshire, Katie&lt;/auth-address&gt;&lt;titles&gt;&lt;title&gt;The incidence and prevalence of Huntington&amp;apos;s disease: a systematic review and meta-analysis&lt;/title&gt;&lt;/titles&gt;&lt;number&gt;1531-8257 (Electronic)&lt;/number&gt;&lt;dates&gt;&lt;/dates&gt;&lt;urls&gt;&lt;/urls&gt;&lt;remote-database-provider&gt;2012 Aug&lt;/remote-database-provider&gt;&lt;language&gt;eng&lt;/language&gt;&lt;/record&gt;&lt;/Cite&gt;&lt;/EndNote&gt;</w:instrText>
      </w:r>
      <w:r w:rsidR="00A16012">
        <w:fldChar w:fldCharType="separate"/>
      </w:r>
      <w:r w:rsidR="008C26FD">
        <w:rPr>
          <w:noProof/>
        </w:rPr>
        <w:t>[28]</w:t>
      </w:r>
      <w:r w:rsidR="00A16012">
        <w:fldChar w:fldCharType="end"/>
      </w:r>
      <w:r w:rsidR="00A16012">
        <w:t>.</w:t>
      </w:r>
      <w:r w:rsidR="0010702C">
        <w:t xml:space="preserve"> Warby et al.</w:t>
      </w:r>
      <w:r w:rsidR="00887931">
        <w:t xml:space="preserve"> </w:t>
      </w:r>
      <w:r w:rsidR="00724908">
        <w:t>reported that</w:t>
      </w:r>
      <w:r w:rsidR="00887931">
        <w:t xml:space="preserve"> </w:t>
      </w:r>
      <w:r w:rsidR="00F233B9">
        <w:t xml:space="preserve">the prevalence of </w:t>
      </w:r>
      <w:r w:rsidR="00724908">
        <w:t xml:space="preserve">HD in </w:t>
      </w:r>
      <w:r w:rsidR="00F233B9">
        <w:t xml:space="preserve">Eastern populations, such as China and Japan, </w:t>
      </w:r>
      <w:r w:rsidR="00724908">
        <w:t>was</w:t>
      </w:r>
      <w:r w:rsidR="00F233B9">
        <w:t xml:space="preserve"> 0.1-0.5 per 100, 000</w:t>
      </w:r>
      <w:r w:rsidR="00293D72">
        <w:t xml:space="preserve">. </w:t>
      </w:r>
      <w:r w:rsidR="00724908">
        <w:t xml:space="preserve">These estimates are approximately </w:t>
      </w:r>
      <w:r w:rsidR="0095634F">
        <w:t xml:space="preserve">10-100-fold </w:t>
      </w:r>
      <w:r w:rsidR="00724908">
        <w:t xml:space="preserve">lower than those from </w:t>
      </w:r>
      <w:r w:rsidR="0095634F">
        <w:t xml:space="preserve">European populations, but this vast difference is not well understood </w:t>
      </w:r>
      <w:r w:rsidR="0095634F">
        <w:fldChar w:fldCharType="begin"/>
      </w:r>
      <w:r w:rsidR="008C26FD">
        <w:instrText xml:space="preserve"> ADDIN EN.CITE &lt;EndNote&gt;&lt;Cite&gt;&lt;Author&gt;Warby Sc Fau - Warby&lt;/Author&gt;&lt;RecNum&gt;109&lt;/RecNum&gt;&lt;DisplayText&gt;[31]&lt;/DisplayText&gt;&lt;record&gt;&lt;rec-number&gt;109&lt;/rec-number&gt;&lt;foreign-keys&gt;&lt;key app="EN" db-id="dsx50rew9x2f91er2r4v0f00rxtap9sas5x9" timestamp="1520971679"&gt;109&lt;/key&gt;&lt;/foreign-keys&gt;&lt;ref-type name="Journal Article"&gt;17&lt;/ref-type&gt;&lt;contributors&gt;&lt;authors&gt;&lt;author&gt;Warby Sc Fau - Warby, Simon C.&lt;/author&gt;&lt;author&gt;Visscher H Fau - Visscher, Henk&lt;/author&gt;&lt;author&gt;Collins Ja Fau - Collins, Jennifer A.&lt;/author&gt;&lt;author&gt;Doty Cn Fau - Doty, Crystal N.&lt;/author&gt;&lt;author&gt;Carter C Fau - Carter, Catherine&lt;/author&gt;&lt;author&gt;Butland Sl Fau - Butland, Stefanie L.&lt;/author&gt;&lt;author&gt;Hayden Ar Fau - Hayden, Anna R.&lt;/author&gt;&lt;author&gt;Kanazawa I Fau - Kanazawa, Ichiro&lt;/author&gt;&lt;author&gt;Ross Cj Fau - Ross, Colin J.&lt;/author&gt;&lt;author&gt;Hayden Mr Fau - Hayden, Michael R.&lt;/author&gt;&lt;/authors&gt;&lt;translated-authors&gt;&lt;author&gt;Eur, J. Hum Genet&lt;/author&gt;&lt;/translated-authors&gt;&lt;/contributors&gt;&lt;auth-address&gt;Centre for Molecular Medicine and Therapeutics, Child and Family Research Institute, University of British Columbia, Vancouver, BC, Canada&amp;#xD;Department of Clinical Neurology and Neuroscience, Faculty of Medicine, University of Tokyo, Tokyo, Japan&lt;/auth-address&gt;&lt;titles&gt;&lt;title&gt;HTT haplotypes contribute to differences in Huntington disease prevalence between Europe and East Asia&lt;/title&gt;&lt;/titles&gt;&lt;number&gt;1018-4813 (Print)&lt;/number&gt;&lt;dates&gt;&lt;/dates&gt;&lt;urls&gt;&lt;/urls&gt;&lt;remote-database-provider&gt;2011 May DEP - 20110119 PHST- 2010/08/25 [received] PHST- 2010/11/24 [revised] PHST- 2010/11/25 [accepted]&lt;/remote-database-provider&gt;&lt;language&gt;eng AID - 10.1038/ejhg.2010.229 [doi] PMC - PMC3083615 PMID- 21248742&lt;/language&gt;&lt;/record&gt;&lt;/Cite&gt;&lt;/EndNote&gt;</w:instrText>
      </w:r>
      <w:r w:rsidR="0095634F">
        <w:fldChar w:fldCharType="separate"/>
      </w:r>
      <w:r w:rsidR="008C26FD">
        <w:rPr>
          <w:noProof/>
        </w:rPr>
        <w:t>[31]</w:t>
      </w:r>
      <w:r w:rsidR="0095634F">
        <w:fldChar w:fldCharType="end"/>
      </w:r>
      <w:r w:rsidR="0095634F">
        <w:t xml:space="preserve">. </w:t>
      </w:r>
      <w:r w:rsidR="00207EA4">
        <w:t xml:space="preserve">Miao Xu and Zhi-Ying Wu reviewed 50 papers obtained from PubMed and China National Knowledge Infrastructure from 1994-2014 to better </w:t>
      </w:r>
      <w:r w:rsidR="00724908">
        <w:t>estimate</w:t>
      </w:r>
      <w:r w:rsidR="00207EA4">
        <w:t xml:space="preserve"> the prevalence of HD in Asian countries. They </w:t>
      </w:r>
      <w:r w:rsidR="00724908">
        <w:t>reported that the</w:t>
      </w:r>
      <w:r w:rsidR="00207EA4">
        <w:t xml:space="preserve"> prevalence of HD in Asians </w:t>
      </w:r>
      <w:r w:rsidR="00724908">
        <w:t>was</w:t>
      </w:r>
      <w:r w:rsidR="00207EA4">
        <w:t xml:space="preserve"> 0.40/1000,000. They also determined from a recent epidemiological study in Taiwan (China) </w:t>
      </w:r>
      <w:r w:rsidR="00B70B59">
        <w:t>that the average annual incidence rate was 0.1/100,000</w:t>
      </w:r>
      <w:r w:rsidR="00BA01A6">
        <w:t xml:space="preserve"> </w:t>
      </w:r>
      <w:r w:rsidR="00BA01A6">
        <w:fldChar w:fldCharType="begin"/>
      </w:r>
      <w:r w:rsidR="008C26FD">
        <w:instrText xml:space="preserve"> ADDIN EN.CITE &lt;EndNote&gt;&lt;Cite&gt;&lt;Author&gt;Xu M Fau - Xu&lt;/Author&gt;&lt;RecNum&gt;110&lt;/RecNum&gt;&lt;DisplayText&gt;[32]&lt;/DisplayText&gt;&lt;record&gt;&lt;rec-number&gt;110&lt;/rec-number&gt;&lt;foreign-keys&gt;&lt;key app="EN" db-id="dsx50rew9x2f91er2r4v0f00rxtap9sas5x9" timestamp="1520979783"&gt;110&lt;/key&gt;&lt;/foreign-keys&gt;&lt;ref-type name="Journal Article"&gt;17&lt;/ref-type&gt;&lt;contributors&gt;&lt;authors&gt;&lt;author&gt;Xu M Fau - Xu, Miao&lt;/author&gt;&lt;author&gt;Wu Zy Fau - Wu, Zhi-Ying&lt;/author&gt;&lt;/authors&gt;&lt;translated-authors&gt;&lt;author&gt;Chin Med, J.&lt;/author&gt;&lt;/translated-authors&gt;&lt;/contributors&gt;&lt;auth-address&gt;Department of Neurology and Institute of Neurology, Huashan Hospital, Shanghai Medical College, Fudan University, Shanghai 200040, China&amp;#xD;Department of Neurology and Research Center of Neurology, Second Affiliated Hospital, Zhejiang University School of Medicine, Hangzhou, Zhejiang 310009, China&lt;/auth-address&gt;&lt;titles&gt;&lt;title&gt;Huntington Disease in Asia&lt;/title&gt;&lt;/titles&gt;&lt;number&gt;0366-6999 (Print)&lt;/number&gt;&lt;dates&gt;&lt;/dates&gt;&lt;urls&gt;&lt;/urls&gt;&lt;remote-database-provider&gt;2015 Jul 5 PHST- 2015/01/18 [received]&lt;/remote-database-provider&gt;&lt;language&gt;eng AID - CMJ-128-1815 [pii] AID - 10.4103/0366-6999.159359 [doi] PMC - PMC4733723 PMID- 26112725&lt;/language&gt;&lt;/record&gt;&lt;/Cite&gt;&lt;/EndNote&gt;</w:instrText>
      </w:r>
      <w:r w:rsidR="00BA01A6">
        <w:fldChar w:fldCharType="separate"/>
      </w:r>
      <w:r w:rsidR="008C26FD">
        <w:rPr>
          <w:noProof/>
        </w:rPr>
        <w:t>[32]</w:t>
      </w:r>
      <w:r w:rsidR="00BA01A6">
        <w:fldChar w:fldCharType="end"/>
      </w:r>
      <w:r w:rsidR="00BA01A6">
        <w:t xml:space="preserve">. </w:t>
      </w:r>
      <w:r w:rsidR="00724908">
        <w:t>Due to a lack of research, t</w:t>
      </w:r>
      <w:r w:rsidR="00437BD8">
        <w:t>he prevalence of HD in African populations</w:t>
      </w:r>
      <w:r w:rsidR="00D319B1">
        <w:t xml:space="preserve"> </w:t>
      </w:r>
      <w:r w:rsidR="00724908">
        <w:t>is not well studied</w:t>
      </w:r>
      <w:r w:rsidR="00437BD8">
        <w:t xml:space="preserve">. </w:t>
      </w:r>
      <w:r w:rsidR="00724908">
        <w:t>In 1980, a</w:t>
      </w:r>
      <w:r w:rsidR="00DC4A5B">
        <w:t xml:space="preserve"> national investigation </w:t>
      </w:r>
      <w:r w:rsidR="007765FA">
        <w:t xml:space="preserve">was </w:t>
      </w:r>
      <w:r w:rsidR="00DC4A5B">
        <w:t xml:space="preserve">done </w:t>
      </w:r>
      <w:r w:rsidR="00724908">
        <w:t>to obtain</w:t>
      </w:r>
      <w:r w:rsidR="00DC4A5B">
        <w:t xml:space="preserve"> </w:t>
      </w:r>
      <w:r w:rsidR="00724908">
        <w:t>better estimates of</w:t>
      </w:r>
      <w:r w:rsidR="00DC4A5B">
        <w:t xml:space="preserve"> the </w:t>
      </w:r>
      <w:r w:rsidR="00724908">
        <w:t>prevalence of HD in South Africa; results of the study revealed that the</w:t>
      </w:r>
      <w:r w:rsidR="00DC4A5B">
        <w:t xml:space="preserve"> prevalence of HD in this population was 0.1 per million </w:t>
      </w:r>
      <w:r w:rsidR="00AB7E72">
        <w:fldChar w:fldCharType="begin"/>
      </w:r>
      <w:r w:rsidR="008C26FD">
        <w:instrText xml:space="preserve"> ADDIN EN.CITE &lt;EndNote&gt;&lt;Cite&gt;&lt;Author&gt;Hayden Mr Fau - MacGregor&lt;/Author&gt;&lt;RecNum&gt;112&lt;/RecNum&gt;&lt;DisplayText&gt;[34]&lt;/DisplayText&gt;&lt;record&gt;&lt;rec-number&gt;112&lt;/rec-number&gt;&lt;foreign-keys&gt;&lt;key app="EN" db-id="dsx50rew9x2f91er2r4v0f00rxtap9sas5x9" timestamp="1520988810"&gt;112&lt;/key&gt;&lt;/foreign-keys&gt;&lt;ref-type name="Journal Article"&gt;17&lt;/ref-type&gt;&lt;contributors&gt;&lt;authors&gt;&lt;author&gt;Hayden Mr Fau - MacGregor, J. M.&lt;/author&gt;&lt;author&gt;MacGregor Jm Fau - Beighton, P. H.&lt;/author&gt;&lt;author&gt;Beighton, P. H.&lt;/author&gt;&lt;/authors&gt;&lt;translated-authors&gt;&lt;author&gt;S. Afr Med J&lt;/author&gt;&lt;/translated-authors&gt;&lt;/contributors&gt;&lt;titles&gt;&lt;title&gt;The prevalence of Huntington&amp;apos;s chorea in South Africa&lt;/title&gt;&lt;/titles&gt;&lt;number&gt;0256-9574 (Print)&lt;/number&gt;&lt;dates&gt;&lt;/dates&gt;&lt;urls&gt;&lt;/urls&gt;&lt;remote-database-provider&gt;1980 Aug 2&lt;/remote-database-provider&gt;&lt;language&gt;eng&lt;/language&gt;&lt;/record&gt;&lt;/Cite&gt;&lt;/EndNote&gt;</w:instrText>
      </w:r>
      <w:r w:rsidR="00AB7E72">
        <w:fldChar w:fldCharType="separate"/>
      </w:r>
      <w:r w:rsidR="008C26FD">
        <w:rPr>
          <w:noProof/>
        </w:rPr>
        <w:t>[34]</w:t>
      </w:r>
      <w:r w:rsidR="00AB7E72">
        <w:fldChar w:fldCharType="end"/>
      </w:r>
      <w:r w:rsidR="00AB7E72">
        <w:t xml:space="preserve">. </w:t>
      </w:r>
      <w:r w:rsidR="007765FA">
        <w:t>Also, a</w:t>
      </w:r>
      <w:r w:rsidR="00437BD8">
        <w:t xml:space="preserve"> study conducted in 1987 at Johns Hopkins University </w:t>
      </w:r>
      <w:r w:rsidR="00724908">
        <w:t>reported that</w:t>
      </w:r>
      <w:r w:rsidR="00437BD8">
        <w:t xml:space="preserve"> the prevalence of HD among South African blacks to be 0.6 cases per million people </w:t>
      </w:r>
      <w:r w:rsidR="00437BD8">
        <w:fldChar w:fldCharType="begin"/>
      </w:r>
      <w:r w:rsidR="008C26FD">
        <w:instrText xml:space="preserve"> ADDIN EN.CITE &lt;EndNote&gt;&lt;Cite&gt;&lt;Author&gt;Folstein Se Fau - Chase&lt;/Author&gt;&lt;RecNum&gt;111&lt;/RecNum&gt;&lt;DisplayText&gt;[33]&lt;/DisplayText&gt;&lt;record&gt;&lt;rec-number&gt;111&lt;/rec-number&gt;&lt;foreign-keys&gt;&lt;key app="EN" db-id="dsx50rew9x2f91er2r4v0f00rxtap9sas5x9" timestamp="1520987866"&gt;111&lt;/key&gt;&lt;/foreign-keys&gt;&lt;ref-type name="Journal Article"&gt;17&lt;/ref-type&gt;&lt;contributors&gt;&lt;authors&gt;&lt;author&gt;Folstein Se Fau - Chase, G. A.&lt;/author&gt;&lt;author&gt;Chase Ga Fau - Wahl, W. E.&lt;/author&gt;&lt;author&gt;Wahl We Fau - McDonnell, A. M.&lt;/author&gt;&lt;author&gt;McDonnell Am Fau - Folstein, M. F.&lt;/author&gt;&lt;author&gt;Folstein, M. F.&lt;/author&gt;&lt;/authors&gt;&lt;translated-authors&gt;&lt;author&gt;Am, J. Hum Genet&lt;/author&gt;&lt;/translated-authors&gt;&lt;/contributors&gt;&lt;titles&gt;&lt;title&gt;Huntington disease in Maryland: clinical aspects of racial variation&lt;/title&gt;&lt;/titles&gt;&lt;number&gt;0002-9297 (Print)&lt;/number&gt;&lt;dates&gt;&lt;/dates&gt;&lt;urls&gt;&lt;/urls&gt;&lt;remote-database-provider&gt;1987 Aug&lt;/remote-database-provider&gt;&lt;language&gt;eng&lt;/language&gt;&lt;/record&gt;&lt;/Cite&gt;&lt;/EndNote&gt;</w:instrText>
      </w:r>
      <w:r w:rsidR="00437BD8">
        <w:fldChar w:fldCharType="separate"/>
      </w:r>
      <w:r w:rsidR="008C26FD">
        <w:rPr>
          <w:noProof/>
        </w:rPr>
        <w:t>[33]</w:t>
      </w:r>
      <w:r w:rsidR="00437BD8">
        <w:fldChar w:fldCharType="end"/>
      </w:r>
      <w:r w:rsidR="00437BF8">
        <w:t>.</w:t>
      </w:r>
      <w:r w:rsidR="002327AC">
        <w:t xml:space="preserve"> </w:t>
      </w:r>
      <w:r w:rsidR="00724908">
        <w:t xml:space="preserve">Few follow-up studies on the </w:t>
      </w:r>
      <w:r w:rsidR="007F0CBD">
        <w:t xml:space="preserve">prevalence of HD have been done in African populations. </w:t>
      </w:r>
      <w:r w:rsidR="00437BF8">
        <w:t xml:space="preserve"> </w:t>
      </w:r>
    </w:p>
    <w:p w14:paraId="5E71ED93" w14:textId="320AEBAD" w:rsidR="00A61D16" w:rsidRPr="00A61D16" w:rsidRDefault="00F51DB7" w:rsidP="00A16012">
      <w:r>
        <w:t>In 2016,</w:t>
      </w:r>
      <w:r w:rsidR="0010702C">
        <w:t xml:space="preserve"> Baig et al.</w:t>
      </w:r>
      <w:r w:rsidR="00B33C03">
        <w:t xml:space="preserve"> performed a systematic review in order to estimate the prevalence of HD following the establishment of diagnostic testing. </w:t>
      </w:r>
      <w:r w:rsidR="003D2944">
        <w:t xml:space="preserve">They </w:t>
      </w:r>
      <w:r>
        <w:t>assessed</w:t>
      </w:r>
      <w:r w:rsidR="003D2944">
        <w:t xml:space="preserve"> data from 22 studies </w:t>
      </w:r>
      <w:r>
        <w:t>performed</w:t>
      </w:r>
      <w:r w:rsidR="003D2944">
        <w:t xml:space="preserve"> from 1993-2015 and conclu</w:t>
      </w:r>
      <w:r>
        <w:t>ded that the prevalence of HD was</w:t>
      </w:r>
      <w:r w:rsidR="003D2944">
        <w:t xml:space="preserve"> significantly lower in Asian populations compared to Western Europe, North American and Australia </w:t>
      </w:r>
      <w:r w:rsidR="00832A79">
        <w:fldChar w:fldCharType="begin"/>
      </w:r>
      <w:r w:rsidR="008C26FD">
        <w:instrText xml:space="preserve"> ADDIN EN.CITE &lt;EndNote&gt;&lt;Cite&gt;&lt;Author&gt;Baig&lt;/Author&gt;&lt;RecNum&gt;108&lt;/RecNum&gt;&lt;DisplayText&gt;[30]&lt;/DisplayText&gt;&lt;record&gt;&lt;rec-number&gt;108&lt;/rec-number&gt;&lt;foreign-keys&gt;&lt;key app="EN" db-id="dsx50rew9x2f91er2r4v0f00rxtap9sas5x9" timestamp="1520969853"&gt;108&lt;/key&gt;&lt;/foreign-keys&gt;&lt;ref-type name="Journal Article"&gt;17&lt;/ref-type&gt;&lt;contributors&gt;&lt;authors&gt;&lt;author&gt;Baig, S. S.&lt;/author&gt;&lt;author&gt;Strong, M.&lt;/author&gt;&lt;author&gt;Quarrell, O. W.&lt;/author&gt;&lt;/authors&gt;&lt;translated-authors&gt;&lt;author&gt;Neurodegener Dis, Manag&lt;/author&gt;&lt;/translated-authors&gt;&lt;/contributors&gt;&lt;auth-address&gt;Sheffield Teaching Hospitals NHS Foundation Trust, Sheffield, UK. FAU - Strong, Mark&amp;#xD;School of Health &amp;amp; Related Research, University of Sheffield, Sheffield, UK. FAU - Quarrell, Oliver Wj&amp;#xD;Department of Clinical Genetics, Sheffield Children&amp;apos;s Hospital, Northern General Hospital, Herries Road, Sheffield, S5 7AU, UK.&lt;/auth-address&gt;&lt;titles&gt;&lt;title&gt;The global prevalence of Huntington&amp;apos;s disease: a systematic review and discussion&lt;/title&gt;&lt;/titles&gt;&lt;number&gt;1758-2032 (Electronic)&lt;/number&gt;&lt;dates&gt;&lt;/dates&gt;&lt;urls&gt;&lt;/urls&gt;&lt;remote-database-provider&gt;2016 Aug&lt;/remote-database-provider&gt;&lt;language&gt;eng&lt;/language&gt;&lt;/record&gt;&lt;/Cite&gt;&lt;/EndNote&gt;</w:instrText>
      </w:r>
      <w:r w:rsidR="00832A79">
        <w:fldChar w:fldCharType="separate"/>
      </w:r>
      <w:r w:rsidR="008C26FD">
        <w:rPr>
          <w:noProof/>
        </w:rPr>
        <w:t>[30]</w:t>
      </w:r>
      <w:r w:rsidR="00832A79">
        <w:fldChar w:fldCharType="end"/>
      </w:r>
      <w:r w:rsidR="002F130D">
        <w:t>.</w:t>
      </w:r>
      <w:r w:rsidR="00A16012">
        <w:t xml:space="preserve"> </w:t>
      </w:r>
      <w:r w:rsidR="006A1459">
        <w:t>T</w:t>
      </w:r>
      <w:r>
        <w:t>hus, the results from current studies indicate</w:t>
      </w:r>
      <w:r w:rsidR="008719BA">
        <w:t xml:space="preserve"> that the prevalence of HD is </w:t>
      </w:r>
      <w:r>
        <w:t>highest</w:t>
      </w:r>
      <w:r w:rsidR="008719BA">
        <w:t xml:space="preserve"> among European populations</w:t>
      </w:r>
      <w:r w:rsidR="006A1459">
        <w:t xml:space="preserve">, but the </w:t>
      </w:r>
      <w:r>
        <w:t>data</w:t>
      </w:r>
      <w:r w:rsidR="006A1459">
        <w:t xml:space="preserve"> is</w:t>
      </w:r>
      <w:r>
        <w:t xml:space="preserve"> generally</w:t>
      </w:r>
      <w:r w:rsidR="006A1459">
        <w:t xml:space="preserve"> lacking </w:t>
      </w:r>
      <w:r>
        <w:t>with</w:t>
      </w:r>
      <w:r w:rsidR="006A1459">
        <w:t xml:space="preserve"> regards to the incidence and prevalence of HD in other racial groups</w:t>
      </w:r>
      <w:r w:rsidR="008719BA">
        <w:t>.</w:t>
      </w:r>
      <w:r w:rsidR="006A1459">
        <w:t xml:space="preserve"> </w:t>
      </w:r>
      <w:r>
        <w:t>Because</w:t>
      </w:r>
      <w:r w:rsidR="006A1459">
        <w:t xml:space="preserve"> these populations are understudied, </w:t>
      </w:r>
      <w:r>
        <w:t xml:space="preserve">the incidence and prevalence of HD may be higher than is currently reported. </w:t>
      </w:r>
    </w:p>
    <w:p w14:paraId="145CB27A" w14:textId="29CD1F6B" w:rsidR="001D6707" w:rsidRDefault="00975ACD" w:rsidP="0088237F">
      <w:r>
        <w:t xml:space="preserve">In addition to </w:t>
      </w:r>
      <w:r w:rsidR="00F51DB7">
        <w:t>variation in</w:t>
      </w:r>
      <w:r>
        <w:t xml:space="preserve"> </w:t>
      </w:r>
      <w:r w:rsidR="00F51DB7">
        <w:t xml:space="preserve">incidence (or prevalence) </w:t>
      </w:r>
      <w:r>
        <w:t xml:space="preserve">across </w:t>
      </w:r>
      <w:r w:rsidR="002B720B">
        <w:t>different</w:t>
      </w:r>
      <w:r>
        <w:t xml:space="preserve"> </w:t>
      </w:r>
      <w:r w:rsidR="00F51DB7">
        <w:t>ancestry</w:t>
      </w:r>
      <w:r>
        <w:t xml:space="preserve"> groups, </w:t>
      </w:r>
      <w:r w:rsidR="00F51DB7">
        <w:t xml:space="preserve">incidence differs by </w:t>
      </w:r>
      <w:r w:rsidR="007F0CBD">
        <w:t>sex</w:t>
      </w:r>
      <w:r w:rsidR="00F51DB7">
        <w:t xml:space="preserve"> of the affected individual.</w:t>
      </w:r>
      <w:r>
        <w:t xml:space="preserve"> </w:t>
      </w:r>
      <w:r w:rsidR="00741903">
        <w:t>Zielonka et</w:t>
      </w:r>
      <w:r w:rsidR="001D6707">
        <w:t xml:space="preserve"> al</w:t>
      </w:r>
      <w:r w:rsidR="00741903">
        <w:t>.</w:t>
      </w:r>
      <w:r w:rsidR="001D6707">
        <w:t xml:space="preserve"> performed a </w:t>
      </w:r>
      <w:r w:rsidR="0075325C">
        <w:t xml:space="preserve">study </w:t>
      </w:r>
      <w:r w:rsidR="001D6707">
        <w:t>involving</w:t>
      </w:r>
      <w:r w:rsidR="0075325C">
        <w:t xml:space="preserve"> 1</w:t>
      </w:r>
      <w:r w:rsidR="001D6707">
        <w:t>,</w:t>
      </w:r>
      <w:r w:rsidR="0075325C">
        <w:t>267 patient</w:t>
      </w:r>
      <w:r w:rsidR="001D6707">
        <w:t>s (50% women)</w:t>
      </w:r>
      <w:r w:rsidR="0075325C">
        <w:t xml:space="preserve"> with HD from the European Huntington’</w:t>
      </w:r>
      <w:r w:rsidR="001D6707">
        <w:t xml:space="preserve">s Disease Network Registry to determine </w:t>
      </w:r>
      <w:r w:rsidR="00F51DB7">
        <w:t xml:space="preserve">whether progression of disease differed by </w:t>
      </w:r>
      <w:r w:rsidR="00D35816">
        <w:t>sex</w:t>
      </w:r>
      <w:r w:rsidR="00F51DB7">
        <w:t>.</w:t>
      </w:r>
      <w:r w:rsidR="001D6707">
        <w:t xml:space="preserve"> A cross-sectional analysis, controlling for age of onset, disease burden, disease duration, smoking use, alcohol consumption, depression, and years of education, was done to assess the differences in various categories associated with HD: motor, functional and cognitive scores. Follow-up data was analyzed with linear mixed models to better understand possible </w:t>
      </w:r>
      <w:r w:rsidR="00D35816">
        <w:t>sex</w:t>
      </w:r>
      <w:r w:rsidR="001D6707">
        <w:t xml:space="preserve"> effects on HD progression. </w:t>
      </w:r>
      <w:r w:rsidR="00741903">
        <w:t>Zielonka et</w:t>
      </w:r>
      <w:r w:rsidR="0036426A">
        <w:t xml:space="preserve"> al</w:t>
      </w:r>
      <w:r w:rsidR="00741903">
        <w:t>.</w:t>
      </w:r>
      <w:r w:rsidR="0036426A">
        <w:t xml:space="preserve"> found that women had a lower total functional capacity score (TFC) when compared to men (p&lt;0.001) and higher UHDRS motor scores (p=0.033). Also, the</w:t>
      </w:r>
      <w:r w:rsidR="001D7477">
        <w:t xml:space="preserve"> results of the</w:t>
      </w:r>
      <w:r w:rsidR="0036426A">
        <w:t xml:space="preserve"> longitudinal analysis showed </w:t>
      </w:r>
      <w:r w:rsidR="001D7477">
        <w:t xml:space="preserve">that disease progressed faster among </w:t>
      </w:r>
      <w:r w:rsidR="0036426A">
        <w:t>women</w:t>
      </w:r>
      <w:r w:rsidR="00EB1CB9">
        <w:t>,</w:t>
      </w:r>
      <w:r w:rsidR="001D7477">
        <w:t xml:space="preserve"> as</w:t>
      </w:r>
      <w:r w:rsidR="00EB1CB9">
        <w:t xml:space="preserve"> measured by their </w:t>
      </w:r>
      <w:r w:rsidR="001D7477">
        <w:t xml:space="preserve">reduced </w:t>
      </w:r>
      <w:r w:rsidR="00EB1CB9">
        <w:t xml:space="preserve">functional capacity (p=0.025), </w:t>
      </w:r>
      <w:r w:rsidR="001D7477">
        <w:t xml:space="preserve">reduced </w:t>
      </w:r>
      <w:r w:rsidR="00EB1CB9">
        <w:t xml:space="preserve">motor capacity (p=0.032) and </w:t>
      </w:r>
      <w:r w:rsidR="001D7477">
        <w:t xml:space="preserve">reduced </w:t>
      </w:r>
      <w:r w:rsidR="00EB1CB9">
        <w:t xml:space="preserve">preservation of their independence (p=0.008). </w:t>
      </w:r>
      <w:r w:rsidR="001D7477">
        <w:t xml:space="preserve">Thus, </w:t>
      </w:r>
      <w:r w:rsidR="00D35816">
        <w:t>sex</w:t>
      </w:r>
      <w:r w:rsidR="00EB1CB9">
        <w:t xml:space="preserve"> </w:t>
      </w:r>
      <w:r w:rsidR="001D7477">
        <w:t xml:space="preserve">may influence </w:t>
      </w:r>
      <w:r w:rsidR="00EB1CB9">
        <w:t xml:space="preserve">the progression of HD, with </w:t>
      </w:r>
      <w:r w:rsidR="001D7477">
        <w:t xml:space="preserve">women experiencing </w:t>
      </w:r>
      <w:r w:rsidR="00EB1CB9">
        <w:t>a faster progression over time, especially</w:t>
      </w:r>
      <w:r w:rsidR="001D7477">
        <w:t xml:space="preserve"> with regards to</w:t>
      </w:r>
      <w:r w:rsidR="00EB1CB9">
        <w:t xml:space="preserve"> motor and functional ability </w:t>
      </w:r>
      <w:r w:rsidR="00EB1CB9">
        <w:fldChar w:fldCharType="begin">
          <w:fldData xml:space="preserve">PEVuZE5vdGU+PENpdGU+PEF1dGhvcj5aaWVsb25rYTwvQXV0aG9yPjxZZWFyPjIwMTM8L1llYXI+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</w:fldData>
        </w:fldChar>
      </w:r>
      <w:r w:rsidR="008C26FD">
        <w:instrText xml:space="preserve"> ADDIN EN.CITE </w:instrText>
      </w:r>
      <w:r w:rsidR="008C26FD">
        <w:fldChar w:fldCharType="begin">
          <w:fldData xml:space="preserve">PEVuZE5vdGU+PENpdGU+PEF1dGhvcj5aaWVsb25rYTwvQXV0aG9yPjxZZWFyPjIwMTM8L1llYXI+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</w:fldData>
        </w:fldChar>
      </w:r>
      <w:r w:rsidR="008C26FD">
        <w:instrText xml:space="preserve"> ADDIN EN.CITE.DATA </w:instrText>
      </w:r>
      <w:r w:rsidR="008C26FD">
        <w:fldChar w:fldCharType="end"/>
      </w:r>
      <w:r w:rsidR="00EB1CB9">
        <w:fldChar w:fldCharType="separate"/>
      </w:r>
      <w:r w:rsidR="008C26FD">
        <w:rPr>
          <w:noProof/>
        </w:rPr>
        <w:t>[27]</w:t>
      </w:r>
      <w:r w:rsidR="00EB1CB9">
        <w:fldChar w:fldCharType="end"/>
      </w:r>
      <w:r w:rsidR="00EB1CB9">
        <w:t xml:space="preserve">. </w:t>
      </w:r>
    </w:p>
    <w:p w14:paraId="1DDD8338" w14:textId="724D6603" w:rsidR="00B917F0" w:rsidRDefault="00355D93" w:rsidP="00B917F0">
      <w:pPr>
        <w:pStyle w:val="Heading2"/>
      </w:pPr>
      <w:bookmarkStart w:id="8" w:name="_Genetics_of_HD"/>
      <w:bookmarkStart w:id="9" w:name="_Toc511902812"/>
      <w:bookmarkEnd w:id="8"/>
      <w:r>
        <w:t>Genetics of HD</w:t>
      </w:r>
      <w:bookmarkEnd w:id="9"/>
    </w:p>
    <w:p w14:paraId="3C162656" w14:textId="32E84D79" w:rsidR="009C27C2" w:rsidRPr="00980E1A" w:rsidRDefault="00D159C7" w:rsidP="00980E1A">
      <w:pPr>
        <w:pStyle w:val="Noindent"/>
        <w:rPr>
          <w:b/>
        </w:rPr>
      </w:pPr>
      <w:r>
        <w:t>Hunt</w:t>
      </w:r>
      <w:r w:rsidR="006D5039">
        <w:t>ington’s d</w:t>
      </w:r>
      <w:r>
        <w:t>isease i</w:t>
      </w:r>
      <w:r w:rsidR="009E0CAA">
        <w:t xml:space="preserve">s an autosomal dominant disorder, meaning </w:t>
      </w:r>
      <w:r w:rsidR="00E629E0">
        <w:t xml:space="preserve">that </w:t>
      </w:r>
      <w:r w:rsidR="009E0CAA">
        <w:t>both males and females are equally affected</w:t>
      </w:r>
      <w:r w:rsidR="00F12799">
        <w:t xml:space="preserve"> </w:t>
      </w:r>
      <w:r w:rsidR="009E0CAA">
        <w:fldChar w:fldCharType="begin">
          <w:fldData xml:space="preserve">PEVuZE5vdGU+PENpdGU+PEF1dGhvcj5NYXJ0aGEgTmFuY2U8L0F1dGhvcj48WWVhcj4yMDExPC9Z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</w:fldData>
        </w:fldChar>
      </w:r>
      <w:r w:rsidR="008C26FD">
        <w:instrText xml:space="preserve"> ADDIN EN.CITE </w:instrText>
      </w:r>
      <w:r w:rsidR="008C26FD">
        <w:fldChar w:fldCharType="begin">
          <w:fldData xml:space="preserve">PEVuZE5vdGU+PENpdGU+PEF1dGhvcj5NYXJ0aGEgTmFuY2U8L0F1dGhvcj48WWVhcj4yMDExPC9Z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</w:fldData>
        </w:fldChar>
      </w:r>
      <w:r w:rsidR="008C26FD">
        <w:instrText xml:space="preserve"> ADDIN EN.CITE.DATA </w:instrText>
      </w:r>
      <w:r w:rsidR="008C26FD">
        <w:fldChar w:fldCharType="end"/>
      </w:r>
      <w:r w:rsidR="009E0CAA">
        <w:fldChar w:fldCharType="separate"/>
      </w:r>
      <w:r w:rsidR="008C26FD">
        <w:rPr>
          <w:noProof/>
        </w:rPr>
        <w:t>[1, 2, 35]</w:t>
      </w:r>
      <w:r w:rsidR="009E0CAA">
        <w:fldChar w:fldCharType="end"/>
      </w:r>
      <w:r w:rsidR="00DD4C87">
        <w:t xml:space="preserve"> </w:t>
      </w:r>
      <w:r w:rsidR="00741903">
        <w:t>although</w:t>
      </w:r>
      <w:r w:rsidR="00DD4C87">
        <w:t xml:space="preserve"> their disease progression may differ</w:t>
      </w:r>
      <w:r w:rsidR="00FF0253">
        <w:t xml:space="preserve"> </w:t>
      </w:r>
      <w:r w:rsidR="00FF0253">
        <w:fldChar w:fldCharType="begin">
          <w:fldData xml:space="preserve">PEVuZE5vdGU+PENpdGU+PEF1dGhvcj5aaWVsb25rYTwvQXV0aG9yPjxZZWFyPjIwMTM8L1llYXI+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</w:fldData>
        </w:fldChar>
      </w:r>
      <w:r w:rsidR="008C26FD">
        <w:instrText xml:space="preserve"> ADDIN EN.CITE </w:instrText>
      </w:r>
      <w:r w:rsidR="008C26FD">
        <w:fldChar w:fldCharType="begin">
          <w:fldData xml:space="preserve">PEVuZE5vdGU+PENpdGU+PEF1dGhvcj5aaWVsb25rYTwvQXV0aG9yPjxZZWFyPjIwMTM8L1llYXI+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</w:fldData>
        </w:fldChar>
      </w:r>
      <w:r w:rsidR="008C26FD">
        <w:instrText xml:space="preserve"> ADDIN EN.CITE.DATA </w:instrText>
      </w:r>
      <w:r w:rsidR="008C26FD">
        <w:fldChar w:fldCharType="end"/>
      </w:r>
      <w:r w:rsidR="00FF0253">
        <w:fldChar w:fldCharType="separate"/>
      </w:r>
      <w:r w:rsidR="008C26FD">
        <w:rPr>
          <w:noProof/>
        </w:rPr>
        <w:t>[27]</w:t>
      </w:r>
      <w:r w:rsidR="00FF0253">
        <w:fldChar w:fldCharType="end"/>
      </w:r>
      <w:r w:rsidR="00FF0253">
        <w:t>.</w:t>
      </w:r>
      <w:r w:rsidR="00DD4C87">
        <w:t xml:space="preserve"> </w:t>
      </w:r>
      <w:r w:rsidR="00351984">
        <w:t xml:space="preserve"> Each child of an individual who is affected by HD has a 50% chance of inheriting the </w:t>
      </w:r>
      <w:r w:rsidR="009A5666">
        <w:t>allele</w:t>
      </w:r>
      <w:r w:rsidR="00F12799">
        <w:t xml:space="preserve"> that causes the disease</w:t>
      </w:r>
      <w:r w:rsidR="00351984">
        <w:t xml:space="preserve"> </w:t>
      </w:r>
      <w:r w:rsidR="00351984">
        <w:fldChar w:fldCharType="begin">
          <w:fldData xml:space="preserve">PEVuZE5vdGU+PENpdGU+PEF1dGhvcj5NYXJ0aGEgTmFuY2U8L0F1dGhvcj48WWVhcj4yMDExPC9Z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=
</w:fldData>
        </w:fldChar>
      </w:r>
      <w:r w:rsidR="008C26FD">
        <w:instrText xml:space="preserve"> ADDIN EN.CITE </w:instrText>
      </w:r>
      <w:r w:rsidR="008C26FD">
        <w:fldChar w:fldCharType="begin">
          <w:fldData xml:space="preserve">PEVuZE5vdGU+PENpdGU+PEF1dGhvcj5NYXJ0aGEgTmFuY2U8L0F1dGhvcj48WWVhcj4yMDExPC9Z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=
</w:fldData>
        </w:fldChar>
      </w:r>
      <w:r w:rsidR="008C26FD">
        <w:instrText xml:space="preserve"> ADDIN EN.CITE.DATA </w:instrText>
      </w:r>
      <w:r w:rsidR="008C26FD">
        <w:fldChar w:fldCharType="end"/>
      </w:r>
      <w:r w:rsidR="00351984">
        <w:fldChar w:fldCharType="separate"/>
      </w:r>
      <w:r w:rsidR="008C26FD">
        <w:rPr>
          <w:noProof/>
        </w:rPr>
        <w:t>[1, 5, 35]</w:t>
      </w:r>
      <w:r w:rsidR="00351984">
        <w:fldChar w:fldCharType="end"/>
      </w:r>
      <w:r w:rsidR="00F12799">
        <w:t xml:space="preserve">. </w:t>
      </w:r>
      <w:r w:rsidR="00AF32BD">
        <w:t xml:space="preserve">The disease </w:t>
      </w:r>
      <w:r w:rsidR="00F748A9">
        <w:t>requires only one copy of the mutated gene in order for</w:t>
      </w:r>
      <w:r w:rsidR="00AF32BD">
        <w:t xml:space="preserve"> HD</w:t>
      </w:r>
      <w:r w:rsidR="00F748A9">
        <w:t xml:space="preserve"> to occur</w:t>
      </w:r>
      <w:r w:rsidR="00AF32BD">
        <w:t xml:space="preserve"> </w:t>
      </w:r>
      <w:r w:rsidR="00AF32BD">
        <w:fldChar w:fldCharType="begin">
          <w:fldData xml:space="preserve">PEVuZE5vdGU+PENpdGU+PFllYXI+MjAxNzwvWWVhcj48UmVjTnVtPjIzPC9SZWNOdW0+PERpc3Bs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</w:fldData>
        </w:fldChar>
      </w:r>
      <w:r w:rsidR="008C26FD">
        <w:instrText xml:space="preserve"> ADDIN EN.CITE </w:instrText>
      </w:r>
      <w:r w:rsidR="008C26FD">
        <w:fldChar w:fldCharType="begin">
          <w:fldData xml:space="preserve">PEVuZE5vdGU+PENpdGU+PFllYXI+MjAxNzwvWWVhcj48UmVjTnVtPjIzPC9SZWNOdW0+PERpc3Bs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</w:fldData>
        </w:fldChar>
      </w:r>
      <w:r w:rsidR="008C26FD">
        <w:instrText xml:space="preserve"> ADDIN EN.CITE.DATA </w:instrText>
      </w:r>
      <w:r w:rsidR="008C26FD">
        <w:fldChar w:fldCharType="end"/>
      </w:r>
      <w:r w:rsidR="00AF32BD">
        <w:fldChar w:fldCharType="separate"/>
      </w:r>
      <w:r w:rsidR="008C26FD">
        <w:rPr>
          <w:noProof/>
        </w:rPr>
        <w:t>[6, 8, 22]</w:t>
      </w:r>
      <w:r w:rsidR="00AF32BD">
        <w:fldChar w:fldCharType="end"/>
      </w:r>
      <w:r w:rsidR="00AF32BD">
        <w:t>.</w:t>
      </w:r>
      <w:r w:rsidR="009C27C2">
        <w:t xml:space="preserve"> Two copies of the normal huntingtin gene means an individual will not develop HD </w:t>
      </w:r>
      <w:r w:rsidR="009C27C2">
        <w:fldChar w:fldCharType="begin"/>
      </w:r>
      <w:r w:rsidR="008C26FD">
        <w:instrText xml:space="preserve"> ADDIN EN.CITE &lt;EndNote&gt;&lt;Cite&gt;&lt;Author&gt;Martha Nance&lt;/Author&gt;&lt;Year&gt;2011&lt;/Year&gt;&lt;RecNum&gt;2&lt;/RecNum&gt;&lt;DisplayText&gt;[35]&lt;/DisplayText&gt;&lt;record&gt;&lt;rec-number&gt;2&lt;/rec-number&gt;&lt;foreign-keys&gt;&lt;key app="EN" db-id="dsx50rew9x2f91er2r4v0f00rxtap9sas5x9" timestamp="1508894384"&gt;2&lt;/key&gt;&lt;/foreign-keys&gt;&lt;ref-type name="Book"&gt;6&lt;/ref-type&gt;&lt;contributors&gt;&lt;authors&gt;&lt;author&gt;Martha Nance, MD; Jane S. Paulsen, PhD; Adam Rosenblatt, MD; Vicki Wheelock, MD&lt;/author&gt;&lt;/authors&gt;&lt;tertiary-authors&gt;&lt;author&gt;Debra Lovecky; Karen Tarapata&lt;/author&gt;&lt;/tertiary-authors&gt;&lt;/contributors&gt;&lt;titles&gt;&lt;title&gt;A Physician’s Guide to the Management of Huntington’s Disease&lt;/title&gt;&lt;/titles&gt;&lt;pages&gt;136&lt;/pages&gt;&lt;edition&gt;3&lt;/edition&gt;&lt;dates&gt;&lt;year&gt;2011&lt;/year&gt;&lt;/dates&gt;&lt;pub-location&gt;United States of America&lt;/pub-location&gt;&lt;publisher&gt;Huntington’s Disease Society of America&lt;/publisher&gt;&lt;isbn&gt;978-1-4607-7064-4&lt;/isbn&gt;&lt;work-type&gt;Manual&lt;/work-type&gt;&lt;urls&gt;&lt;/urls&gt;&lt;/record&gt;&lt;/Cite&gt;&lt;/EndNote&gt;</w:instrText>
      </w:r>
      <w:r w:rsidR="009C27C2">
        <w:fldChar w:fldCharType="separate"/>
      </w:r>
      <w:r w:rsidR="008C26FD">
        <w:rPr>
          <w:noProof/>
        </w:rPr>
        <w:t>[35]</w:t>
      </w:r>
      <w:r w:rsidR="009C27C2">
        <w:fldChar w:fldCharType="end"/>
      </w:r>
      <w:r w:rsidR="009C27C2">
        <w:t xml:space="preserve">. It only takes one mutant huntingtin gene to cause the disease; the disease outcome is not different just because a normal huntingtin gene is present </w:t>
      </w:r>
      <w:r w:rsidR="009C27C2">
        <w:fldChar w:fldCharType="begin"/>
      </w:r>
      <w:r w:rsidR="008C26FD">
        <w:instrText xml:space="preserve"> ADDIN EN.CITE &lt;EndNote&gt;&lt;Cite&gt;&lt;Author&gt;Martha Nance&lt;/Author&gt;&lt;Year&gt;2011&lt;/Year&gt;&lt;RecNum&gt;2&lt;/RecNum&gt;&lt;DisplayText&gt;[1, 35]&lt;/DisplayText&gt;&lt;record&gt;&lt;rec-number&gt;2&lt;/rec-number&gt;&lt;foreign-keys&gt;&lt;key app="EN" db-id="dsx50rew9x2f91er2r4v0f00rxtap9sas5x9" timestamp="1508894384"&gt;2&lt;/key&gt;&lt;/foreign-keys&gt;&lt;ref-type name="Book"&gt;6&lt;/ref-type&gt;&lt;contributors&gt;&lt;authors&gt;&lt;author&gt;Martha Nance, MD; Jane S. Paulsen, PhD; Adam Rosenblatt, MD; Vicki Wheelock, MD&lt;/author&gt;&lt;/authors&gt;&lt;tertiary-authors&gt;&lt;author&gt;Debra Lovecky; Karen Tarapata&lt;/author&gt;&lt;/tertiary-authors&gt;&lt;/contributors&gt;&lt;titles&gt;&lt;title&gt;A Physician’s Guide to the Management of Huntington’s Disease&lt;/title&gt;&lt;/titles&gt;&lt;pages&gt;136&lt;/pages&gt;&lt;edition&gt;3&lt;/edition&gt;&lt;dates&gt;&lt;year&gt;2011&lt;/year&gt;&lt;/dates&gt;&lt;pub-location&gt;United States of America&lt;/pub-location&gt;&lt;publisher&gt;Huntington’s Disease Society of America&lt;/publisher&gt;&lt;isbn&gt;978-1-4607-7064-4&lt;/isbn&gt;&lt;work-type&gt;Manual&lt;/work-type&gt;&lt;urls&gt;&lt;/urls&gt;&lt;/record&gt;&lt;/Cite&gt;&lt;Cite&gt;&lt;Author&gt;Arik C. Johnson&lt;/Author&gt;&lt;Year&gt;2014&lt;/Year&gt;&lt;RecNum&gt;1&lt;/RecNum&gt;&lt;record&gt;&lt;rec-number&gt;1&lt;/rec-number&gt;&lt;foreign-keys&gt;&lt;key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9C27C2">
        <w:fldChar w:fldCharType="separate"/>
      </w:r>
      <w:r w:rsidR="008C26FD">
        <w:rPr>
          <w:noProof/>
        </w:rPr>
        <w:t>[1, 35]</w:t>
      </w:r>
      <w:r w:rsidR="009C27C2">
        <w:fldChar w:fldCharType="end"/>
      </w:r>
      <w:r w:rsidR="009C27C2">
        <w:t xml:space="preserve">. In some </w:t>
      </w:r>
      <w:r w:rsidR="00E629E0">
        <w:t xml:space="preserve">rare </w:t>
      </w:r>
      <w:r w:rsidR="00FF0253">
        <w:t xml:space="preserve">cases </w:t>
      </w:r>
      <w:r w:rsidR="00741903">
        <w:t>in which</w:t>
      </w:r>
      <w:r w:rsidR="00FF0253">
        <w:t xml:space="preserve"> </w:t>
      </w:r>
      <w:r w:rsidR="009C27C2">
        <w:t xml:space="preserve">two mutant </w:t>
      </w:r>
      <w:r w:rsidR="00FF0253">
        <w:t xml:space="preserve">alleles are inherited, </w:t>
      </w:r>
      <w:r w:rsidR="009C27C2">
        <w:t xml:space="preserve">the child </w:t>
      </w:r>
      <w:r w:rsidR="00DE19F8">
        <w:t>will develop</w:t>
      </w:r>
      <w:r w:rsidR="009C27C2">
        <w:t xml:space="preserve"> HD</w:t>
      </w:r>
      <w:r w:rsidR="00DE19F8">
        <w:t xml:space="preserve"> and all of that child’s offspring will have HD</w:t>
      </w:r>
      <w:r w:rsidR="009C27C2">
        <w:t xml:space="preserve"> </w:t>
      </w:r>
      <w:r w:rsidR="009C27C2">
        <w:fldChar w:fldCharType="begin"/>
      </w:r>
      <w:r w:rsidR="008C26FD">
        <w:instrText xml:space="preserve"> ADDIN EN.CITE &lt;EndNote&gt;&lt;Cite&gt;&lt;Author&gt;Martha Nance&lt;/Author&gt;&lt;Year&gt;2011&lt;/Year&gt;&lt;RecNum&gt;2&lt;/RecNum&gt;&lt;DisplayText&gt;[1, 35]&lt;/DisplayText&gt;&lt;record&gt;&lt;rec-number&gt;2&lt;/rec-number&gt;&lt;foreign-keys&gt;&lt;key app="EN" db-id="dsx50rew9x2f91er2r4v0f00rxtap9sas5x9" timestamp="1508894384"&gt;2&lt;/key&gt;&lt;/foreign-keys&gt;&lt;ref-type name="Book"&gt;6&lt;/ref-type&gt;&lt;contributors&gt;&lt;authors&gt;&lt;author&gt;Martha Nance, MD; Jane S. Paulsen, PhD; Adam Rosenblatt, MD; Vicki Wheelock, MD&lt;/author&gt;&lt;/authors&gt;&lt;tertiary-authors&gt;&lt;author&gt;Debra Lovecky; Karen Tarapata&lt;/author&gt;&lt;/tertiary-authors&gt;&lt;/contributors&gt;&lt;titles&gt;&lt;title&gt;A Physician’s Guide to the Management of Huntington’s Disease&lt;/title&gt;&lt;/titles&gt;&lt;pages&gt;136&lt;/pages&gt;&lt;edition&gt;3&lt;/edition&gt;&lt;dates&gt;&lt;year&gt;2011&lt;/year&gt;&lt;/dates&gt;&lt;pub-location&gt;United States of America&lt;/pub-location&gt;&lt;publisher&gt;Huntington’s Disease Society of America&lt;/publisher&gt;&lt;isbn&gt;978-1-4607-7064-4&lt;/isbn&gt;&lt;work-type&gt;Manual&lt;/work-type&gt;&lt;urls&gt;&lt;/urls&gt;&lt;/record&gt;&lt;/Cite&gt;&lt;Cite&gt;&lt;Author&gt;Arik C. Johnson&lt;/Author&gt;&lt;Year&gt;2014&lt;/Year&gt;&lt;RecNum&gt;1&lt;/RecNum&gt;&lt;record&gt;&lt;rec-number&gt;1&lt;/rec-number&gt;&lt;foreign-keys&gt;&lt;key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9C27C2">
        <w:fldChar w:fldCharType="separate"/>
      </w:r>
      <w:r w:rsidR="008C26FD">
        <w:rPr>
          <w:noProof/>
        </w:rPr>
        <w:t>[1, 35]</w:t>
      </w:r>
      <w:r w:rsidR="009C27C2">
        <w:fldChar w:fldCharType="end"/>
      </w:r>
      <w:r w:rsidR="009C27C2">
        <w:t>.</w:t>
      </w:r>
      <w:r w:rsidR="00AF32BD">
        <w:t xml:space="preserve"> </w:t>
      </w:r>
    </w:p>
    <w:p w14:paraId="5897AB98" w14:textId="13879AE4" w:rsidR="002800FF" w:rsidRPr="002800FF" w:rsidRDefault="00351984" w:rsidP="002800FF">
      <w:pPr>
        <w:pStyle w:val="Noindent"/>
        <w:ind w:firstLine="720"/>
      </w:pPr>
      <w:r>
        <w:t xml:space="preserve">The disease is characterized by a repeat expansion of a trinucleotide </w:t>
      </w:r>
      <w:r w:rsidR="005C2027">
        <w:t>codon</w:t>
      </w:r>
      <w:r>
        <w:t>, CAG</w:t>
      </w:r>
      <w:r w:rsidR="00B5734E">
        <w:t xml:space="preserve">, in </w:t>
      </w:r>
      <w:r w:rsidR="0013034F">
        <w:t xml:space="preserve">exon </w:t>
      </w:r>
      <w:r w:rsidR="00FE35D7">
        <w:t>one</w:t>
      </w:r>
      <w:r w:rsidR="0013034F">
        <w:t xml:space="preserve"> </w:t>
      </w:r>
      <w:r w:rsidR="0013034F">
        <w:fldChar w:fldCharType="begin"/>
      </w:r>
      <w:r w:rsidR="008C26FD">
        <w:instrText xml:space="preserve"> ADDIN EN.CITE &lt;EndNote&gt;&lt;Cite&gt;&lt;Author&gt;Ellrichmann&lt;/Author&gt;&lt;RecNum&gt;57&lt;/RecNum&gt;&lt;DisplayText&gt;[36]&lt;/DisplayText&gt;&lt;record&gt;&lt;rec-number&gt;57&lt;/rec-number&gt;&lt;foreign-keys&gt;&lt;key app="EN" db-id="dsx50rew9x2f91er2r4v0f00rxtap9sas5x9" timestamp="1511998351"&gt;57&lt;/key&gt;&lt;/foreign-keys&gt;&lt;ref-type name="Journal Article"&gt;17&lt;/ref-type&gt;&lt;contributors&gt;&lt;authors&gt;&lt;author&gt;Ellrichmann, G.&lt;/author&gt;&lt;author&gt;Reick C Fau - Saft, Carsten&lt;/author&gt;&lt;author&gt;Saft C Fau - Linker, Ralf A.&lt;/author&gt;&lt;author&gt;Linker, R. A.&lt;/author&gt;&lt;/authors&gt;&lt;translated-authors&gt;&lt;author&gt;Clin Dev, Immunol&lt;/author&gt;&lt;/translated-authors&gt;&lt;/contributors&gt;&lt;auth-address&gt;Department of Neurology, St. Josef-Hospital, Ruhr-University Bochum, 44791 Bochum, Germany. gisa.ellrichmann@rub.de FAU - Reick, Christiane&lt;/auth-address&gt;&lt;titles&gt;&lt;title&gt;The role of the immune system in Huntington&amp;apos;s disease&lt;/title&gt;&lt;/titles&gt;&lt;number&gt;1740-2530 (Electronic)&lt;/number&gt;&lt;dates&gt;&lt;/dates&gt;&lt;urls&gt;&lt;/urls&gt;&lt;electronic-resource-num&gt;D - NLM: PMC3727178 EDAT- 2013/08/21 06:00 MHDA- 2014/02/18 06:00 CRDT- 2013/08/20 06:00 PHST- 2013/04/03 00:00 [received] PHST- 2013/06/19 00:00 [accepted] PHST- 2013/08/20 06:00 [entrez] PHST- 2013/08/21 06:00 [pubmed] PHST- 2014/02/18 06:00 [medline] AID - 10.1155/2013/541259 [doi] PST - ppublish&lt;/electronic-resource-num&gt;&lt;remote-database-provider&gt;2013&lt;/remote-database-provider&gt;&lt;language&gt;eng&lt;/language&gt;&lt;/record&gt;&lt;/Cite&gt;&lt;/EndNote&gt;</w:instrText>
      </w:r>
      <w:r w:rsidR="0013034F">
        <w:fldChar w:fldCharType="separate"/>
      </w:r>
      <w:r w:rsidR="008C26FD">
        <w:rPr>
          <w:noProof/>
        </w:rPr>
        <w:t>[36]</w:t>
      </w:r>
      <w:r w:rsidR="0013034F">
        <w:fldChar w:fldCharType="end"/>
      </w:r>
      <w:r w:rsidR="0013034F">
        <w:t xml:space="preserve"> of </w:t>
      </w:r>
      <w:r w:rsidR="00B5734E">
        <w:t>the huntingtin gene</w:t>
      </w:r>
      <w:r w:rsidR="00CF5A51">
        <w:t xml:space="preserve"> (</w:t>
      </w:r>
      <w:r w:rsidR="00CF5A51" w:rsidRPr="00CF5A51">
        <w:rPr>
          <w:i/>
        </w:rPr>
        <w:t>HTT</w:t>
      </w:r>
      <w:r w:rsidR="00CF5A51">
        <w:t>)</w:t>
      </w:r>
      <w:r w:rsidR="00B5734E">
        <w:t xml:space="preserve">, on chromosome </w:t>
      </w:r>
      <w:r w:rsidR="004E3451">
        <w:t>4</w:t>
      </w:r>
      <w:r w:rsidR="00F12799">
        <w:t xml:space="preserve"> </w:t>
      </w:r>
      <w:r>
        <w:fldChar w:fldCharType="begin"/>
      </w:r>
      <w:r>
        <w:instrText xml:space="preserve"> ADDIN EN.CITE &lt;EndNote&gt;&lt;Cite&gt;&lt;Author&gt;Arik C. Johnson&lt;/Author&gt;&lt;Year&gt;2014&lt;/Year&gt;&lt;RecNum&gt;1&lt;/RecNum&gt;&lt;DisplayText&gt;[1]&lt;/DisplayText&gt;&lt;record&gt;&lt;rec-number&gt;1&lt;/rec-number&gt;&lt;foreign-keys&gt;&lt;key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fldChar w:fldCharType="separate"/>
      </w:r>
      <w:r>
        <w:rPr>
          <w:noProof/>
        </w:rPr>
        <w:t>[1]</w:t>
      </w:r>
      <w:r>
        <w:fldChar w:fldCharType="end"/>
      </w:r>
      <w:r w:rsidR="00E629E0">
        <w:t xml:space="preserve"> at band </w:t>
      </w:r>
      <w:r w:rsidR="00F12799">
        <w:t>4p16.3</w:t>
      </w:r>
      <w:r w:rsidR="0097228E">
        <w:t xml:space="preserve"> </w:t>
      </w:r>
      <w:r w:rsidR="0097228E">
        <w:fldChar w:fldCharType="begin">
          <w:fldData xml:space="preserve">PEVuZE5vdGU+PENpdGU+PFllYXI+MjAxNzwvWWVhcj48UmVjTnVtPjU8L1JlY051bT48RGlzcGxh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</w:fldData>
        </w:fldChar>
      </w:r>
      <w:r w:rsidR="008C26FD">
        <w:instrText xml:space="preserve"> ADDIN EN.CITE </w:instrText>
      </w:r>
      <w:r w:rsidR="008C26FD">
        <w:fldChar w:fldCharType="begin">
          <w:fldData xml:space="preserve">PEVuZE5vdGU+PENpdGU+PFllYXI+MjAxNzwvWWVhcj48UmVjTnVtPjU8L1JlY051bT48RGlzcGxh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</w:fldData>
        </w:fldChar>
      </w:r>
      <w:r w:rsidR="008C26FD">
        <w:instrText xml:space="preserve"> ADDIN EN.CITE.DATA </w:instrText>
      </w:r>
      <w:r w:rsidR="008C26FD">
        <w:fldChar w:fldCharType="end"/>
      </w:r>
      <w:r w:rsidR="0097228E">
        <w:fldChar w:fldCharType="separate"/>
      </w:r>
      <w:r w:rsidR="008C26FD">
        <w:rPr>
          <w:noProof/>
        </w:rPr>
        <w:t>[2, 37]</w:t>
      </w:r>
      <w:r w:rsidR="0097228E">
        <w:fldChar w:fldCharType="end"/>
      </w:r>
      <w:r w:rsidR="00F12799">
        <w:t>.</w:t>
      </w:r>
      <w:r w:rsidR="0097228E">
        <w:t xml:space="preserve"> </w:t>
      </w:r>
      <w:r w:rsidR="00F3347E">
        <w:t xml:space="preserve">The CAG </w:t>
      </w:r>
      <w:r w:rsidR="004E3451">
        <w:t>tri</w:t>
      </w:r>
      <w:r w:rsidR="00F3347E">
        <w:t>nucleotide encodes the amino acid glutamine</w:t>
      </w:r>
      <w:r w:rsidR="00F12799">
        <w:t xml:space="preserve"> </w:t>
      </w:r>
      <w:r w:rsidR="00F3347E">
        <w:fldChar w:fldCharType="begin">
          <w:fldData xml:space="preserve">PEVuZE5vdGU+PENpdGU+PEF1dGhvcj5NYXJ0aGEgTmFuY2U8L0F1dGhvcj48WWVhcj4yMDExPC9Z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ZS1wcm92aWRlcj48bGFuZ3VhZ2U+ZW5nPC9sYW5ndWFnZT48L3JlY29yZD48L0NpdGU+PC9FbmRO
b3RlPgB=
</w:fldData>
        </w:fldChar>
      </w:r>
      <w:r w:rsidR="008C26FD">
        <w:instrText xml:space="preserve"> ADDIN EN.CITE </w:instrText>
      </w:r>
      <w:r w:rsidR="008C26FD">
        <w:fldChar w:fldCharType="begin">
          <w:fldData xml:space="preserve">PEVuZE5vdGU+PENpdGU+PEF1dGhvcj5NYXJ0aGEgTmFuY2U8L0F1dGhvcj48WWVhcj4yMDExPC9Z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ZS1wcm92aWRlcj48bGFuZ3VhZ2U+ZW5nPC9sYW5ndWFnZT48L3JlY29yZD48L0NpdGU+PC9FbmRO
b3RlPgB=
</w:fldData>
        </w:fldChar>
      </w:r>
      <w:r w:rsidR="008C26FD">
        <w:instrText xml:space="preserve"> ADDIN EN.CITE.DATA </w:instrText>
      </w:r>
      <w:r w:rsidR="008C26FD">
        <w:fldChar w:fldCharType="end"/>
      </w:r>
      <w:r w:rsidR="00F3347E">
        <w:fldChar w:fldCharType="separate"/>
      </w:r>
      <w:r w:rsidR="008C26FD">
        <w:rPr>
          <w:noProof/>
        </w:rPr>
        <w:t>[22, 35]</w:t>
      </w:r>
      <w:r w:rsidR="00F3347E">
        <w:fldChar w:fldCharType="end"/>
      </w:r>
      <w:r w:rsidR="00F12799">
        <w:t>.</w:t>
      </w:r>
      <w:r w:rsidR="00F3347E">
        <w:t xml:space="preserve"> </w:t>
      </w:r>
      <w:r w:rsidR="00954BC0">
        <w:t>This repeat</w:t>
      </w:r>
      <w:r w:rsidR="000B7F29">
        <w:t xml:space="preserve"> expansion causes an abnormally long protein</w:t>
      </w:r>
      <w:r w:rsidR="00670E07">
        <w:t xml:space="preserve"> to form</w:t>
      </w:r>
      <w:r w:rsidR="000B7F29">
        <w:t xml:space="preserve">, </w:t>
      </w:r>
      <w:r w:rsidR="00E629E0">
        <w:t>result</w:t>
      </w:r>
      <w:r w:rsidR="00912968">
        <w:t xml:space="preserve">ing from this </w:t>
      </w:r>
      <w:r w:rsidR="000B7F29">
        <w:t>polyglutamine sequence</w:t>
      </w:r>
      <w:r w:rsidR="003B3EC0">
        <w:t xml:space="preserve"> </w:t>
      </w:r>
      <w:r w:rsidR="000B7F29">
        <w:fldChar w:fldCharType="begin">
          <w:fldData xml:space="preserve">PEVuZE5vdGU+PENpdGU+PEF1dGhvcj5BcmlrIEMuIEpvaG5zb248L0F1dGhvcj48WWVhcj4yMDE0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</w:fldData>
        </w:fldChar>
      </w:r>
      <w:r w:rsidR="008C26FD">
        <w:instrText xml:space="preserve"> ADDIN EN.CITE </w:instrText>
      </w:r>
      <w:r w:rsidR="008C26FD">
        <w:fldChar w:fldCharType="begin">
          <w:fldData xml:space="preserve">PEVuZE5vdGU+PENpdGU+PEF1dGhvcj5BcmlrIEMuIEpvaG5zb248L0F1dGhvcj48WWVhcj4yMDE0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</w:fldData>
        </w:fldChar>
      </w:r>
      <w:r w:rsidR="008C26FD">
        <w:instrText xml:space="preserve"> ADDIN EN.CITE.DATA </w:instrText>
      </w:r>
      <w:r w:rsidR="008C26FD">
        <w:fldChar w:fldCharType="end"/>
      </w:r>
      <w:r w:rsidR="000B7F29">
        <w:fldChar w:fldCharType="separate"/>
      </w:r>
      <w:r w:rsidR="008C26FD">
        <w:rPr>
          <w:noProof/>
        </w:rPr>
        <w:t>[1, 3, 8, 22]</w:t>
      </w:r>
      <w:r w:rsidR="000B7F29">
        <w:fldChar w:fldCharType="end"/>
      </w:r>
      <w:r w:rsidR="003B3EC0">
        <w:t>.</w:t>
      </w:r>
      <w:r w:rsidR="009949C5">
        <w:t xml:space="preserve"> The number of times the CAG</w:t>
      </w:r>
      <w:r w:rsidR="00357950">
        <w:t xml:space="preserve"> codon</w:t>
      </w:r>
      <w:r w:rsidR="009949C5">
        <w:t xml:space="preserve"> is repeated determines how many glutamine amino acids are </w:t>
      </w:r>
      <w:r w:rsidR="00E629E0">
        <w:t>included in</w:t>
      </w:r>
      <w:r w:rsidR="009949C5">
        <w:t xml:space="preserve"> the </w:t>
      </w:r>
      <w:r w:rsidR="00AA04A2">
        <w:t xml:space="preserve">overall </w:t>
      </w:r>
      <w:r w:rsidR="009949C5">
        <w:t>huntingtin protein</w:t>
      </w:r>
      <w:r w:rsidR="00075A4A">
        <w:t xml:space="preserve">. </w:t>
      </w:r>
      <w:r w:rsidR="004E3451">
        <w:t xml:space="preserve">The </w:t>
      </w:r>
      <w:r w:rsidR="007E71C2">
        <w:t>number</w:t>
      </w:r>
      <w:r w:rsidR="004E3451">
        <w:t xml:space="preserve"> of CAG repeats </w:t>
      </w:r>
      <w:r w:rsidR="00600D9B">
        <w:t>ranges</w:t>
      </w:r>
      <w:r w:rsidR="004E3451">
        <w:t xml:space="preserve"> from less than 27 to greater than 40 </w:t>
      </w:r>
      <w:r w:rsidR="004E3451">
        <w:fldChar w:fldCharType="begin"/>
      </w:r>
      <w:r w:rsidR="008C26FD">
        <w:instrText xml:space="preserve"> ADDIN EN.CITE &lt;EndNote&gt;&lt;Cite&gt;&lt;Author&gt;Martha Nance&lt;/Author&gt;&lt;Year&gt;2011&lt;/Year&gt;&lt;RecNum&gt;2&lt;/RecNum&gt;&lt;DisplayText&gt;[35]&lt;/DisplayText&gt;&lt;record&gt;&lt;rec-number&gt;2&lt;/rec-number&gt;&lt;foreign-keys&gt;&lt;key app="EN" db-id="dsx50rew9x2f91er2r4v0f00rxtap9sas5x9" timestamp="1508894384"&gt;2&lt;/key&gt;&lt;/foreign-keys&gt;&lt;ref-type name="Book"&gt;6&lt;/ref-type&gt;&lt;contributors&gt;&lt;authors&gt;&lt;author&gt;Martha Nance, MD; Jane S. Paulsen, PhD; Adam Rosenblatt, MD; Vicki Wheelock, MD&lt;/author&gt;&lt;/authors&gt;&lt;tertiary-authors&gt;&lt;author&gt;Debra Lovecky; Karen Tarapata&lt;/author&gt;&lt;/tertiary-authors&gt;&lt;/contributors&gt;&lt;titles&gt;&lt;title&gt;A Physician’s Guide to the Management of Huntington’s Disease&lt;/title&gt;&lt;/titles&gt;&lt;pages&gt;136&lt;/pages&gt;&lt;edition&gt;3&lt;/edition&gt;&lt;dates&gt;&lt;year&gt;2011&lt;/year&gt;&lt;/dates&gt;&lt;pub-location&gt;United States of America&lt;/pub-location&gt;&lt;publisher&gt;Huntington’s Disease Society of America&lt;/publisher&gt;&lt;isbn&gt;978-1-4607-7064-4&lt;/isbn&gt;&lt;work-type&gt;Manual&lt;/work-type&gt;&lt;urls&gt;&lt;/urls&gt;&lt;/record&gt;&lt;/Cite&gt;&lt;/EndNote&gt;</w:instrText>
      </w:r>
      <w:r w:rsidR="004E3451">
        <w:fldChar w:fldCharType="separate"/>
      </w:r>
      <w:r w:rsidR="008C26FD">
        <w:rPr>
          <w:noProof/>
        </w:rPr>
        <w:t>[35]</w:t>
      </w:r>
      <w:r w:rsidR="004E3451">
        <w:fldChar w:fldCharType="end"/>
      </w:r>
      <w:r w:rsidR="004E3451">
        <w:t xml:space="preserve">. </w:t>
      </w:r>
      <w:r w:rsidR="00600D9B">
        <w:t>The most common number of r</w:t>
      </w:r>
      <w:r w:rsidR="007A5CC9">
        <w:t xml:space="preserve">epeats </w:t>
      </w:r>
      <w:r w:rsidR="00600D9B">
        <w:t xml:space="preserve">in individuals ranges </w:t>
      </w:r>
      <w:r w:rsidR="007A5CC9">
        <w:t xml:space="preserve">between 17-20 </w:t>
      </w:r>
      <w:r w:rsidR="007A5CC9">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EN.CITE.DATA </w:instrText>
      </w:r>
      <w:r w:rsidR="008C26FD">
        <w:fldChar w:fldCharType="end"/>
      </w:r>
      <w:r w:rsidR="007A5CC9">
        <w:fldChar w:fldCharType="separate"/>
      </w:r>
      <w:r w:rsidR="008C26FD">
        <w:rPr>
          <w:noProof/>
        </w:rPr>
        <w:t>[22]</w:t>
      </w:r>
      <w:r w:rsidR="007A5CC9">
        <w:fldChar w:fldCharType="end"/>
      </w:r>
      <w:r w:rsidR="007A5CC9">
        <w:t>.</w:t>
      </w:r>
      <w:r w:rsidR="00003CF7">
        <w:t xml:space="preserve"> </w:t>
      </w:r>
      <w:r w:rsidR="00AA7EDF">
        <w:t xml:space="preserve">Figure 1 shows a general overview of how the number of CAG repeats determines the outcome of the huntingtin protein. </w:t>
      </w:r>
    </w:p>
    <w:p w14:paraId="2EB5FEFE" w14:textId="2E29DBE8" w:rsidR="00F01051" w:rsidRDefault="007036B9" w:rsidP="00C85C09">
      <w:pPr>
        <w:keepNext/>
        <w:spacing w:line="240" w:lineRule="auto"/>
        <w:ind w:firstLine="0"/>
        <w:jc w:val="center"/>
      </w:pPr>
      <w:r>
        <w:rPr>
          <w:noProof/>
        </w:rPr>
        <w:drawing>
          <wp:inline distT="0" distB="0" distL="0" distR="0" wp14:anchorId="16E61C6A" wp14:editId="0160F62A">
            <wp:extent cx="5943600" cy="2423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08 at 3.59.57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423160"/>
                    </a:xfrm>
                    <a:prstGeom prst="rect">
                      <a:avLst/>
                    </a:prstGeom>
                  </pic:spPr>
                </pic:pic>
              </a:graphicData>
            </a:graphic>
          </wp:inline>
        </w:drawing>
      </w:r>
    </w:p>
    <w:p w14:paraId="7AA26747" w14:textId="2E6059E1" w:rsidR="007036B9" w:rsidRDefault="00F01051" w:rsidP="00F40F13">
      <w:pPr>
        <w:pStyle w:val="Caption"/>
        <w:spacing w:line="240" w:lineRule="auto"/>
        <w:ind w:firstLine="0"/>
        <w:jc w:val="center"/>
      </w:pPr>
      <w:bookmarkStart w:id="10" w:name="_Toc385777460"/>
      <w:r>
        <w:t xml:space="preserve">Figure </w:t>
      </w:r>
      <w:fldSimple w:instr=" SEQ Figure \* ARABIC ">
        <w:r w:rsidR="005E3988">
          <w:rPr>
            <w:noProof/>
          </w:rPr>
          <w:t>1</w:t>
        </w:r>
      </w:fldSimple>
      <w:r>
        <w:t>. HD is characterized by a trinucleotide repeat expansion (CAG</w:t>
      </w:r>
      <w:r w:rsidR="00AA7EDF">
        <w:t xml:space="preserve">), </w:t>
      </w:r>
      <w:r w:rsidR="00016CC5">
        <w:t xml:space="preserve">in </w:t>
      </w:r>
      <w:r w:rsidR="00AA7EDF">
        <w:t>which</w:t>
      </w:r>
      <w:r>
        <w:t xml:space="preserve"> </w:t>
      </w:r>
      <w:r w:rsidR="00016CC5">
        <w:t>a higher number of repeats result</w:t>
      </w:r>
      <w:r>
        <w:t xml:space="preserve">s </w:t>
      </w:r>
      <w:r w:rsidR="00016CC5">
        <w:t xml:space="preserve">in </w:t>
      </w:r>
      <w:r>
        <w:t>an abnormal, mutant protein.</w:t>
      </w:r>
      <w:bookmarkEnd w:id="10"/>
    </w:p>
    <w:p w14:paraId="1C9C0267" w14:textId="77777777" w:rsidR="007B0FF4" w:rsidRPr="007B0FF4" w:rsidRDefault="007B0FF4" w:rsidP="007B0FF4"/>
    <w:p w14:paraId="1E587DE5" w14:textId="148027E8" w:rsidR="002800FF" w:rsidRDefault="00AD715B" w:rsidP="002800FF">
      <w:r>
        <w:t>The number of CAG repeats in th</w:t>
      </w:r>
      <w:r w:rsidR="004A3D0B">
        <w:t xml:space="preserve">e huntingtin gene </w:t>
      </w:r>
      <w:r w:rsidR="00600D9B">
        <w:t>is positively correlated with an individual’s risk of developing</w:t>
      </w:r>
      <w:r w:rsidR="008B4C57">
        <w:t xml:space="preserve"> HD (see Table 4</w:t>
      </w:r>
      <w:r w:rsidR="00600D9B">
        <w:t>)</w:t>
      </w:r>
      <w:r w:rsidR="003B3EC0">
        <w:t xml:space="preserve"> </w:t>
      </w:r>
      <w:r w:rsidR="0097228E">
        <w:fldChar w:fldCharType="begin"/>
      </w:r>
      <w:r w:rsidR="00244DB4">
        <w:instrText xml:space="preserve"> ADDIN EN.CITE &lt;EndNote&gt;&lt;Cite&gt;&lt;Year&gt;2017&lt;/Year&gt;&lt;RecNum&gt;5&lt;/RecNum&gt;&lt;DisplayText&gt;[2, 4]&lt;/DisplayText&gt;&lt;record&gt;&lt;rec-number&gt;5&lt;/rec-number&gt;&lt;foreign-keys&gt;&lt;key app="EN" db-id="dsx50rew9x2f91er2r4v0f00rxtap9sas5x9" timestamp="1508952695"&gt;5&lt;/key&gt;&lt;/foreign-keys&gt;&lt;ref-type name="Online Database"&gt;45&lt;/ref-type&gt;&lt;contributors&gt;&lt;/contributors&gt;&lt;titles&gt;&lt;title&gt;HUNTINGTON DISEASE; HD MIM Number: {143100}&lt;/title&gt;&lt;/titles&gt;&lt;edition&gt;September 12 2017&lt;/edition&gt;&lt;dates&gt;&lt;year&gt;2017&lt;/year&gt;&lt;/dates&gt;&lt;pub-location&gt;Baltimore, MD&lt;/pub-location&gt;&lt;publisher&gt;Johns Hopkins University &lt;/publisher&gt;&lt;urls&gt;&lt;related-urls&gt;&lt;url&gt;https://omim.org/entry/143100&lt;/url&gt;&lt;/related-urls&gt;&lt;/urls&gt;&lt;remote-database-name&gt;Online Mendelian Inheritance in Man, OMIM&lt;/remote-database-name&gt;&lt;/record&gt;&lt;/Cite&gt;&lt;Cite&gt;&lt;Author&gt;Warby SC&lt;/Author&gt;&lt;Year&gt;1998&lt;/Year&gt;&lt;RecNum&gt;28&lt;/RecNum&gt;&lt;record&gt;&lt;rec-number&gt;28&lt;/rec-number&gt;&lt;foreign-keys&gt;&lt;key app="EN" db-id="dsx50rew9x2f91er2r4v0f00rxtap9sas5x9" timestamp="1510520616"&gt;28&lt;/key&gt;&lt;/foreign-keys&gt;&lt;ref-type name="Web Page"&gt;12&lt;/ref-type&gt;&lt;contributors&gt;&lt;authors&gt;&lt;author&gt;Warby SC, Graham RK, Hayden MR&lt;/author&gt;&lt;/authors&gt;&lt;secondary-authors&gt;&lt;author&gt;Adam MP, Ardinger HH, Pagon RA, et al.&lt;/author&gt;&lt;/secondary-authors&gt;&lt;/contributors&gt;&lt;titles&gt;&lt;title&gt;Huntington Disease&lt;/title&gt;&lt;/titles&gt;&lt;dates&gt;&lt;year&gt;1998&lt;/year&gt;&lt;pub-dates&gt;&lt;date&gt;2014 Dec 11&lt;/date&gt;&lt;/pub-dates&gt;&lt;/dates&gt;&lt;pub-location&gt;Seattle, WA&lt;/pub-location&gt;&lt;publisher&gt;University of Washinton, Seattle&lt;/publisher&gt;&lt;urls&gt;&lt;related-urls&gt;&lt;url&gt;https://www.ncbi.nlm.nih.gov/books/NBK1305/&lt;/url&gt;&lt;/related-urls&gt;&lt;/urls&gt;&lt;remote-database-name&gt;GeneReviews [Internet]&lt;/remote-database-name&gt;&lt;/record&gt;&lt;/Cite&gt;&lt;/EndNote&gt;</w:instrText>
      </w:r>
      <w:r w:rsidR="0097228E">
        <w:fldChar w:fldCharType="separate"/>
      </w:r>
      <w:r w:rsidR="00244DB4">
        <w:rPr>
          <w:noProof/>
        </w:rPr>
        <w:t>[2, 4]</w:t>
      </w:r>
      <w:r w:rsidR="0097228E">
        <w:fldChar w:fldCharType="end"/>
      </w:r>
      <w:r w:rsidR="00600D9B">
        <w:t>, T</w:t>
      </w:r>
      <w:r w:rsidR="006469A6">
        <w:t>he age of onset of HD ranges</w:t>
      </w:r>
      <w:r w:rsidR="00E629E0">
        <w:t xml:space="preserve"> from </w:t>
      </w:r>
      <w:r w:rsidR="00355581">
        <w:t>3 years to 85 years</w:t>
      </w:r>
      <w:r w:rsidR="00E629E0">
        <w:t xml:space="preserve"> </w:t>
      </w:r>
      <w:r w:rsidR="00355581">
        <w:fldChar w:fldCharType="begin"/>
      </w:r>
      <w:r w:rsidR="00337598">
        <w:instrText xml:space="preserve"> ADDIN EN.CITE &lt;EndNote&gt;&lt;Cite&gt;&lt;Author&gt;Myers&lt;/Author&gt;&lt;Year&gt;2004&lt;/Year&gt;&lt;RecNum&gt;22&lt;/RecNum&gt;&lt;DisplayText&gt;[5]&lt;/DisplayText&gt;&lt;record&gt;&lt;rec-number&gt;22&lt;/rec-number&gt;&lt;foreign-keys&gt;&lt;key app="EN" db-id="dsx50rew9x2f91er2r4v0f00rxtap9sas5x9" timestamp="1509583360"&gt;22&lt;/key&gt;&lt;/foreign-keys&gt;&lt;ref-type name="Journal Article"&gt;17&lt;/ref-type&gt;&lt;contributors&gt;&lt;authors&gt;&lt;author&gt;Myers, R. H.&lt;/author&gt;&lt;/authors&gt;&lt;/contributors&gt;&lt;auth-address&gt;Department of Neurology, Boston University School of Medicine, Boston, Massachusetts 02118&lt;/auth-address&gt;&lt;titles&gt;&lt;title&gt;Huntington’s Disease Genetics&lt;/title&gt;&lt;secondary-title&gt;NeuroRx&lt;/secondary-title&gt;&lt;alt-title&gt;NeuroRx&lt;/alt-title&gt;&lt;/titles&gt;&lt;periodical&gt;&lt;full-title&gt;NeuroRx&lt;/full-title&gt;&lt;abbr-1&gt;NeuroRx&lt;/abbr-1&gt;&lt;/periodical&gt;&lt;alt-periodical&gt;&lt;full-title&gt;NeuroRx&lt;/full-title&gt;&lt;abbr-1&gt;NeuroRx&lt;/abbr-1&gt;&lt;/alt-periodical&gt;&lt;pages&gt;255-62&lt;/pages&gt;&lt;volume&gt;1&lt;/volume&gt;&lt;number&gt;2&lt;/number&gt;&lt;dates&gt;&lt;year&gt;2004&lt;/year&gt;&lt;pub-dates&gt;&lt;date&gt;Apr&lt;/date&gt;&lt;/pub-dates&gt;&lt;/dates&gt;&lt;isbn&gt;1545-5343 (Print)&lt;/isbn&gt;&lt;accession-num&gt;15717026&lt;/accession-num&gt;&lt;urls&gt;&lt;/urls&gt;&lt;custom2&gt;PMC534940&lt;/custom2&gt;&lt;language&gt;eng&lt;/language&gt;&lt;/record&gt;&lt;/Cite&gt;&lt;/EndNote&gt;</w:instrText>
      </w:r>
      <w:r w:rsidR="00355581">
        <w:fldChar w:fldCharType="separate"/>
      </w:r>
      <w:r w:rsidR="00337598">
        <w:rPr>
          <w:noProof/>
        </w:rPr>
        <w:t>[5]</w:t>
      </w:r>
      <w:r w:rsidR="00355581">
        <w:fldChar w:fldCharType="end"/>
      </w:r>
      <w:r w:rsidR="00355581">
        <w:t xml:space="preserve">. The average </w:t>
      </w:r>
      <w:r w:rsidR="00E629E0">
        <w:t xml:space="preserve">age </w:t>
      </w:r>
      <w:r w:rsidR="00355581">
        <w:t>of onset is</w:t>
      </w:r>
      <w:r w:rsidR="00C55393">
        <w:t xml:space="preserve"> 40 years </w:t>
      </w:r>
      <w:r w:rsidR="00C55393">
        <w:fldChar w:fldCharType="begin">
          <w:fldData xml:space="preserve">PEVuZE5vdGU+PENpdGU+PEF1dGhvcj5NeWVyczwvQXV0aG9yPjxZZWFyPjIwMDQ8L1llYXI+PFJl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</w:fldData>
        </w:fldChar>
      </w:r>
      <w:r w:rsidR="00E91B15">
        <w:instrText xml:space="preserve"> ADDIN EN.CITE </w:instrText>
      </w:r>
      <w:r w:rsidR="00E91B15">
        <w:fldChar w:fldCharType="begin">
          <w:fldData xml:space="preserve">PEVuZE5vdGU+PENpdGU+PEF1dGhvcj5NeWVyczwvQXV0aG9yPjxZZWFyPjIwMDQ8L1llYXI+PFJl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</w:fldData>
        </w:fldChar>
      </w:r>
      <w:r w:rsidR="00E91B15">
        <w:instrText xml:space="preserve"> ADDIN EN.CITE.DATA </w:instrText>
      </w:r>
      <w:r w:rsidR="00E91B15">
        <w:fldChar w:fldCharType="end"/>
      </w:r>
      <w:r w:rsidR="00C55393">
        <w:fldChar w:fldCharType="separate"/>
      </w:r>
      <w:r w:rsidR="00E91B15">
        <w:rPr>
          <w:noProof/>
        </w:rPr>
        <w:t>[5, 10]</w:t>
      </w:r>
      <w:r w:rsidR="00C55393">
        <w:fldChar w:fldCharType="end"/>
      </w:r>
      <w:r w:rsidR="00C55393">
        <w:t>.</w:t>
      </w:r>
      <w:r w:rsidR="003A0E02">
        <w:t xml:space="preserve"> </w:t>
      </w:r>
      <w:r w:rsidR="006469A6">
        <w:t>Individuals</w:t>
      </w:r>
      <w:r w:rsidR="00332278">
        <w:t xml:space="preserve"> </w:t>
      </w:r>
      <w:r w:rsidR="00E629E0">
        <w:t>who</w:t>
      </w:r>
      <w:r w:rsidR="00332278">
        <w:t xml:space="preserve"> develop HD before age 20 have juvenile Huntington’s disease </w:t>
      </w:r>
      <w:r w:rsidR="00332278">
        <w:fldChar w:fldCharType="begin"/>
      </w:r>
      <w:r w:rsidR="00337598">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332278">
        <w:fldChar w:fldCharType="separate"/>
      </w:r>
      <w:r w:rsidR="00337598">
        <w:rPr>
          <w:noProof/>
        </w:rPr>
        <w:t>[6]</w:t>
      </w:r>
      <w:r w:rsidR="00332278">
        <w:fldChar w:fldCharType="end"/>
      </w:r>
      <w:r w:rsidR="006469A6">
        <w:t xml:space="preserve"> and </w:t>
      </w:r>
      <w:r w:rsidR="007A4CBC">
        <w:t>have a large number of re</w:t>
      </w:r>
      <w:r w:rsidR="006469A6">
        <w:t>peats (</w:t>
      </w:r>
      <w:r w:rsidR="007A4CBC">
        <w:t>more than 60</w:t>
      </w:r>
      <w:r w:rsidR="006469A6">
        <w:t>)</w:t>
      </w:r>
      <w:r w:rsidR="007A4CBC">
        <w:t xml:space="preserve"> </w:t>
      </w:r>
      <w:r w:rsidR="007A4CBC">
        <w:fldChar w:fldCharType="begin"/>
      </w:r>
      <w:r w:rsidR="00E91B15">
        <w:instrText xml:space="preserve"> ADDIN EN.CITE &lt;EndNote&gt;&lt;Cite&gt;&lt;Year&gt;2017&lt;/Year&gt;&lt;RecNum&gt;24&lt;/RecNum&gt;&lt;DisplayText&gt;[8]&lt;/DisplayText&gt;&lt;record&gt;&lt;rec-number&gt;24&lt;/rec-number&gt;&lt;foreign-keys&gt;&lt;key app="EN" db-id="dsx50rew9x2f91er2r4v0f00rxtap9sas5x9" timestamp="1509655189"&gt;24&lt;/key&gt;&lt;/foreign-keys&gt;&lt;ref-type name="Web Page"&gt;12&lt;/ref-type&gt;&lt;contributors&gt;&lt;/contributors&gt;&lt;titles&gt;&lt;title&gt;Huntington disease&lt;/title&gt;&lt;/titles&gt;&lt;dates&gt;&lt;year&gt;2017&lt;/year&gt;&lt;/dates&gt;&lt;publisher&gt;National Institutes of Health&lt;/publisher&gt;&lt;urls&gt;&lt;related-urls&gt;&lt;url&gt;https://ghr.nlm.nih.gov/condition/huntington-disease#sourcesforpage&lt;/url&gt;&lt;/related-urls&gt;&lt;/urls&gt;&lt;/record&gt;&lt;/Cite&gt;&lt;/EndNote&gt;</w:instrText>
      </w:r>
      <w:r w:rsidR="007A4CBC">
        <w:fldChar w:fldCharType="separate"/>
      </w:r>
      <w:r w:rsidR="00E91B15">
        <w:rPr>
          <w:noProof/>
        </w:rPr>
        <w:t>[8]</w:t>
      </w:r>
      <w:r w:rsidR="007A4CBC">
        <w:fldChar w:fldCharType="end"/>
      </w:r>
      <w:r w:rsidR="007A4CBC">
        <w:t xml:space="preserve">, </w:t>
      </w:r>
      <w:r w:rsidR="00045781">
        <w:t xml:space="preserve">faster disease progression </w:t>
      </w:r>
      <w:r w:rsidR="00045781">
        <w:fldChar w:fldCharType="begin"/>
      </w:r>
      <w:r w:rsidR="00337598">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045781">
        <w:fldChar w:fldCharType="separate"/>
      </w:r>
      <w:r w:rsidR="00337598">
        <w:rPr>
          <w:noProof/>
        </w:rPr>
        <w:t>[6]</w:t>
      </w:r>
      <w:r w:rsidR="00045781">
        <w:fldChar w:fldCharType="end"/>
      </w:r>
      <w:r w:rsidR="006469A6">
        <w:t xml:space="preserve"> and </w:t>
      </w:r>
      <w:r w:rsidR="007C1012">
        <w:t>account for</w:t>
      </w:r>
      <w:r w:rsidR="006B04C0">
        <w:t xml:space="preserve"> 5-10% of HD cases </w:t>
      </w:r>
      <w:r w:rsidR="006B04C0">
        <w:fldChar w:fldCharType="begin"/>
      </w:r>
      <w:r w:rsidR="006B04C0">
        <w:instrText xml:space="preserve"> ADDIN EN.CITE &lt;EndNote&gt;&lt;Cite&gt;&lt;Author&gt;Warby SC&lt;/Author&gt;&lt;Year&gt;1998&lt;/Year&gt;&lt;RecNum&gt;28&lt;/RecNum&gt;&lt;DisplayText&gt;[4]&lt;/DisplayText&gt;&lt;record&gt;&lt;rec-number&gt;28&lt;/rec-number&gt;&lt;foreign-keys&gt;&lt;key app="EN" db-id="dsx50rew9x2f91er2r4v0f00rxtap9sas5x9" timestamp="1510520616"&gt;28&lt;/key&gt;&lt;/foreign-keys&gt;&lt;ref-type name="Web Page"&gt;12&lt;/ref-type&gt;&lt;contributors&gt;&lt;authors&gt;&lt;author&gt;Warby SC, Graham RK, Hayden MR&lt;/author&gt;&lt;/authors&gt;&lt;secondary-authors&gt;&lt;author&gt;Adam MP, Ardinger HH, Pagon RA, et al.&lt;/author&gt;&lt;/secondary-authors&gt;&lt;/contributors&gt;&lt;titles&gt;&lt;title&gt;Huntington Disease&lt;/title&gt;&lt;/titles&gt;&lt;dates&gt;&lt;year&gt;1998&lt;/year&gt;&lt;pub-dates&gt;&lt;date&gt;2014 Dec 11&lt;/date&gt;&lt;/pub-dates&gt;&lt;/dates&gt;&lt;pub-location&gt;Seattle, WA&lt;/pub-location&gt;&lt;publisher&gt;University of Washinton, Seattle&lt;/publisher&gt;&lt;urls&gt;&lt;related-urls&gt;&lt;url&gt;https://www.ncbi.nlm.nih.gov/books/NBK1305/&lt;/url&gt;&lt;/related-urls&gt;&lt;/urls&gt;&lt;remote-database-name&gt;GeneReviews [Internet]&lt;/remote-database-name&gt;&lt;/record&gt;&lt;/Cite&gt;&lt;/EndNote&gt;</w:instrText>
      </w:r>
      <w:r w:rsidR="006B04C0">
        <w:fldChar w:fldCharType="separate"/>
      </w:r>
      <w:r w:rsidR="006B04C0">
        <w:rPr>
          <w:noProof/>
        </w:rPr>
        <w:t>[4]</w:t>
      </w:r>
      <w:r w:rsidR="006B04C0">
        <w:fldChar w:fldCharType="end"/>
      </w:r>
      <w:r w:rsidR="006B04C0">
        <w:t xml:space="preserve">. </w:t>
      </w:r>
      <w:r w:rsidR="006469A6">
        <w:t>Individuals</w:t>
      </w:r>
      <w:r w:rsidR="003A0E02">
        <w:t xml:space="preserve"> </w:t>
      </w:r>
      <w:r w:rsidR="00E629E0">
        <w:t>who</w:t>
      </w:r>
      <w:r w:rsidR="006469A6">
        <w:t xml:space="preserve"> have fewer</w:t>
      </w:r>
      <w:r w:rsidR="003A0E02">
        <w:t xml:space="preserve"> than 27 repeats have a normal phenotype </w:t>
      </w:r>
      <w:r w:rsidR="003A0E02">
        <w:fldChar w:fldCharType="begin"/>
      </w:r>
      <w:r w:rsidR="008C26FD">
        <w:instrText xml:space="preserve"> ADDIN EN.CITE &lt;EndNote&gt;&lt;Cite&gt;&lt;Author&gt;Martha Nance&lt;/Author&gt;&lt;Year&gt;2011&lt;/Year&gt;&lt;RecNum&gt;2&lt;/RecNum&gt;&lt;DisplayText&gt;[35]&lt;/DisplayText&gt;&lt;record&gt;&lt;rec-number&gt;2&lt;/rec-number&gt;&lt;foreign-keys&gt;&lt;key app="EN" db-id="dsx50rew9x2f91er2r4v0f00rxtap9sas5x9" timestamp="1508894384"&gt;2&lt;/key&gt;&lt;/foreign-keys&gt;&lt;ref-type name="Book"&gt;6&lt;/ref-type&gt;&lt;contributors&gt;&lt;authors&gt;&lt;author&gt;Martha Nance, MD; Jane S. Paulsen, PhD; Adam Rosenblatt, MD; Vicki Wheelock, MD&lt;/author&gt;&lt;/authors&gt;&lt;tertiary-authors&gt;&lt;author&gt;Debra Lovecky; Karen Tarapata&lt;/author&gt;&lt;/tertiary-authors&gt;&lt;/contributors&gt;&lt;titles&gt;&lt;title&gt;A Physician’s Guide to the Management of Huntington’s Disease&lt;/title&gt;&lt;/titles&gt;&lt;pages&gt;136&lt;/pages&gt;&lt;edition&gt;3&lt;/edition&gt;&lt;dates&gt;&lt;year&gt;2011&lt;/year&gt;&lt;/dates&gt;&lt;pub-location&gt;United States of America&lt;/pub-location&gt;&lt;publisher&gt;Huntington’s Disease Society of America&lt;/publisher&gt;&lt;isbn&gt;978-1-4607-7064-4&lt;/isbn&gt;&lt;work-type&gt;Manual&lt;/work-type&gt;&lt;urls&gt;&lt;/urls&gt;&lt;/record&gt;&lt;/Cite&gt;&lt;/EndNote&gt;</w:instrText>
      </w:r>
      <w:r w:rsidR="003A0E02">
        <w:fldChar w:fldCharType="separate"/>
      </w:r>
      <w:r w:rsidR="008C26FD">
        <w:rPr>
          <w:noProof/>
        </w:rPr>
        <w:t>[35]</w:t>
      </w:r>
      <w:r w:rsidR="003A0E02">
        <w:fldChar w:fldCharType="end"/>
      </w:r>
      <w:r w:rsidR="001C54FF">
        <w:t xml:space="preserve"> and do not </w:t>
      </w:r>
      <w:r w:rsidR="00316B6B">
        <w:t>develop</w:t>
      </w:r>
      <w:r w:rsidR="001C54FF">
        <w:t xml:space="preserve"> HD. </w:t>
      </w:r>
      <w:r w:rsidR="006469A6">
        <w:t xml:space="preserve">Individuals </w:t>
      </w:r>
      <w:r w:rsidR="00E629E0">
        <w:t>who</w:t>
      </w:r>
      <w:r w:rsidR="003A0E02">
        <w:t xml:space="preserve"> have between 27-35 repeats have a normal phenotype, but the number of repeats </w:t>
      </w:r>
      <w:r w:rsidR="006469A6">
        <w:t>may</w:t>
      </w:r>
      <w:r w:rsidR="003A0E02">
        <w:t xml:space="preserve"> expand when </w:t>
      </w:r>
      <w:r w:rsidR="006469A6">
        <w:t>transmitted</w:t>
      </w:r>
      <w:r w:rsidR="003A0E02">
        <w:t xml:space="preserve"> to the next generation</w:t>
      </w:r>
      <w:r w:rsidR="00035850">
        <w:t>, due to the instability of the CAG repeat</w:t>
      </w:r>
      <w:r w:rsidR="003A0E02">
        <w:t xml:space="preserve"> </w:t>
      </w:r>
      <w:r w:rsidR="003A0E02">
        <w:fldChar w:fldCharType="begin">
          <w:fldData xml:space="preserve">PEVuZE5vdGU+PENpdGU+PEF1dGhvcj5NYXJ0aGEgTmFuY2U8L0F1dGhvcj48WWVhcj4yMDExPC9Z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</w:fldData>
        </w:fldChar>
      </w:r>
      <w:r w:rsidR="008C26FD">
        <w:instrText xml:space="preserve"> ADDIN EN.CITE </w:instrText>
      </w:r>
      <w:r w:rsidR="008C26FD">
        <w:fldChar w:fldCharType="begin">
          <w:fldData xml:space="preserve">PEVuZE5vdGU+PENpdGU+PEF1dGhvcj5NYXJ0aGEgTmFuY2U8L0F1dGhvcj48WWVhcj4yMDExPC9Z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</w:fldData>
        </w:fldChar>
      </w:r>
      <w:r w:rsidR="008C26FD">
        <w:instrText xml:space="preserve"> ADDIN EN.CITE.DATA </w:instrText>
      </w:r>
      <w:r w:rsidR="008C26FD">
        <w:fldChar w:fldCharType="end"/>
      </w:r>
      <w:r w:rsidR="003A0E02">
        <w:fldChar w:fldCharType="separate"/>
      </w:r>
      <w:r w:rsidR="008C26FD">
        <w:rPr>
          <w:noProof/>
        </w:rPr>
        <w:t>[4, 5, 22, 35]</w:t>
      </w:r>
      <w:r w:rsidR="003A0E02">
        <w:fldChar w:fldCharType="end"/>
      </w:r>
      <w:r w:rsidR="003A0E02">
        <w:t>.</w:t>
      </w:r>
      <w:r w:rsidR="007A4CBC">
        <w:t xml:space="preserve"> Therefore, they are at risk of passing a mutant </w:t>
      </w:r>
      <w:r w:rsidR="007A4CBC">
        <w:rPr>
          <w:i/>
        </w:rPr>
        <w:t xml:space="preserve">HTT </w:t>
      </w:r>
      <w:r w:rsidR="007A4CBC">
        <w:t xml:space="preserve">gene to their children </w:t>
      </w:r>
      <w:r w:rsidR="007A4CBC">
        <w:fldChar w:fldCharType="begin"/>
      </w:r>
      <w:r w:rsidR="00E91B15">
        <w:instrText xml:space="preserve"> ADDIN EN.CITE &lt;EndNote&gt;&lt;Cite&gt;&lt;Year&gt;2017&lt;/Year&gt;&lt;RecNum&gt;24&lt;/RecNum&gt;&lt;DisplayText&gt;[8]&lt;/DisplayText&gt;&lt;record&gt;&lt;rec-number&gt;24&lt;/rec-number&gt;&lt;foreign-keys&gt;&lt;key app="EN" db-id="dsx50rew9x2f91er2r4v0f00rxtap9sas5x9" timestamp="1509655189"&gt;24&lt;/key&gt;&lt;/foreign-keys&gt;&lt;ref-type name="Web Page"&gt;12&lt;/ref-type&gt;&lt;contributors&gt;&lt;/contributors&gt;&lt;titles&gt;&lt;title&gt;Huntington disease&lt;/title&gt;&lt;/titles&gt;&lt;dates&gt;&lt;year&gt;2017&lt;/year&gt;&lt;/dates&gt;&lt;publisher&gt;National Institutes of Health&lt;/publisher&gt;&lt;urls&gt;&lt;related-urls&gt;&lt;url&gt;https://ghr.nlm.nih.gov/condition/huntington-disease#sourcesforpage&lt;/url&gt;&lt;/related-urls&gt;&lt;/urls&gt;&lt;/record&gt;&lt;/Cite&gt;&lt;/EndNote&gt;</w:instrText>
      </w:r>
      <w:r w:rsidR="007A4CBC">
        <w:fldChar w:fldCharType="separate"/>
      </w:r>
      <w:r w:rsidR="00E91B15">
        <w:rPr>
          <w:noProof/>
        </w:rPr>
        <w:t>[8]</w:t>
      </w:r>
      <w:r w:rsidR="007A4CBC">
        <w:fldChar w:fldCharType="end"/>
      </w:r>
      <w:r w:rsidR="007A4CBC">
        <w:t>.</w:t>
      </w:r>
      <w:r w:rsidR="00067665">
        <w:t xml:space="preserve"> Repeats between 35-39</w:t>
      </w:r>
      <w:r w:rsidR="003A0E02">
        <w:t xml:space="preserve"> have a reduced penetrance</w:t>
      </w:r>
      <w:r w:rsidR="00886C72">
        <w:t>,</w:t>
      </w:r>
      <w:r w:rsidR="006469A6">
        <w:t xml:space="preserve"> in other words,</w:t>
      </w:r>
      <w:r w:rsidR="003A0E02">
        <w:t xml:space="preserve"> some individuals develop the disease and some do not </w:t>
      </w:r>
      <w:r w:rsidR="003A0E02">
        <w:fldChar w:fldCharType="begin"/>
      </w:r>
      <w:r w:rsidR="00E91B15">
        <w:instrText xml:space="preserve"> ADDIN EN.CITE &lt;EndNote&gt;&lt;Cite&gt;&lt;Author&gt;Myers&lt;/Author&gt;&lt;Year&gt;2004&lt;/Year&gt;&lt;RecNum&gt;22&lt;/RecNum&gt;&lt;DisplayText&gt;[5, 8]&lt;/DisplayText&gt;&lt;record&gt;&lt;rec-number&gt;22&lt;/rec-number&gt;&lt;foreign-keys&gt;&lt;key app="EN" db-id="dsx50rew9x2f91er2r4v0f00rxtap9sas5x9" timestamp="1509583360"&gt;22&lt;/key&gt;&lt;/foreign-keys&gt;&lt;ref-type name="Journal Article"&gt;17&lt;/ref-type&gt;&lt;contributors&gt;&lt;authors&gt;&lt;author&gt;Myers, R. H.&lt;/author&gt;&lt;/authors&gt;&lt;/contributors&gt;&lt;auth-address&gt;Department of Neurology, Boston University School of Medicine, Boston, Massachusetts 02118&lt;/auth-address&gt;&lt;titles&gt;&lt;title&gt;Huntington’s Disease Genetics&lt;/title&gt;&lt;secondary-title&gt;NeuroRx&lt;/secondary-title&gt;&lt;alt-title&gt;NeuroRx&lt;/alt-title&gt;&lt;/titles&gt;&lt;periodical&gt;&lt;full-title&gt;NeuroRx&lt;/full-title&gt;&lt;abbr-1&gt;NeuroRx&lt;/abbr-1&gt;&lt;/periodical&gt;&lt;alt-periodical&gt;&lt;full-title&gt;NeuroRx&lt;/full-title&gt;&lt;abbr-1&gt;NeuroRx&lt;/abbr-1&gt;&lt;/alt-periodical&gt;&lt;pages&gt;255-62&lt;/pages&gt;&lt;volume&gt;1&lt;/volume&gt;&lt;number&gt;2&lt;/number&gt;&lt;dates&gt;&lt;year&gt;2004&lt;/year&gt;&lt;pub-dates&gt;&lt;date&gt;Apr&lt;/date&gt;&lt;/pub-dates&gt;&lt;/dates&gt;&lt;isbn&gt;1545-5343 (Print)&lt;/isbn&gt;&lt;accession-num&gt;15717026&lt;/accession-num&gt;&lt;urls&gt;&lt;/urls&gt;&lt;custom2&gt;PMC534940&lt;/custom2&gt;&lt;language&gt;eng&lt;/language&gt;&lt;/record&gt;&lt;/Cite&gt;&lt;Cite&gt;&lt;Year&gt;2017&lt;/Year&gt;&lt;RecNum&gt;24&lt;/RecNum&gt;&lt;record&gt;&lt;rec-number&gt;24&lt;/rec-number&gt;&lt;foreign-keys&gt;&lt;key app="EN" db-id="dsx50rew9x2f91er2r4v0f00rxtap9sas5x9" timestamp="1509655189"&gt;24&lt;/key&gt;&lt;/foreign-keys&gt;&lt;ref-type name="Web Page"&gt;12&lt;/ref-type&gt;&lt;contributors&gt;&lt;/contributors&gt;&lt;titles&gt;&lt;title&gt;Huntington disease&lt;/title&gt;&lt;/titles&gt;&lt;dates&gt;&lt;year&gt;2017&lt;/year&gt;&lt;/dates&gt;&lt;publisher&gt;National Institutes of Health&lt;/publisher&gt;&lt;urls&gt;&lt;related-urls&gt;&lt;url&gt;https://ghr.nlm.nih.gov/condition/huntington-disease#sourcesforpage&lt;/url&gt;&lt;/related-urls&gt;&lt;/urls&gt;&lt;/record&gt;&lt;/Cite&gt;&lt;/EndNote&gt;</w:instrText>
      </w:r>
      <w:r w:rsidR="003A0E02">
        <w:fldChar w:fldCharType="separate"/>
      </w:r>
      <w:r w:rsidR="00E91B15">
        <w:rPr>
          <w:noProof/>
        </w:rPr>
        <w:t>[5, 8]</w:t>
      </w:r>
      <w:r w:rsidR="003A0E02">
        <w:fldChar w:fldCharType="end"/>
      </w:r>
      <w:r w:rsidR="003A0E02">
        <w:t xml:space="preserve">. Lastly, those with 40 or </w:t>
      </w:r>
      <w:r w:rsidR="00886C72">
        <w:t xml:space="preserve">more </w:t>
      </w:r>
      <w:r w:rsidR="003A0E02">
        <w:t xml:space="preserve">repeats will manifest the disease </w:t>
      </w:r>
      <w:r w:rsidR="003A0E02">
        <w:fldChar w:fldCharType="begin">
          <w:fldData xml:space="preserve">PEVuZE5vdGU+PENpdGU+PEF1dGhvcj5NYXJ0aGEgTmFuY2U8L0F1dGhvcj48WWVhcj4yMDExPC9Z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</w:fldData>
        </w:fldChar>
      </w:r>
      <w:r w:rsidR="008C26FD">
        <w:instrText xml:space="preserve"> ADDIN EN.CITE </w:instrText>
      </w:r>
      <w:r w:rsidR="008C26FD">
        <w:fldChar w:fldCharType="begin">
          <w:fldData xml:space="preserve">PEVuZE5vdGU+PENpdGU+PEF1dGhvcj5NYXJ0aGEgTmFuY2U8L0F1dGhvcj48WWVhcj4yMDExPC9Z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</w:fldData>
        </w:fldChar>
      </w:r>
      <w:r w:rsidR="008C26FD">
        <w:instrText xml:space="preserve"> ADDIN EN.CITE.DATA </w:instrText>
      </w:r>
      <w:r w:rsidR="008C26FD">
        <w:fldChar w:fldCharType="end"/>
      </w:r>
      <w:r w:rsidR="003A0E02">
        <w:fldChar w:fldCharType="separate"/>
      </w:r>
      <w:r w:rsidR="008C26FD">
        <w:rPr>
          <w:noProof/>
        </w:rPr>
        <w:t>[8, 35, 37]</w:t>
      </w:r>
      <w:r w:rsidR="003A0E02">
        <w:fldChar w:fldCharType="end"/>
      </w:r>
      <w:r w:rsidR="003A0E02">
        <w:t>.</w:t>
      </w:r>
      <w:r w:rsidR="00285ADC">
        <w:t xml:space="preserve"> Table 4 </w:t>
      </w:r>
      <w:r w:rsidR="00316B6B">
        <w:t>lists</w:t>
      </w:r>
      <w:r w:rsidR="00261EC3">
        <w:t xml:space="preserve"> the number of CAG repeat length</w:t>
      </w:r>
      <w:r w:rsidR="00316B6B">
        <w:t>s</w:t>
      </w:r>
      <w:r w:rsidR="00261EC3">
        <w:t xml:space="preserve"> and the interpretation in terms of disease manifest or lack thereof</w:t>
      </w:r>
      <w:r w:rsidR="001F07BB">
        <w:t xml:space="preserve"> </w:t>
      </w:r>
      <w:r w:rsidR="001F07BB">
        <w:fldChar w:fldCharType="begin"/>
      </w:r>
      <w:r w:rsidR="001F07BB">
        <w:instrText xml:space="preserve"> ADDIN EN.CITE &lt;EndNote&gt;&lt;Cite&gt;&lt;Author&gt;Martha Nance&lt;/Author&gt;&lt;Year&gt;2011&lt;/Year&gt;&lt;RecNum&gt;2&lt;/RecNum&gt;&lt;DisplayText&gt;[35]&lt;/DisplayText&gt;&lt;record&gt;&lt;rec-number&gt;2&lt;/rec-number&gt;&lt;foreign-keys&gt;&lt;key app="EN" db-id="dsx50rew9x2f91er2r4v0f00rxtap9sas5x9" timestamp="1508894384"&gt;2&lt;/key&gt;&lt;/foreign-keys&gt;&lt;ref-type name="Book"&gt;6&lt;/ref-type&gt;&lt;contributors&gt;&lt;authors&gt;&lt;author&gt;Martha Nance, MD; Jane S. Paulsen, PhD; Adam Rosenblatt, MD; Vicki Wheelock, MD&lt;/author&gt;&lt;/authors&gt;&lt;tertiary-authors&gt;&lt;author&gt;Debra Lovecky; Karen Tarapata&lt;/author&gt;&lt;/tertiary-authors&gt;&lt;/contributors&gt;&lt;titles&gt;&lt;title&gt;A Physician’s Guide to the Management of Huntington’s Disease&lt;/title&gt;&lt;/titles&gt;&lt;pages&gt;136&lt;/pages&gt;&lt;edition&gt;3&lt;/edition&gt;&lt;dates&gt;&lt;year&gt;2011&lt;/year&gt;&lt;/dates&gt;&lt;pub-location&gt;United States of America&lt;/pub-location&gt;&lt;publisher&gt;Huntington’s Disease Society of America&lt;/publisher&gt;&lt;isbn&gt;978-1-4607-7064-4&lt;/isbn&gt;&lt;work-type&gt;Manual&lt;/work-type&gt;&lt;urls&gt;&lt;/urls&gt;&lt;/record&gt;&lt;/Cite&gt;&lt;/EndNote&gt;</w:instrText>
      </w:r>
      <w:r w:rsidR="001F07BB">
        <w:fldChar w:fldCharType="separate"/>
      </w:r>
      <w:r w:rsidR="001F07BB">
        <w:rPr>
          <w:noProof/>
        </w:rPr>
        <w:t>[35]</w:t>
      </w:r>
      <w:r w:rsidR="001F07BB">
        <w:fldChar w:fldCharType="end"/>
      </w:r>
      <w:r w:rsidR="00261EC3">
        <w:t>.</w:t>
      </w:r>
      <w:r w:rsidR="00FF0253">
        <w:t xml:space="preserve"> The number of CAG repeats corresponds to a genetic diagnosis of HD. The DCL </w:t>
      </w:r>
      <w:r w:rsidR="00E75522">
        <w:t>assigned</w:t>
      </w:r>
      <w:r w:rsidR="00285ADC">
        <w:t xml:space="preserve"> to an individual</w:t>
      </w:r>
      <w:r w:rsidR="00FF0253">
        <w:t xml:space="preserve"> pertains only to manifest</w:t>
      </w:r>
      <w:r w:rsidR="007A4C85">
        <w:t xml:space="preserve"> </w:t>
      </w:r>
      <w:r w:rsidR="00FF0253">
        <w:t xml:space="preserve">motor symptoms that may or may not be associated with HD. </w:t>
      </w:r>
    </w:p>
    <w:p w14:paraId="14345EF4" w14:textId="3D93F0D7" w:rsidR="00914831" w:rsidRDefault="00914831" w:rsidP="0073286F">
      <w:pPr>
        <w:pStyle w:val="Caption"/>
        <w:keepNext/>
        <w:ind w:firstLine="0"/>
        <w:jc w:val="center"/>
      </w:pPr>
      <w:bookmarkStart w:id="11" w:name="_Toc385781535"/>
      <w:r>
        <w:t xml:space="preserve">Table </w:t>
      </w:r>
      <w:fldSimple w:instr=" SEQ Table \* ARABIC ">
        <w:r w:rsidR="005E3988">
          <w:rPr>
            <w:noProof/>
          </w:rPr>
          <w:t>4</w:t>
        </w:r>
      </w:fldSimple>
      <w:r>
        <w:t>. Relationship between number of CAG repeats and manifested HD</w:t>
      </w:r>
      <w:r w:rsidR="005E70E6">
        <w:t>.</w:t>
      </w:r>
      <w:bookmarkEnd w:id="11"/>
    </w:p>
    <w:tbl>
      <w:tblPr>
        <w:tblStyle w:val="TableGrid"/>
        <w:tblW w:w="9296" w:type="dxa"/>
        <w:jc w:val="center"/>
        <w:tblLook w:val="04A0" w:firstRow="1" w:lastRow="0" w:firstColumn="1" w:lastColumn="0" w:noHBand="0" w:noVBand="1"/>
      </w:tblPr>
      <w:tblGrid>
        <w:gridCol w:w="2201"/>
        <w:gridCol w:w="7095"/>
      </w:tblGrid>
      <w:tr w:rsidR="00261EC3" w14:paraId="58CDF6E3" w14:textId="77777777" w:rsidTr="009D5630">
        <w:trPr>
          <w:trHeight w:val="287"/>
          <w:jc w:val="center"/>
        </w:trPr>
        <w:tc>
          <w:tcPr>
            <w:tcW w:w="2201" w:type="dxa"/>
          </w:tcPr>
          <w:p w14:paraId="7EDD7F31" w14:textId="77777777" w:rsidR="00261EC3" w:rsidRPr="004A3D0B" w:rsidRDefault="00261EC3" w:rsidP="009D5630">
            <w:pPr>
              <w:spacing w:line="240" w:lineRule="auto"/>
              <w:ind w:firstLine="0"/>
              <w:rPr>
                <w:b/>
              </w:rPr>
            </w:pPr>
            <w:r>
              <w:rPr>
                <w:b/>
              </w:rPr>
              <w:t>CAG repeat length</w:t>
            </w:r>
          </w:p>
        </w:tc>
        <w:tc>
          <w:tcPr>
            <w:tcW w:w="7095" w:type="dxa"/>
          </w:tcPr>
          <w:p w14:paraId="126571DD" w14:textId="77777777" w:rsidR="00261EC3" w:rsidRPr="004A3D0B" w:rsidRDefault="00261EC3" w:rsidP="009D5630">
            <w:pPr>
              <w:spacing w:line="240" w:lineRule="auto"/>
              <w:ind w:firstLine="0"/>
              <w:rPr>
                <w:b/>
              </w:rPr>
            </w:pPr>
            <w:r>
              <w:rPr>
                <w:b/>
              </w:rPr>
              <w:t>Interpretation</w:t>
            </w:r>
          </w:p>
        </w:tc>
      </w:tr>
      <w:tr w:rsidR="00261EC3" w14:paraId="4CF0CEC6" w14:textId="77777777" w:rsidTr="009D5630">
        <w:trPr>
          <w:trHeight w:val="260"/>
          <w:jc w:val="center"/>
        </w:trPr>
        <w:tc>
          <w:tcPr>
            <w:tcW w:w="2201" w:type="dxa"/>
          </w:tcPr>
          <w:p w14:paraId="708546DE" w14:textId="77777777" w:rsidR="00261EC3" w:rsidRDefault="00261EC3" w:rsidP="009D5630">
            <w:pPr>
              <w:spacing w:line="240" w:lineRule="auto"/>
              <w:ind w:firstLine="0"/>
            </w:pPr>
            <w:r>
              <w:t>&lt; 27</w:t>
            </w:r>
          </w:p>
        </w:tc>
        <w:tc>
          <w:tcPr>
            <w:tcW w:w="7095" w:type="dxa"/>
          </w:tcPr>
          <w:p w14:paraId="43FC9BC6" w14:textId="77777777" w:rsidR="00261EC3" w:rsidRDefault="00261EC3" w:rsidP="009D5630">
            <w:pPr>
              <w:spacing w:line="240" w:lineRule="auto"/>
              <w:ind w:firstLine="0"/>
            </w:pPr>
            <w:r>
              <w:t>Normal</w:t>
            </w:r>
          </w:p>
        </w:tc>
      </w:tr>
      <w:tr w:rsidR="00261EC3" w14:paraId="0FA13B3B" w14:textId="77777777" w:rsidTr="009D5630">
        <w:trPr>
          <w:trHeight w:val="323"/>
          <w:jc w:val="center"/>
        </w:trPr>
        <w:tc>
          <w:tcPr>
            <w:tcW w:w="2201" w:type="dxa"/>
          </w:tcPr>
          <w:p w14:paraId="4D396595" w14:textId="77777777" w:rsidR="00261EC3" w:rsidRDefault="00261EC3" w:rsidP="009D5630">
            <w:pPr>
              <w:spacing w:line="240" w:lineRule="auto"/>
              <w:ind w:firstLine="0"/>
            </w:pPr>
            <w:r>
              <w:t>27-35</w:t>
            </w:r>
          </w:p>
        </w:tc>
        <w:tc>
          <w:tcPr>
            <w:tcW w:w="7095" w:type="dxa"/>
          </w:tcPr>
          <w:p w14:paraId="2DFAF54C" w14:textId="77777777" w:rsidR="00261EC3" w:rsidRDefault="00261EC3" w:rsidP="009D5630">
            <w:pPr>
              <w:spacing w:line="240" w:lineRule="auto"/>
              <w:ind w:firstLine="0"/>
            </w:pPr>
            <w:r>
              <w:t>Normal, mutable (sometimes called the “intermediate range”)</w:t>
            </w:r>
          </w:p>
        </w:tc>
      </w:tr>
      <w:tr w:rsidR="00261EC3" w14:paraId="6C14D320" w14:textId="77777777" w:rsidTr="009D5630">
        <w:trPr>
          <w:trHeight w:val="530"/>
          <w:jc w:val="center"/>
        </w:trPr>
        <w:tc>
          <w:tcPr>
            <w:tcW w:w="2201" w:type="dxa"/>
          </w:tcPr>
          <w:p w14:paraId="3769F903" w14:textId="77777777" w:rsidR="00261EC3" w:rsidRDefault="00261EC3" w:rsidP="009D5630">
            <w:pPr>
              <w:spacing w:line="240" w:lineRule="auto"/>
              <w:ind w:firstLine="0"/>
            </w:pPr>
            <w:r>
              <w:t>35-39</w:t>
            </w:r>
          </w:p>
        </w:tc>
        <w:tc>
          <w:tcPr>
            <w:tcW w:w="7095" w:type="dxa"/>
          </w:tcPr>
          <w:p w14:paraId="7782B2DD" w14:textId="77777777" w:rsidR="00261EC3" w:rsidRDefault="00261EC3" w:rsidP="009D5630">
            <w:pPr>
              <w:spacing w:line="240" w:lineRule="auto"/>
              <w:ind w:firstLine="0"/>
            </w:pPr>
            <w:r>
              <w:t>Abnormal, reduced penetrance (sometimes called the “indeterminate range”)</w:t>
            </w:r>
          </w:p>
        </w:tc>
      </w:tr>
      <w:tr w:rsidR="00261EC3" w14:paraId="0CDB94AD" w14:textId="77777777" w:rsidTr="004F3884">
        <w:trPr>
          <w:trHeight w:val="413"/>
          <w:jc w:val="center"/>
        </w:trPr>
        <w:tc>
          <w:tcPr>
            <w:tcW w:w="2201" w:type="dxa"/>
          </w:tcPr>
          <w:p w14:paraId="75F462CA" w14:textId="77777777" w:rsidR="00261EC3" w:rsidRPr="004A3D0B" w:rsidRDefault="00261EC3" w:rsidP="009D5630">
            <w:pPr>
              <w:spacing w:line="240" w:lineRule="auto"/>
              <w:ind w:firstLine="0"/>
            </w:pPr>
            <w:r>
              <w:rPr>
                <w:u w:val="single"/>
              </w:rPr>
              <w:t>&gt;</w:t>
            </w:r>
            <w:r>
              <w:t xml:space="preserve"> 40</w:t>
            </w:r>
          </w:p>
        </w:tc>
        <w:tc>
          <w:tcPr>
            <w:tcW w:w="7095" w:type="dxa"/>
          </w:tcPr>
          <w:p w14:paraId="3B7EDC70" w14:textId="77777777" w:rsidR="00261EC3" w:rsidRDefault="00261EC3" w:rsidP="009D5630">
            <w:pPr>
              <w:spacing w:line="240" w:lineRule="auto"/>
              <w:ind w:firstLine="0"/>
            </w:pPr>
            <w:r>
              <w:t xml:space="preserve">Abnormal </w:t>
            </w:r>
          </w:p>
        </w:tc>
      </w:tr>
    </w:tbl>
    <w:p w14:paraId="3ABA3E9F" w14:textId="7F7E1A64" w:rsidR="003A0E02" w:rsidRDefault="003A0E02" w:rsidP="009949C5"/>
    <w:p w14:paraId="4DFED346" w14:textId="5261A118" w:rsidR="004A3D0B" w:rsidRPr="00261EC3" w:rsidRDefault="00C55393" w:rsidP="00261EC3">
      <w:pPr>
        <w:rPr>
          <w:b/>
        </w:rPr>
      </w:pPr>
      <w:r>
        <w:t xml:space="preserve"> </w:t>
      </w:r>
      <w:r w:rsidR="005165AB">
        <w:t>In addition to the positive relationship between number of CAG repeats and development of disease, the</w:t>
      </w:r>
      <w:r w:rsidR="0004203B">
        <w:t xml:space="preserve"> number of CAG repeats </w:t>
      </w:r>
      <w:r w:rsidR="005165AB">
        <w:t xml:space="preserve">is inversely associated with </w:t>
      </w:r>
      <w:r w:rsidR="0004203B">
        <w:t>age of onset of HD</w:t>
      </w:r>
      <w:r w:rsidR="007A5CC9">
        <w:t xml:space="preserve"> </w:t>
      </w:r>
      <w:r w:rsidR="007A5CC9">
        <w:fldChar w:fldCharType="begin">
          <w:fldData xml:space="preserve">PEVuZE5vdGU+PENpdGU+PEF1dGhvcj5JbWFyaXNpbzwvQXV0aG9yPjxZZWFyPjIwMDg8L1llYXI+
PFJlY051bT4yOTwvUmVjTnVtPjxEaXNwbGF5VGV4dD5bMjIsIDM2XTwvRGlzcGxheVRleHQ+PHJl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PEF1dGhvcj5FbGxyaWNobWFubjwvQXV0aG9yPjxSZWNOdW0+NTc8L1JlY051bT48cmVjb3JkPjxy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=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PFJlY051bT4yOTwvUmVjTnVtPjxEaXNwbGF5VGV4dD5bMjIsIDM2XTwvRGlzcGxheVRleHQ+PHJl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PEF1dGhvcj5FbGxyaWNobWFubjwvQXV0aG9yPjxSZWNOdW0+NTc8L1JlY051bT48cmVjb3JkPjxy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=
</w:fldData>
        </w:fldChar>
      </w:r>
      <w:r w:rsidR="008C26FD">
        <w:instrText xml:space="preserve"> ADDIN EN.CITE.DATA </w:instrText>
      </w:r>
      <w:r w:rsidR="008C26FD">
        <w:fldChar w:fldCharType="end"/>
      </w:r>
      <w:r w:rsidR="007A5CC9">
        <w:fldChar w:fldCharType="separate"/>
      </w:r>
      <w:r w:rsidR="008C26FD">
        <w:rPr>
          <w:noProof/>
        </w:rPr>
        <w:t>[22, 36]</w:t>
      </w:r>
      <w:r w:rsidR="007A5CC9">
        <w:fldChar w:fldCharType="end"/>
      </w:r>
      <w:r w:rsidR="005165AB">
        <w:t xml:space="preserve">. In other words, </w:t>
      </w:r>
      <w:r w:rsidR="009716C0">
        <w:t xml:space="preserve">the </w:t>
      </w:r>
      <w:r w:rsidR="00911592">
        <w:t>larger the expansion, the earlier the age of onset</w:t>
      </w:r>
      <w:r w:rsidR="003B3EC0">
        <w:t xml:space="preserve"> </w:t>
      </w:r>
      <w:r w:rsidR="00911592">
        <w:fldChar w:fldCharType="begin">
          <w:fldData xml:space="preserve">PEVuZE5vdGU+PENpdGU+PEF1dGhvcj5NYXJ0aGEgTmFuY2U8L0F1dGhvcj48WWVhcj4yMDExPC9Z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Z2VzPjM5OC00MDM8L3BhZ2VzPjx2b2x1bWU+NDwvdm9sdW1lPjxudW1iZXI+NDwvbnVtYmVyPjxl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</w:fldData>
        </w:fldChar>
      </w:r>
      <w:r w:rsidR="008C26FD">
        <w:instrText xml:space="preserve"> ADDIN EN.CITE </w:instrText>
      </w:r>
      <w:r w:rsidR="008C26FD">
        <w:fldChar w:fldCharType="begin">
          <w:fldData xml:space="preserve">PEVuZE5vdGU+PENpdGU+PEF1dGhvcj5NYXJ0aGEgTmFuY2U8L0F1dGhvcj48WWVhcj4yMDExPC9Z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Z2VzPjM5OC00MDM8L3BhZ2VzPjx2b2x1bWU+NDwvdm9sdW1lPjxudW1iZXI+NDwvbnVtYmVyPjxl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</w:fldData>
        </w:fldChar>
      </w:r>
      <w:r w:rsidR="008C26FD">
        <w:instrText xml:space="preserve"> ADDIN EN.CITE.DATA </w:instrText>
      </w:r>
      <w:r w:rsidR="008C26FD">
        <w:fldChar w:fldCharType="end"/>
      </w:r>
      <w:r w:rsidR="00911592">
        <w:fldChar w:fldCharType="separate"/>
      </w:r>
      <w:r w:rsidR="008C26FD">
        <w:rPr>
          <w:noProof/>
        </w:rPr>
        <w:t>[4, 22, 35, 38]</w:t>
      </w:r>
      <w:r w:rsidR="00911592">
        <w:fldChar w:fldCharType="end"/>
      </w:r>
      <w:r w:rsidR="005165AB">
        <w:t xml:space="preserve">, </w:t>
      </w:r>
      <w:r w:rsidR="00316B6B">
        <w:t>also the rate of</w:t>
      </w:r>
      <w:r w:rsidR="005165AB">
        <w:t xml:space="preserve"> </w:t>
      </w:r>
      <w:r w:rsidR="00316B6B">
        <w:t>decline is increased</w:t>
      </w:r>
      <w:r w:rsidR="005165AB">
        <w:t xml:space="preserve"> </w:t>
      </w:r>
      <w:r w:rsidR="00E75522">
        <w:t>in</w:t>
      </w:r>
      <w:r w:rsidR="005165AB">
        <w:t xml:space="preserve"> motor, cognitive and functional symptoms</w:t>
      </w:r>
      <w:r w:rsidR="00261EC3">
        <w:t xml:space="preserve"> </w:t>
      </w:r>
      <w:r w:rsidR="00261EC3">
        <w:fldChar w:fldCharType="begin"/>
      </w:r>
      <w:r w:rsidR="00261EC3">
        <w:instrText xml:space="preserve"> ADDIN EN.CITE &lt;EndNote&gt;&lt;Cite&gt;&lt;Author&gt;Warby SC&lt;/Author&gt;&lt;Year&gt;1998&lt;/Year&gt;&lt;RecNum&gt;28&lt;/RecNum&gt;&lt;DisplayText&gt;[4]&lt;/DisplayText&gt;&lt;record&gt;&lt;rec-number&gt;28&lt;/rec-number&gt;&lt;foreign-keys&gt;&lt;key app="EN" db-id="dsx50rew9x2f91er2r4v0f00rxtap9sas5x9" timestamp="1510520616"&gt;28&lt;/key&gt;&lt;/foreign-keys&gt;&lt;ref-type name="Web Page"&gt;12&lt;/ref-type&gt;&lt;contributors&gt;&lt;authors&gt;&lt;author&gt;Warby SC, Graham RK, Hayden MR&lt;/author&gt;&lt;/authors&gt;&lt;secondary-authors&gt;&lt;author&gt;Adam MP, Ardinger HH, Pagon RA, et al.&lt;/author&gt;&lt;/secondary-authors&gt;&lt;/contributors&gt;&lt;titles&gt;&lt;title&gt;Huntington Disease&lt;/title&gt;&lt;/titles&gt;&lt;dates&gt;&lt;year&gt;1998&lt;/year&gt;&lt;pub-dates&gt;&lt;date&gt;2014 Dec 11&lt;/date&gt;&lt;/pub-dates&gt;&lt;/dates&gt;&lt;pub-location&gt;Seattle, WA&lt;/pub-location&gt;&lt;publisher&gt;University of Washinton, Seattle&lt;/publisher&gt;&lt;urls&gt;&lt;related-urls&gt;&lt;url&gt;https://www.ncbi.nlm.nih.gov/books/NBK1305/&lt;/url&gt;&lt;/related-urls&gt;&lt;/urls&gt;&lt;remote-database-name&gt;GeneReviews [Internet]&lt;/remote-database-name&gt;&lt;/record&gt;&lt;/Cite&gt;&lt;/EndNote&gt;</w:instrText>
      </w:r>
      <w:r w:rsidR="00261EC3">
        <w:fldChar w:fldCharType="separate"/>
      </w:r>
      <w:r w:rsidR="00261EC3">
        <w:rPr>
          <w:noProof/>
        </w:rPr>
        <w:t>[4]</w:t>
      </w:r>
      <w:r w:rsidR="00261EC3">
        <w:fldChar w:fldCharType="end"/>
      </w:r>
      <w:r w:rsidR="00261EC3">
        <w:t>. However,</w:t>
      </w:r>
      <w:r w:rsidR="00E75522">
        <w:t xml:space="preserve"> </w:t>
      </w:r>
      <w:r w:rsidR="00316B6B">
        <w:t>increasing</w:t>
      </w:r>
      <w:r w:rsidR="00E75522">
        <w:t xml:space="preserve"> </w:t>
      </w:r>
      <w:r w:rsidR="00261EC3">
        <w:t>repeat number is not associated with specific symptoms (motor, cognitive</w:t>
      </w:r>
      <w:r w:rsidR="00E75522">
        <w:t xml:space="preserve">, functional and/or behavioral), </w:t>
      </w:r>
      <w:r w:rsidR="00C154A1">
        <w:fldChar w:fldCharType="begin">
          <w:fldData xml:space="preserve">PEVuZE5vdGU+PENpdGU+PEF1dGhvcj5NYXJ0aGEgTmFuY2U8L0F1dGhvcj48WWVhcj4yMDExPC9Z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</w:fldData>
        </w:fldChar>
      </w:r>
      <w:r w:rsidR="008C26FD">
        <w:instrText xml:space="preserve"> ADDIN EN.CITE </w:instrText>
      </w:r>
      <w:r w:rsidR="008C26FD">
        <w:fldChar w:fldCharType="begin">
          <w:fldData xml:space="preserve">PEVuZE5vdGU+PENpdGU+PEF1dGhvcj5NYXJ0aGEgTmFuY2U8L0F1dGhvcj48WWVhcj4yMDExPC9Z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</w:fldData>
        </w:fldChar>
      </w:r>
      <w:r w:rsidR="008C26FD">
        <w:instrText xml:space="preserve"> ADDIN EN.CITE.DATA </w:instrText>
      </w:r>
      <w:r w:rsidR="008C26FD">
        <w:fldChar w:fldCharType="end"/>
      </w:r>
      <w:r w:rsidR="00C154A1">
        <w:fldChar w:fldCharType="separate"/>
      </w:r>
      <w:r w:rsidR="008C26FD">
        <w:rPr>
          <w:noProof/>
        </w:rPr>
        <w:t>[25, 35]</w:t>
      </w:r>
      <w:r w:rsidR="00C154A1">
        <w:fldChar w:fldCharType="end"/>
      </w:r>
      <w:r w:rsidR="00E75522">
        <w:t xml:space="preserve"> </w:t>
      </w:r>
      <w:r w:rsidR="00261EC3">
        <w:t xml:space="preserve">or with a decline in </w:t>
      </w:r>
      <w:r w:rsidR="0025775F">
        <w:t xml:space="preserve">behavioral symptoms </w:t>
      </w:r>
      <w:r w:rsidR="0025775F">
        <w:fldChar w:fldCharType="begin"/>
      </w:r>
      <w:r w:rsidR="0025775F">
        <w:instrText xml:space="preserve"> ADDIN EN.CITE &lt;EndNote&gt;&lt;Cite&gt;&lt;Author&gt;Warby SC&lt;/Author&gt;&lt;Year&gt;1998&lt;/Year&gt;&lt;RecNum&gt;28&lt;/RecNum&gt;&lt;DisplayText&gt;[4]&lt;/DisplayText&gt;&lt;record&gt;&lt;rec-number&gt;28&lt;/rec-number&gt;&lt;foreign-keys&gt;&lt;key app="EN" db-id="dsx50rew9x2f91er2r4v0f00rxtap9sas5x9" timestamp="1510520616"&gt;28&lt;/key&gt;&lt;/foreign-keys&gt;&lt;ref-type name="Web Page"&gt;12&lt;/ref-type&gt;&lt;contributors&gt;&lt;authors&gt;&lt;author&gt;Warby SC, Graham RK, Hayden MR&lt;/author&gt;&lt;/authors&gt;&lt;secondary-authors&gt;&lt;author&gt;Adam MP, Ardinger HH, Pagon RA, et al.&lt;/author&gt;&lt;/secondary-authors&gt;&lt;/contributors&gt;&lt;titles&gt;&lt;title&gt;Huntington Disease&lt;/title&gt;&lt;/titles&gt;&lt;dates&gt;&lt;year&gt;1998&lt;/year&gt;&lt;pub-dates&gt;&lt;date&gt;2014 Dec 11&lt;/date&gt;&lt;/pub-dates&gt;&lt;/dates&gt;&lt;pub-location&gt;Seattle, WA&lt;/pub-location&gt;&lt;publisher&gt;University of Washinton, Seattle&lt;/publisher&gt;&lt;urls&gt;&lt;related-urls&gt;&lt;url&gt;https://www.ncbi.nlm.nih.gov/books/NBK1305/&lt;/url&gt;&lt;/related-urls&gt;&lt;/urls&gt;&lt;remote-database-name&gt;GeneReviews [Internet]&lt;/remote-database-name&gt;&lt;/record&gt;&lt;/Cite&gt;&lt;/EndNote&gt;</w:instrText>
      </w:r>
      <w:r w:rsidR="0025775F">
        <w:fldChar w:fldCharType="separate"/>
      </w:r>
      <w:r w:rsidR="0025775F">
        <w:rPr>
          <w:noProof/>
        </w:rPr>
        <w:t>[4]</w:t>
      </w:r>
      <w:r w:rsidR="0025775F">
        <w:fldChar w:fldCharType="end"/>
      </w:r>
      <w:r w:rsidR="0025775F">
        <w:t xml:space="preserve">. </w:t>
      </w:r>
      <w:r w:rsidR="00E75522">
        <w:t xml:space="preserve">CAG repeats </w:t>
      </w:r>
      <w:r w:rsidR="006469A6">
        <w:t xml:space="preserve">between 27 and 39 </w:t>
      </w:r>
      <w:r w:rsidR="00E75522">
        <w:t xml:space="preserve">copies in length </w:t>
      </w:r>
      <w:r w:rsidR="00261EC3">
        <w:t>may</w:t>
      </w:r>
      <w:r w:rsidR="006469A6">
        <w:t xml:space="preserve"> expand </w:t>
      </w:r>
      <w:r w:rsidR="007A4CBC">
        <w:t>in subsequent generations</w:t>
      </w:r>
      <w:r w:rsidR="003A0E02">
        <w:t>,</w:t>
      </w:r>
      <w:r w:rsidR="00261EC3">
        <w:t xml:space="preserve"> a phenomenon called anticipation </w:t>
      </w:r>
      <w:r w:rsidR="00261EC3">
        <w:fldChar w:fldCharType="begin"/>
      </w:r>
      <w:r w:rsidR="00E91B15">
        <w:instrText xml:space="preserve"> ADDIN EN.CITE &lt;EndNote&gt;&lt;Cite&gt;&lt;Year&gt;2017&lt;/Year&gt;&lt;RecNum&gt;24&lt;/RecNum&gt;&lt;DisplayText&gt;[8]&lt;/DisplayText&gt;&lt;record&gt;&lt;rec-number&gt;24&lt;/rec-number&gt;&lt;foreign-keys&gt;&lt;key app="EN" db-id="dsx50rew9x2f91er2r4v0f00rxtap9sas5x9" timestamp="1509655189"&gt;24&lt;/key&gt;&lt;/foreign-keys&gt;&lt;ref-type name="Web Page"&gt;12&lt;/ref-type&gt;&lt;contributors&gt;&lt;/contributors&gt;&lt;titles&gt;&lt;title&gt;Huntington disease&lt;/title&gt;&lt;/titles&gt;&lt;dates&gt;&lt;year&gt;2017&lt;/year&gt;&lt;/dates&gt;&lt;publisher&gt;National Institutes of Health&lt;/publisher&gt;&lt;urls&gt;&lt;related-urls&gt;&lt;url&gt;https://ghr.nlm.nih.gov/condition/huntington-disease#sourcesforpage&lt;/url&gt;&lt;/related-urls&gt;&lt;/urls&gt;&lt;/record&gt;&lt;/Cite&gt;&lt;/EndNote&gt;</w:instrText>
      </w:r>
      <w:r w:rsidR="00261EC3">
        <w:fldChar w:fldCharType="separate"/>
      </w:r>
      <w:r w:rsidR="00E91B15">
        <w:rPr>
          <w:noProof/>
        </w:rPr>
        <w:t>[8]</w:t>
      </w:r>
      <w:r w:rsidR="00261EC3">
        <w:fldChar w:fldCharType="end"/>
      </w:r>
      <w:r w:rsidR="00261EC3">
        <w:t>,</w:t>
      </w:r>
      <w:r w:rsidR="003A0E02">
        <w:t xml:space="preserve"> especially if the mutant </w:t>
      </w:r>
      <w:r w:rsidR="00B01E90">
        <w:t xml:space="preserve">huntingtin </w:t>
      </w:r>
      <w:r w:rsidR="003A0E02">
        <w:t xml:space="preserve">gene is passed through the paternal line </w:t>
      </w:r>
      <w:r w:rsidR="003A0E02">
        <w:fldChar w:fldCharType="begin">
          <w:fldData xml:space="preserve">PEVuZE5vdGU+PENpdGU+PEF1dGhvcj5NeWVyczwvQXV0aG9yPjxZZWFyPjIwMDQ8L1llYXI+PFJl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</w:fldData>
        </w:fldChar>
      </w:r>
      <w:r w:rsidR="008C26FD">
        <w:instrText xml:space="preserve"> ADDIN EN.CITE </w:instrText>
      </w:r>
      <w:r w:rsidR="008C26FD">
        <w:fldChar w:fldCharType="begin">
          <w:fldData xml:space="preserve">PEVuZE5vdGU+PENpdGU+PEF1dGhvcj5NeWVyczwvQXV0aG9yPjxZZWFyPjIwMDQ8L1llYXI+PFJl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</w:fldData>
        </w:fldChar>
      </w:r>
      <w:r w:rsidR="008C26FD">
        <w:instrText xml:space="preserve"> ADDIN EN.CITE.DATA </w:instrText>
      </w:r>
      <w:r w:rsidR="008C26FD">
        <w:fldChar w:fldCharType="end"/>
      </w:r>
      <w:r w:rsidR="003A0E02">
        <w:fldChar w:fldCharType="separate"/>
      </w:r>
      <w:r w:rsidR="008C26FD">
        <w:rPr>
          <w:noProof/>
        </w:rPr>
        <w:t>[4, 5, 22]</w:t>
      </w:r>
      <w:r w:rsidR="003A0E02">
        <w:fldChar w:fldCharType="end"/>
      </w:r>
      <w:r w:rsidR="006469A6">
        <w:t xml:space="preserve">. </w:t>
      </w:r>
    </w:p>
    <w:p w14:paraId="33F9FE74" w14:textId="3C1A5226" w:rsidR="00185B06" w:rsidRDefault="00185B06" w:rsidP="00185B06">
      <w:pPr>
        <w:pStyle w:val="Heading2"/>
      </w:pPr>
      <w:bookmarkStart w:id="12" w:name="_Pathology_of_HD"/>
      <w:bookmarkStart w:id="13" w:name="_Toc511902813"/>
      <w:bookmarkEnd w:id="12"/>
      <w:r>
        <w:t>Pathology of HD</w:t>
      </w:r>
      <w:bookmarkEnd w:id="13"/>
    </w:p>
    <w:p w14:paraId="7DF12ACF" w14:textId="1E5C60B7" w:rsidR="004F2BFD" w:rsidRDefault="00185B06" w:rsidP="00185B06">
      <w:pPr>
        <w:ind w:firstLine="0"/>
      </w:pPr>
      <w:r>
        <w:t>The function o</w:t>
      </w:r>
      <w:r w:rsidR="007F72E9">
        <w:t>f the huntingtin protein is unknown</w:t>
      </w:r>
      <w:r w:rsidR="0008301A">
        <w:t xml:space="preserve"> </w:t>
      </w:r>
      <w:r w:rsidR="007707E0">
        <w:fldChar w:fldCharType="begin">
          <w:fldData xml:space="preserve">PEVuZE5vdGU+PENpdGU+PEF1dGhvcj5aZWl0bGluPC9BdXRob3I+PFJlY051bT4xMTM8L1JlY051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</w:fldData>
        </w:fldChar>
      </w:r>
      <w:r w:rsidR="008C26FD">
        <w:instrText xml:space="preserve"> ADDIN EN.CITE </w:instrText>
      </w:r>
      <w:r w:rsidR="008C26FD">
        <w:fldChar w:fldCharType="begin">
          <w:fldData xml:space="preserve">PEVuZE5vdGU+PENpdGU+PEF1dGhvcj5aZWl0bGluPC9BdXRob3I+PFJlY051bT4xMTM8L1JlY051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</w:fldData>
        </w:fldChar>
      </w:r>
      <w:r w:rsidR="008C26FD">
        <w:instrText xml:space="preserve"> ADDIN EN.CITE.DATA </w:instrText>
      </w:r>
      <w:r w:rsidR="008C26FD">
        <w:fldChar w:fldCharType="end"/>
      </w:r>
      <w:r w:rsidR="007707E0">
        <w:fldChar w:fldCharType="separate"/>
      </w:r>
      <w:r w:rsidR="008C26FD">
        <w:rPr>
          <w:noProof/>
        </w:rPr>
        <w:t>[39, 40]</w:t>
      </w:r>
      <w:r w:rsidR="007707E0">
        <w:fldChar w:fldCharType="end"/>
      </w:r>
      <w:r w:rsidR="007F72E9">
        <w:t xml:space="preserve">, but in mouse models </w:t>
      </w:r>
      <w:r w:rsidR="00270F95">
        <w:t>that lack</w:t>
      </w:r>
      <w:r w:rsidR="007F72E9">
        <w:t xml:space="preserve"> the protein</w:t>
      </w:r>
      <w:r>
        <w:t xml:space="preserve">, the mouse is not viable </w:t>
      </w:r>
      <w:r>
        <w:fldChar w:fldCharType="begin">
          <w:fldData xml:space="preserve">PEVuZE5vdGU+PENpdGU+PEF1dGhvcj5EdXlhbzwvQXV0aG9yPjxZZWFyPjE5OTU8L1llYXI+PFJl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</w:fldData>
        </w:fldChar>
      </w:r>
      <w:r w:rsidR="008C26FD">
        <w:instrText xml:space="preserve"> ADDIN EN.CITE </w:instrText>
      </w:r>
      <w:r w:rsidR="008C26FD">
        <w:fldChar w:fldCharType="begin">
          <w:fldData xml:space="preserve">PEVuZE5vdGU+PENpdGU+PEF1dGhvcj5EdXlhbzwvQXV0aG9yPjxZZWFyPjE5OTU8L1llYXI+PFJl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</w:fldData>
        </w:fldChar>
      </w:r>
      <w:r w:rsidR="008C26FD">
        <w:instrText xml:space="preserve"> ADDIN EN.CITE.DATA </w:instrText>
      </w:r>
      <w:r w:rsidR="008C26FD">
        <w:fldChar w:fldCharType="end"/>
      </w:r>
      <w:r>
        <w:fldChar w:fldCharType="separate"/>
      </w:r>
      <w:r w:rsidR="008C26FD">
        <w:rPr>
          <w:noProof/>
        </w:rPr>
        <w:t>[40]</w:t>
      </w:r>
      <w:r>
        <w:fldChar w:fldCharType="end"/>
      </w:r>
      <w:r>
        <w:t>.</w:t>
      </w:r>
      <w:r w:rsidR="00270F95">
        <w:t xml:space="preserve"> Essentially, t</w:t>
      </w:r>
      <w:r w:rsidR="007E2DEC">
        <w:t xml:space="preserve">he knockout of the protein results in </w:t>
      </w:r>
      <w:r w:rsidR="00270F95">
        <w:t xml:space="preserve">an </w:t>
      </w:r>
      <w:r w:rsidR="007E2DEC">
        <w:t xml:space="preserve">increased death of </w:t>
      </w:r>
      <w:r w:rsidR="007F72E9">
        <w:t>cells in the body</w:t>
      </w:r>
      <w:r w:rsidR="000B24B5">
        <w:t>,</w:t>
      </w:r>
      <w:r w:rsidR="007E2DEC">
        <w:t xml:space="preserve"> and a disrupted transport of nutrients to the fetus. </w:t>
      </w:r>
      <w:r w:rsidR="004F2BFD">
        <w:t xml:space="preserve">In mice that have two mutant </w:t>
      </w:r>
      <w:r w:rsidR="004F2BFD" w:rsidRPr="004F2BFD">
        <w:rPr>
          <w:i/>
        </w:rPr>
        <w:t>HTT</w:t>
      </w:r>
      <w:r w:rsidR="004F2BFD">
        <w:t xml:space="preserve"> alleles, </w:t>
      </w:r>
      <w:r w:rsidR="00D412EF">
        <w:t xml:space="preserve">the knockout of one of the mutant alleles </w:t>
      </w:r>
      <w:r w:rsidR="001176F6">
        <w:t>results in develop</w:t>
      </w:r>
      <w:r w:rsidR="00270F95">
        <w:t>mental defects</w:t>
      </w:r>
      <w:r w:rsidR="00B3283D">
        <w:t xml:space="preserve"> </w:t>
      </w:r>
      <w:r w:rsidR="00B3283D">
        <w:fldChar w:fldCharType="begin">
          <w:fldData xml:space="preserve">PEVuZE5vdGU+PENpdGU+PEF1dGhvcj5aZWl0bGluPC9BdXRob3I+PFJlY051bT4xMTM8L1JlY051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</w:fldData>
        </w:fldChar>
      </w:r>
      <w:r w:rsidR="008C26FD">
        <w:instrText xml:space="preserve"> ADDIN EN.CITE </w:instrText>
      </w:r>
      <w:r w:rsidR="008C26FD">
        <w:fldChar w:fldCharType="begin">
          <w:fldData xml:space="preserve">PEVuZE5vdGU+PENpdGU+PEF1dGhvcj5aZWl0bGluPC9BdXRob3I+PFJlY051bT4xMTM8L1JlY051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</w:fldData>
        </w:fldChar>
      </w:r>
      <w:r w:rsidR="008C26FD">
        <w:instrText xml:space="preserve"> ADDIN EN.CITE.DATA </w:instrText>
      </w:r>
      <w:r w:rsidR="008C26FD">
        <w:fldChar w:fldCharType="end"/>
      </w:r>
      <w:r w:rsidR="00B3283D">
        <w:fldChar w:fldCharType="separate"/>
      </w:r>
      <w:r w:rsidR="008C26FD">
        <w:rPr>
          <w:noProof/>
        </w:rPr>
        <w:t>[22, 39]</w:t>
      </w:r>
      <w:r w:rsidR="00B3283D">
        <w:fldChar w:fldCharType="end"/>
      </w:r>
      <w:r w:rsidR="008B7DB6">
        <w:t>. Zeitln et</w:t>
      </w:r>
      <w:r w:rsidR="00763FFD">
        <w:t xml:space="preserve"> al</w:t>
      </w:r>
      <w:r w:rsidR="008B7DB6">
        <w:t>.</w:t>
      </w:r>
      <w:r w:rsidR="004F2BFD">
        <w:t xml:space="preserve"> observed regionalized cell death</w:t>
      </w:r>
      <w:r w:rsidR="000C22BE">
        <w:t xml:space="preserve"> –apoptosis- </w:t>
      </w:r>
      <w:r w:rsidR="004F2BFD">
        <w:t>in the embryonic ectoderm layer of mice</w:t>
      </w:r>
      <w:r w:rsidR="000C22BE">
        <w:t xml:space="preserve"> with </w:t>
      </w:r>
      <w:r w:rsidR="00EA7D22">
        <w:t>two mutant alleles for</w:t>
      </w:r>
      <w:r w:rsidR="000C22BE">
        <w:t xml:space="preserve"> </w:t>
      </w:r>
      <w:r w:rsidR="000C22BE">
        <w:rPr>
          <w:i/>
        </w:rPr>
        <w:t>HTT</w:t>
      </w:r>
      <w:r w:rsidR="000C22BE">
        <w:t xml:space="preserve">. These mice also express </w:t>
      </w:r>
      <w:r w:rsidR="003641B9">
        <w:t xml:space="preserve">the </w:t>
      </w:r>
      <w:r w:rsidR="00EA7D22">
        <w:t xml:space="preserve">two </w:t>
      </w:r>
      <w:r w:rsidR="003641B9">
        <w:t xml:space="preserve">mutant </w:t>
      </w:r>
      <w:r w:rsidR="003641B9">
        <w:rPr>
          <w:i/>
        </w:rPr>
        <w:t xml:space="preserve">HTT </w:t>
      </w:r>
      <w:r w:rsidR="000C22BE">
        <w:t>allele</w:t>
      </w:r>
      <w:r w:rsidR="00EA7D22">
        <w:t>s</w:t>
      </w:r>
      <w:r w:rsidR="003641B9">
        <w:t xml:space="preserve"> </w:t>
      </w:r>
      <w:r w:rsidR="00EA7D22">
        <w:t xml:space="preserve">in the ectoderm </w:t>
      </w:r>
      <w:r w:rsidR="003641B9">
        <w:t xml:space="preserve">at a much higher level than </w:t>
      </w:r>
      <w:r w:rsidR="00EA7D22">
        <w:t>normal;</w:t>
      </w:r>
      <w:r w:rsidR="003641B9">
        <w:t xml:space="preserve"> thus these researchers hypothesized</w:t>
      </w:r>
      <w:r w:rsidR="00EA7D22">
        <w:t xml:space="preserve"> that</w:t>
      </w:r>
      <w:r w:rsidR="003641B9">
        <w:t xml:space="preserve"> the normal huntingtin protein i</w:t>
      </w:r>
      <w:r w:rsidR="00EA7D22">
        <w:t xml:space="preserve">s involved in controlling cells </w:t>
      </w:r>
      <w:r w:rsidR="003641B9">
        <w:t>from going through the apoptotic pathway</w:t>
      </w:r>
      <w:r w:rsidR="00211055">
        <w:t xml:space="preserve"> </w:t>
      </w:r>
      <w:r w:rsidR="00211055">
        <w:fldChar w:fldCharType="begin"/>
      </w:r>
      <w:r w:rsidR="008C26FD">
        <w:instrText xml:space="preserve"> ADDIN EN.CITE &lt;EndNote&gt;&lt;Cite&gt;&lt;Author&gt;Zeitlin&lt;/Author&gt;&lt;RecNum&gt;113&lt;/RecNum&gt;&lt;DisplayText&gt;[39]&lt;/DisplayText&gt;&lt;record&gt;&lt;rec-number&gt;113&lt;/rec-number&gt;&lt;foreign-keys&gt;&lt;key app="EN" db-id="dsx50rew9x2f91er2r4v0f00rxtap9sas5x9" timestamp="1520992187"&gt;113&lt;/key&gt;&lt;/foreign-keys&gt;&lt;ref-type name="Journal Article"&gt;17&lt;/ref-type&gt;&lt;contributors&gt;&lt;authors&gt;&lt;author&gt;Zeitlin, S.&lt;/author&gt;&lt;author&gt;Liu Jp Fau - Chapman, D. L.&lt;/author&gt;&lt;author&gt;Chapman Dl Fau - Papaioannou, V. E.&lt;/author&gt;&lt;author&gt;Papaioannou Ve Fau - Efstratiadis, A.&lt;/author&gt;&lt;author&gt;Efstratiadis, A.&lt;/author&gt;&lt;/authors&gt;&lt;translated-authors&gt;&lt;author&gt;Nat, Genet&lt;/author&gt;&lt;/translated-authors&gt;&lt;/contributors&gt;&lt;auth-address&gt;Department of Pathology, Columbia University, New York, New York 10032, USA. FAU - Liu, J P&lt;/auth-address&gt;&lt;titles&gt;&lt;title&gt;Increased apoptosis and early embryonic lethality in mice nullizygous for the Huntington&amp;apos;s disease gene homologue&lt;/title&gt;&lt;/titles&gt;&lt;number&gt;1061-4036 (Print)&lt;/number&gt;&lt;dates&gt;&lt;/dates&gt;&lt;urls&gt;&lt;/urls&gt;&lt;remote-database-provider&gt;1995 Oct&lt;/remote-database-provider&gt;&lt;research-notes&gt;0 (DNA Primers)&amp;#xD;0 (HTT protein, human)&amp;#xD;0 (Hdh protein, mouse)&amp;#xD;0 (Huntingtin Protein)&amp;#xD;0 (Nerve Tissue Proteins)&amp;#xD;0 (Nuclear Proteins)&lt;/research-notes&gt;&lt;language&gt;eng&lt;/language&gt;&lt;/record&gt;&lt;/Cite&gt;&lt;/EndNote&gt;</w:instrText>
      </w:r>
      <w:r w:rsidR="00211055">
        <w:fldChar w:fldCharType="separate"/>
      </w:r>
      <w:r w:rsidR="008C26FD">
        <w:rPr>
          <w:noProof/>
        </w:rPr>
        <w:t>[39]</w:t>
      </w:r>
      <w:r w:rsidR="00211055">
        <w:fldChar w:fldCharType="end"/>
      </w:r>
      <w:r w:rsidR="003641B9">
        <w:t xml:space="preserve">. </w:t>
      </w:r>
      <w:r w:rsidR="00330F81">
        <w:t>In zebrafish</w:t>
      </w:r>
      <w:r w:rsidR="003641B9">
        <w:t xml:space="preserve"> the </w:t>
      </w:r>
      <w:r w:rsidR="00422927">
        <w:t>presence</w:t>
      </w:r>
      <w:r w:rsidR="003641B9">
        <w:t xml:space="preserve"> of the mutant protein </w:t>
      </w:r>
      <w:r w:rsidR="00330F81">
        <w:t xml:space="preserve">also results </w:t>
      </w:r>
      <w:r w:rsidR="003641B9">
        <w:t xml:space="preserve">in </w:t>
      </w:r>
      <w:r w:rsidR="0010702C">
        <w:t>development defects. A</w:t>
      </w:r>
      <w:r w:rsidR="000C2FC3">
        <w:t>dult zebrafish</w:t>
      </w:r>
      <w:r w:rsidR="00912968">
        <w:t xml:space="preserve"> </w:t>
      </w:r>
      <w:r w:rsidR="0010702C">
        <w:t>require functional</w:t>
      </w:r>
      <w:r w:rsidR="00422927">
        <w:t xml:space="preserve"> huntingtin</w:t>
      </w:r>
      <w:r w:rsidR="0010702C">
        <w:t xml:space="preserve"> protein</w:t>
      </w:r>
      <w:r w:rsidR="005B5C59">
        <w:t xml:space="preserve"> for </w:t>
      </w:r>
      <w:r w:rsidR="00912968">
        <w:t xml:space="preserve">the </w:t>
      </w:r>
      <w:r w:rsidR="005B5C59">
        <w:t xml:space="preserve">viability of </w:t>
      </w:r>
      <w:r w:rsidR="00912968">
        <w:t xml:space="preserve">their </w:t>
      </w:r>
      <w:r w:rsidR="005B5C59">
        <w:t xml:space="preserve">cells </w:t>
      </w:r>
      <w:r w:rsidR="005B5C59">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EN.CITE.DATA </w:instrText>
      </w:r>
      <w:r w:rsidR="008C26FD">
        <w:fldChar w:fldCharType="end"/>
      </w:r>
      <w:r w:rsidR="005B5C59">
        <w:fldChar w:fldCharType="separate"/>
      </w:r>
      <w:r w:rsidR="008C26FD">
        <w:rPr>
          <w:noProof/>
        </w:rPr>
        <w:t>[22]</w:t>
      </w:r>
      <w:r w:rsidR="005B5C59">
        <w:fldChar w:fldCharType="end"/>
      </w:r>
      <w:r w:rsidR="005B5C59">
        <w:t>.</w:t>
      </w:r>
      <w:r w:rsidR="003B1169">
        <w:t xml:space="preserve"> </w:t>
      </w:r>
      <w:r w:rsidR="004F2BFD">
        <w:t>Thus it is hypothesize</w:t>
      </w:r>
      <w:r w:rsidR="003641B9">
        <w:t>d</w:t>
      </w:r>
      <w:r w:rsidR="004F2BFD">
        <w:t xml:space="preserve"> the huntingtin protein has </w:t>
      </w:r>
      <w:r w:rsidR="003B1169">
        <w:t xml:space="preserve">an anti-apoptotic role in cells </w:t>
      </w:r>
      <w:r w:rsidR="003B1169">
        <w:fldChar w:fldCharType="begin">
          <w:fldData xml:space="preserve">PEVuZE5vdGU+PENpdGU+PEF1dGhvcj5JbWFyaXNpbzwvQXV0aG9yPjxZZWFyPjIwMDg8L1llYXI+
PFJlY051bT4yOTwvUmVjTnVtPjxEaXNwbGF5VGV4dD5bMjIsIDM5XTwvRGlzcGxheVRleHQ+PHJl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PEF1dGhvcj5aZWl0bGluPC9BdXRob3I+PFJlY051bT4xMTM8L1JlY051bT48cmVjb3JkPjxyZWMt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PFJlY051bT4yOTwvUmVjTnVtPjxEaXNwbGF5VGV4dD5bMjIsIDM5XTwvRGlzcGxheVRleHQ+PHJl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PEF1dGhvcj5aZWl0bGluPC9BdXRob3I+PFJlY051bT4xMTM8L1JlY051bT48cmVjb3JkPjxyZWMt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</w:fldData>
        </w:fldChar>
      </w:r>
      <w:r w:rsidR="008C26FD">
        <w:instrText xml:space="preserve"> ADDIN EN.CITE.DATA </w:instrText>
      </w:r>
      <w:r w:rsidR="008C26FD">
        <w:fldChar w:fldCharType="end"/>
      </w:r>
      <w:r w:rsidR="003B1169">
        <w:fldChar w:fldCharType="separate"/>
      </w:r>
      <w:r w:rsidR="008C26FD">
        <w:rPr>
          <w:noProof/>
        </w:rPr>
        <w:t>[22, 39]</w:t>
      </w:r>
      <w:r w:rsidR="003B1169">
        <w:fldChar w:fldCharType="end"/>
      </w:r>
      <w:r w:rsidR="006469A6">
        <w:t>, and</w:t>
      </w:r>
      <w:r w:rsidR="003641B9">
        <w:t xml:space="preserve"> is also </w:t>
      </w:r>
      <w:r>
        <w:t xml:space="preserve">required for </w:t>
      </w:r>
      <w:r w:rsidR="007E2DEC">
        <w:t>normal embryonic development</w:t>
      </w:r>
      <w:r>
        <w:t xml:space="preserve"> </w:t>
      </w:r>
      <w:r>
        <w:fldChar w:fldCharType="begin">
          <w:fldData xml:space="preserve">PEVuZE5vdGU+PENpdGU+PEF1dGhvcj5EdXlhbzwvQXV0aG9yPjxZZWFyPjE5OTU8L1llYXI+PFJl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</w:fldData>
        </w:fldChar>
      </w:r>
      <w:r w:rsidR="008C26FD">
        <w:instrText xml:space="preserve"> ADDIN EN.CITE </w:instrText>
      </w:r>
      <w:r w:rsidR="008C26FD">
        <w:fldChar w:fldCharType="begin">
          <w:fldData xml:space="preserve">PEVuZE5vdGU+PENpdGU+PEF1dGhvcj5EdXlhbzwvQXV0aG9yPjxZZWFyPjE5OTU8L1llYXI+PFJl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</w:fldData>
        </w:fldChar>
      </w:r>
      <w:r w:rsidR="008C26FD">
        <w:instrText xml:space="preserve"> ADDIN EN.CITE.DATA </w:instrText>
      </w:r>
      <w:r w:rsidR="008C26FD">
        <w:fldChar w:fldCharType="end"/>
      </w:r>
      <w:r>
        <w:fldChar w:fldCharType="separate"/>
      </w:r>
      <w:r w:rsidR="008C26FD">
        <w:rPr>
          <w:noProof/>
        </w:rPr>
        <w:t>[22, 40]</w:t>
      </w:r>
      <w:r>
        <w:fldChar w:fldCharType="end"/>
      </w:r>
      <w:r>
        <w:t xml:space="preserve">. </w:t>
      </w:r>
    </w:p>
    <w:p w14:paraId="0B7BD251" w14:textId="09529D15" w:rsidR="009D36E1" w:rsidRDefault="00D471D0" w:rsidP="009D36E1">
      <w:r>
        <w:t xml:space="preserve">The </w:t>
      </w:r>
      <w:r w:rsidR="00185B06">
        <w:t xml:space="preserve">wild-type huntingtin protein </w:t>
      </w:r>
      <w:r>
        <w:t>has been</w:t>
      </w:r>
      <w:r w:rsidR="003D542F">
        <w:t xml:space="preserve"> </w:t>
      </w:r>
      <w:r w:rsidR="00B955D0">
        <w:t xml:space="preserve">proposed to be involved with </w:t>
      </w:r>
      <w:r w:rsidR="003D542F">
        <w:t xml:space="preserve">several organelles in cells </w:t>
      </w:r>
      <w:r w:rsidR="003D542F">
        <w:fldChar w:fldCharType="begin"/>
      </w:r>
      <w:r w:rsidR="003D542F">
        <w:instrText xml:space="preserve"> ADDIN EN.CITE &lt;EndNote&gt;&lt;Cite&gt;&lt;Author&gt;Zheng&lt;/Author&gt;&lt;Year&gt;2009&lt;/Year&gt;&lt;RecNum&gt;8&lt;/RecNum&gt;&lt;DisplayText&gt;[3]&lt;/DisplayText&gt;&lt;record&gt;&lt;rec-number&gt;8&lt;/rec-number&gt;&lt;foreign-keys&gt;&lt;key app="EN" db-id="dsx50rew9x2f91er2r4v0f00rxtap9sas5x9" timestamp="1508954093"&gt;8&lt;/key&gt;&lt;/foreign-keys&gt;&lt;ref-type name="Journal Article"&gt;17&lt;/ref-type&gt;&lt;contributors&gt;&lt;authors&gt;&lt;author&gt;Zheng, Qi&lt;/author&gt;&lt;author&gt;Joinnides, Mark&lt;/author&gt;&lt;/authors&gt;&lt;/contributors&gt;&lt;titles&gt;&lt;title&gt;Hunting for the function of Huntingtin&lt;/title&gt;&lt;secondary-title&gt;Disease Models and Mechanisms&lt;/secondary-title&gt;&lt;/titles&gt;&lt;periodical&gt;&lt;full-title&gt;Disease Models and Mechanisms&lt;/full-title&gt;&lt;/periodical&gt;&lt;pages&gt;199-200&lt;/pages&gt;&lt;volume&gt;2&lt;/volume&gt;&lt;dates&gt;&lt;year&gt;2009&lt;/year&gt;&lt;/dates&gt;&lt;isbn&gt;5-6&lt;/isbn&gt;&lt;urls&gt;&lt;/urls&gt;&lt;electronic-resource-num&gt;10.1242/dmm.003376&lt;/electronic-resource-num&gt;&lt;/record&gt;&lt;/Cite&gt;&lt;/EndNote&gt;</w:instrText>
      </w:r>
      <w:r w:rsidR="003D542F">
        <w:fldChar w:fldCharType="separate"/>
      </w:r>
      <w:r w:rsidR="003D542F">
        <w:rPr>
          <w:noProof/>
        </w:rPr>
        <w:t>[3]</w:t>
      </w:r>
      <w:r w:rsidR="003D542F">
        <w:fldChar w:fldCharType="end"/>
      </w:r>
      <w:r w:rsidR="003D542F">
        <w:t xml:space="preserve"> as well as implicated</w:t>
      </w:r>
      <w:r>
        <w:t xml:space="preserve"> </w:t>
      </w:r>
      <w:r w:rsidR="00185B06">
        <w:t xml:space="preserve">in several </w:t>
      </w:r>
      <w:r w:rsidR="008B0E02">
        <w:t xml:space="preserve">intracellular </w:t>
      </w:r>
      <w:r w:rsidR="00185B06">
        <w:t>processes in the body</w:t>
      </w:r>
      <w:r w:rsidR="003D542F">
        <w:t xml:space="preserve"> </w:t>
      </w:r>
      <w:r w:rsidR="003D542F">
        <w:fldChar w:fldCharType="begin"/>
      </w:r>
      <w:r w:rsidR="008C26FD">
        <w:instrText xml:space="preserve"> ADDIN EN.CITE &lt;EndNote&gt;&lt;Cite&gt;&lt;Author&gt;Gil&lt;/Author&gt;&lt;RecNum&gt;114&lt;/RecNum&gt;&lt;DisplayText&gt;[41]&lt;/DisplayText&gt;&lt;record&gt;&lt;rec-number&gt;114&lt;/rec-number&gt;&lt;foreign-keys&gt;&lt;key app="EN" db-id="dsx50rew9x2f91er2r4v0f00rxtap9sas5x9" timestamp="1520993848"&gt;114&lt;/key&gt;&lt;/foreign-keys&gt;&lt;ref-type name="Journal Article"&gt;17&lt;/ref-type&gt;&lt;contributors&gt;&lt;authors&gt;&lt;author&gt;Gil, J. M.&lt;/author&gt;&lt;author&gt;Rego, A. C.&lt;/author&gt;&lt;/authors&gt;&lt;translated-authors&gt;&lt;author&gt;Eur, J. Neurosci&lt;/author&gt;&lt;/translated-authors&gt;&lt;/contributors&gt;&lt;auth-address&gt;Island Medical Program, Division of Medical Sciences, University of Victoria, Victoria, BC, Canada. FAU - Rego, Ana Cristina&lt;/auth-address&gt;&lt;titles&gt;&lt;title&gt;Mechanisms of neurodegeneration in Huntington&amp;apos;s disease&lt;/title&gt;&lt;/titles&gt;&lt;number&gt;1460-9568 (Electronic)&lt;/number&gt;&lt;dates&gt;&lt;/dates&gt;&lt;urls&gt;&lt;/urls&gt;&lt;remote-database-provider&gt;2008 Jun&lt;/remote-database-provider&gt;&lt;research-notes&gt;0 (HTT protein, human)&amp;#xD;0 (Huntingtin Protein)&amp;#xD;0 (Nerve Tissue Proteins)&amp;#xD;0 (Nuclear Proteins)&lt;/research-notes&gt;&lt;language&gt;eng&lt;/language&gt;&lt;/record&gt;&lt;/Cite&gt;&lt;/EndNote&gt;</w:instrText>
      </w:r>
      <w:r w:rsidR="003D542F">
        <w:fldChar w:fldCharType="separate"/>
      </w:r>
      <w:r w:rsidR="008C26FD">
        <w:rPr>
          <w:noProof/>
        </w:rPr>
        <w:t>[41]</w:t>
      </w:r>
      <w:r w:rsidR="003D542F">
        <w:fldChar w:fldCharType="end"/>
      </w:r>
      <w:r w:rsidR="00185B06">
        <w:t xml:space="preserve">. </w:t>
      </w:r>
      <w:r w:rsidR="003D5F06">
        <w:t xml:space="preserve">In terms of organelles, the </w:t>
      </w:r>
      <w:r w:rsidR="00E72212">
        <w:t xml:space="preserve">protein is </w:t>
      </w:r>
      <w:r w:rsidR="00B31E4A">
        <w:t>“</w:t>
      </w:r>
      <w:r w:rsidR="00E72212">
        <w:t>associated with the plasma membrane, endocytic and autophagic vesicles, endosomal compartments, the endoplasmic reticulum, the Golgi apparatus, mitoc</w:t>
      </w:r>
      <w:r w:rsidR="00B31E4A">
        <w:t xml:space="preserve">hondria and microtubules” </w:t>
      </w:r>
      <w:r w:rsidR="00B31E4A">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EN.CITE.DATA </w:instrText>
      </w:r>
      <w:r w:rsidR="008C26FD">
        <w:fldChar w:fldCharType="end"/>
      </w:r>
      <w:r w:rsidR="00B31E4A">
        <w:fldChar w:fldCharType="separate"/>
      </w:r>
      <w:r w:rsidR="008C26FD">
        <w:rPr>
          <w:noProof/>
        </w:rPr>
        <w:t>[22]</w:t>
      </w:r>
      <w:r w:rsidR="00B31E4A">
        <w:fldChar w:fldCharType="end"/>
      </w:r>
      <w:r w:rsidR="00B31E4A">
        <w:t xml:space="preserve">. </w:t>
      </w:r>
      <w:r w:rsidR="00763FFD">
        <w:t>Gil and Rego</w:t>
      </w:r>
      <w:r w:rsidR="003D5F06">
        <w:t xml:space="preserve"> </w:t>
      </w:r>
      <w:r w:rsidR="006C37B2">
        <w:t xml:space="preserve">state </w:t>
      </w:r>
      <w:r w:rsidR="003D5F06">
        <w:t xml:space="preserve">that </w:t>
      </w:r>
      <w:r w:rsidR="006C37B2">
        <w:t>the normal</w:t>
      </w:r>
      <w:r w:rsidR="003D5F06">
        <w:t xml:space="preserve"> huntingtin</w:t>
      </w:r>
      <w:r w:rsidR="006C37B2">
        <w:t xml:space="preserve"> protein </w:t>
      </w:r>
      <w:r w:rsidR="00B955D0">
        <w:t>may have</w:t>
      </w:r>
      <w:r w:rsidR="003D5F06">
        <w:t xml:space="preserve"> a role in</w:t>
      </w:r>
      <w:r w:rsidR="00403BD1">
        <w:t xml:space="preserve"> </w:t>
      </w:r>
      <w:r w:rsidR="003D5F06">
        <w:t xml:space="preserve">many </w:t>
      </w:r>
      <w:r w:rsidR="00B130D7">
        <w:t>intracellular</w:t>
      </w:r>
      <w:r w:rsidR="003D5F06">
        <w:t xml:space="preserve"> processes including “protein trafficking, vesicle transport, postsynaptic signaling, transcriptional regulation and apoptosis </w:t>
      </w:r>
      <w:r w:rsidR="003D5F06">
        <w:fldChar w:fldCharType="begin"/>
      </w:r>
      <w:r w:rsidR="008C26FD">
        <w:instrText xml:space="preserve"> ADDIN EN.CITE &lt;EndNote&gt;&lt;Cite&gt;&lt;Author&gt;Gil&lt;/Author&gt;&lt;RecNum&gt;114&lt;/RecNum&gt;&lt;DisplayText&gt;[41]&lt;/DisplayText&gt;&lt;record&gt;&lt;rec-number&gt;114&lt;/rec-number&gt;&lt;foreign-keys&gt;&lt;key app="EN" db-id="dsx50rew9x2f91er2r4v0f00rxtap9sas5x9" timestamp="1520993848"&gt;114&lt;/key&gt;&lt;/foreign-keys&gt;&lt;ref-type name="Journal Article"&gt;17&lt;/ref-type&gt;&lt;contributors&gt;&lt;authors&gt;&lt;author&gt;Gil, J. M.&lt;/author&gt;&lt;author&gt;Rego, A. C.&lt;/author&gt;&lt;/authors&gt;&lt;translated-authors&gt;&lt;author&gt;Eur, J. Neurosci&lt;/author&gt;&lt;/translated-authors&gt;&lt;/contributors&gt;&lt;auth-address&gt;Island Medical Program, Division of Medical Sciences, University of Victoria, Victoria, BC, Canada. FAU - Rego, Ana Cristina&lt;/auth-address&gt;&lt;titles&gt;&lt;title&gt;Mechanisms of neurodegeneration in Huntington&amp;apos;s disease&lt;/title&gt;&lt;/titles&gt;&lt;number&gt;1460-9568 (Electronic)&lt;/number&gt;&lt;dates&gt;&lt;/dates&gt;&lt;urls&gt;&lt;/urls&gt;&lt;remote-database-provider&gt;2008 Jun&lt;/remote-database-provider&gt;&lt;research-notes&gt;0 (HTT protein, human)&amp;#xD;0 (Huntingtin Protein)&amp;#xD;0 (Nerve Tissue Proteins)&amp;#xD;0 (Nuclear Proteins)&lt;/research-notes&gt;&lt;language&gt;eng&lt;/language&gt;&lt;/record&gt;&lt;/Cite&gt;&lt;/EndNote&gt;</w:instrText>
      </w:r>
      <w:r w:rsidR="003D5F06">
        <w:fldChar w:fldCharType="separate"/>
      </w:r>
      <w:r w:rsidR="008C26FD">
        <w:rPr>
          <w:noProof/>
        </w:rPr>
        <w:t>[41]</w:t>
      </w:r>
      <w:r w:rsidR="003D5F06">
        <w:fldChar w:fldCharType="end"/>
      </w:r>
      <w:r w:rsidR="00403BD1">
        <w:t>”.</w:t>
      </w:r>
      <w:r w:rsidR="008B0E02">
        <w:t xml:space="preserve"> </w:t>
      </w:r>
      <w:r w:rsidR="00B955D0">
        <w:t xml:space="preserve">However, the </w:t>
      </w:r>
      <w:r w:rsidR="0010702C">
        <w:t xml:space="preserve">mechanism of action </w:t>
      </w:r>
      <w:r w:rsidR="00B955D0">
        <w:t xml:space="preserve">of the protein in </w:t>
      </w:r>
      <w:r w:rsidR="00285ADC">
        <w:t>these</w:t>
      </w:r>
      <w:r w:rsidR="00B955D0">
        <w:t xml:space="preserve"> processes is unclear. </w:t>
      </w:r>
      <w:r w:rsidR="00980225">
        <w:t xml:space="preserve">Thus a loss of function of the normal </w:t>
      </w:r>
      <w:r w:rsidR="00980225">
        <w:rPr>
          <w:i/>
        </w:rPr>
        <w:t>HTT</w:t>
      </w:r>
      <w:r w:rsidR="00FF3258">
        <w:t xml:space="preserve"> protein or likewise </w:t>
      </w:r>
      <w:r w:rsidR="00980225">
        <w:t xml:space="preserve">a gain of function mutant </w:t>
      </w:r>
      <w:r w:rsidR="00980225">
        <w:rPr>
          <w:i/>
        </w:rPr>
        <w:t>HTT</w:t>
      </w:r>
      <w:r w:rsidR="00980225">
        <w:t xml:space="preserve"> protein leads to the disruption of both organe</w:t>
      </w:r>
      <w:r w:rsidR="007D64BB">
        <w:t>lle and intracellular processes.</w:t>
      </w:r>
      <w:r w:rsidR="00980225">
        <w:t xml:space="preserve"> </w:t>
      </w:r>
    </w:p>
    <w:p w14:paraId="497C99E8" w14:textId="0C88C334" w:rsidR="00D44FE0" w:rsidRDefault="00BE3B40" w:rsidP="009D36E1">
      <w:r>
        <w:t xml:space="preserve"> </w:t>
      </w:r>
      <w:r w:rsidR="00185B06">
        <w:t>The mutant hunting</w:t>
      </w:r>
      <w:r w:rsidR="008C24F3">
        <w:t>tin gene, with an</w:t>
      </w:r>
      <w:r w:rsidR="00185B06">
        <w:t xml:space="preserve"> </w:t>
      </w:r>
      <w:r w:rsidR="008C24F3">
        <w:t>expanded polyglutamine sequence</w:t>
      </w:r>
      <w:r w:rsidR="00912968">
        <w:t>, confers a gain of function</w:t>
      </w:r>
      <w:r w:rsidR="009D36E1">
        <w:t xml:space="preserve">, which </w:t>
      </w:r>
      <w:r w:rsidR="00763FFD">
        <w:t>researchers</w:t>
      </w:r>
      <w:r w:rsidR="008C24F3">
        <w:t xml:space="preserve"> </w:t>
      </w:r>
      <w:r w:rsidR="00763FFD">
        <w:t xml:space="preserve">hypothesize is </w:t>
      </w:r>
      <w:r w:rsidR="008C24F3" w:rsidRPr="0078517B">
        <w:t>toxic to the brain</w:t>
      </w:r>
      <w:r w:rsidR="002B6FD5" w:rsidRPr="0078517B">
        <w:t xml:space="preserve"> </w:t>
      </w:r>
      <w:r w:rsidR="00185B06">
        <w:fldChar w:fldCharType="begin">
          <w:fldData xml:space="preserve">PEVuZE5vdGU+PENpdGU+PEF1dGhvcj5JbWFyaXNpbzwvQXV0aG9yPjxZZWFyPjIwMDg8L1llYXI+
PFJlY051bT4yOTwvUmVjTnVtPjxEaXNwbGF5VGV4dD5bMjIsIDM3XTwvRGlzcGxheVRleHQ+PHJl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PEF1dGhvcj5JbWFyaXNpbzwvQXV0aG9yPjxZZWFyPjIwMDg8L1llYXI+PFJlY051bT4yOTwvUmVj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PFJlY051bT4yOTwvUmVjTnVtPjxEaXNwbGF5VGV4dD5bMjIsIDM3XTwvRGlzcGxheVRleHQ+PHJl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PEF1dGhvcj5JbWFyaXNpbzwvQXV0aG9yPjxZZWFyPjIwMDg8L1llYXI+PFJlY051bT4yOTwvUmVj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</w:fldData>
        </w:fldChar>
      </w:r>
      <w:r w:rsidR="008C26FD">
        <w:instrText xml:space="preserve"> ADDIN EN.CITE.DATA </w:instrText>
      </w:r>
      <w:r w:rsidR="008C26FD">
        <w:fldChar w:fldCharType="end"/>
      </w:r>
      <w:r w:rsidR="00185B06">
        <w:fldChar w:fldCharType="separate"/>
      </w:r>
      <w:r w:rsidR="008C26FD">
        <w:rPr>
          <w:noProof/>
        </w:rPr>
        <w:t>[22, 37]</w:t>
      </w:r>
      <w:r w:rsidR="00185B06">
        <w:fldChar w:fldCharType="end"/>
      </w:r>
      <w:r w:rsidR="009D36E1">
        <w:t>. However,</w:t>
      </w:r>
      <w:r w:rsidR="00185B06">
        <w:t xml:space="preserve"> the exact </w:t>
      </w:r>
      <w:r w:rsidR="009D36E1">
        <w:t xml:space="preserve">mechanism of the </w:t>
      </w:r>
      <w:r w:rsidR="000B24B5">
        <w:t xml:space="preserve">gain of function </w:t>
      </w:r>
      <w:r w:rsidR="00185B06">
        <w:t xml:space="preserve">is still undetermined </w:t>
      </w:r>
      <w:r w:rsidR="00185B06">
        <w:fldChar w:fldCharType="begin"/>
      </w:r>
      <w:r w:rsidR="00185B06">
        <w:instrText xml:space="preserve"> ADDIN EN.CITE &lt;EndNote&gt;&lt;Cite&gt;&lt;Author&gt;Arik C. Johnson&lt;/Author&gt;&lt;Year&gt;2014&lt;/Year&gt;&lt;RecNum&gt;1&lt;/RecNum&gt;&lt;DisplayText&gt;[1, 3]&lt;/DisplayText&gt;&lt;record&gt;&lt;rec-number&gt;1&lt;/rec-number&gt;&lt;foreign-keys&gt;&lt;key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Cite&gt;&lt;Author&gt;Zheng&lt;/Author&gt;&lt;Year&gt;2009&lt;/Year&gt;&lt;RecNum&gt;8&lt;/RecNum&gt;&lt;record&gt;&lt;rec-number&gt;8&lt;/rec-number&gt;&lt;foreign-keys&gt;&lt;key app="EN" db-id="dsx50rew9x2f91er2r4v0f00rxtap9sas5x9" timestamp="1508954093"&gt;8&lt;/key&gt;&lt;/foreign-keys&gt;&lt;ref-type name="Journal Article"&gt;17&lt;/ref-type&gt;&lt;contributors&gt;&lt;authors&gt;&lt;author&gt;Zheng, Qi&lt;/author&gt;&lt;author&gt;Joinnides, Mark&lt;/author&gt;&lt;/authors&gt;&lt;/contributors&gt;&lt;titles&gt;&lt;title&gt;Hunting for the function of Huntingtin&lt;/title&gt;&lt;secondary-title&gt;Disease Models and Mechanisms&lt;/secondary-title&gt;&lt;/titles&gt;&lt;periodical&gt;&lt;full-title&gt;Disease Models and Mechanisms&lt;/full-title&gt;&lt;/periodical&gt;&lt;pages&gt;199-200&lt;/pages&gt;&lt;volume&gt;2&lt;/volume&gt;&lt;dates&gt;&lt;year&gt;2009&lt;/year&gt;&lt;/dates&gt;&lt;isbn&gt;5-6&lt;/isbn&gt;&lt;urls&gt;&lt;/urls&gt;&lt;electronic-resource-num&gt;10.1242/dmm.003376&lt;/electronic-resource-num&gt;&lt;/record&gt;&lt;/Cite&gt;&lt;/EndNote&gt;</w:instrText>
      </w:r>
      <w:r w:rsidR="00185B06">
        <w:fldChar w:fldCharType="separate"/>
      </w:r>
      <w:r w:rsidR="00185B06">
        <w:rPr>
          <w:noProof/>
        </w:rPr>
        <w:t>[1, 3]</w:t>
      </w:r>
      <w:r w:rsidR="00185B06">
        <w:fldChar w:fldCharType="end"/>
      </w:r>
      <w:r w:rsidR="006469A6">
        <w:t xml:space="preserve">. </w:t>
      </w:r>
      <w:r w:rsidR="0010702C">
        <w:t>Researchers further</w:t>
      </w:r>
      <w:r w:rsidR="006469A6" w:rsidRPr="00D44FE0">
        <w:t xml:space="preserve"> </w:t>
      </w:r>
      <w:r w:rsidR="0010702C">
        <w:t xml:space="preserve">hypothesize </w:t>
      </w:r>
      <w:r w:rsidR="00185B06">
        <w:t xml:space="preserve">that the </w:t>
      </w:r>
      <w:r w:rsidR="008C24F3">
        <w:t>elongated</w:t>
      </w:r>
      <w:r w:rsidR="00185B06">
        <w:t xml:space="preserve"> protein is processed differently in neurons, and that fragments of this protein accumulate over time </w:t>
      </w:r>
      <w:r w:rsidR="008C24F3">
        <w:t>to form</w:t>
      </w:r>
      <w:r w:rsidR="00185B06">
        <w:t xml:space="preserve"> intranuclear inclusions </w:t>
      </w:r>
      <w:r w:rsidR="00185B06">
        <w:fldChar w:fldCharType="begin">
          <w:fldData xml:space="preserve">PEVuZE5vdGU+PENpdGU+PEF1dGhvcj5NYXJ0aGEgTmFuY2U8L0F1dGhvcj48WWVhcj4yMDExPC9Z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ZS1wcm92aWRlcj48bGFuZ3VhZ2U+ZW5nPC9sYW5ndWFnZT48L3JlY29yZD48L0NpdGU+PC9FbmRO
b3RlPn==
</w:fldData>
        </w:fldChar>
      </w:r>
      <w:r w:rsidR="008C26FD">
        <w:instrText xml:space="preserve"> ADDIN EN.CITE </w:instrText>
      </w:r>
      <w:r w:rsidR="008C26FD">
        <w:fldChar w:fldCharType="begin">
          <w:fldData xml:space="preserve">PEVuZE5vdGU+PENpdGU+PEF1dGhvcj5NYXJ0aGEgTmFuY2U8L0F1dGhvcj48WWVhcj4yMDExPC9Z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ZS1wcm92aWRlcj48bGFuZ3VhZ2U+ZW5nPC9sYW5ndWFnZT48L3JlY29yZD48L0NpdGU+PC9FbmRO
b3RlPn==
</w:fldData>
        </w:fldChar>
      </w:r>
      <w:r w:rsidR="008C26FD">
        <w:instrText xml:space="preserve"> ADDIN EN.CITE.DATA </w:instrText>
      </w:r>
      <w:r w:rsidR="008C26FD">
        <w:fldChar w:fldCharType="end"/>
      </w:r>
      <w:r w:rsidR="00185B06">
        <w:fldChar w:fldCharType="separate"/>
      </w:r>
      <w:r w:rsidR="008C26FD">
        <w:rPr>
          <w:noProof/>
        </w:rPr>
        <w:t>[4, 22, 35]</w:t>
      </w:r>
      <w:r w:rsidR="00185B06">
        <w:fldChar w:fldCharType="end"/>
      </w:r>
      <w:r w:rsidR="00185B06">
        <w:t>. The fragments that are created are N-terminal huntin</w:t>
      </w:r>
      <w:r w:rsidR="00912968">
        <w:t>gtin fragments that contain the</w:t>
      </w:r>
      <w:r w:rsidR="00185B06">
        <w:t xml:space="preserve"> expanded polyglutamine </w:t>
      </w:r>
      <w:r w:rsidR="008C24F3">
        <w:t>segment</w:t>
      </w:r>
      <w:r w:rsidR="00185B06">
        <w:t xml:space="preserve"> </w:t>
      </w:r>
      <w:r w:rsidR="00185B06">
        <w:fldChar w:fldCharType="begin">
          <w:fldData xml:space="preserve">PEVuZE5vdGU+PENpdGU+PEF1dGhvcj5JbWFyaXNpbzwvQXV0aG9yPjxZZWFyPjIwMDg8L1llYXI+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PFJlY051bT4yOTwvUmVjTnVtPjxEaXNwbGF5VGV4dD5bNCwgMjJdPC9EaXNwbGF5VGV4dD48cmVj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</w:fldData>
        </w:fldChar>
      </w:r>
      <w:r w:rsidR="008C26FD">
        <w:instrText xml:space="preserve"> ADDIN EN.CITE.DATA </w:instrText>
      </w:r>
      <w:r w:rsidR="008C26FD">
        <w:fldChar w:fldCharType="end"/>
      </w:r>
      <w:r w:rsidR="00185B06">
        <w:fldChar w:fldCharType="separate"/>
      </w:r>
      <w:r w:rsidR="008C26FD">
        <w:rPr>
          <w:noProof/>
        </w:rPr>
        <w:t>[4, 22]</w:t>
      </w:r>
      <w:r w:rsidR="00185B06">
        <w:fldChar w:fldCharType="end"/>
      </w:r>
      <w:r w:rsidR="00D44FE0">
        <w:t xml:space="preserve"> (the mutant protein). The</w:t>
      </w:r>
      <w:r w:rsidR="00185B06">
        <w:t xml:space="preserve"> fragments bind together and accumulate in the nucl</w:t>
      </w:r>
      <w:r w:rsidR="006469A6">
        <w:t>eus of neurons causing</w:t>
      </w:r>
      <w:r w:rsidR="00185B06">
        <w:t xml:space="preserve"> a disruption of specific transcriptional pathways in these cells </w:t>
      </w:r>
      <w:r w:rsidR="00185B06">
        <w:fldChar w:fldCharType="begin">
          <w:fldData xml:space="preserve">PEVuZE5vdGU+PENpdGU+PFllYXI+MjAxNzwvWWVhcj48UmVjTnVtPjI0PC9SZWNOdW0+PERpc3Bs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</w:fldData>
        </w:fldChar>
      </w:r>
      <w:r w:rsidR="008C26FD">
        <w:instrText xml:space="preserve"> ADDIN EN.CITE </w:instrText>
      </w:r>
      <w:r w:rsidR="008C26FD">
        <w:fldChar w:fldCharType="begin">
          <w:fldData xml:space="preserve">PEVuZE5vdGU+PENpdGU+PFllYXI+MjAxNzwvWWVhcj48UmVjTnVtPjI0PC9SZWNOdW0+PERpc3Bs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</w:fldData>
        </w:fldChar>
      </w:r>
      <w:r w:rsidR="008C26FD">
        <w:instrText xml:space="preserve"> ADDIN EN.CITE.DATA </w:instrText>
      </w:r>
      <w:r w:rsidR="008C26FD">
        <w:fldChar w:fldCharType="end"/>
      </w:r>
      <w:r w:rsidR="00185B06">
        <w:fldChar w:fldCharType="separate"/>
      </w:r>
      <w:r w:rsidR="008C26FD">
        <w:rPr>
          <w:noProof/>
        </w:rPr>
        <w:t>[8, 22]</w:t>
      </w:r>
      <w:r w:rsidR="00185B06">
        <w:fldChar w:fldCharType="end"/>
      </w:r>
      <w:r w:rsidR="00172D27">
        <w:t xml:space="preserve">, </w:t>
      </w:r>
      <w:r w:rsidR="00D44FE0">
        <w:t xml:space="preserve">leading to an </w:t>
      </w:r>
      <w:r w:rsidR="00185B06">
        <w:t xml:space="preserve">overall breakdown of </w:t>
      </w:r>
      <w:r w:rsidR="008C24F3">
        <w:t>neuronal</w:t>
      </w:r>
      <w:r w:rsidR="00185B06">
        <w:t xml:space="preserve"> processes </w:t>
      </w:r>
      <w:r w:rsidR="00185B06">
        <w:fldChar w:fldCharType="begin">
          <w:fldData xml:space="preserve">PEVuZE5vdGU+PENpdGU+PEF1dGhvcj5JbWFyaXNpbzwvQXV0aG9yPjxZZWFyPjIwMDg8L1llYXI+
PFJlY051bT4yOTwvUmVjTnVtPjxEaXNwbGF5VGV4dD5bMjIsIDI1XTwvRGlzcGxheVRleHQ+PHJl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PEF1dGhvcj52YW4gRGVsbGVuPC9BdXRob3I+PFllYXI+MjAwNDwvWWVhcj48UmVjTnVtPjEwMDwv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PFJlY051bT4yOTwvUmVjTnVtPjxEaXNwbGF5VGV4dD5bMjIsIDI1XTwvRGlzcGxheVRleHQ+PHJl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PEF1dGhvcj52YW4gRGVsbGVuPC9BdXRob3I+PFllYXI+MjAwNDwvWWVhcj48UmVjTnVtPjEwMDwv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</w:fldData>
        </w:fldChar>
      </w:r>
      <w:r w:rsidR="008C26FD">
        <w:instrText xml:space="preserve"> ADDIN EN.CITE.DATA </w:instrText>
      </w:r>
      <w:r w:rsidR="008C26FD">
        <w:fldChar w:fldCharType="end"/>
      </w:r>
      <w:r w:rsidR="00185B06">
        <w:fldChar w:fldCharType="separate"/>
      </w:r>
      <w:r w:rsidR="008C26FD">
        <w:rPr>
          <w:noProof/>
        </w:rPr>
        <w:t>[22, 25]</w:t>
      </w:r>
      <w:r w:rsidR="00185B06">
        <w:fldChar w:fldCharType="end"/>
      </w:r>
      <w:r w:rsidR="00185B06">
        <w:t xml:space="preserve"> and </w:t>
      </w:r>
      <w:r w:rsidR="00172D27">
        <w:t xml:space="preserve">over time, </w:t>
      </w:r>
      <w:r w:rsidR="008C24F3">
        <w:t>cellular</w:t>
      </w:r>
      <w:r w:rsidR="00363A69">
        <w:t xml:space="preserve"> deg</w:t>
      </w:r>
      <w:r w:rsidR="001B00EB">
        <w:t xml:space="preserve">eneration </w:t>
      </w:r>
      <w:r w:rsidR="00185B06">
        <w:fldChar w:fldCharType="begin"/>
      </w:r>
      <w:r w:rsidR="00185B06">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rsidR="00185B06">
        <w:fldChar w:fldCharType="separate"/>
      </w:r>
      <w:r w:rsidR="00185B06">
        <w:rPr>
          <w:noProof/>
        </w:rPr>
        <w:t>[6]</w:t>
      </w:r>
      <w:r w:rsidR="00185B06">
        <w:fldChar w:fldCharType="end"/>
      </w:r>
      <w:r w:rsidR="00185B06">
        <w:t xml:space="preserve">. </w:t>
      </w:r>
      <w:r w:rsidR="00763FFD">
        <w:t xml:space="preserve">Davies </w:t>
      </w:r>
      <w:r w:rsidR="0010702C">
        <w:t>et</w:t>
      </w:r>
      <w:r w:rsidR="00763FFD">
        <w:t xml:space="preserve"> al</w:t>
      </w:r>
      <w:r w:rsidR="0010702C">
        <w:t>.</w:t>
      </w:r>
      <w:r w:rsidR="00DC345F">
        <w:t xml:space="preserve"> </w:t>
      </w:r>
      <w:r w:rsidR="004C59A7">
        <w:t xml:space="preserve">observed that mice who were transgenic for exon 1 for the human </w:t>
      </w:r>
      <w:r w:rsidR="004C59A7">
        <w:rPr>
          <w:i/>
        </w:rPr>
        <w:t xml:space="preserve">HTT, </w:t>
      </w:r>
      <w:r w:rsidR="004C59A7">
        <w:t xml:space="preserve">that had between 115-156 CAG repeats, developed intranuclear inclusions in neurons; the neurons contained the mutant huntingtin protein. They also observed that these inclusions began to form before the development of any sort of neurological signs or symptoms </w:t>
      </w:r>
      <w:r w:rsidR="004C59A7">
        <w:fldChar w:fldCharType="begin"/>
      </w:r>
      <w:r w:rsidR="008C26FD">
        <w:instrText xml:space="preserve"> ADDIN EN.CITE &lt;EndNote&gt;&lt;Cite&gt;&lt;Author&gt;Davies&lt;/Author&gt;&lt;RecNum&gt;115&lt;/RecNum&gt;&lt;DisplayText&gt;[42]&lt;/DisplayText&gt;&lt;record&gt;&lt;rec-number&gt;115&lt;/rec-number&gt;&lt;foreign-keys&gt;&lt;key app="EN" db-id="dsx50rew9x2f91er2r4v0f00rxtap9sas5x9" timestamp="1520999558"&gt;115&lt;/key&gt;&lt;/foreign-keys&gt;&lt;ref-type name="Journal Article"&gt;17&lt;/ref-type&gt;&lt;contributors&gt;&lt;authors&gt;&lt;author&gt;Davies, S. W.&lt;/author&gt;&lt;author&gt;Turmaine M Fau - Cozens, B. A.&lt;/author&gt;&lt;author&gt;Cozens Ba Fau - DiFiglia, M.&lt;/author&gt;&lt;author&gt;DiFiglia M Fau - Sharp, A. H.&lt;/author&gt;&lt;author&gt;Sharp Ah Fau - Ross, C. A.&lt;/author&gt;&lt;author&gt;Ross Ca Fau - Scherzinger, E.&lt;/author&gt;&lt;author&gt;Scherzinger E Fau - Wanker, E. E.&lt;/author&gt;&lt;author&gt;Wanker Ee Fau - Mangiarini, L.&lt;/author&gt;&lt;author&gt;Mangiarini L Fau - Bates, G. P.&lt;/author&gt;&lt;author&gt;Bates, G. P.&lt;/author&gt;&lt;/authors&gt;&lt;translated-authors&gt;&lt;author&gt;Cell,&lt;/author&gt;&lt;/translated-authors&gt;&lt;/contributors&gt;&lt;auth-address&gt;Department of Anatomy and Developmental Biology, University College London, United Kingdom. FAU - Turmaine, M&lt;/auth-address&gt;&lt;titles&gt;&lt;title&gt;Formation of neuronal intranuclear inclusions underlies the neurological dysfunction in mice transgenic for the HD mutation&lt;/title&gt;&lt;/titles&gt;&lt;number&gt;0092-8674 (Print)&lt;/number&gt;&lt;dates&gt;&lt;/dates&gt;&lt;urls&gt;&lt;/urls&gt;&lt;remote-database-provider&gt;1997 Aug 8&lt;/remote-database-provider&gt;&lt;research-notes&gt;0 (HTT protein, human)&amp;#xD;0 (Hdh protein, mouse)&amp;#xD;0 (Huntingtin Protein)&amp;#xD;0 (Nerve Tissue Proteins)&amp;#xD;0 (Nuclear Proteins)&amp;#xD;0 (Ubiquitins)&lt;/research-notes&gt;&lt;language&gt;eng&lt;/language&gt;&lt;/record&gt;&lt;/Cite&gt;&lt;/EndNote&gt;</w:instrText>
      </w:r>
      <w:r w:rsidR="004C59A7">
        <w:fldChar w:fldCharType="separate"/>
      </w:r>
      <w:r w:rsidR="008C26FD">
        <w:rPr>
          <w:noProof/>
        </w:rPr>
        <w:t>[42]</w:t>
      </w:r>
      <w:r w:rsidR="004C59A7">
        <w:fldChar w:fldCharType="end"/>
      </w:r>
      <w:r w:rsidR="004C59A7">
        <w:t xml:space="preserve">. </w:t>
      </w:r>
      <w:r w:rsidR="0010702C">
        <w:t>Schilling et</w:t>
      </w:r>
      <w:r w:rsidR="001E15B2">
        <w:t xml:space="preserve"> al</w:t>
      </w:r>
      <w:r w:rsidR="0010702C">
        <w:t>.</w:t>
      </w:r>
      <w:r w:rsidR="000C63E1">
        <w:t xml:space="preserve"> performed a study in which they created transgenic mice that expressed a cDNA encoding a N-terminal fragment huntingtin protein with either 82, 44 or 18 glutamines </w:t>
      </w:r>
      <w:r w:rsidR="000C63E1">
        <w:fldChar w:fldCharType="begin"/>
      </w:r>
      <w:r w:rsidR="008C26FD">
        <w:instrText xml:space="preserve"> ADDIN EN.CITE &lt;EndNote&gt;&lt;Cite&gt;&lt;Author&gt;Schilling&lt;/Author&gt;&lt;RecNum&gt;116&lt;/RecNum&gt;&lt;DisplayText&gt;[43]&lt;/DisplayText&gt;&lt;record&gt;&lt;rec-number&gt;116&lt;/rec-number&gt;&lt;foreign-keys&gt;&lt;key app="EN" db-id="dsx50rew9x2f91er2r4v0f00rxtap9sas5x9" timestamp="1520999875"&gt;116&lt;/key&gt;&lt;/foreign-keys&gt;&lt;ref-type name="Journal Article"&gt;17&lt;/ref-type&gt;&lt;contributors&gt;&lt;authors&gt;&lt;author&gt;Schilling, G.&lt;/author&gt;&lt;author&gt;Becher Mw Fau - Sharp, A. H.&lt;/author&gt;&lt;author&gt;Sharp Ah Fau - Jinnah, H. A.&lt;/author&gt;&lt;author&gt;Jinnah Ha Fau - Duan, K.&lt;/author&gt;&lt;author&gt;Duan K Fau - Kotzuk, J. A.&lt;/author&gt;&lt;author&gt;Kotzuk Ja Fau - Slunt, H. H.&lt;/author&gt;&lt;author&gt;Slunt Hh Fau - Ratovitski, T.&lt;/author&gt;&lt;author&gt;Ratovitski T Fau - Cooper, J. K.&lt;/author&gt;&lt;author&gt;Cooper Jk Fau - Jenkins, N. A.&lt;/author&gt;&lt;author&gt;Jenkins Na Fau - Copeland, N. G.&lt;/author&gt;&lt;author&gt;Copeland Ng Fau - Price, D. L.&lt;/author&gt;&lt;author&gt;Price Dl Fau - Ross, C. A.&lt;/author&gt;&lt;author&gt;Ross Ca Fau - Borchelt, D. R.&lt;/author&gt;&lt;author&gt;Borchelt, D. R.&lt;/author&gt;&lt;/authors&gt;&lt;translated-authors&gt;&lt;author&gt;Hum Mol, Genet&lt;/author&gt;&lt;/translated-authors&gt;&lt;/contributors&gt;&lt;auth-address&gt;Department of Psychiatry, Division of Neuropathology, Johns Hopkins University, Baltimore, MD 21205-2196, USA. FAU - Becher, M W&lt;/auth-address&gt;&lt;titles&gt;&lt;title&gt;Intranuclear inclusions and neuritic aggregates in transgenic mice expressing a mutant N-terminal fragment of huntingtin&lt;/title&gt;&lt;/titles&gt;&lt;number&gt;0964-6906 (Print)&lt;/number&gt;&lt;dates&gt;&lt;/dates&gt;&lt;urls&gt;&lt;/urls&gt;&lt;remote-database-provider&gt;1999 Mar&lt;/remote-database-provider&gt;&lt;research-notes&gt;0 (DNA Primers)&amp;#xD;0 (HTT protein, human)&amp;#xD;0 (Hdh protein, mouse)&amp;#xD;0 (Huntingtin Protein)&amp;#xD;0 (Nerve Tissue Proteins)&amp;#xD;0 (Nuclear Proteins)&amp;#xD;0 (Peptide Fragments)&lt;/research-notes&gt;&lt;language&gt;eng&lt;/language&gt;&lt;/record&gt;&lt;/Cite&gt;&lt;/EndNote&gt;</w:instrText>
      </w:r>
      <w:r w:rsidR="000C63E1">
        <w:fldChar w:fldCharType="separate"/>
      </w:r>
      <w:r w:rsidR="008C26FD">
        <w:rPr>
          <w:noProof/>
        </w:rPr>
        <w:t>[43]</w:t>
      </w:r>
      <w:r w:rsidR="000C63E1">
        <w:fldChar w:fldCharType="end"/>
      </w:r>
      <w:r w:rsidR="000C63E1">
        <w:t xml:space="preserve">, which translates to 82, 44 or 18 CAG repeats. </w:t>
      </w:r>
      <w:r w:rsidR="00BC7FB6">
        <w:t xml:space="preserve">They observed that mice with 82 glutamines developed abnormalities such as loss of coordination, and died early. </w:t>
      </w:r>
      <w:r w:rsidR="001E15B2">
        <w:t>Mice displaying these functional</w:t>
      </w:r>
      <w:r w:rsidR="00BC7FB6">
        <w:t xml:space="preserve"> </w:t>
      </w:r>
      <w:r w:rsidR="001E15B2">
        <w:t xml:space="preserve">effects and early mortality were also </w:t>
      </w:r>
      <w:r w:rsidR="00BC7FB6">
        <w:t xml:space="preserve">characterized by intranuclear inclusions. </w:t>
      </w:r>
      <w:r w:rsidR="001E15B2">
        <w:t>Based on these re</w:t>
      </w:r>
      <w:r w:rsidR="003412F0">
        <w:t>sults the researchers concluded;</w:t>
      </w:r>
      <w:r w:rsidR="001E15B2">
        <w:t xml:space="preserve"> (1)</w:t>
      </w:r>
      <w:r w:rsidR="00BC7FB6">
        <w:t xml:space="preserve"> N-terminal mutant huntingtin fragments are harmful to neurons and </w:t>
      </w:r>
      <w:r w:rsidR="001E15B2">
        <w:t>(2)</w:t>
      </w:r>
      <w:r w:rsidR="00BC7FB6">
        <w:t xml:space="preserve">, these fragments form intranuclear inclusions </w:t>
      </w:r>
      <w:r w:rsidR="00BC7FB6">
        <w:fldChar w:fldCharType="begin"/>
      </w:r>
      <w:r w:rsidR="008C26FD">
        <w:instrText xml:space="preserve"> ADDIN EN.CITE &lt;EndNote&gt;&lt;Cite&gt;&lt;Author&gt;Schilling&lt;/Author&gt;&lt;RecNum&gt;116&lt;/RecNum&gt;&lt;DisplayText&gt;[43]&lt;/DisplayText&gt;&lt;record&gt;&lt;rec-number&gt;116&lt;/rec-number&gt;&lt;foreign-keys&gt;&lt;key app="EN" db-id="dsx50rew9x2f91er2r4v0f00rxtap9sas5x9" timestamp="1520999875"&gt;116&lt;/key&gt;&lt;/foreign-keys&gt;&lt;ref-type name="Journal Article"&gt;17&lt;/ref-type&gt;&lt;contributors&gt;&lt;authors&gt;&lt;author&gt;Schilling, G.&lt;/author&gt;&lt;author&gt;Becher Mw Fau - Sharp, A. H.&lt;/author&gt;&lt;author&gt;Sharp Ah Fau - Jinnah, H. A.&lt;/author&gt;&lt;author&gt;Jinnah Ha Fau - Duan, K.&lt;/author&gt;&lt;author&gt;Duan K Fau - Kotzuk, J. A.&lt;/author&gt;&lt;author&gt;Kotzuk Ja Fau - Slunt, H. H.&lt;/author&gt;&lt;author&gt;Slunt Hh Fau - Ratovitski, T.&lt;/author&gt;&lt;author&gt;Ratovitski T Fau - Cooper, J. K.&lt;/author&gt;&lt;author&gt;Cooper Jk Fau - Jenkins, N. A.&lt;/author&gt;&lt;author&gt;Jenkins Na Fau - Copeland, N. G.&lt;/author&gt;&lt;author&gt;Copeland Ng Fau - Price, D. L.&lt;/author&gt;&lt;author&gt;Price Dl Fau - Ross, C. A.&lt;/author&gt;&lt;author&gt;Ross Ca Fau - Borchelt, D. R.&lt;/author&gt;&lt;author&gt;Borchelt, D. R.&lt;/author&gt;&lt;/authors&gt;&lt;translated-authors&gt;&lt;author&gt;Hum Mol, Genet&lt;/author&gt;&lt;/translated-authors&gt;&lt;/contributors&gt;&lt;auth-address&gt;Department of Psychiatry, Division of Neuropathology, Johns Hopkins University, Baltimore, MD 21205-2196, USA. FAU - Becher, M W&lt;/auth-address&gt;&lt;titles&gt;&lt;title&gt;Intranuclear inclusions and neuritic aggregates in transgenic mice expressing a mutant N-terminal fragment of huntingtin&lt;/title&gt;&lt;/titles&gt;&lt;number&gt;0964-6906 (Print)&lt;/number&gt;&lt;dates&gt;&lt;/dates&gt;&lt;urls&gt;&lt;/urls&gt;&lt;remote-database-provider&gt;1999 Mar&lt;/remote-database-provider&gt;&lt;research-notes&gt;0 (DNA Primers)&amp;#xD;0 (HTT protein, human)&amp;#xD;0 (Hdh protein, mouse)&amp;#xD;0 (Huntingtin Protein)&amp;#xD;0 (Nerve Tissue Proteins)&amp;#xD;0 (Nuclear Proteins)&amp;#xD;0 (Peptide Fragments)&lt;/research-notes&gt;&lt;language&gt;eng&lt;/language&gt;&lt;/record&gt;&lt;/Cite&gt;&lt;/EndNote&gt;</w:instrText>
      </w:r>
      <w:r w:rsidR="00BC7FB6">
        <w:fldChar w:fldCharType="separate"/>
      </w:r>
      <w:r w:rsidR="008C26FD">
        <w:rPr>
          <w:noProof/>
        </w:rPr>
        <w:t>[43]</w:t>
      </w:r>
      <w:r w:rsidR="00BC7FB6">
        <w:fldChar w:fldCharType="end"/>
      </w:r>
      <w:r w:rsidR="00BC7FB6">
        <w:t>.</w:t>
      </w:r>
      <w:r w:rsidR="001E15B2">
        <w:t xml:space="preserve"> In later studies, Palfi and colleagues</w:t>
      </w:r>
      <w:r w:rsidR="00660658">
        <w:t xml:space="preserve"> </w:t>
      </w:r>
      <w:r w:rsidR="001E15B2">
        <w:t>developed</w:t>
      </w:r>
      <w:r w:rsidR="00660658">
        <w:t xml:space="preserve"> a non-human primate genetic model of HD. These researchers administered vectors that coded for a fragment of the mutant huntingtin protein, with 82 CAG repeats. </w:t>
      </w:r>
      <w:r w:rsidR="001E15B2">
        <w:t>Nine</w:t>
      </w:r>
      <w:r w:rsidR="00660658">
        <w:t xml:space="preserve"> weeks </w:t>
      </w:r>
      <w:r w:rsidR="001E15B2">
        <w:t xml:space="preserve">after administration of the vectors, the researchers </w:t>
      </w:r>
      <w:r w:rsidR="00660658">
        <w:t>observed nuclear aggregates containing the mutant protein, which led to symptoms associated with HD such as spontaneous movement of the legs and arms</w:t>
      </w:r>
      <w:r w:rsidR="00CE7DD3">
        <w:t xml:space="preserve"> </w:t>
      </w:r>
      <w:r w:rsidR="00CE7DD3">
        <w:fldChar w:fldCharType="begin"/>
      </w:r>
      <w:r w:rsidR="008C26FD">
        <w:instrText xml:space="preserve"> ADDIN EN.CITE &lt;EndNote&gt;&lt;Cite&gt;&lt;Author&gt;Palfi&lt;/Author&gt;&lt;RecNum&gt;118&lt;/RecNum&gt;&lt;DisplayText&gt;[44]&lt;/DisplayText&gt;&lt;record&gt;&lt;rec-number&gt;118&lt;/rec-number&gt;&lt;foreign-keys&gt;&lt;key app="EN" db-id="dsx50rew9x2f91er2r4v0f00rxtap9sas5x9" timestamp="1521048676"&gt;118&lt;/key&gt;&lt;/foreign-keys&gt;&lt;ref-type name="Journal Article"&gt;17&lt;/ref-type&gt;&lt;contributors&gt;&lt;authors&gt;&lt;author&gt;Palfi, S.&lt;/author&gt;&lt;author&gt;Brouillet E Fau - Jarraya, Bechir&lt;/author&gt;&lt;author&gt;Jarraya B Fau - Bloch, Jocelyne&lt;/author&gt;&lt;author&gt;Bloch J Fau - Jan, Caroline&lt;/author&gt;&lt;author&gt;Jan C Fau - Shin, Masahiro&lt;/author&gt;&lt;author&gt;Shin M Fau - Conde, Francoise&lt;/author&gt;&lt;author&gt;Conde F Fau - Li, Xiao-Jiang&lt;/author&gt;&lt;author&gt;Li Xj Fau - Aebischer, Patrick&lt;/author&gt;&lt;author&gt;Aebischer P Fau - Hantraye, Philippe&lt;/author&gt;&lt;author&gt;Hantraye P Fau - Deglon, Nicole&lt;/author&gt;&lt;author&gt;Deglon, N.&lt;/author&gt;&lt;/authors&gt;&lt;translated-authors&gt;&lt;author&gt;Mol, Ther&lt;/author&gt;&lt;/translated-authors&gt;&lt;/contributors&gt;&lt;auth-address&gt;Atomic Energy Commission, Institute of Biomedical Imaging, MIRCen, Place du General Leclerc, Orsay, France. FAU - Brouillet, Emmanuel&lt;/auth-address&gt;&lt;titles&gt;&lt;title&gt;Expression of mutated huntingtin fragment in the putamen is sufficient to produce abnormal movement in non-human primates&lt;/title&gt;&lt;/titles&gt;&lt;number&gt;1525-0016 (Print)&lt;/number&gt;&lt;dates&gt;&lt;/dates&gt;&lt;urls&gt;&lt;/urls&gt;&lt;remote-database-provider&gt;2007 Aug&lt;/remote-database-provider&gt;&lt;research-notes&gt;0 (Biomarkers)&amp;#xD;0 (Nerve Tissue Proteins)&amp;#xD;0 (Nuclear Proteins)&amp;#xD;0 (Peptide Fragments)&amp;#xD;0RH81L854J (Glutamine)&amp;#xD;VTD58H1Z2X (Dopamine)&lt;/research-notes&gt;&lt;language&gt;eng&lt;/language&gt;&lt;/record&gt;&lt;/Cite&gt;&lt;/EndNote&gt;</w:instrText>
      </w:r>
      <w:r w:rsidR="00CE7DD3">
        <w:fldChar w:fldCharType="separate"/>
      </w:r>
      <w:r w:rsidR="008C26FD">
        <w:rPr>
          <w:noProof/>
        </w:rPr>
        <w:t>[44]</w:t>
      </w:r>
      <w:r w:rsidR="00CE7DD3">
        <w:fldChar w:fldCharType="end"/>
      </w:r>
      <w:r w:rsidR="001E15B2">
        <w:t xml:space="preserve">. These results </w:t>
      </w:r>
      <w:r w:rsidR="00950FEC">
        <w:t>provide</w:t>
      </w:r>
      <w:r w:rsidR="00660658">
        <w:t xml:space="preserve"> further evidence that the mutant huntingtin protein causes N-terminal fragments to form that are detrimental to neurons, ultimately leading to the manifestation of symptoms associated with HD. </w:t>
      </w:r>
      <w:r w:rsidR="006D088D">
        <w:t>Post-mortem</w:t>
      </w:r>
      <w:r w:rsidR="001F0DA0">
        <w:t xml:space="preserve"> studies regarding N-terminal fragments in adult HD post-mortem brains are limited </w:t>
      </w:r>
      <w:r w:rsidR="001F0DA0">
        <w:fldChar w:fldCharType="begin"/>
      </w:r>
      <w:r w:rsidR="008C26FD">
        <w:instrText xml:space="preserve"> ADDIN EN.CITE &lt;EndNote&gt;&lt;Cite&gt;&lt;Author&gt;Schut Mh Fau - Schut&lt;/Author&gt;&lt;RecNum&gt;170&lt;/RecNum&gt;&lt;DisplayText&gt;[45]&lt;/DisplayText&gt;&lt;record&gt;&lt;rec-number&gt;170&lt;/rec-number&gt;&lt;foreign-keys&gt;&lt;key app="EN" db-id="dsx50rew9x2f91er2r4v0f00rxtap9sas5x9" timestamp="1523140909"&gt;170&lt;/key&gt;&lt;/foreign-keys&gt;&lt;ref-type name="Journal Article"&gt;17&lt;/ref-type&gt;&lt;contributors&gt;&lt;authors&gt;&lt;author&gt;Schut Mh Fau - Schut, Menno H.&lt;/author&gt;&lt;author&gt;Patassini S Fau - Patassini, Stefano&lt;/author&gt;&lt;author&gt;Kim Eh Fau - Kim, Eric H.&lt;/author&gt;&lt;author&gt;Bullock J Fau - Bullock, Jocelyn&lt;/author&gt;&lt;author&gt;Waldvogel Hj Fau - Waldvogel, Henry J.&lt;/author&gt;&lt;author&gt;Faull Rlm Fau - Faull, Richard L. M.&lt;/author&gt;&lt;author&gt;Pepers Ba Fau - Pepers, Barry A.&lt;/author&gt;&lt;author&gt;den Dunnen Jt Fau - den Dunnen, Johan T.&lt;/author&gt;&lt;author&gt;van Ommen Gjb Fau - van Ommen, Gert-Jan B.&lt;/author&gt;&lt;author&gt;van Roon-Mom Wmc Fau - van Roon-Mom, Willeke M. C.&lt;/author&gt;&lt;/authors&gt;&lt;translated-authors&gt;&lt;author&gt;P. LoS One&lt;/author&gt;&lt;/translated-authors&gt;&lt;/contributors&gt;&lt;auth-address&gt;Department of Human Genetics, Leiden University Medical Center, Leiden, The Netherlands&amp;#xD;Centre for Brain Research and Department of Anatomy with Radiology, University of Auckland, Auckland, New Zealand&amp;#xD;Leiden Genome Technology Center, Leiden University Medical Center, Leiden, The Netherlands&amp;#xD;Hokkaido Daigaku, JAPAN&lt;/auth-address&gt;&lt;titles&gt;&lt;title&gt;Effect of post-mortem delay on N-terminal huntingtin protein fragments in human control and Huntington disease brain lysates&lt;/title&gt;&lt;/titles&gt;&lt;number&gt;1932-6203 (Electronic)&lt;/number&gt;&lt;dates&gt;&lt;/dates&gt;&lt;urls&gt;&lt;/urls&gt;&lt;remote-database-provider&gt;2017 DEP - 20170601 PHST- 2016/11/23 [received] PHST- 2017/05/15 [accepted]&lt;/remote-database-provider&gt;&lt;language&gt;eng AID - 10.1371/journal.pone.0178556 [doi] AID - PONE-D-16-46324 [pii] PMC - PMC5453542 PMID- 28570578&lt;/language&gt;&lt;/record&gt;&lt;/Cite&gt;&lt;/EndNote&gt;</w:instrText>
      </w:r>
      <w:r w:rsidR="001F0DA0">
        <w:fldChar w:fldCharType="separate"/>
      </w:r>
      <w:r w:rsidR="008C26FD">
        <w:rPr>
          <w:noProof/>
        </w:rPr>
        <w:t>[45]</w:t>
      </w:r>
      <w:r w:rsidR="001F0DA0">
        <w:fldChar w:fldCharType="end"/>
      </w:r>
      <w:r w:rsidR="0010702C">
        <w:t>. A study by Mende-Mueller et</w:t>
      </w:r>
      <w:r w:rsidR="001F0DA0">
        <w:t xml:space="preserve"> al</w:t>
      </w:r>
      <w:r w:rsidR="0010702C">
        <w:t xml:space="preserve">. </w:t>
      </w:r>
      <w:r w:rsidR="001F0DA0">
        <w:t xml:space="preserve">looked at the breakdown of the mutant huntingtin protein in both the cortex and striatum of post-mortem </w:t>
      </w:r>
      <w:r w:rsidR="003151BA">
        <w:t>samples from adult HD brains as well as</w:t>
      </w:r>
      <w:r w:rsidR="001F0DA0">
        <w:t xml:space="preserve"> control brains</w:t>
      </w:r>
      <w:r w:rsidR="003151BA">
        <w:t xml:space="preserve"> using Western blotting</w:t>
      </w:r>
      <w:r w:rsidR="001F0DA0">
        <w:t>.</w:t>
      </w:r>
      <w:r w:rsidR="003151BA">
        <w:t xml:space="preserve"> They used “domain-specific anti-htt antibodies” that </w:t>
      </w:r>
      <w:r w:rsidR="00CB2593">
        <w:t>recognized</w:t>
      </w:r>
      <w:r w:rsidR="003151BA">
        <w:t xml:space="preserve"> N-terminal domains. Ultimately, they </w:t>
      </w:r>
      <w:r w:rsidR="00CB2593">
        <w:t>reported</w:t>
      </w:r>
      <w:r w:rsidR="003151BA">
        <w:t xml:space="preserve"> that </w:t>
      </w:r>
      <w:r w:rsidR="00CB2593">
        <w:t>the</w:t>
      </w:r>
      <w:r w:rsidR="003151BA">
        <w:t xml:space="preserve"> level of N-terminal fragments (40-50kDa) in the striatal of adult HD brains </w:t>
      </w:r>
      <w:r w:rsidR="00CB2593">
        <w:t>was higher than that of</w:t>
      </w:r>
      <w:r w:rsidR="003151BA">
        <w:t xml:space="preserve"> normal brain samples </w:t>
      </w:r>
      <w:r w:rsidR="003151BA">
        <w:fldChar w:fldCharType="begin"/>
      </w:r>
      <w:r w:rsidR="008C26FD">
        <w:instrText xml:space="preserve"> ADDIN EN.CITE &lt;EndNote&gt;&lt;Cite&gt;&lt;Author&gt;Mende-Mueller&lt;/Author&gt;&lt;RecNum&gt;171&lt;/RecNum&gt;&lt;DisplayText&gt;[46]&lt;/DisplayText&gt;&lt;record&gt;&lt;rec-number&gt;171&lt;/rec-number&gt;&lt;foreign-keys&gt;&lt;key app="EN" db-id="dsx50rew9x2f91er2r4v0f00rxtap9sas5x9" timestamp="1523141175"&gt;171&lt;/key&gt;&lt;/foreign-keys&gt;&lt;ref-type name="Journal Article"&gt;17&lt;/ref-type&gt;&lt;contributors&gt;&lt;authors&gt;&lt;author&gt;Mende-Mueller, L. M.&lt;/author&gt;&lt;author&gt;Toneff T Fau - Hwang, S. R.&lt;/author&gt;&lt;author&gt;Hwang Sr Fau - Chesselet, M. F.&lt;/author&gt;&lt;author&gt;Chesselet Mf Fau - Hook, V. Y.&lt;/author&gt;&lt;author&gt;Hook, V. Y.&lt;/author&gt;&lt;/authors&gt;&lt;translated-authors&gt;&lt;author&gt;J. Neurosci&lt;/author&gt;&lt;/translated-authors&gt;&lt;/contributors&gt;&lt;auth-address&gt;Departments of Medicine and Neuroscience, University of California, San Diego, San Diego, California 92093, USA. FAU - Toneff, T&lt;/auth-address&gt;&lt;titles&gt;&lt;title&gt;Tissue-specific proteolysis of Huntingtin (htt) in human brain: evidence of enhanced levels of N- and C-terminal htt fragments in Huntington&amp;apos;s disease striatum&lt;/title&gt;&lt;/titles&gt;&lt;number&gt;1529-2401 (Electronic)&lt;/number&gt;&lt;dates&gt;&lt;/dates&gt;&lt;urls&gt;&lt;/urls&gt;&lt;remote-database-provider&gt;2001 Mar 15&lt;/remote-database-provider&gt;&lt;research-notes&gt;0 (HTT protein, human)&amp;#xD;0 (Huntingtin Protein)&amp;#xD;0 (Nerve Tissue Proteins)&amp;#xD;0 (Nuclear Proteins)&amp;#xD;0 (Peptide Fragments)&amp;#xD;0 (Ubiquitins)&amp;#xD;EC 3.4.- (Peptide Hydrolases)&lt;/research-notes&gt;&lt;language&gt;eng&lt;/language&gt;&lt;/record&gt;&lt;/Cite&gt;&lt;/EndNote&gt;</w:instrText>
      </w:r>
      <w:r w:rsidR="003151BA">
        <w:fldChar w:fldCharType="separate"/>
      </w:r>
      <w:r w:rsidR="008C26FD">
        <w:rPr>
          <w:noProof/>
        </w:rPr>
        <w:t>[46]</w:t>
      </w:r>
      <w:r w:rsidR="003151BA">
        <w:fldChar w:fldCharType="end"/>
      </w:r>
      <w:r w:rsidR="00647804">
        <w:t>.</w:t>
      </w:r>
    </w:p>
    <w:p w14:paraId="1F7F1C0A" w14:textId="0A2B4C2F" w:rsidR="005A4188" w:rsidRPr="0081245A" w:rsidRDefault="00172D27" w:rsidP="000B24B5">
      <w:pPr>
        <w:rPr>
          <w:b/>
        </w:rPr>
      </w:pPr>
      <w:r>
        <w:t>T</w:t>
      </w:r>
      <w:r w:rsidR="000B24B5">
        <w:t xml:space="preserve">he </w:t>
      </w:r>
      <w:r w:rsidR="00660658">
        <w:t xml:space="preserve">overall </w:t>
      </w:r>
      <w:r w:rsidR="00507538">
        <w:t xml:space="preserve">pathology of HD </w:t>
      </w:r>
      <w:r w:rsidR="006C15D4">
        <w:t xml:space="preserve">can be characterized by </w:t>
      </w:r>
      <w:r w:rsidR="00660658">
        <w:t xml:space="preserve">a </w:t>
      </w:r>
      <w:r w:rsidR="00507538">
        <w:t>shrinkage of the brain</w:t>
      </w:r>
      <w:r>
        <w:t xml:space="preserve"> </w:t>
      </w:r>
      <w:r>
        <w:fldChar w:fldCharType="begin">
          <w:fldData xml:space="preserve">PEVuZE5vdGU+PENpdGU+PEF1dGhvcj5XYXJieSBTQzwvQXV0aG9yPjxZZWFyPjE5OTg8L1llYXI+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PEF1dGhvcj5MYWJhZG9yZjwvQXV0aG9yPjxSZWNOdW0+NTY8L1JlY051bT48cmVjb3JkPjxyZWMt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</w:fldData>
        </w:fldChar>
      </w:r>
      <w:r w:rsidR="008C26FD">
        <w:instrText xml:space="preserve"> ADDIN EN.CITE </w:instrText>
      </w:r>
      <w:r w:rsidR="008C26FD">
        <w:fldChar w:fldCharType="begin">
          <w:fldData xml:space="preserve">PEVuZE5vdGU+PENpdGU+PEF1dGhvcj5XYXJieSBTQzwvQXV0aG9yPjxZZWFyPjE5OTg8L1llYXI+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PEF1dGhvcj5MYWJhZG9yZjwvQXV0aG9yPjxSZWNOdW0+NTY8L1JlY051bT48cmVjb3JkPjxyZWMt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</w:fldData>
        </w:fldChar>
      </w:r>
      <w:r w:rsidR="008C26FD">
        <w:instrText xml:space="preserve"> ADDIN EN.CITE.DATA </w:instrText>
      </w:r>
      <w:r w:rsidR="008C26FD">
        <w:fldChar w:fldCharType="end"/>
      </w:r>
      <w:r>
        <w:fldChar w:fldCharType="separate"/>
      </w:r>
      <w:r w:rsidR="008C26FD">
        <w:rPr>
          <w:noProof/>
        </w:rPr>
        <w:t>[4, 10, 22]</w:t>
      </w:r>
      <w:r>
        <w:fldChar w:fldCharType="end"/>
      </w:r>
      <w:r w:rsidR="00CB2593">
        <w:t>;</w:t>
      </w:r>
      <w:r w:rsidR="009F2C4D">
        <w:t xml:space="preserve"> which can be</w:t>
      </w:r>
      <w:r w:rsidR="00CB2593">
        <w:t xml:space="preserve"> </w:t>
      </w:r>
      <w:r w:rsidR="008C24F3">
        <w:t xml:space="preserve">as much as 20% </w:t>
      </w:r>
      <w:r w:rsidR="00A36689">
        <w:fldChar w:fldCharType="begin"/>
      </w:r>
      <w:r w:rsidR="008C26FD">
        <w:instrText xml:space="preserve"> ADDIN EN.CITE &lt;EndNote&gt;&lt;Cite&gt;&lt;Author&gt;Bird&lt;/Author&gt;&lt;Year&gt;1980&lt;/Year&gt;&lt;RecNum&gt;32&lt;/RecNum&gt;&lt;DisplayText&gt;[47]&lt;/DisplayText&gt;&lt;record&gt;&lt;rec-number&gt;32&lt;/rec-number&gt;&lt;foreign-keys&gt;&lt;key app="EN" db-id="dsx50rew9x2f91er2r4v0f00rxtap9sas5x9" timestamp="1510855327"&gt;32&lt;/key&gt;&lt;/foreign-keys&gt;&lt;ref-type name="Journal Article"&gt;17&lt;/ref-type&gt;&lt;contributors&gt;&lt;authors&gt;&lt;author&gt;Edward D. Bird&lt;/author&gt;&lt;/authors&gt;&lt;/contributors&gt;&lt;titles&gt;&lt;title&gt;Chemical Pathology of Huntington’s Disease&lt;/title&gt;&lt;secondary-title&gt;Annual Review Pharmacology Toxicology &lt;/secondary-title&gt;&lt;/titles&gt;&lt;periodical&gt;&lt;full-title&gt;Annual Review Pharmacology Toxicology&lt;/full-title&gt;&lt;/periodical&gt;&lt;pages&gt;533-551&lt;/pages&gt;&lt;volume&gt;20&lt;/volume&gt;&lt;dates&gt;&lt;year&gt;1980&lt;/year&gt;&lt;/dates&gt;&lt;urls&gt;&lt;/urls&gt;&lt;/record&gt;&lt;/Cite&gt;&lt;/EndNote&gt;</w:instrText>
      </w:r>
      <w:r w:rsidR="00A36689">
        <w:fldChar w:fldCharType="separate"/>
      </w:r>
      <w:r w:rsidR="008C26FD">
        <w:rPr>
          <w:noProof/>
        </w:rPr>
        <w:t>[47]</w:t>
      </w:r>
      <w:r w:rsidR="00A36689">
        <w:fldChar w:fldCharType="end"/>
      </w:r>
      <w:r w:rsidR="009F2C4D">
        <w:t xml:space="preserve"> and</w:t>
      </w:r>
      <w:r w:rsidR="001B00EB">
        <w:t xml:space="preserve"> </w:t>
      </w:r>
      <w:r w:rsidR="00CB2593">
        <w:t xml:space="preserve">may be </w:t>
      </w:r>
      <w:r w:rsidR="0081245A">
        <w:t>attributed</w:t>
      </w:r>
      <w:r>
        <w:t xml:space="preserve"> to </w:t>
      </w:r>
      <w:r w:rsidR="0081245A">
        <w:t xml:space="preserve">the </w:t>
      </w:r>
      <w:r>
        <w:t>degeneration of</w:t>
      </w:r>
      <w:r w:rsidR="008C24F3">
        <w:t xml:space="preserve"> </w:t>
      </w:r>
      <w:r w:rsidR="00507538">
        <w:t>neurons in the caudate and putamen (corpus striatum)</w:t>
      </w:r>
      <w:r w:rsidR="00293760">
        <w:t xml:space="preserve"> areas</w:t>
      </w:r>
      <w:r>
        <w:t>.</w:t>
      </w:r>
      <w:r w:rsidR="00544597">
        <w:t xml:space="preserve"> Neuronal loss </w:t>
      </w:r>
      <w:r w:rsidR="0023325A">
        <w:t xml:space="preserve">in these areas </w:t>
      </w:r>
      <w:r w:rsidR="00A32AB3">
        <w:t>may</w:t>
      </w:r>
      <w:r w:rsidR="00544597">
        <w:t xml:space="preserve"> be up to 90% in some patients at their time of death </w:t>
      </w:r>
      <w:r w:rsidR="00544597">
        <w:fldChar w:fldCharType="begin">
          <w:fldData xml:space="preserve">PEVuZE5vdGU+PENpdGU+PEF1dGhvcj5MYWJhZG9yZjwvQXV0aG9yPjxSZWNOdW0+NTY8L1JlY051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==
</w:fldData>
        </w:fldChar>
      </w:r>
      <w:r w:rsidR="00E91B15">
        <w:instrText xml:space="preserve"> ADDIN EN.CITE </w:instrText>
      </w:r>
      <w:r w:rsidR="00E91B15">
        <w:fldChar w:fldCharType="begin">
          <w:fldData xml:space="preserve">PEVuZE5vdGU+PENpdGU+PEF1dGhvcj5MYWJhZG9yZjwvQXV0aG9yPjxSZWNOdW0+NTY8L1JlY051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==
</w:fldData>
        </w:fldChar>
      </w:r>
      <w:r w:rsidR="00E91B15">
        <w:instrText xml:space="preserve"> ADDIN EN.CITE.DATA </w:instrText>
      </w:r>
      <w:r w:rsidR="00E91B15">
        <w:fldChar w:fldCharType="end"/>
      </w:r>
      <w:r w:rsidR="00544597">
        <w:fldChar w:fldCharType="separate"/>
      </w:r>
      <w:r w:rsidR="00E91B15">
        <w:rPr>
          <w:noProof/>
        </w:rPr>
        <w:t>[10]</w:t>
      </w:r>
      <w:r w:rsidR="00544597">
        <w:fldChar w:fldCharType="end"/>
      </w:r>
      <w:r>
        <w:t>, indicating t</w:t>
      </w:r>
      <w:r w:rsidR="00412840">
        <w:t>hese</w:t>
      </w:r>
      <w:r w:rsidR="00BF66BE">
        <w:t xml:space="preserve"> areas of the brain </w:t>
      </w:r>
      <w:r w:rsidR="00412840">
        <w:t>may be</w:t>
      </w:r>
      <w:r w:rsidR="00BF66BE">
        <w:t xml:space="preserve"> most susceptible to the </w:t>
      </w:r>
      <w:r w:rsidR="009704BC">
        <w:t xml:space="preserve">effects of the </w:t>
      </w:r>
      <w:r w:rsidR="00BF66BE">
        <w:t xml:space="preserve">mutant huntingtin protein </w:t>
      </w:r>
      <w:r w:rsidR="00BF66BE">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EN.CITE.DATA </w:instrText>
      </w:r>
      <w:r w:rsidR="008C26FD">
        <w:fldChar w:fldCharType="end"/>
      </w:r>
      <w:r w:rsidR="00BF66BE">
        <w:fldChar w:fldCharType="separate"/>
      </w:r>
      <w:r w:rsidR="008C26FD">
        <w:rPr>
          <w:noProof/>
        </w:rPr>
        <w:t>[22]</w:t>
      </w:r>
      <w:r w:rsidR="00BF66BE">
        <w:fldChar w:fldCharType="end"/>
      </w:r>
      <w:r w:rsidR="009704BC">
        <w:t xml:space="preserve">. Additionally, the </w:t>
      </w:r>
      <w:r w:rsidR="0023325A">
        <w:t xml:space="preserve">presence of the mutant huntingtin in the </w:t>
      </w:r>
      <w:r w:rsidR="009704BC">
        <w:t xml:space="preserve">corpus </w:t>
      </w:r>
      <w:r w:rsidR="0023325A">
        <w:t xml:space="preserve">striatum </w:t>
      </w:r>
      <w:r w:rsidR="00412840">
        <w:t>may</w:t>
      </w:r>
      <w:r w:rsidR="0023325A">
        <w:t xml:space="preserve"> be the main </w:t>
      </w:r>
      <w:r w:rsidR="00412840">
        <w:t>cause of n</w:t>
      </w:r>
      <w:r w:rsidR="0081245A">
        <w:t xml:space="preserve">eurodegeneration </w:t>
      </w:r>
      <w:r w:rsidR="0023325A">
        <w:fldChar w:fldCharType="begin"/>
      </w:r>
      <w:r w:rsidR="008C26FD">
        <w:instrText xml:space="preserve"> ADDIN EN.CITE &lt;EndNote&gt;&lt;Cite&gt;&lt;Author&gt;Ellrichmann&lt;/Author&gt;&lt;RecNum&gt;57&lt;/RecNum&gt;&lt;DisplayText&gt;[36]&lt;/DisplayText&gt;&lt;record&gt;&lt;rec-number&gt;57&lt;/rec-number&gt;&lt;foreign-keys&gt;&lt;key app="EN" db-id="dsx50rew9x2f91er2r4v0f00rxtap9sas5x9" timestamp="1511998351"&gt;57&lt;/key&gt;&lt;/foreign-keys&gt;&lt;ref-type name="Journal Article"&gt;17&lt;/ref-type&gt;&lt;contributors&gt;&lt;authors&gt;&lt;author&gt;Ellrichmann, G.&lt;/author&gt;&lt;author&gt;Reick C Fau - Saft, Carsten&lt;/author&gt;&lt;author&gt;Saft C Fau - Linker, Ralf A.&lt;/author&gt;&lt;author&gt;Linker, R. A.&lt;/author&gt;&lt;/authors&gt;&lt;translated-authors&gt;&lt;author&gt;Clin Dev, Immunol&lt;/author&gt;&lt;/translated-authors&gt;&lt;/contributors&gt;&lt;auth-address&gt;Department of Neurology, St. Josef-Hospital, Ruhr-University Bochum, 44791 Bochum, Germany. gisa.ellrichmann@rub.de FAU - Reick, Christiane&lt;/auth-address&gt;&lt;titles&gt;&lt;title&gt;The role of the immune system in Huntington&amp;apos;s disease&lt;/title&gt;&lt;/titles&gt;&lt;number&gt;1740-2530 (Electronic)&lt;/number&gt;&lt;dates&gt;&lt;/dates&gt;&lt;urls&gt;&lt;/urls&gt;&lt;electronic-resource-num&gt;D - NLM: PMC3727178 EDAT- 2013/08/21 06:00 MHDA- 2014/02/18 06:00 CRDT- 2013/08/20 06:00 PHST- 2013/04/03 00:00 [received] PHST- 2013/06/19 00:00 [accepted] PHST- 2013/08/20 06:00 [entrez] PHST- 2013/08/21 06:00 [pubmed] PHST- 2014/02/18 06:00 [medline] AID - 10.1155/2013/541259 [doi] PST - ppublish&lt;/electronic-resource-num&gt;&lt;remote-database-provider&gt;2013&lt;/remote-database-provider&gt;&lt;language&gt;eng&lt;/language&gt;&lt;/record&gt;&lt;/Cite&gt;&lt;/EndNote&gt;</w:instrText>
      </w:r>
      <w:r w:rsidR="0023325A">
        <w:fldChar w:fldCharType="separate"/>
      </w:r>
      <w:r w:rsidR="008C26FD">
        <w:rPr>
          <w:noProof/>
        </w:rPr>
        <w:t>[36]</w:t>
      </w:r>
      <w:r w:rsidR="0023325A">
        <w:fldChar w:fldCharType="end"/>
      </w:r>
      <w:r w:rsidR="0023325A">
        <w:t xml:space="preserve">. </w:t>
      </w:r>
      <w:r w:rsidR="00C0198C">
        <w:t>Ros</w:t>
      </w:r>
      <w:r w:rsidR="0010702C">
        <w:t>as et</w:t>
      </w:r>
      <w:r w:rsidR="00A32AB3">
        <w:t xml:space="preserve"> al</w:t>
      </w:r>
      <w:r w:rsidR="0010702C">
        <w:t>.</w:t>
      </w:r>
      <w:r w:rsidR="00C0198C">
        <w:t xml:space="preserve"> performed a study in which they used MRI scans of 11 patients with HD and 13 age-matched subjects to better understand how HD affects the </w:t>
      </w:r>
      <w:r w:rsidR="000C6FBF">
        <w:t xml:space="preserve">overall degeneration of the </w:t>
      </w:r>
      <w:r w:rsidR="00965E58">
        <w:t>cortex. Th</w:t>
      </w:r>
      <w:r w:rsidR="00A32AB3">
        <w:t>ey were specifically interested</w:t>
      </w:r>
      <w:r w:rsidR="00965E58">
        <w:t xml:space="preserve"> in learning which regions are affected, how the </w:t>
      </w:r>
      <w:r w:rsidR="00A32AB3">
        <w:t xml:space="preserve">degeneration develops over time, as well as the extent of the </w:t>
      </w:r>
      <w:r w:rsidR="00965E58">
        <w:t xml:space="preserve">relationship between the degeneration and clinical symptoms of the disease. </w:t>
      </w:r>
      <w:r w:rsidR="00D23590">
        <w:t xml:space="preserve">They </w:t>
      </w:r>
      <w:r w:rsidR="00A32AB3">
        <w:t>observed a</w:t>
      </w:r>
      <w:r w:rsidR="00D23590">
        <w:t xml:space="preserve">n overall degradation of the cortex, which started early in disease progression, but </w:t>
      </w:r>
      <w:r w:rsidR="00720CEF">
        <w:t xml:space="preserve">the extent of degradation varied by the </w:t>
      </w:r>
      <w:r w:rsidR="00D23590">
        <w:t>patient and stage of HD</w:t>
      </w:r>
      <w:r w:rsidR="0010702C">
        <w:t>. Specifically, Rosas et</w:t>
      </w:r>
      <w:r w:rsidR="00720CEF">
        <w:t xml:space="preserve"> al</w:t>
      </w:r>
      <w:r w:rsidR="0010702C">
        <w:t>.</w:t>
      </w:r>
      <w:r w:rsidR="00D23590">
        <w:t xml:space="preserve"> found that the sensorimotor region of the cortex was most affected </w:t>
      </w:r>
      <w:r w:rsidR="00D23590">
        <w:fldChar w:fldCharType="begin"/>
      </w:r>
      <w:r w:rsidR="008C26FD">
        <w:instrText xml:space="preserve"> ADDIN EN.CITE &lt;EndNote&gt;&lt;Cite&gt;&lt;Author&gt;Rosas&lt;/Author&gt;&lt;RecNum&gt;117&lt;/RecNum&gt;&lt;DisplayText&gt;[48]&lt;/DisplayText&gt;&lt;record&gt;&lt;rec-number&gt;117&lt;/rec-number&gt;&lt;foreign-keys&gt;&lt;key app="EN" db-id="dsx50rew9x2f91er2r4v0f00rxtap9sas5x9" timestamp="1521001191"&gt;117&lt;/key&gt;&lt;/foreign-keys&gt;&lt;ref-type name="Journal Article"&gt;17&lt;/ref-type&gt;&lt;contributors&gt;&lt;authors&gt;&lt;author&gt;Rosas, H. D.&lt;/author&gt;&lt;author&gt;Liu Ak Fau - Hersch, S.&lt;/author&gt;&lt;author&gt;Hersch S Fau - Glessner, M.&lt;/author&gt;&lt;author&gt;Glessner M Fau - Ferrante, R. J.&lt;/author&gt;&lt;author&gt;Ferrante Rj Fau - Salat, D. H.&lt;/author&gt;&lt;author&gt;Salat Dh Fau - van der Kouwe, A.&lt;/author&gt;&lt;author&gt;van der Kouwe A Fau - Jenkins, B. G.&lt;/author&gt;&lt;author&gt;Jenkins Bg Fau - Dale, A. M.&lt;/author&gt;&lt;author&gt;Dale Am Fau - Fischl, B.&lt;/author&gt;&lt;author&gt;Fischl, B.&lt;/author&gt;&lt;/authors&gt;&lt;translated-authors&gt;&lt;author&gt;Neurology,&lt;/author&gt;&lt;/translated-authors&gt;&lt;/contributors&gt;&lt;auth-address&gt;Department of Neurology, Massachusetts General Hospital and Harvard Medical School, 02129-4404, USA. rosas@helix.mgh.harvard.edu FAU - Liu, A K&lt;/auth-address&gt;&lt;titles&gt;&lt;title&gt;Regional and progressive thinning of the cortical ribbon in Huntington&amp;apos;s disease&lt;/title&gt;&lt;/titles&gt;&lt;number&gt;0028-3878 (Print)&lt;/number&gt;&lt;dates&gt;&lt;/dates&gt;&lt;urls&gt;&lt;/urls&gt;&lt;remote-database-provider&gt;2002 Mar 12&lt;/remote-database-provider&gt;&lt;language&gt;eng&lt;/language&gt;&lt;/record&gt;&lt;/Cite&gt;&lt;/EndNote&gt;</w:instrText>
      </w:r>
      <w:r w:rsidR="00D23590">
        <w:fldChar w:fldCharType="separate"/>
      </w:r>
      <w:r w:rsidR="008C26FD">
        <w:rPr>
          <w:noProof/>
        </w:rPr>
        <w:t>[48]</w:t>
      </w:r>
      <w:r w:rsidR="00D23590">
        <w:fldChar w:fldCharType="end"/>
      </w:r>
      <w:r w:rsidR="00720CEF">
        <w:t xml:space="preserve">; this result may indicate </w:t>
      </w:r>
      <w:r w:rsidR="00A53EA4">
        <w:t>why</w:t>
      </w:r>
      <w:r w:rsidR="00D23590">
        <w:t xml:space="preserve"> motor symptoms in HD (such as chorea)</w:t>
      </w:r>
      <w:r w:rsidR="00A53EA4">
        <w:t xml:space="preserve"> are more commonly observed. </w:t>
      </w:r>
      <w:r w:rsidR="00652335">
        <w:t xml:space="preserve">These researchers propose that the variation in clinical symptoms of HD </w:t>
      </w:r>
      <w:r w:rsidR="00720CEF">
        <w:t>may</w:t>
      </w:r>
      <w:r w:rsidR="00652335">
        <w:t xml:space="preserve"> be attributed to the variation observed in the degradation of the cortex depending on patient and stage of HD </w:t>
      </w:r>
      <w:r w:rsidR="00652335">
        <w:fldChar w:fldCharType="begin"/>
      </w:r>
      <w:r w:rsidR="008C26FD">
        <w:instrText xml:space="preserve"> ADDIN EN.CITE &lt;EndNote&gt;&lt;Cite&gt;&lt;Author&gt;Rosas&lt;/Author&gt;&lt;RecNum&gt;117&lt;/RecNum&gt;&lt;DisplayText&gt;[48]&lt;/DisplayText&gt;&lt;record&gt;&lt;rec-number&gt;117&lt;/rec-number&gt;&lt;foreign-keys&gt;&lt;key app="EN" db-id="dsx50rew9x2f91er2r4v0f00rxtap9sas5x9" timestamp="1521001191"&gt;117&lt;/key&gt;&lt;/foreign-keys&gt;&lt;ref-type name="Journal Article"&gt;17&lt;/ref-type&gt;&lt;contributors&gt;&lt;authors&gt;&lt;author&gt;Rosas, H. D.&lt;/author&gt;&lt;author&gt;Liu Ak Fau - Hersch, S.&lt;/author&gt;&lt;author&gt;Hersch S Fau - Glessner, M.&lt;/author&gt;&lt;author&gt;Glessner M Fau - Ferrante, R. J.&lt;/author&gt;&lt;author&gt;Ferrante Rj Fau - Salat, D. H.&lt;/author&gt;&lt;author&gt;Salat Dh Fau - van der Kouwe, A.&lt;/author&gt;&lt;author&gt;van der Kouwe A Fau - Jenkins, B. G.&lt;/author&gt;&lt;author&gt;Jenkins Bg Fau - Dale, A. M.&lt;/author&gt;&lt;author&gt;Dale Am Fau - Fischl, B.&lt;/author&gt;&lt;author&gt;Fischl, B.&lt;/author&gt;&lt;/authors&gt;&lt;translated-authors&gt;&lt;author&gt;Neurology,&lt;/author&gt;&lt;/translated-authors&gt;&lt;/contributors&gt;&lt;auth-address&gt;Department of Neurology, Massachusetts General Hospital and Harvard Medical School, 02129-4404, USA. rosas@helix.mgh.harvard.edu FAU - Liu, A K&lt;/auth-address&gt;&lt;titles&gt;&lt;title&gt;Regional and progressive thinning of the cortical ribbon in Huntington&amp;apos;s disease&lt;/title&gt;&lt;/titles&gt;&lt;number&gt;0028-3878 (Print)&lt;/number&gt;&lt;dates&gt;&lt;/dates&gt;&lt;urls&gt;&lt;/urls&gt;&lt;remote-database-provider&gt;2002 Mar 12&lt;/remote-database-provider&gt;&lt;language&gt;eng&lt;/language&gt;&lt;/record&gt;&lt;/Cite&gt;&lt;/EndNote&gt;</w:instrText>
      </w:r>
      <w:r w:rsidR="00652335">
        <w:fldChar w:fldCharType="separate"/>
      </w:r>
      <w:r w:rsidR="008C26FD">
        <w:rPr>
          <w:noProof/>
        </w:rPr>
        <w:t>[48]</w:t>
      </w:r>
      <w:r w:rsidR="00652335">
        <w:fldChar w:fldCharType="end"/>
      </w:r>
      <w:r w:rsidR="00652335">
        <w:t>.</w:t>
      </w:r>
      <w:r w:rsidR="0015016F">
        <w:t xml:space="preserve"> </w:t>
      </w:r>
      <w:r w:rsidR="00720CEF">
        <w:t>Resul</w:t>
      </w:r>
      <w:r w:rsidR="0010702C">
        <w:t>ts of another study by Rosas et</w:t>
      </w:r>
      <w:r w:rsidR="00720CEF">
        <w:t xml:space="preserve"> al</w:t>
      </w:r>
      <w:r w:rsidR="0010702C">
        <w:t>.</w:t>
      </w:r>
      <w:r w:rsidR="00720CEF">
        <w:t xml:space="preserve"> indicat</w:t>
      </w:r>
      <w:r w:rsidR="001A6228">
        <w:t>e</w:t>
      </w:r>
      <w:r w:rsidR="00720CEF">
        <w:t xml:space="preserve"> a possible mechanism for impairment </w:t>
      </w:r>
      <w:r w:rsidR="007E6BB1">
        <w:t>in</w:t>
      </w:r>
      <w:r w:rsidR="00720CEF">
        <w:t xml:space="preserve"> HD.</w:t>
      </w:r>
      <w:r w:rsidR="001700CA">
        <w:t xml:space="preserve"> The</w:t>
      </w:r>
      <w:r w:rsidR="00720CEF">
        <w:t xml:space="preserve"> </w:t>
      </w:r>
      <w:r w:rsidR="001700CA">
        <w:t xml:space="preserve">corpus callosum, a major band of nerves in the brain that join the two hemispheres, is involved in transferring </w:t>
      </w:r>
      <w:r w:rsidR="00720CEF">
        <w:t xml:space="preserve">sensory, motor and cognitive </w:t>
      </w:r>
      <w:r w:rsidR="001700CA">
        <w:t>information between the two sid</w:t>
      </w:r>
      <w:r w:rsidR="00720CEF">
        <w:t>es of the brain. The researchers examined the brains of controls, pre-manifest HD, and manifest HD individuals using</w:t>
      </w:r>
      <w:r w:rsidR="00DE53BD">
        <w:t xml:space="preserve"> “T1-</w:t>
      </w:r>
      <w:r w:rsidR="001700CA">
        <w:t>weighted, diffusion tensor imaging and a modified corpus callosum segmentation</w:t>
      </w:r>
      <w:r w:rsidR="002B1141">
        <w:t>.”</w:t>
      </w:r>
      <w:r w:rsidR="00720CEF">
        <w:t xml:space="preserve"> Compared to the controls, individuals with pre-manifest and manifest HD had a loss </w:t>
      </w:r>
      <w:r w:rsidR="00DE53BD">
        <w:t>of neurons and connectivity between the two hemispheres of the brain, providing evidence as to why there is a degradation of sensory, motor and cognitive processing in HD patients throughout their disease progression</w:t>
      </w:r>
      <w:r w:rsidR="00F35469">
        <w:t>. The thickness of the corpus callosum was not significantly different betwee</w:t>
      </w:r>
      <w:r w:rsidR="00CB2A60">
        <w:t>n controls and pre-manifest HD. In contrast, the thickness of the corpus callosum was significantly smaller in each of the six region researchers measured when com</w:t>
      </w:r>
      <w:r w:rsidR="00EF2ECE">
        <w:t xml:space="preserve">pared to controls </w:t>
      </w:r>
      <w:r w:rsidR="00DE53BD">
        <w:fldChar w:fldCharType="begin"/>
      </w:r>
      <w:r w:rsidR="008C26FD">
        <w:instrText xml:space="preserve"> ADDIN EN.CITE &lt;EndNote&gt;&lt;Cite&gt;&lt;Author&gt;Rosas&lt;/Author&gt;&lt;RecNum&gt;120&lt;/RecNum&gt;&lt;DisplayText&gt;[49]&lt;/DisplayText&gt;&lt;record&gt;&lt;rec-number&gt;120&lt;/rec-number&gt;&lt;foreign-keys&gt;&lt;key app="EN" db-id="dsx50rew9x2f91er2r4v0f00rxtap9sas5x9" timestamp="1521049534"&gt;120&lt;/key&gt;&lt;/foreign-keys&gt;&lt;ref-type name="Journal Article"&gt;17&lt;/ref-type&gt;&lt;contributors&gt;&lt;authors&gt;&lt;author&gt;Rosas, H. D.&lt;/author&gt;&lt;author&gt;Lee Sy Fau - Bender, Alexander C.&lt;/author&gt;&lt;author&gt;Bender Ac Fau - Zaleta, Alexandra K.&lt;/author&gt;&lt;author&gt;Zaleta Ak Fau - Vangel, Mark&lt;/author&gt;&lt;author&gt;Vangel M Fau - Yu, Peng&lt;/author&gt;&lt;author&gt;Yu P Fau - Fischl, Bruce&lt;/author&gt;&lt;author&gt;Fischl B Fau - Pappu, Vasanth&lt;/author&gt;&lt;author&gt;Pappu V Fau - Onorato, Christina&lt;/author&gt;&lt;author&gt;Onorato C Fau - Cha, Jang-Ho&lt;/author&gt;&lt;author&gt;Cha Jh Fau - Salat, David H.&lt;/author&gt;&lt;author&gt;Salat Dh Fau - Hersch, Steven M.&lt;/author&gt;&lt;author&gt;Hersch, S. M.&lt;/author&gt;&lt;/authors&gt;&lt;translated-authors&gt;&lt;author&gt;Neuroimage,&lt;/author&gt;&lt;/translated-authors&gt;&lt;/contributors&gt;&lt;auth-address&gt;Department of Neurology, Massachusetts General Hospital and Harvard Medical School, Boston, MA, USA. rosas@helix.mgh.harvard.edu FAU - Lee, Stephanie Y&lt;/auth-address&gt;&lt;titles&gt;&lt;title&gt;Altered white matter microstructure in the corpus callosum in Huntington&amp;apos;s disease: implications for cortical &amp;quot;disconnection&amp;quot;&lt;/title&gt;&lt;/titles&gt;&lt;number&gt;1095-9572 (Electronic)&lt;/number&gt;&lt;dates&gt;&lt;/dates&gt;&lt;urls&gt;&lt;/urls&gt;&lt;remote-database-provider&gt;2010 Feb 15&lt;/remote-database-provider&gt;&lt;language&gt;eng&lt;/language&gt;&lt;/record&gt;&lt;/Cite&gt;&lt;/EndNote&gt;</w:instrText>
      </w:r>
      <w:r w:rsidR="00DE53BD">
        <w:fldChar w:fldCharType="separate"/>
      </w:r>
      <w:r w:rsidR="008C26FD">
        <w:rPr>
          <w:noProof/>
        </w:rPr>
        <w:t>[49]</w:t>
      </w:r>
      <w:r w:rsidR="00DE53BD">
        <w:fldChar w:fldCharType="end"/>
      </w:r>
      <w:r w:rsidR="00DE53BD">
        <w:t>.</w:t>
      </w:r>
    </w:p>
    <w:p w14:paraId="5A0826F9" w14:textId="77777777" w:rsidR="001149FE" w:rsidRDefault="001149FE" w:rsidP="001149FE">
      <w:pPr>
        <w:pStyle w:val="Heading2"/>
      </w:pPr>
      <w:bookmarkStart w:id="14" w:name="_Inflammation_and_HD"/>
      <w:bookmarkStart w:id="15" w:name="_Toc511902814"/>
      <w:bookmarkEnd w:id="14"/>
      <w:r>
        <w:t>Inflammation and HD</w:t>
      </w:r>
      <w:bookmarkEnd w:id="15"/>
    </w:p>
    <w:p w14:paraId="4A3FFECA" w14:textId="3C2C460C" w:rsidR="004557A2" w:rsidRDefault="001149FE" w:rsidP="00355951">
      <w:pPr>
        <w:pStyle w:val="Noindent"/>
      </w:pPr>
      <w:r>
        <w:t>HD is characterized by the degradation of neural cells, where</w:t>
      </w:r>
      <w:r w:rsidR="00870D85">
        <w:t>as</w:t>
      </w:r>
      <w:r>
        <w:t xml:space="preserve"> inflammatory disorders are mainly attributed to an overactive immu</w:t>
      </w:r>
      <w:r w:rsidR="00511EF5">
        <w:t xml:space="preserve">ne system; </w:t>
      </w:r>
      <w:r w:rsidR="00870D85">
        <w:t>a possible relationship between the two processes is unknown.</w:t>
      </w:r>
      <w:r>
        <w:t xml:space="preserve"> For example, does an overactive immune system </w:t>
      </w:r>
      <w:r w:rsidR="00FB629D">
        <w:t>contribute</w:t>
      </w:r>
      <w:r>
        <w:t xml:space="preserve"> to </w:t>
      </w:r>
      <w:r w:rsidR="0081245A">
        <w:t xml:space="preserve">a </w:t>
      </w:r>
      <w:r>
        <w:t xml:space="preserve">degradation of neural cells or does the degradation of neural cells </w:t>
      </w:r>
      <w:r w:rsidR="00FB629D">
        <w:t>contribute</w:t>
      </w:r>
      <w:r>
        <w:t xml:space="preserve"> to an overactive immune system? The relationship between inflammation and neurodegenerative diseases, such as HD, is still poorly understood </w:t>
      </w:r>
      <w:r>
        <w:fldChar w:fldCharType="begin"/>
      </w:r>
      <w:r w:rsidR="008C26FD">
        <w:instrText xml:space="preserve"> ADDIN EN.CITE &lt;EndNote&gt;&lt;Cite&gt;&lt;Author&gt;Crotti&lt;/Author&gt;&lt;RecNum&gt;55&lt;/RecNum&gt;&lt;DisplayText&gt;[50]&lt;/DisplayText&gt;&lt;record&gt;&lt;rec-number&gt;55&lt;/rec-number&gt;&lt;foreign-keys&gt;&lt;key app="EN" db-id="dsx50rew9x2f91er2r4v0f00rxtap9sas5x9" timestamp="1511992898"&gt;55&lt;/key&gt;&lt;/foreign-keys&gt;&lt;ref-type name="Journal Article"&gt;17&lt;/ref-type&gt;&lt;contributors&gt;&lt;authors&gt;&lt;author&gt;Crotti, A.&lt;/author&gt;&lt;author&gt;Glass, C. K.&lt;/author&gt;&lt;/authors&gt;&lt;translated-authors&gt;&lt;author&gt;Trends, Immunol&lt;/author&gt;&lt;/translated-authors&gt;&lt;/contributors&gt;&lt;auth-address&gt;Biogen, Cambridge, MA, USA. FAU - Glass, Christopher K&amp;#xD;Department of Cellular and Molecular Medicine, University of California San Diego, CA, USA; Department of Medicine, University of California San Diego, CA, USA. Electronic address: ckg@ucsd.edu.&lt;/auth-address&gt;&lt;titles&gt;&lt;title&gt;The choreography of neuroinflammation in Huntington&amp;apos;s disease&lt;/title&gt;&lt;/titles&gt;&lt;number&gt;1471-4981 (Electronic)&lt;/number&gt;&lt;dates&gt;&lt;/dates&gt;&lt;urls&gt;&lt;/urls&gt;&lt;electronic-resource-num&gt;D - NLM: NIHMS684192&amp;#xD;D - NLM: PMC4786070 OTO - NOTNLM&lt;/electronic-resource-num&gt;&lt;remote-database-provider&gt;2015 Jun&lt;/remote-database-provider&gt;&lt;research-notes&gt;0 (Cytokines)&amp;#xD;0 (HTT protein, human)&amp;#xD;0 (Huntingtin Protein)&amp;#xD;0 (Nerve Tissue Proteins)&lt;/research-notes&gt;&lt;language&gt;eng&lt;/language&gt;&lt;/record&gt;&lt;/Cite&gt;&lt;/EndNote&gt;</w:instrText>
      </w:r>
      <w:r>
        <w:fldChar w:fldCharType="separate"/>
      </w:r>
      <w:r w:rsidR="008C26FD">
        <w:rPr>
          <w:noProof/>
        </w:rPr>
        <w:t>[50]</w:t>
      </w:r>
      <w:r>
        <w:fldChar w:fldCharType="end"/>
      </w:r>
      <w:r>
        <w:t>. The</w:t>
      </w:r>
      <w:r w:rsidR="00FB629D">
        <w:t xml:space="preserve"> relationship between</w:t>
      </w:r>
      <w:r>
        <w:t xml:space="preserve"> inflammation </w:t>
      </w:r>
      <w:r w:rsidR="00FB629D">
        <w:t>and</w:t>
      </w:r>
      <w:r>
        <w:t xml:space="preserve"> neurodegenerative diseases, is termed neuroinflammation </w:t>
      </w:r>
      <w:r>
        <w:fldChar w:fldCharType="begin">
          <w:fldData xml:space="preserve">PEVuZE5vdGU+PENpdGU+PEF1dGhvcj5Dcm90dGk8L0F1dGhvcj48UmVjTnVtPjU1PC9SZWNOdW0+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</w:fldData>
        </w:fldChar>
      </w:r>
      <w:r w:rsidR="008C26FD">
        <w:instrText xml:space="preserve"> ADDIN EN.CITE </w:instrText>
      </w:r>
      <w:r w:rsidR="008C26FD">
        <w:fldChar w:fldCharType="begin">
          <w:fldData xml:space="preserve">PEVuZE5vdGU+PENpdGU+PEF1dGhvcj5Dcm90dGk8L0F1dGhvcj48UmVjTnVtPjU1PC9SZWNOdW0+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</w:fldData>
        </w:fldChar>
      </w:r>
      <w:r w:rsidR="008C26FD">
        <w:instrText xml:space="preserve"> ADDIN EN.CITE.DATA </w:instrText>
      </w:r>
      <w:r w:rsidR="008C26FD">
        <w:fldChar w:fldCharType="end"/>
      </w:r>
      <w:r>
        <w:fldChar w:fldCharType="separate"/>
      </w:r>
      <w:r w:rsidR="008C26FD">
        <w:rPr>
          <w:noProof/>
        </w:rPr>
        <w:t>[37, 50]</w:t>
      </w:r>
      <w:r>
        <w:fldChar w:fldCharType="end"/>
      </w:r>
      <w:r w:rsidR="00FB629D">
        <w:t>, specifically the “</w:t>
      </w:r>
      <w:r>
        <w:t xml:space="preserve">activation of innate immune cells and expression of inflammatory molecules in the brain” </w:t>
      </w:r>
      <w:r>
        <w:fldChar w:fldCharType="begin"/>
      </w:r>
      <w:r w:rsidR="008C26FD">
        <w:instrText xml:space="preserve"> ADDIN EN.CITE &lt;EndNote&gt;&lt;Cite&gt;&lt;Author&gt;Andre&lt;/Author&gt;&lt;RecNum&gt;59&lt;/RecNum&gt;&lt;DisplayText&gt;[51]&lt;/DisplayText&gt;&lt;record&gt;&lt;rec-number&gt;59&lt;/rec-number&gt;&lt;foreign-keys&gt;&lt;key app="EN" db-id="dsx50rew9x2f91er2r4v0f00rxtap9sas5x9" timestamp="1511998771"&gt;59&lt;/key&gt;&lt;/foreign-keys&gt;&lt;ref-type name="Journal Article"&gt;17&lt;/ref-type&gt;&lt;contributors&gt;&lt;authors&gt;&lt;author&gt;Andre, R.&lt;/author&gt;&lt;author&gt;Carty, L.&lt;/author&gt;&lt;author&gt;Tabrizi, S. J.&lt;/author&gt;&lt;/authors&gt;&lt;translated-authors&gt;&lt;author&gt;Curr Opin, Pharmacol&lt;/author&gt;&lt;/translated-authors&gt;&lt;/contributors&gt;&lt;auth-address&gt;UCL Institute of Neurology, Department of Neurodegenerative Disease, London, UK. FAU - Carty, Lucy&amp;#xD;UCL Institute of Neurology, Department of Neurodegenerative Disease, London, UK. FAU - Tabrizi, Sarah J&amp;#xD;UCL Institute of Neurology, Department of Neurodegenerative Disease, London, UK. Electronic address: s.tabrizi@ucl.ac.uk.&lt;/auth-address&gt;&lt;titles&gt;&lt;title&gt;Disruption of immune cell function by mutant huntingtin in Huntington&amp;apos;s disease pathogenesis&lt;/title&gt;&lt;/titles&gt;&lt;number&gt;1471-4973 (Electronic)&lt;/number&gt;&lt;dates&gt;&lt;/dates&gt;&lt;urls&gt;&lt;/urls&gt;&lt;remote-database-provider&gt;2016 Feb&lt;/remote-database-provider&gt;&lt;research-notes&gt;0 (HTT protein, human)&amp;#xD;0 (Huntingtin Protein)&amp;#xD;0 (Nerve Tissue Proteins)&lt;/research-notes&gt;&lt;language&gt;eng&lt;/language&gt;&lt;/record&gt;&lt;/Cite&gt;&lt;/EndNote&gt;</w:instrText>
      </w:r>
      <w:r>
        <w:fldChar w:fldCharType="separate"/>
      </w:r>
      <w:r w:rsidR="008C26FD">
        <w:rPr>
          <w:noProof/>
        </w:rPr>
        <w:t>[51]</w:t>
      </w:r>
      <w:r>
        <w:fldChar w:fldCharType="end"/>
      </w:r>
      <w:r>
        <w:t xml:space="preserve">. It is unclear whether neuroinflammation </w:t>
      </w:r>
      <w:r w:rsidR="00B702A4">
        <w:t>is a result</w:t>
      </w:r>
      <w:r>
        <w:t xml:space="preserve"> of the mutant huntingtin</w:t>
      </w:r>
      <w:r w:rsidR="00B702A4">
        <w:t>’s</w:t>
      </w:r>
      <w:r>
        <w:t xml:space="preserve"> presence in the brain </w:t>
      </w:r>
      <w:r w:rsidR="009F788C">
        <w:t>or if neuroinflammation has an e</w:t>
      </w:r>
      <w:r>
        <w:t xml:space="preserve">ffect on HD disease progression </w:t>
      </w:r>
      <w:r>
        <w:fldChar w:fldCharType="begin"/>
      </w:r>
      <w:r w:rsidR="008C26FD">
        <w:instrText xml:space="preserve"> ADDIN EN.CITE &lt;EndNote&gt;&lt;Cite&gt;&lt;Author&gt;Ellrichmann&lt;/Author&gt;&lt;RecNum&gt;57&lt;/RecNum&gt;&lt;DisplayText&gt;[36]&lt;/DisplayText&gt;&lt;record&gt;&lt;rec-number&gt;57&lt;/rec-number&gt;&lt;foreign-keys&gt;&lt;key app="EN" db-id="dsx50rew9x2f91er2r4v0f00rxtap9sas5x9" timestamp="1511998351"&gt;57&lt;/key&gt;&lt;/foreign-keys&gt;&lt;ref-type name="Journal Article"&gt;17&lt;/ref-type&gt;&lt;contributors&gt;&lt;authors&gt;&lt;author&gt;Ellrichmann, G.&lt;/author&gt;&lt;author&gt;Reick C Fau - Saft, Carsten&lt;/author&gt;&lt;author&gt;Saft C Fau - Linker, Ralf A.&lt;/author&gt;&lt;author&gt;Linker, R. A.&lt;/author&gt;&lt;/authors&gt;&lt;translated-authors&gt;&lt;author&gt;Clin Dev, Immunol&lt;/author&gt;&lt;/translated-authors&gt;&lt;/contributors&gt;&lt;auth-address&gt;Department of Neurology, St. Josef-Hospital, Ruhr-University Bochum, 44791 Bochum, Germany. gisa.ellrichmann@rub.de FAU - Reick, Christiane&lt;/auth-address&gt;&lt;titles&gt;&lt;title&gt;The role of the immune system in Huntington&amp;apos;s disease&lt;/title&gt;&lt;/titles&gt;&lt;number&gt;1740-2530 (Electronic)&lt;/number&gt;&lt;dates&gt;&lt;/dates&gt;&lt;urls&gt;&lt;/urls&gt;&lt;electronic-resource-num&gt;D - NLM: PMC3727178 EDAT- 2013/08/21 06:00 MHDA- 2014/02/18 06:00 CRDT- 2013/08/20 06:00 PHST- 2013/04/03 00:00 [received] PHST- 2013/06/19 00:00 [accepted] PHST- 2013/08/20 06:00 [entrez] PHST- 2013/08/21 06:00 [pubmed] PHST- 2014/02/18 06:00 [medline] AID - 10.1155/2013/541259 [doi] PST - ppublish&lt;/electronic-resource-num&gt;&lt;remote-database-provider&gt;2013&lt;/remote-database-provider&gt;&lt;language&gt;eng&lt;/language&gt;&lt;/record&gt;&lt;/Cite&gt;&lt;/EndNote&gt;</w:instrText>
      </w:r>
      <w:r>
        <w:fldChar w:fldCharType="separate"/>
      </w:r>
      <w:r w:rsidR="008C26FD">
        <w:rPr>
          <w:noProof/>
        </w:rPr>
        <w:t>[36]</w:t>
      </w:r>
      <w:r>
        <w:fldChar w:fldCharType="end"/>
      </w:r>
      <w:r>
        <w:t xml:space="preserve">. </w:t>
      </w:r>
    </w:p>
    <w:p w14:paraId="2438BB45" w14:textId="5E86AE56" w:rsidR="00355951" w:rsidRDefault="001149FE" w:rsidP="00CA1616">
      <w:pPr>
        <w:pStyle w:val="Noindent"/>
        <w:ind w:firstLine="720"/>
        <w:rPr>
          <w:noProof/>
        </w:rPr>
      </w:pPr>
      <w:r w:rsidRPr="00B06B23">
        <w:rPr>
          <w:noProof/>
        </w:rPr>
        <w:t>The activation of various immune cells</w:t>
      </w:r>
      <w:r w:rsidR="00FB629D" w:rsidRPr="00B06B23">
        <w:rPr>
          <w:noProof/>
        </w:rPr>
        <w:t xml:space="preserve"> (observed in the cerebral spinal fluid)</w:t>
      </w:r>
      <w:r w:rsidRPr="00B06B23">
        <w:rPr>
          <w:noProof/>
        </w:rPr>
        <w:t xml:space="preserve"> </w:t>
      </w:r>
      <w:r w:rsidR="00FB629D" w:rsidRPr="00B06B23">
        <w:rPr>
          <w:noProof/>
        </w:rPr>
        <w:t>has been</w:t>
      </w:r>
      <w:r w:rsidRPr="00B06B23">
        <w:rPr>
          <w:noProof/>
        </w:rPr>
        <w:t xml:space="preserve"> correlated with the pathology of HD patients </w:t>
      </w:r>
      <w:r w:rsidRPr="00B06B23">
        <w:rPr>
          <w:noProof/>
        </w:rPr>
        <w:fldChar w:fldCharType="begin"/>
      </w:r>
      <w:r w:rsidR="008C26FD">
        <w:rPr>
          <w:noProof/>
        </w:rPr>
        <w:instrText xml:space="preserve"> ADDIN EN.CITE &lt;EndNote&gt;&lt;Cite&gt;&lt;Author&gt;Crotti&lt;/Author&gt;&lt;RecNum&gt;55&lt;/RecNum&gt;&lt;DisplayText&gt;[50]&lt;/DisplayText&gt;&lt;record&gt;&lt;rec-number&gt;55&lt;/rec-number&gt;&lt;foreign-keys&gt;&lt;key app="EN" db-id="dsx50rew9x2f91er2r4v0f00rxtap9sas5x9" timestamp="1511992898"&gt;55&lt;/key&gt;&lt;/foreign-keys&gt;&lt;ref-type name="Journal Article"&gt;17&lt;/ref-type&gt;&lt;contributors&gt;&lt;authors&gt;&lt;author&gt;Crotti, A.&lt;/author&gt;&lt;author&gt;Glass, C. K.&lt;/author&gt;&lt;/authors&gt;&lt;translated-authors&gt;&lt;author&gt;Trends, Immunol&lt;/author&gt;&lt;/translated-authors&gt;&lt;/contributors&gt;&lt;auth-address&gt;Biogen, Cambridge, MA, USA. FAU - Glass, Christopher K&amp;#xD;Department of Cellular and Molecular Medicine, University of California San Diego, CA, USA; Department of Medicine, University of California San Diego, CA, USA. Electronic address: ckg@ucsd.edu.&lt;/auth-address&gt;&lt;titles&gt;&lt;title&gt;The choreography of neuroinflammation in Huntington&amp;apos;s disease&lt;/title&gt;&lt;/titles&gt;&lt;number&gt;1471-4981 (Electronic)&lt;/number&gt;&lt;dates&gt;&lt;/dates&gt;&lt;urls&gt;&lt;/urls&gt;&lt;electronic-resource-num&gt;D - NLM: NIHMS684192&amp;#xD;D - NLM: PMC4786070 OTO - NOTNLM&lt;/electronic-resource-num&gt;&lt;remote-database-provider&gt;2015 Jun&lt;/remote-database-provider&gt;&lt;research-notes&gt;0 (Cytokines)&amp;#xD;0 (HTT protein, human)&amp;#xD;0 (Huntingtin Protein)&amp;#xD;0 (Nerve Tissue Proteins)&lt;/research-notes&gt;&lt;language&gt;eng&lt;/language&gt;&lt;/record&gt;&lt;/Cite&gt;&lt;/EndNote&gt;</w:instrText>
      </w:r>
      <w:r w:rsidRPr="00B06B23">
        <w:rPr>
          <w:noProof/>
        </w:rPr>
        <w:fldChar w:fldCharType="separate"/>
      </w:r>
      <w:r w:rsidR="008C26FD">
        <w:rPr>
          <w:noProof/>
        </w:rPr>
        <w:t>[50]</w:t>
      </w:r>
      <w:r w:rsidRPr="00B06B23">
        <w:rPr>
          <w:noProof/>
        </w:rPr>
        <w:fldChar w:fldCharType="end"/>
      </w:r>
      <w:r w:rsidRPr="00B06B23">
        <w:rPr>
          <w:noProof/>
        </w:rPr>
        <w:t>.</w:t>
      </w:r>
      <w:r>
        <w:rPr>
          <w:noProof/>
        </w:rPr>
        <w:t xml:space="preserve"> </w:t>
      </w:r>
      <w:r w:rsidR="00CA1616">
        <w:rPr>
          <w:noProof/>
        </w:rPr>
        <w:t>Of the cells related to the immune system, those</w:t>
      </w:r>
      <w:r w:rsidR="007A4C85">
        <w:rPr>
          <w:noProof/>
        </w:rPr>
        <w:t xml:space="preserve"> most nota</w:t>
      </w:r>
      <w:r w:rsidR="00CA1616">
        <w:rPr>
          <w:noProof/>
        </w:rPr>
        <w:t xml:space="preserve">ble in the pathology of HD are described below. </w:t>
      </w:r>
      <w:r w:rsidR="00C33546">
        <w:rPr>
          <w:noProof/>
        </w:rPr>
        <w:t xml:space="preserve">The presence of </w:t>
      </w:r>
      <w:r>
        <w:rPr>
          <w:noProof/>
        </w:rPr>
        <w:t xml:space="preserve">microglia </w:t>
      </w:r>
      <w:r>
        <w:rPr>
          <w:noProof/>
        </w:rPr>
        <w:fldChar w:fldCharType="begin">
          <w:fldData xml:space="preserve">PEVuZE5vdGU+PENpdGU+PEF1dGhvcj5FbGxyaWNobWFubjwvQXV0aG9yPjxSZWNOdW0+NTc8L1Jl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==
</w:fldData>
        </w:fldChar>
      </w:r>
      <w:r w:rsidR="008C26FD">
        <w:rPr>
          <w:noProof/>
        </w:rPr>
        <w:instrText xml:space="preserve"> ADDIN EN.CITE </w:instrText>
      </w:r>
      <w:r w:rsidR="008C26FD">
        <w:rPr>
          <w:noProof/>
        </w:rPr>
        <w:fldChar w:fldCharType="begin">
          <w:fldData xml:space="preserve">PEVuZE5vdGU+PENpdGU+PEF1dGhvcj5FbGxyaWNobWFubjwvQXV0aG9yPjxSZWNOdW0+NTc8L1Jl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==
</w:fldData>
        </w:fldChar>
      </w:r>
      <w:r w:rsidR="008C26FD">
        <w:rPr>
          <w:noProof/>
        </w:rPr>
        <w:instrText xml:space="preserve"> ADDIN EN.CITE.DATA </w:instrText>
      </w:r>
      <w:r w:rsidR="008C26FD">
        <w:rPr>
          <w:noProof/>
        </w:rPr>
      </w:r>
      <w:r w:rsidR="008C26FD">
        <w:rPr>
          <w:noProof/>
        </w:rPr>
        <w:fldChar w:fldCharType="end"/>
      </w:r>
      <w:r>
        <w:rPr>
          <w:noProof/>
        </w:rPr>
      </w:r>
      <w:r>
        <w:rPr>
          <w:noProof/>
        </w:rPr>
        <w:fldChar w:fldCharType="separate"/>
      </w:r>
      <w:r w:rsidR="008C26FD">
        <w:rPr>
          <w:noProof/>
        </w:rPr>
        <w:t>[36, 37, 50, 51]</w:t>
      </w:r>
      <w:r>
        <w:rPr>
          <w:noProof/>
        </w:rPr>
        <w:fldChar w:fldCharType="end"/>
      </w:r>
      <w:r w:rsidR="00661575">
        <w:rPr>
          <w:noProof/>
        </w:rPr>
        <w:t xml:space="preserve"> that </w:t>
      </w:r>
      <w:r>
        <w:rPr>
          <w:noProof/>
        </w:rPr>
        <w:t xml:space="preserve">express proinflammatory cytokines </w:t>
      </w:r>
      <w:r>
        <w:rPr>
          <w:noProof/>
        </w:rPr>
        <w:fldChar w:fldCharType="begin">
          <w:fldData xml:space="preserve">PEVuZE5vdGU+PENpdGU+PEF1dGhvcj5FbGxyaWNobWFubjwvQXV0aG9yPjxSZWNOdW0+NTc8L1Jl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</w:fldData>
        </w:fldChar>
      </w:r>
      <w:r w:rsidR="008C26FD">
        <w:rPr>
          <w:noProof/>
        </w:rPr>
        <w:instrText xml:space="preserve"> ADDIN EN.CITE </w:instrText>
      </w:r>
      <w:r w:rsidR="008C26FD">
        <w:rPr>
          <w:noProof/>
        </w:rPr>
        <w:fldChar w:fldCharType="begin">
          <w:fldData xml:space="preserve">PEVuZE5vdGU+PENpdGU+PEF1dGhvcj5FbGxyaWNobWFubjwvQXV0aG9yPjxSZWNOdW0+NTc8L1Jl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</w:fldData>
        </w:fldChar>
      </w:r>
      <w:r w:rsidR="008C26FD">
        <w:rPr>
          <w:noProof/>
        </w:rPr>
        <w:instrText xml:space="preserve"> ADDIN EN.CITE.DATA </w:instrText>
      </w:r>
      <w:r w:rsidR="008C26FD">
        <w:rPr>
          <w:noProof/>
        </w:rPr>
      </w:r>
      <w:r w:rsidR="008C26FD">
        <w:rPr>
          <w:noProof/>
        </w:rPr>
        <w:fldChar w:fldCharType="end"/>
      </w:r>
      <w:r>
        <w:rPr>
          <w:noProof/>
        </w:rPr>
      </w:r>
      <w:r>
        <w:rPr>
          <w:noProof/>
        </w:rPr>
        <w:fldChar w:fldCharType="separate"/>
      </w:r>
      <w:r w:rsidR="008C26FD">
        <w:rPr>
          <w:noProof/>
        </w:rPr>
        <w:t>[36, 51]</w:t>
      </w:r>
      <w:r>
        <w:rPr>
          <w:noProof/>
        </w:rPr>
        <w:fldChar w:fldCharType="end"/>
      </w:r>
      <w:r w:rsidR="00C33546">
        <w:rPr>
          <w:noProof/>
        </w:rPr>
        <w:t xml:space="preserve"> has been detected. There is an increased presence of </w:t>
      </w:r>
      <w:r>
        <w:rPr>
          <w:noProof/>
        </w:rPr>
        <w:t>monocytes and T-cells,</w:t>
      </w:r>
      <w:r w:rsidR="00C33546">
        <w:rPr>
          <w:noProof/>
        </w:rPr>
        <w:t xml:space="preserve"> and </w:t>
      </w:r>
      <w:r w:rsidR="00E30954">
        <w:rPr>
          <w:noProof/>
        </w:rPr>
        <w:t>an increase in</w:t>
      </w:r>
      <w:r w:rsidR="0081245A">
        <w:rPr>
          <w:noProof/>
        </w:rPr>
        <w:t xml:space="preserve"> anti-oxidant activity</w:t>
      </w:r>
      <w:r w:rsidR="00C33546">
        <w:rPr>
          <w:noProof/>
        </w:rPr>
        <w:t xml:space="preserve">, which is </w:t>
      </w:r>
      <w:r>
        <w:rPr>
          <w:noProof/>
        </w:rPr>
        <w:t>part of the adaptive immune response</w:t>
      </w:r>
      <w:r w:rsidR="0000795C">
        <w:rPr>
          <w:noProof/>
        </w:rPr>
        <w:t xml:space="preserve">. Also, the </w:t>
      </w:r>
      <w:r w:rsidR="00C33546">
        <w:rPr>
          <w:noProof/>
        </w:rPr>
        <w:t xml:space="preserve">inhibition of </w:t>
      </w:r>
      <w:r>
        <w:rPr>
          <w:noProof/>
        </w:rPr>
        <w:t xml:space="preserve">astrocytes </w:t>
      </w:r>
      <w:r>
        <w:rPr>
          <w:noProof/>
        </w:rPr>
        <w:fldChar w:fldCharType="begin"/>
      </w:r>
      <w:r w:rsidR="008C26FD">
        <w:rPr>
          <w:noProof/>
        </w:rPr>
        <w:instrText xml:space="preserve"> ADDIN EN.CITE &lt;EndNote&gt;&lt;Cite&gt;&lt;Author&gt;Crotti&lt;/Author&gt;&lt;RecNum&gt;55&lt;/RecNum&gt;&lt;DisplayText&gt;[50]&lt;/DisplayText&gt;&lt;record&gt;&lt;rec-number&gt;55&lt;/rec-number&gt;&lt;foreign-keys&gt;&lt;key app="EN" db-id="dsx50rew9x2f91er2r4v0f00rxtap9sas5x9" timestamp="1511992898"&gt;55&lt;/key&gt;&lt;/foreign-keys&gt;&lt;ref-type name="Journal Article"&gt;17&lt;/ref-type&gt;&lt;contributors&gt;&lt;authors&gt;&lt;author&gt;Crotti, A.&lt;/author&gt;&lt;author&gt;Glass, C. K.&lt;/author&gt;&lt;/authors&gt;&lt;translated-authors&gt;&lt;author&gt;Trends, Immunol&lt;/author&gt;&lt;/translated-authors&gt;&lt;/contributors&gt;&lt;auth-address&gt;Biogen, Cambridge, MA, USA. FAU - Glass, Christopher K&amp;#xD;Department of Cellular and Molecular Medicine, University of California San Diego, CA, USA; Department of Medicine, University of California San Diego, CA, USA. Electronic address: ckg@ucsd.edu.&lt;/auth-address&gt;&lt;titles&gt;&lt;title&gt;The choreography of neuroinflammation in Huntington&amp;apos;s disease&lt;/title&gt;&lt;/titles&gt;&lt;number&gt;1471-4981 (Electronic)&lt;/number&gt;&lt;dates&gt;&lt;/dates&gt;&lt;urls&gt;&lt;/urls&gt;&lt;electronic-resource-num&gt;D - NLM: NIHMS684192&amp;#xD;D - NLM: PMC4786070 OTO - NOTNLM&lt;/electronic-resource-num&gt;&lt;remote-database-provider&gt;2015 Jun&lt;/remote-database-provider&gt;&lt;research-notes&gt;0 (Cytokines)&amp;#xD;0 (HTT protein, human)&amp;#xD;0 (Huntingtin Protein)&amp;#xD;0 (Nerve Tissue Proteins)&lt;/research-notes&gt;&lt;language&gt;eng&lt;/language&gt;&lt;/record&gt;&lt;/Cite&gt;&lt;/EndNote&gt;</w:instrText>
      </w:r>
      <w:r>
        <w:rPr>
          <w:noProof/>
        </w:rPr>
        <w:fldChar w:fldCharType="separate"/>
      </w:r>
      <w:r w:rsidR="008C26FD">
        <w:rPr>
          <w:noProof/>
        </w:rPr>
        <w:t>[50]</w:t>
      </w:r>
      <w:r>
        <w:rPr>
          <w:noProof/>
        </w:rPr>
        <w:fldChar w:fldCharType="end"/>
      </w:r>
      <w:r w:rsidR="00C33546">
        <w:rPr>
          <w:noProof/>
        </w:rPr>
        <w:t xml:space="preserve"> </w:t>
      </w:r>
      <w:r w:rsidR="00E30954">
        <w:rPr>
          <w:noProof/>
        </w:rPr>
        <w:t xml:space="preserve">has been </w:t>
      </w:r>
      <w:r w:rsidR="00C33546">
        <w:rPr>
          <w:noProof/>
        </w:rPr>
        <w:t>observed</w:t>
      </w:r>
      <w:r>
        <w:rPr>
          <w:noProof/>
        </w:rPr>
        <w:t>,</w:t>
      </w:r>
      <w:r w:rsidR="00E30954">
        <w:rPr>
          <w:noProof/>
        </w:rPr>
        <w:t xml:space="preserve"> as well as</w:t>
      </w:r>
      <w:r w:rsidR="0000795C">
        <w:rPr>
          <w:noProof/>
        </w:rPr>
        <w:t xml:space="preserve"> the </w:t>
      </w:r>
      <w:r>
        <w:rPr>
          <w:noProof/>
        </w:rPr>
        <w:t>accumulation of complement factors in t</w:t>
      </w:r>
      <w:r w:rsidR="001F48F1">
        <w:rPr>
          <w:noProof/>
        </w:rPr>
        <w:t>he</w:t>
      </w:r>
      <w:r w:rsidR="007A4C85">
        <w:rPr>
          <w:noProof/>
        </w:rPr>
        <w:t xml:space="preserve"> striatum</w:t>
      </w:r>
      <w:r>
        <w:rPr>
          <w:noProof/>
        </w:rPr>
        <w:t xml:space="preserve"> </w:t>
      </w:r>
      <w:r>
        <w:rPr>
          <w:noProof/>
        </w:rPr>
        <w:fldChar w:fldCharType="begin"/>
      </w:r>
      <w:r w:rsidR="008C26FD">
        <w:rPr>
          <w:noProof/>
        </w:rPr>
        <w:instrText xml:space="preserve"> ADDIN EN.CITE &lt;EndNote&gt;&lt;Cite&gt;&lt;Author&gt;Ellrichmann&lt;/Author&gt;&lt;RecNum&gt;57&lt;/RecNum&gt;&lt;DisplayText&gt;[36]&lt;/DisplayText&gt;&lt;record&gt;&lt;rec-number&gt;57&lt;/rec-number&gt;&lt;foreign-keys&gt;&lt;key app="EN" db-id="dsx50rew9x2f91er2r4v0f00rxtap9sas5x9" timestamp="1511998351"&gt;57&lt;/key&gt;&lt;/foreign-keys&gt;&lt;ref-type name="Journal Article"&gt;17&lt;/ref-type&gt;&lt;contributors&gt;&lt;authors&gt;&lt;author&gt;Ellrichmann, G.&lt;/author&gt;&lt;author&gt;Reick C Fau - Saft, Carsten&lt;/author&gt;&lt;author&gt;Saft C Fau - Linker, Ralf A.&lt;/author&gt;&lt;author&gt;Linker, R. A.&lt;/author&gt;&lt;/authors&gt;&lt;translated-authors&gt;&lt;author&gt;Clin Dev, Immunol&lt;/author&gt;&lt;/translated-authors&gt;&lt;/contributors&gt;&lt;auth-address&gt;Department of Neurology, St. Josef-Hospital, Ruhr-University Bochum, 44791 Bochum, Germany. gisa.ellrichmann@rub.de FAU - Reick, Christiane&lt;/auth-address&gt;&lt;titles&gt;&lt;title&gt;The role of the immune system in Huntington&amp;apos;s disease&lt;/title&gt;&lt;/titles&gt;&lt;number&gt;1740-2530 (Electronic)&lt;/number&gt;&lt;dates&gt;&lt;/dates&gt;&lt;urls&gt;&lt;/urls&gt;&lt;electronic-resource-num&gt;D - NLM: PMC3727178 EDAT- 2013/08/21 06:00 MHDA- 2014/02/18 06:00 CRDT- 2013/08/20 06:00 PHST- 2013/04/03 00:00 [received] PHST- 2013/06/19 00:00 [accepted] PHST- 2013/08/20 06:00 [entrez] PHST- 2013/08/21 06:00 [pubmed] PHST- 2014/02/18 06:00 [medline] AID - 10.1155/2013/541259 [doi] PST - ppublish&lt;/electronic-resource-num&gt;&lt;remote-database-provider&gt;2013&lt;/remote-database-provider&gt;&lt;language&gt;eng&lt;/language&gt;&lt;/record&gt;&lt;/Cite&gt;&lt;/EndNote&gt;</w:instrText>
      </w:r>
      <w:r>
        <w:rPr>
          <w:noProof/>
        </w:rPr>
        <w:fldChar w:fldCharType="separate"/>
      </w:r>
      <w:r w:rsidR="008C26FD">
        <w:rPr>
          <w:noProof/>
        </w:rPr>
        <w:t>[36]</w:t>
      </w:r>
      <w:r>
        <w:rPr>
          <w:noProof/>
        </w:rPr>
        <w:fldChar w:fldCharType="end"/>
      </w:r>
      <w:r w:rsidR="00C33546">
        <w:rPr>
          <w:noProof/>
        </w:rPr>
        <w:t>. Lastly,</w:t>
      </w:r>
      <w:r>
        <w:rPr>
          <w:noProof/>
        </w:rPr>
        <w:t xml:space="preserve"> macrophage</w:t>
      </w:r>
      <w:r w:rsidR="00C33546">
        <w:rPr>
          <w:noProof/>
        </w:rPr>
        <w:t xml:space="preserve">s appear to </w:t>
      </w:r>
      <w:r w:rsidR="00E30954">
        <w:rPr>
          <w:noProof/>
        </w:rPr>
        <w:t>develop</w:t>
      </w:r>
      <w:r w:rsidR="00C33546">
        <w:rPr>
          <w:noProof/>
        </w:rPr>
        <w:t xml:space="preserve"> a defective</w:t>
      </w:r>
      <w:r>
        <w:rPr>
          <w:noProof/>
        </w:rPr>
        <w:t xml:space="preserve"> migration</w:t>
      </w:r>
      <w:r w:rsidR="00E30954">
        <w:rPr>
          <w:noProof/>
        </w:rPr>
        <w:t xml:space="preserve"> pattern</w:t>
      </w:r>
      <w:r w:rsidR="00C33546">
        <w:rPr>
          <w:noProof/>
        </w:rPr>
        <w:t xml:space="preserve"> </w:t>
      </w:r>
      <w:r>
        <w:rPr>
          <w:noProof/>
        </w:rPr>
        <w:fldChar w:fldCharType="begin">
          <w:fldData xml:space="preserve">PEVuZE5vdGU+PENpdGU+PEF1dGhvcj5Dcm90dGk8L0F1dGhvcj48UmVjTnVtPjU1PC9SZWNOdW0+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</w:fldData>
        </w:fldChar>
      </w:r>
      <w:r w:rsidR="008C26FD">
        <w:rPr>
          <w:noProof/>
        </w:rPr>
        <w:instrText xml:space="preserve"> ADDIN EN.CITE </w:instrText>
      </w:r>
      <w:r w:rsidR="008C26FD">
        <w:rPr>
          <w:noProof/>
        </w:rPr>
        <w:fldChar w:fldCharType="begin">
          <w:fldData xml:space="preserve">PEVuZE5vdGU+PENpdGU+PEF1dGhvcj5Dcm90dGk8L0F1dGhvcj48UmVjTnVtPjU1PC9SZWNOdW0+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</w:fldData>
        </w:fldChar>
      </w:r>
      <w:r w:rsidR="008C26FD">
        <w:rPr>
          <w:noProof/>
        </w:rPr>
        <w:instrText xml:space="preserve"> ADDIN EN.CITE.DATA </w:instrText>
      </w:r>
      <w:r w:rsidR="008C26FD">
        <w:rPr>
          <w:noProof/>
        </w:rPr>
      </w:r>
      <w:r w:rsidR="008C26FD">
        <w:rPr>
          <w:noProof/>
        </w:rPr>
        <w:fldChar w:fldCharType="end"/>
      </w:r>
      <w:r>
        <w:rPr>
          <w:noProof/>
        </w:rPr>
      </w:r>
      <w:r>
        <w:rPr>
          <w:noProof/>
        </w:rPr>
        <w:fldChar w:fldCharType="separate"/>
      </w:r>
      <w:r w:rsidR="008C26FD">
        <w:rPr>
          <w:noProof/>
        </w:rPr>
        <w:t>[36, 50, 51]</w:t>
      </w:r>
      <w:r>
        <w:rPr>
          <w:noProof/>
        </w:rPr>
        <w:fldChar w:fldCharType="end"/>
      </w:r>
      <w:r w:rsidR="0000795C">
        <w:rPr>
          <w:noProof/>
        </w:rPr>
        <w:t xml:space="preserve"> in the brains of HD patients</w:t>
      </w:r>
      <w:r w:rsidR="0010702C">
        <w:rPr>
          <w:noProof/>
        </w:rPr>
        <w:t>. Björkqvist et</w:t>
      </w:r>
      <w:r w:rsidR="00870D85">
        <w:rPr>
          <w:noProof/>
        </w:rPr>
        <w:t xml:space="preserve"> al</w:t>
      </w:r>
      <w:r w:rsidR="0010702C">
        <w:rPr>
          <w:noProof/>
        </w:rPr>
        <w:t>.</w:t>
      </w:r>
      <w:r w:rsidR="00870D85">
        <w:rPr>
          <w:noProof/>
        </w:rPr>
        <w:t xml:space="preserve"> provide evidence that the innate immune system may be activated by the progression of HD. Based on analysis of 194 plasma samples from individuals who tested positive for the HD mutation, (in various stages of the disease) and controls, they suggested that the overall dysfunction of the immune system is related to the pathology of HD, specifically in the brain </w:t>
      </w:r>
      <w:r w:rsidR="00870D85">
        <w:rPr>
          <w:noProof/>
        </w:rPr>
        <w:fldChar w:fldCharType="begin">
          <w:fldData xml:space="preserve">PEVuZE5vdGU+PENpdGU+PEF1dGhvcj5Cam9ya3F2aXN0PC9BdXRob3I+PFJlY051bT4xMTk8L1Jl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</w:fldData>
        </w:fldChar>
      </w:r>
      <w:r w:rsidR="008C26FD">
        <w:rPr>
          <w:noProof/>
        </w:rPr>
        <w:instrText xml:space="preserve"> ADDIN EN.CITE </w:instrText>
      </w:r>
      <w:r w:rsidR="008C26FD">
        <w:rPr>
          <w:noProof/>
        </w:rPr>
        <w:fldChar w:fldCharType="begin">
          <w:fldData xml:space="preserve">PEVuZE5vdGU+PENpdGU+PEF1dGhvcj5Cam9ya3F2aXN0PC9BdXRob3I+PFJlY051bT4xMTk8L1Jl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</w:fldData>
        </w:fldChar>
      </w:r>
      <w:r w:rsidR="008C26FD">
        <w:rPr>
          <w:noProof/>
        </w:rPr>
        <w:instrText xml:space="preserve"> ADDIN EN.CITE.DATA </w:instrText>
      </w:r>
      <w:r w:rsidR="008C26FD">
        <w:rPr>
          <w:noProof/>
        </w:rPr>
      </w:r>
      <w:r w:rsidR="008C26FD">
        <w:rPr>
          <w:noProof/>
        </w:rPr>
        <w:fldChar w:fldCharType="end"/>
      </w:r>
      <w:r w:rsidR="00870D85">
        <w:rPr>
          <w:noProof/>
        </w:rPr>
      </w:r>
      <w:r w:rsidR="00870D85">
        <w:rPr>
          <w:noProof/>
        </w:rPr>
        <w:fldChar w:fldCharType="separate"/>
      </w:r>
      <w:r w:rsidR="008C26FD">
        <w:rPr>
          <w:noProof/>
        </w:rPr>
        <w:t>[52]</w:t>
      </w:r>
      <w:r w:rsidR="00870D85">
        <w:rPr>
          <w:noProof/>
        </w:rPr>
        <w:fldChar w:fldCharType="end"/>
      </w:r>
      <w:r w:rsidR="00870D85">
        <w:rPr>
          <w:noProof/>
        </w:rPr>
        <w:t>.</w:t>
      </w:r>
    </w:p>
    <w:p w14:paraId="77E89881" w14:textId="5F8DAD88" w:rsidR="004C0277" w:rsidRDefault="00985026" w:rsidP="00AB54C0">
      <w:pPr>
        <w:pStyle w:val="Noindent"/>
        <w:ind w:firstLine="720"/>
      </w:pPr>
      <w:r>
        <w:rPr>
          <w:noProof/>
        </w:rPr>
        <w:t xml:space="preserve">Neurodegeneration is a major </w:t>
      </w:r>
      <w:r w:rsidR="0003738B">
        <w:rPr>
          <w:noProof/>
        </w:rPr>
        <w:t>symptom of</w:t>
      </w:r>
      <w:r>
        <w:rPr>
          <w:noProof/>
        </w:rPr>
        <w:t xml:space="preserve"> HD; it involves the breakdown of </w:t>
      </w:r>
      <w:r>
        <w:t xml:space="preserve">neuronal processes </w:t>
      </w:r>
      <w:r>
        <w:fldChar w:fldCharType="begin">
          <w:fldData xml:space="preserve">PEVuZE5vdGU+PENpdGU+PEF1dGhvcj5JbWFyaXNpbzwvQXV0aG9yPjxZZWFyPjIwMDg8L1llYXI+
PFJlY051bT4yOTwvUmVjTnVtPjxEaXNwbGF5VGV4dD5bMjIsIDI1XTwvRGlzcGxheVRleHQ+PHJl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PEF1dGhvcj52YW4gRGVsbGVuPC9BdXRob3I+PFllYXI+MjAwNDwvWWVhcj48UmVjTnVtPjEwMDwv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PFJlY051bT4yOTwvUmVjTnVtPjxEaXNwbGF5VGV4dD5bMjIsIDI1XTwvRGlzcGxheVRleHQ+PHJl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</w:fldData>
        </w:fldChar>
      </w:r>
      <w:r w:rsidR="008C26FD">
        <w:instrText xml:space="preserve"> ADDIN EN.CITE.DATA </w:instrText>
      </w:r>
      <w:r w:rsidR="008C26FD">
        <w:fldChar w:fldCharType="end"/>
      </w:r>
      <w:r>
        <w:fldChar w:fldCharType="separate"/>
      </w:r>
      <w:r w:rsidR="008C26FD">
        <w:rPr>
          <w:noProof/>
        </w:rPr>
        <w:t>[22, 25]</w:t>
      </w:r>
      <w:r>
        <w:fldChar w:fldCharType="end"/>
      </w:r>
      <w:r>
        <w:t xml:space="preserve"> and overall cellular degeneration </w:t>
      </w:r>
      <w:r>
        <w:fldChar w:fldCharType="begin"/>
      </w:r>
      <w:r>
        <w:instrText xml:space="preserve"> ADDIN EN.CITE &lt;EndNote&gt;&lt;Cite&gt;&lt;Year&gt;2017&lt;/Year&gt;&lt;RecNum&gt;23&lt;/RecNum&gt;&lt;DisplayText&gt;[6]&lt;/DisplayText&gt;&lt;record&gt;&lt;rec-number&gt;23&lt;/rec-number&gt;&lt;foreign-keys&gt;&lt;key app="EN" db-id="dsx50rew9x2f91er2r4v0f00rxtap9sas5x9" timestamp="1509625346"&gt;23&lt;/key&gt;&lt;/foreign-keys&gt;&lt;ref-type name="Web Page"&gt;12&lt;/ref-type&gt;&lt;contributors&gt;&lt;/contributors&gt;&lt;titles&gt;&lt;title&gt;Huntington’s disease&lt;/title&gt;&lt;/titles&gt;&lt;dates&gt;&lt;year&gt;2017&lt;/year&gt;&lt;/dates&gt;&lt;publisher&gt;Mayo Foundation for Medical Education and Research &lt;/publisher&gt;&lt;urls&gt;&lt;related-urls&gt;&lt;url&gt;https://www.mayoclinic.org/diseases-conditions/huntingtons-disease/symptoms-causes/syc-20356117&lt;/url&gt;&lt;/related-urls&gt;&lt;/urls&gt;&lt;/record&gt;&lt;/Cite&gt;&lt;/EndNote&gt;</w:instrText>
      </w:r>
      <w:r>
        <w:fldChar w:fldCharType="separate"/>
      </w:r>
      <w:r>
        <w:rPr>
          <w:noProof/>
        </w:rPr>
        <w:t>[6]</w:t>
      </w:r>
      <w:r>
        <w:fldChar w:fldCharType="end"/>
      </w:r>
      <w:r>
        <w:t xml:space="preserve">. Microglia that are activated </w:t>
      </w:r>
      <w:r w:rsidR="0003738B">
        <w:t>in the brains of HD patients have</w:t>
      </w:r>
      <w:r>
        <w:t xml:space="preserve"> been hypothesized to be involved in disease pathogenesis </w:t>
      </w:r>
      <w:r>
        <w:fldChar w:fldCharType="begin"/>
      </w:r>
      <w:r w:rsidR="008C26FD">
        <w:instrText xml:space="preserve"> ADDIN EN.CITE &lt;EndNote&gt;&lt;Cite&gt;&lt;Author&gt;Tai&lt;/Author&gt;&lt;RecNum&gt;121&lt;/RecNum&gt;&lt;DisplayText&gt;[53]&lt;/DisplayText&gt;&lt;record&gt;&lt;rec-number&gt;121&lt;/rec-number&gt;&lt;foreign-keys&gt;&lt;key app="EN" db-id="dsx50rew9x2f91er2r4v0f00rxtap9sas5x9" timestamp="1521053434"&gt;121&lt;/key&gt;&lt;/foreign-keys&gt;&lt;ref-type name="Journal Article"&gt;17&lt;/ref-type&gt;&lt;contributors&gt;&lt;authors&gt;&lt;author&gt;Tai, Y. F.&lt;/author&gt;&lt;author&gt;Pavese N Fau - Gerhard, Alexander&lt;/author&gt;&lt;author&gt;Gerhard A Fau - Tabrizi, Sarah J.&lt;/author&gt;&lt;author&gt;Tabrizi Sj Fau - Barker, Roger A.&lt;/author&gt;&lt;author&gt;Barker Ra Fau - Brooks, David J.&lt;/author&gt;&lt;author&gt;Brooks Dj Fau - Piccini, Paola&lt;/author&gt;&lt;author&gt;Piccini, P.&lt;/author&gt;&lt;/authors&gt;&lt;translated-authors&gt;&lt;author&gt;Brain Res, Bull&lt;/author&gt;&lt;/translated-authors&gt;&lt;/contributors&gt;&lt;auth-address&gt;Division of Neuroscience and Psychological Medicine, Hammersmith Hospital, Imperial College London, UK. FAU - Pavese, Nicola&lt;/auth-address&gt;&lt;titles&gt;&lt;title&gt;Imaging microglial activation in Huntington&amp;apos;s disease&lt;/title&gt;&lt;/titles&gt;&lt;number&gt;0361-9230 (Print)&lt;/number&gt;&lt;dates&gt;&lt;/dates&gt;&lt;urls&gt;&lt;/urls&gt;&lt;remote-database-provider&gt;2007 Apr 30&lt;/remote-database-provider&gt;&lt;research-notes&gt;0 (Carbon Radioisotopes)&amp;#xD;0 (Isoquinolines)&amp;#xD;0 (Radiopharmaceuticals)&amp;#xD;Ynf83vn1rl (pk 11195)&lt;/research-notes&gt;&lt;language&gt;eng&lt;/language&gt;&lt;/record&gt;&lt;/Cite&gt;&lt;/EndNote&gt;</w:instrText>
      </w:r>
      <w:r>
        <w:fldChar w:fldCharType="separate"/>
      </w:r>
      <w:r w:rsidR="008C26FD">
        <w:rPr>
          <w:noProof/>
        </w:rPr>
        <w:t>[53]</w:t>
      </w:r>
      <w:r>
        <w:fldChar w:fldCharType="end"/>
      </w:r>
      <w:r w:rsidR="00AB54C0">
        <w:t>.</w:t>
      </w:r>
      <w:r>
        <w:t xml:space="preserve"> </w:t>
      </w:r>
      <w:r w:rsidR="00AB54C0">
        <w:t xml:space="preserve">Typically, </w:t>
      </w:r>
      <w:r w:rsidR="00AB54C0">
        <w:rPr>
          <w:noProof/>
        </w:rPr>
        <w:t>m</w:t>
      </w:r>
      <w:r w:rsidR="00C33546">
        <w:rPr>
          <w:noProof/>
        </w:rPr>
        <w:t>icroglia</w:t>
      </w:r>
      <w:r w:rsidR="00355951">
        <w:rPr>
          <w:noProof/>
        </w:rPr>
        <w:t xml:space="preserve"> cells</w:t>
      </w:r>
      <w:r w:rsidR="00C33546">
        <w:rPr>
          <w:noProof/>
        </w:rPr>
        <w:t xml:space="preserve"> </w:t>
      </w:r>
      <w:r w:rsidR="00355951">
        <w:rPr>
          <w:noProof/>
        </w:rPr>
        <w:t xml:space="preserve">are activated </w:t>
      </w:r>
      <w:r w:rsidR="0003738B">
        <w:rPr>
          <w:noProof/>
        </w:rPr>
        <w:t>in response to</w:t>
      </w:r>
      <w:r w:rsidR="00355951">
        <w:rPr>
          <w:noProof/>
        </w:rPr>
        <w:t xml:space="preserve"> adverse changes in the CNS, such as neurodegeneration, because they are </w:t>
      </w:r>
      <w:r w:rsidR="0003738B">
        <w:rPr>
          <w:noProof/>
        </w:rPr>
        <w:t>involved in the first line of defens</w:t>
      </w:r>
      <w:r w:rsidR="006A3CEC">
        <w:rPr>
          <w:noProof/>
        </w:rPr>
        <w:t xml:space="preserve">e. </w:t>
      </w:r>
      <w:r w:rsidR="00AB54C0">
        <w:t xml:space="preserve">Their </w:t>
      </w:r>
      <w:r>
        <w:t xml:space="preserve">function is </w:t>
      </w:r>
      <w:r w:rsidR="001C0017">
        <w:t xml:space="preserve">to help repair tissue in the brain and regenerate neural cells </w:t>
      </w:r>
      <w:r w:rsidR="001C0017">
        <w:fldChar w:fldCharType="begin"/>
      </w:r>
      <w:r w:rsidR="008C26FD">
        <w:instrText xml:space="preserve"> ADDIN EN.CITE &lt;EndNote&gt;&lt;Cite&gt;&lt;Author&gt;Kreutzberg&lt;/Author&gt;&lt;Year&gt;1996&lt;/Year&gt;&lt;RecNum&gt;105&lt;/RecNum&gt;&lt;DisplayText&gt;[54]&lt;/DisplayText&gt;&lt;record&gt;&lt;rec-number&gt;105&lt;/rec-number&gt;&lt;foreign-keys&gt;&lt;key app="EN" db-id="dsx50rew9x2f91er2r4v0f00rxtap9sas5x9" timestamp="1519848043"&gt;105&lt;/key&gt;&lt;/foreign-keys&gt;&lt;ref-type name="Journal Article"&gt;17&lt;/ref-type&gt;&lt;contributors&gt;&lt;authors&gt;&lt;author&gt;Kreutzberg, Georg W.&lt;/author&gt;&lt;/authors&gt;&lt;/contributors&gt;&lt;titles&gt;&lt;title&gt;Microglia: a sensor for pathological events in the CNS&lt;/title&gt;&lt;secondary-title&gt;Trends in Neurosciences&lt;/secondary-title&gt;&lt;/titles&gt;&lt;periodical&gt;&lt;full-title&gt;Trends in Neurosciences&lt;/full-title&gt;&lt;/periodical&gt;&lt;pages&gt;312-318&lt;/pages&gt;&lt;volume&gt;19&lt;/volume&gt;&lt;number&gt;8&lt;/number&gt;&lt;dates&gt;&lt;year&gt;1996&lt;/year&gt;&lt;pub-dates&gt;&lt;date&gt;1996/08/01/&lt;/date&gt;&lt;/pub-dates&gt;&lt;/dates&gt;&lt;isbn&gt;0166-2236&lt;/isbn&gt;&lt;urls&gt;&lt;related-urls&gt;&lt;url&gt;http://www.sciencedirect.com/science/article/pii/0166223696100497&lt;/url&gt;&lt;/related-urls&gt;&lt;/urls&gt;&lt;electronic-resource-num&gt;https://doi.org/10.1016/0166-2236(96)10049-7&lt;/electronic-resource-num&gt;&lt;/record&gt;&lt;/Cite&gt;&lt;/EndNote&gt;</w:instrText>
      </w:r>
      <w:r w:rsidR="001C0017">
        <w:fldChar w:fldCharType="separate"/>
      </w:r>
      <w:r w:rsidR="008C26FD">
        <w:rPr>
          <w:noProof/>
        </w:rPr>
        <w:t>[54]</w:t>
      </w:r>
      <w:r w:rsidR="001C0017">
        <w:fldChar w:fldCharType="end"/>
      </w:r>
      <w:r w:rsidR="001C0017">
        <w:t>.</w:t>
      </w:r>
      <w:r w:rsidR="001C0017">
        <w:rPr>
          <w:noProof/>
        </w:rPr>
        <w:t xml:space="preserve"> </w:t>
      </w:r>
      <w:r w:rsidR="00AB54C0">
        <w:t xml:space="preserve">In relation to HD, </w:t>
      </w:r>
      <w:r w:rsidR="0003738B">
        <w:t>an increased</w:t>
      </w:r>
      <w:r w:rsidR="00355951">
        <w:t xml:space="preserve"> presence </w:t>
      </w:r>
      <w:r w:rsidR="004557A2">
        <w:t>of microglia has been</w:t>
      </w:r>
      <w:r w:rsidR="001149FE">
        <w:t xml:space="preserve"> found in pre</w:t>
      </w:r>
      <w:r w:rsidR="001C0017">
        <w:t>-</w:t>
      </w:r>
      <w:r w:rsidR="001149FE">
        <w:t xml:space="preserve">symptomatic HD gene carriers </w:t>
      </w:r>
      <w:r w:rsidR="001149FE">
        <w:fldChar w:fldCharType="begin">
          <w:fldData xml:space="preserve">PEVuZE5vdGU+PENpdGU+PEF1dGhvcj5FbGxyaWNobWFubjwvQXV0aG9yPjxSZWNOdW0+NTc8L1Jl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=
</w:fldData>
        </w:fldChar>
      </w:r>
      <w:r w:rsidR="008C26FD">
        <w:instrText xml:space="preserve"> ADDIN EN.CITE </w:instrText>
      </w:r>
      <w:r w:rsidR="008C26FD">
        <w:fldChar w:fldCharType="begin">
          <w:fldData xml:space="preserve">PEVuZE5vdGU+PENpdGU+PEF1dGhvcj5FbGxyaWNobWFubjwvQXV0aG9yPjxSZWNOdW0+NTc8L1Jl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=
</w:fldData>
        </w:fldChar>
      </w:r>
      <w:r w:rsidR="008C26FD">
        <w:instrText xml:space="preserve"> ADDIN EN.CITE.DATA </w:instrText>
      </w:r>
      <w:r w:rsidR="008C26FD">
        <w:fldChar w:fldCharType="end"/>
      </w:r>
      <w:r w:rsidR="001149FE">
        <w:fldChar w:fldCharType="separate"/>
      </w:r>
      <w:r w:rsidR="008C26FD">
        <w:rPr>
          <w:noProof/>
        </w:rPr>
        <w:t>[36, 50]</w:t>
      </w:r>
      <w:r w:rsidR="001149FE">
        <w:fldChar w:fldCharType="end"/>
      </w:r>
      <w:r w:rsidR="001149FE">
        <w:t xml:space="preserve">, before the onset of symptoms </w:t>
      </w:r>
      <w:r w:rsidR="001149FE">
        <w:fldChar w:fldCharType="begin"/>
      </w:r>
      <w:r w:rsidR="008C26FD">
        <w:instrText xml:space="preserve"> ADDIN EN.CITE &lt;EndNote&gt;&lt;Cite&gt;&lt;Author&gt;Andre&lt;/Author&gt;&lt;RecNum&gt;59&lt;/RecNum&gt;&lt;DisplayText&gt;[51]&lt;/DisplayText&gt;&lt;record&gt;&lt;rec-number&gt;59&lt;/rec-number&gt;&lt;foreign-keys&gt;&lt;key app="EN" db-id="dsx50rew9x2f91er2r4v0f00rxtap9sas5x9" timestamp="1511998771"&gt;59&lt;/key&gt;&lt;/foreign-keys&gt;&lt;ref-type name="Journal Article"&gt;17&lt;/ref-type&gt;&lt;contributors&gt;&lt;authors&gt;&lt;author&gt;Andre, R.&lt;/author&gt;&lt;author&gt;Carty, L.&lt;/author&gt;&lt;author&gt;Tabrizi, S. J.&lt;/author&gt;&lt;/authors&gt;&lt;translated-authors&gt;&lt;author&gt;Curr Opin, Pharmacol&lt;/author&gt;&lt;/translated-authors&gt;&lt;/contributors&gt;&lt;auth-address&gt;UCL Institute of Neurology, Department of Neurodegenerative Disease, London, UK. FAU - Carty, Lucy&amp;#xD;UCL Institute of Neurology, Department of Neurodegenerative Disease, London, UK. FAU - Tabrizi, Sarah J&amp;#xD;UCL Institute of Neurology, Department of Neurodegenerative Disease, London, UK. Electronic address: s.tabrizi@ucl.ac.uk.&lt;/auth-address&gt;&lt;titles&gt;&lt;title&gt;Disruption of immune cell function by mutant huntingtin in Huntington&amp;apos;s disease pathogenesis&lt;/title&gt;&lt;/titles&gt;&lt;number&gt;1471-4973 (Electronic)&lt;/number&gt;&lt;dates&gt;&lt;/dates&gt;&lt;urls&gt;&lt;/urls&gt;&lt;remote-database-provider&gt;2016 Feb&lt;/remote-database-provider&gt;&lt;research-notes&gt;0 (HTT protein, human)&amp;#xD;0 (Huntingtin Protein)&amp;#xD;0 (Nerve Tissue Proteins)&lt;/research-notes&gt;&lt;language&gt;eng&lt;/language&gt;&lt;/record&gt;&lt;/Cite&gt;&lt;/EndNote&gt;</w:instrText>
      </w:r>
      <w:r w:rsidR="001149FE">
        <w:fldChar w:fldCharType="separate"/>
      </w:r>
      <w:r w:rsidR="008C26FD">
        <w:rPr>
          <w:noProof/>
        </w:rPr>
        <w:t>[51]</w:t>
      </w:r>
      <w:r w:rsidR="001149FE">
        <w:fldChar w:fldCharType="end"/>
      </w:r>
      <w:r w:rsidR="001149FE">
        <w:t xml:space="preserve">, and </w:t>
      </w:r>
      <w:r w:rsidR="0003738B">
        <w:t>may</w:t>
      </w:r>
      <w:r w:rsidR="001149FE">
        <w:t xml:space="preserve"> be detected up to fifteen years before the actual age of onset </w:t>
      </w:r>
      <w:r w:rsidR="001149FE">
        <w:fldChar w:fldCharType="begin"/>
      </w:r>
      <w:r w:rsidR="008C26FD">
        <w:instrText xml:space="preserve"> ADDIN EN.CITE &lt;EndNote&gt;&lt;Cite&gt;&lt;Author&gt;Crotti&lt;/Author&gt;&lt;RecNum&gt;55&lt;/RecNum&gt;&lt;DisplayText&gt;[50]&lt;/DisplayText&gt;&lt;record&gt;&lt;rec-number&gt;55&lt;/rec-number&gt;&lt;foreign-keys&gt;&lt;key app="EN" db-id="dsx50rew9x2f91er2r4v0f00rxtap9sas5x9" timestamp="1511992898"&gt;55&lt;/key&gt;&lt;/foreign-keys&gt;&lt;ref-type name="Journal Article"&gt;17&lt;/ref-type&gt;&lt;contributors&gt;&lt;authors&gt;&lt;author&gt;Crotti, A.&lt;/author&gt;&lt;author&gt;Glass, C. K.&lt;/author&gt;&lt;/authors&gt;&lt;translated-authors&gt;&lt;author&gt;Trends, Immunol&lt;/author&gt;&lt;/translated-authors&gt;&lt;/contributors&gt;&lt;auth-address&gt;Biogen, Cambridge, MA, USA. FAU - Glass, Christopher K&amp;#xD;Department of Cellular and Molecular Medicine, University of California San Diego, CA, USA; Department of Medicine, University of California San Diego, CA, USA. Electronic address: ckg@ucsd.edu.&lt;/auth-address&gt;&lt;titles&gt;&lt;title&gt;The choreography of neuroinflammation in Huntington&amp;apos;s disease&lt;/title&gt;&lt;/titles&gt;&lt;number&gt;1471-4981 (Electronic)&lt;/number&gt;&lt;dates&gt;&lt;/dates&gt;&lt;urls&gt;&lt;/urls&gt;&lt;electronic-resource-num&gt;D - NLM: NIHMS684192&amp;#xD;D - NLM: PMC4786070 OTO - NOTNLM&lt;/electronic-resource-num&gt;&lt;remote-database-provider&gt;2015 Jun&lt;/remote-database-provider&gt;&lt;research-notes&gt;0 (Cytokines)&amp;#xD;0 (HTT protein, human)&amp;#xD;0 (Huntingtin Protein)&amp;#xD;0 (Nerve Tissue Proteins)&lt;/research-notes&gt;&lt;language&gt;eng&lt;/language&gt;&lt;/record&gt;&lt;/Cite&gt;&lt;/EndNote&gt;</w:instrText>
      </w:r>
      <w:r w:rsidR="001149FE">
        <w:fldChar w:fldCharType="separate"/>
      </w:r>
      <w:r w:rsidR="008C26FD">
        <w:rPr>
          <w:noProof/>
        </w:rPr>
        <w:t>[50]</w:t>
      </w:r>
      <w:r w:rsidR="001149FE">
        <w:fldChar w:fldCharType="end"/>
      </w:r>
      <w:r w:rsidR="001149FE">
        <w:t xml:space="preserve">. </w:t>
      </w:r>
      <w:r w:rsidR="001C0017">
        <w:t>This suggest</w:t>
      </w:r>
      <w:r w:rsidR="0003738B">
        <w:t>s</w:t>
      </w:r>
      <w:r w:rsidR="001C0017">
        <w:t xml:space="preserve"> that active neurodegeneration and neuroinflammation </w:t>
      </w:r>
      <w:r w:rsidR="0003738B">
        <w:t>may be occurring</w:t>
      </w:r>
      <w:r w:rsidR="001C0017">
        <w:t xml:space="preserve"> in the brains of HD patients before they </w:t>
      </w:r>
      <w:r w:rsidR="00511EF5">
        <w:t>present with</w:t>
      </w:r>
      <w:r w:rsidR="0003738B">
        <w:t xml:space="preserve"> disease symptoms</w:t>
      </w:r>
      <w:r w:rsidR="001C0017">
        <w:t>. Also, the</w:t>
      </w:r>
      <w:r w:rsidR="001149FE">
        <w:t xml:space="preserve"> mutant h</w:t>
      </w:r>
      <w:r w:rsidR="006A3CEC">
        <w:t>untingtin protein is expres</w:t>
      </w:r>
      <w:r w:rsidR="001149FE">
        <w:t xml:space="preserve">sed in microglia cells </w:t>
      </w:r>
      <w:r w:rsidR="001149FE">
        <w:fldChar w:fldCharType="begin"/>
      </w:r>
      <w:r w:rsidR="008C26FD">
        <w:instrText xml:space="preserve"> ADDIN EN.CITE &lt;EndNote&gt;&lt;Cite&gt;&lt;Author&gt;Ellrichmann&lt;/Author&gt;&lt;RecNum&gt;57&lt;/RecNum&gt;&lt;DisplayText&gt;[36]&lt;/DisplayText&gt;&lt;record&gt;&lt;rec-number&gt;57&lt;/rec-number&gt;&lt;foreign-keys&gt;&lt;key app="EN" db-id="dsx50rew9x2f91er2r4v0f00rxtap9sas5x9" timestamp="1511998351"&gt;57&lt;/key&gt;&lt;/foreign-keys&gt;&lt;ref-type name="Journal Article"&gt;17&lt;/ref-type&gt;&lt;contributors&gt;&lt;authors&gt;&lt;author&gt;Ellrichmann, G.&lt;/author&gt;&lt;author&gt;Reick C Fau - Saft, Carsten&lt;/author&gt;&lt;author&gt;Saft C Fau - Linker, Ralf A.&lt;/author&gt;&lt;author&gt;Linker, R. A.&lt;/author&gt;&lt;/authors&gt;&lt;translated-authors&gt;&lt;author&gt;Clin Dev, Immunol&lt;/author&gt;&lt;/translated-authors&gt;&lt;/contributors&gt;&lt;auth-address&gt;Department of Neurology, St. Josef-Hospital, Ruhr-University Bochum, 44791 Bochum, Germany. gisa.ellrichmann@rub.de FAU - Reick, Christiane&lt;/auth-address&gt;&lt;titles&gt;&lt;title&gt;The role of the immune system in Huntington&amp;apos;s disease&lt;/title&gt;&lt;/titles&gt;&lt;number&gt;1740-2530 (Electronic)&lt;/number&gt;&lt;dates&gt;&lt;/dates&gt;&lt;urls&gt;&lt;/urls&gt;&lt;electronic-resource-num&gt;D - NLM: PMC3727178 EDAT- 2013/08/21 06:00 MHDA- 2014/02/18 06:00 CRDT- 2013/08/20 06:00 PHST- 2013/04/03 00:00 [received] PHST- 2013/06/19 00:00 [accepted] PHST- 2013/08/20 06:00 [entrez] PHST- 2013/08/21 06:00 [pubmed] PHST- 2014/02/18 06:00 [medline] AID - 10.1155/2013/541259 [doi] PST - ppublish&lt;/electronic-resource-num&gt;&lt;remote-database-provider&gt;2013&lt;/remote-database-provider&gt;&lt;language&gt;eng&lt;/language&gt;&lt;/record&gt;&lt;/Cite&gt;&lt;/EndNote&gt;</w:instrText>
      </w:r>
      <w:r w:rsidR="001149FE">
        <w:fldChar w:fldCharType="separate"/>
      </w:r>
      <w:r w:rsidR="008C26FD">
        <w:rPr>
          <w:noProof/>
        </w:rPr>
        <w:t>[36]</w:t>
      </w:r>
      <w:r w:rsidR="001149FE">
        <w:fldChar w:fldCharType="end"/>
      </w:r>
      <w:r w:rsidR="00866097">
        <w:t xml:space="preserve">, </w:t>
      </w:r>
      <w:r w:rsidR="00AB54C0">
        <w:t xml:space="preserve">further </w:t>
      </w:r>
      <w:r w:rsidR="00866097">
        <w:t xml:space="preserve">supporting the hypothesis that </w:t>
      </w:r>
      <w:r w:rsidR="00A62746">
        <w:t xml:space="preserve">these immune cells are actively involved in </w:t>
      </w:r>
      <w:r w:rsidR="00866097">
        <w:t>HD</w:t>
      </w:r>
      <w:r w:rsidR="00AB54C0">
        <w:t>. T</w:t>
      </w:r>
      <w:r w:rsidR="001149FE">
        <w:t xml:space="preserve">hese observations </w:t>
      </w:r>
      <w:r w:rsidR="00F41807">
        <w:t>may indicate</w:t>
      </w:r>
      <w:r w:rsidR="001149FE">
        <w:t xml:space="preserve"> that these cells have a</w:t>
      </w:r>
      <w:r w:rsidR="00F41807">
        <w:t>n</w:t>
      </w:r>
      <w:r w:rsidR="001149FE">
        <w:t xml:space="preserve"> active role in the progression of disease towards manifestation of symptoms </w:t>
      </w:r>
      <w:r w:rsidR="001149FE">
        <w:fldChar w:fldCharType="begin"/>
      </w:r>
      <w:r w:rsidR="008C26FD">
        <w:instrText xml:space="preserve"> ADDIN EN.CITE &lt;EndNote&gt;&lt;Cite&gt;&lt;Author&gt;Andre&lt;/Author&gt;&lt;RecNum&gt;59&lt;/RecNum&gt;&lt;DisplayText&gt;[51]&lt;/DisplayText&gt;&lt;record&gt;&lt;rec-number&gt;59&lt;/rec-number&gt;&lt;foreign-keys&gt;&lt;key app="EN" db-id="dsx50rew9x2f91er2r4v0f00rxtap9sas5x9" timestamp="1511998771"&gt;59&lt;/key&gt;&lt;/foreign-keys&gt;&lt;ref-type name="Journal Article"&gt;17&lt;/ref-type&gt;&lt;contributors&gt;&lt;authors&gt;&lt;author&gt;Andre, R.&lt;/author&gt;&lt;author&gt;Carty, L.&lt;/author&gt;&lt;author&gt;Tabrizi, S. J.&lt;/author&gt;&lt;/authors&gt;&lt;translated-authors&gt;&lt;author&gt;Curr Opin, Pharmacol&lt;/author&gt;&lt;/translated-authors&gt;&lt;/contributors&gt;&lt;auth-address&gt;UCL Institute of Neurology, Department of Neurodegenerative Disease, London, UK. FAU - Carty, Lucy&amp;#xD;UCL Institute of Neurology, Department of Neurodegenerative Disease, London, UK. FAU - Tabrizi, Sarah J&amp;#xD;UCL Institute of Neurology, Department of Neurodegenerative Disease, London, UK. Electronic address: s.tabrizi@ucl.ac.uk.&lt;/auth-address&gt;&lt;titles&gt;&lt;title&gt;Disruption of immune cell function by mutant huntingtin in Huntington&amp;apos;s disease pathogenesis&lt;/title&gt;&lt;/titles&gt;&lt;number&gt;1471-4973 (Electronic)&lt;/number&gt;&lt;dates&gt;&lt;/dates&gt;&lt;urls&gt;&lt;/urls&gt;&lt;remote-database-provider&gt;2016 Feb&lt;/remote-database-provider&gt;&lt;research-notes&gt;0 (HTT protein, human)&amp;#xD;0 (Huntingtin Protein)&amp;#xD;0 (Nerve Tissue Proteins)&lt;/research-notes&gt;&lt;language&gt;eng&lt;/language&gt;&lt;/record&gt;&lt;/Cite&gt;&lt;/EndNote&gt;</w:instrText>
      </w:r>
      <w:r w:rsidR="001149FE">
        <w:fldChar w:fldCharType="separate"/>
      </w:r>
      <w:r w:rsidR="008C26FD">
        <w:rPr>
          <w:noProof/>
        </w:rPr>
        <w:t>[51]</w:t>
      </w:r>
      <w:r w:rsidR="001149FE">
        <w:fldChar w:fldCharType="end"/>
      </w:r>
      <w:r w:rsidR="001C0017">
        <w:t xml:space="preserve">. Additionally, the </w:t>
      </w:r>
      <w:r w:rsidR="004C0277">
        <w:t>activities of microglia are</w:t>
      </w:r>
      <w:r w:rsidR="001C0017">
        <w:t xml:space="preserve"> </w:t>
      </w:r>
      <w:r w:rsidR="004C0277">
        <w:t>amplified by astrocytes</w:t>
      </w:r>
      <w:r w:rsidR="00CA14E6">
        <w:t xml:space="preserve">. </w:t>
      </w:r>
      <w:r w:rsidR="004C0277">
        <w:t xml:space="preserve">Normally, </w:t>
      </w:r>
      <w:r w:rsidR="001F48F1">
        <w:t>astrocyte</w:t>
      </w:r>
      <w:r w:rsidR="001149FE">
        <w:t>s funct</w:t>
      </w:r>
      <w:r w:rsidR="004C0277">
        <w:t xml:space="preserve">ion </w:t>
      </w:r>
      <w:r w:rsidR="00F41807">
        <w:t>to help support the well-</w:t>
      </w:r>
      <w:r w:rsidR="001149FE">
        <w:t>being of neurons, but the mutant huntingtin</w:t>
      </w:r>
      <w:r w:rsidR="004C0277">
        <w:t xml:space="preserve"> protein</w:t>
      </w:r>
      <w:r w:rsidR="001149FE">
        <w:t xml:space="preserve"> may create </w:t>
      </w:r>
      <w:r w:rsidR="00866097">
        <w:t>functional defect</w:t>
      </w:r>
      <w:r w:rsidR="004C0277">
        <w:t xml:space="preserve"> in the </w:t>
      </w:r>
      <w:r w:rsidR="00866097">
        <w:t>astrocytes</w:t>
      </w:r>
      <w:r w:rsidR="001149FE">
        <w:t xml:space="preserve"> </w:t>
      </w:r>
      <w:r w:rsidR="00866097">
        <w:t>that</w:t>
      </w:r>
      <w:r w:rsidR="001149FE">
        <w:t xml:space="preserve"> makes </w:t>
      </w:r>
      <w:r w:rsidR="00BF02D7">
        <w:t>these immune cells</w:t>
      </w:r>
      <w:r w:rsidR="001149FE">
        <w:t xml:space="preserve"> more likely to s</w:t>
      </w:r>
      <w:r w:rsidR="004C0277">
        <w:t xml:space="preserve">upport </w:t>
      </w:r>
      <w:r w:rsidR="00A62746">
        <w:t>a</w:t>
      </w:r>
      <w:r w:rsidR="004C0277">
        <w:t xml:space="preserve"> pro-inflammatory state</w:t>
      </w:r>
      <w:r w:rsidR="00CA14E6">
        <w:t xml:space="preserve"> </w:t>
      </w:r>
      <w:r w:rsidR="00CA14E6">
        <w:fldChar w:fldCharType="begin"/>
      </w:r>
      <w:r w:rsidR="008C26FD">
        <w:instrText xml:space="preserve"> ADDIN EN.CITE &lt;EndNote&gt;&lt;Cite&gt;&lt;Author&gt;Crotti&lt;/Author&gt;&lt;RecNum&gt;55&lt;/RecNum&gt;&lt;DisplayText&gt;[50]&lt;/DisplayText&gt;&lt;record&gt;&lt;rec-number&gt;55&lt;/rec-number&gt;&lt;foreign-keys&gt;&lt;key app="EN" db-id="dsx50rew9x2f91er2r4v0f00rxtap9sas5x9" timestamp="1511992898"&gt;55&lt;/key&gt;&lt;/foreign-keys&gt;&lt;ref-type name="Journal Article"&gt;17&lt;/ref-type&gt;&lt;contributors&gt;&lt;authors&gt;&lt;author&gt;Crotti, A.&lt;/author&gt;&lt;author&gt;Glass, C. K.&lt;/author&gt;&lt;/authors&gt;&lt;translated-authors&gt;&lt;author&gt;Trends, Immunol&lt;/author&gt;&lt;/translated-authors&gt;&lt;/contributors&gt;&lt;auth-address&gt;Biogen, Cambridge, MA, USA. FAU - Glass, Christopher K&amp;#xD;Department of Cellular and Molecular Medicine, University of California San Diego, CA, USA; Department of Medicine, University of California San Diego, CA, USA. Electronic address: ckg@ucsd.edu.&lt;/auth-address&gt;&lt;titles&gt;&lt;title&gt;The choreography of neuroinflammation in Huntington&amp;apos;s disease&lt;/title&gt;&lt;/titles&gt;&lt;number&gt;1471-4981 (Electronic)&lt;/number&gt;&lt;dates&gt;&lt;/dates&gt;&lt;urls&gt;&lt;/urls&gt;&lt;electronic-resource-num&gt;D - NLM: NIHMS684192&amp;#xD;D - NLM: PMC4786070 OTO - NOTNLM&lt;/electronic-resource-num&gt;&lt;remote-database-provider&gt;2015 Jun&lt;/remote-database-provider&gt;&lt;research-notes&gt;0 (Cytokines)&amp;#xD;0 (HTT protein, human)&amp;#xD;0 (Huntingtin Protein)&amp;#xD;0 (Nerve Tissue Proteins)&lt;/research-notes&gt;&lt;language&gt;eng&lt;/language&gt;&lt;/record&gt;&lt;/Cite&gt;&lt;/EndNote&gt;</w:instrText>
      </w:r>
      <w:r w:rsidR="00CA14E6">
        <w:fldChar w:fldCharType="separate"/>
      </w:r>
      <w:r w:rsidR="008C26FD">
        <w:rPr>
          <w:noProof/>
        </w:rPr>
        <w:t>[50]</w:t>
      </w:r>
      <w:r w:rsidR="00CA14E6">
        <w:fldChar w:fldCharType="end"/>
      </w:r>
      <w:r w:rsidR="00A62746">
        <w:t xml:space="preserve">, </w:t>
      </w:r>
      <w:r w:rsidR="00866097">
        <w:t xml:space="preserve">and eventually </w:t>
      </w:r>
      <w:r w:rsidR="00A62746">
        <w:t xml:space="preserve">leading to neurodegeneration and thus HD. </w:t>
      </w:r>
    </w:p>
    <w:p w14:paraId="3DD62A72" w14:textId="5848C3B9" w:rsidR="00203415" w:rsidRDefault="004C0277" w:rsidP="006161C7">
      <w:pPr>
        <w:pStyle w:val="Noindent"/>
        <w:ind w:firstLine="720"/>
      </w:pPr>
      <w:r>
        <w:t>Another aspect of inflammation as it relates to HD involves the impaired</w:t>
      </w:r>
      <w:r w:rsidR="001149FE">
        <w:t xml:space="preserve"> recognition of macrophage recepto</w:t>
      </w:r>
      <w:r w:rsidR="00A62746">
        <w:t xml:space="preserve">rs. This </w:t>
      </w:r>
      <w:r w:rsidR="00866097">
        <w:t xml:space="preserve">impairment </w:t>
      </w:r>
      <w:r w:rsidR="00A62746">
        <w:t xml:space="preserve">is a </w:t>
      </w:r>
      <w:r w:rsidR="001149FE">
        <w:t>resu</w:t>
      </w:r>
      <w:r w:rsidR="00A62746">
        <w:t xml:space="preserve">lt of mitochondrial dysfunction, </w:t>
      </w:r>
      <w:r w:rsidR="009E7712">
        <w:t xml:space="preserve">caused by the presence of the mutant huntingtin protein in the brain. This dysfunction and loss of receptor recognition </w:t>
      </w:r>
      <w:r w:rsidR="001149FE">
        <w:t xml:space="preserve">has been </w:t>
      </w:r>
      <w:r w:rsidR="00D01EDF">
        <w:t xml:space="preserve">shown to cause an </w:t>
      </w:r>
      <w:r w:rsidR="001149FE">
        <w:t xml:space="preserve">increase in </w:t>
      </w:r>
      <w:r w:rsidR="00866097">
        <w:t xml:space="preserve">an </w:t>
      </w:r>
      <w:r w:rsidR="001149FE">
        <w:t xml:space="preserve">inflammatory </w:t>
      </w:r>
      <w:r w:rsidR="00866097">
        <w:t>response</w:t>
      </w:r>
      <w:r w:rsidR="001149FE">
        <w:t xml:space="preserve"> </w:t>
      </w:r>
      <w:r w:rsidR="001149FE">
        <w:fldChar w:fldCharType="begin"/>
      </w:r>
      <w:r w:rsidR="008C26FD">
        <w:instrText xml:space="preserve"> ADDIN EN.CITE &lt;EndNote&gt;&lt;Cite&gt;&lt;Author&gt;Ellrichmann&lt;/Author&gt;&lt;RecNum&gt;57&lt;/RecNum&gt;&lt;DisplayText&gt;[36]&lt;/DisplayText&gt;&lt;record&gt;&lt;rec-number&gt;57&lt;/rec-number&gt;&lt;foreign-keys&gt;&lt;key app="EN" db-id="dsx50rew9x2f91er2r4v0f00rxtap9sas5x9" timestamp="1511998351"&gt;57&lt;/key&gt;&lt;/foreign-keys&gt;&lt;ref-type name="Journal Article"&gt;17&lt;/ref-type&gt;&lt;contributors&gt;&lt;authors&gt;&lt;author&gt;Ellrichmann, G.&lt;/author&gt;&lt;author&gt;Reick C Fau - Saft, Carsten&lt;/author&gt;&lt;author&gt;Saft C Fau - Linker, Ralf A.&lt;/author&gt;&lt;author&gt;Linker, R. A.&lt;/author&gt;&lt;/authors&gt;&lt;translated-authors&gt;&lt;author&gt;Clin Dev, Immunol&lt;/author&gt;&lt;/translated-authors&gt;&lt;/contributors&gt;&lt;auth-address&gt;Department of Neurology, St. Josef-Hospital, Ruhr-University Bochum, 44791 Bochum, Germany. gisa.ellrichmann@rub.de FAU - Reick, Christiane&lt;/auth-address&gt;&lt;titles&gt;&lt;title&gt;The role of the immune system in Huntington&amp;apos;s disease&lt;/title&gt;&lt;/titles&gt;&lt;number&gt;1740-2530 (Electronic)&lt;/number&gt;&lt;dates&gt;&lt;/dates&gt;&lt;urls&gt;&lt;/urls&gt;&lt;electronic-resource-num&gt;D - NLM: PMC3727178 EDAT- 2013/08/21 06:00 MHDA- 2014/02/18 06:00 CRDT- 2013/08/20 06:00 PHST- 2013/04/03 00:00 [received] PHST- 2013/06/19 00:00 [accepted] PHST- 2013/08/20 06:00 [entrez] PHST- 2013/08/21 06:00 [pubmed] PHST- 2014/02/18 06:00 [medline] AID - 10.1155/2013/541259 [doi] PST - ppublish&lt;/electronic-resource-num&gt;&lt;remote-database-provider&gt;2013&lt;/remote-database-provider&gt;&lt;language&gt;eng&lt;/language&gt;&lt;/record&gt;&lt;/Cite&gt;&lt;/EndNote&gt;</w:instrText>
      </w:r>
      <w:r w:rsidR="001149FE">
        <w:fldChar w:fldCharType="separate"/>
      </w:r>
      <w:r w:rsidR="008C26FD">
        <w:rPr>
          <w:noProof/>
        </w:rPr>
        <w:t>[36]</w:t>
      </w:r>
      <w:r w:rsidR="001149FE">
        <w:fldChar w:fldCharType="end"/>
      </w:r>
      <w:r w:rsidR="001149FE">
        <w:t xml:space="preserve">. </w:t>
      </w:r>
      <w:r w:rsidR="00D01EDF">
        <w:t xml:space="preserve">Additionally, </w:t>
      </w:r>
      <w:r w:rsidR="001149FE">
        <w:t xml:space="preserve">complement factors </w:t>
      </w:r>
      <w:r w:rsidR="00866097">
        <w:t>may</w:t>
      </w:r>
      <w:r w:rsidR="00D01EDF">
        <w:t xml:space="preserve"> </w:t>
      </w:r>
      <w:r w:rsidR="001149FE">
        <w:t xml:space="preserve">accumulate </w:t>
      </w:r>
      <w:r w:rsidR="00D01EDF">
        <w:t xml:space="preserve">in the brain. They are </w:t>
      </w:r>
      <w:r w:rsidR="001149FE">
        <w:t xml:space="preserve">expressed in the striatum, </w:t>
      </w:r>
      <w:r w:rsidR="00866097">
        <w:t>and may cause an over</w:t>
      </w:r>
      <w:r w:rsidR="001149FE">
        <w:t xml:space="preserve">activation of </w:t>
      </w:r>
      <w:r w:rsidR="00D01EDF">
        <w:t xml:space="preserve">the complement system (part of the immune system) </w:t>
      </w:r>
      <w:r w:rsidR="00582F27">
        <w:t>and lead</w:t>
      </w:r>
      <w:r w:rsidR="00D01EDF">
        <w:t xml:space="preserve"> to toxic effects in the brain such as </w:t>
      </w:r>
      <w:r w:rsidR="001149FE">
        <w:t xml:space="preserve">neuronal degradation </w:t>
      </w:r>
      <w:r w:rsidR="001149FE">
        <w:fldChar w:fldCharType="begin">
          <w:fldData xml:space="preserve">PEVuZE5vdGU+PENpdGU+PEF1dGhvcj5FbGxyaWNobWFubjwvQXV0aG9yPjxSZWNOdW0+NTc8L1Jl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</w:fldData>
        </w:fldChar>
      </w:r>
      <w:r w:rsidR="008C26FD">
        <w:instrText xml:space="preserve"> ADDIN EN.CITE </w:instrText>
      </w:r>
      <w:r w:rsidR="008C26FD">
        <w:fldChar w:fldCharType="begin">
          <w:fldData xml:space="preserve">PEVuZE5vdGU+PENpdGU+PEF1dGhvcj5FbGxyaWNobWFubjwvQXV0aG9yPjxSZWNOdW0+NTc8L1Jl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</w:fldData>
        </w:fldChar>
      </w:r>
      <w:r w:rsidR="008C26FD">
        <w:instrText xml:space="preserve"> ADDIN EN.CITE.DATA </w:instrText>
      </w:r>
      <w:r w:rsidR="008C26FD">
        <w:fldChar w:fldCharType="end"/>
      </w:r>
      <w:r w:rsidR="001149FE">
        <w:fldChar w:fldCharType="separate"/>
      </w:r>
      <w:r w:rsidR="008C26FD">
        <w:rPr>
          <w:noProof/>
        </w:rPr>
        <w:t>[36, 37]</w:t>
      </w:r>
      <w:r w:rsidR="001149FE">
        <w:fldChar w:fldCharType="end"/>
      </w:r>
      <w:r w:rsidR="001149FE">
        <w:t xml:space="preserve">. </w:t>
      </w:r>
    </w:p>
    <w:p w14:paraId="23FC2DAF" w14:textId="6A88E199" w:rsidR="001149FE" w:rsidRDefault="00582F27" w:rsidP="006412D4">
      <w:r>
        <w:t xml:space="preserve">Labadorf and colleagues </w:t>
      </w:r>
      <w:r w:rsidR="00D167BD">
        <w:t>describe</w:t>
      </w:r>
      <w:r w:rsidR="0073194D">
        <w:t xml:space="preserve"> how the role of genes and </w:t>
      </w:r>
      <w:r w:rsidR="00D167BD">
        <w:t>“</w:t>
      </w:r>
      <w:r w:rsidR="0073194D">
        <w:t>transcriptional dysregulation</w:t>
      </w:r>
      <w:r w:rsidR="00D167BD">
        <w:t>”</w:t>
      </w:r>
      <w:r w:rsidR="0073194D">
        <w:t xml:space="preserve"> has been previously reported i</w:t>
      </w:r>
      <w:r w:rsidR="00D167BD">
        <w:t>n cases of HD patients, but the</w:t>
      </w:r>
      <w:r w:rsidR="0073194D">
        <w:t xml:space="preserve"> processes</w:t>
      </w:r>
      <w:r w:rsidR="006412D4">
        <w:t xml:space="preserve"> underlying this</w:t>
      </w:r>
      <w:r w:rsidR="0073194D">
        <w:t xml:space="preserve"> </w:t>
      </w:r>
      <w:r>
        <w:t xml:space="preserve">potential role </w:t>
      </w:r>
      <w:r w:rsidR="0073194D">
        <w:t xml:space="preserve">are not understood. These researchers </w:t>
      </w:r>
      <w:r w:rsidR="006412D4">
        <w:t xml:space="preserve">used 20 HD samples and 49 controls frozen brain tissue samples from the prefrontal cortex to </w:t>
      </w:r>
      <w:r>
        <w:t xml:space="preserve">assess possible differences in </w:t>
      </w:r>
      <w:r w:rsidR="006412D4">
        <w:t xml:space="preserve">mRNA expression using next generation high-throughput sequencing. They </w:t>
      </w:r>
      <w:r>
        <w:t>reported</w:t>
      </w:r>
      <w:r w:rsidR="006412D4">
        <w:t xml:space="preserve"> </w:t>
      </w:r>
      <w:r w:rsidR="001149FE">
        <w:t xml:space="preserve">that genes related to immune response, neuroinflammation and development </w:t>
      </w:r>
      <w:r>
        <w:t>were</w:t>
      </w:r>
      <w:r w:rsidR="001149FE">
        <w:t xml:space="preserve"> enriched in HD patients</w:t>
      </w:r>
      <w:r>
        <w:t xml:space="preserve"> compared to controls</w:t>
      </w:r>
      <w:r w:rsidR="001149FE">
        <w:t xml:space="preserve">. Of the genes related to immune response, </w:t>
      </w:r>
      <w:r w:rsidR="00477C47">
        <w:t xml:space="preserve">genes coding for </w:t>
      </w:r>
      <w:r w:rsidR="001149FE">
        <w:t xml:space="preserve">cytokines receptors were implicated. Also, </w:t>
      </w:r>
      <w:r w:rsidR="006412D4">
        <w:t xml:space="preserve">they found </w:t>
      </w:r>
      <w:r w:rsidR="001149FE">
        <w:t xml:space="preserve">genes related to multiple immune system pathways </w:t>
      </w:r>
      <w:r w:rsidR="006412D4">
        <w:t>were</w:t>
      </w:r>
      <w:r w:rsidR="001149FE">
        <w:t xml:space="preserve"> enriched in HD patients </w:t>
      </w:r>
      <w:r w:rsidR="001149FE">
        <w:fldChar w:fldCharType="begin">
          <w:fldData xml:space="preserve">PEVuZE5vdGU+PENpdGU+PEF1dGhvcj5MYWJhZG9yZjwvQXV0aG9yPjxSZWNOdW0+NTY8L1JlY051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==
</w:fldData>
        </w:fldChar>
      </w:r>
      <w:r w:rsidR="00E91B15">
        <w:instrText xml:space="preserve"> ADDIN EN.CITE </w:instrText>
      </w:r>
      <w:r w:rsidR="00E91B15">
        <w:fldChar w:fldCharType="begin">
          <w:fldData xml:space="preserve">PEVuZE5vdGU+PENpdGU+PEF1dGhvcj5MYWJhZG9yZjwvQXV0aG9yPjxSZWNOdW0+NTY8L1JlY051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==
</w:fldData>
        </w:fldChar>
      </w:r>
      <w:r w:rsidR="00E91B15">
        <w:instrText xml:space="preserve"> ADDIN EN.CITE.DATA </w:instrText>
      </w:r>
      <w:r w:rsidR="00E91B15">
        <w:fldChar w:fldCharType="end"/>
      </w:r>
      <w:r w:rsidR="001149FE">
        <w:fldChar w:fldCharType="separate"/>
      </w:r>
      <w:r w:rsidR="00E91B15">
        <w:rPr>
          <w:noProof/>
        </w:rPr>
        <w:t>[10]</w:t>
      </w:r>
      <w:r w:rsidR="001149FE">
        <w:fldChar w:fldCharType="end"/>
      </w:r>
      <w:r w:rsidR="001149FE">
        <w:t xml:space="preserve">. </w:t>
      </w:r>
      <w:r>
        <w:t xml:space="preserve">Based on these results, Labadorf and colleagues suggest that use of an </w:t>
      </w:r>
      <w:r w:rsidR="00477C47">
        <w:t xml:space="preserve">anti-inflammatory therapy </w:t>
      </w:r>
      <w:r>
        <w:t>may</w:t>
      </w:r>
      <w:r w:rsidR="00477C47">
        <w:t xml:space="preserve"> </w:t>
      </w:r>
      <w:r w:rsidR="001149FE">
        <w:t xml:space="preserve">help in treating HD </w:t>
      </w:r>
      <w:r w:rsidR="001149FE">
        <w:fldChar w:fldCharType="begin">
          <w:fldData xml:space="preserve">PEVuZE5vdGU+PENpdGU+PEF1dGhvcj5MYWJhZG9yZjwvQXV0aG9yPjxSZWNOdW0+NTY8L1JlY051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==
</w:fldData>
        </w:fldChar>
      </w:r>
      <w:r w:rsidR="00E91B15">
        <w:instrText xml:space="preserve"> ADDIN EN.CITE </w:instrText>
      </w:r>
      <w:r w:rsidR="00E91B15">
        <w:fldChar w:fldCharType="begin">
          <w:fldData xml:space="preserve">PEVuZE5vdGU+PENpdGU+PEF1dGhvcj5MYWJhZG9yZjwvQXV0aG9yPjxSZWNOdW0+NTY8L1JlY051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==
</w:fldData>
        </w:fldChar>
      </w:r>
      <w:r w:rsidR="00E91B15">
        <w:instrText xml:space="preserve"> ADDIN EN.CITE.DATA </w:instrText>
      </w:r>
      <w:r w:rsidR="00E91B15">
        <w:fldChar w:fldCharType="end"/>
      </w:r>
      <w:r w:rsidR="001149FE">
        <w:fldChar w:fldCharType="separate"/>
      </w:r>
      <w:r w:rsidR="00E91B15">
        <w:rPr>
          <w:noProof/>
        </w:rPr>
        <w:t>[10]</w:t>
      </w:r>
      <w:r w:rsidR="001149FE">
        <w:fldChar w:fldCharType="end"/>
      </w:r>
      <w:r w:rsidR="001149FE">
        <w:t xml:space="preserve"> and </w:t>
      </w:r>
      <w:r w:rsidR="00477C47">
        <w:t>potentially slowing down its</w:t>
      </w:r>
      <w:r w:rsidR="001149FE">
        <w:t xml:space="preserve"> progression </w:t>
      </w:r>
      <w:r w:rsidR="001149FE">
        <w:fldChar w:fldCharType="begin"/>
      </w:r>
      <w:r w:rsidR="008C26FD">
        <w:instrText xml:space="preserve"> ADDIN EN.CITE &lt;EndNote&gt;&lt;Cite&gt;&lt;Author&gt;Rocha&lt;/Author&gt;&lt;RecNum&gt;58&lt;/RecNum&gt;&lt;DisplayText&gt;[37]&lt;/DisplayText&gt;&lt;record&gt;&lt;rec-number&gt;58&lt;/rec-number&gt;&lt;foreign-keys&gt;&lt;key app="EN" db-id="dsx50rew9x2f91er2r4v0f00rxtap9sas5x9" timestamp="1511998588"&gt;58&lt;/key&gt;&lt;/foreign-keys&gt;&lt;ref-type name="Journal Article"&gt;17&lt;/ref-type&gt;&lt;contributors&gt;&lt;authors&gt;&lt;author&gt;Rocha, Np Auid-Orcid&lt;/author&gt;&lt;author&gt;Ribeiro, F. M.&lt;/author&gt;&lt;author&gt;Furr-Stimming, E.&lt;/author&gt;&lt;author&gt;Teixeira, Al Auid-Orcid&lt;/author&gt;&lt;/authors&gt;&lt;translated-authors&gt;&lt;author&gt;Mediators, Inflamm&lt;/author&gt;&lt;/translated-authors&gt;&lt;/contributors&gt;&lt;auth-address&gt;Neuropsychiatry Program, Department of Psychiatry and Behavioral Sciences, McGovern Medical School, The University of Texas Health Science Center at Houston, Houston, TX 77054, USA. FAU - Ribeiro, Fabiola M&amp;#xD;Department of Biochemistry and Immunology, ICB, Universidade Federal de Minas Gerais, 31270-901 Belo Horizonte, MG, Brazil. FAU - Furr-Stimming, Erin&amp;#xD;Department of Neurology, McGovern Medical School, The University of Texas Health Science Center at Houston, Houston, TX 77030, USA. FAU - Teixeira, Antonio L&amp;#xD;Neuropsychiatry Program, Department of Psychiatry and Behavioral Sciences, McGovern Medical School, The University of Texas Health Science Center at Houston, Houston, TX 77054, USA.&lt;/auth-address&gt;&lt;titles&gt;&lt;title&gt;Neuroimmunology of Huntington&amp;apos;s Disease: Revisiting Evidence from Human Studies&lt;/title&gt;&lt;/titles&gt;&lt;number&gt;1466-1861 (Electronic)&lt;/number&gt;&lt;dates&gt;&lt;/dates&gt;&lt;urls&gt;&lt;/urls&gt;&lt;electronic-resource-num&gt;D - NLM: PMC4992798 EDAT- 2016/09/01 06:00 MHDA- 2017/05/16 06:00 CRDT- 2016/09/01 06:00 PHST- 2016/05/03 00:00 [received] PHST- 2016/07/12 00:00 [accepted] PHST- 2016/09/01 06:00 [entrez] PHST- 2016/09/01 06:00 [pubmed] PHST- 2017/05/16 06:00 [medline] AID - 10.1155/2016/8653132 [doi] PST - ppublish&lt;/electronic-resource-num&gt;&lt;remote-database-provider&gt;2016&lt;/remote-database-provider&gt;&lt;research-notes&gt;0 (Anti-Inflammatory Agents)&amp;#xD;0 (Cytokines)&lt;/research-notes&gt;&lt;language&gt;eng&lt;/language&gt;&lt;/record&gt;&lt;/Cite&gt;&lt;/EndNote&gt;</w:instrText>
      </w:r>
      <w:r w:rsidR="001149FE">
        <w:fldChar w:fldCharType="separate"/>
      </w:r>
      <w:r w:rsidR="008C26FD">
        <w:rPr>
          <w:noProof/>
        </w:rPr>
        <w:t>[37]</w:t>
      </w:r>
      <w:r w:rsidR="001149FE">
        <w:fldChar w:fldCharType="end"/>
      </w:r>
      <w:r w:rsidR="001149FE">
        <w:t xml:space="preserve">. </w:t>
      </w:r>
    </w:p>
    <w:p w14:paraId="2CE20195" w14:textId="62C5B0A2" w:rsidR="00B72769" w:rsidRDefault="005A0E92" w:rsidP="00C90FC2">
      <w:r>
        <w:t>In 2015, Vaccinex, Inc., a private immunotherapy company, partnered with the Huntington Study Group to investigate the safety of a new drug, VX15/2503, in those with early-manife</w:t>
      </w:r>
      <w:r w:rsidR="00B31E30">
        <w:t xml:space="preserve">st HD or manifest-HD </w:t>
      </w:r>
      <w:r w:rsidR="00B31E30">
        <w:fldChar w:fldCharType="begin"/>
      </w:r>
      <w:r w:rsidR="008C26FD">
        <w:instrText xml:space="preserve"> ADDIN EN.CITE &lt;EndNote&gt;&lt;Cite&gt;&lt;Year&gt;2017&lt;/Year&gt;&lt;RecNum&gt;122&lt;/RecNum&gt;&lt;DisplayText&gt;[55]&lt;/DisplayText&gt;&lt;record&gt;&lt;rec-number&gt;122&lt;/rec-number&gt;&lt;foreign-keys&gt;&lt;key app="EN" db-id="dsx50rew9x2f91er2r4v0f00rxtap9sas5x9" timestamp="1521057429"&gt;122&lt;/key&gt;&lt;/foreign-keys&gt;&lt;ref-type name="Web Page"&gt;12&lt;/ref-type&gt;&lt;contributors&gt;&lt;/contributors&gt;&lt;titles&gt;&lt;title&gt;VX15/2503 Treatment for Huntington’s Disease (SIGNAL)&lt;/title&gt;&lt;/titles&gt;&lt;dates&gt;&lt;year&gt;2017&lt;/year&gt;&lt;pub-dates&gt;&lt;date&gt;October, 13 2017&lt;/date&gt;&lt;/pub-dates&gt;&lt;/dates&gt;&lt;pub-location&gt;ClinicalTrials.gov&lt;/pub-location&gt;&lt;publisher&gt;U.S. National Library of Medicine &lt;/publisher&gt;&lt;urls&gt;&lt;related-urls&gt;&lt;url&gt;https://clinicaltrials.gov/ct2/show/NCT02481674&lt;/url&gt;&lt;/related-urls&gt;&lt;/urls&gt;&lt;/record&gt;&lt;/Cite&gt;&lt;/EndNote&gt;</w:instrText>
      </w:r>
      <w:r w:rsidR="00B31E30">
        <w:fldChar w:fldCharType="separate"/>
      </w:r>
      <w:r w:rsidR="008C26FD">
        <w:rPr>
          <w:noProof/>
        </w:rPr>
        <w:t>[55]</w:t>
      </w:r>
      <w:r w:rsidR="00B31E30">
        <w:fldChar w:fldCharType="end"/>
      </w:r>
      <w:r w:rsidR="00B31E30">
        <w:t xml:space="preserve">. This clinical trial, also known as SIGNAL, </w:t>
      </w:r>
      <w:r w:rsidR="001F48F1">
        <w:t>comprises two cohorts and is</w:t>
      </w:r>
      <w:r w:rsidR="00B31E30">
        <w:t xml:space="preserve"> a “multi-center, randomized, double-blind, placebo-controlle</w:t>
      </w:r>
      <w:r w:rsidR="001F48F1">
        <w:t>d study [that is] being conducted</w:t>
      </w:r>
      <w:r w:rsidR="00B31E30">
        <w:t xml:space="preserve"> at approximately 30 sites across the United States and Canada”. </w:t>
      </w:r>
      <w:r w:rsidR="00582F27">
        <w:t xml:space="preserve">The first cohort has </w:t>
      </w:r>
      <w:r w:rsidR="00C90FC2">
        <w:t>been fully recruited and preliminary imaging data is available</w:t>
      </w:r>
      <w:r w:rsidR="00582F27">
        <w:t>, the second cohort</w:t>
      </w:r>
      <w:r w:rsidR="00C90FC2">
        <w:t xml:space="preserve"> is currently enrolling participants. </w:t>
      </w:r>
    </w:p>
    <w:p w14:paraId="61DDD7E4" w14:textId="5D6F0FF0" w:rsidR="00C90FC2" w:rsidRPr="00B31E30" w:rsidRDefault="00B31E30" w:rsidP="00C90FC2">
      <w:r>
        <w:t xml:space="preserve">VX15/2503 is a monoclonal antibody that is given through IV infusion. </w:t>
      </w:r>
      <w:r w:rsidR="00582F27">
        <w:t>It targets</w:t>
      </w:r>
      <w:r w:rsidR="00C90FC2">
        <w:t xml:space="preserve"> the semaphoring</w:t>
      </w:r>
      <w:r w:rsidR="00582F27">
        <w:t xml:space="preserve"> 4D (SEMA4D) protein because this protein’s</w:t>
      </w:r>
      <w:r w:rsidR="00C90FC2">
        <w:t xml:space="preserve"> function is to help activate and move cells th</w:t>
      </w:r>
      <w:r w:rsidR="00582F27">
        <w:t xml:space="preserve">roughout the body, and may </w:t>
      </w:r>
      <w:r w:rsidR="00C90FC2">
        <w:t xml:space="preserve">be involved in activating cells in the brain that lead to inflammation. The </w:t>
      </w:r>
      <w:r w:rsidR="00582F27">
        <w:t xml:space="preserve">preliminary </w:t>
      </w:r>
      <w:r w:rsidR="00C90FC2">
        <w:t xml:space="preserve">results from </w:t>
      </w:r>
      <w:r w:rsidR="00582F27">
        <w:t>the first SIGNAL cohort</w:t>
      </w:r>
      <w:r w:rsidR="00C90FC2">
        <w:t xml:space="preserve"> show that this drug may show the progression of brain inflammation seen in HD, </w:t>
      </w:r>
      <w:r w:rsidR="00582F27">
        <w:t>although</w:t>
      </w:r>
      <w:r w:rsidR="00C90FC2">
        <w:t xml:space="preserve"> the FDA has not </w:t>
      </w:r>
      <w:r w:rsidR="00582F27">
        <w:t xml:space="preserve">yet </w:t>
      </w:r>
      <w:r w:rsidR="00C90FC2">
        <w:t xml:space="preserve">approved it. Regardless, if the progression of HD </w:t>
      </w:r>
      <w:r w:rsidR="00582F27">
        <w:t>is</w:t>
      </w:r>
      <w:r w:rsidR="00C90FC2">
        <w:t xml:space="preserve"> slowed, then clinical features of HD, such as impaired cognition, movement and behavior, </w:t>
      </w:r>
      <w:r w:rsidR="00582F27">
        <w:t>may</w:t>
      </w:r>
      <w:r w:rsidR="00C90FC2">
        <w:t xml:space="preserve"> be reduced as well</w:t>
      </w:r>
      <w:r w:rsidR="002E7958">
        <w:t xml:space="preserve"> </w:t>
      </w:r>
      <w:r w:rsidR="002E7958">
        <w:fldChar w:fldCharType="begin"/>
      </w:r>
      <w:r w:rsidR="008C26FD">
        <w:instrText xml:space="preserve"> ADDIN EN.CITE &lt;EndNote&gt;&lt;Cite&gt;&lt;Year&gt;2015&lt;/Year&gt;&lt;RecNum&gt;123&lt;/RecNum&gt;&lt;DisplayText&gt;[56]&lt;/DisplayText&gt;&lt;record&gt;&lt;rec-number&gt;123&lt;/rec-number&gt;&lt;foreign-keys&gt;&lt;key app="EN" db-id="dsx50rew9x2f91er2r4v0f00rxtap9sas5x9" timestamp="1521057646"&gt;123&lt;/key&gt;&lt;/foreign-keys&gt;&lt;ref-type name="Web Page"&gt;12&lt;/ref-type&gt;&lt;contributors&gt;&lt;/contributors&gt;&lt;titles&gt;&lt;title&gt;SIGNAL: A new investigational approach to early treatment of Huntington’s disease &lt;/title&gt;&lt;/titles&gt;&lt;dates&gt;&lt;year&gt;2015&lt;/year&gt;&lt;/dates&gt;&lt;publisher&gt;Huntington Study Group &lt;/publisher&gt;&lt;urls&gt;&lt;related-urls&gt;&lt;url&gt;http://huntingtonstudygroup.org/current-clinical-trials/signal-trial/&lt;/url&gt;&lt;/related-urls&gt;&lt;/urls&gt;&lt;/record&gt;&lt;/Cite&gt;&lt;/EndNote&gt;</w:instrText>
      </w:r>
      <w:r w:rsidR="002E7958">
        <w:fldChar w:fldCharType="separate"/>
      </w:r>
      <w:r w:rsidR="008C26FD">
        <w:rPr>
          <w:noProof/>
        </w:rPr>
        <w:t>[56]</w:t>
      </w:r>
      <w:r w:rsidR="002E7958">
        <w:fldChar w:fldCharType="end"/>
      </w:r>
      <w:r w:rsidR="00C90FC2">
        <w:t>.</w:t>
      </w:r>
      <w:r w:rsidR="002E7958">
        <w:t xml:space="preserve"> Th</w:t>
      </w:r>
      <w:r w:rsidR="006B4517">
        <w:t xml:space="preserve">is ongoing clinical trial is using evidence-based research studies, such as those described above, to alter HD disease progression. This </w:t>
      </w:r>
      <w:r w:rsidR="00582F27">
        <w:t xml:space="preserve">trial </w:t>
      </w:r>
      <w:r w:rsidR="006B4517">
        <w:t xml:space="preserve">provides additional evidence that inflammation and an activated immune system </w:t>
      </w:r>
      <w:r w:rsidR="00582F27">
        <w:t>may be</w:t>
      </w:r>
      <w:r w:rsidR="006B4517">
        <w:t xml:space="preserve"> a part of HD pathogenesis. </w:t>
      </w:r>
    </w:p>
    <w:p w14:paraId="7AB98EA4" w14:textId="1D810594" w:rsidR="001149FE" w:rsidRPr="00B72769" w:rsidRDefault="00807FC7" w:rsidP="00B72769">
      <w:pPr>
        <w:rPr>
          <w:b/>
        </w:rPr>
      </w:pPr>
      <w:r>
        <w:t>In summary</w:t>
      </w:r>
      <w:r w:rsidR="001149FE">
        <w:t xml:space="preserve">, neuroinflammation is a strong component of HD pathogenesis. The mutant </w:t>
      </w:r>
      <w:r w:rsidR="001149FE" w:rsidRPr="00C85793">
        <w:rPr>
          <w:i/>
        </w:rPr>
        <w:t>HTT</w:t>
      </w:r>
      <w:r w:rsidR="001149FE">
        <w:t xml:space="preserve"> alters </w:t>
      </w:r>
      <w:r w:rsidR="00434824">
        <w:t>normal</w:t>
      </w:r>
      <w:r w:rsidR="001149FE">
        <w:t xml:space="preserve"> immune cell processes, which leads to a chronic st</w:t>
      </w:r>
      <w:r w:rsidR="00434824">
        <w:t>ate of an inflammatory r</w:t>
      </w:r>
      <w:r w:rsidR="00932F03">
        <w:t xml:space="preserve">esponse, which </w:t>
      </w:r>
      <w:r w:rsidR="001149FE">
        <w:t xml:space="preserve">leads to the death of neurons, which induces more inflammation, </w:t>
      </w:r>
      <w:r w:rsidR="00932F03">
        <w:t>and finally, results</w:t>
      </w:r>
      <w:r w:rsidR="001149FE">
        <w:t xml:space="preserve"> in a feed forward loop of neuroinflammation </w:t>
      </w:r>
      <w:r w:rsidR="001149FE">
        <w:fldChar w:fldCharType="begin">
          <w:fldData xml:space="preserve">PEVuZE5vdGU+PENpdGU+PEF1dGhvcj5Dcm90dGk8L0F1dGhvcj48UmVjTnVtPjU1PC9SZWNOdW0+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</w:fldData>
        </w:fldChar>
      </w:r>
      <w:r w:rsidR="008C26FD">
        <w:instrText xml:space="preserve"> ADDIN EN.CITE </w:instrText>
      </w:r>
      <w:r w:rsidR="008C26FD">
        <w:fldChar w:fldCharType="begin">
          <w:fldData xml:space="preserve">PEVuZE5vdGU+PENpdGU+PEF1dGhvcj5Dcm90dGk8L0F1dGhvcj48UmVjTnVtPjU1PC9SZWNOdW0+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</w:fldData>
        </w:fldChar>
      </w:r>
      <w:r w:rsidR="008C26FD">
        <w:instrText xml:space="preserve"> ADDIN EN.CITE.DATA </w:instrText>
      </w:r>
      <w:r w:rsidR="008C26FD">
        <w:fldChar w:fldCharType="end"/>
      </w:r>
      <w:r w:rsidR="001149FE">
        <w:fldChar w:fldCharType="separate"/>
      </w:r>
      <w:r w:rsidR="008C26FD">
        <w:rPr>
          <w:noProof/>
        </w:rPr>
        <w:t>[37, 50]</w:t>
      </w:r>
      <w:r w:rsidR="001149FE">
        <w:fldChar w:fldCharType="end"/>
      </w:r>
      <w:r w:rsidR="00DC6516">
        <w:t>.</w:t>
      </w:r>
      <w:r w:rsidR="001149FE">
        <w:t xml:space="preserve"> This </w:t>
      </w:r>
      <w:r w:rsidR="00F41807">
        <w:t>cascade</w:t>
      </w:r>
      <w:r w:rsidR="00434824">
        <w:t xml:space="preserve"> of events</w:t>
      </w:r>
      <w:r w:rsidR="00F41807">
        <w:t xml:space="preserve"> </w:t>
      </w:r>
      <w:r w:rsidR="001149FE">
        <w:t xml:space="preserve">suggests that increased inflammation is a result of neuronal cell death that is caused by the mutant huntingtin protein </w:t>
      </w:r>
      <w:r w:rsidR="001149FE">
        <w:fldChar w:fldCharType="begin">
          <w:fldData xml:space="preserve">PEVuZE5vdGU+PENpdGU+PEF1dGhvcj5Sb2NoYTwvQXV0aG9yPjxSZWNOdW0+NTg8L1JlY051bT48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</w:fldData>
        </w:fldChar>
      </w:r>
      <w:r w:rsidR="008C26FD">
        <w:instrText xml:space="preserve"> ADDIN EN.CITE </w:instrText>
      </w:r>
      <w:r w:rsidR="008C26FD">
        <w:fldChar w:fldCharType="begin">
          <w:fldData xml:space="preserve">PEVuZE5vdGU+PENpdGU+PEF1dGhvcj5Sb2NoYTwvQXV0aG9yPjxSZWNOdW0+NTg8L1JlY051bT48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</w:fldData>
        </w:fldChar>
      </w:r>
      <w:r w:rsidR="008C26FD">
        <w:instrText xml:space="preserve"> ADDIN EN.CITE.DATA </w:instrText>
      </w:r>
      <w:r w:rsidR="008C26FD">
        <w:fldChar w:fldCharType="end"/>
      </w:r>
      <w:r w:rsidR="001149FE">
        <w:fldChar w:fldCharType="separate"/>
      </w:r>
      <w:r w:rsidR="008C26FD">
        <w:rPr>
          <w:noProof/>
        </w:rPr>
        <w:t>[36, 37]</w:t>
      </w:r>
      <w:r w:rsidR="001149FE">
        <w:fldChar w:fldCharType="end"/>
      </w:r>
      <w:r w:rsidR="00511EF5">
        <w:t>. Alternatively,</w:t>
      </w:r>
      <w:r w:rsidR="007A4C85">
        <w:t xml:space="preserve"> </w:t>
      </w:r>
      <w:r w:rsidR="001149FE">
        <w:t xml:space="preserve">mutant huntingtin protein </w:t>
      </w:r>
      <w:r w:rsidR="00511EF5">
        <w:t>may directly cause</w:t>
      </w:r>
      <w:r w:rsidR="001149FE">
        <w:t xml:space="preserve"> increased inflammation </w:t>
      </w:r>
      <w:r w:rsidR="001149FE">
        <w:fldChar w:fldCharType="begin"/>
      </w:r>
      <w:r w:rsidR="008C26FD">
        <w:instrText xml:space="preserve"> ADDIN EN.CITE &lt;EndNote&gt;&lt;Cite&gt;&lt;Author&gt;Ellrichmann&lt;/Author&gt;&lt;RecNum&gt;57&lt;/RecNum&gt;&lt;DisplayText&gt;[36]&lt;/DisplayText&gt;&lt;record&gt;&lt;rec-number&gt;57&lt;/rec-number&gt;&lt;foreign-keys&gt;&lt;key app="EN" db-id="dsx50rew9x2f91er2r4v0f00rxtap9sas5x9" timestamp="1511998351"&gt;57&lt;/key&gt;&lt;/foreign-keys&gt;&lt;ref-type name="Journal Article"&gt;17&lt;/ref-type&gt;&lt;contributors&gt;&lt;authors&gt;&lt;author&gt;Ellrichmann, G.&lt;/author&gt;&lt;author&gt;Reick C Fau - Saft, Carsten&lt;/author&gt;&lt;author&gt;Saft C Fau - Linker, Ralf A.&lt;/author&gt;&lt;author&gt;Linker, R. A.&lt;/author&gt;&lt;/authors&gt;&lt;translated-authors&gt;&lt;author&gt;Clin Dev, Immunol&lt;/author&gt;&lt;/translated-authors&gt;&lt;/contributors&gt;&lt;auth-address&gt;Department of Neurology, St. Josef-Hospital, Ruhr-University Bochum, 44791 Bochum, Germany. gisa.ellrichmann@rub.de FAU - Reick, Christiane&lt;/auth-address&gt;&lt;titles&gt;&lt;title&gt;The role of the immune system in Huntington&amp;apos;s disease&lt;/title&gt;&lt;/titles&gt;&lt;number&gt;1740-2530 (Electronic)&lt;/number&gt;&lt;dates&gt;&lt;/dates&gt;&lt;urls&gt;&lt;/urls&gt;&lt;electronic-resource-num&gt;D - NLM: PMC3727178 EDAT- 2013/08/21 06:00 MHDA- 2014/02/18 06:00 CRDT- 2013/08/20 06:00 PHST- 2013/04/03 00:00 [received] PHST- 2013/06/19 00:00 [accepted] PHST- 2013/08/20 06:00 [entrez] PHST- 2013/08/21 06:00 [pubmed] PHST- 2014/02/18 06:00 [medline] AID - 10.1155/2013/541259 [doi] PST - ppublish&lt;/electronic-resource-num&gt;&lt;remote-database-provider&gt;2013&lt;/remote-database-provider&gt;&lt;language&gt;eng&lt;/language&gt;&lt;/record&gt;&lt;/Cite&gt;&lt;/EndNote&gt;</w:instrText>
      </w:r>
      <w:r w:rsidR="001149FE">
        <w:fldChar w:fldCharType="separate"/>
      </w:r>
      <w:r w:rsidR="008C26FD">
        <w:rPr>
          <w:noProof/>
        </w:rPr>
        <w:t>[36]</w:t>
      </w:r>
      <w:r w:rsidR="001149FE">
        <w:fldChar w:fldCharType="end"/>
      </w:r>
      <w:r w:rsidR="001149FE">
        <w:t>.</w:t>
      </w:r>
    </w:p>
    <w:p w14:paraId="055FFA5E" w14:textId="3A31E98D" w:rsidR="00CB79D4" w:rsidRDefault="00CB79D4" w:rsidP="00CB79D4">
      <w:pPr>
        <w:pStyle w:val="Heading1"/>
      </w:pPr>
      <w:bookmarkStart w:id="16" w:name="_Inflammatory_disorders"/>
      <w:bookmarkStart w:id="17" w:name="_Toc511902815"/>
      <w:bookmarkEnd w:id="16"/>
      <w:r>
        <w:t>Inflammatory disorders</w:t>
      </w:r>
      <w:bookmarkEnd w:id="17"/>
      <w:r>
        <w:t xml:space="preserve"> </w:t>
      </w:r>
    </w:p>
    <w:p w14:paraId="42CBAC57" w14:textId="6E5ABA44" w:rsidR="00BF7035" w:rsidRDefault="00DD2C9F" w:rsidP="00822C50">
      <w:pPr>
        <w:ind w:firstLine="0"/>
      </w:pPr>
      <w:r>
        <w:t xml:space="preserve">Inflammatory diseases, such as arthritis and Multiple Sclerosis (MS) are chronic inflammatory systemic diseases (CIDs) </w:t>
      </w:r>
      <w:r>
        <w:fldChar w:fldCharType="begin"/>
      </w:r>
      <w:r w:rsidR="008C26FD">
        <w:instrText xml:space="preserve"> ADDIN EN.CITE &lt;EndNote&gt;&lt;Cite&gt;&lt;Author&gt;Straub&lt;/Author&gt;&lt;RecNum&gt;33&lt;/RecNum&gt;&lt;DisplayText&gt;[57]&lt;/DisplayText&gt;&lt;record&gt;&lt;rec-number&gt;33&lt;/rec-number&gt;&lt;foreign-keys&gt;&lt;key app="EN" db-id="dsx50rew9x2f91er2r4v0f00rxtap9sas5x9" timestamp="1510855798"&gt;33&lt;/key&gt;&lt;/foreign-keys&gt;&lt;ref-type name="Journal Article"&gt;17&lt;/ref-type&gt;&lt;contributors&gt;&lt;authors&gt;&lt;author&gt;Straub, Rainer H.&lt;/author&gt;&lt;author&gt;Schradin, Carsten&lt;/author&gt;&lt;/authors&gt;&lt;/contributors&gt;&lt;titles&gt;&lt;/titles&gt;&lt;dates&gt;&lt;/dates&gt;&lt;isbn&gt;1&lt;/isbn&gt;&lt;urls&gt;&lt;/urls&gt;&lt;/record&gt;&lt;/Cite&gt;&lt;/EndNote&gt;</w:instrText>
      </w:r>
      <w:r>
        <w:fldChar w:fldCharType="separate"/>
      </w:r>
      <w:r w:rsidR="008C26FD">
        <w:rPr>
          <w:noProof/>
        </w:rPr>
        <w:t>[57]</w:t>
      </w:r>
      <w:r>
        <w:fldChar w:fldCharType="end"/>
      </w:r>
      <w:r w:rsidR="001B00EB">
        <w:t xml:space="preserve"> that </w:t>
      </w:r>
      <w:r>
        <w:t xml:space="preserve">result in a debilitating </w:t>
      </w:r>
      <w:r w:rsidR="00453B42">
        <w:t>disorder</w:t>
      </w:r>
      <w:r>
        <w:t xml:space="preserve"> with an increased risk of mortality </w:t>
      </w:r>
      <w:r>
        <w:fldChar w:fldCharType="begin"/>
      </w:r>
      <w:r w:rsidR="008C26FD">
        <w:instrText xml:space="preserve"> ADDIN EN.CITE &lt;EndNote&gt;&lt;Cite&gt;&lt;Author&gt;Straub&lt;/Author&gt;&lt;RecNum&gt;33&lt;/RecNum&gt;&lt;DisplayText&gt;[57]&lt;/DisplayText&gt;&lt;record&gt;&lt;rec-number&gt;33&lt;/rec-number&gt;&lt;foreign-keys&gt;&lt;key app="EN" db-id="dsx50rew9x2f91er2r4v0f00rxtap9sas5x9" timestamp="1510855798"&gt;33&lt;/key&gt;&lt;/foreign-keys&gt;&lt;ref-type name="Journal Article"&gt;17&lt;/ref-type&gt;&lt;contributors&gt;&lt;authors&gt;&lt;author&gt;Straub, Rainer H.&lt;/author&gt;&lt;author&gt;Schradin, Carsten&lt;/author&gt;&lt;/authors&gt;&lt;/contributors&gt;&lt;titles&gt;&lt;/titles&gt;&lt;dates&gt;&lt;/dates&gt;&lt;isbn&gt;1&lt;/isbn&gt;&lt;urls&gt;&lt;/urls&gt;&lt;/record&gt;&lt;/Cite&gt;&lt;/EndNote&gt;</w:instrText>
      </w:r>
      <w:r>
        <w:fldChar w:fldCharType="separate"/>
      </w:r>
      <w:r w:rsidR="008C26FD">
        <w:rPr>
          <w:noProof/>
        </w:rPr>
        <w:t>[57]</w:t>
      </w:r>
      <w:r>
        <w:fldChar w:fldCharType="end"/>
      </w:r>
      <w:r>
        <w:t xml:space="preserve">. </w:t>
      </w:r>
      <w:r w:rsidR="00BF7035">
        <w:t xml:space="preserve">The prevalence of CIDs in the general population is 0.1-1% </w:t>
      </w:r>
      <w:r w:rsidR="00BF7035">
        <w:fldChar w:fldCharType="begin"/>
      </w:r>
      <w:r w:rsidR="008C26FD">
        <w:instrText xml:space="preserve"> ADDIN EN.CITE &lt;EndNote&gt;&lt;Cite&gt;&lt;Author&gt;Straub&lt;/Author&gt;&lt;Year&gt;2016&lt;/Year&gt;&lt;RecNum&gt;37&lt;/RecNum&gt;&lt;DisplayText&gt;[58]&lt;/DisplayText&gt;&lt;record&gt;&lt;rec-number&gt;37&lt;/rec-number&gt;&lt;foreign-keys&gt;&lt;key app="EN" db-id="dsx50rew9x2f91er2r4v0f00rxtap9sas5x9" timestamp="1510883405"&gt;37&lt;/key&gt;&lt;/foreign-keys&gt;&lt;ref-type name="Journal Article"&gt;17&lt;/ref-type&gt;&lt;contributors&gt;&lt;authors&gt;&lt;author&gt;Straub, R. H.&lt;/author&gt;&lt;author&gt;Schradin, C.&lt;/author&gt;&lt;/authors&gt;&lt;/contributors&gt;&lt;auth-address&gt;1Laboratory of Experimental Rheumatology and Neuroendocrine Immunology, Division of Rheumatology, Department of Internal Medicine, University Hospital Regensburg, Regensburg, Germany;&amp;#xD;2Université De Strasbourg, IPHC-DEPE, 23 Rue Becquerel, Strasbourg 67087, France;&amp;#xD;3CNRS (Centre National De La Recherche Scientifique), UMR7178, Strasbourg 67087, France;&amp;#xD;4School of Animal, Plant and Environmental Sciences, University of the Witwatersrand, Johannesburg, South Africa&lt;/auth-address&gt;&lt;titles&gt;&lt;title&gt;Chronic inflammatory systemic diseases: An evolutionary trade-off between acutely beneficial but chronically harmful programs&lt;/title&gt;&lt;secondary-title&gt;Evol Med Public Health&lt;/secondary-title&gt;&lt;alt-title&gt;Evolution, Medicine, and Public Health&lt;/alt-title&gt;&lt;/titles&gt;&lt;periodical&gt;&lt;full-title&gt;Evol Med Public Health&lt;/full-title&gt;&lt;abbr-1&gt;Evolution, Medicine, and Public Health&lt;/abbr-1&gt;&lt;/periodical&gt;&lt;alt-periodical&gt;&lt;full-title&gt;Evol Med Public Health&lt;/full-title&gt;&lt;abbr-1&gt;Evolution, Medicine, and Public Health&lt;/abbr-1&gt;&lt;/alt-periodical&gt;&lt;pages&gt;37-51&lt;/pages&gt;&lt;volume&gt;2016&lt;/volume&gt;&lt;number&gt;1&lt;/number&gt;&lt;dates&gt;&lt;year&gt;2016&lt;/year&gt;&lt;/dates&gt;&lt;accession-num&gt;26817483&lt;/accession-num&gt;&lt;urls&gt;&lt;/urls&gt;&lt;custom2&gt;PMC4753361&lt;/custom2&gt;&lt;electronic-resource-num&gt;10.1093/emph/eow001&lt;/electronic-resource-num&gt;&lt;language&gt;eng&lt;/language&gt;&lt;/record&gt;&lt;/Cite&gt;&lt;/EndNote&gt;</w:instrText>
      </w:r>
      <w:r w:rsidR="00BF7035">
        <w:fldChar w:fldCharType="separate"/>
      </w:r>
      <w:r w:rsidR="008C26FD">
        <w:rPr>
          <w:noProof/>
        </w:rPr>
        <w:t>[58]</w:t>
      </w:r>
      <w:r w:rsidR="00BF7035">
        <w:fldChar w:fldCharType="end"/>
      </w:r>
      <w:r w:rsidR="00BF7035">
        <w:t>.</w:t>
      </w:r>
    </w:p>
    <w:p w14:paraId="0D410EC1" w14:textId="36756CAF" w:rsidR="00355D93" w:rsidRPr="005D4FE6" w:rsidRDefault="00F9167B" w:rsidP="009F6E64">
      <w:pPr>
        <w:pStyle w:val="Noindent"/>
        <w:ind w:firstLine="720"/>
        <w:rPr>
          <w:b/>
        </w:rPr>
      </w:pPr>
      <w:r>
        <w:t xml:space="preserve">CIDs may result from (1) </w:t>
      </w:r>
      <w:r w:rsidR="001B00EB">
        <w:t>genetic variants that</w:t>
      </w:r>
      <w:r w:rsidR="0071487C">
        <w:t xml:space="preserve"> make an individual susceptible to the disease, </w:t>
      </w:r>
      <w:r>
        <w:t xml:space="preserve">(2) </w:t>
      </w:r>
      <w:r w:rsidR="0071487C">
        <w:t xml:space="preserve">environmental priming, </w:t>
      </w:r>
      <w:r>
        <w:t xml:space="preserve">(3) </w:t>
      </w:r>
      <w:r w:rsidR="0071487C">
        <w:t xml:space="preserve">continuous immune response against </w:t>
      </w:r>
      <w:r w:rsidR="007A4C85">
        <w:t>the body’s own cells and tissues, and</w:t>
      </w:r>
      <w:r w:rsidR="0071487C">
        <w:t xml:space="preserve"> </w:t>
      </w:r>
      <w:r w:rsidR="00EB6F2D">
        <w:t xml:space="preserve">(4) </w:t>
      </w:r>
      <w:r w:rsidR="0071487C">
        <w:t xml:space="preserve">tissue destruction </w:t>
      </w:r>
      <w:r w:rsidR="0071487C">
        <w:fldChar w:fldCharType="begin"/>
      </w:r>
      <w:r w:rsidR="008C26FD">
        <w:instrText xml:space="preserve"> ADDIN EN.CITE &lt;EndNote&gt;&lt;Cite&gt;&lt;Author&gt;Straub&lt;/Author&gt;&lt;Year&gt;2011&lt;/Year&gt;&lt;RecNum&gt;35&lt;/RecNum&gt;&lt;DisplayText&gt;[59]&lt;/DisplayText&gt;&lt;record&gt;&lt;rec-number&gt;35&lt;/rec-number&gt;&lt;foreign-keys&gt;&lt;key app="EN" db-id="dsx50rew9x2f91er2r4v0f00rxtap9sas5x9" timestamp="1510857489"&gt;35&lt;/key&gt;&lt;/foreign-keys&gt;&lt;ref-type name="Journal Article"&gt;17&lt;/ref-type&gt;&lt;contributors&gt;&lt;authors&gt;&lt;author&gt;Straub, R. H.&lt;/author&gt;&lt;/authors&gt;&lt;/contributors&gt;&lt;auth-address&gt;Laboratory of Experimental Rheumatology and Neuroendocrino-Immunology, Division of Rheumatology, Department of Internal Medicine I, University Hospital, 93042 Regensburg, Germany. rainer.straub@klinik.uni-regensburg.de&lt;/auth-address&gt;&lt;titles&gt;&lt;title&gt;Concepts of evolutionary medicine and energy regulation contribute to the etiology of systemic chronic inflammatory diseases&lt;/title&gt;&lt;secondary-title&gt;Brain Behav Immun&lt;/secondary-title&gt;&lt;alt-title&gt;Brain, behavior, and immunity&lt;/alt-title&gt;&lt;/titles&gt;&lt;periodical&gt;&lt;full-title&gt;Brain Behav Immun&lt;/full-title&gt;&lt;abbr-1&gt;Brain, behavior, and immunity&lt;/abbr-1&gt;&lt;/periodical&gt;&lt;alt-periodical&gt;&lt;full-title&gt;Brain Behav Immun&lt;/full-title&gt;&lt;abbr-1&gt;Brain, behavior, and immunity&lt;/abbr-1&gt;&lt;/alt-periodical&gt;&lt;pages&gt;1-5&lt;/pages&gt;&lt;volume&gt;25&lt;/volume&gt;&lt;number&gt;1&lt;/number&gt;&lt;edition&gt;2010/08/14&lt;/edition&gt;&lt;keywords&gt;&lt;keyword&gt;Animals&lt;/keyword&gt;&lt;keyword&gt;*Biological Evolution&lt;/keyword&gt;&lt;keyword&gt;Chronic Disease&lt;/keyword&gt;&lt;keyword&gt;Competitive Behavior&lt;/keyword&gt;&lt;keyword&gt;Energy Metabolism/*physiology&lt;/keyword&gt;&lt;keyword&gt;Humans&lt;/keyword&gt;&lt;keyword&gt;Immune System/physiology&lt;/keyword&gt;&lt;keyword&gt;Inflammation/*etiology/pathology&lt;/keyword&gt;&lt;keyword&gt;Reproduction&lt;/keyword&gt;&lt;/keywords&gt;&lt;dates&gt;&lt;year&gt;2011&lt;/year&gt;&lt;pub-dates&gt;&lt;date&gt;Jan&lt;/date&gt;&lt;/pub-dates&gt;&lt;/dates&gt;&lt;isbn&gt;0889-1591&lt;/isbn&gt;&lt;accession-num&gt;20705130&lt;/accession-num&gt;&lt;urls&gt;&lt;/urls&gt;&lt;electronic-resource-num&gt;10.1016/j.bbi.2010.08.002&lt;/electronic-resource-num&gt;&lt;remote-database-provider&gt;NLM&lt;/remote-database-provider&gt;&lt;language&gt;eng&lt;/language&gt;&lt;/record&gt;&lt;/Cite&gt;&lt;/EndNote&gt;</w:instrText>
      </w:r>
      <w:r w:rsidR="0071487C">
        <w:fldChar w:fldCharType="separate"/>
      </w:r>
      <w:r w:rsidR="008C26FD">
        <w:rPr>
          <w:noProof/>
        </w:rPr>
        <w:t>[59]</w:t>
      </w:r>
      <w:r w:rsidR="0071487C">
        <w:fldChar w:fldCharType="end"/>
      </w:r>
      <w:r w:rsidR="0071487C">
        <w:t xml:space="preserve">. </w:t>
      </w:r>
      <w:r w:rsidR="00EB6F2D">
        <w:t>Several</w:t>
      </w:r>
      <w:r w:rsidR="007E7BE5">
        <w:t xml:space="preserve"> systems </w:t>
      </w:r>
      <w:r w:rsidR="00EB6F2D">
        <w:t xml:space="preserve">are </w:t>
      </w:r>
      <w:r w:rsidR="007E7BE5">
        <w:t xml:space="preserve">involved with CIDs, </w:t>
      </w:r>
      <w:r w:rsidR="00EB6F2D">
        <w:t>including</w:t>
      </w:r>
      <w:r w:rsidR="007E7BE5">
        <w:t xml:space="preserve"> immune, nervous, endocrine and reproductive</w:t>
      </w:r>
      <w:r w:rsidR="00CC0828">
        <w:t xml:space="preserve"> </w:t>
      </w:r>
      <w:r w:rsidR="007E7BE5">
        <w:fldChar w:fldCharType="begin"/>
      </w:r>
      <w:r w:rsidR="008C26FD">
        <w:instrText xml:space="preserve"> ADDIN EN.CITE &lt;EndNote&gt;&lt;Cite&gt;&lt;Author&gt;Straub&lt;/Author&gt;&lt;Year&gt;2016&lt;/Year&gt;&lt;RecNum&gt;37&lt;/RecNum&gt;&lt;DisplayText&gt;[58]&lt;/DisplayText&gt;&lt;record&gt;&lt;rec-number&gt;37&lt;/rec-number&gt;&lt;foreign-keys&gt;&lt;key app="EN" db-id="dsx50rew9x2f91er2r4v0f00rxtap9sas5x9" timestamp="1510883405"&gt;37&lt;/key&gt;&lt;/foreign-keys&gt;&lt;ref-type name="Journal Article"&gt;17&lt;/ref-type&gt;&lt;contributors&gt;&lt;authors&gt;&lt;author&gt;Straub, R. H.&lt;/author&gt;&lt;author&gt;Schradin, C.&lt;/author&gt;&lt;/authors&gt;&lt;/contributors&gt;&lt;auth-address&gt;1Laboratory of Experimental Rheumatology and Neuroendocrine Immunology, Division of Rheumatology, Department of Internal Medicine, University Hospital Regensburg, Regensburg, Germany;&amp;#xD;2Université De Strasbourg, IPHC-DEPE, 23 Rue Becquerel, Strasbourg 67087, France;&amp;#xD;3CNRS (Centre National De La Recherche Scientifique), UMR7178, Strasbourg 67087, France;&amp;#xD;4School of Animal, Plant and Environmental Sciences, University of the Witwatersrand, Johannesburg, South Africa&lt;/auth-address&gt;&lt;titles&gt;&lt;title&gt;Chronic inflammatory systemic diseases: An evolutionary trade-off between acutely beneficial but chronically harmful programs&lt;/title&gt;&lt;secondary-title&gt;Evol Med Public Health&lt;/secondary-title&gt;&lt;alt-title&gt;Evolution, Medicine, and Public Health&lt;/alt-title&gt;&lt;/titles&gt;&lt;periodical&gt;&lt;full-title&gt;Evol Med Public Health&lt;/full-title&gt;&lt;abbr-1&gt;Evolution, Medicine, and Public Health&lt;/abbr-1&gt;&lt;/periodical&gt;&lt;alt-periodical&gt;&lt;full-title&gt;Evol Med Public Health&lt;/full-title&gt;&lt;abbr-1&gt;Evolution, Medicine, and Public Health&lt;/abbr-1&gt;&lt;/alt-periodical&gt;&lt;pages&gt;37-51&lt;/pages&gt;&lt;volume&gt;2016&lt;/volume&gt;&lt;number&gt;1&lt;/number&gt;&lt;dates&gt;&lt;year&gt;2016&lt;/year&gt;&lt;/dates&gt;&lt;accession-num&gt;26817483&lt;/accession-num&gt;&lt;urls&gt;&lt;/urls&gt;&lt;custom2&gt;PMC4753361&lt;/custom2&gt;&lt;electronic-resource-num&gt;10.1093/emph/eow001&lt;/electronic-resource-num&gt;&lt;language&gt;eng&lt;/language&gt;&lt;/record&gt;&lt;/Cite&gt;&lt;/EndNote&gt;</w:instrText>
      </w:r>
      <w:r w:rsidR="007E7BE5">
        <w:fldChar w:fldCharType="separate"/>
      </w:r>
      <w:r w:rsidR="008C26FD">
        <w:rPr>
          <w:noProof/>
        </w:rPr>
        <w:t>[58]</w:t>
      </w:r>
      <w:r w:rsidR="007E7BE5">
        <w:fldChar w:fldCharType="end"/>
      </w:r>
      <w:r w:rsidR="007E7BE5">
        <w:t xml:space="preserve">. </w:t>
      </w:r>
      <w:r w:rsidR="00EB6F2D">
        <w:t>These</w:t>
      </w:r>
      <w:r w:rsidR="002247E3">
        <w:t xml:space="preserve"> disease</w:t>
      </w:r>
      <w:r w:rsidR="00EB6F2D">
        <w:t>s are</w:t>
      </w:r>
      <w:r w:rsidR="002247E3">
        <w:t xml:space="preserve"> characterized by </w:t>
      </w:r>
      <w:r w:rsidR="00EC4803">
        <w:t>the immune system being in constant overdrive as it is attacking the body, which results in massive energy expenditure</w:t>
      </w:r>
      <w:r w:rsidR="002247E3">
        <w:t xml:space="preserve"> </w:t>
      </w:r>
      <w:r w:rsidR="002247E3">
        <w:fldChar w:fldCharType="begin"/>
      </w:r>
      <w:r w:rsidR="008C26FD">
        <w:instrText xml:space="preserve"> ADDIN EN.CITE &lt;EndNote&gt;&lt;Cite&gt;&lt;Author&gt;Straub&lt;/Author&gt;&lt;Year&gt;2011&lt;/Year&gt;&lt;RecNum&gt;35&lt;/RecNum&gt;&lt;DisplayText&gt;[59]&lt;/DisplayText&gt;&lt;record&gt;&lt;rec-number&gt;35&lt;/rec-number&gt;&lt;foreign-keys&gt;&lt;key app="EN" db-id="dsx50rew9x2f91er2r4v0f00rxtap9sas5x9" timestamp="1510857489"&gt;35&lt;/key&gt;&lt;/foreign-keys&gt;&lt;ref-type name="Journal Article"&gt;17&lt;/ref-type&gt;&lt;contributors&gt;&lt;authors&gt;&lt;author&gt;Straub, R. H.&lt;/author&gt;&lt;/authors&gt;&lt;/contributors&gt;&lt;auth-address&gt;Laboratory of Experimental Rheumatology and Neuroendocrino-Immunology, Division of Rheumatology, Department of Internal Medicine I, University Hospital, 93042 Regensburg, Germany. rainer.straub@klinik.uni-regensburg.de&lt;/auth-address&gt;&lt;titles&gt;&lt;title&gt;Concepts of evolutionary medicine and energy regulation contribute to the etiology of systemic chronic inflammatory diseases&lt;/title&gt;&lt;secondary-title&gt;Brain Behav Immun&lt;/secondary-title&gt;&lt;alt-title&gt;Brain, behavior, and immunity&lt;/alt-title&gt;&lt;/titles&gt;&lt;periodical&gt;&lt;full-title&gt;Brain Behav Immun&lt;/full-title&gt;&lt;abbr-1&gt;Brain, behavior, and immunity&lt;/abbr-1&gt;&lt;/periodical&gt;&lt;alt-periodical&gt;&lt;full-title&gt;Brain Behav Immun&lt;/full-title&gt;&lt;abbr-1&gt;Brain, behavior, and immunity&lt;/abbr-1&gt;&lt;/alt-periodical&gt;&lt;pages&gt;1-5&lt;/pages&gt;&lt;volume&gt;25&lt;/volume&gt;&lt;number&gt;1&lt;/number&gt;&lt;edition&gt;2010/08/14&lt;/edition&gt;&lt;keywords&gt;&lt;keyword&gt;Animals&lt;/keyword&gt;&lt;keyword&gt;*Biological Evolution&lt;/keyword&gt;&lt;keyword&gt;Chronic Disease&lt;/keyword&gt;&lt;keyword&gt;Competitive Behavior&lt;/keyword&gt;&lt;keyword&gt;Energy Metabolism/*physiology&lt;/keyword&gt;&lt;keyword&gt;Humans&lt;/keyword&gt;&lt;keyword&gt;Immune System/physiology&lt;/keyword&gt;&lt;keyword&gt;Inflammation/*etiology/pathology&lt;/keyword&gt;&lt;keyword&gt;Reproduction&lt;/keyword&gt;&lt;/keywords&gt;&lt;dates&gt;&lt;year&gt;2011&lt;/year&gt;&lt;pub-dates&gt;&lt;date&gt;Jan&lt;/date&gt;&lt;/pub-dates&gt;&lt;/dates&gt;&lt;isbn&gt;0889-1591&lt;/isbn&gt;&lt;accession-num&gt;20705130&lt;/accession-num&gt;&lt;urls&gt;&lt;/urls&gt;&lt;electronic-resource-num&gt;10.1016/j.bbi.2010.08.002&lt;/electronic-resource-num&gt;&lt;remote-database-provider&gt;NLM&lt;/remote-database-provider&gt;&lt;language&gt;eng&lt;/language&gt;&lt;/record&gt;&lt;/Cite&gt;&lt;/EndNote&gt;</w:instrText>
      </w:r>
      <w:r w:rsidR="002247E3">
        <w:fldChar w:fldCharType="separate"/>
      </w:r>
      <w:r w:rsidR="008C26FD">
        <w:rPr>
          <w:noProof/>
        </w:rPr>
        <w:t>[59]</w:t>
      </w:r>
      <w:r w:rsidR="002247E3">
        <w:fldChar w:fldCharType="end"/>
      </w:r>
      <w:r w:rsidR="002247E3">
        <w:t xml:space="preserve">. </w:t>
      </w:r>
    </w:p>
    <w:p w14:paraId="6EFE448A" w14:textId="71041B6B" w:rsidR="00355D93" w:rsidRDefault="00DD2C9F" w:rsidP="0071487C">
      <w:r>
        <w:t xml:space="preserve">Several genes have been associated with </w:t>
      </w:r>
      <w:r w:rsidR="001B00EB">
        <w:t>CIDs</w:t>
      </w:r>
      <w:r>
        <w:t xml:space="preserve">, </w:t>
      </w:r>
      <w:r w:rsidR="00EC4803">
        <w:t>including</w:t>
      </w:r>
      <w:r>
        <w:t xml:space="preserve"> the</w:t>
      </w:r>
      <w:r w:rsidR="00447626">
        <w:t xml:space="preserve"> human leukocyte antigen (</w:t>
      </w:r>
      <w:r w:rsidRPr="00BF7035">
        <w:rPr>
          <w:i/>
        </w:rPr>
        <w:t>HLA</w:t>
      </w:r>
      <w:r w:rsidR="00447626">
        <w:rPr>
          <w:i/>
        </w:rPr>
        <w:t>)</w:t>
      </w:r>
      <w:r>
        <w:t xml:space="preserve"> </w:t>
      </w:r>
      <w:r w:rsidR="00447626">
        <w:t>locus</w:t>
      </w:r>
      <w:r>
        <w:t xml:space="preserve"> </w:t>
      </w:r>
      <w:r>
        <w:fldChar w:fldCharType="begin"/>
      </w:r>
      <w:r w:rsidR="008C26FD">
        <w:instrText xml:space="preserve"> ADDIN EN.CITE &lt;EndNote&gt;&lt;Cite&gt;&lt;Author&gt;Straub&lt;/Author&gt;&lt;RecNum&gt;33&lt;/RecNum&gt;&lt;DisplayText&gt;[57]&lt;/DisplayText&gt;&lt;record&gt;&lt;rec-number&gt;33&lt;/rec-number&gt;&lt;foreign-keys&gt;&lt;key app="EN" db-id="dsx50rew9x2f91er2r4v0f00rxtap9sas5x9" timestamp="1510855798"&gt;33&lt;/key&gt;&lt;/foreign-keys&gt;&lt;ref-type name="Journal Article"&gt;17&lt;/ref-type&gt;&lt;contributors&gt;&lt;authors&gt;&lt;author&gt;Straub, Rainer H.&lt;/author&gt;&lt;author&gt;Schradin, Carsten&lt;/author&gt;&lt;/authors&gt;&lt;/contributors&gt;&lt;titles&gt;&lt;/titles&gt;&lt;dates&gt;&lt;/dates&gt;&lt;isbn&gt;1&lt;/isbn&gt;&lt;urls&gt;&lt;/urls&gt;&lt;/record&gt;&lt;/Cite&gt;&lt;/EndNote&gt;</w:instrText>
      </w:r>
      <w:r>
        <w:fldChar w:fldCharType="separate"/>
      </w:r>
      <w:r w:rsidR="008C26FD">
        <w:rPr>
          <w:noProof/>
        </w:rPr>
        <w:t>[57]</w:t>
      </w:r>
      <w:r>
        <w:fldChar w:fldCharType="end"/>
      </w:r>
      <w:r w:rsidR="00EC4803">
        <w:t>, which is</w:t>
      </w:r>
      <w:r w:rsidR="00447626">
        <w:t xml:space="preserve"> </w:t>
      </w:r>
      <w:r w:rsidR="00BF7035">
        <w:t xml:space="preserve">a region in the genome </w:t>
      </w:r>
      <w:r w:rsidR="00DF32FE">
        <w:t xml:space="preserve">encoding </w:t>
      </w:r>
      <w:r w:rsidR="00BF7035">
        <w:t xml:space="preserve">six different HLA proteins </w:t>
      </w:r>
      <w:r w:rsidR="00BF7035">
        <w:fldChar w:fldCharType="begin"/>
      </w:r>
      <w:r w:rsidR="008C26FD">
        <w:instrText xml:space="preserve"> ADDIN EN.CITE &lt;EndNote&gt;&lt;Cite&gt;&lt;Author&gt;Shiina&lt;/Author&gt;&lt;RecNum&gt;52&lt;/RecNum&gt;&lt;DisplayText&gt;[60]&lt;/DisplayText&gt;&lt;record&gt;&lt;rec-number&gt;52&lt;/rec-number&gt;&lt;foreign-keys&gt;&lt;key app="EN" db-id="dsx50rew9x2f91er2r4v0f00rxtap9sas5x9" timestamp="1511988384"&gt;52&lt;/key&gt;&lt;/foreign-keys&gt;&lt;ref-type name="Journal Article"&gt;17&lt;/ref-type&gt;&lt;contributors&gt;&lt;authors&gt;&lt;author&gt;Shiina, Takashi&lt;/author&gt;&lt;author&gt;Hosomichi, Kazuyoshi&lt;/author&gt;&lt;author&gt;Inoko, Hidetoshi&lt;/author&gt;&lt;author&gt;Kulski, Jerzy K.&lt;/author&gt;&lt;/authors&gt;&lt;/contributors&gt;&lt;titles&gt;&lt;title&gt;The HLA genomic loci map: expression, interaction, diversity and disease&lt;/title&gt;&lt;/titles&gt;&lt;dates&gt;&lt;/dates&gt;&lt;urls&gt;&lt;/urls&gt;&lt;/record&gt;&lt;/Cite&gt;&lt;/EndNote&gt;</w:instrText>
      </w:r>
      <w:r w:rsidR="00BF7035">
        <w:fldChar w:fldCharType="separate"/>
      </w:r>
      <w:r w:rsidR="008C26FD">
        <w:rPr>
          <w:noProof/>
        </w:rPr>
        <w:t>[60]</w:t>
      </w:r>
      <w:r w:rsidR="00BF7035">
        <w:fldChar w:fldCharType="end"/>
      </w:r>
      <w:r w:rsidR="00BF7035">
        <w:t xml:space="preserve">. </w:t>
      </w:r>
      <w:r w:rsidR="00447626">
        <w:t>Variation</w:t>
      </w:r>
      <w:r w:rsidR="00F45D22">
        <w:t>s</w:t>
      </w:r>
      <w:r w:rsidR="00447626">
        <w:t xml:space="preserve"> in </w:t>
      </w:r>
      <w:r w:rsidR="00EC4803">
        <w:t xml:space="preserve">the </w:t>
      </w:r>
      <w:r w:rsidR="00447626" w:rsidRPr="00447626">
        <w:t>HLA</w:t>
      </w:r>
      <w:r w:rsidR="00EC4803">
        <w:t xml:space="preserve"> locus</w:t>
      </w:r>
      <w:r w:rsidR="00F45D22">
        <w:t xml:space="preserve"> </w:t>
      </w:r>
      <w:r w:rsidR="00EC4803">
        <w:t xml:space="preserve">have </w:t>
      </w:r>
      <w:r w:rsidR="00BF7035">
        <w:t xml:space="preserve">been implicated in several different diseases, including arthritis and other autoimmune disorders </w:t>
      </w:r>
      <w:r w:rsidR="00BF7035">
        <w:fldChar w:fldCharType="begin"/>
      </w:r>
      <w:r w:rsidR="008C26FD">
        <w:instrText xml:space="preserve"> ADDIN EN.CITE &lt;EndNote&gt;&lt;Cite&gt;&lt;Author&gt;Shiina&lt;/Author&gt;&lt;RecNum&gt;52&lt;/RecNum&gt;&lt;DisplayText&gt;[60]&lt;/DisplayText&gt;&lt;record&gt;&lt;rec-number&gt;52&lt;/rec-number&gt;&lt;foreign-keys&gt;&lt;key app="EN" db-id="dsx50rew9x2f91er2r4v0f00rxtap9sas5x9" timestamp="1511988384"&gt;52&lt;/key&gt;&lt;/foreign-keys&gt;&lt;ref-type name="Journal Article"&gt;17&lt;/ref-type&gt;&lt;contributors&gt;&lt;authors&gt;&lt;author&gt;Shiina, Takashi&lt;/author&gt;&lt;author&gt;Hosomichi, Kazuyoshi&lt;/author&gt;&lt;author&gt;Inoko, Hidetoshi&lt;/author&gt;&lt;author&gt;Kulski, Jerzy K.&lt;/author&gt;&lt;/authors&gt;&lt;/contributors&gt;&lt;titles&gt;&lt;title&gt;The HLA genomic loci map: expression, interaction, diversity and disease&lt;/title&gt;&lt;/titles&gt;&lt;dates&gt;&lt;/dates&gt;&lt;urls&gt;&lt;/urls&gt;&lt;/record&gt;&lt;/Cite&gt;&lt;/EndNote&gt;</w:instrText>
      </w:r>
      <w:r w:rsidR="00BF7035">
        <w:fldChar w:fldCharType="separate"/>
      </w:r>
      <w:r w:rsidR="008C26FD">
        <w:rPr>
          <w:noProof/>
        </w:rPr>
        <w:t>[60]</w:t>
      </w:r>
      <w:r w:rsidR="00BF7035">
        <w:fldChar w:fldCharType="end"/>
      </w:r>
      <w:r w:rsidR="00EC4803">
        <w:t>, due to the fact that the HLA locus protein products</w:t>
      </w:r>
      <w:r>
        <w:t xml:space="preserve"> </w:t>
      </w:r>
      <w:r w:rsidR="00453B42">
        <w:t>control</w:t>
      </w:r>
      <w:r>
        <w:t xml:space="preserve"> antigen presentation </w:t>
      </w:r>
      <w:r>
        <w:fldChar w:fldCharType="begin"/>
      </w:r>
      <w:r w:rsidR="008C26FD">
        <w:instrText xml:space="preserve"> ADDIN EN.CITE &lt;EndNote&gt;&lt;Cite&gt;&lt;Author&gt;Straub&lt;/Author&gt;&lt;RecNum&gt;33&lt;/RecNum&gt;&lt;DisplayText&gt;[57]&lt;/DisplayText&gt;&lt;record&gt;&lt;rec-number&gt;33&lt;/rec-number&gt;&lt;foreign-keys&gt;&lt;key app="EN" db-id="dsx50rew9x2f91er2r4v0f00rxtap9sas5x9" timestamp="1510855798"&gt;33&lt;/key&gt;&lt;/foreign-keys&gt;&lt;ref-type name="Journal Article"&gt;17&lt;/ref-type&gt;&lt;contributors&gt;&lt;authors&gt;&lt;author&gt;Straub, Rainer H.&lt;/author&gt;&lt;author&gt;Schradin, Carsten&lt;/author&gt;&lt;/authors&gt;&lt;/contributors&gt;&lt;titles&gt;&lt;/titles&gt;&lt;dates&gt;&lt;/dates&gt;&lt;isbn&gt;1&lt;/isbn&gt;&lt;urls&gt;&lt;/urls&gt;&lt;/record&gt;&lt;/Cite&gt;&lt;/EndNote&gt;</w:instrText>
      </w:r>
      <w:r>
        <w:fldChar w:fldCharType="separate"/>
      </w:r>
      <w:r w:rsidR="008C26FD">
        <w:rPr>
          <w:noProof/>
        </w:rPr>
        <w:t>[57]</w:t>
      </w:r>
      <w:r>
        <w:fldChar w:fldCharType="end"/>
      </w:r>
      <w:r>
        <w:t xml:space="preserve">, </w:t>
      </w:r>
      <w:r w:rsidR="00EC4803">
        <w:t xml:space="preserve">which is </w:t>
      </w:r>
      <w:r>
        <w:t xml:space="preserve">an essential role of the immune system. </w:t>
      </w:r>
    </w:p>
    <w:p w14:paraId="60D32F05" w14:textId="0C0D4E9B" w:rsidR="00CB79D4" w:rsidRDefault="00CB79D4" w:rsidP="00CB79D4">
      <w:pPr>
        <w:pStyle w:val="Heading2"/>
      </w:pPr>
      <w:bookmarkStart w:id="18" w:name="_Arthritis"/>
      <w:bookmarkStart w:id="19" w:name="_Toc511902816"/>
      <w:bookmarkEnd w:id="18"/>
      <w:r>
        <w:t>Arthritis</w:t>
      </w:r>
      <w:bookmarkEnd w:id="19"/>
    </w:p>
    <w:p w14:paraId="09429615" w14:textId="3614D252" w:rsidR="00364D57" w:rsidRDefault="00F671A6" w:rsidP="004E6051">
      <w:pPr>
        <w:pStyle w:val="Noindent"/>
      </w:pPr>
      <w:r>
        <w:t xml:space="preserve">Arthritis is a public health </w:t>
      </w:r>
      <w:r w:rsidR="00ED7E87">
        <w:t>concern</w:t>
      </w:r>
      <w:r>
        <w:t xml:space="preserve"> because it is </w:t>
      </w:r>
      <w:r w:rsidR="000F1D41">
        <w:t xml:space="preserve">a major cause of disability in adults and is </w:t>
      </w:r>
      <w:r>
        <w:t xml:space="preserve">associated with high costs, thus increasing </w:t>
      </w:r>
      <w:r w:rsidR="000F1D41">
        <w:t xml:space="preserve">the financial burden on society </w:t>
      </w:r>
      <w:r>
        <w:fldChar w:fldCharType="begin"/>
      </w:r>
      <w:r w:rsidR="008C26FD">
        <w:instrText xml:space="preserve"> ADDIN EN.CITE &lt;EndNote&gt;&lt;Cite&gt;&lt;RecNum&gt;127&lt;/RecNum&gt;&lt;DisplayText&gt;[61]&lt;/DisplayText&gt;&lt;record&gt;&lt;rec-number&gt;127&lt;/rec-number&gt;&lt;foreign-keys&gt;&lt;key app="EN" db-id="dsx50rew9x2f91er2r4v0f00rxtap9sas5x9" timestamp="1521073161"&gt;127&lt;/key&gt;&lt;/foreign-keys&gt;&lt;ref-type name="Journal Article"&gt;17&lt;/ref-type&gt;&lt;contributors&gt;&lt;translated-authors&gt;&lt;author&gt;Mmwr Morb Mortal Wkly Rep&lt;/author&gt;&lt;/translated-authors&gt;&lt;/contributors&gt;&lt;titles&gt;&lt;title&gt;Prevalence of doctor-diagnosed arthritis and arthritis-attributable activity limitation --- United States, 2007-2009&lt;/title&gt;&lt;/titles&gt;&lt;number&gt;1545-861X (Electronic)&lt;/number&gt;&lt;dates&gt;&lt;/dates&gt;&lt;call-num&gt;Centers for Disease Control and Prevention (CDC)&lt;/call-num&gt;&lt;urls&gt;&lt;/urls&gt;&lt;remote-database-provider&gt;2010 Oct 8&lt;/remote-database-provider&gt;&lt;language&gt;eng&lt;/language&gt;&lt;/record&gt;&lt;/Cite&gt;&lt;/EndNote&gt;</w:instrText>
      </w:r>
      <w:r>
        <w:fldChar w:fldCharType="separate"/>
      </w:r>
      <w:r w:rsidR="008C26FD">
        <w:rPr>
          <w:noProof/>
        </w:rPr>
        <w:t>[61]</w:t>
      </w:r>
      <w:r>
        <w:fldChar w:fldCharType="end"/>
      </w:r>
      <w:r>
        <w:t xml:space="preserve">. </w:t>
      </w:r>
      <w:r w:rsidR="000F1D41">
        <w:t>Many</w:t>
      </w:r>
      <w:r w:rsidR="00ED7E87">
        <w:t xml:space="preserve"> different </w:t>
      </w:r>
      <w:r w:rsidR="0077243F">
        <w:t>forms of arthritis</w:t>
      </w:r>
      <w:r w:rsidR="000F1D41">
        <w:t xml:space="preserve"> exist</w:t>
      </w:r>
      <w:r w:rsidR="0077243F">
        <w:t>, but in general</w:t>
      </w:r>
      <w:r w:rsidR="000F1D41">
        <w:t>,</w:t>
      </w:r>
      <w:r w:rsidR="0077243F">
        <w:t xml:space="preserve"> the overall disease is characterized as an</w:t>
      </w:r>
      <w:r w:rsidR="000F1D41">
        <w:t xml:space="preserve"> “inflammatory joint disease”. </w:t>
      </w:r>
      <w:r w:rsidR="008D6312">
        <w:t xml:space="preserve">Arthritis </w:t>
      </w:r>
      <w:r w:rsidR="000F1D41">
        <w:t>may</w:t>
      </w:r>
      <w:r w:rsidR="008D6312">
        <w:t xml:space="preserve"> be classified as acute, in that it arise</w:t>
      </w:r>
      <w:r w:rsidR="000F1D41">
        <w:t>s</w:t>
      </w:r>
      <w:r w:rsidR="008D6312">
        <w:t xml:space="preserve"> from either a bacterial or viral infection, or it can be classified as chronic, which is often more debilitating. </w:t>
      </w:r>
      <w:r w:rsidR="000F1D41">
        <w:t>Individuals</w:t>
      </w:r>
      <w:r w:rsidR="008D6312">
        <w:t xml:space="preserve"> </w:t>
      </w:r>
      <w:r w:rsidR="00223AC9">
        <w:t xml:space="preserve">with chronic arthritis are typically worse off than those with </w:t>
      </w:r>
      <w:r w:rsidR="000F1D41">
        <w:t xml:space="preserve">the </w:t>
      </w:r>
      <w:r w:rsidR="00223AC9">
        <w:t>acute</w:t>
      </w:r>
      <w:r w:rsidR="000F1D41">
        <w:t xml:space="preserve"> form</w:t>
      </w:r>
      <w:r w:rsidR="00223AC9">
        <w:t xml:space="preserve"> because they may experience a </w:t>
      </w:r>
      <w:r w:rsidR="000F1D41">
        <w:t>reduction</w:t>
      </w:r>
      <w:r w:rsidR="00223AC9">
        <w:t xml:space="preserve"> in their quality of life, various forms of disability</w:t>
      </w:r>
      <w:r w:rsidR="00ED7E87">
        <w:t>, and an increased risk of early</w:t>
      </w:r>
      <w:r w:rsidR="00223AC9">
        <w:t xml:space="preserve"> death. </w:t>
      </w:r>
      <w:r w:rsidR="000F1D41">
        <w:t>The</w:t>
      </w:r>
      <w:r w:rsidR="00223AC9">
        <w:t xml:space="preserve"> fi</w:t>
      </w:r>
      <w:r w:rsidR="000F1D41">
        <w:t xml:space="preserve">nancial burden of this disease is </w:t>
      </w:r>
      <w:r w:rsidR="00223AC9">
        <w:t>high</w:t>
      </w:r>
      <w:r w:rsidR="00352A82">
        <w:t xml:space="preserve"> </w:t>
      </w:r>
      <w:r w:rsidR="00352A82">
        <w:fldChar w:fldCharType="begin"/>
      </w:r>
      <w:r w:rsidR="008C26FD">
        <w:instrText xml:space="preserve"> ADDIN EN.CITE &lt;EndNote&gt;&lt;Cite&gt;&lt;Author&gt;Casey&lt;/Author&gt;&lt;RecNum&gt;124&lt;/RecNum&gt;&lt;DisplayText&gt;[62]&lt;/DisplayText&gt;&lt;record&gt;&lt;rec-number&gt;124&lt;/rec-number&gt;&lt;foreign-keys&gt;&lt;key app="EN" db-id="dsx50rew9x2f91er2r4v0f00rxtap9sas5x9" timestamp="1521063362"&gt;124&lt;/key&gt;&lt;/foreign-keys&gt;&lt;ref-type name="Journal Article"&gt;17&lt;/ref-type&gt;&lt;contributors&gt;&lt;authors&gt;&lt;author&gt;Casey, G.&lt;/author&gt;&lt;/authors&gt;&lt;translated-authors&gt;&lt;author&gt;Nurs, N. Z.&lt;/author&gt;&lt;/translated-authors&gt;&lt;/contributors&gt;&lt;titles&gt;&lt;title&gt;Arthritis: joints inflamed&lt;/title&gt;&lt;/titles&gt;&lt;number&gt;1173-2032 (Print)&lt;/number&gt;&lt;dates&gt;&lt;/dates&gt;&lt;urls&gt;&lt;/urls&gt;&lt;remote-database-provider&gt;2015 Jun&lt;/remote-database-provider&gt;&lt;research-notes&gt;0 (Anti-Inflammatory Agents)&lt;/research-notes&gt;&lt;language&gt;eng&lt;/language&gt;&lt;/record&gt;&lt;/Cite&gt;&lt;/EndNote&gt;</w:instrText>
      </w:r>
      <w:r w:rsidR="00352A82">
        <w:fldChar w:fldCharType="separate"/>
      </w:r>
      <w:r w:rsidR="008C26FD">
        <w:rPr>
          <w:noProof/>
        </w:rPr>
        <w:t>[62]</w:t>
      </w:r>
      <w:r w:rsidR="00352A82">
        <w:fldChar w:fldCharType="end"/>
      </w:r>
      <w:r w:rsidR="001E2F89">
        <w:t xml:space="preserve">, </w:t>
      </w:r>
      <w:r w:rsidR="003F2E86">
        <w:t xml:space="preserve">estimated at </w:t>
      </w:r>
      <w:r w:rsidR="001E2F89">
        <w:t>$128 billion annually</w:t>
      </w:r>
      <w:r w:rsidR="003F2E86">
        <w:t xml:space="preserve"> </w:t>
      </w:r>
      <w:r w:rsidR="003F2E86">
        <w:fldChar w:fldCharType="begin"/>
      </w:r>
      <w:r w:rsidR="008C26FD">
        <w:instrText xml:space="preserve"> ADDIN EN.CITE &lt;EndNote&gt;&lt;Cite&gt;&lt;RecNum&gt;127&lt;/RecNum&gt;&lt;DisplayText&gt;[61]&lt;/DisplayText&gt;&lt;record&gt;&lt;rec-number&gt;127&lt;/rec-number&gt;&lt;foreign-keys&gt;&lt;key app="EN" db-id="dsx50rew9x2f91er2r4v0f00rxtap9sas5x9" timestamp="1521073161"&gt;127&lt;/key&gt;&lt;/foreign-keys&gt;&lt;ref-type name="Journal Article"&gt;17&lt;/ref-type&gt;&lt;contributors&gt;&lt;translated-authors&gt;&lt;author&gt;Mmwr Morb Mortal Wkly Rep&lt;/author&gt;&lt;/translated-authors&gt;&lt;/contributors&gt;&lt;titles&gt;&lt;title&gt;Prevalence of doctor-diagnosed arthritis and arthritis-attributable activity limitation --- United States, 2007-2009&lt;/title&gt;&lt;/titles&gt;&lt;number&gt;1545-861X (Electronic)&lt;/number&gt;&lt;dates&gt;&lt;/dates&gt;&lt;call-num&gt;Centers for Disease Control and Prevention (CDC)&lt;/call-num&gt;&lt;urls&gt;&lt;/urls&gt;&lt;remote-database-provider&gt;2010 Oct 8&lt;/remote-database-provider&gt;&lt;language&gt;eng&lt;/language&gt;&lt;/record&gt;&lt;/Cite&gt;&lt;/EndNote&gt;</w:instrText>
      </w:r>
      <w:r w:rsidR="003F2E86">
        <w:fldChar w:fldCharType="separate"/>
      </w:r>
      <w:r w:rsidR="008C26FD">
        <w:rPr>
          <w:noProof/>
        </w:rPr>
        <w:t>[61]</w:t>
      </w:r>
      <w:r w:rsidR="003F2E86">
        <w:fldChar w:fldCharType="end"/>
      </w:r>
      <w:r w:rsidR="003F2E86">
        <w:t>,</w:t>
      </w:r>
      <w:r w:rsidR="001E2F89">
        <w:t xml:space="preserve"> </w:t>
      </w:r>
      <w:r w:rsidR="00223AC9">
        <w:t xml:space="preserve">and has been predicted to increase as </w:t>
      </w:r>
      <w:r w:rsidR="000F1D41">
        <w:t xml:space="preserve">the </w:t>
      </w:r>
      <w:r w:rsidR="00223AC9">
        <w:t xml:space="preserve">population </w:t>
      </w:r>
      <w:r w:rsidR="000F1D41">
        <w:t xml:space="preserve">ages </w:t>
      </w:r>
      <w:r w:rsidR="00223AC9">
        <w:fldChar w:fldCharType="begin"/>
      </w:r>
      <w:r w:rsidR="008C26FD">
        <w:instrText xml:space="preserve"> ADDIN EN.CITE &lt;EndNote&gt;&lt;Cite&gt;&lt;Author&gt;Casey&lt;/Author&gt;&lt;RecNum&gt;124&lt;/RecNum&gt;&lt;DisplayText&gt;[62]&lt;/DisplayText&gt;&lt;record&gt;&lt;rec-number&gt;124&lt;/rec-number&gt;&lt;foreign-keys&gt;&lt;key app="EN" db-id="dsx50rew9x2f91er2r4v0f00rxtap9sas5x9" timestamp="1521063362"&gt;124&lt;/key&gt;&lt;/foreign-keys&gt;&lt;ref-type name="Journal Article"&gt;17&lt;/ref-type&gt;&lt;contributors&gt;&lt;authors&gt;&lt;author&gt;Casey, G.&lt;/author&gt;&lt;/authors&gt;&lt;translated-authors&gt;&lt;author&gt;Nurs, N. Z.&lt;/author&gt;&lt;/translated-authors&gt;&lt;/contributors&gt;&lt;titles&gt;&lt;title&gt;Arthritis: joints inflamed&lt;/title&gt;&lt;/titles&gt;&lt;number&gt;1173-2032 (Print)&lt;/number&gt;&lt;dates&gt;&lt;/dates&gt;&lt;urls&gt;&lt;/urls&gt;&lt;remote-database-provider&gt;2015 Jun&lt;/remote-database-provider&gt;&lt;research-notes&gt;0 (Anti-Inflammatory Agents)&lt;/research-notes&gt;&lt;language&gt;eng&lt;/language&gt;&lt;/record&gt;&lt;/Cite&gt;&lt;/EndNote&gt;</w:instrText>
      </w:r>
      <w:r w:rsidR="00223AC9">
        <w:fldChar w:fldCharType="separate"/>
      </w:r>
      <w:r w:rsidR="008C26FD">
        <w:rPr>
          <w:noProof/>
        </w:rPr>
        <w:t>[62]</w:t>
      </w:r>
      <w:r w:rsidR="00223AC9">
        <w:fldChar w:fldCharType="end"/>
      </w:r>
      <w:r w:rsidR="00223AC9">
        <w:t>.</w:t>
      </w:r>
      <w:r>
        <w:t xml:space="preserve"> </w:t>
      </w:r>
      <w:r w:rsidR="00965F41">
        <w:t xml:space="preserve"> </w:t>
      </w:r>
    </w:p>
    <w:p w14:paraId="1C21488B" w14:textId="76E1B01D" w:rsidR="002405C6" w:rsidRDefault="00965F41" w:rsidP="00F37BF0">
      <w:r>
        <w:t>In t</w:t>
      </w:r>
      <w:r w:rsidR="00ED7E87">
        <w:t xml:space="preserve">he United States, arthritis </w:t>
      </w:r>
      <w:r>
        <w:t xml:space="preserve">is one of the most prevalent </w:t>
      </w:r>
      <w:r w:rsidR="00ED7E87">
        <w:t xml:space="preserve">diagnosed </w:t>
      </w:r>
      <w:r>
        <w:t xml:space="preserve">health conditions. </w:t>
      </w:r>
      <w:r w:rsidR="00424059">
        <w:t>Among</w:t>
      </w:r>
      <w:r>
        <w:t xml:space="preserve"> individuals</w:t>
      </w:r>
      <w:r w:rsidR="00424059">
        <w:t xml:space="preserve"> with arthritis</w:t>
      </w:r>
      <w:r>
        <w:t xml:space="preserve">, 23.7 million adults </w:t>
      </w:r>
      <w:r w:rsidR="00424059">
        <w:t xml:space="preserve">are predicted to </w:t>
      </w:r>
      <w:r>
        <w:t xml:space="preserve">have limitations in terms of their activity and movements </w:t>
      </w:r>
      <w:r>
        <w:fldChar w:fldCharType="begin">
          <w:fldData xml:space="preserve">PEVuZE5vdGU+PENpdGU+PEF1dGhvcj5Cb3Jpbmc8L0F1dGhvcj48UmVjTnVtPjEyNjwvUmVjTnVt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==
</w:fldData>
        </w:fldChar>
      </w:r>
      <w:r w:rsidR="008C26FD">
        <w:instrText xml:space="preserve"> ADDIN EN.CITE </w:instrText>
      </w:r>
      <w:r w:rsidR="008C26FD">
        <w:fldChar w:fldCharType="begin">
          <w:fldData xml:space="preserve">PEVuZE5vdGU+PENpdGU+PEF1dGhvcj5Cb3Jpbmc8L0F1dGhvcj48UmVjTnVtPjEyNjwvUmVjTnVt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==
</w:fldData>
        </w:fldChar>
      </w:r>
      <w:r w:rsidR="008C26FD">
        <w:instrText xml:space="preserve"> ADDIN EN.CITE.DATA </w:instrText>
      </w:r>
      <w:r w:rsidR="008C26FD">
        <w:fldChar w:fldCharType="end"/>
      </w:r>
      <w:r>
        <w:fldChar w:fldCharType="separate"/>
      </w:r>
      <w:r w:rsidR="008C26FD">
        <w:rPr>
          <w:noProof/>
        </w:rPr>
        <w:t>[63]</w:t>
      </w:r>
      <w:r>
        <w:fldChar w:fldCharType="end"/>
      </w:r>
      <w:r w:rsidR="00F37BF0">
        <w:t xml:space="preserve">. </w:t>
      </w:r>
      <w:r w:rsidR="0010702C">
        <w:t>Hootman et</w:t>
      </w:r>
      <w:r w:rsidR="00424059">
        <w:t xml:space="preserve"> al</w:t>
      </w:r>
      <w:r w:rsidR="0010702C">
        <w:t>.</w:t>
      </w:r>
      <w:r w:rsidR="002405C6">
        <w:t xml:space="preserve"> </w:t>
      </w:r>
      <w:r w:rsidR="00033EE3">
        <w:t xml:space="preserve">performed a study in 2016 </w:t>
      </w:r>
      <w:r w:rsidR="00424059">
        <w:t xml:space="preserve">to </w:t>
      </w:r>
      <w:r w:rsidR="00033EE3">
        <w:t>update the prevalence of arthritis using baseline data from the 2010-2012 N</w:t>
      </w:r>
      <w:r w:rsidR="00ED7E87">
        <w:t xml:space="preserve">ational Health Interview Survey. </w:t>
      </w:r>
      <w:r w:rsidR="00033EE3">
        <w:t>The prevalence of arthritis from 2010-2012 was 52.5 million adults</w:t>
      </w:r>
      <w:r w:rsidR="00A07984">
        <w:t xml:space="preserve"> in the US (22.7%). They projected by 2040, this will increase by 49%, up to 78.4 million adults (25.9%)</w:t>
      </w:r>
      <w:r>
        <w:t xml:space="preserve"> </w:t>
      </w:r>
      <w:r>
        <w:fldChar w:fldCharType="begin"/>
      </w:r>
      <w:r w:rsidR="008C26FD">
        <w:instrText xml:space="preserve"> ADDIN EN.CITE &lt;EndNote&gt;&lt;Cite&gt;&lt;Author&gt;Hootman&lt;/Author&gt;&lt;RecNum&gt;125&lt;/RecNum&gt;&lt;DisplayText&gt;[64]&lt;/DisplayText&gt;&lt;record&gt;&lt;rec-number&gt;125&lt;/rec-number&gt;&lt;foreign-keys&gt;&lt;key app="EN" db-id="dsx50rew9x2f91er2r4v0f00rxtap9sas5x9" timestamp="1521069487"&gt;125&lt;/key&gt;&lt;/foreign-keys&gt;&lt;ref-type name="Journal Article"&gt;17&lt;/ref-type&gt;&lt;contributors&gt;&lt;authors&gt;&lt;author&gt;Hootman, J. M.&lt;/author&gt;&lt;author&gt;Helmick, C. G.&lt;/author&gt;&lt;author&gt;Barbour, K. E.&lt;/author&gt;&lt;author&gt;Theis, K. A.&lt;/author&gt;&lt;author&gt;Boring, M. A.&lt;/author&gt;&lt;/authors&gt;&lt;translated-authors&gt;&lt;author&gt;Arthritis, Rheumatol&lt;/author&gt;&lt;/translated-authors&gt;&lt;/contributors&gt;&lt;auth-address&gt;CDC, Atlanta, Georgia. FAU - Helmick, Charles G&amp;#xD;CDC, Atlanta, Georgia. FAU - Barbour, Kamil E&amp;#xD;CDC, Atlanta, Georgia. FAU - Theis, Kristina A&amp;#xD;CDC, Atlanta, Georgia. FAU - Boring, Michael A&amp;#xD;CDC, Atlanta, Georgia.&lt;/auth-address&gt;&lt;titles&gt;&lt;title&gt;Updated Projected Prevalence of Self-Reported Doctor-Diagnosed Arthritis and Arthritis-Attributable Activity Limitation Among US Adults, 2015-2040&lt;/title&gt;&lt;/titles&gt;&lt;number&gt;2326-5205 (Electronic)&lt;/number&gt;&lt;dates&gt;&lt;/dates&gt;&lt;urls&gt;&lt;/urls&gt;&lt;remote-database-provider&gt;2016 Jul&lt;/remote-database-provider&gt;&lt;language&gt;eng&lt;/language&gt;&lt;/record&gt;&lt;/Cite&gt;&lt;/EndNote&gt;</w:instrText>
      </w:r>
      <w:r>
        <w:fldChar w:fldCharType="separate"/>
      </w:r>
      <w:r w:rsidR="008C26FD">
        <w:rPr>
          <w:noProof/>
        </w:rPr>
        <w:t>[64]</w:t>
      </w:r>
      <w:r>
        <w:fldChar w:fldCharType="end"/>
      </w:r>
      <w:r w:rsidR="00A07984">
        <w:t xml:space="preserve">. </w:t>
      </w:r>
      <w:r w:rsidR="00F37BF0">
        <w:t>The prevalence of arthritis varies by state (19-36%) a</w:t>
      </w:r>
      <w:r w:rsidR="00BA118C">
        <w:t>nd count</w:t>
      </w:r>
      <w:r w:rsidR="00424059">
        <w:t>y (16-39%)</w:t>
      </w:r>
      <w:r w:rsidR="00BA118C">
        <w:t xml:space="preserve"> </w:t>
      </w:r>
      <w:r w:rsidR="00BA118C">
        <w:fldChar w:fldCharType="begin">
          <w:fldData xml:space="preserve">PEVuZE5vdGU+PENpdGU+PEF1dGhvcj5Cb3Jpbmc8L0F1dGhvcj48UmVjTnVtPjEyNjwvUmVjTnVt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==
</w:fldData>
        </w:fldChar>
      </w:r>
      <w:r w:rsidR="008C26FD">
        <w:instrText xml:space="preserve"> ADDIN EN.CITE </w:instrText>
      </w:r>
      <w:r w:rsidR="008C26FD">
        <w:fldChar w:fldCharType="begin">
          <w:fldData xml:space="preserve">PEVuZE5vdGU+PENpdGU+PEF1dGhvcj5Cb3Jpbmc8L0F1dGhvcj48UmVjTnVtPjEyNjwvUmVjTnVt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==
</w:fldData>
        </w:fldChar>
      </w:r>
      <w:r w:rsidR="008C26FD">
        <w:instrText xml:space="preserve"> ADDIN EN.CITE.DATA </w:instrText>
      </w:r>
      <w:r w:rsidR="008C26FD">
        <w:fldChar w:fldCharType="end"/>
      </w:r>
      <w:r w:rsidR="00BA118C">
        <w:fldChar w:fldCharType="separate"/>
      </w:r>
      <w:r w:rsidR="008C26FD">
        <w:rPr>
          <w:noProof/>
        </w:rPr>
        <w:t>[63]</w:t>
      </w:r>
      <w:r w:rsidR="00BA118C">
        <w:fldChar w:fldCharType="end"/>
      </w:r>
      <w:r w:rsidR="0010702C">
        <w:t>. Boring et</w:t>
      </w:r>
      <w:r w:rsidR="00424059">
        <w:t xml:space="preserve"> al</w:t>
      </w:r>
      <w:r w:rsidR="0010702C">
        <w:t>.</w:t>
      </w:r>
      <w:r w:rsidR="00F37BF0">
        <w:t xml:space="preserve"> </w:t>
      </w:r>
      <w:r w:rsidR="00424059">
        <w:t xml:space="preserve">assessed the </w:t>
      </w:r>
      <w:r w:rsidR="00F37BF0">
        <w:t xml:space="preserve">prevalence of this disease in both rural </w:t>
      </w:r>
      <w:r w:rsidR="00424059">
        <w:t xml:space="preserve">and urban areas in the US and </w:t>
      </w:r>
      <w:r w:rsidR="00F37BF0">
        <w:t xml:space="preserve">estimated that the prevalence of arthritis was 31.8% in rural areas and 20.5% in urban areas </w:t>
      </w:r>
      <w:r w:rsidR="00F0348E">
        <w:fldChar w:fldCharType="begin">
          <w:fldData xml:space="preserve">PEVuZE5vdGU+PENpdGU+PEF1dGhvcj5Cb3Jpbmc8L0F1dGhvcj48UmVjTnVtPjEyNjwvUmVjTnVt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==
</w:fldData>
        </w:fldChar>
      </w:r>
      <w:r w:rsidR="008C26FD">
        <w:instrText xml:space="preserve"> ADDIN EN.CITE </w:instrText>
      </w:r>
      <w:r w:rsidR="008C26FD">
        <w:fldChar w:fldCharType="begin">
          <w:fldData xml:space="preserve">PEVuZE5vdGU+PENpdGU+PEF1dGhvcj5Cb3Jpbmc8L0F1dGhvcj48UmVjTnVtPjEyNjwvUmVjTnVt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==
</w:fldData>
        </w:fldChar>
      </w:r>
      <w:r w:rsidR="008C26FD">
        <w:instrText xml:space="preserve"> ADDIN EN.CITE.DATA </w:instrText>
      </w:r>
      <w:r w:rsidR="008C26FD">
        <w:fldChar w:fldCharType="end"/>
      </w:r>
      <w:r w:rsidR="00F0348E">
        <w:fldChar w:fldCharType="separate"/>
      </w:r>
      <w:r w:rsidR="008C26FD">
        <w:rPr>
          <w:noProof/>
        </w:rPr>
        <w:t>[63]</w:t>
      </w:r>
      <w:r w:rsidR="00F0348E">
        <w:fldChar w:fldCharType="end"/>
      </w:r>
      <w:r w:rsidR="00F0348E">
        <w:t>.</w:t>
      </w:r>
    </w:p>
    <w:p w14:paraId="549CA77D" w14:textId="370FA45F" w:rsidR="006161C7" w:rsidRDefault="00424059" w:rsidP="00F37BF0">
      <w:r>
        <w:t>Several</w:t>
      </w:r>
      <w:r w:rsidR="00352A82">
        <w:t xml:space="preserve"> risk factors that may increase an individual’s risk of developing arthritis</w:t>
      </w:r>
      <w:r>
        <w:t xml:space="preserve">, </w:t>
      </w:r>
      <w:r w:rsidR="00F371C2">
        <w:t xml:space="preserve">are </w:t>
      </w:r>
      <w:r>
        <w:t>described</w:t>
      </w:r>
      <w:r w:rsidR="00217499">
        <w:t xml:space="preserve"> in Table</w:t>
      </w:r>
      <w:r w:rsidR="00144821">
        <w:t xml:space="preserve"> 5</w:t>
      </w:r>
      <w:r w:rsidR="001F07BB">
        <w:t xml:space="preserve"> </w:t>
      </w:r>
      <w:r w:rsidR="001F07BB">
        <w:fldChar w:fldCharType="begin"/>
      </w:r>
      <w:r w:rsidR="001F07BB">
        <w:instrText xml:space="preserve"> ADDIN EN.CITE &lt;EndNote&gt;&lt;Cite&gt;&lt;Year&gt;2017&lt;/Year&gt;&lt;RecNum&gt;128&lt;/RecNum&gt;&lt;DisplayText&gt;[65]&lt;/DisplayText&gt;&lt;record&gt;&lt;rec-number&gt;128&lt;/rec-number&gt;&lt;foreign-keys&gt;&lt;key app="EN" db-id="dsx50rew9x2f91er2r4v0f00rxtap9sas5x9" timestamp="1521074073"&gt;128&lt;/key&gt;&lt;/foreign-keys&gt;&lt;ref-type name="Web Page"&gt;12&lt;/ref-type&gt;&lt;contributors&gt;&lt;secondary-authors&gt;&lt;author&gt;Centers for Disease Control and Prevention &lt;/author&gt;&lt;/secondary-authors&gt;&lt;/contributors&gt;&lt;titles&gt;&lt;title&gt;Arthritis Risk Factors &lt;/title&gt;&lt;/titles&gt;&lt;pages&gt;CDC fact page&lt;/pages&gt;&lt;dates&gt;&lt;year&gt;2017&lt;/year&gt;&lt;pub-dates&gt;&lt;date&gt;May 8, 2017&lt;/date&gt;&lt;/pub-dates&gt;&lt;/dates&gt;&lt;publisher&gt;Centers for Disease Control and Prevention&lt;/publisher&gt;&lt;urls&gt;&lt;related-urls&gt;&lt;url&gt;https://www.cdc.gov/arthritis/basics/risk-factors.htm&lt;/url&gt;&lt;/related-urls&gt;&lt;/urls&gt;&lt;/record&gt;&lt;/Cite&gt;&lt;/EndNote&gt;</w:instrText>
      </w:r>
      <w:r w:rsidR="001F07BB">
        <w:fldChar w:fldCharType="separate"/>
      </w:r>
      <w:r w:rsidR="001F07BB">
        <w:rPr>
          <w:noProof/>
        </w:rPr>
        <w:t>[65]</w:t>
      </w:r>
      <w:r w:rsidR="001F07BB">
        <w:fldChar w:fldCharType="end"/>
      </w:r>
      <w:r w:rsidR="006161C7">
        <w:t xml:space="preserve">. </w:t>
      </w:r>
    </w:p>
    <w:p w14:paraId="76B3493B" w14:textId="77777777" w:rsidR="00F371C2" w:rsidRDefault="00F371C2" w:rsidP="00144821">
      <w:pPr>
        <w:ind w:firstLine="0"/>
      </w:pPr>
    </w:p>
    <w:p w14:paraId="6892CD6B" w14:textId="1412E159" w:rsidR="006161C7" w:rsidRDefault="006161C7" w:rsidP="00C85C09">
      <w:pPr>
        <w:pStyle w:val="Caption"/>
        <w:keepNext/>
        <w:ind w:firstLine="0"/>
        <w:jc w:val="center"/>
      </w:pPr>
      <w:bookmarkStart w:id="20" w:name="_Toc385781536"/>
      <w:r>
        <w:t xml:space="preserve">Table </w:t>
      </w:r>
      <w:r w:rsidR="005E3988">
        <w:fldChar w:fldCharType="begin"/>
      </w:r>
      <w:r w:rsidR="005E3988">
        <w:instrText xml:space="preserve"> SEQ Table \* ARABIC </w:instrText>
      </w:r>
      <w:r w:rsidR="005E3988">
        <w:fldChar w:fldCharType="separate"/>
      </w:r>
      <w:r w:rsidR="005E3988">
        <w:rPr>
          <w:noProof/>
        </w:rPr>
        <w:t>5</w:t>
      </w:r>
      <w:r w:rsidR="005E3988">
        <w:rPr>
          <w:noProof/>
        </w:rPr>
        <w:fldChar w:fldCharType="end"/>
      </w:r>
      <w:r>
        <w:t>. Factors associated with an increased risk of developing arthritis.</w:t>
      </w:r>
      <w:bookmarkEnd w:id="20"/>
    </w:p>
    <w:tbl>
      <w:tblPr>
        <w:tblStyle w:val="TableGrid"/>
        <w:tblW w:w="0" w:type="auto"/>
        <w:jc w:val="center"/>
        <w:tblLook w:val="04A0" w:firstRow="1" w:lastRow="0" w:firstColumn="1" w:lastColumn="0" w:noHBand="0" w:noVBand="1"/>
      </w:tblPr>
      <w:tblGrid>
        <w:gridCol w:w="1548"/>
        <w:gridCol w:w="7212"/>
      </w:tblGrid>
      <w:tr w:rsidR="006161C7" w14:paraId="438547AE" w14:textId="77777777" w:rsidTr="00C85C09">
        <w:trPr>
          <w:jc w:val="center"/>
        </w:trPr>
        <w:tc>
          <w:tcPr>
            <w:tcW w:w="1548" w:type="dxa"/>
          </w:tcPr>
          <w:p w14:paraId="49F05117" w14:textId="1063526A" w:rsidR="006161C7" w:rsidRPr="006161C7" w:rsidRDefault="006161C7" w:rsidP="001A4EDB">
            <w:pPr>
              <w:spacing w:line="240" w:lineRule="auto"/>
              <w:ind w:firstLine="0"/>
              <w:rPr>
                <w:b/>
              </w:rPr>
            </w:pPr>
            <w:r>
              <w:rPr>
                <w:b/>
              </w:rPr>
              <w:t xml:space="preserve">Risk factor </w:t>
            </w:r>
          </w:p>
        </w:tc>
        <w:tc>
          <w:tcPr>
            <w:tcW w:w="7212" w:type="dxa"/>
          </w:tcPr>
          <w:p w14:paraId="2363B78C" w14:textId="4D5D7856" w:rsidR="006161C7" w:rsidRPr="006161C7" w:rsidRDefault="006161C7" w:rsidP="001A4EDB">
            <w:pPr>
              <w:spacing w:line="240" w:lineRule="auto"/>
              <w:ind w:firstLine="0"/>
              <w:rPr>
                <w:b/>
              </w:rPr>
            </w:pPr>
            <w:r>
              <w:rPr>
                <w:b/>
              </w:rPr>
              <w:t xml:space="preserve">Explanation </w:t>
            </w:r>
          </w:p>
        </w:tc>
      </w:tr>
      <w:tr w:rsidR="006161C7" w14:paraId="01AF1C8E" w14:textId="77777777" w:rsidTr="00C85C09">
        <w:trPr>
          <w:jc w:val="center"/>
        </w:trPr>
        <w:tc>
          <w:tcPr>
            <w:tcW w:w="1548" w:type="dxa"/>
          </w:tcPr>
          <w:p w14:paraId="6B1BC589" w14:textId="3F41E57C" w:rsidR="006161C7" w:rsidRDefault="001A4EDB" w:rsidP="001A4EDB">
            <w:pPr>
              <w:spacing w:line="240" w:lineRule="auto"/>
              <w:ind w:firstLine="0"/>
            </w:pPr>
            <w:r>
              <w:t>Age</w:t>
            </w:r>
          </w:p>
        </w:tc>
        <w:tc>
          <w:tcPr>
            <w:tcW w:w="7212" w:type="dxa"/>
          </w:tcPr>
          <w:p w14:paraId="2376051E" w14:textId="01F6641D" w:rsidR="006161C7" w:rsidRDefault="001A4EDB" w:rsidP="001A4EDB">
            <w:pPr>
              <w:spacing w:line="240" w:lineRule="auto"/>
              <w:ind w:firstLine="0"/>
            </w:pPr>
            <w:r>
              <w:t xml:space="preserve">As age increases, the risk for developing arthritis also increases. </w:t>
            </w:r>
          </w:p>
        </w:tc>
      </w:tr>
      <w:tr w:rsidR="006161C7" w14:paraId="3584A79C" w14:textId="77777777" w:rsidTr="00C85C09">
        <w:trPr>
          <w:jc w:val="center"/>
        </w:trPr>
        <w:tc>
          <w:tcPr>
            <w:tcW w:w="1548" w:type="dxa"/>
          </w:tcPr>
          <w:p w14:paraId="35E72018" w14:textId="69D2C8DD" w:rsidR="006161C7" w:rsidRDefault="00D35816" w:rsidP="001A4EDB">
            <w:pPr>
              <w:spacing w:line="240" w:lineRule="auto"/>
              <w:ind w:firstLine="0"/>
            </w:pPr>
            <w:r>
              <w:t>Sex</w:t>
            </w:r>
          </w:p>
        </w:tc>
        <w:tc>
          <w:tcPr>
            <w:tcW w:w="7212" w:type="dxa"/>
          </w:tcPr>
          <w:p w14:paraId="7EC70E83" w14:textId="3D92246E" w:rsidR="006161C7" w:rsidRDefault="001A4EDB" w:rsidP="001A4EDB">
            <w:pPr>
              <w:spacing w:line="240" w:lineRule="auto"/>
              <w:ind w:firstLine="0"/>
            </w:pPr>
            <w:r>
              <w:t>More common in women (52%)</w:t>
            </w:r>
            <w:r w:rsidR="005B6927">
              <w:t>.</w:t>
            </w:r>
          </w:p>
        </w:tc>
      </w:tr>
      <w:tr w:rsidR="006161C7" w14:paraId="378F28A9" w14:textId="77777777" w:rsidTr="00C85C09">
        <w:trPr>
          <w:jc w:val="center"/>
        </w:trPr>
        <w:tc>
          <w:tcPr>
            <w:tcW w:w="1548" w:type="dxa"/>
          </w:tcPr>
          <w:p w14:paraId="3D1ED46E" w14:textId="4BF236AE" w:rsidR="006161C7" w:rsidRDefault="001A4EDB" w:rsidP="001A4EDB">
            <w:pPr>
              <w:spacing w:line="240" w:lineRule="auto"/>
              <w:ind w:firstLine="0"/>
            </w:pPr>
            <w:r>
              <w:t>Genetics</w:t>
            </w:r>
          </w:p>
        </w:tc>
        <w:tc>
          <w:tcPr>
            <w:tcW w:w="7212" w:type="dxa"/>
          </w:tcPr>
          <w:p w14:paraId="62C841BF" w14:textId="65752937" w:rsidR="006161C7" w:rsidRDefault="000F2F5C" w:rsidP="001A4EDB">
            <w:pPr>
              <w:spacing w:line="240" w:lineRule="auto"/>
              <w:ind w:firstLine="0"/>
            </w:pPr>
            <w:r>
              <w:t>Some g</w:t>
            </w:r>
            <w:r w:rsidR="001A4EDB">
              <w:t xml:space="preserve">enes </w:t>
            </w:r>
            <w:r>
              <w:t xml:space="preserve">are </w:t>
            </w:r>
            <w:r w:rsidR="001A4EDB">
              <w:t xml:space="preserve">associated with </w:t>
            </w:r>
            <w:r>
              <w:t xml:space="preserve">a </w:t>
            </w:r>
            <w:r w:rsidR="001A4EDB">
              <w:t>higher likelihood to develop specific types of arthritis</w:t>
            </w:r>
            <w:r w:rsidR="005B6927">
              <w:t xml:space="preserve"> such as </w:t>
            </w:r>
            <w:r>
              <w:t xml:space="preserve">rheumatoid arthritis. </w:t>
            </w:r>
          </w:p>
        </w:tc>
      </w:tr>
      <w:tr w:rsidR="006161C7" w14:paraId="6A790C9C" w14:textId="77777777" w:rsidTr="00C85C09">
        <w:trPr>
          <w:jc w:val="center"/>
        </w:trPr>
        <w:tc>
          <w:tcPr>
            <w:tcW w:w="1548" w:type="dxa"/>
          </w:tcPr>
          <w:p w14:paraId="0A17A0EE" w14:textId="26288907" w:rsidR="006161C7" w:rsidRDefault="001A4EDB" w:rsidP="001A4EDB">
            <w:pPr>
              <w:spacing w:line="240" w:lineRule="auto"/>
              <w:ind w:firstLine="0"/>
            </w:pPr>
            <w:r>
              <w:t xml:space="preserve">Obesity </w:t>
            </w:r>
          </w:p>
        </w:tc>
        <w:tc>
          <w:tcPr>
            <w:tcW w:w="7212" w:type="dxa"/>
          </w:tcPr>
          <w:p w14:paraId="47859384" w14:textId="1CE87881" w:rsidR="006161C7" w:rsidRDefault="000F2F5C" w:rsidP="000F2F5C">
            <w:pPr>
              <w:spacing w:line="240" w:lineRule="auto"/>
              <w:ind w:firstLine="0"/>
            </w:pPr>
            <w:r>
              <w:t xml:space="preserve">Specific to arthritis in the bones of the knee, extra weight can increase the onset and progression.  </w:t>
            </w:r>
          </w:p>
        </w:tc>
      </w:tr>
      <w:tr w:rsidR="006161C7" w14:paraId="64EDF9E7" w14:textId="77777777" w:rsidTr="00C85C09">
        <w:trPr>
          <w:jc w:val="center"/>
        </w:trPr>
        <w:tc>
          <w:tcPr>
            <w:tcW w:w="1548" w:type="dxa"/>
          </w:tcPr>
          <w:p w14:paraId="40E5BED3" w14:textId="18982809" w:rsidR="006161C7" w:rsidRDefault="001A4EDB" w:rsidP="001A4EDB">
            <w:pPr>
              <w:spacing w:line="240" w:lineRule="auto"/>
              <w:ind w:firstLine="0"/>
            </w:pPr>
            <w:r>
              <w:t>Joint injuries</w:t>
            </w:r>
          </w:p>
        </w:tc>
        <w:tc>
          <w:tcPr>
            <w:tcW w:w="7212" w:type="dxa"/>
          </w:tcPr>
          <w:p w14:paraId="48D66BAF" w14:textId="1D63A2D0" w:rsidR="006161C7" w:rsidRDefault="000F2F5C" w:rsidP="001A4EDB">
            <w:pPr>
              <w:spacing w:line="240" w:lineRule="auto"/>
              <w:ind w:firstLine="0"/>
            </w:pPr>
            <w:r>
              <w:t xml:space="preserve">Damage specific to a joint can cause arthritis in the bones of that particular area. </w:t>
            </w:r>
          </w:p>
        </w:tc>
      </w:tr>
      <w:tr w:rsidR="006161C7" w14:paraId="43631BF2" w14:textId="77777777" w:rsidTr="00C85C09">
        <w:trPr>
          <w:jc w:val="center"/>
        </w:trPr>
        <w:tc>
          <w:tcPr>
            <w:tcW w:w="1548" w:type="dxa"/>
          </w:tcPr>
          <w:p w14:paraId="18991140" w14:textId="2044A588" w:rsidR="006161C7" w:rsidRDefault="001A4EDB" w:rsidP="001A4EDB">
            <w:pPr>
              <w:spacing w:line="240" w:lineRule="auto"/>
              <w:ind w:firstLine="0"/>
            </w:pPr>
            <w:r>
              <w:t>Infection</w:t>
            </w:r>
          </w:p>
        </w:tc>
        <w:tc>
          <w:tcPr>
            <w:tcW w:w="7212" w:type="dxa"/>
          </w:tcPr>
          <w:p w14:paraId="4337812B" w14:textId="3131C147" w:rsidR="006161C7" w:rsidRDefault="000F2F5C" w:rsidP="001A4EDB">
            <w:pPr>
              <w:spacing w:line="240" w:lineRule="auto"/>
              <w:ind w:firstLine="0"/>
            </w:pPr>
            <w:r>
              <w:t xml:space="preserve">Some microbes can infect joints and therefore cause different types of arthritis. </w:t>
            </w:r>
          </w:p>
        </w:tc>
      </w:tr>
      <w:tr w:rsidR="006161C7" w14:paraId="5932E40B" w14:textId="77777777" w:rsidTr="00C85C09">
        <w:trPr>
          <w:jc w:val="center"/>
        </w:trPr>
        <w:tc>
          <w:tcPr>
            <w:tcW w:w="1548" w:type="dxa"/>
          </w:tcPr>
          <w:p w14:paraId="4C33FE23" w14:textId="048F1818" w:rsidR="006161C7" w:rsidRDefault="001A4EDB" w:rsidP="001A4EDB">
            <w:pPr>
              <w:spacing w:line="240" w:lineRule="auto"/>
              <w:ind w:firstLine="0"/>
            </w:pPr>
            <w:r>
              <w:t xml:space="preserve">Occupation </w:t>
            </w:r>
          </w:p>
        </w:tc>
        <w:tc>
          <w:tcPr>
            <w:tcW w:w="7212" w:type="dxa"/>
          </w:tcPr>
          <w:p w14:paraId="01A95BC9" w14:textId="15743399" w:rsidR="006161C7" w:rsidRDefault="000F2F5C" w:rsidP="001A4EDB">
            <w:pPr>
              <w:spacing w:line="240" w:lineRule="auto"/>
              <w:ind w:firstLine="0"/>
            </w:pPr>
            <w:r>
              <w:t xml:space="preserve">Jobs that involve excessive bending </w:t>
            </w:r>
            <w:r w:rsidR="00B26328">
              <w:t xml:space="preserve">can increase the risk for developing osteoarthritis; extreme amounts of pressure on the joints can also lead to an increased risk of arthritis. </w:t>
            </w:r>
          </w:p>
        </w:tc>
      </w:tr>
    </w:tbl>
    <w:p w14:paraId="030139CD" w14:textId="77777777" w:rsidR="00F371C2" w:rsidRDefault="00F371C2" w:rsidP="001A4EDB">
      <w:pPr>
        <w:ind w:firstLine="0"/>
      </w:pPr>
    </w:p>
    <w:p w14:paraId="59983FA5" w14:textId="325FAE8B" w:rsidR="00076F4B" w:rsidRDefault="00076F4B" w:rsidP="0015439C">
      <w:r>
        <w:t xml:space="preserve">As stated in the above table, some genes increase the risk for the development of </w:t>
      </w:r>
      <w:r w:rsidR="00BC045C">
        <w:t>different</w:t>
      </w:r>
      <w:r>
        <w:t xml:space="preserve"> types of arthritis. </w:t>
      </w:r>
      <w:r w:rsidR="00BC045C">
        <w:t>Of importance</w:t>
      </w:r>
      <w:r w:rsidR="00A24C99">
        <w:t xml:space="preserve">, there is an </w:t>
      </w:r>
      <w:r>
        <w:t xml:space="preserve">interplay between </w:t>
      </w:r>
      <w:r w:rsidR="00A24C99">
        <w:t>genetics and epigenetics in two forms of arthritis: rheumatoid and psoriatic arthritis. Rheumatoid</w:t>
      </w:r>
      <w:r w:rsidR="00310B82">
        <w:t xml:space="preserve"> arthritis (RA)</w:t>
      </w:r>
      <w:r w:rsidR="00A24C99">
        <w:t xml:space="preserve"> is an autoimmune disease that affects the joints, but also causes immune cells to attack host epitopes </w:t>
      </w:r>
      <w:r w:rsidR="00A24C99">
        <w:fldChar w:fldCharType="begin">
          <w:fldData xml:space="preserve">PEVuZE5vdGU+PENpdGU+PEF1dGhvcj5TbW9sZW48L0F1dGhvcj48UmVjTnVtPjE3MjwvUmVjTnVt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</w:fldData>
        </w:fldChar>
      </w:r>
      <w:r w:rsidR="008C26FD">
        <w:instrText xml:space="preserve"> ADDIN EN.CITE </w:instrText>
      </w:r>
      <w:r w:rsidR="008C26FD">
        <w:fldChar w:fldCharType="begin">
          <w:fldData xml:space="preserve">PEVuZE5vdGU+PENpdGU+PEF1dGhvcj5TbW9sZW48L0F1dGhvcj48UmVjTnVtPjE3MjwvUmVjTnVt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</w:fldData>
        </w:fldChar>
      </w:r>
      <w:r w:rsidR="008C26FD">
        <w:instrText xml:space="preserve"> ADDIN EN.CITE.DATA </w:instrText>
      </w:r>
      <w:r w:rsidR="008C26FD">
        <w:fldChar w:fldCharType="end"/>
      </w:r>
      <w:r w:rsidR="00A24C99">
        <w:fldChar w:fldCharType="separate"/>
      </w:r>
      <w:r w:rsidR="008C26FD">
        <w:rPr>
          <w:noProof/>
        </w:rPr>
        <w:t>[66]</w:t>
      </w:r>
      <w:r w:rsidR="00A24C99">
        <w:fldChar w:fldCharType="end"/>
      </w:r>
      <w:r w:rsidR="00A24C99">
        <w:t xml:space="preserve">. </w:t>
      </w:r>
      <w:r w:rsidR="00310B82">
        <w:t xml:space="preserve">The heritability of RA is estimated to be ~60% </w:t>
      </w:r>
      <w:r w:rsidR="00310B82">
        <w:fldChar w:fldCharType="begin"/>
      </w:r>
      <w:r w:rsidR="008C26FD">
        <w:instrText xml:space="preserve"> ADDIN EN.CITE &lt;EndNote&gt;&lt;Cite&gt;&lt;Author&gt;Kurko&lt;/Author&gt;&lt;RecNum&gt;173&lt;/RecNum&gt;&lt;DisplayText&gt;[67]&lt;/DisplayText&gt;&lt;record&gt;&lt;rec-number&gt;173&lt;/rec-number&gt;&lt;foreign-keys&gt;&lt;key app="EN" db-id="dsx50rew9x2f91er2r4v0f00rxtap9sas5x9" timestamp="1523154837"&gt;173&lt;/key&gt;&lt;/foreign-keys&gt;&lt;ref-type name="Journal Article"&gt;17&lt;/ref-type&gt;&lt;contributors&gt;&lt;authors&gt;&lt;author&gt;Kurko, J.&lt;/author&gt;&lt;author&gt;Besenyei T Fau - Laki, Judit&lt;/author&gt;&lt;author&gt;Laki J Fau - Glant, Tibor T.&lt;/author&gt;&lt;author&gt;Glant Tt Fau - Mikecz, Katalin&lt;/author&gt;&lt;author&gt;Mikecz K Fau - Szekanecz, Zoltan&lt;/author&gt;&lt;author&gt;Szekanecz, Z.&lt;/author&gt;&lt;/authors&gt;&lt;translated-authors&gt;&lt;author&gt;Clin Rev Allergy, Immunol&lt;/author&gt;&lt;/translated-authors&gt;&lt;/contributors&gt;&lt;auth-address&gt;Department of Rheumatology, Institute of Medicine, University of Debrecen Medical and Health Science Center, Nagyerdei str 98, Debrecen, 4032, Hungary. FAU - Besenyei, Timea&lt;/auth-address&gt;&lt;titles&gt;&lt;title&gt;Genetics of rheumatoid arthritis - a comprehensive review&lt;/title&gt;&lt;/titles&gt;&lt;number&gt;1559-0267 (Electronic)&lt;/number&gt;&lt;dates&gt;&lt;/dates&gt;&lt;urls&gt;&lt;/urls&gt;&lt;remote-database-provider&gt;2013 Oct&lt;/remote-database-provider&gt;&lt;research-notes&gt;0 (HLA Antigens)&amp;#xD;0 (IL23R protein, human)&amp;#xD;0 (Receptors, Interleukin)&amp;#xD;0 (TNF Receptor-Associated Factor 1)&amp;#xD;EC 3.1.3.48 (PTPN22 protein, human)&amp;#xD;EC 3.1.3.48 (Protein Tyrosine Phosphatase, Non-Receptor Type 22)&lt;/research-notes&gt;&lt;language&gt;eng&lt;/language&gt;&lt;/record&gt;&lt;/Cite&gt;&lt;/EndNote&gt;</w:instrText>
      </w:r>
      <w:r w:rsidR="00310B82">
        <w:fldChar w:fldCharType="separate"/>
      </w:r>
      <w:r w:rsidR="008C26FD">
        <w:rPr>
          <w:noProof/>
        </w:rPr>
        <w:t>[67]</w:t>
      </w:r>
      <w:r w:rsidR="00310B82">
        <w:fldChar w:fldCharType="end"/>
      </w:r>
      <w:r w:rsidR="00310B82">
        <w:t xml:space="preserve">. </w:t>
      </w:r>
      <w:r w:rsidR="007D14B8">
        <w:t>MacGregor e</w:t>
      </w:r>
      <w:r w:rsidR="0010702C">
        <w:t>t</w:t>
      </w:r>
      <w:r w:rsidR="007D14B8">
        <w:t xml:space="preserve"> al</w:t>
      </w:r>
      <w:r w:rsidR="0010702C">
        <w:t>.</w:t>
      </w:r>
      <w:r w:rsidR="007D14B8">
        <w:t xml:space="preserve"> conducted a study to investigate twin concordance for RA. They analyzed data from two published nationwide studies done in Finland and the UK in which heritability was analyzed by variance component analysis. They found the heritability of RA to be 65% in the Finland dataset and 53% in the UK dataset; thus they concluded that genetic factors </w:t>
      </w:r>
      <w:r w:rsidR="00572C8F">
        <w:t xml:space="preserve">likely </w:t>
      </w:r>
      <w:r w:rsidR="007D14B8">
        <w:t>contribute to RA</w:t>
      </w:r>
      <w:r w:rsidR="00572C8F">
        <w:t xml:space="preserve"> </w:t>
      </w:r>
      <w:r w:rsidR="00572C8F">
        <w:fldChar w:fldCharType="begin"/>
      </w:r>
      <w:r w:rsidR="008C26FD">
        <w:instrText xml:space="preserve"> ADDIN EN.CITE &lt;EndNote&gt;&lt;Cite&gt;&lt;Author&gt;MacGregor&lt;/Author&gt;&lt;RecNum&gt;177&lt;/RecNum&gt;&lt;DisplayText&gt;[68]&lt;/DisplayText&gt;&lt;record&gt;&lt;rec-number&gt;177&lt;/rec-number&gt;&lt;foreign-keys&gt;&lt;key app="EN" db-id="dsx50rew9x2f91er2r4v0f00rxtap9sas5x9" timestamp="1523156966"&gt;177&lt;/key&gt;&lt;/foreign-keys&gt;&lt;ref-type name="Journal Article"&gt;17&lt;/ref-type&gt;&lt;contributors&gt;&lt;authors&gt;&lt;author&gt;MacGregor, A. J.&lt;/author&gt;&lt;author&gt;Snieder H Fau - Rigby, A. S.&lt;/author&gt;&lt;author&gt;Rigby As Fau - Koskenvuo, M.&lt;/author&gt;&lt;author&gt;Koskenvuo M Fau - Kaprio, J.&lt;/author&gt;&lt;author&gt;Kaprio J Fau - Aho, K.&lt;/author&gt;&lt;author&gt;Aho K Fau - Silman, A. J.&lt;/author&gt;&lt;author&gt;Silman, A. J.&lt;/author&gt;&lt;/authors&gt;&lt;translated-authors&gt;&lt;author&gt;Arthritis, Rheum&lt;/author&gt;&lt;/translated-authors&gt;&lt;/contributors&gt;&lt;auth-address&gt;Twin Research and Genetic Epidemiology Unit, St. Thomas&amp;apos; Hospital, London, UK. FAU - Snieder, H&lt;/auth-address&gt;&lt;titles&gt;&lt;title&gt;Characterizing the quantitative genetic contribution to rheumatoid arthritis using data from twins&lt;/title&gt;&lt;/titles&gt;&lt;number&gt;0004-3591 (Print)&lt;/number&gt;&lt;dates&gt;&lt;/dates&gt;&lt;urls&gt;&lt;/urls&gt;&lt;remote-database-provider&gt;2000 Jan&lt;/remote-database-provider&gt;&lt;language&gt;eng&lt;/language&gt;&lt;/record&gt;&lt;/Cite&gt;&lt;/EndNote&gt;</w:instrText>
      </w:r>
      <w:r w:rsidR="00572C8F">
        <w:fldChar w:fldCharType="separate"/>
      </w:r>
      <w:r w:rsidR="008C26FD">
        <w:rPr>
          <w:noProof/>
        </w:rPr>
        <w:t>[68]</w:t>
      </w:r>
      <w:r w:rsidR="00572C8F">
        <w:fldChar w:fldCharType="end"/>
      </w:r>
      <w:r w:rsidR="00572C8F">
        <w:t xml:space="preserve">. Additionally, </w:t>
      </w:r>
      <w:r w:rsidR="00CC6D05">
        <w:t xml:space="preserve">because of </w:t>
      </w:r>
      <w:r w:rsidR="00D80877">
        <w:t>the development of genome-wide association studies (GWAS), several loci have been implicated as risk factors for RA. As of 2012, 35 loci have been identified as contributing to disease, including loci related to Class II HLA</w:t>
      </w:r>
      <w:r w:rsidR="00BC045C">
        <w:t xml:space="preserve"> </w:t>
      </w:r>
      <w:r w:rsidR="00BC045C">
        <w:fldChar w:fldCharType="begin"/>
      </w:r>
      <w:r w:rsidR="008C26FD">
        <w:instrText xml:space="preserve"> ADDIN EN.CITE &lt;EndNote&gt;&lt;Cite&gt;&lt;Author&gt;Lessard&lt;/Author&gt;&lt;RecNum&gt;175&lt;/RecNum&gt;&lt;DisplayText&gt;[69]&lt;/DisplayText&gt;&lt;record&gt;&lt;rec-number&gt;175&lt;/rec-number&gt;&lt;foreign-keys&gt;&lt;key app="EN" db-id="dsx50rew9x2f91er2r4v0f00rxtap9sas5x9" timestamp="1523155416"&gt;175&lt;/key&gt;&lt;/foreign-keys&gt;&lt;ref-type name="Journal Article"&gt;17&lt;/ref-type&gt;&lt;contributors&gt;&lt;authors&gt;&lt;author&gt;Lessard, C. J.&lt;/author&gt;&lt;author&gt;Ice Ja Fau - Adrianto, Indra&lt;/author&gt;&lt;author&gt;Adrianto I Fau - Wiley, Graham B.&lt;/author&gt;&lt;author&gt;Wiley Gb Fau - Kelly, Jennifer A.&lt;/author&gt;&lt;author&gt;Kelly Ja Fau - Gaffney, Patrick M.&lt;/author&gt;&lt;author&gt;Gaffney Pm Fau - Montgomery, Courtney G.&lt;/author&gt;&lt;author&gt;Montgomery Cg Fau - Moser, Kathy L.&lt;/author&gt;&lt;author&gt;Moser, K. L.&lt;/author&gt;&lt;/authors&gt;&lt;translated-authors&gt;&lt;author&gt;Autoimmun, Rev&lt;/author&gt;&lt;/translated-authors&gt;&lt;/contributors&gt;&lt;auth-address&gt;Arthritis and Clinical Immunology Research Program, Oklahoma Medical Research Foundation, Oklahoma City, OK 73003, USA. lessardc@omrf.org FAU - Ice, John A&lt;/auth-address&gt;&lt;titles&gt;&lt;title&gt;The genomics of autoimmune disease in the era of genome-wide association studies and beyond&lt;/title&gt;&lt;/titles&gt;&lt;number&gt;1873-0183 (Electronic)&lt;/number&gt;&lt;dates&gt;&lt;/dates&gt;&lt;urls&gt;&lt;/urls&gt;&lt;remote-database-provider&gt;2012 Feb&lt;/remote-database-provider&gt;&lt;language&gt;eng&lt;/language&gt;&lt;/record&gt;&lt;/Cite&gt;&lt;/EndNote&gt;</w:instrText>
      </w:r>
      <w:r w:rsidR="00BC045C">
        <w:fldChar w:fldCharType="separate"/>
      </w:r>
      <w:r w:rsidR="008C26FD">
        <w:rPr>
          <w:noProof/>
        </w:rPr>
        <w:t>[69]</w:t>
      </w:r>
      <w:r w:rsidR="00BC045C">
        <w:fldChar w:fldCharType="end"/>
      </w:r>
      <w:r w:rsidR="0071631C">
        <w:t>. Nakano</w:t>
      </w:r>
      <w:r w:rsidR="0010702C">
        <w:t xml:space="preserve"> et</w:t>
      </w:r>
      <w:r w:rsidR="00BC045C">
        <w:t xml:space="preserve"> al</w:t>
      </w:r>
      <w:r w:rsidR="0010702C">
        <w:t>.</w:t>
      </w:r>
      <w:r w:rsidR="00BC045C">
        <w:t xml:space="preserve"> performed a study to describe the epigenetics related to RA. They isolated genomic DNA from </w:t>
      </w:r>
      <w:r w:rsidR="00155807">
        <w:t>six</w:t>
      </w:r>
      <w:r w:rsidR="00BC045C">
        <w:t xml:space="preserve"> RA and </w:t>
      </w:r>
      <w:r w:rsidR="00155807">
        <w:t>five</w:t>
      </w:r>
      <w:r w:rsidR="00BC045C">
        <w:t xml:space="preserve"> osteoarthritis FLS lines and evaluated the methylation structure</w:t>
      </w:r>
      <w:r w:rsidR="00155807">
        <w:t xml:space="preserve"> using HumanMethylation450 chip, which was confirmed with pyrosequencing. Researchers found hypomethylated loci identified in key genes associated with RA, as well as hypermethylation. As expected, those genes that were hypomethylated showed an increase in gene expression. They suggest that differentially methylated genes associated with RA could contribute to the overall pathogenesis of the disease </w:t>
      </w:r>
      <w:r w:rsidR="009516F8">
        <w:fldChar w:fldCharType="begin"/>
      </w:r>
      <w:r w:rsidR="008C26FD">
        <w:instrText xml:space="preserve"> ADDIN EN.CITE &lt;EndNote&gt;&lt;Cite&gt;&lt;Author&gt;Nakano&lt;/Author&gt;&lt;RecNum&gt;176&lt;/RecNum&gt;&lt;DisplayText&gt;[70]&lt;/DisplayText&gt;&lt;record&gt;&lt;rec-number&gt;176&lt;/rec-number&gt;&lt;foreign-keys&gt;&lt;key app="EN" db-id="dsx50rew9x2f91er2r4v0f00rxtap9sas5x9" timestamp="1523155833"&gt;176&lt;/key&gt;&lt;/foreign-keys&gt;&lt;ref-type name="Journal Article"&gt;17&lt;/ref-type&gt;&lt;contributors&gt;&lt;authors&gt;&lt;author&gt;Nakano, K.&lt;/author&gt;&lt;author&gt;Whitaker Jw Fau - Boyle, David L.&lt;/author&gt;&lt;author&gt;Boyle Dl Fau - Wang, Wei&lt;/author&gt;&lt;author&gt;Wang W Fau - Firestein, Gary S.&lt;/author&gt;&lt;author&gt;Firestein, G. S.&lt;/author&gt;&lt;/authors&gt;&lt;translated-authors&gt;&lt;author&gt;Ann Rheum, Dis&lt;/author&gt;&lt;/translated-authors&gt;&lt;/contributors&gt;&lt;auth-address&gt;Department of Medicine, University of California, San Diego School of Medicine, La Jolla, CA, USA. FAU - Whitaker, John W&lt;/auth-address&gt;&lt;titles&gt;&lt;title&gt;DNA methylome signature in rheumatoid arthritis&lt;/title&gt;&lt;/titles&gt;&lt;number&gt;1468-2060 (Electronic)&lt;/number&gt;&lt;dates&gt;&lt;/dates&gt;&lt;urls&gt;&lt;/urls&gt;&lt;remote-database-provider&gt;2013 Jan&lt;/remote-database-provider&gt;&lt;language&gt;eng&lt;/language&gt;&lt;/record&gt;&lt;/Cite&gt;&lt;/EndNote&gt;</w:instrText>
      </w:r>
      <w:r w:rsidR="009516F8">
        <w:fldChar w:fldCharType="separate"/>
      </w:r>
      <w:r w:rsidR="008C26FD">
        <w:rPr>
          <w:noProof/>
        </w:rPr>
        <w:t>[70]</w:t>
      </w:r>
      <w:r w:rsidR="009516F8">
        <w:fldChar w:fldCharType="end"/>
      </w:r>
      <w:r w:rsidR="009516F8">
        <w:t>.</w:t>
      </w:r>
      <w:r w:rsidR="00BC045C">
        <w:t xml:space="preserve">  </w:t>
      </w:r>
    </w:p>
    <w:p w14:paraId="4DBD7F2C" w14:textId="7439FC97" w:rsidR="00A24C99" w:rsidRDefault="0015439C" w:rsidP="001F718B">
      <w:r>
        <w:t>There are similar conclusions to RA for psoriatic arthrit</w:t>
      </w:r>
      <w:r w:rsidR="00884A95">
        <w:t>is</w:t>
      </w:r>
      <w:r>
        <w:t xml:space="preserve"> regarding the interplay of gen</w:t>
      </w:r>
      <w:r w:rsidR="00884A95">
        <w:t>etics and epigenetics. Psoriasis</w:t>
      </w:r>
      <w:r>
        <w:t xml:space="preserve"> </w:t>
      </w:r>
      <w:r w:rsidR="00884A95">
        <w:t>is a chronic inflammatory disease that can be primarily described as an excess of skin cells, resulting in cutaneous, scaly plaques. About one-third of individuals with psoriasis may develop pso</w:t>
      </w:r>
      <w:r w:rsidR="0071631C">
        <w:t xml:space="preserve">riatic arthritis (PsA). Loft </w:t>
      </w:r>
      <w:r w:rsidR="00884A95">
        <w:t xml:space="preserve">and colleagues performed a study using a candidate gene approach whether they looked at 53 SNPs in 37 genes that are related to the regulation of inflammation. They assessed 480 patients with psoriasis of which 151 had cutaneous psoriasis, 459 patients with psoriatic arthritis and 795 controls. </w:t>
      </w:r>
      <w:r w:rsidR="00200BB7">
        <w:t xml:space="preserve">They located </w:t>
      </w:r>
      <w:r w:rsidR="000C6A86">
        <w:t>“</w:t>
      </w:r>
      <w:r w:rsidR="00200BB7">
        <w:t>11 polymorphisms in 10 genes normally associated with psoriasis and/or cutaneous psoriasis and/or psoriatic arthritis, (p&lt;0.05).</w:t>
      </w:r>
      <w:r w:rsidR="000C6A86">
        <w:t>”</w:t>
      </w:r>
      <w:r w:rsidR="003F0E03">
        <w:t xml:space="preserve"> Once researchers corrected for multiple testing, two SNPs were identified as being significant, one of which was associated with psoriatic arthritis. This SNP, rs361525, is located in TNF genes </w:t>
      </w:r>
      <w:r w:rsidR="003F0E03">
        <w:fldChar w:fldCharType="begin">
          <w:fldData xml:space="preserve">PEVuZE5vdGU+PENpdGU+PEF1dGhvcj5Mb2Z0PC9BdXRob3I+PFJlY051bT4xNzg8L1JlY051bT48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</w:fldData>
        </w:fldChar>
      </w:r>
      <w:r w:rsidR="008C26FD">
        <w:instrText xml:space="preserve"> ADDIN EN.CITE </w:instrText>
      </w:r>
      <w:r w:rsidR="008C26FD">
        <w:fldChar w:fldCharType="begin">
          <w:fldData xml:space="preserve">PEVuZE5vdGU+PENpdGU+PEF1dGhvcj5Mb2Z0PC9BdXRob3I+PFJlY051bT4xNzg8L1JlY051bT48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</w:fldData>
        </w:fldChar>
      </w:r>
      <w:r w:rsidR="008C26FD">
        <w:instrText xml:space="preserve"> ADDIN EN.CITE.DATA </w:instrText>
      </w:r>
      <w:r w:rsidR="008C26FD">
        <w:fldChar w:fldCharType="end"/>
      </w:r>
      <w:r w:rsidR="003F0E03">
        <w:fldChar w:fldCharType="separate"/>
      </w:r>
      <w:r w:rsidR="008C26FD">
        <w:rPr>
          <w:noProof/>
        </w:rPr>
        <w:t>[71]</w:t>
      </w:r>
      <w:r w:rsidR="003F0E03">
        <w:fldChar w:fldCharType="end"/>
      </w:r>
      <w:r w:rsidR="003F0E03">
        <w:t>.</w:t>
      </w:r>
      <w:r w:rsidR="002917FE">
        <w:t xml:space="preserve"> In reg</w:t>
      </w:r>
      <w:r w:rsidR="0010702C">
        <w:t>ards to epigenetics, Pollock et</w:t>
      </w:r>
      <w:r w:rsidR="002917FE">
        <w:t xml:space="preserve"> al</w:t>
      </w:r>
      <w:r w:rsidR="0010702C">
        <w:t xml:space="preserve">. </w:t>
      </w:r>
      <w:r w:rsidR="002917FE">
        <w:t xml:space="preserve">performed a systematic review of the existing literature to understand the current understanding of how this may contribute to disease pathogenesis. They </w:t>
      </w:r>
      <w:r w:rsidR="00A82E79">
        <w:t>looked at 52 articles, which described the most common epigenetic modifications in PsA, which included: DNA methylation, origin effect, genomic imprinting, epigenetic modifying enzymes and histone modifications</w:t>
      </w:r>
      <w:r w:rsidR="001F718B">
        <w:t xml:space="preserve"> </w:t>
      </w:r>
      <w:r w:rsidR="001F718B">
        <w:fldChar w:fldCharType="begin"/>
      </w:r>
      <w:r w:rsidR="008C26FD">
        <w:instrText xml:space="preserve"> ADDIN EN.CITE &lt;EndNote&gt;&lt;Cite&gt;&lt;Author&gt;Pollock&lt;/Author&gt;&lt;RecNum&gt;179&lt;/RecNum&gt;&lt;DisplayText&gt;[72]&lt;/DisplayText&gt;&lt;record&gt;&lt;rec-number&gt;179&lt;/rec-number&gt;&lt;foreign-keys&gt;&lt;key app="EN" db-id="dsx50rew9x2f91er2r4v0f00rxtap9sas5x9" timestamp="1523158770"&gt;179&lt;/key&gt;&lt;/foreign-keys&gt;&lt;ref-type name="Journal Article"&gt;17&lt;/ref-type&gt;&lt;contributors&gt;&lt;authors&gt;&lt;author&gt;Pollock, R. A.&lt;/author&gt;&lt;author&gt;Abji, F.&lt;/author&gt;&lt;author&gt;Gladman, D. D.&lt;/author&gt;&lt;/authors&gt;&lt;translated-authors&gt;&lt;author&gt;J. Autoimmun&lt;/author&gt;&lt;/translated-authors&gt;&lt;/contributors&gt;&lt;auth-address&gt;University of Toronto Psoriatic Arthritis Program, Centre for Prognosis Studies in the Rheumatic Diseases, Toronto Western Hospital, 1-412 East Wing, 399 Bathurst Street, Toronto, ON, M5T 2S8, Canada; Krembil Research Institute, University Health Network, 5KD-405, 60 Leonard Avenue, Toronto, ON, M5T 2S8, Canada. Electronic address: rpollock@uhnresearch.ca. FAU - Abji, Fatima&amp;#xD;University of Toronto Psoriatic Arthritis Program, Centre for Prognosis Studies in the Rheumatic Diseases, Toronto Western Hospital, 1-412 East Wing, 399 Bathurst Street, Toronto, ON, M5T 2S8, Canada; Krembil Research Institute, University Health Network, 5KD-405, 60 Leonard Avenue, Toronto, ON, M5T 2S8, Canada. Electronic address: fabji@uhnresearch.ca. FAU - Gladman, Dafna D&amp;#xD;University of Toronto Psoriatic Arthritis Program, Centre for Prognosis Studies in the Rheumatic Diseases, Toronto Western Hospital, 1-412 East Wing, 399 Bathurst Street, Toronto, ON, M5T 2S8, Canada; Krembil Research Institute, University Health Network, 5KD-405, 60 Leonard Avenue, Toronto, ON, M5T 2S8, Canada. Electronic address: dafna.gladman@utoronto.ca.&lt;/auth-address&gt;&lt;titles&gt;&lt;title&gt;Epigenetics of psoriatic disease: A systematic review and critical appraisal&lt;/title&gt;&lt;/titles&gt;&lt;number&gt;1095-9157 (Electronic)&lt;/number&gt;&lt;dates&gt;&lt;/dates&gt;&lt;urls&gt;&lt;/urls&gt;&lt;remote-database-provider&gt;2017 Mar&lt;/remote-database-provider&gt;&lt;research-notes&gt;0 (Histones)&lt;/research-notes&gt;&lt;language&gt;eng&lt;/language&gt;&lt;/record&gt;&lt;/Cite&gt;&lt;/EndNote&gt;</w:instrText>
      </w:r>
      <w:r w:rsidR="001F718B">
        <w:fldChar w:fldCharType="separate"/>
      </w:r>
      <w:r w:rsidR="008C26FD">
        <w:rPr>
          <w:noProof/>
        </w:rPr>
        <w:t>[72]</w:t>
      </w:r>
      <w:r w:rsidR="001F718B">
        <w:fldChar w:fldCharType="end"/>
      </w:r>
      <w:r w:rsidR="001F718B">
        <w:t>.</w:t>
      </w:r>
    </w:p>
    <w:p w14:paraId="040CC71C" w14:textId="1E864CA8" w:rsidR="00364D57" w:rsidRPr="001B43AE" w:rsidRDefault="008D6312" w:rsidP="001B43AE">
      <w:pPr>
        <w:rPr>
          <w:b/>
        </w:rPr>
      </w:pPr>
      <w:r>
        <w:t xml:space="preserve">For the purposes of this essay, </w:t>
      </w:r>
      <w:r w:rsidR="005C360A">
        <w:t xml:space="preserve">participants with </w:t>
      </w:r>
      <w:r w:rsidR="00F371C2">
        <w:t>any form of</w:t>
      </w:r>
      <w:r>
        <w:t xml:space="preserve"> arthritis</w:t>
      </w:r>
      <w:r w:rsidR="00424059">
        <w:t xml:space="preserve"> </w:t>
      </w:r>
      <w:r w:rsidR="00A57C0F">
        <w:t>were</w:t>
      </w:r>
      <w:r w:rsidR="005C360A">
        <w:t xml:space="preserve"> </w:t>
      </w:r>
      <w:r w:rsidR="00223AC9">
        <w:t>used for analyses</w:t>
      </w:r>
      <w:r w:rsidR="005C360A">
        <w:t xml:space="preserve">. </w:t>
      </w:r>
      <w:r w:rsidR="00A57C0F">
        <w:t>The t</w:t>
      </w:r>
      <w:r w:rsidR="005F5B2A">
        <w:t xml:space="preserve">ypes of arthritis </w:t>
      </w:r>
      <w:r w:rsidR="00A57C0F">
        <w:t xml:space="preserve">that were </w:t>
      </w:r>
      <w:r w:rsidR="005F5B2A">
        <w:t>include</w:t>
      </w:r>
      <w:r w:rsidR="00A57C0F">
        <w:t>d are:</w:t>
      </w:r>
      <w:r w:rsidR="005F5B2A">
        <w:t xml:space="preserve"> rheu</w:t>
      </w:r>
      <w:r w:rsidR="001B43AE">
        <w:t>matoid arthritis, polyarthritis, pyogenic arthritis, and arthritis mutilans.</w:t>
      </w:r>
      <w:r w:rsidR="001B43AE">
        <w:rPr>
          <w:b/>
        </w:rPr>
        <w:t xml:space="preserve"> </w:t>
      </w:r>
      <w:r w:rsidR="00F371C2">
        <w:t>Although arthritis involves the inflammatory process</w:t>
      </w:r>
      <w:r w:rsidR="005C360A">
        <w:t>, it is more specifically inflammation of the joint</w:t>
      </w:r>
      <w:r w:rsidR="00F371C2">
        <w:t>s</w:t>
      </w:r>
      <w:r w:rsidR="005C360A">
        <w:t xml:space="preserve"> </w:t>
      </w:r>
      <w:r w:rsidR="005C360A">
        <w:fldChar w:fldCharType="begin"/>
      </w:r>
      <w:r w:rsidR="008C26FD">
        <w:instrText xml:space="preserve"> ADDIN EN.CITE &lt;EndNote&gt;&lt;Cite&gt;&lt;Author&gt;Casey&lt;/Author&gt;&lt;RecNum&gt;124&lt;/RecNum&gt;&lt;DisplayText&gt;[62]&lt;/DisplayText&gt;&lt;record&gt;&lt;rec-number&gt;124&lt;/rec-number&gt;&lt;foreign-keys&gt;&lt;key app="EN" db-id="dsx50rew9x2f91er2r4v0f00rxtap9sas5x9" timestamp="1521063362"&gt;124&lt;/key&gt;&lt;/foreign-keys&gt;&lt;ref-type name="Journal Article"&gt;17&lt;/ref-type&gt;&lt;contributors&gt;&lt;authors&gt;&lt;author&gt;Casey, G.&lt;/author&gt;&lt;/authors&gt;&lt;translated-authors&gt;&lt;author&gt;Nurs, N. Z.&lt;/author&gt;&lt;/translated-authors&gt;&lt;/contributors&gt;&lt;titles&gt;&lt;title&gt;Arthritis: joints inflamed&lt;/title&gt;&lt;/titles&gt;&lt;number&gt;1173-2032 (Print)&lt;/number&gt;&lt;dates&gt;&lt;/dates&gt;&lt;urls&gt;&lt;/urls&gt;&lt;remote-database-provider&gt;2015 Jun&lt;/remote-database-provider&gt;&lt;research-notes&gt;0 (Anti-Inflammatory Agents)&lt;/research-notes&gt;&lt;language&gt;eng&lt;/language&gt;&lt;/record&gt;&lt;/Cite&gt;&lt;/EndNote&gt;</w:instrText>
      </w:r>
      <w:r w:rsidR="005C360A">
        <w:fldChar w:fldCharType="separate"/>
      </w:r>
      <w:r w:rsidR="008C26FD">
        <w:rPr>
          <w:noProof/>
        </w:rPr>
        <w:t>[62]</w:t>
      </w:r>
      <w:r w:rsidR="005C360A">
        <w:fldChar w:fldCharType="end"/>
      </w:r>
      <w:r w:rsidR="00223AC9">
        <w:t>, not inflammation specifically associated with the b</w:t>
      </w:r>
      <w:r w:rsidR="00F371C2">
        <w:t xml:space="preserve">rain. Therefore “arthritis: yes versus no” </w:t>
      </w:r>
      <w:r w:rsidR="00424059">
        <w:t>may not serve as a meaningful proxy for</w:t>
      </w:r>
      <w:r w:rsidR="00223AC9">
        <w:t xml:space="preserve"> </w:t>
      </w:r>
      <w:r w:rsidR="00F371C2">
        <w:t xml:space="preserve">the </w:t>
      </w:r>
      <w:r w:rsidR="00223AC9">
        <w:t>inflammation going o</w:t>
      </w:r>
      <w:r w:rsidR="00F371C2">
        <w:t>n in the br</w:t>
      </w:r>
      <w:r w:rsidR="00755FD0">
        <w:t>ain of HD patients. N</w:t>
      </w:r>
      <w:r w:rsidR="00A2069B">
        <w:t>o direct m</w:t>
      </w:r>
      <w:r w:rsidR="00755FD0">
        <w:t xml:space="preserve">easures of neuroinflammation were available in the </w:t>
      </w:r>
      <w:r w:rsidR="00A2069B">
        <w:t xml:space="preserve">the dataset. My mentor at the Huntington’s Disease Care, Education and Research center, Dr. Karen E. Anderson, suggested focusing on comorbidities that involve an inflammatory process. Arthritis is more </w:t>
      </w:r>
      <w:r w:rsidR="00755FD0">
        <w:t>prevalent than MS</w:t>
      </w:r>
      <w:r w:rsidR="006008C0">
        <w:t xml:space="preserve">, especially in older </w:t>
      </w:r>
      <w:r w:rsidR="00A2069B">
        <w:t>individuals</w:t>
      </w:r>
      <w:r w:rsidR="00755FD0">
        <w:t xml:space="preserve">, and this </w:t>
      </w:r>
      <w:r w:rsidR="008D1B44">
        <w:t xml:space="preserve">dataset </w:t>
      </w:r>
      <w:r w:rsidR="00755FD0">
        <w:t>comprises</w:t>
      </w:r>
      <w:r w:rsidR="008D1B44">
        <w:t xml:space="preserve"> older participants. Also, the sample size </w:t>
      </w:r>
      <w:r w:rsidR="00A2069B">
        <w:t xml:space="preserve">for </w:t>
      </w:r>
      <w:r w:rsidR="00755FD0">
        <w:t>individuals</w:t>
      </w:r>
      <w:r w:rsidR="00A2069B">
        <w:t xml:space="preserve"> with arthritis </w:t>
      </w:r>
      <w:r w:rsidR="008D1B44">
        <w:t xml:space="preserve">was sufficient </w:t>
      </w:r>
      <w:r w:rsidR="00A2069B">
        <w:t>(n=377)</w:t>
      </w:r>
      <w:r w:rsidR="00755FD0">
        <w:t>. T</w:t>
      </w:r>
      <w:r w:rsidR="008D1B44">
        <w:t xml:space="preserve">herefore; </w:t>
      </w:r>
      <w:r w:rsidR="00755FD0">
        <w:t>arthritis</w:t>
      </w:r>
      <w:r w:rsidR="00A2069B">
        <w:t xml:space="preserve"> was selected </w:t>
      </w:r>
      <w:r w:rsidR="00755FD0">
        <w:t xml:space="preserve">as a comorbidity. </w:t>
      </w:r>
    </w:p>
    <w:p w14:paraId="758D52EB" w14:textId="63C6DF7C" w:rsidR="00CB79D4" w:rsidRDefault="00CB79D4" w:rsidP="00CB79D4">
      <w:pPr>
        <w:pStyle w:val="Heading2"/>
      </w:pPr>
      <w:bookmarkStart w:id="21" w:name="_Multiple_sclerosis_(MS)"/>
      <w:bookmarkStart w:id="22" w:name="_Toc511902817"/>
      <w:bookmarkEnd w:id="21"/>
      <w:r>
        <w:t>Multiple sclerosis (MS)</w:t>
      </w:r>
      <w:bookmarkEnd w:id="22"/>
    </w:p>
    <w:p w14:paraId="4EF954BB" w14:textId="63F8F83A" w:rsidR="00585847" w:rsidRDefault="003E0A7F" w:rsidP="00980880">
      <w:pPr>
        <w:pStyle w:val="Noindent"/>
      </w:pPr>
      <w:r>
        <w:t xml:space="preserve">Multiple Sclerosis (MS) is a </w:t>
      </w:r>
      <w:r w:rsidR="00E21018">
        <w:t xml:space="preserve">“chronic immune-mediated demyelinating disease of the central nervous system” </w:t>
      </w:r>
      <w:r w:rsidR="00E21018">
        <w:fldChar w:fldCharType="begin"/>
      </w:r>
      <w:r w:rsidR="008C26FD">
        <w:instrText xml:space="preserve"> ADDIN EN.CITE &lt;EndNote&gt;&lt;Cite&gt;&lt;Author&gt;Milo&lt;/Author&gt;&lt;Year&gt;2010&lt;/Year&gt;&lt;RecNum&gt;53&lt;/RecNum&gt;&lt;DisplayText&gt;[73]&lt;/DisplayText&gt;&lt;record&gt;&lt;rec-number&gt;53&lt;/rec-number&gt;&lt;foreign-keys&gt;&lt;key app="EN" db-id="dsx50rew9x2f91er2r4v0f00rxtap9sas5x9" timestamp="1511989026"&gt;53&lt;/key&gt;&lt;/foreign-keys&gt;&lt;ref-type name="Journal Article"&gt;17&lt;/ref-type&gt;&lt;contributors&gt;&lt;authors&gt;&lt;author&gt;Milo, R.&lt;/author&gt;&lt;author&gt;Kahana, E.&lt;/author&gt;&lt;/authors&gt;&lt;/contributors&gt;&lt;auth-address&gt;Department of Neurology, Barzilai Medical Center, Ashkelon, School of Health Sciences, Ben-Gurion University of the Negev, Israel. rmilo@barzi.health.gov.il&lt;/auth-address&gt;&lt;titles&gt;&lt;title&gt;Multiple sclerosis: geoepidemiology, genetics and the environment&lt;/title&gt;&lt;secondary-title&gt;Autoimmun Rev&lt;/secondary-title&gt;&lt;alt-title&gt;Autoimmunity reviews&lt;/alt-title&gt;&lt;/titles&gt;&lt;periodical&gt;&lt;full-title&gt;Autoimmun Rev&lt;/full-title&gt;&lt;abbr-1&gt;Autoimmunity reviews&lt;/abbr-1&gt;&lt;/periodical&gt;&lt;alt-periodical&gt;&lt;full-title&gt;Autoimmun Rev&lt;/full-title&gt;&lt;abbr-1&gt;Autoimmunity reviews&lt;/abbr-1&gt;&lt;/alt-periodical&gt;&lt;pages&gt;A387-94&lt;/pages&gt;&lt;volume&gt;9&lt;/volume&gt;&lt;number&gt;5&lt;/number&gt;&lt;edition&gt;2009/11/26&lt;/edition&gt;&lt;keywords&gt;&lt;keyword&gt;Animals&lt;/keyword&gt;&lt;keyword&gt;Autoimmune Diseases/*epidemiology/*genetics/pathology&lt;/keyword&gt;&lt;keyword&gt;Disease Susceptibility/complications/pathology&lt;/keyword&gt;&lt;keyword&gt;*Environment&lt;/keyword&gt;&lt;keyword&gt;Herpesvirus 4, Human/genetics/immunology&lt;/keyword&gt;&lt;keyword&gt;Humans&lt;/keyword&gt;&lt;keyword&gt;Mice&lt;/keyword&gt;&lt;keyword&gt;Multiple Sclerosis/*epidemiology/*genetics/immunology&lt;/keyword&gt;&lt;keyword&gt;Prevalence&lt;/keyword&gt;&lt;keyword&gt;Risk Factors&lt;/keyword&gt;&lt;keyword&gt;Ultraviolet Rays&lt;/keyword&gt;&lt;keyword&gt;Vitamin D/genetics&lt;/keyword&gt;&lt;/keywords&gt;&lt;dates&gt;&lt;year&gt;2010&lt;/year&gt;&lt;pub-dates&gt;&lt;date&gt;Mar&lt;/date&gt;&lt;/pub-dates&gt;&lt;/dates&gt;&lt;isbn&gt;1568-9972&lt;/isbn&gt;&lt;accession-num&gt;19932200&lt;/accession-num&gt;&lt;urls&gt;&lt;/urls&gt;&lt;electronic-resource-num&gt;10.1016/j.autrev.2009.11.010&lt;/electronic-resource-num&gt;&lt;remote-database-provider&gt;NLM&lt;/remote-database-provider&gt;&lt;language&gt;eng&lt;/language&gt;&lt;/record&gt;&lt;/Cite&gt;&lt;/EndNote&gt;</w:instrText>
      </w:r>
      <w:r w:rsidR="00E21018">
        <w:fldChar w:fldCharType="separate"/>
      </w:r>
      <w:r w:rsidR="008C26FD">
        <w:rPr>
          <w:noProof/>
        </w:rPr>
        <w:t>[73]</w:t>
      </w:r>
      <w:r w:rsidR="00E21018">
        <w:fldChar w:fldCharType="end"/>
      </w:r>
      <w:r w:rsidR="00D069BC">
        <w:t xml:space="preserve"> and may</w:t>
      </w:r>
      <w:r w:rsidR="00DA7AC7">
        <w:t xml:space="preserve"> also be classified as a neurodegenerative disease </w:t>
      </w:r>
      <w:r w:rsidR="00DA7AC7">
        <w:fldChar w:fldCharType="begin"/>
      </w:r>
      <w:r w:rsidR="008C26FD">
        <w:instrText xml:space="preserve"> ADDIN EN.CITE &lt;EndNote&gt;&lt;Cite&gt;&lt;Author&gt;Rommer&lt;/Author&gt;&lt;RecNum&gt;132&lt;/RecNum&gt;&lt;DisplayText&gt;[74]&lt;/DisplayText&gt;&lt;record&gt;&lt;rec-number&gt;132&lt;/rec-number&gt;&lt;foreign-keys&gt;&lt;key app="EN" db-id="dsx50rew9x2f91er2r4v0f00rxtap9sas5x9" timestamp="1521083138"&gt;132&lt;/key&gt;&lt;/foreign-keys&gt;&lt;ref-type name="Journal Article"&gt;17&lt;/ref-type&gt;&lt;contributors&gt;&lt;authors&gt;&lt;author&gt;Rommer, P. S.&lt;/author&gt;&lt;author&gt;Zettl, U. K.&lt;/author&gt;&lt;/authors&gt;&lt;translated-authors&gt;&lt;author&gt;Expert Opin, Pharmacother&lt;/author&gt;&lt;/translated-authors&gt;&lt;/contributors&gt;&lt;auth-address&gt;a Department of Neurology , Medical University of Vienna , Vienna , Austria. FAU - Zettl, Uwe K&amp;#xD;b Department of Neurology, Neuroimmunological Section , University of Rostock , Rostock , Germany.&lt;/auth-address&gt;&lt;titles&gt;&lt;title&gt;Managing the side effects of multiple sclerosis therapy: pharmacotherapy options for patients&lt;/title&gt;&lt;/titles&gt;&lt;number&gt;1744-7666 (Electronic)&lt;/number&gt;&lt;dates&gt;&lt;/dates&gt;&lt;urls&gt;&lt;/urls&gt;&lt;remote-database-provider&gt;2018 Mar 12&lt;/remote-database-provider&gt;&lt;language&gt;eng&lt;/language&gt;&lt;/record&gt;&lt;/Cite&gt;&lt;/EndNote&gt;</w:instrText>
      </w:r>
      <w:r w:rsidR="00DA7AC7">
        <w:fldChar w:fldCharType="separate"/>
      </w:r>
      <w:r w:rsidR="008C26FD">
        <w:rPr>
          <w:noProof/>
        </w:rPr>
        <w:t>[74]</w:t>
      </w:r>
      <w:r w:rsidR="00DA7AC7">
        <w:fldChar w:fldCharType="end"/>
      </w:r>
      <w:r w:rsidR="00DA7AC7">
        <w:t>.</w:t>
      </w:r>
      <w:r>
        <w:t xml:space="preserve"> </w:t>
      </w:r>
      <w:r w:rsidR="003073C9">
        <w:t>It affects about 400,000 individuals in the US and 2.1 milli</w:t>
      </w:r>
      <w:r w:rsidR="00EF4ADF">
        <w:t>on i</w:t>
      </w:r>
      <w:r w:rsidR="00885D4D">
        <w:t xml:space="preserve">ndividuals across the globe. MS </w:t>
      </w:r>
      <w:r w:rsidR="00EF4ADF">
        <w:t xml:space="preserve">can affect an </w:t>
      </w:r>
      <w:r w:rsidR="00885D4D">
        <w:t>individual’s</w:t>
      </w:r>
      <w:r w:rsidR="00EF4ADF">
        <w:t xml:space="preserve"> </w:t>
      </w:r>
      <w:r w:rsidR="00885D4D">
        <w:t xml:space="preserve">overall </w:t>
      </w:r>
      <w:r w:rsidR="00BC65F9">
        <w:t>quality of life</w:t>
      </w:r>
      <w:r w:rsidR="00885D4D">
        <w:t xml:space="preserve"> </w:t>
      </w:r>
      <w:r w:rsidR="00885D4D">
        <w:fldChar w:fldCharType="begin"/>
      </w:r>
      <w:r w:rsidR="008C26FD">
        <w:instrText xml:space="preserve"> ADDIN EN.CITE &lt;EndNote&gt;&lt;Cite&gt;&lt;Author&gt;Zwibel&lt;/Author&gt;&lt;RecNum&gt;130&lt;/RecNum&gt;&lt;DisplayText&gt;[75]&lt;/DisplayText&gt;&lt;record&gt;&lt;rec-number&gt;130&lt;/rec-number&gt;&lt;foreign-keys&gt;&lt;key app="EN" db-id="dsx50rew9x2f91er2r4v0f00rxtap9sas5x9" timestamp="1521081209"&gt;130&lt;/key&gt;&lt;/foreign-keys&gt;&lt;ref-type name="Journal Article"&gt;17&lt;/ref-type&gt;&lt;contributors&gt;&lt;authors&gt;&lt;author&gt;Zwibel, H. L.&lt;/author&gt;&lt;author&gt;Smrtka, J.&lt;/author&gt;&lt;/authors&gt;&lt;translated-authors&gt;&lt;author&gt;Am, J. Manag Care&lt;/author&gt;&lt;/translated-authors&gt;&lt;/contributors&gt;&lt;auth-address&gt;Neuroscience Consultants; Comprehensive Multiple Sclerosis Center in affiliation with the National Multiple Sclerosis Center, and Baptist Health Doctors Hospital Multiple Sclerosis Center, Coral Gables. zwibelmdms@aol.com FAU - Smrtka, Jennifer&lt;/auth-address&gt;&lt;titles&gt;&lt;title&gt;Improving quality of life in multiple sclerosis: an unmet need&lt;/title&gt;&lt;/titles&gt;&lt;number&gt;1936-2692 (Electronic)&lt;/number&gt;&lt;dates&gt;&lt;/dates&gt;&lt;urls&gt;&lt;/urls&gt;&lt;remote-database-provider&gt;2011 May&lt;/remote-database-provider&gt;&lt;language&gt;eng&lt;/language&gt;&lt;/record&gt;&lt;/Cite&gt;&lt;/EndNote&gt;</w:instrText>
      </w:r>
      <w:r w:rsidR="00885D4D">
        <w:fldChar w:fldCharType="separate"/>
      </w:r>
      <w:r w:rsidR="008C26FD">
        <w:rPr>
          <w:noProof/>
        </w:rPr>
        <w:t>[75]</w:t>
      </w:r>
      <w:r w:rsidR="00885D4D">
        <w:fldChar w:fldCharType="end"/>
      </w:r>
      <w:r w:rsidR="00BC65F9">
        <w:t>.</w:t>
      </w:r>
      <w:r w:rsidR="00EF4ADF">
        <w:t xml:space="preserve"> </w:t>
      </w:r>
      <w:r w:rsidR="00585847">
        <w:t xml:space="preserve">The cost associated with treatment and care of individuals with MS is high. There is a positive relationship between increasing costs of MS and increases in the severity of the disease </w:t>
      </w:r>
      <w:r w:rsidR="00585847">
        <w:fldChar w:fldCharType="begin"/>
      </w:r>
      <w:r w:rsidR="008C26FD">
        <w:instrText xml:space="preserve"> ADDIN EN.CITE &lt;EndNote&gt;&lt;Cite&gt;&lt;Author&gt;Phillips&lt;/Author&gt;&lt;RecNum&gt;131&lt;/RecNum&gt;&lt;DisplayText&gt;[76]&lt;/DisplayText&gt;&lt;record&gt;&lt;rec-number&gt;131&lt;/rec-number&gt;&lt;foreign-keys&gt;&lt;key app="EN" db-id="dsx50rew9x2f91er2r4v0f00rxtap9sas5x9" timestamp="1521082619"&gt;131&lt;/key&gt;&lt;/foreign-keys&gt;&lt;ref-type name="Journal Article"&gt;17&lt;/ref-type&gt;&lt;contributors&gt;&lt;authors&gt;&lt;author&gt;Phillips, C. J.&lt;/author&gt;&lt;/authors&gt;&lt;translated-authors&gt;&lt;author&gt;C. N. S. Drugs&lt;/author&gt;&lt;/translated-authors&gt;&lt;/contributors&gt;&lt;auth-address&gt;School of Health Science, Centre for Health Economics and Policy Studies, University of Wales-Swansea, Swansea, Wales, UK.&lt;/auth-address&gt;&lt;titles&gt;&lt;title&gt;The cost of multiple sclerosis and the cost effectiveness of disease-modifying agents in its treatment&lt;/title&gt;&lt;/titles&gt;&lt;number&gt;1172-7047 (Print)&lt;/number&gt;&lt;dates&gt;&lt;/dates&gt;&lt;urls&gt;&lt;/urls&gt;&lt;remote-database-provider&gt;2004&lt;/remote-database-provider&gt;&lt;research-notes&gt;0 (Immunologic Factors)&amp;#xD;0 (Peptides)&amp;#xD;5M691HL4BO (Glatiramer Acetate)&amp;#xD;77238-31-4 (Interferon-beta)&lt;/research-notes&gt;&lt;language&gt;eng&lt;/language&gt;&lt;/record&gt;&lt;/Cite&gt;&lt;/EndNote&gt;</w:instrText>
      </w:r>
      <w:r w:rsidR="00585847">
        <w:fldChar w:fldCharType="separate"/>
      </w:r>
      <w:r w:rsidR="008C26FD">
        <w:rPr>
          <w:noProof/>
        </w:rPr>
        <w:t>[76]</w:t>
      </w:r>
      <w:r w:rsidR="00585847">
        <w:fldChar w:fldCharType="end"/>
      </w:r>
      <w:r w:rsidR="00585847">
        <w:t xml:space="preserve">. Direct costs of medical care associated with MS can be upwards of 10 billion dollars a year </w:t>
      </w:r>
      <w:r w:rsidR="00585847">
        <w:fldChar w:fldCharType="begin"/>
      </w:r>
      <w:r w:rsidR="008C26FD">
        <w:instrText xml:space="preserve"> ADDIN EN.CITE &lt;EndNote&gt;&lt;Cite&gt;&lt;Author&gt;Zwibel&lt;/Author&gt;&lt;RecNum&gt;130&lt;/RecNum&gt;&lt;DisplayText&gt;[75]&lt;/DisplayText&gt;&lt;record&gt;&lt;rec-number&gt;130&lt;/rec-number&gt;&lt;foreign-keys&gt;&lt;key app="EN" db-id="dsx50rew9x2f91er2r4v0f00rxtap9sas5x9" timestamp="1521081209"&gt;130&lt;/key&gt;&lt;/foreign-keys&gt;&lt;ref-type name="Journal Article"&gt;17&lt;/ref-type&gt;&lt;contributors&gt;&lt;authors&gt;&lt;author&gt;Zwibel, H. L.&lt;/author&gt;&lt;author&gt;Smrtka, J.&lt;/author&gt;&lt;/authors&gt;&lt;translated-authors&gt;&lt;author&gt;Am, J. Manag Care&lt;/author&gt;&lt;/translated-authors&gt;&lt;/contributors&gt;&lt;auth-address&gt;Neuroscience Consultants; Comprehensive Multiple Sclerosis Center in affiliation with the National Multiple Sclerosis Center, and Baptist Health Doctors Hospital Multiple Sclerosis Center, Coral Gables. zwibelmdms@aol.com FAU - Smrtka, Jennifer&lt;/auth-address&gt;&lt;titles&gt;&lt;title&gt;Improving quality of life in multiple sclerosis: an unmet need&lt;/title&gt;&lt;/titles&gt;&lt;number&gt;1936-2692 (Electronic)&lt;/number&gt;&lt;dates&gt;&lt;/dates&gt;&lt;urls&gt;&lt;/urls&gt;&lt;remote-database-provider&gt;2011 May&lt;/remote-database-provider&gt;&lt;language&gt;eng&lt;/language&gt;&lt;/record&gt;&lt;/Cite&gt;&lt;/EndNote&gt;</w:instrText>
      </w:r>
      <w:r w:rsidR="00585847">
        <w:fldChar w:fldCharType="separate"/>
      </w:r>
      <w:r w:rsidR="008C26FD">
        <w:rPr>
          <w:noProof/>
        </w:rPr>
        <w:t>[75]</w:t>
      </w:r>
      <w:r w:rsidR="00585847">
        <w:fldChar w:fldCharType="end"/>
      </w:r>
      <w:r w:rsidR="00585847">
        <w:t xml:space="preserve">. </w:t>
      </w:r>
    </w:p>
    <w:p w14:paraId="7EBADABF" w14:textId="69A0A5F0" w:rsidR="00CD02A2" w:rsidRDefault="00B647CB" w:rsidP="00585847">
      <w:pPr>
        <w:pStyle w:val="Noindent"/>
        <w:ind w:firstLine="720"/>
      </w:pPr>
      <w:r>
        <w:t xml:space="preserve">It is characterized by neurological episodes that come in a relapsing-remitting pattern because an individual’s immune system is attacking itself </w:t>
      </w:r>
      <w:r>
        <w:fldChar w:fldCharType="begin"/>
      </w:r>
      <w:r w:rsidR="008C26FD">
        <w:instrText xml:space="preserve"> ADDIN EN.CITE &lt;EndNote&gt;&lt;Cite&gt;&lt;Author&gt;Nylander&lt;/Author&gt;&lt;RecNum&gt;136&lt;/RecNum&gt;&lt;DisplayText&gt;[77]&lt;/DisplayText&gt;&lt;record&gt;&lt;rec-number&gt;136&lt;/rec-number&gt;&lt;foreign-keys&gt;&lt;key app="EN" db-id="dsx50rew9x2f91er2r4v0f00rxtap9sas5x9" timestamp="1521656183"&gt;136&lt;/key&gt;&lt;/foreign-keys&gt;&lt;ref-type name="Journal Article"&gt;17&lt;/ref-type&gt;&lt;contributors&gt;&lt;authors&gt;&lt;author&gt;Nylander, A.&lt;/author&gt;&lt;author&gt;Hafler, D. A.&lt;/author&gt;&lt;/authors&gt;&lt;translated-authors&gt;&lt;author&gt;J. Clin Invest&lt;/author&gt;&lt;/translated-authors&gt;&lt;/contributors&gt;&lt;auth-address&gt;Department of Neurology and Department of Immunobiology, Yale School of Medicine, New Haven, Connecticut 06520, USA. FAU - Hafler, David A&lt;/auth-address&gt;&lt;titles&gt;&lt;title&gt;Multiple sclerosis&lt;/title&gt;&lt;/titles&gt;&lt;number&gt;1558-8238 (Electronic)&lt;/number&gt;&lt;dates&gt;&lt;/dates&gt;&lt;urls&gt;&lt;/urls&gt;&lt;remote-database-provider&gt;2012 Apr&lt;/remote-database-provider&gt;&lt;research-notes&gt;0 (Autoantigens)&amp;#xD;0 (Costimulatory and Inhibitory T-Cell Receptors)&amp;#xD;0 (Cytokines)&amp;#xD;0 (FOXP3 protein, human)&amp;#xD;0 (Forkhead Transcription Factors)&lt;/research-notes&gt;&lt;language&gt;eng&lt;/language&gt;&lt;/record&gt;&lt;/Cite&gt;&lt;/EndNote&gt;</w:instrText>
      </w:r>
      <w:r>
        <w:fldChar w:fldCharType="separate"/>
      </w:r>
      <w:r w:rsidR="008C26FD">
        <w:rPr>
          <w:noProof/>
        </w:rPr>
        <w:t>[77]</w:t>
      </w:r>
      <w:r>
        <w:fldChar w:fldCharType="end"/>
      </w:r>
      <w:r w:rsidR="00FE0203">
        <w:t>. More specifically, in MS the immune system attacks the myelin that protects nerve fibers. This</w:t>
      </w:r>
      <w:r w:rsidR="002A4B07">
        <w:t xml:space="preserve"> </w:t>
      </w:r>
      <w:r w:rsidR="00D069BC">
        <w:t xml:space="preserve">process </w:t>
      </w:r>
      <w:r w:rsidR="002A4B07">
        <w:t>ultimately leads to the deterioration or damage of nerves, affecting the relationship</w:t>
      </w:r>
      <w:r w:rsidR="00F43BD9">
        <w:t xml:space="preserve"> between the brain and body </w:t>
      </w:r>
      <w:r w:rsidR="00F43BD9">
        <w:fldChar w:fldCharType="begin"/>
      </w:r>
      <w:r w:rsidR="008C26FD">
        <w:instrText xml:space="preserve"> ADDIN EN.CITE &lt;EndNote&gt;&lt;Cite&gt;&lt;Author&gt;Staff&lt;/Author&gt;&lt;RecNum&gt;40&lt;/RecNum&gt;&lt;DisplayText&gt;[78]&lt;/DisplayText&gt;&lt;record&gt;&lt;rec-number&gt;40&lt;/rec-number&gt;&lt;foreign-keys&gt;&lt;key app="EN" db-id="dsx50rew9x2f91er2r4v0f00rxtap9sas5x9" timestamp="1510886785"&gt;40&lt;/key&gt;&lt;/foreign-keys&gt;&lt;ref-type name="Web Page"&gt;12&lt;/ref-type&gt;&lt;contributors&gt;&lt;authors&gt;&lt;author&gt;Mayo Clinic Staff&lt;/author&gt;&lt;/authors&gt;&lt;/contributors&gt;&lt;titles&gt;&lt;title&gt;Multiple sclerosis&lt;/title&gt;&lt;/titles&gt;&lt;dates&gt;&lt;/dates&gt;&lt;publisher&gt;Mayo Clinic &lt;/publisher&gt;&lt;urls&gt;&lt;related-urls&gt;&lt;url&gt;https://www.mayoclinic.org/diseases-conditions/multiple-sclerosis/symptoms-causes/syc-20350269&lt;/url&gt;&lt;/related-urls&gt;&lt;/urls&gt;&lt;/record&gt;&lt;/Cite&gt;&lt;/EndNote&gt;</w:instrText>
      </w:r>
      <w:r w:rsidR="00F43BD9">
        <w:fldChar w:fldCharType="separate"/>
      </w:r>
      <w:r w:rsidR="008C26FD">
        <w:rPr>
          <w:noProof/>
        </w:rPr>
        <w:t>[78]</w:t>
      </w:r>
      <w:r w:rsidR="00F43BD9">
        <w:fldChar w:fldCharType="end"/>
      </w:r>
      <w:r w:rsidR="00F43BD9">
        <w:t xml:space="preserve">. Subsequently, </w:t>
      </w:r>
      <w:r w:rsidR="00D069BC">
        <w:t xml:space="preserve">the white and grey matter in the brain is demyelinated </w:t>
      </w:r>
      <w:r>
        <w:t xml:space="preserve">leading to neurodegeneration </w:t>
      </w:r>
      <w:r>
        <w:fldChar w:fldCharType="begin"/>
      </w:r>
      <w:r w:rsidR="008C26FD">
        <w:instrText xml:space="preserve"> ADDIN EN.CITE &lt;EndNote&gt;&lt;Cite&gt;&lt;Author&gt;Frohman&lt;/Author&gt;&lt;RecNum&gt;137&lt;/RecNum&gt;&lt;DisplayText&gt;[79]&lt;/DisplayText&gt;&lt;record&gt;&lt;rec-number&gt;137&lt;/rec-number&gt;&lt;foreign-keys&gt;&lt;key app="EN" db-id="dsx50rew9x2f91er2r4v0f00rxtap9sas5x9" timestamp="1521656337"&gt;137&lt;/key&gt;&lt;/foreign-keys&gt;&lt;ref-type name="Journal Article"&gt;17&lt;/ref-type&gt;&lt;contributors&gt;&lt;authors&gt;&lt;author&gt;Frohman, E. M.&lt;/author&gt;&lt;author&gt;Racke Mk Fau - Raine, Cedric S.&lt;/author&gt;&lt;author&gt;Raine, C. S.&lt;/author&gt;&lt;/authors&gt;&lt;translated-authors&gt;&lt;author&gt;N. Engl J Med&lt;/author&gt;&lt;/translated-authors&gt;&lt;/contributors&gt;&lt;auth-address&gt;Department of Neurology and Ophthalmology, University of Texas Southwestern Medical Center at Dallas, Dallas, TX 75390, USA. elliot.frohman@utsouthwestern.edu FAU - Racke, Michael K&lt;/auth-address&gt;&lt;titles&gt;&lt;title&gt;Multiple sclerosis--the plaque and its pathogenesis&lt;/title&gt;&lt;/titles&gt;&lt;number&gt;1533-4406 (Electronic)&lt;/number&gt;&lt;dates&gt;&lt;/dates&gt;&lt;urls&gt;&lt;/urls&gt;&lt;remote-database-provider&gt;2006 Mar 2&lt;/remote-database-provider&gt;&lt;research-notes&gt;0 (Interleukins)&lt;/research-notes&gt;&lt;language&gt;eng&lt;/language&gt;&lt;/record&gt;&lt;/Cite&gt;&lt;/EndNote&gt;</w:instrText>
      </w:r>
      <w:r>
        <w:fldChar w:fldCharType="separate"/>
      </w:r>
      <w:r w:rsidR="008C26FD">
        <w:rPr>
          <w:noProof/>
        </w:rPr>
        <w:t>[79]</w:t>
      </w:r>
      <w:r>
        <w:fldChar w:fldCharType="end"/>
      </w:r>
      <w:r w:rsidR="00CD02A2">
        <w:t xml:space="preserve">. </w:t>
      </w:r>
      <w:r w:rsidR="00935859" w:rsidRPr="00525AC5">
        <w:t xml:space="preserve">Depending on the amount of degradation </w:t>
      </w:r>
      <w:r w:rsidR="007C0AE9" w:rsidRPr="00525AC5">
        <w:t>and</w:t>
      </w:r>
      <w:r w:rsidR="00E21018" w:rsidRPr="00525AC5">
        <w:t xml:space="preserve"> location of damage, also known as lesions, </w:t>
      </w:r>
      <w:r w:rsidR="00935859" w:rsidRPr="00525AC5">
        <w:t xml:space="preserve">patients show different </w:t>
      </w:r>
      <w:r w:rsidR="007C0AE9" w:rsidRPr="00525AC5">
        <w:t xml:space="preserve">signs and </w:t>
      </w:r>
      <w:r w:rsidR="00935859" w:rsidRPr="00525AC5">
        <w:t xml:space="preserve">symptoms of the disease </w:t>
      </w:r>
      <w:r w:rsidR="00935859" w:rsidRPr="00525AC5">
        <w:fldChar w:fldCharType="begin"/>
      </w:r>
      <w:r w:rsidR="008C26FD">
        <w:instrText xml:space="preserve"> ADDIN EN.CITE &lt;EndNote&gt;&lt;Cite&gt;&lt;Author&gt;Staff&lt;/Author&gt;&lt;RecNum&gt;40&lt;/RecNum&gt;&lt;DisplayText&gt;[78]&lt;/DisplayText&gt;&lt;record&gt;&lt;rec-number&gt;40&lt;/rec-number&gt;&lt;foreign-keys&gt;&lt;key app="EN" db-id="dsx50rew9x2f91er2r4v0f00rxtap9sas5x9" timestamp="1510886785"&gt;40&lt;/key&gt;&lt;/foreign-keys&gt;&lt;ref-type name="Web Page"&gt;12&lt;/ref-type&gt;&lt;contributors&gt;&lt;authors&gt;&lt;author&gt;Mayo Clinic Staff&lt;/author&gt;&lt;/authors&gt;&lt;/contributors&gt;&lt;titles&gt;&lt;title&gt;Multiple sclerosis&lt;/title&gt;&lt;/titles&gt;&lt;dates&gt;&lt;/dates&gt;&lt;publisher&gt;Mayo Clinic &lt;/publisher&gt;&lt;urls&gt;&lt;related-urls&gt;&lt;url&gt;https://www.mayoclinic.org/diseases-conditions/multiple-sclerosis/symptoms-causes/syc-20350269&lt;/url&gt;&lt;/related-urls&gt;&lt;/urls&gt;&lt;/record&gt;&lt;/Cite&gt;&lt;/EndNote&gt;</w:instrText>
      </w:r>
      <w:r w:rsidR="00935859" w:rsidRPr="00525AC5">
        <w:fldChar w:fldCharType="separate"/>
      </w:r>
      <w:r w:rsidR="008C26FD">
        <w:rPr>
          <w:noProof/>
        </w:rPr>
        <w:t>[78]</w:t>
      </w:r>
      <w:r w:rsidR="00935859" w:rsidRPr="00525AC5">
        <w:fldChar w:fldCharType="end"/>
      </w:r>
      <w:r w:rsidR="00935859" w:rsidRPr="00525AC5">
        <w:t xml:space="preserve">. </w:t>
      </w:r>
      <w:r w:rsidR="00BC65F9">
        <w:t xml:space="preserve">Some symptoms associated with MS include, but are not limited to, compromised mobility, weakness, depression, pain, intellectual impairments and </w:t>
      </w:r>
      <w:r w:rsidR="0046613F">
        <w:t xml:space="preserve">problems with swallowing and/or breathing </w:t>
      </w:r>
      <w:r w:rsidR="009B2B45">
        <w:fldChar w:fldCharType="begin"/>
      </w:r>
      <w:r w:rsidR="008C26FD">
        <w:instrText xml:space="preserve"> ADDIN EN.CITE &lt;EndNote&gt;&lt;Cite&gt;&lt;Author&gt;Zwibel&lt;/Author&gt;&lt;RecNum&gt;130&lt;/RecNum&gt;&lt;DisplayText&gt;[75]&lt;/DisplayText&gt;&lt;record&gt;&lt;rec-number&gt;130&lt;/rec-number&gt;&lt;foreign-keys&gt;&lt;key app="EN" db-id="dsx50rew9x2f91er2r4v0f00rxtap9sas5x9" timestamp="1521081209"&gt;130&lt;/key&gt;&lt;/foreign-keys&gt;&lt;ref-type name="Journal Article"&gt;17&lt;/ref-type&gt;&lt;contributors&gt;&lt;authors&gt;&lt;author&gt;Zwibel, H. L.&lt;/author&gt;&lt;author&gt;Smrtka, J.&lt;/author&gt;&lt;/authors&gt;&lt;translated-authors&gt;&lt;author&gt;Am, J. Manag Care&lt;/author&gt;&lt;/translated-authors&gt;&lt;/contributors&gt;&lt;auth-address&gt;Neuroscience Consultants; Comprehensive Multiple Sclerosis Center in affiliation with the National Multiple Sclerosis Center, and Baptist Health Doctors Hospital Multiple Sclerosis Center, Coral Gables. zwibelmdms@aol.com FAU - Smrtka, Jennifer&lt;/auth-address&gt;&lt;titles&gt;&lt;title&gt;Improving quality of life in multiple sclerosis: an unmet need&lt;/title&gt;&lt;/titles&gt;&lt;number&gt;1936-2692 (Electronic)&lt;/number&gt;&lt;dates&gt;&lt;/dates&gt;&lt;urls&gt;&lt;/urls&gt;&lt;remote-database-provider&gt;2011 May&lt;/remote-database-provider&gt;&lt;language&gt;eng&lt;/language&gt;&lt;/record&gt;&lt;/Cite&gt;&lt;/EndNote&gt;</w:instrText>
      </w:r>
      <w:r w:rsidR="009B2B45">
        <w:fldChar w:fldCharType="separate"/>
      </w:r>
      <w:r w:rsidR="008C26FD">
        <w:rPr>
          <w:noProof/>
        </w:rPr>
        <w:t>[75]</w:t>
      </w:r>
      <w:r w:rsidR="009B2B45">
        <w:fldChar w:fldCharType="end"/>
      </w:r>
      <w:r w:rsidR="009B2B45">
        <w:t>.</w:t>
      </w:r>
      <w:r w:rsidR="005B1572">
        <w:t xml:space="preserve"> </w:t>
      </w:r>
      <w:r w:rsidR="007D524C">
        <w:t xml:space="preserve">The overall neurological characteristic of the disease is neuronal death, which progressively gets worse over the course of the disease </w:t>
      </w:r>
      <w:r w:rsidR="007D524C">
        <w:fldChar w:fldCharType="begin"/>
      </w:r>
      <w:r w:rsidR="008C26FD">
        <w:instrText xml:space="preserve"> ADDIN EN.CITE &lt;EndNote&gt;&lt;Cite&gt;&lt;Author&gt;O’Gorman&lt;/Author&gt;&lt;Year&gt;2012&lt;/Year&gt;&lt;RecNum&gt;54&lt;/RecNum&gt;&lt;DisplayText&gt;[80]&lt;/DisplayText&gt;&lt;record&gt;&lt;rec-number&gt;54&lt;/rec-number&gt;&lt;foreign-keys&gt;&lt;key app="EN" db-id="dsx50rew9x2f91er2r4v0f00rxtap9sas5x9" timestamp="1511989527"&gt;54&lt;/key&gt;&lt;/foreign-keys&gt;&lt;ref-type name="Journal Article"&gt;17&lt;/ref-type&gt;&lt;contributors&gt;&lt;authors&gt;&lt;author&gt;O’Gorman, Cullen&lt;/author&gt;&lt;author&gt;Lucas, Robyn&lt;/author&gt;&lt;author&gt;Taylor, Bruce&lt;/author&gt;&lt;/authors&gt;&lt;/contributors&gt;&lt;titles&gt;&lt;title&gt;Environmental Risk Factors for Multiple Sclerosis: A Review with a Focus on Molecular Mechanisms&lt;/title&gt;&lt;secondary-title&gt;International Journal of Molecular Sciences&lt;/secondary-title&gt;&lt;/titles&gt;&lt;periodical&gt;&lt;full-title&gt;International Journal of Molecular Sciences&lt;/full-title&gt;&lt;/periodical&gt;&lt;pages&gt;11718-11752&lt;/pages&gt;&lt;volume&gt;13&lt;/volume&gt;&lt;number&gt;9&lt;/number&gt;&lt;dates&gt;&lt;year&gt;2012&lt;/year&gt;&lt;pub-dates&gt;&lt;date&gt;09/18&amp;#xD;07/31/received&amp;#xD;08/31/revised&amp;#xD;09/06/accepted&lt;/date&gt;&lt;/pub-dates&gt;&lt;/dates&gt;&lt;publisher&gt;Molecular Diversity Preservation International (MDPI)&lt;/publisher&gt;&lt;isbn&gt;1422-0067&lt;/isbn&gt;&lt;accession-num&gt;PMC3472772&lt;/accession-num&gt;&lt;urls&gt;&lt;related-urls&gt;&lt;url&gt;http://www.ncbi.nlm.nih.gov/pmc/articles/PMC3472772/&lt;/url&gt;&lt;/related-urls&gt;&lt;/urls&gt;&lt;electronic-resource-num&gt;10.3390/ijms130911718&lt;/electronic-resource-num&gt;&lt;remote-database-name&gt;PMC&lt;/remote-database-name&gt;&lt;/record&gt;&lt;/Cite&gt;&lt;/EndNote&gt;</w:instrText>
      </w:r>
      <w:r w:rsidR="007D524C">
        <w:fldChar w:fldCharType="separate"/>
      </w:r>
      <w:r w:rsidR="008C26FD">
        <w:rPr>
          <w:noProof/>
        </w:rPr>
        <w:t>[80]</w:t>
      </w:r>
      <w:r w:rsidR="007D524C">
        <w:fldChar w:fldCharType="end"/>
      </w:r>
      <w:r w:rsidR="007D524C">
        <w:t xml:space="preserve">. </w:t>
      </w:r>
    </w:p>
    <w:p w14:paraId="4E611CD5" w14:textId="47090A3B" w:rsidR="00CD02A2" w:rsidRDefault="008F5516" w:rsidP="00CD02A2">
      <w:pPr>
        <w:pStyle w:val="Noindent"/>
        <w:ind w:firstLine="720"/>
      </w:pPr>
      <w:r>
        <w:t>Immune cells, such as macrophages and circulating monocytes, function to maintain the balance of</w:t>
      </w:r>
      <w:r w:rsidR="00F43243">
        <w:t xml:space="preserve"> the immune system in the body and </w:t>
      </w:r>
      <w:r>
        <w:t xml:space="preserve">are involved in inflammatory responses in the brain (neuroinflammatory processes). These cells have been implicated in the brain pathology of some autoimmune diseases, including MS, and degenerative diseases </w:t>
      </w:r>
      <w:r>
        <w:fldChar w:fldCharType="begin">
          <w:fldData xml:space="preserve">PEVuZE5vdGU+PENpdGU+PEF1dGhvcj5NYW1tYW5hPC9BdXRob3I+PFJlY051bT4xMzQ8L1JlY051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</w:fldData>
        </w:fldChar>
      </w:r>
      <w:r w:rsidR="008C26FD">
        <w:instrText xml:space="preserve"> ADDIN EN.CITE </w:instrText>
      </w:r>
      <w:r w:rsidR="008C26FD">
        <w:fldChar w:fldCharType="begin">
          <w:fldData xml:space="preserve">PEVuZE5vdGU+PENpdGU+PEF1dGhvcj5NYW1tYW5hPC9BdXRob3I+PFJlY051bT4xMzQ8L1JlY051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</w:fldData>
        </w:fldChar>
      </w:r>
      <w:r w:rsidR="008C26FD">
        <w:instrText xml:space="preserve"> ADDIN EN.CITE.DATA </w:instrText>
      </w:r>
      <w:r w:rsidR="008C26FD">
        <w:fldChar w:fldCharType="end"/>
      </w:r>
      <w:r>
        <w:fldChar w:fldCharType="separate"/>
      </w:r>
      <w:r w:rsidR="008C26FD">
        <w:rPr>
          <w:noProof/>
        </w:rPr>
        <w:t>[81]</w:t>
      </w:r>
      <w:r>
        <w:fldChar w:fldCharType="end"/>
      </w:r>
      <w:r>
        <w:t>. A</w:t>
      </w:r>
      <w:r w:rsidR="00F43243">
        <w:t>lso, a</w:t>
      </w:r>
      <w:r>
        <w:t xml:space="preserve"> recent study by Ponath and colleagues </w:t>
      </w:r>
      <w:r w:rsidR="00F43243">
        <w:t>found that</w:t>
      </w:r>
      <w:r>
        <w:t xml:space="preserve"> astrocytes </w:t>
      </w:r>
      <w:r w:rsidR="00F43243">
        <w:t xml:space="preserve">also play a role in the formation and development of </w:t>
      </w:r>
      <w:r w:rsidR="008C3867">
        <w:t xml:space="preserve">MS-related brain </w:t>
      </w:r>
      <w:r w:rsidR="00F43243">
        <w:t xml:space="preserve">lesions </w:t>
      </w:r>
      <w:r w:rsidR="001153E9">
        <w:fldChar w:fldCharType="begin"/>
      </w:r>
      <w:r w:rsidR="008C26FD">
        <w:instrText xml:space="preserve"> ADDIN EN.CITE &lt;EndNote&gt;&lt;Cite&gt;&lt;Author&gt;Ponath&lt;/Author&gt;&lt;RecNum&gt;135&lt;/RecNum&gt;&lt;DisplayText&gt;[82]&lt;/DisplayText&gt;&lt;record&gt;&lt;rec-number&gt;135&lt;/rec-number&gt;&lt;foreign-keys&gt;&lt;key app="EN" db-id="dsx50rew9x2f91er2r4v0f00rxtap9sas5x9" timestamp="1521655834"&gt;135&lt;/key&gt;&lt;/foreign-keys&gt;&lt;ref-type name="Journal Article"&gt;17&lt;/ref-type&gt;&lt;contributors&gt;&lt;authors&gt;&lt;author&gt;Ponath, G.&lt;/author&gt;&lt;author&gt;Park, C.&lt;/author&gt;&lt;author&gt;Pitt, D.&lt;/author&gt;&lt;/authors&gt;&lt;translated-authors&gt;&lt;author&gt;Front, Immunol&lt;/author&gt;&lt;/translated-authors&gt;&lt;/contributors&gt;&lt;auth-address&gt;Department of Neurology, Yale School of Medicine, New Haven, CT, United States. FAU - Park, Calvin&amp;#xD;Department of Neurology, Yale School of Medicine, New Haven, CT, United States. FAU - Pitt, David&amp;#xD;Department of Neurology, Yale School of Medicine, New Haven, CT, United States.&lt;/auth-address&gt;&lt;titles&gt;&lt;title&gt;The Role of Astrocytes in Multiple Sclerosis&lt;/title&gt;&lt;/titles&gt;&lt;number&gt;1664-3224 (Print)&lt;/number&gt;&lt;dates&gt;&lt;/dates&gt;&lt;urls&gt;&lt;/urls&gt;&lt;remote-database-provider&gt;2018&lt;/remote-database-provider&gt;&lt;language&gt;eng&lt;/language&gt;&lt;/record&gt;&lt;/Cite&gt;&lt;/EndNote&gt;</w:instrText>
      </w:r>
      <w:r w:rsidR="001153E9">
        <w:fldChar w:fldCharType="separate"/>
      </w:r>
      <w:r w:rsidR="008C26FD">
        <w:rPr>
          <w:noProof/>
        </w:rPr>
        <w:t>[82]</w:t>
      </w:r>
      <w:r w:rsidR="001153E9">
        <w:fldChar w:fldCharType="end"/>
      </w:r>
      <w:r w:rsidR="001153E9">
        <w:t>.</w:t>
      </w:r>
    </w:p>
    <w:p w14:paraId="57A2A21E" w14:textId="0A1DF0F2" w:rsidR="004A7281" w:rsidRDefault="00E53E7F" w:rsidP="004A7281">
      <w:pPr>
        <w:rPr>
          <w:b/>
        </w:rPr>
      </w:pPr>
      <w:r>
        <w:t>The prevalence of MS, specifically those that are commercially insured, in the United States between 2008-2012 was d</w:t>
      </w:r>
      <w:r w:rsidR="00F74593">
        <w:t>e</w:t>
      </w:r>
      <w:r w:rsidR="0010702C">
        <w:t>termined by Dilokthornsakul, et</w:t>
      </w:r>
      <w:r w:rsidR="00F74593">
        <w:t xml:space="preserve"> al</w:t>
      </w:r>
      <w:r w:rsidR="0010702C">
        <w:t>.</w:t>
      </w:r>
      <w:r w:rsidR="00A24D68">
        <w:t xml:space="preserve"> who </w:t>
      </w:r>
      <w:r w:rsidR="00EF1439">
        <w:t xml:space="preserve">performed a retrospective study </w:t>
      </w:r>
      <w:r w:rsidR="00A24D68">
        <w:t xml:space="preserve">of </w:t>
      </w:r>
      <w:r w:rsidR="00EF1439">
        <w:t>a nationwide claims database, PharMetrics Plus, with over 42 million individuals represented. They determined the prevalence of MS in 2012 to be 149.2 per 100,000 individuals, which stayed the same from 2008-2012. They also state that from their analysis</w:t>
      </w:r>
      <w:r w:rsidR="003070B0">
        <w:t>,</w:t>
      </w:r>
      <w:r w:rsidR="00EF1439">
        <w:t xml:space="preserve"> women were 3.13 times more likely to have MS versus men</w:t>
      </w:r>
      <w:r w:rsidR="00F95DE3">
        <w:t xml:space="preserve"> </w:t>
      </w:r>
      <w:r w:rsidR="00F95DE3">
        <w:fldChar w:fldCharType="begin"/>
      </w:r>
      <w:r w:rsidR="008C26FD">
        <w:instrText xml:space="preserve"> ADDIN EN.CITE &lt;EndNote&gt;&lt;Cite&gt;&lt;Author&gt;Dilokthornsakul P Fau - Dilokthornsakul&lt;/Author&gt;&lt;RecNum&gt;129&lt;/RecNum&gt;&lt;DisplayText&gt;[83]&lt;/DisplayText&gt;&lt;record&gt;&lt;rec-number&gt;129&lt;/rec-number&gt;&lt;foreign-keys&gt;&lt;key app="EN" db-id="dsx50rew9x2f91er2r4v0f00rxtap9sas5x9" timestamp="1521079717"&gt;129&lt;/key&gt;&lt;/foreign-keys&gt;&lt;ref-type name="Journal Article"&gt;17&lt;/ref-type&gt;&lt;contributors&gt;&lt;authors&gt;&lt;author&gt;Dilokthornsakul P Fau - Dilokthornsakul, Piyameth&lt;/author&gt;&lt;author&gt;Valuck Rj Fau - Valuck, Robert J.&lt;/author&gt;&lt;author&gt;Nair Kv Fau - Nair, Kavita V.&lt;/author&gt;&lt;author&gt;Corboy Jr Fau - Corboy, John R.&lt;/author&gt;&lt;author&gt;Allen Rr Fau - Allen, Richard R.&lt;/author&gt;&lt;author&gt;Campbell Jd Fau - Campbell, Jonathan D.&lt;/author&gt;&lt;/authors&gt;&lt;translated-authors&gt;&lt;author&gt;Neurology,&lt;/author&gt;&lt;/translated-authors&gt;&lt;/contributors&gt;&lt;auth-address&gt;From the Center for Pharmaceutical Outcomes Research (P.D., R.J.V., K.V.N., J.D.C.), University of Colorado Skaggs School of Pharmacy and Pharmaceutical Sciences, Aurora; Center of Pharmaceutical Outcomes Research (P.D.), Faculty of Pharmaceutical Sciences, Naresuan University, Muang, Phitsanulok, Thailand; Department of Neurology (J.R.C.), University of Colorado School of Medicine, Aurora; and Peak Statistical Services (R.R.A.), Evergreen, CO.&lt;/auth-address&gt;&lt;titles&gt;&lt;title&gt;Multiple sclerosis prevalence in the United States commercially insured population&lt;/title&gt;&lt;/titles&gt;&lt;number&gt;0028-3878 (Print)&lt;/number&gt;&lt;dates&gt;&lt;/dates&gt;&lt;urls&gt;&lt;/urls&gt;&lt;remote-database-provider&gt;2016 Mar 15 PHST- 2015/07/22 [received] PHST- 2015/12/01 [accepted]&lt;/remote-database-provider&gt;&lt;language&gt;eng AID - NEUROLOGY2015682146 [pii] AID - 10.1212/WNL.0000000000002469 [doi] PMC - PMC4799713 PMID- 26888980&lt;/language&gt;&lt;/record&gt;&lt;/Cite&gt;&lt;/EndNote&gt;</w:instrText>
      </w:r>
      <w:r w:rsidR="00F95DE3">
        <w:fldChar w:fldCharType="separate"/>
      </w:r>
      <w:r w:rsidR="008C26FD">
        <w:rPr>
          <w:noProof/>
        </w:rPr>
        <w:t>[83]</w:t>
      </w:r>
      <w:r w:rsidR="00F95DE3">
        <w:fldChar w:fldCharType="end"/>
      </w:r>
      <w:r w:rsidR="00EF1439">
        <w:t xml:space="preserve">. </w:t>
      </w:r>
      <w:r w:rsidR="00F74593">
        <w:t xml:space="preserve">In 2013, Kingwell and colleagues did a widespread literature search (n=123 studies) </w:t>
      </w:r>
      <w:r w:rsidR="00A24D68">
        <w:t>of</w:t>
      </w:r>
      <w:r w:rsidR="00F74593">
        <w:t xml:space="preserve"> European populations </w:t>
      </w:r>
      <w:r w:rsidR="00A24D68">
        <w:t>studies that were conducted</w:t>
      </w:r>
      <w:r w:rsidR="00F74593">
        <w:t xml:space="preserve"> between 1985 and 2011</w:t>
      </w:r>
      <w:r w:rsidR="0010702C">
        <w:t>. Similar to Dilokthornsakul et</w:t>
      </w:r>
      <w:r w:rsidR="00F74593">
        <w:t xml:space="preserve"> al</w:t>
      </w:r>
      <w:r w:rsidR="0010702C">
        <w:t>.</w:t>
      </w:r>
      <w:r w:rsidR="00F74593">
        <w:t>, Kingwell and colleagues state that prev</w:t>
      </w:r>
      <w:r w:rsidR="00A24D68">
        <w:t>alence was higher in women (3:1</w:t>
      </w:r>
      <w:r w:rsidR="00F74593">
        <w:t xml:space="preserve"> ratio</w:t>
      </w:r>
      <w:r w:rsidR="00A24D68">
        <w:t>) compared to men</w:t>
      </w:r>
      <w:r w:rsidR="008F5516">
        <w:t xml:space="preserve"> </w:t>
      </w:r>
      <w:r w:rsidR="008F5516">
        <w:fldChar w:fldCharType="begin">
          <w:fldData xml:space="preserve">PEVuZE5vdGU+PENpdGU+PEF1dGhvcj5LaW5nd2VsbCBFIEZhdSAtIEtpbmd3ZWxsPC9BdXRob3I+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=
</w:fldData>
        </w:fldChar>
      </w:r>
      <w:r w:rsidR="008C26FD">
        <w:instrText xml:space="preserve"> ADDIN EN.CITE </w:instrText>
      </w:r>
      <w:r w:rsidR="008C26FD">
        <w:fldChar w:fldCharType="begin">
          <w:fldData xml:space="preserve">PEVuZE5vdGU+PENpdGU+PEF1dGhvcj5LaW5nd2VsbCBFIEZhdSAtIEtpbmd3ZWxsPC9BdXRob3I+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=
</w:fldData>
        </w:fldChar>
      </w:r>
      <w:r w:rsidR="008C26FD">
        <w:instrText xml:space="preserve"> ADDIN EN.CITE.DATA </w:instrText>
      </w:r>
      <w:r w:rsidR="008C26FD">
        <w:fldChar w:fldCharType="end"/>
      </w:r>
      <w:r w:rsidR="008F5516">
        <w:fldChar w:fldCharType="separate"/>
      </w:r>
      <w:r w:rsidR="008C26FD">
        <w:rPr>
          <w:noProof/>
        </w:rPr>
        <w:t>[84]</w:t>
      </w:r>
      <w:r w:rsidR="008F5516">
        <w:fldChar w:fldCharType="end"/>
      </w:r>
      <w:r w:rsidR="00F74593">
        <w:t xml:space="preserve">. </w:t>
      </w:r>
      <w:r w:rsidR="0010702C">
        <w:t>Additionally, O’Gorman et</w:t>
      </w:r>
      <w:r w:rsidR="0071631C">
        <w:t xml:space="preserve"> al</w:t>
      </w:r>
      <w:r w:rsidR="0010702C">
        <w:t>.</w:t>
      </w:r>
      <w:r w:rsidR="0071631C">
        <w:t xml:space="preserve"> state that there is a higher incidence</w:t>
      </w:r>
      <w:r w:rsidR="006B309D">
        <w:t xml:space="preserve"> of MS</w:t>
      </w:r>
      <w:r w:rsidR="0071631C">
        <w:t xml:space="preserve"> in female compared to males </w:t>
      </w:r>
      <w:r w:rsidR="0071631C">
        <w:fldChar w:fldCharType="begin"/>
      </w:r>
      <w:r w:rsidR="008C26FD">
        <w:instrText xml:space="preserve"> ADDIN EN.CITE &lt;EndNote&gt;&lt;Cite&gt;&lt;Author&gt;O’Gorman&lt;/Author&gt;&lt;Year&gt;2012&lt;/Year&gt;&lt;RecNum&gt;54&lt;/RecNum&gt;&lt;DisplayText&gt;[80]&lt;/DisplayText&gt;&lt;record&gt;&lt;rec-number&gt;54&lt;/rec-number&gt;&lt;foreign-keys&gt;&lt;key app="EN" db-id="dsx50rew9x2f91er2r4v0f00rxtap9sas5x9" timestamp="1511989527"&gt;54&lt;/key&gt;&lt;/foreign-keys&gt;&lt;ref-type name="Journal Article"&gt;17&lt;/ref-type&gt;&lt;contributors&gt;&lt;authors&gt;&lt;author&gt;O’Gorman, Cullen&lt;/author&gt;&lt;author&gt;Lucas, Robyn&lt;/author&gt;&lt;author&gt;Taylor, Bruce&lt;/author&gt;&lt;/authors&gt;&lt;/contributors&gt;&lt;titles&gt;&lt;title&gt;Environmental Risk Factors for Multiple Sclerosis: A Review with a Focus on Molecular Mechanisms&lt;/title&gt;&lt;secondary-title&gt;International Journal of Molecular Sciences&lt;/secondary-title&gt;&lt;/titles&gt;&lt;periodical&gt;&lt;full-title&gt;International Journal of Molecular Sciences&lt;/full-title&gt;&lt;/periodical&gt;&lt;pages&gt;11718-11752&lt;/pages&gt;&lt;volume&gt;13&lt;/volume&gt;&lt;number&gt;9&lt;/number&gt;&lt;dates&gt;&lt;year&gt;2012&lt;/year&gt;&lt;pub-dates&gt;&lt;date&gt;09/18&amp;#xD;07/31/received&amp;#xD;08/31/revised&amp;#xD;09/06/accepted&lt;/date&gt;&lt;/pub-dates&gt;&lt;/dates&gt;&lt;publisher&gt;Molecular Diversity Preservation International (MDPI)&lt;/publisher&gt;&lt;isbn&gt;1422-0067&lt;/isbn&gt;&lt;accession-num&gt;PMC3472772&lt;/accession-num&gt;&lt;urls&gt;&lt;related-urls&gt;&lt;url&gt;http://www.ncbi.nlm.nih.gov/pmc/articles/PMC3472772/&lt;/url&gt;&lt;/related-urls&gt;&lt;/urls&gt;&lt;electronic-resource-num&gt;10.3390/ijms130911718&lt;/electronic-resource-num&gt;&lt;remote-database-name&gt;PMC&lt;/remote-database-name&gt;&lt;/record&gt;&lt;/Cite&gt;&lt;/EndNote&gt;</w:instrText>
      </w:r>
      <w:r w:rsidR="0071631C">
        <w:fldChar w:fldCharType="separate"/>
      </w:r>
      <w:r w:rsidR="008C26FD">
        <w:rPr>
          <w:noProof/>
        </w:rPr>
        <w:t>[80]</w:t>
      </w:r>
      <w:r w:rsidR="0071631C">
        <w:fldChar w:fldCharType="end"/>
      </w:r>
      <w:r w:rsidR="0071631C">
        <w:t xml:space="preserve">.  </w:t>
      </w:r>
    </w:p>
    <w:p w14:paraId="7DBE8E2D" w14:textId="5504973F" w:rsidR="003E787A" w:rsidRDefault="00D069BC" w:rsidP="004A7281">
      <w:r>
        <w:t>Both genetic and environmental factors and their interactions influence the pathology of MS</w:t>
      </w:r>
      <w:r w:rsidR="001618C0">
        <w:t xml:space="preserve"> </w:t>
      </w:r>
      <w:r w:rsidR="001618C0">
        <w:fldChar w:fldCharType="begin"/>
      </w:r>
      <w:r w:rsidR="008C26FD">
        <w:instrText xml:space="preserve"> ADDIN EN.CITE &lt;EndNote&gt;&lt;Cite&gt;&lt;Author&gt;Milo&lt;/Author&gt;&lt;Year&gt;2010&lt;/Year&gt;&lt;RecNum&gt;53&lt;/RecNum&gt;&lt;DisplayText&gt;[73]&lt;/DisplayText&gt;&lt;record&gt;&lt;rec-number&gt;53&lt;/rec-number&gt;&lt;foreign-keys&gt;&lt;key app="EN" db-id="dsx50rew9x2f91er2r4v0f00rxtap9sas5x9" timestamp="1511989026"&gt;53&lt;/key&gt;&lt;/foreign-keys&gt;&lt;ref-type name="Journal Article"&gt;17&lt;/ref-type&gt;&lt;contributors&gt;&lt;authors&gt;&lt;author&gt;Milo, R.&lt;/author&gt;&lt;author&gt;Kahana, E.&lt;/author&gt;&lt;/authors&gt;&lt;/contributors&gt;&lt;auth-address&gt;Department of Neurology, Barzilai Medical Center, Ashkelon, School of Health Sciences, Ben-Gurion University of the Negev, Israel. rmilo@barzi.health.gov.il&lt;/auth-address&gt;&lt;titles&gt;&lt;title&gt;Multiple sclerosis: geoepidemiology, genetics and the environment&lt;/title&gt;&lt;secondary-title&gt;Autoimmun Rev&lt;/secondary-title&gt;&lt;alt-title&gt;Autoimmunity reviews&lt;/alt-title&gt;&lt;/titles&gt;&lt;periodical&gt;&lt;full-title&gt;Autoimmun Rev&lt;/full-title&gt;&lt;abbr-1&gt;Autoimmunity reviews&lt;/abbr-1&gt;&lt;/periodical&gt;&lt;alt-periodical&gt;&lt;full-title&gt;Autoimmun Rev&lt;/full-title&gt;&lt;abbr-1&gt;Autoimmunity reviews&lt;/abbr-1&gt;&lt;/alt-periodical&gt;&lt;pages&gt;A387-94&lt;/pages&gt;&lt;volume&gt;9&lt;/volume&gt;&lt;number&gt;5&lt;/number&gt;&lt;edition&gt;2009/11/26&lt;/edition&gt;&lt;keywords&gt;&lt;keyword&gt;Animals&lt;/keyword&gt;&lt;keyword&gt;Autoimmune Diseases/*epidemiology/*genetics/pathology&lt;/keyword&gt;&lt;keyword&gt;Disease Susceptibility/complications/pathology&lt;/keyword&gt;&lt;keyword&gt;*Environment&lt;/keyword&gt;&lt;keyword&gt;Herpesvirus 4, Human/genetics/immunology&lt;/keyword&gt;&lt;keyword&gt;Humans&lt;/keyword&gt;&lt;keyword&gt;Mice&lt;/keyword&gt;&lt;keyword&gt;Multiple Sclerosis/*epidemiology/*genetics/immunology&lt;/keyword&gt;&lt;keyword&gt;Prevalence&lt;/keyword&gt;&lt;keyword&gt;Risk Factors&lt;/keyword&gt;&lt;keyword&gt;Ultraviolet Rays&lt;/keyword&gt;&lt;keyword&gt;Vitamin D/genetics&lt;/keyword&gt;&lt;/keywords&gt;&lt;dates&gt;&lt;year&gt;2010&lt;/year&gt;&lt;pub-dates&gt;&lt;date&gt;Mar&lt;/date&gt;&lt;/pub-dates&gt;&lt;/dates&gt;&lt;isbn&gt;1568-9972&lt;/isbn&gt;&lt;accession-num&gt;19932200&lt;/accession-num&gt;&lt;urls&gt;&lt;/urls&gt;&lt;electronic-resource-num&gt;10.1016/j.autrev.2009.11.010&lt;/electronic-resource-num&gt;&lt;remote-database-provider&gt;NLM&lt;/remote-database-provider&gt;&lt;language&gt;eng&lt;/language&gt;&lt;/record&gt;&lt;/Cite&gt;&lt;/EndNote&gt;</w:instrText>
      </w:r>
      <w:r w:rsidR="001618C0">
        <w:fldChar w:fldCharType="separate"/>
      </w:r>
      <w:r w:rsidR="008C26FD">
        <w:rPr>
          <w:noProof/>
        </w:rPr>
        <w:t>[73]</w:t>
      </w:r>
      <w:r w:rsidR="001618C0">
        <w:fldChar w:fldCharType="end"/>
      </w:r>
      <w:r w:rsidR="001618C0">
        <w:t xml:space="preserve">. </w:t>
      </w:r>
      <w:r>
        <w:t>E</w:t>
      </w:r>
      <w:r w:rsidR="00B647CB">
        <w:t>nvironmental factors that are associated with increasing one’s risk for MS include smoking, childhood obesity, low vitamin D levels, infect</w:t>
      </w:r>
      <w:r w:rsidR="003E787A">
        <w:t xml:space="preserve">ion with the Epstein-Barr virus, </w:t>
      </w:r>
      <w:r w:rsidR="00B647CB">
        <w:t xml:space="preserve">potentially a high salt diet </w:t>
      </w:r>
      <w:r w:rsidR="00815570">
        <w:fldChar w:fldCharType="begin"/>
      </w:r>
      <w:r w:rsidR="008C26FD">
        <w:instrText xml:space="preserve"> ADDIN EN.CITE &lt;EndNote&gt;&lt;Cite&gt;&lt;Author&gt;Ponath&lt;/Author&gt;&lt;RecNum&gt;135&lt;/RecNum&gt;&lt;DisplayText&gt;[82]&lt;/DisplayText&gt;&lt;record&gt;&lt;rec-number&gt;135&lt;/rec-number&gt;&lt;foreign-keys&gt;&lt;key app="EN" db-id="dsx50rew9x2f91er2r4v0f00rxtap9sas5x9" timestamp="1521655834"&gt;135&lt;/key&gt;&lt;/foreign-keys&gt;&lt;ref-type name="Journal Article"&gt;17&lt;/ref-type&gt;&lt;contributors&gt;&lt;authors&gt;&lt;author&gt;Ponath, G.&lt;/author&gt;&lt;author&gt;Park, C.&lt;/author&gt;&lt;author&gt;Pitt, D.&lt;/author&gt;&lt;/authors&gt;&lt;translated-authors&gt;&lt;author&gt;Front, Immunol&lt;/author&gt;&lt;/translated-authors&gt;&lt;/contributors&gt;&lt;auth-address&gt;Department of Neurology, Yale School of Medicine, New Haven, CT, United States. FAU - Park, Calvin&amp;#xD;Department of Neurology, Yale School of Medicine, New Haven, CT, United States. FAU - Pitt, David&amp;#xD;Department of Neurology, Yale School of Medicine, New Haven, CT, United States.&lt;/auth-address&gt;&lt;titles&gt;&lt;title&gt;The Role of Astrocytes in Multiple Sclerosis&lt;/title&gt;&lt;/titles&gt;&lt;number&gt;1664-3224 (Print)&lt;/number&gt;&lt;dates&gt;&lt;/dates&gt;&lt;urls&gt;&lt;/urls&gt;&lt;remote-database-provider&gt;2018&lt;/remote-database-provider&gt;&lt;language&gt;eng&lt;/language&gt;&lt;/record&gt;&lt;/Cite&gt;&lt;/EndNote&gt;</w:instrText>
      </w:r>
      <w:r w:rsidR="00815570">
        <w:fldChar w:fldCharType="separate"/>
      </w:r>
      <w:r w:rsidR="008C26FD">
        <w:rPr>
          <w:noProof/>
        </w:rPr>
        <w:t>[82]</w:t>
      </w:r>
      <w:r w:rsidR="00815570">
        <w:fldChar w:fldCharType="end"/>
      </w:r>
      <w:r w:rsidR="003E787A">
        <w:t xml:space="preserve"> and latitude </w:t>
      </w:r>
      <w:r w:rsidR="003E787A">
        <w:fldChar w:fldCharType="begin">
          <w:fldData xml:space="preserve">PEVuZE5vdGU+PENpdGU+PEF1dGhvcj5TaW1wc29uPC9BdXRob3I+PFJlY051bT4xNDI8L1JlY051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</w:fldData>
        </w:fldChar>
      </w:r>
      <w:r w:rsidR="008C26FD">
        <w:instrText xml:space="preserve"> ADDIN EN.CITE </w:instrText>
      </w:r>
      <w:r w:rsidR="008C26FD">
        <w:fldChar w:fldCharType="begin">
          <w:fldData xml:space="preserve">PEVuZE5vdGU+PENpdGU+PEF1dGhvcj5TaW1wc29uPC9BdXRob3I+PFJlY051bT4xNDI8L1JlY051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</w:fldData>
        </w:fldChar>
      </w:r>
      <w:r w:rsidR="008C26FD">
        <w:instrText xml:space="preserve"> ADDIN EN.CITE.DATA </w:instrText>
      </w:r>
      <w:r w:rsidR="008C26FD">
        <w:fldChar w:fldCharType="end"/>
      </w:r>
      <w:r w:rsidR="003E787A">
        <w:fldChar w:fldCharType="separate"/>
      </w:r>
      <w:r w:rsidR="008C26FD">
        <w:rPr>
          <w:noProof/>
        </w:rPr>
        <w:t>[85, 86]</w:t>
      </w:r>
      <w:r w:rsidR="003E787A">
        <w:fldChar w:fldCharType="end"/>
      </w:r>
      <w:r w:rsidR="00E64751">
        <w:t xml:space="preserve">. </w:t>
      </w:r>
      <w:r w:rsidR="00622206">
        <w:t xml:space="preserve">These </w:t>
      </w:r>
      <w:r w:rsidR="009F788C">
        <w:t>are further described in Table 6</w:t>
      </w:r>
      <w:r w:rsidR="00622206">
        <w:t xml:space="preserve">. </w:t>
      </w:r>
    </w:p>
    <w:p w14:paraId="3FA19268" w14:textId="6D2D5052" w:rsidR="00622206" w:rsidRDefault="00622206" w:rsidP="00C85C09">
      <w:pPr>
        <w:pStyle w:val="Caption"/>
        <w:keepNext/>
        <w:ind w:firstLine="0"/>
        <w:jc w:val="center"/>
      </w:pPr>
      <w:bookmarkStart w:id="23" w:name="_Toc385781537"/>
      <w:r>
        <w:t xml:space="preserve">Table </w:t>
      </w:r>
      <w:r w:rsidR="005E3988">
        <w:fldChar w:fldCharType="begin"/>
      </w:r>
      <w:r w:rsidR="005E3988">
        <w:instrText xml:space="preserve"> SEQ Table \* ARABIC </w:instrText>
      </w:r>
      <w:r w:rsidR="005E3988">
        <w:fldChar w:fldCharType="separate"/>
      </w:r>
      <w:r w:rsidR="005E3988">
        <w:rPr>
          <w:noProof/>
        </w:rPr>
        <w:t>6</w:t>
      </w:r>
      <w:r w:rsidR="005E3988">
        <w:rPr>
          <w:noProof/>
        </w:rPr>
        <w:fldChar w:fldCharType="end"/>
      </w:r>
      <w:r>
        <w:t>. Factors associated with an increased risk of developing MS.</w:t>
      </w:r>
      <w:bookmarkEnd w:id="23"/>
    </w:p>
    <w:tbl>
      <w:tblPr>
        <w:tblStyle w:val="TableGrid"/>
        <w:tblW w:w="0" w:type="auto"/>
        <w:jc w:val="center"/>
        <w:tblLook w:val="04A0" w:firstRow="1" w:lastRow="0" w:firstColumn="1" w:lastColumn="0" w:noHBand="0" w:noVBand="1"/>
      </w:tblPr>
      <w:tblGrid>
        <w:gridCol w:w="1998"/>
        <w:gridCol w:w="7578"/>
      </w:tblGrid>
      <w:tr w:rsidR="00324F14" w14:paraId="214DF995" w14:textId="77777777" w:rsidTr="00C85C09">
        <w:trPr>
          <w:jc w:val="center"/>
        </w:trPr>
        <w:tc>
          <w:tcPr>
            <w:tcW w:w="1998" w:type="dxa"/>
          </w:tcPr>
          <w:p w14:paraId="04E0B67C" w14:textId="1FE04F32" w:rsidR="00622206" w:rsidRPr="00622206" w:rsidRDefault="00622206" w:rsidP="00324F14">
            <w:pPr>
              <w:spacing w:line="240" w:lineRule="auto"/>
              <w:ind w:firstLine="0"/>
              <w:rPr>
                <w:b/>
              </w:rPr>
            </w:pPr>
            <w:r>
              <w:rPr>
                <w:b/>
              </w:rPr>
              <w:t>Risk Factor</w:t>
            </w:r>
          </w:p>
        </w:tc>
        <w:tc>
          <w:tcPr>
            <w:tcW w:w="7578" w:type="dxa"/>
          </w:tcPr>
          <w:p w14:paraId="3BC57609" w14:textId="7B4AFE73" w:rsidR="00622206" w:rsidRPr="00622206" w:rsidRDefault="00622206" w:rsidP="00324F14">
            <w:pPr>
              <w:spacing w:line="240" w:lineRule="auto"/>
              <w:ind w:firstLine="0"/>
              <w:rPr>
                <w:b/>
              </w:rPr>
            </w:pPr>
            <w:r>
              <w:rPr>
                <w:b/>
              </w:rPr>
              <w:t xml:space="preserve">Explanation </w:t>
            </w:r>
          </w:p>
        </w:tc>
      </w:tr>
      <w:tr w:rsidR="00324F14" w14:paraId="588B117A" w14:textId="77777777" w:rsidTr="00C85C09">
        <w:trPr>
          <w:jc w:val="center"/>
        </w:trPr>
        <w:tc>
          <w:tcPr>
            <w:tcW w:w="1998" w:type="dxa"/>
          </w:tcPr>
          <w:p w14:paraId="476C9974" w14:textId="6C764FC4" w:rsidR="00622206" w:rsidRDefault="00324F14" w:rsidP="00324F14">
            <w:pPr>
              <w:spacing w:line="240" w:lineRule="auto"/>
              <w:ind w:firstLine="0"/>
            </w:pPr>
            <w:r>
              <w:t xml:space="preserve">Smoking </w:t>
            </w:r>
          </w:p>
        </w:tc>
        <w:tc>
          <w:tcPr>
            <w:tcW w:w="7578" w:type="dxa"/>
          </w:tcPr>
          <w:p w14:paraId="388C2A95" w14:textId="66E8AEF2" w:rsidR="00622206" w:rsidRDefault="00433602" w:rsidP="00433602">
            <w:pPr>
              <w:spacing w:line="240" w:lineRule="auto"/>
              <w:ind w:firstLine="0"/>
            </w:pPr>
            <w:r>
              <w:t xml:space="preserve">Increased susceptibility; risk ratio of 1.48 </w:t>
            </w:r>
            <w:r>
              <w:fldChar w:fldCharType="begin"/>
            </w:r>
            <w:r w:rsidR="008C26FD">
              <w:instrText xml:space="preserve"> ADDIN EN.CITE &lt;EndNote&gt;&lt;Cite&gt;&lt;Author&gt;Handel&lt;/Author&gt;&lt;RecNum&gt;139&lt;/RecNum&gt;&lt;DisplayText&gt;[87]&lt;/DisplayText&gt;&lt;record&gt;&lt;rec-number&gt;139&lt;/rec-number&gt;&lt;foreign-keys&gt;&lt;key app="EN" db-id="dsx50rew9x2f91er2r4v0f00rxtap9sas5x9" timestamp="1521658394"&gt;139&lt;/key&gt;&lt;/foreign-keys&gt;&lt;ref-type name="Journal Article"&gt;17&lt;/ref-type&gt;&lt;contributors&gt;&lt;authors&gt;&lt;author&gt;Handel, A. E.&lt;/author&gt;&lt;author&gt;Williamson Aj Fau - Disanto, Giulio&lt;/author&gt;&lt;author&gt;Disanto G Fau - Dobson, Ruth&lt;/author&gt;&lt;author&gt;Dobson R Fau - Giovannoni, Gavin&lt;/author&gt;&lt;author&gt;Giovannoni G Fau - Ramagopalan, Sreeram V.&lt;/author&gt;&lt;author&gt;Ramagopalan, S. V.&lt;/author&gt;&lt;/authors&gt;&lt;translated-authors&gt;&lt;author&gt;P. LoS One&lt;/author&gt;&lt;/translated-authors&gt;&lt;/contributors&gt;&lt;auth-address&gt;Wellcome Trust Centre for Human Genetics, University of Oxford, Oxford, United Kingdom. FAU - Williamson, Alexander J&lt;/auth-address&gt;&lt;titles&gt;&lt;title&gt;Smoking and multiple sclerosis: an updated meta-analysis&lt;/title&gt;&lt;/titles&gt;&lt;number&gt;1932-6203 (Electronic)&lt;/number&gt;&lt;dates&gt;&lt;/dates&gt;&lt;urls&gt;&lt;/urls&gt;&lt;remote-database-provider&gt;2011 Jan 13&lt;/remote-database-provider&gt;&lt;language&gt;eng&lt;/language&gt;&lt;/record&gt;&lt;/Cite&gt;&lt;/EndNote&gt;</w:instrText>
            </w:r>
            <w:r>
              <w:fldChar w:fldCharType="separate"/>
            </w:r>
            <w:r w:rsidR="008C26FD">
              <w:rPr>
                <w:noProof/>
              </w:rPr>
              <w:t>[87]</w:t>
            </w:r>
            <w:r>
              <w:fldChar w:fldCharType="end"/>
            </w:r>
          </w:p>
          <w:p w14:paraId="2C47C631" w14:textId="54356EF7" w:rsidR="00433602" w:rsidRDefault="00433602" w:rsidP="008C26FD">
            <w:pPr>
              <w:spacing w:line="240" w:lineRule="auto"/>
              <w:ind w:firstLine="0"/>
            </w:pPr>
            <w:r>
              <w:t xml:space="preserve">Smoking affects DNA methylation on a genome-wide level </w:t>
            </w:r>
            <w:r>
              <w:fldChar w:fldCharType="begin">
                <w:fldData xml:space="preserve">PEVuZE5vdGU+PENpdGU+PEF1dGhvcj5NYXJhYml0YTwvQXV0aG9yPjxSZWNOdW0+MTQ0PC9SZWNO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</w:fldData>
              </w:fldChar>
            </w:r>
            <w:r w:rsidR="008C26FD">
              <w:instrText xml:space="preserve"> ADDIN EN.CITE </w:instrText>
            </w:r>
            <w:r w:rsidR="008C26FD">
              <w:fldChar w:fldCharType="begin">
                <w:fldData xml:space="preserve">PEVuZE5vdGU+PENpdGU+PEF1dGhvcj5NYXJhYml0YTwvQXV0aG9yPjxSZWNOdW0+MTQ0PC9SZWNO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</w:fldData>
              </w:fldChar>
            </w:r>
            <w:r w:rsidR="008C26FD">
              <w:instrText xml:space="preserve"> ADDIN EN.CITE.DATA </w:instrText>
            </w:r>
            <w:r w:rsidR="008C26FD">
              <w:fldChar w:fldCharType="end"/>
            </w:r>
            <w:r>
              <w:fldChar w:fldCharType="separate"/>
            </w:r>
            <w:r w:rsidR="008C26FD">
              <w:rPr>
                <w:noProof/>
              </w:rPr>
              <w:t>[88]</w:t>
            </w:r>
            <w:r>
              <w:fldChar w:fldCharType="end"/>
            </w:r>
          </w:p>
        </w:tc>
      </w:tr>
      <w:tr w:rsidR="00324F14" w14:paraId="1671C37C" w14:textId="77777777" w:rsidTr="00C85C09">
        <w:trPr>
          <w:jc w:val="center"/>
        </w:trPr>
        <w:tc>
          <w:tcPr>
            <w:tcW w:w="1998" w:type="dxa"/>
          </w:tcPr>
          <w:p w14:paraId="6A2A60B1" w14:textId="11DF0EBD" w:rsidR="00622206" w:rsidRDefault="00324F14" w:rsidP="00324F14">
            <w:pPr>
              <w:spacing w:line="240" w:lineRule="auto"/>
              <w:ind w:firstLine="0"/>
            </w:pPr>
            <w:r>
              <w:t>Childhood obesity</w:t>
            </w:r>
          </w:p>
        </w:tc>
        <w:tc>
          <w:tcPr>
            <w:tcW w:w="7578" w:type="dxa"/>
          </w:tcPr>
          <w:p w14:paraId="07E4FF6F" w14:textId="722F7174" w:rsidR="009D4F90" w:rsidRDefault="00433602" w:rsidP="00467FFD">
            <w:pPr>
              <w:spacing w:line="240" w:lineRule="auto"/>
              <w:ind w:firstLine="0"/>
            </w:pPr>
            <w:r>
              <w:t>Exact mechanism poorly understood</w:t>
            </w:r>
            <w:r w:rsidR="009D4F90">
              <w:t>, has to do with microbiota of the gut and increased leptin levels</w:t>
            </w:r>
            <w:r w:rsidR="00467FFD">
              <w:t xml:space="preserve">- changes in these help to regulate the immune system </w:t>
            </w:r>
            <w:r w:rsidR="00467FFD">
              <w:fldChar w:fldCharType="begin"/>
            </w:r>
            <w:r w:rsidR="008C26FD">
              <w:instrText xml:space="preserve"> ADDIN EN.CITE &lt;EndNote&gt;&lt;Cite&gt;&lt;Author&gt;Huitema&lt;/Author&gt;&lt;RecNum&gt;143&lt;/RecNum&gt;&lt;DisplayText&gt;[89]&lt;/DisplayText&gt;&lt;record&gt;&lt;rec-number&gt;143&lt;/rec-number&gt;&lt;foreign-keys&gt;&lt;key app="EN" db-id="dsx50rew9x2f91er2r4v0f00rxtap9sas5x9" timestamp="1521661277"&gt;143&lt;/key&gt;&lt;/foreign-keys&gt;&lt;ref-type name="Journal Article"&gt;17&lt;/ref-type&gt;&lt;contributors&gt;&lt;authors&gt;&lt;author&gt;Huitema, M. J. D.&lt;/author&gt;&lt;author&gt;Schenk, G. J.&lt;/author&gt;&lt;/authors&gt;&lt;translated-authors&gt;&lt;author&gt;Curr Neurol Neurosci, Rep&lt;/author&gt;&lt;/translated-authors&gt;&lt;/contributors&gt;&lt;auth-address&gt;Faculty of medicine, VU University, Van der Boechorststraat 7, 1081 BT, Amsterdam, Netherlands. FAU - Schenk, Geert J&amp;#xD;Department of Anatomy and Neurosciences, Neuroscience Amsterdam, VUmc MS Center Amsterdam, VU University Medical Center, De Boelelaan 1108, 1081 HV, Amsterdam, Netherlands. G.Schenk@vumc.nl.&lt;/auth-address&gt;&lt;titles&gt;&lt;title&gt;Insights into the Mechanisms That May Clarify Obesity as a Risk Factor for Multiple Sclerosis&lt;/title&gt;&lt;/titles&gt;&lt;number&gt;1534-6293 (Electronic)&lt;/number&gt;&lt;dates&gt;&lt;/dates&gt;&lt;urls&gt;&lt;/urls&gt;&lt;remote-database-provider&gt;2018 Mar 10&lt;/remote-database-provider&gt;&lt;language&gt;eng&lt;/language&gt;&lt;/record&gt;&lt;/Cite&gt;&lt;/EndNote&gt;</w:instrText>
            </w:r>
            <w:r w:rsidR="00467FFD">
              <w:fldChar w:fldCharType="separate"/>
            </w:r>
            <w:r w:rsidR="008C26FD">
              <w:rPr>
                <w:noProof/>
              </w:rPr>
              <w:t>[89]</w:t>
            </w:r>
            <w:r w:rsidR="00467FFD">
              <w:fldChar w:fldCharType="end"/>
            </w:r>
            <w:r w:rsidR="00D1415D">
              <w:t>.</w:t>
            </w:r>
          </w:p>
          <w:p w14:paraId="76CC4B4D" w14:textId="712A3D05" w:rsidR="00467FFD" w:rsidRDefault="00467FFD" w:rsidP="008C26FD">
            <w:pPr>
              <w:spacing w:line="240" w:lineRule="auto"/>
              <w:ind w:firstLine="0"/>
            </w:pPr>
            <w:r>
              <w:t>Higher leptin levels may drive the immune system into a pro-inflammatory state</w:t>
            </w:r>
            <w:r w:rsidR="00D1415D">
              <w:t xml:space="preserve"> </w:t>
            </w:r>
            <w:r w:rsidR="00D1415D">
              <w:fldChar w:fldCharType="begin"/>
            </w:r>
            <w:r w:rsidR="008C26FD">
              <w:instrText xml:space="preserve"> ADDIN EN.CITE &lt;EndNote&gt;&lt;Cite&gt;&lt;Author&gt;Huitema&lt;/Author&gt;&lt;RecNum&gt;143&lt;/RecNum&gt;&lt;DisplayText&gt;[89]&lt;/DisplayText&gt;&lt;record&gt;&lt;rec-number&gt;143&lt;/rec-number&gt;&lt;foreign-keys&gt;&lt;key app="EN" db-id="dsx50rew9x2f91er2r4v0f00rxtap9sas5x9" timestamp="1521661277"&gt;143&lt;/key&gt;&lt;/foreign-keys&gt;&lt;ref-type name="Journal Article"&gt;17&lt;/ref-type&gt;&lt;contributors&gt;&lt;authors&gt;&lt;author&gt;Huitema, M. J. D.&lt;/author&gt;&lt;author&gt;Schenk, G. J.&lt;/author&gt;&lt;/authors&gt;&lt;translated-authors&gt;&lt;author&gt;Curr Neurol Neurosci, Rep&lt;/author&gt;&lt;/translated-authors&gt;&lt;/contributors&gt;&lt;auth-address&gt;Faculty of medicine, VU University, Van der Boechorststraat 7, 1081 BT, Amsterdam, Netherlands. FAU - Schenk, Geert J&amp;#xD;Department of Anatomy and Neurosciences, Neuroscience Amsterdam, VUmc MS Center Amsterdam, VU University Medical Center, De Boelelaan 1108, 1081 HV, Amsterdam, Netherlands. G.Schenk@vumc.nl.&lt;/auth-address&gt;&lt;titles&gt;&lt;title&gt;Insights into the Mechanisms That May Clarify Obesity as a Risk Factor for Multiple Sclerosis&lt;/title&gt;&lt;/titles&gt;&lt;number&gt;1534-6293 (Electronic)&lt;/number&gt;&lt;dates&gt;&lt;/dates&gt;&lt;urls&gt;&lt;/urls&gt;&lt;remote-database-provider&gt;2018 Mar 10&lt;/remote-database-provider&gt;&lt;language&gt;eng&lt;/language&gt;&lt;/record&gt;&lt;/Cite&gt;&lt;/EndNote&gt;</w:instrText>
            </w:r>
            <w:r w:rsidR="00D1415D">
              <w:fldChar w:fldCharType="separate"/>
            </w:r>
            <w:r w:rsidR="008C26FD">
              <w:rPr>
                <w:noProof/>
              </w:rPr>
              <w:t>[89]</w:t>
            </w:r>
            <w:r w:rsidR="00D1415D">
              <w:fldChar w:fldCharType="end"/>
            </w:r>
            <w:r w:rsidR="00D1415D">
              <w:t>.</w:t>
            </w:r>
          </w:p>
        </w:tc>
      </w:tr>
      <w:tr w:rsidR="00324F14" w14:paraId="0B46EBF7" w14:textId="77777777" w:rsidTr="00C85C09">
        <w:trPr>
          <w:jc w:val="center"/>
        </w:trPr>
        <w:tc>
          <w:tcPr>
            <w:tcW w:w="1998" w:type="dxa"/>
          </w:tcPr>
          <w:p w14:paraId="25651EED" w14:textId="35452EDE" w:rsidR="00622206" w:rsidRDefault="00324F14" w:rsidP="00324F14">
            <w:pPr>
              <w:spacing w:line="240" w:lineRule="auto"/>
              <w:ind w:firstLine="0"/>
            </w:pPr>
            <w:r>
              <w:t>Vitamin D</w:t>
            </w:r>
          </w:p>
        </w:tc>
        <w:tc>
          <w:tcPr>
            <w:tcW w:w="7578" w:type="dxa"/>
          </w:tcPr>
          <w:p w14:paraId="376BACB1" w14:textId="4972F094" w:rsidR="00622206" w:rsidRDefault="00D1415D" w:rsidP="00D1415D">
            <w:pPr>
              <w:spacing w:line="240" w:lineRule="auto"/>
              <w:ind w:firstLine="0"/>
            </w:pPr>
            <w:r>
              <w:t xml:space="preserve">Effects on both parts of the immune system- innate and adaptive </w:t>
            </w:r>
            <w:r>
              <w:fldChar w:fldCharType="begin"/>
            </w:r>
            <w:r w:rsidR="008C26FD">
              <w:instrText xml:space="preserve"> ADDIN EN.CITE &lt;EndNote&gt;&lt;Cite&gt;&lt;Author&gt;O’Gorman C Fau - O’Gorman&lt;/Author&gt;&lt;RecNum&gt;138&lt;/RecNum&gt;&lt;DisplayText&gt;[86]&lt;/DisplayText&gt;&lt;record&gt;&lt;rec-number&gt;138&lt;/rec-number&gt;&lt;foreign-keys&gt;&lt;key app="EN" db-id="dsx50rew9x2f91er2r4v0f00rxtap9sas5x9" timestamp="1521657634"&gt;138&lt;/key&gt;&lt;/foreign-keys&gt;&lt;ref-type name="Journal Article"&gt;17&lt;/ref-type&gt;&lt;contributors&gt;&lt;authors&gt;&lt;author&gt;O’Gorman C Fau - O’Gorman, Cullen&lt;/author&gt;&lt;author&gt;Lucas R Fau - Lucas, Robyn&lt;/author&gt;&lt;author&gt;Taylor B Fau - Taylor, Bruce&lt;/author&gt;&lt;/authors&gt;&lt;translated-authors&gt;&lt;author&gt;Int, J. Mol Sci&lt;/author&gt;&lt;/translated-authors&gt;&lt;/contributors&gt;&lt;auth-address&gt;School of Medicine, Griffith University, Gold Coast, Queensland 4222, Australia&amp;#xD;National Centre for Epidemiology and Population Health, the Australian National University, Canberra, Australian Capital Territory 0200, Australia; E-Mail: robyn.lucas@anu.edu.au&amp;#xD;Menzies Research Institute Tasmania, University of Tasmania, Hobart, Tasmania 7000, Australia; E-Mail: bruce.taylor@utas.edu.au&lt;/auth-address&gt;&lt;titles&gt;&lt;title&gt;Environmental Risk Factors for Multiple Sclerosis: A Review with a Focus on Molecular Mechanisms&lt;/title&gt;&lt;/titles&gt;&lt;number&gt;1422-0067 (Electronic)&lt;/number&gt;&lt;dates&gt;&lt;/dates&gt;&lt;urls&gt;&lt;/urls&gt;&lt;remote-database-provider&gt;2012 DEP - 20120918 PHST- 2012/07/31 [received] PHST- 2012/08/31 [revised] PHST- 2012/09/06 [accepted]&lt;/remote-database-provider&gt;&lt;language&gt;eng AID - 10.3390/ijms130911718 [doi] AID - ijms-13-11718 [pii] PMC - PMC3472772 PMID- 23109880&lt;/language&gt;&lt;/record&gt;&lt;/Cite&gt;&lt;/EndNote&gt;</w:instrText>
            </w:r>
            <w:r>
              <w:fldChar w:fldCharType="separate"/>
            </w:r>
            <w:r w:rsidR="008C26FD">
              <w:rPr>
                <w:noProof/>
              </w:rPr>
              <w:t>[86]</w:t>
            </w:r>
            <w:r>
              <w:fldChar w:fldCharType="end"/>
            </w:r>
          </w:p>
          <w:p w14:paraId="16BB2E87" w14:textId="4169EA22" w:rsidR="00D1415D" w:rsidRDefault="00D1415D" w:rsidP="00D1415D">
            <w:pPr>
              <w:spacing w:line="240" w:lineRule="auto"/>
              <w:ind w:firstLine="0"/>
            </w:pPr>
            <w:r>
              <w:t xml:space="preserve">Levels might effect risk, severity or persistence of Epstein-Barr virus </w:t>
            </w:r>
            <w:r>
              <w:fldChar w:fldCharType="begin"/>
            </w:r>
            <w:r w:rsidR="008C26FD">
              <w:instrText xml:space="preserve"> ADDIN EN.CITE &lt;EndNote&gt;&lt;Cite&gt;&lt;Author&gt;O’Gorman C Fau - O’Gorman&lt;/Author&gt;&lt;RecNum&gt;138&lt;/RecNum&gt;&lt;DisplayText&gt;[86]&lt;/DisplayText&gt;&lt;record&gt;&lt;rec-number&gt;138&lt;/rec-number&gt;&lt;foreign-keys&gt;&lt;key app="EN" db-id="dsx50rew9x2f91er2r4v0f00rxtap9sas5x9" timestamp="1521657634"&gt;138&lt;/key&gt;&lt;/foreign-keys&gt;&lt;ref-type name="Journal Article"&gt;17&lt;/ref-type&gt;&lt;contributors&gt;&lt;authors&gt;&lt;author&gt;O’Gorman C Fau - O’Gorman, Cullen&lt;/author&gt;&lt;author&gt;Lucas R Fau - Lucas, Robyn&lt;/author&gt;&lt;author&gt;Taylor B Fau - Taylor, Bruce&lt;/author&gt;&lt;/authors&gt;&lt;translated-authors&gt;&lt;author&gt;Int, J. Mol Sci&lt;/author&gt;&lt;/translated-authors&gt;&lt;/contributors&gt;&lt;auth-address&gt;School of Medicine, Griffith University, Gold Coast, Queensland 4222, Australia&amp;#xD;National Centre for Epidemiology and Population Health, the Australian National University, Canberra, Australian Capital Territory 0200, Australia; E-Mail: robyn.lucas@anu.edu.au&amp;#xD;Menzies Research Institute Tasmania, University of Tasmania, Hobart, Tasmania 7000, Australia; E-Mail: bruce.taylor@utas.edu.au&lt;/auth-address&gt;&lt;titles&gt;&lt;title&gt;Environmental Risk Factors for Multiple Sclerosis: A Review with a Focus on Molecular Mechanisms&lt;/title&gt;&lt;/titles&gt;&lt;number&gt;1422-0067 (Electronic)&lt;/number&gt;&lt;dates&gt;&lt;/dates&gt;&lt;urls&gt;&lt;/urls&gt;&lt;remote-database-provider&gt;2012 DEP - 20120918 PHST- 2012/07/31 [received] PHST- 2012/08/31 [revised] PHST- 2012/09/06 [accepted]&lt;/remote-database-provider&gt;&lt;language&gt;eng AID - 10.3390/ijms130911718 [doi] AID - ijms-13-11718 [pii] PMC - PMC3472772 PMID- 23109880&lt;/language&gt;&lt;/record&gt;&lt;/Cite&gt;&lt;/EndNote&gt;</w:instrText>
            </w:r>
            <w:r>
              <w:fldChar w:fldCharType="separate"/>
            </w:r>
            <w:r w:rsidR="008C26FD">
              <w:rPr>
                <w:noProof/>
              </w:rPr>
              <w:t>[86]</w:t>
            </w:r>
            <w:r>
              <w:fldChar w:fldCharType="end"/>
            </w:r>
          </w:p>
          <w:p w14:paraId="439A4891" w14:textId="2E7191BA" w:rsidR="00D1415D" w:rsidRDefault="00D1415D" w:rsidP="004B6673">
            <w:pPr>
              <w:spacing w:line="240" w:lineRule="auto"/>
              <w:ind w:firstLine="0"/>
            </w:pPr>
            <w:r>
              <w:t xml:space="preserve">Low levels of vitamin D increase risk- receptor for vitamin D acts as transcription factor. Once activated, acts in protein regulation including proteins involved with the immune system </w:t>
            </w:r>
            <w:r w:rsidR="004A78B4">
              <w:fldChar w:fldCharType="begin"/>
            </w:r>
            <w:r w:rsidR="008C26FD">
              <w:instrText xml:space="preserve"> ADDIN EN.CITE &lt;EndNote&gt;&lt;Cite&gt;&lt;Author&gt;Zahoor I Fau - Haq&lt;/Author&gt;&lt;RecNum&gt;140&lt;/RecNum&gt;&lt;DisplayText&gt;[90]&lt;/DisplayText&gt;&lt;record&gt;&lt;rec-number&gt;140&lt;/rec-number&gt;&lt;foreign-keys&gt;&lt;key app="EN" db-id="dsx50rew9x2f91er2r4v0f00rxtap9sas5x9" timestamp="1521658858"&gt;140&lt;/key&gt;&lt;/foreign-keys&gt;&lt;ref-type name="Journal Article"&gt;17&lt;/ref-type&gt;&lt;contributors&gt;&lt;authors&gt;&lt;author&gt;Zahoor I Fau - Haq, Ehtishamul&lt;/author&gt;&lt;author&gt;Haq, E.&lt;/author&gt;&lt;/authors&gt;&lt;/contributors&gt;&lt;titles&gt;&lt;title&gt;Vitamin D and Multiple Sclerosis: An Update BTI - Multiple Sclerosis: Perspectives in Treatment and Pathogenesis LID - 10.15586/codon.multiplesclerosis.2017 [doi]&lt;/title&gt;&lt;/titles&gt;&lt;dates&gt;&lt;pub-dates&gt;&lt;date&gt;20171221 ISBN- 9780994438133&lt;/date&gt;&lt;/pub-dates&gt;&lt;/dates&gt;&lt;publisher&gt;Codon Publications&lt;/publisher&gt;&lt;urls&gt;&lt;/urls&gt;&lt;remote-database-provider&gt;2017 Nov 27&lt;/remote-database-provider&gt;&lt;language&gt;eng&lt;/language&gt;&lt;/record&gt;&lt;/Cite&gt;&lt;/EndNote&gt;</w:instrText>
            </w:r>
            <w:r w:rsidR="004A78B4">
              <w:fldChar w:fldCharType="separate"/>
            </w:r>
            <w:r w:rsidR="008C26FD">
              <w:rPr>
                <w:noProof/>
              </w:rPr>
              <w:t>[90]</w:t>
            </w:r>
            <w:r w:rsidR="004A78B4">
              <w:fldChar w:fldCharType="end"/>
            </w:r>
            <w:r w:rsidR="004B6673">
              <w:t>.</w:t>
            </w:r>
          </w:p>
          <w:p w14:paraId="33602A63" w14:textId="516546E2" w:rsidR="004B6673" w:rsidRDefault="004B6673" w:rsidP="008C26FD">
            <w:pPr>
              <w:spacing w:line="240" w:lineRule="auto"/>
              <w:ind w:firstLine="0"/>
            </w:pPr>
            <w:r>
              <w:t xml:space="preserve">Higher levels- lower risk of developing MS; increasing exposure, smaller amount of relapses </w:t>
            </w:r>
            <w:r w:rsidR="00064762">
              <w:fldChar w:fldCharType="begin"/>
            </w:r>
            <w:r w:rsidR="008C26FD">
              <w:instrText xml:space="preserve"> ADDIN EN.CITE &lt;EndNote&gt;&lt;Cite&gt;&lt;Author&gt;Simpson&lt;/Author&gt;&lt;RecNum&gt;141&lt;/RecNum&gt;&lt;DisplayText&gt;[91]&lt;/DisplayText&gt;&lt;record&gt;&lt;rec-number&gt;141&lt;/rec-number&gt;&lt;foreign-keys&gt;&lt;key app="EN" db-id="dsx50rew9x2f91er2r4v0f00rxtap9sas5x9" timestamp="1521658996"&gt;141&lt;/key&gt;&lt;/foreign-keys&gt;&lt;ref-type name="Journal Article"&gt;17&lt;/ref-type&gt;&lt;contributors&gt;&lt;authors&gt;&lt;author&gt;Simpson, S., Jr.&lt;/author&gt;&lt;author&gt;van der Mei, I.&lt;/author&gt;&lt;author&gt;Lucas, R. M.&lt;/author&gt;&lt;author&gt;Ponsonby, A. L.&lt;/author&gt;&lt;author&gt;Broadley, S.&lt;/author&gt;&lt;author&gt;Blizzard, L.&lt;/author&gt;&lt;author&gt;Taylor, B.&lt;/author&gt;&lt;/authors&gt;&lt;translated-authors&gt;&lt;author&gt;Front, Neurol&lt;/author&gt;&lt;/translated-authors&gt;&lt;/contributors&gt;&lt;auth-address&gt;Menzies Institute for Medical Research, University of Tasmania, Hobart, TAS, Australia.&amp;#xD;Melbourne School of Population and Global Health, University of Melbourne, Melbourne, VIC, Australia. FAU - van der Mei, Ingrid&amp;#xD;Menzies Institute for Medical Research, University of Tasmania, Hobart, TAS, Australia. FAU - Lucas, Robyn M&amp;#xD;National Centre for Epidemiology and Population Health, Research School of Population Health, College of Health and Medicine, Australian National University, Canberra, ACT, Australia.&amp;#xD;Centre for Ophthalmology and Visual Science, University of Western Australia, Perth, Australia. FAU - Ponsonby, Anne-Louise&amp;#xD;Murdoch Children&amp;apos;s Research Institute, Melbourne, VIC, Australia.&amp;#xD;Royal Melbourne Hospital, School of Medicine, University of Melbourne, Melbourne, VIC, Australia. FAU - Broadley, Simon&amp;#xD;School of Medicine, Griffith University, Gold Coast, QLD, Australia. FAU - Blizzard, Leigh&lt;/auth-address&gt;&lt;titles&gt;&lt;title&gt;Sun Exposure across the Life Course Significantly Modulates Early Multiple Sclerosis Clinical Course&lt;/title&gt;&lt;/titles&gt;&lt;number&gt;1664-2295 (Print)&lt;/number&gt;&lt;dates&gt;&lt;/dates&gt;&lt;call-num&gt;Ausimmune/AusLong Investigators Group FAU - Taylor, Bruce&lt;/call-num&gt;&lt;urls&gt;&lt;/urls&gt;&lt;remote-database-provider&gt;2018&lt;/remote-database-provider&gt;&lt;language&gt;eng&lt;/language&gt;&lt;/record&gt;&lt;/Cite&gt;&lt;/EndNote&gt;</w:instrText>
            </w:r>
            <w:r w:rsidR="00064762">
              <w:fldChar w:fldCharType="separate"/>
            </w:r>
            <w:r w:rsidR="008C26FD">
              <w:rPr>
                <w:noProof/>
              </w:rPr>
              <w:t>[91]</w:t>
            </w:r>
            <w:r w:rsidR="00064762">
              <w:fldChar w:fldCharType="end"/>
            </w:r>
          </w:p>
        </w:tc>
      </w:tr>
      <w:tr w:rsidR="00324F14" w14:paraId="6F0274CE" w14:textId="77777777" w:rsidTr="00C85C09">
        <w:trPr>
          <w:jc w:val="center"/>
        </w:trPr>
        <w:tc>
          <w:tcPr>
            <w:tcW w:w="1998" w:type="dxa"/>
          </w:tcPr>
          <w:p w14:paraId="3AD70799" w14:textId="10DEB2B4" w:rsidR="00622206" w:rsidRDefault="00324F14" w:rsidP="00324F14">
            <w:pPr>
              <w:spacing w:line="240" w:lineRule="auto"/>
              <w:ind w:firstLine="0"/>
            </w:pPr>
            <w:r>
              <w:t>Latitude</w:t>
            </w:r>
          </w:p>
        </w:tc>
        <w:tc>
          <w:tcPr>
            <w:tcW w:w="7578" w:type="dxa"/>
          </w:tcPr>
          <w:p w14:paraId="664B3A24" w14:textId="169FDA0E" w:rsidR="00622206" w:rsidRDefault="00064762" w:rsidP="008C26FD">
            <w:pPr>
              <w:spacing w:line="240" w:lineRule="auto"/>
              <w:ind w:firstLine="0"/>
            </w:pPr>
            <w:r>
              <w:t xml:space="preserve">Risk for MS decreases with higher latitude </w:t>
            </w:r>
            <w:r>
              <w:fldChar w:fldCharType="begin"/>
            </w:r>
            <w:r w:rsidR="008C26FD">
              <w:instrText xml:space="preserve"> ADDIN EN.CITE &lt;EndNote&gt;&lt;Cite&gt;&lt;Author&gt;Simpson&lt;/Author&gt;&lt;RecNum&gt;142&lt;/RecNum&gt;&lt;DisplayText&gt;[85]&lt;/DisplayText&gt;&lt;record&gt;&lt;rec-number&gt;142&lt;/rec-number&gt;&lt;foreign-keys&gt;&lt;key app="EN" db-id="dsx50rew9x2f91er2r4v0f00rxtap9sas5x9" timestamp="1521659555"&gt;142&lt;/key&gt;&lt;/foreign-keys&gt;&lt;ref-type name="Journal Article"&gt;17&lt;/ref-type&gt;&lt;contributors&gt;&lt;authors&gt;&lt;author&gt;Simpson, S., Jr.&lt;/author&gt;&lt;author&gt;Blizzard L Fau - Otahal, Petr&lt;/author&gt;&lt;author&gt;Otahal P Fau - Van der Mei, Ingrid&lt;/author&gt;&lt;author&gt;Van der Mei I Fau - Taylor, Bruce&lt;/author&gt;&lt;author&gt;Taylor, B.&lt;/author&gt;&lt;/authors&gt;&lt;translated-authors&gt;&lt;author&gt;J. Neurol Neurosurg Psychiatry&lt;/author&gt;&lt;/translated-authors&gt;&lt;/contributors&gt;&lt;auth-address&gt;Menzies Research Institute Tasmania, University of Tasmania, Hobart, Australia. FAU - Blizzard, Leigh&lt;/auth-address&gt;&lt;titles&gt;&lt;title&gt;Latitude is significantly associated with the prevalence of multiple sclerosis: a meta-analysis&lt;/title&gt;&lt;/titles&gt;&lt;number&gt;1468-330X (Electronic)&lt;/number&gt;&lt;dates&gt;&lt;/dates&gt;&lt;urls&gt;&lt;/urls&gt;&lt;remote-database-provider&gt;2011 Oct&lt;/remote-database-provider&gt;&lt;research-notes&gt;0 (HLA-DR Antigens)&amp;#xD;0 (HLA-DRB1 Chains)&lt;/research-notes&gt;&lt;language&gt;eng&lt;/language&gt;&lt;/record&gt;&lt;/Cite&gt;&lt;/EndNote&gt;</w:instrText>
            </w:r>
            <w:r>
              <w:fldChar w:fldCharType="separate"/>
            </w:r>
            <w:r w:rsidR="008C26FD">
              <w:rPr>
                <w:noProof/>
              </w:rPr>
              <w:t>[85]</w:t>
            </w:r>
            <w:r>
              <w:fldChar w:fldCharType="end"/>
            </w:r>
          </w:p>
        </w:tc>
      </w:tr>
    </w:tbl>
    <w:p w14:paraId="6C34071A" w14:textId="77777777" w:rsidR="00A3071F" w:rsidRDefault="00A3071F" w:rsidP="00A3071F">
      <w:pPr>
        <w:ind w:firstLine="0"/>
      </w:pPr>
    </w:p>
    <w:p w14:paraId="0CDFFD37" w14:textId="6A53DFDB" w:rsidR="00FB5AC2" w:rsidRDefault="001618C0" w:rsidP="00A3071F">
      <w:r>
        <w:t xml:space="preserve">The </w:t>
      </w:r>
      <w:r w:rsidR="00935859">
        <w:t>genetics of MS is complex in that multiple genes and signaling factors are involved.</w:t>
      </w:r>
      <w:r w:rsidR="0010702C">
        <w:t xml:space="preserve"> Sadovnick et</w:t>
      </w:r>
      <w:r w:rsidR="002F5320">
        <w:t xml:space="preserve"> al</w:t>
      </w:r>
      <w:r w:rsidR="0010702C">
        <w:t>.</w:t>
      </w:r>
      <w:r w:rsidR="002F5320">
        <w:t xml:space="preserve"> </w:t>
      </w:r>
      <w:r w:rsidR="00AC2DC9">
        <w:t>state there is</w:t>
      </w:r>
      <w:r w:rsidR="002F5320">
        <w:t xml:space="preserve"> a strong genetic component to MS. They</w:t>
      </w:r>
      <w:r w:rsidR="001F48F1">
        <w:t xml:space="preserve"> report that an increase</w:t>
      </w:r>
      <w:r w:rsidR="002F5320">
        <w:t xml:space="preserve"> in familial risk may be 300 fold for monozygotic (MZ) identical twins and 20-40 fold for first-de</w:t>
      </w:r>
      <w:r w:rsidR="00AC2DC9">
        <w:t>gree relatives</w:t>
      </w:r>
      <w:r w:rsidR="00DE1776">
        <w:t xml:space="preserve"> </w:t>
      </w:r>
      <w:r w:rsidR="00DE1776">
        <w:fldChar w:fldCharType="begin"/>
      </w:r>
      <w:r w:rsidR="008C26FD">
        <w:instrText xml:space="preserve"> ADDIN EN.CITE &lt;EndNote&gt;&lt;Cite&gt;&lt;Author&gt;Sadovnick&lt;/Author&gt;&lt;RecNum&gt;145&lt;/RecNum&gt;&lt;DisplayText&gt;[92]&lt;/DisplayText&gt;&lt;record&gt;&lt;rec-number&gt;145&lt;/rec-number&gt;&lt;foreign-keys&gt;&lt;key app="EN" db-id="dsx50rew9x2f91er2r4v0f00rxtap9sas5x9" timestamp="1521664931"&gt;145&lt;/key&gt;&lt;/foreign-keys&gt;&lt;ref-type name="Journal Article"&gt;17&lt;/ref-type&gt;&lt;contributors&gt;&lt;authors&gt;&lt;author&gt;Sadovnick, A. D.&lt;/author&gt;&lt;author&gt;Ebers Gc Fau - Dyment, D. A.&lt;/author&gt;&lt;author&gt;Dyment Da Fau - Risch, N. J.&lt;/author&gt;&lt;author&gt;Risch, N. J.&lt;/author&gt;&lt;/authors&gt;&lt;translated-authors&gt;&lt;author&gt;Lancet,&lt;/author&gt;&lt;/translated-authors&gt;&lt;/contributors&gt;&lt;auth-address&gt;Department of Medical Genetics, University of British Columbia, Vancouver, BC, Canada. FAU - Ebers, G C&lt;/auth-address&gt;&lt;titles&gt;&lt;title&gt;Evidence for genetic basis of multiple sclerosis. The Canadian Collaborative Study Group&lt;/title&gt;&lt;/titles&gt;&lt;number&gt;0140-6736 (Print)&lt;/number&gt;&lt;dates&gt;&lt;/dates&gt;&lt;urls&gt;&lt;/urls&gt;&lt;remote-database-provider&gt;1996 Jun 22&lt;/remote-database-provider&gt;&lt;language&gt;eng&lt;/language&gt;&lt;/record&gt;&lt;/Cite&gt;&lt;/EndNote&gt;</w:instrText>
      </w:r>
      <w:r w:rsidR="00DE1776">
        <w:fldChar w:fldCharType="separate"/>
      </w:r>
      <w:r w:rsidR="008C26FD">
        <w:rPr>
          <w:noProof/>
        </w:rPr>
        <w:t>[92]</w:t>
      </w:r>
      <w:r w:rsidR="00DE1776">
        <w:fldChar w:fldCharType="end"/>
      </w:r>
      <w:r w:rsidR="00AC2DC9">
        <w:t xml:space="preserve">. </w:t>
      </w:r>
      <w:r w:rsidR="0010702C">
        <w:t>Willer et</w:t>
      </w:r>
      <w:r w:rsidR="00DE1776">
        <w:t xml:space="preserve"> al</w:t>
      </w:r>
      <w:r w:rsidR="0010702C">
        <w:t>.</w:t>
      </w:r>
      <w:r w:rsidR="00DE1776">
        <w:t xml:space="preserve"> performed a </w:t>
      </w:r>
      <w:r w:rsidR="0017368B">
        <w:t>“</w:t>
      </w:r>
      <w:r w:rsidR="00DE1776">
        <w:t>long</w:t>
      </w:r>
      <w:r w:rsidR="0017368B">
        <w:t xml:space="preserve">itudinal population-based study of twins with multiple sclerosis (MS) in Canada” (n=370). Researchers report the concordance rates as: 25.% for monozygotic (MZ) twins, 5.4% for dizygotic twins (DZ) and 2.9% for their non-twin siblings. They also report </w:t>
      </w:r>
      <w:r>
        <w:t xml:space="preserve">that </w:t>
      </w:r>
      <w:r w:rsidR="0017368B">
        <w:t xml:space="preserve">they observed a two-fold increase in the risk of MS when comparing dizygotic twins and non-twin siblings, but this difference was not significant </w:t>
      </w:r>
      <w:r w:rsidR="00635D53">
        <w:fldChar w:fldCharType="begin"/>
      </w:r>
      <w:r w:rsidR="008C26FD">
        <w:instrText xml:space="preserve"> ADDIN EN.CITE &lt;EndNote&gt;&lt;Cite&gt;&lt;Author&gt;Willer&lt;/Author&gt;&lt;RecNum&gt;148&lt;/RecNum&gt;&lt;DisplayText&gt;[93]&lt;/DisplayText&gt;&lt;record&gt;&lt;rec-number&gt;148&lt;/rec-number&gt;&lt;foreign-keys&gt;&lt;key app="EN" db-id="dsx50rew9x2f91er2r4v0f00rxtap9sas5x9" timestamp="1521666257"&gt;148&lt;/key&gt;&lt;/foreign-keys&gt;&lt;ref-type name="Journal Article"&gt;17&lt;/ref-type&gt;&lt;contributors&gt;&lt;authors&gt;&lt;author&gt;Willer, C. J.&lt;/author&gt;&lt;author&gt;Dyment Da Fau - Risch, N. J.&lt;/author&gt;&lt;author&gt;Risch Nj Fau - Sadovnick, A. D.&lt;/author&gt;&lt;author&gt;Sadovnick Ad Fau - Ebers, G. C.&lt;/author&gt;&lt;author&gt;Ebers, G. C.&lt;/author&gt;&lt;/authors&gt;&lt;translated-authors&gt;&lt;author&gt;Proc Natl Acad Sci, U. S. A.&lt;/author&gt;&lt;/translated-authors&gt;&lt;/contributors&gt;&lt;auth-address&gt;Wellcome Trust Centre for Human Genetics, University of Oxford, Roosevelt Drive, Oxford OX3 7BN, United Kingdom. FAU - Dyment, D A&lt;/auth-address&gt;&lt;titles&gt;&lt;title&gt;Twin concordance and sibling recurrence rates in multiple sclerosis&lt;/title&gt;&lt;/titles&gt;&lt;number&gt;0027-8424 (Print)&lt;/number&gt;&lt;dates&gt;&lt;/dates&gt;&lt;call-num&gt;Canadian Collaborative Study Group&lt;/call-num&gt;&lt;urls&gt;&lt;/urls&gt;&lt;remote-database-provider&gt;2003 Oct 28&lt;/remote-database-provider&gt;&lt;language&gt;eng&lt;/language&gt;&lt;/record&gt;&lt;/Cite&gt;&lt;/EndNote&gt;</w:instrText>
      </w:r>
      <w:r w:rsidR="00635D53">
        <w:fldChar w:fldCharType="separate"/>
      </w:r>
      <w:r w:rsidR="008C26FD">
        <w:rPr>
          <w:noProof/>
        </w:rPr>
        <w:t>[93]</w:t>
      </w:r>
      <w:r w:rsidR="00635D53">
        <w:fldChar w:fldCharType="end"/>
      </w:r>
      <w:r w:rsidR="00635D53">
        <w:t>.</w:t>
      </w:r>
      <w:r w:rsidR="0017368B">
        <w:t xml:space="preserve"> </w:t>
      </w:r>
      <w:r w:rsidR="00DE1776">
        <w:t>Sadovnick and colleagues</w:t>
      </w:r>
      <w:r w:rsidR="00AC2DC9">
        <w:t xml:space="preserve"> used a Canadian population-based sample with 16000 cases of MS to explore the genetics of MS with half siblings. They report that the rate of MS in half-siblings (n=1839) was 1.32 percent versus full-siblings (n=1395), which was 3.26 percent (p&lt;0.001) </w:t>
      </w:r>
      <w:r w:rsidR="00AC2DC9">
        <w:fldChar w:fldCharType="begin"/>
      </w:r>
      <w:r w:rsidR="008C26FD">
        <w:instrText xml:space="preserve"> ADDIN EN.CITE &lt;EndNote&gt;&lt;Cite&gt;&lt;Author&gt;Sadovnick&lt;/Author&gt;&lt;RecNum&gt;145&lt;/RecNum&gt;&lt;DisplayText&gt;[92]&lt;/DisplayText&gt;&lt;record&gt;&lt;rec-number&gt;145&lt;/rec-number&gt;&lt;foreign-keys&gt;&lt;key app="EN" db-id="dsx50rew9x2f91er2r4v0f00rxtap9sas5x9" timestamp="1521664931"&gt;145&lt;/key&gt;&lt;/foreign-keys&gt;&lt;ref-type name="Journal Article"&gt;17&lt;/ref-type&gt;&lt;contributors&gt;&lt;authors&gt;&lt;author&gt;Sadovnick, A. D.&lt;/author&gt;&lt;author&gt;Ebers Gc Fau - Dyment, D. A.&lt;/author&gt;&lt;author&gt;Dyment Da Fau - Risch, N. J.&lt;/author&gt;&lt;author&gt;Risch, N. J.&lt;/author&gt;&lt;/authors&gt;&lt;translated-authors&gt;&lt;author&gt;Lancet,&lt;/author&gt;&lt;/translated-authors&gt;&lt;/contributors&gt;&lt;auth-address&gt;Department of Medical Genetics, University of British Columbia, Vancouver, BC, Canada. FAU - Ebers, G C&lt;/auth-address&gt;&lt;titles&gt;&lt;title&gt;Evidence for genetic basis of multiple sclerosis. The Canadian Collaborative Study Group&lt;/title&gt;&lt;/titles&gt;&lt;number&gt;0140-6736 (Print)&lt;/number&gt;&lt;dates&gt;&lt;/dates&gt;&lt;urls&gt;&lt;/urls&gt;&lt;remote-database-provider&gt;1996 Jun 22&lt;/remote-database-provider&gt;&lt;language&gt;eng&lt;/language&gt;&lt;/record&gt;&lt;/Cite&gt;&lt;/EndNote&gt;</w:instrText>
      </w:r>
      <w:r w:rsidR="00AC2DC9">
        <w:fldChar w:fldCharType="separate"/>
      </w:r>
      <w:r w:rsidR="008C26FD">
        <w:rPr>
          <w:noProof/>
        </w:rPr>
        <w:t>[92]</w:t>
      </w:r>
      <w:r w:rsidR="00AC2DC9">
        <w:fldChar w:fldCharType="end"/>
      </w:r>
      <w:r w:rsidR="00AC2DC9">
        <w:t>.</w:t>
      </w:r>
      <w:r w:rsidR="006927C1">
        <w:t xml:space="preserve">  </w:t>
      </w:r>
      <w:r w:rsidR="00935859">
        <w:t xml:space="preserve">Overall, there </w:t>
      </w:r>
      <w:r w:rsidR="00A237A1">
        <w:t xml:space="preserve">is </w:t>
      </w:r>
      <w:r w:rsidR="00935859">
        <w:t xml:space="preserve">a strong familial association seen in MS </w:t>
      </w:r>
      <w:r w:rsidR="00935859">
        <w:fldChar w:fldCharType="begin"/>
      </w:r>
      <w:r w:rsidR="008C26FD">
        <w:instrText xml:space="preserve"> ADDIN EN.CITE &lt;EndNote&gt;&lt;Cite&gt;&lt;Author&gt;Cooper&lt;/Author&gt;&lt;Year&gt;1999&lt;/Year&gt;&lt;RecNum&gt;34&lt;/RecNum&gt;&lt;DisplayText&gt;[94]&lt;/DisplayText&gt;&lt;record&gt;&lt;rec-number&gt;34&lt;/rec-number&gt;&lt;foreign-keys&gt;&lt;key app="EN" db-id="dsx50rew9x2f91er2r4v0f00rxtap9sas5x9" timestamp="1510856993"&gt;34&lt;/key&gt;&lt;/foreign-keys&gt;&lt;ref-type name="Journal Article"&gt;17&lt;/ref-type&gt;&lt;contributors&gt;&lt;authors&gt;&lt;author&gt;Cooper, G. S.&lt;/author&gt;&lt;author&gt;Miller, F. W.&lt;/author&gt;&lt;author&gt;Pandey, J. P.&lt;/author&gt;&lt;/authors&gt;&lt;/contributors&gt;&lt;auth-address&gt;Epidemiology Branch, National Institute of Environmental Health Sciences, Research Triangle Park, NC 27709, USA. cooper1@niehs.nih.gov&lt;/auth-address&gt;&lt;titles&gt;&lt;title&gt;The role of genetic factors in autoimmune disease: implications for environmental research&lt;/title&gt;&lt;secondary-title&gt;Environ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perspectives&lt;/abbr-1&gt;&lt;/alt-periodical&gt;&lt;pages&gt;693-700&lt;/pages&gt;&lt;volume&gt;107 Suppl 5&lt;/volume&gt;&lt;edition&gt;1999/09/30&lt;/edition&gt;&lt;keywords&gt;&lt;keyword&gt;Animals&lt;/keyword&gt;&lt;keyword&gt;Autoimmune Diseases/etiology/*genetics&lt;/keyword&gt;&lt;keyword&gt;Diseases in Twins&lt;/keyword&gt;&lt;keyword&gt;Environmental Health&lt;/keyword&gt;&lt;keyword&gt;Female&lt;/keyword&gt;&lt;keyword&gt;Genes, MHC Class II&lt;/keyword&gt;&lt;keyword&gt;Genetic Linkage&lt;/keyword&gt;&lt;keyword&gt;Humans&lt;/keyword&gt;&lt;keyword&gt;Male&lt;/keyword&gt;&lt;keyword&gt;Pedigree&lt;/keyword&gt;&lt;keyword&gt;Research Design&lt;/keyword&gt;&lt;keyword&gt;Twin Studies as Topic&lt;/keyword&gt;&lt;/keywords&gt;&lt;dates&gt;&lt;year&gt;1999&lt;/year&gt;&lt;pub-dates&gt;&lt;date&gt;Oct&lt;/date&gt;&lt;/pub-dates&gt;&lt;/dates&gt;&lt;isbn&gt;0091-6765 (Print)&amp;#xD;0091-6765&lt;/isbn&gt;&lt;accession-num&gt;10502533&lt;/accession-num&gt;&lt;urls&gt;&lt;/urls&gt;&lt;custom2&gt;PMC1566257&lt;/custom2&gt;&lt;remote-database-provider&gt;NLM&lt;/remote-database-provider&gt;&lt;language&gt;eng&lt;/language&gt;&lt;/record&gt;&lt;/Cite&gt;&lt;/EndNote&gt;</w:instrText>
      </w:r>
      <w:r w:rsidR="00935859">
        <w:fldChar w:fldCharType="separate"/>
      </w:r>
      <w:r w:rsidR="008C26FD">
        <w:rPr>
          <w:noProof/>
        </w:rPr>
        <w:t>[94]</w:t>
      </w:r>
      <w:r w:rsidR="00935859">
        <w:fldChar w:fldCharType="end"/>
      </w:r>
      <w:r w:rsidR="006927C1">
        <w:t xml:space="preserve">. Sadovnick and colleagues report that </w:t>
      </w:r>
      <w:r w:rsidR="00A237A1">
        <w:t>t</w:t>
      </w:r>
      <w:r w:rsidR="00FD3513">
        <w:t>he risk of disease for relatives increases with increasing relatedness</w:t>
      </w:r>
      <w:r w:rsidR="006927C1">
        <w:t xml:space="preserve">, as supported by their analyses </w:t>
      </w:r>
      <w:r w:rsidR="006927C1">
        <w:fldChar w:fldCharType="begin"/>
      </w:r>
      <w:r w:rsidR="008C26FD">
        <w:instrText xml:space="preserve"> ADDIN EN.CITE &lt;EndNote&gt;&lt;Cite&gt;&lt;Author&gt;Sadovnick&lt;/Author&gt;&lt;RecNum&gt;145&lt;/RecNum&gt;&lt;DisplayText&gt;[92]&lt;/DisplayText&gt;&lt;record&gt;&lt;rec-number&gt;145&lt;/rec-number&gt;&lt;foreign-keys&gt;&lt;key app="EN" db-id="dsx50rew9x2f91er2r4v0f00rxtap9sas5x9" timestamp="1521664931"&gt;145&lt;/key&gt;&lt;/foreign-keys&gt;&lt;ref-type name="Journal Article"&gt;17&lt;/ref-type&gt;&lt;contributors&gt;&lt;authors&gt;&lt;author&gt;Sadovnick, A. D.&lt;/author&gt;&lt;author&gt;Ebers Gc Fau - Dyment, D. A.&lt;/author&gt;&lt;author&gt;Dyment Da Fau - Risch, N. J.&lt;/author&gt;&lt;author&gt;Risch, N. J.&lt;/author&gt;&lt;/authors&gt;&lt;translated-authors&gt;&lt;author&gt;Lancet,&lt;/author&gt;&lt;/translated-authors&gt;&lt;/contributors&gt;&lt;auth-address&gt;Department of Medical Genetics, University of British Columbia, Vancouver, BC, Canada. FAU - Ebers, G C&lt;/auth-address&gt;&lt;titles&gt;&lt;title&gt;Evidence for genetic basis of multiple sclerosis. The Canadian Collaborative Study Group&lt;/title&gt;&lt;/titles&gt;&lt;number&gt;0140-6736 (Print)&lt;/number&gt;&lt;dates&gt;&lt;/dates&gt;&lt;urls&gt;&lt;/urls&gt;&lt;remote-database-provider&gt;1996 Jun 22&lt;/remote-database-provider&gt;&lt;language&gt;eng&lt;/language&gt;&lt;/record&gt;&lt;/Cite&gt;&lt;/EndNote&gt;</w:instrText>
      </w:r>
      <w:r w:rsidR="006927C1">
        <w:fldChar w:fldCharType="separate"/>
      </w:r>
      <w:r w:rsidR="008C26FD">
        <w:rPr>
          <w:noProof/>
        </w:rPr>
        <w:t>[92]</w:t>
      </w:r>
      <w:r w:rsidR="006927C1">
        <w:fldChar w:fldCharType="end"/>
      </w:r>
      <w:r w:rsidR="006927C1">
        <w:t>.</w:t>
      </w:r>
      <w:r w:rsidR="00FB5AC2">
        <w:t xml:space="preserve"> Another study performed by Sadovnick and colleagues calculated recurrence risk with 815 index cases and over 3000 of the index case’s siblings. They report the risk for relatives in developing MS is 3-5% </w:t>
      </w:r>
      <w:r w:rsidR="00FB5AC2">
        <w:fldChar w:fldCharType="begin"/>
      </w:r>
      <w:r w:rsidR="008C26FD">
        <w:instrText xml:space="preserve"> ADDIN EN.CITE &lt;EndNote&gt;&lt;Cite&gt;&lt;Author&gt;Sadovnick&lt;/Author&gt;&lt;RecNum&gt;147&lt;/RecNum&gt;&lt;DisplayText&gt;[95]&lt;/DisplayText&gt;&lt;record&gt;&lt;rec-number&gt;147&lt;/rec-number&gt;&lt;foreign-keys&gt;&lt;key app="EN" db-id="dsx50rew9x2f91er2r4v0f00rxtap9sas5x9" timestamp="1521666116"&gt;147&lt;/key&gt;&lt;/foreign-keys&gt;&lt;ref-type name="Journal Article"&gt;17&lt;/ref-type&gt;&lt;contributors&gt;&lt;authors&gt;&lt;author&gt;Sadovnick, A. D.&lt;/author&gt;&lt;author&gt;Baird, P. A.&lt;/author&gt;&lt;/authors&gt;&lt;translated-authors&gt;&lt;author&gt;Neurology,&lt;/author&gt;&lt;/translated-authors&gt;&lt;/contributors&gt;&lt;auth-address&gt;Department of Medical Genetics, Health Sciences Centre Hospital, University of British Columbia, Vancouver, Canada. FAU - Baird, P A&lt;/auth-address&gt;&lt;titles&gt;&lt;title&gt;The familial nature of multiple sclerosis: age-corrected empiric recurrence risks for children and siblings of patients&lt;/title&gt;&lt;/titles&gt;&lt;number&gt;0028-3878 (Print)&lt;/number&gt;&lt;dates&gt;&lt;/dates&gt;&lt;urls&gt;&lt;/urls&gt;&lt;remote-database-provider&gt;1988 Jun&lt;/remote-database-provider&gt;&lt;language&gt;eng&lt;/language&gt;&lt;/record&gt;&lt;/Cite&gt;&lt;/EndNote&gt;</w:instrText>
      </w:r>
      <w:r w:rsidR="00FB5AC2">
        <w:fldChar w:fldCharType="separate"/>
      </w:r>
      <w:r w:rsidR="008C26FD">
        <w:rPr>
          <w:noProof/>
        </w:rPr>
        <w:t>[95]</w:t>
      </w:r>
      <w:r w:rsidR="00FB5AC2">
        <w:fldChar w:fldCharType="end"/>
      </w:r>
      <w:r w:rsidR="00FB5AC2">
        <w:t>.</w:t>
      </w:r>
    </w:p>
    <w:p w14:paraId="50CFB5A7" w14:textId="1B87FA21" w:rsidR="00D82771" w:rsidRDefault="00935859" w:rsidP="00D82771">
      <w:r>
        <w:t xml:space="preserve">Several immune signaling factors have been </w:t>
      </w:r>
      <w:r w:rsidR="006002DF">
        <w:t>reported</w:t>
      </w:r>
      <w:r>
        <w:t xml:space="preserve"> to play a role in MS, which include: </w:t>
      </w:r>
      <w:r w:rsidR="001E2FA1">
        <w:t xml:space="preserve">TYK2, CD40, TNFAIP3, PTPN22, IL-2, </w:t>
      </w:r>
      <w:r w:rsidR="003170B5">
        <w:t xml:space="preserve">and </w:t>
      </w:r>
      <w:r w:rsidR="001E2FA1">
        <w:t>IL-2RA</w:t>
      </w:r>
      <w:r w:rsidR="004926F1">
        <w:t xml:space="preserve"> </w:t>
      </w:r>
      <w:r w:rsidR="004926F1">
        <w:fldChar w:fldCharType="begin"/>
      </w:r>
      <w:r w:rsidR="008C26FD">
        <w:instrText xml:space="preserve"> ADDIN EN.CITE &lt;EndNote&gt;&lt;Cite&gt;&lt;Author&gt;Straub&lt;/Author&gt;&lt;Year&gt;2016&lt;/Year&gt;&lt;RecNum&gt;37&lt;/RecNum&gt;&lt;DisplayText&gt;[58]&lt;/DisplayText&gt;&lt;record&gt;&lt;rec-number&gt;37&lt;/rec-number&gt;&lt;foreign-keys&gt;&lt;key app="EN" db-id="dsx50rew9x2f91er2r4v0f00rxtap9sas5x9" timestamp="1510883405"&gt;37&lt;/key&gt;&lt;/foreign-keys&gt;&lt;ref-type name="Journal Article"&gt;17&lt;/ref-type&gt;&lt;contributors&gt;&lt;authors&gt;&lt;author&gt;Straub, R. H.&lt;/author&gt;&lt;author&gt;Schradin, C.&lt;/author&gt;&lt;/authors&gt;&lt;/contributors&gt;&lt;auth-address&gt;1Laboratory of Experimental Rheumatology and Neuroendocrine Immunology, Division of Rheumatology, Department of Internal Medicine, University Hospital Regensburg, Regensburg, Germany;&amp;#xD;2Université De Strasbourg, IPHC-DEPE, 23 Rue Becquerel, Strasbourg 67087, France;&amp;#xD;3CNRS (Centre National De La Recherche Scientifique), UMR7178, Strasbourg 67087, France;&amp;#xD;4School of Animal, Plant and Environmental Sciences, University of the Witwatersrand, Johannesburg, South Africa&lt;/auth-address&gt;&lt;titles&gt;&lt;title&gt;Chronic inflammatory systemic diseases: An evolutionary trade-off between acutely beneficial but chronically harmful programs&lt;/title&gt;&lt;secondary-title&gt;Evol Med Public Health&lt;/secondary-title&gt;&lt;alt-title&gt;Evolution, Medicine, and Public Health&lt;/alt-title&gt;&lt;/titles&gt;&lt;periodical&gt;&lt;full-title&gt;Evol Med Public Health&lt;/full-title&gt;&lt;abbr-1&gt;Evolution, Medicine, and Public Health&lt;/abbr-1&gt;&lt;/periodical&gt;&lt;alt-periodical&gt;&lt;full-title&gt;Evol Med Public Health&lt;/full-title&gt;&lt;abbr-1&gt;Evolution, Medicine, and Public Health&lt;/abbr-1&gt;&lt;/alt-periodical&gt;&lt;pages&gt;37-51&lt;/pages&gt;&lt;volume&gt;2016&lt;/volume&gt;&lt;number&gt;1&lt;/number&gt;&lt;dates&gt;&lt;year&gt;2016&lt;/year&gt;&lt;/dates&gt;&lt;accession-num&gt;26817483&lt;/accession-num&gt;&lt;urls&gt;&lt;/urls&gt;&lt;custom2&gt;PMC4753361&lt;/custom2&gt;&lt;electronic-resource-num&gt;10.1093/emph/eow001&lt;/electronic-resource-num&gt;&lt;language&gt;eng&lt;/language&gt;&lt;/record&gt;&lt;/Cite&gt;&lt;/EndNote&gt;</w:instrText>
      </w:r>
      <w:r w:rsidR="004926F1">
        <w:fldChar w:fldCharType="separate"/>
      </w:r>
      <w:r w:rsidR="008C26FD">
        <w:rPr>
          <w:noProof/>
        </w:rPr>
        <w:t>[58]</w:t>
      </w:r>
      <w:r w:rsidR="004926F1">
        <w:fldChar w:fldCharType="end"/>
      </w:r>
      <w:r w:rsidR="004926F1">
        <w:t xml:space="preserve">. </w:t>
      </w:r>
      <w:r w:rsidR="006927C1">
        <w:t>The most prominent loci involved in MS is the major histocompatibility complex (</w:t>
      </w:r>
      <w:r w:rsidR="006927C1">
        <w:rPr>
          <w:i/>
        </w:rPr>
        <w:t>MHC</w:t>
      </w:r>
      <w:r w:rsidR="00C16783">
        <w:rPr>
          <w:i/>
        </w:rPr>
        <w:t xml:space="preserve">), </w:t>
      </w:r>
      <w:r w:rsidR="00C16783" w:rsidRPr="001B1D47">
        <w:t>on chromosome 6p21.3</w:t>
      </w:r>
      <w:r w:rsidR="001B1D47">
        <w:t xml:space="preserve"> </w:t>
      </w:r>
      <w:r w:rsidR="001B1D47">
        <w:fldChar w:fldCharType="begin"/>
      </w:r>
      <w:r w:rsidR="008C26FD">
        <w:instrText xml:space="preserve"> ADDIN EN.CITE &lt;EndNote&gt;&lt;Cite&gt;&lt;Author&gt;Didonna A Fau - Oksenberg&lt;/Author&gt;&lt;RecNum&gt;146&lt;/RecNum&gt;&lt;DisplayText&gt;[96]&lt;/DisplayText&gt;&lt;record&gt;&lt;rec-number&gt;146&lt;/rec-number&gt;&lt;foreign-keys&gt;&lt;key app="EN" db-id="dsx50rew9x2f91er2r4v0f00rxtap9sas5x9" timestamp="1521665787"&gt;146&lt;/key&gt;&lt;/foreign-keys&gt;&lt;ref-type name="Journal Article"&gt;17&lt;/ref-type&gt;&lt;contributors&gt;&lt;authors&gt;&lt;author&gt;Didonna A Fau - Oksenberg, Jorge R.&lt;/author&gt;&lt;author&gt;Oksenberg, J. R.&lt;/author&gt;&lt;/authors&gt;&lt;/contributors&gt;&lt;titles&gt;&lt;title&gt;The Genetics of Multiple Sclerosis BTI - Multiple Sclerosis: Perspectives in Treatment and Pathogenesis LID - 10.15586/codon.multiplesclerosis.2017 [doi]&lt;/title&gt;&lt;/titles&gt;&lt;dates&gt;&lt;pub-dates&gt;&lt;date&gt;20171221 ISBN- 9780994438133&lt;/date&gt;&lt;/pub-dates&gt;&lt;/dates&gt;&lt;publisher&gt;Codon Publications&lt;/publisher&gt;&lt;urls&gt;&lt;/urls&gt;&lt;remote-database-provider&gt;2017 Nov 27&lt;/remote-database-provider&gt;&lt;language&gt;eng&lt;/language&gt;&lt;/record&gt;&lt;/Cite&gt;&lt;/EndNote&gt;</w:instrText>
      </w:r>
      <w:r w:rsidR="001B1D47">
        <w:fldChar w:fldCharType="separate"/>
      </w:r>
      <w:r w:rsidR="008C26FD">
        <w:rPr>
          <w:noProof/>
        </w:rPr>
        <w:t>[96]</w:t>
      </w:r>
      <w:r w:rsidR="001B1D47">
        <w:fldChar w:fldCharType="end"/>
      </w:r>
      <w:r w:rsidR="001B1D47">
        <w:t xml:space="preserve">. </w:t>
      </w:r>
      <w:r w:rsidR="00C16783" w:rsidRPr="001B1D47">
        <w:t>The</w:t>
      </w:r>
      <w:r w:rsidR="00C16783">
        <w:t xml:space="preserve"> </w:t>
      </w:r>
      <w:r w:rsidR="006927C1">
        <w:t xml:space="preserve">development of new technology, such as genome-wide association studies (GWAS), </w:t>
      </w:r>
      <w:r w:rsidR="00C16783">
        <w:t xml:space="preserve">has implicated </w:t>
      </w:r>
      <w:r w:rsidR="006927C1">
        <w:t xml:space="preserve">several other loci </w:t>
      </w:r>
      <w:r w:rsidR="00C16783">
        <w:t>in the</w:t>
      </w:r>
      <w:r w:rsidR="006927C1">
        <w:t xml:space="preserve"> susceptibility </w:t>
      </w:r>
      <w:r w:rsidR="00C16783">
        <w:t>of</w:t>
      </w:r>
      <w:r w:rsidR="006927C1">
        <w:t xml:space="preserve"> MS</w:t>
      </w:r>
      <w:r w:rsidR="00FB5AC2">
        <w:t>; 110 MS risk variants have been identified in European populations</w:t>
      </w:r>
      <w:r w:rsidR="00C16783">
        <w:t xml:space="preserve"> </w:t>
      </w:r>
      <w:r w:rsidR="00C16783">
        <w:fldChar w:fldCharType="begin"/>
      </w:r>
      <w:r w:rsidR="008C26FD">
        <w:instrText xml:space="preserve"> ADDIN EN.CITE &lt;EndNote&gt;&lt;Cite&gt;&lt;Author&gt;Didonna A Fau - Oksenberg&lt;/Author&gt;&lt;RecNum&gt;146&lt;/RecNum&gt;&lt;DisplayText&gt;[96]&lt;/DisplayText&gt;&lt;record&gt;&lt;rec-number&gt;146&lt;/rec-number&gt;&lt;foreign-keys&gt;&lt;key app="EN" db-id="dsx50rew9x2f91er2r4v0f00rxtap9sas5x9" timestamp="1521665787"&gt;146&lt;/key&gt;&lt;/foreign-keys&gt;&lt;ref-type name="Journal Article"&gt;17&lt;/ref-type&gt;&lt;contributors&gt;&lt;authors&gt;&lt;author&gt;Didonna A Fau - Oksenberg, Jorge R.&lt;/author&gt;&lt;author&gt;Oksenberg, J. R.&lt;/author&gt;&lt;/authors&gt;&lt;/contributors&gt;&lt;titles&gt;&lt;title&gt;The Genetics of Multiple Sclerosis BTI - Multiple Sclerosis: Perspectives in Treatment and Pathogenesis LID - 10.15586/codon.multiplesclerosis.2017 [doi]&lt;/title&gt;&lt;/titles&gt;&lt;dates&gt;&lt;pub-dates&gt;&lt;date&gt;20171221 ISBN- 9780994438133&lt;/date&gt;&lt;/pub-dates&gt;&lt;/dates&gt;&lt;publisher&gt;Codon Publications&lt;/publisher&gt;&lt;urls&gt;&lt;/urls&gt;&lt;remote-database-provider&gt;2017 Nov 27&lt;/remote-database-provider&gt;&lt;language&gt;eng&lt;/language&gt;&lt;/record&gt;&lt;/Cite&gt;&lt;/EndNote&gt;</w:instrText>
      </w:r>
      <w:r w:rsidR="00C16783">
        <w:fldChar w:fldCharType="separate"/>
      </w:r>
      <w:r w:rsidR="008C26FD">
        <w:rPr>
          <w:noProof/>
        </w:rPr>
        <w:t>[96]</w:t>
      </w:r>
      <w:r w:rsidR="00C16783">
        <w:fldChar w:fldCharType="end"/>
      </w:r>
      <w:r w:rsidR="00FB5AC2">
        <w:t xml:space="preserve">. </w:t>
      </w:r>
      <w:r w:rsidR="001B1D47">
        <w:t xml:space="preserve">In 2011, the International Multiple Sclerosis Genetics Consortium (IMSGC) worked with the Welcome Trust Case Control Consortium 2, on a GWAS, in which they recruited ~10,000 MS cases and 20,000 healthy controls, all of European descent, with the goal of finding significant loci that contribute to MS susceptibility. From this study, researchers were able to identify 52 significant loci as contributing to the genetics of MS. They report that most of these genes have some sort of immune function </w:t>
      </w:r>
      <w:r w:rsidR="001B1D47">
        <w:fldChar w:fldCharType="begin">
          <w:fldData xml:space="preserve">PEVuZE5vdGU+PENpdGU+PEF1dGhvcj5TYXdjZXIgUyBGYXUgLSBIZWxsZW50aGFsPC9BdXRob3I+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</w:fldData>
        </w:fldChar>
      </w:r>
      <w:r w:rsidR="008C26FD">
        <w:instrText xml:space="preserve"> ADDIN EN.CITE </w:instrText>
      </w:r>
      <w:r w:rsidR="008C26FD">
        <w:fldChar w:fldCharType="begin">
          <w:fldData xml:space="preserve">PEVuZE5vdGU+PENpdGU+PEF1dGhvcj5TYXdjZXIgUyBGYXUgLSBIZWxsZW50aGFsPC9BdXRob3I+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</w:fldData>
        </w:fldChar>
      </w:r>
      <w:r w:rsidR="008C26FD">
        <w:instrText xml:space="preserve"> ADDIN EN.CITE.DATA </w:instrText>
      </w:r>
      <w:r w:rsidR="008C26FD">
        <w:fldChar w:fldCharType="end"/>
      </w:r>
      <w:r w:rsidR="001B1D47">
        <w:fldChar w:fldCharType="separate"/>
      </w:r>
      <w:r w:rsidR="008C26FD">
        <w:rPr>
          <w:noProof/>
        </w:rPr>
        <w:t>[97]</w:t>
      </w:r>
      <w:r w:rsidR="001B1D47">
        <w:fldChar w:fldCharType="end"/>
      </w:r>
      <w:r w:rsidR="001B1D47">
        <w:t>.</w:t>
      </w:r>
      <w:r w:rsidR="00B271CF">
        <w:t xml:space="preserve"> In 2013, the IMSGC performed another large multi-center study involving over 80,000 participants, also of European descent, in which they analyzed samples using an ImmunoChip. Researchers reported 48 new, significant, variants associated with a risk of MS </w:t>
      </w:r>
      <w:r w:rsidR="00B271CF">
        <w:fldChar w:fldCharType="begin">
          <w:fldData xml:space="preserve">PEVuZE5vdGU+PENpdGU+PEF1dGhvcj5CZWVjaGFtIEFoIEZhdSAtIFBhdHNvcG91bG9zPC9BdXRo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</w:fldData>
        </w:fldChar>
      </w:r>
      <w:r w:rsidR="008C26FD">
        <w:instrText xml:space="preserve"> ADDIN EN.CITE </w:instrText>
      </w:r>
      <w:r w:rsidR="008C26FD">
        <w:fldChar w:fldCharType="begin">
          <w:fldData xml:space="preserve">PEVuZE5vdGU+PENpdGU+PEF1dGhvcj5CZWVjaGFtIEFoIEZhdSAtIFBhdHNvcG91bG9zPC9BdXRo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</w:fldData>
        </w:fldChar>
      </w:r>
      <w:r w:rsidR="008C26FD">
        <w:instrText xml:space="preserve"> ADDIN EN.CITE.DATA </w:instrText>
      </w:r>
      <w:r w:rsidR="008C26FD">
        <w:fldChar w:fldCharType="end"/>
      </w:r>
      <w:r w:rsidR="00B271CF">
        <w:fldChar w:fldCharType="separate"/>
      </w:r>
      <w:r w:rsidR="008C26FD">
        <w:rPr>
          <w:noProof/>
        </w:rPr>
        <w:t>[98]</w:t>
      </w:r>
      <w:r w:rsidR="00B271CF">
        <w:fldChar w:fldCharType="end"/>
      </w:r>
      <w:r w:rsidR="00B271CF">
        <w:t xml:space="preserve">. </w:t>
      </w:r>
    </w:p>
    <w:p w14:paraId="68CD57AD" w14:textId="095424D5" w:rsidR="00A57C0F" w:rsidRDefault="00A57C0F" w:rsidP="001304A2">
      <w:r>
        <w:t xml:space="preserve">For the purpose of this essay, </w:t>
      </w:r>
      <w:r w:rsidR="00D95922">
        <w:t xml:space="preserve">all </w:t>
      </w:r>
      <w:r>
        <w:t xml:space="preserve">participants with MS were </w:t>
      </w:r>
      <w:r w:rsidR="009857B7">
        <w:t xml:space="preserve">included, </w:t>
      </w:r>
      <w:r w:rsidR="006228C8">
        <w:t>even though</w:t>
      </w:r>
      <w:r w:rsidR="009857B7">
        <w:t xml:space="preserve"> it was a small sample size, n=22. As described above, MS is a</w:t>
      </w:r>
      <w:r w:rsidR="00D95922">
        <w:t xml:space="preserve"> disease of the central nervous system that is mediated</w:t>
      </w:r>
      <w:r w:rsidR="009857B7">
        <w:t xml:space="preserve"> </w:t>
      </w:r>
      <w:r w:rsidR="00D95922">
        <w:t xml:space="preserve">by the immune system </w:t>
      </w:r>
      <w:r w:rsidR="006228C8">
        <w:fldChar w:fldCharType="begin"/>
      </w:r>
      <w:r w:rsidR="008C26FD">
        <w:instrText xml:space="preserve"> ADDIN EN.CITE &lt;EndNote&gt;&lt;Cite&gt;&lt;Author&gt;Milo&lt;/Author&gt;&lt;Year&gt;2010&lt;/Year&gt;&lt;RecNum&gt;53&lt;/RecNum&gt;&lt;DisplayText&gt;[73]&lt;/DisplayText&gt;&lt;record&gt;&lt;rec-number&gt;53&lt;/rec-number&gt;&lt;foreign-keys&gt;&lt;key app="EN" db-id="dsx50rew9x2f91er2r4v0f00rxtap9sas5x9" timestamp="1511989026"&gt;53&lt;/key&gt;&lt;/foreign-keys&gt;&lt;ref-type name="Journal Article"&gt;17&lt;/ref-type&gt;&lt;contributors&gt;&lt;authors&gt;&lt;author&gt;Milo, R.&lt;/author&gt;&lt;author&gt;Kahana, E.&lt;/author&gt;&lt;/authors&gt;&lt;/contributors&gt;&lt;auth-address&gt;Department of Neurology, Barzilai Medical Center, Ashkelon, School of Health Sciences, Ben-Gurion University of the Negev, Israel. rmilo@barzi.health.gov.il&lt;/auth-address&gt;&lt;titles&gt;&lt;title&gt;Multiple sclerosis: geoepidemiology, genetics and the environment&lt;/title&gt;&lt;secondary-title&gt;Autoimmun Rev&lt;/secondary-title&gt;&lt;alt-title&gt;Autoimmunity reviews&lt;/alt-title&gt;&lt;/titles&gt;&lt;periodical&gt;&lt;full-title&gt;Autoimmun Rev&lt;/full-title&gt;&lt;abbr-1&gt;Autoimmunity reviews&lt;/abbr-1&gt;&lt;/periodical&gt;&lt;alt-periodical&gt;&lt;full-title&gt;Autoimmun Rev&lt;/full-title&gt;&lt;abbr-1&gt;Autoimmunity reviews&lt;/abbr-1&gt;&lt;/alt-periodical&gt;&lt;pages&gt;A387-94&lt;/pages&gt;&lt;volume&gt;9&lt;/volume&gt;&lt;number&gt;5&lt;/number&gt;&lt;edition&gt;2009/11/26&lt;/edition&gt;&lt;keywords&gt;&lt;keyword&gt;Animals&lt;/keyword&gt;&lt;keyword&gt;Autoimmune Diseases/*epidemiology/*genetics/pathology&lt;/keyword&gt;&lt;keyword&gt;Disease Susceptibility/complications/pathology&lt;/keyword&gt;&lt;keyword&gt;*Environment&lt;/keyword&gt;&lt;keyword&gt;Herpesvirus 4, Human/genetics/immunology&lt;/keyword&gt;&lt;keyword&gt;Humans&lt;/keyword&gt;&lt;keyword&gt;Mice&lt;/keyword&gt;&lt;keyword&gt;Multiple Sclerosis/*epidemiology/*genetics/immunology&lt;/keyword&gt;&lt;keyword&gt;Prevalence&lt;/keyword&gt;&lt;keyword&gt;Risk Factors&lt;/keyword&gt;&lt;keyword&gt;Ultraviolet Rays&lt;/keyword&gt;&lt;keyword&gt;Vitamin D/genetics&lt;/keyword&gt;&lt;/keywords&gt;&lt;dates&gt;&lt;year&gt;2010&lt;/year&gt;&lt;pub-dates&gt;&lt;date&gt;Mar&lt;/date&gt;&lt;/pub-dates&gt;&lt;/dates&gt;&lt;isbn&gt;1568-9972&lt;/isbn&gt;&lt;accession-num&gt;19932200&lt;/accession-num&gt;&lt;urls&gt;&lt;/urls&gt;&lt;electronic-resource-num&gt;10.1016/j.autrev.2009.11.010&lt;/electronic-resource-num&gt;&lt;remote-database-provider&gt;NLM&lt;/remote-database-provider&gt;&lt;language&gt;eng&lt;/language&gt;&lt;/record&gt;&lt;/Cite&gt;&lt;/EndNote&gt;</w:instrText>
      </w:r>
      <w:r w:rsidR="006228C8">
        <w:fldChar w:fldCharType="separate"/>
      </w:r>
      <w:r w:rsidR="008C26FD">
        <w:rPr>
          <w:noProof/>
        </w:rPr>
        <w:t>[73]</w:t>
      </w:r>
      <w:r w:rsidR="006228C8">
        <w:fldChar w:fldCharType="end"/>
      </w:r>
      <w:r w:rsidR="006228C8">
        <w:t xml:space="preserve">. This includes the degradation and/or damage of nerves </w:t>
      </w:r>
      <w:r w:rsidR="00FB621D">
        <w:fldChar w:fldCharType="begin"/>
      </w:r>
      <w:r w:rsidR="008C26FD">
        <w:instrText xml:space="preserve"> ADDIN EN.CITE &lt;EndNote&gt;&lt;Cite&gt;&lt;Author&gt;Staff&lt;/Author&gt;&lt;RecNum&gt;40&lt;/RecNum&gt;&lt;DisplayText&gt;[78]&lt;/DisplayText&gt;&lt;record&gt;&lt;rec-number&gt;40&lt;/rec-number&gt;&lt;foreign-keys&gt;&lt;key app="EN" db-id="dsx50rew9x2f91er2r4v0f00rxtap9sas5x9" timestamp="1510886785"&gt;40&lt;/key&gt;&lt;/foreign-keys&gt;&lt;ref-type name="Web Page"&gt;12&lt;/ref-type&gt;&lt;contributors&gt;&lt;authors&gt;&lt;author&gt;Mayo Clinic Staff&lt;/author&gt;&lt;/authors&gt;&lt;/contributors&gt;&lt;titles&gt;&lt;title&gt;Multiple sclerosis&lt;/title&gt;&lt;/titles&gt;&lt;dates&gt;&lt;/dates&gt;&lt;publisher&gt;Mayo Clinic &lt;/publisher&gt;&lt;urls&gt;&lt;related-urls&gt;&lt;url&gt;https://www.mayoclinic.org/diseases-conditions/multiple-sclerosis/symptoms-causes/syc-20350269&lt;/url&gt;&lt;/related-urls&gt;&lt;/urls&gt;&lt;/record&gt;&lt;/Cite&gt;&lt;/EndNote&gt;</w:instrText>
      </w:r>
      <w:r w:rsidR="00FB621D">
        <w:fldChar w:fldCharType="separate"/>
      </w:r>
      <w:r w:rsidR="008C26FD">
        <w:rPr>
          <w:noProof/>
        </w:rPr>
        <w:t>[78]</w:t>
      </w:r>
      <w:r w:rsidR="00FB621D">
        <w:fldChar w:fldCharType="end"/>
      </w:r>
      <w:r w:rsidR="00FB621D">
        <w:t xml:space="preserve">, which is why it </w:t>
      </w:r>
      <w:r w:rsidR="004A2E87">
        <w:t>is</w:t>
      </w:r>
      <w:r w:rsidR="00FB621D">
        <w:t xml:space="preserve"> </w:t>
      </w:r>
      <w:r w:rsidR="004A2E87">
        <w:t>also</w:t>
      </w:r>
      <w:r w:rsidR="00FB621D">
        <w:t xml:space="preserve"> considered</w:t>
      </w:r>
      <w:r w:rsidR="004A2E87">
        <w:t xml:space="preserve"> to be</w:t>
      </w:r>
      <w:r w:rsidR="00FB621D">
        <w:t xml:space="preserve"> a neurodegenerative disease </w:t>
      </w:r>
      <w:r w:rsidR="00FB621D">
        <w:fldChar w:fldCharType="begin"/>
      </w:r>
      <w:r w:rsidR="008C26FD">
        <w:instrText xml:space="preserve"> ADDIN EN.CITE &lt;EndNote&gt;&lt;Cite&gt;&lt;Author&gt;Rommer&lt;/Author&gt;&lt;RecNum&gt;132&lt;/RecNum&gt;&lt;DisplayText&gt;[74]&lt;/DisplayText&gt;&lt;record&gt;&lt;rec-number&gt;132&lt;/rec-number&gt;&lt;foreign-keys&gt;&lt;key app="EN" db-id="dsx50rew9x2f91er2r4v0f00rxtap9sas5x9" timestamp="1521083138"&gt;132&lt;/key&gt;&lt;/foreign-keys&gt;&lt;ref-type name="Journal Article"&gt;17&lt;/ref-type&gt;&lt;contributors&gt;&lt;authors&gt;&lt;author&gt;Rommer, P. S.&lt;/author&gt;&lt;author&gt;Zettl, U. K.&lt;/author&gt;&lt;/authors&gt;&lt;translated-authors&gt;&lt;author&gt;Expert Opin, Pharmacother&lt;/author&gt;&lt;/translated-authors&gt;&lt;/contributors&gt;&lt;auth-address&gt;a Department of Neurology , Medical University of Vienna , Vienna , Austria. FAU - Zettl, Uwe K&amp;#xD;b Department of Neurology, Neuroimmunological Section , University of Rostock , Rostock , Germany.&lt;/auth-address&gt;&lt;titles&gt;&lt;title&gt;Managing the side effects of multiple sclerosis therapy: pharmacotherapy options for patients&lt;/title&gt;&lt;/titles&gt;&lt;number&gt;1744-7666 (Electronic)&lt;/number&gt;&lt;dates&gt;&lt;/dates&gt;&lt;urls&gt;&lt;/urls&gt;&lt;remote-database-provider&gt;2018 Mar 12&lt;/remote-database-provider&gt;&lt;language&gt;eng&lt;/language&gt;&lt;/record&gt;&lt;/Cite&gt;&lt;/EndNote&gt;</w:instrText>
      </w:r>
      <w:r w:rsidR="00FB621D">
        <w:fldChar w:fldCharType="separate"/>
      </w:r>
      <w:r w:rsidR="008C26FD">
        <w:rPr>
          <w:noProof/>
        </w:rPr>
        <w:t>[74]</w:t>
      </w:r>
      <w:r w:rsidR="00FB621D">
        <w:fldChar w:fldCharType="end"/>
      </w:r>
      <w:r w:rsidR="004A2E87">
        <w:t>; there is a demyelination of white and grey matter in the brain subsequently leading to neurodegeneration</w:t>
      </w:r>
      <w:r w:rsidR="001304A2">
        <w:t xml:space="preserve"> </w:t>
      </w:r>
      <w:r w:rsidR="001304A2">
        <w:fldChar w:fldCharType="begin"/>
      </w:r>
      <w:r w:rsidR="008C26FD">
        <w:instrText xml:space="preserve"> ADDIN EN.CITE &lt;EndNote&gt;&lt;Cite&gt;&lt;Author&gt;Frohman&lt;/Author&gt;&lt;RecNum&gt;137&lt;/RecNum&gt;&lt;DisplayText&gt;[79]&lt;/DisplayText&gt;&lt;record&gt;&lt;rec-number&gt;137&lt;/rec-number&gt;&lt;foreign-keys&gt;&lt;key app="EN" db-id="dsx50rew9x2f91er2r4v0f00rxtap9sas5x9" timestamp="1521656337"&gt;137&lt;/key&gt;&lt;/foreign-keys&gt;&lt;ref-type name="Journal Article"&gt;17&lt;/ref-type&gt;&lt;contributors&gt;&lt;authors&gt;&lt;author&gt;Frohman, E. M.&lt;/author&gt;&lt;author&gt;Racke Mk Fau - Raine, Cedric S.&lt;/author&gt;&lt;author&gt;Raine, C. S.&lt;/author&gt;&lt;/authors&gt;&lt;translated-authors&gt;&lt;author&gt;N. Engl J Med&lt;/author&gt;&lt;/translated-authors&gt;&lt;/contributors&gt;&lt;auth-address&gt;Department of Neurology and Ophthalmology, University of Texas Southwestern Medical Center at Dallas, Dallas, TX 75390, USA. elliot.frohman@utsouthwestern.edu FAU - Racke, Michael K&lt;/auth-address&gt;&lt;titles&gt;&lt;title&gt;Multiple sclerosis--the plaque and its pathogenesis&lt;/title&gt;&lt;/titles&gt;&lt;number&gt;1533-4406 (Electronic)&lt;/number&gt;&lt;dates&gt;&lt;/dates&gt;&lt;urls&gt;&lt;/urls&gt;&lt;remote-database-provider&gt;2006 Mar 2&lt;/remote-database-provider&gt;&lt;research-notes&gt;0 (Interleukins)&lt;/research-notes&gt;&lt;language&gt;eng&lt;/language&gt;&lt;/record&gt;&lt;/Cite&gt;&lt;/EndNote&gt;</w:instrText>
      </w:r>
      <w:r w:rsidR="001304A2">
        <w:fldChar w:fldCharType="separate"/>
      </w:r>
      <w:r w:rsidR="008C26FD">
        <w:rPr>
          <w:noProof/>
        </w:rPr>
        <w:t>[79]</w:t>
      </w:r>
      <w:r w:rsidR="001304A2">
        <w:fldChar w:fldCharType="end"/>
      </w:r>
      <w:r w:rsidR="001304A2">
        <w:t xml:space="preserve">. With this inflammatory disease, although the immune system and brain are involved, it is unclear whether this neurodegeneration can be associated with the same type of degeneration observed in the brains of HD patients. Therefore “MS: yes versus no”, although a better proxy than arthritis, still may not serve as </w:t>
      </w:r>
      <w:r w:rsidR="0060056D">
        <w:t xml:space="preserve">an accurate </w:t>
      </w:r>
      <w:r w:rsidR="001304A2">
        <w:t>representation of neuroinflammation and inflammation associated with HD. As stated previously, t</w:t>
      </w:r>
      <w:r>
        <w:t xml:space="preserve">here were no direct measures of neuroinflammation in the dataset. </w:t>
      </w:r>
      <w:r w:rsidR="001304A2">
        <w:t xml:space="preserve">Therefore, my mentor and I decided on using MS, prior to our inclusion of arthritis, because it involves an inflammatory process and subsequent neurodegeneration. </w:t>
      </w:r>
    </w:p>
    <w:p w14:paraId="72121886" w14:textId="77777777" w:rsidR="00E7388B" w:rsidRPr="00E7388B" w:rsidRDefault="00E7388B" w:rsidP="00FA2442">
      <w:pPr>
        <w:rPr>
          <w:b/>
        </w:rPr>
      </w:pPr>
    </w:p>
    <w:p w14:paraId="2B3FDCEE" w14:textId="3B83FFBC" w:rsidR="00CB79D4" w:rsidRDefault="00CB79D4" w:rsidP="00CB79D4">
      <w:pPr>
        <w:pStyle w:val="Heading1"/>
      </w:pPr>
      <w:bookmarkStart w:id="24" w:name="_Public_health_significance"/>
      <w:bookmarkStart w:id="25" w:name="_Toc511902818"/>
      <w:bookmarkEnd w:id="24"/>
      <w:r>
        <w:t>Public health significance</w:t>
      </w:r>
      <w:bookmarkEnd w:id="25"/>
      <w:r>
        <w:t xml:space="preserve"> </w:t>
      </w:r>
    </w:p>
    <w:p w14:paraId="3A43182F" w14:textId="1DFCFD61" w:rsidR="0023686C" w:rsidRDefault="0023686C" w:rsidP="00AA2ECE">
      <w:pPr>
        <w:pStyle w:val="Noindent"/>
      </w:pPr>
      <w:r>
        <w:t xml:space="preserve">I worked at the Huntington’s Disease Care, Education and Research Center in Washington, D.C. under the </w:t>
      </w:r>
      <w:r w:rsidR="0010690B">
        <w:t>leadership</w:t>
      </w:r>
      <w:r>
        <w:t xml:space="preserve"> of the director Dr. Karen E. Anderson. I was also able to work with the center’s social worker, Hope Heller, and research assistant, Natasha Scott. </w:t>
      </w:r>
      <w:r w:rsidR="00960C5C">
        <w:t xml:space="preserve">Additionally, I worked with Dr. Jan Blancato, the center’s genetic counselor and a cytogeneticist. </w:t>
      </w:r>
      <w:r>
        <w:t xml:space="preserve">I was tasked with </w:t>
      </w:r>
      <w:r w:rsidR="00007796">
        <w:t xml:space="preserve">creating my own research project, which I later </w:t>
      </w:r>
      <w:r w:rsidR="0010690B">
        <w:t>transferred</w:t>
      </w:r>
      <w:r w:rsidR="00007796">
        <w:t xml:space="preserve"> </w:t>
      </w:r>
      <w:r w:rsidR="0010690B">
        <w:t>into</w:t>
      </w:r>
      <w:r w:rsidR="00007796">
        <w:t xml:space="preserve"> my MPH essay. I was</w:t>
      </w:r>
      <w:r w:rsidR="00AD25A6">
        <w:t xml:space="preserve"> also</w:t>
      </w:r>
      <w:r w:rsidR="00007796">
        <w:t xml:space="preserve"> able to observe</w:t>
      </w:r>
      <w:r>
        <w:t xml:space="preserve"> various study and HD clinic visits</w:t>
      </w:r>
      <w:r w:rsidR="00007796">
        <w:t>. It was during one of these study visits that I</w:t>
      </w:r>
      <w:r>
        <w:t xml:space="preserve"> met </w:t>
      </w:r>
      <w:r w:rsidR="00007796">
        <w:t>an</w:t>
      </w:r>
      <w:r>
        <w:t xml:space="preserve"> HD </w:t>
      </w:r>
      <w:r w:rsidR="00007796">
        <w:t>patient,</w:t>
      </w:r>
      <w:r>
        <w:t xml:space="preserve"> </w:t>
      </w:r>
      <w:r w:rsidR="00007796">
        <w:t xml:space="preserve">who also had MS. </w:t>
      </w:r>
      <w:r w:rsidR="00F73272">
        <w:t>We discussed his life prior to the onset of MS, how this changed when he started developing symptoms</w:t>
      </w:r>
      <w:r w:rsidR="0010690B">
        <w:t xml:space="preserve"> of MS</w:t>
      </w:r>
      <w:r w:rsidR="00F73272">
        <w:t xml:space="preserve">, and what his life looked like after he had developed symptoms of both MS and HD. I wanted to </w:t>
      </w:r>
      <w:r w:rsidR="0010690B">
        <w:t>further my</w:t>
      </w:r>
      <w:r w:rsidR="00F73272">
        <w:t xml:space="preserve"> understand</w:t>
      </w:r>
      <w:r w:rsidR="0010690B">
        <w:t>ing of</w:t>
      </w:r>
      <w:r w:rsidR="00F73272">
        <w:t xml:space="preserve"> the implications of two chronic illnesses, how to manage comorbidities along with HD and if there was a possibility to extend the functional lifespan of people with HD. This patient became the inspiration for my masters’ essay; I wanted to explore the potential relationship betwee</w:t>
      </w:r>
      <w:r w:rsidR="004B6025">
        <w:t xml:space="preserve">n HD and inflammatory diseases such as MS </w:t>
      </w:r>
      <w:r w:rsidR="00F73272">
        <w:t xml:space="preserve">to </w:t>
      </w:r>
      <w:r w:rsidR="00283961">
        <w:t>gain insight into</w:t>
      </w:r>
      <w:r w:rsidR="00F73272">
        <w:t xml:space="preserve"> </w:t>
      </w:r>
      <w:r w:rsidR="0010690B">
        <w:t>a potential relationship</w:t>
      </w:r>
      <w:r w:rsidR="00F73272">
        <w:t xml:space="preserve"> and </w:t>
      </w:r>
      <w:r w:rsidR="00283961">
        <w:t>t</w:t>
      </w:r>
      <w:r w:rsidR="00F73272">
        <w:t>o best</w:t>
      </w:r>
      <w:r w:rsidR="00283961">
        <w:t xml:space="preserve"> to</w:t>
      </w:r>
      <w:r w:rsidR="00F73272">
        <w:t xml:space="preserve"> manage comorbidities</w:t>
      </w:r>
      <w:r w:rsidR="00283961">
        <w:t xml:space="preserve"> along with a HD diagnosis</w:t>
      </w:r>
      <w:r w:rsidR="00F73272">
        <w:t xml:space="preserve">. </w:t>
      </w:r>
    </w:p>
    <w:p w14:paraId="67EF3587" w14:textId="2E49B744" w:rsidR="002B5CBB" w:rsidRDefault="008D6BA8" w:rsidP="000977A6">
      <w:r>
        <w:t>The</w:t>
      </w:r>
      <w:r w:rsidR="00F73272">
        <w:t xml:space="preserve"> review of the literat</w:t>
      </w:r>
      <w:r>
        <w:t xml:space="preserve">ure revealed several important public health issues related to HD and comorbidities. </w:t>
      </w:r>
      <w:r w:rsidR="002B5CBB">
        <w:t xml:space="preserve">The most studied populations </w:t>
      </w:r>
      <w:r w:rsidR="0040108B">
        <w:t>involve those</w:t>
      </w:r>
      <w:r w:rsidR="002B5CBB">
        <w:t xml:space="preserve"> of European descent,</w:t>
      </w:r>
      <w:r w:rsidR="001618C0">
        <w:t xml:space="preserve"> that is,</w:t>
      </w:r>
      <w:r w:rsidR="002B5CBB">
        <w:t xml:space="preserve"> </w:t>
      </w:r>
      <w:r w:rsidR="0040108B">
        <w:t xml:space="preserve">individuals </w:t>
      </w:r>
      <w:r w:rsidR="002B5CBB">
        <w:t>from the United State</w:t>
      </w:r>
      <w:r w:rsidR="0040108B">
        <w:t>s and European countries</w:t>
      </w:r>
      <w:r w:rsidR="009C1FAF">
        <w:t>.</w:t>
      </w:r>
      <w:r w:rsidR="0040108B">
        <w:t xml:space="preserve"> </w:t>
      </w:r>
      <w:r w:rsidR="001618C0">
        <w:t xml:space="preserve">Fewer studies have been done in other populations. The </w:t>
      </w:r>
      <w:r w:rsidR="0040108B">
        <w:t xml:space="preserve">prevalence </w:t>
      </w:r>
      <w:r w:rsidR="001618C0">
        <w:t>of HD is reported to be highest among populations of European descent, but there may be an underlying bias. More research has been done in these populations, so people would be more likely to be diagnosed with HD, resulting in a higher estimate of prevalence in these population</w:t>
      </w:r>
      <w:r w:rsidR="00980880">
        <w:t>s compared to other populations</w:t>
      </w:r>
      <w:r w:rsidR="00A02814">
        <w:t xml:space="preserve">. Studies involving </w:t>
      </w:r>
      <w:r w:rsidR="0040108B">
        <w:t xml:space="preserve">Asian, </w:t>
      </w:r>
      <w:r w:rsidR="00866B18">
        <w:t xml:space="preserve">and </w:t>
      </w:r>
      <w:r w:rsidR="0040108B">
        <w:t>African Americ</w:t>
      </w:r>
      <w:r w:rsidR="00A02814">
        <w:t>an populations</w:t>
      </w:r>
      <w:r w:rsidR="00866B18">
        <w:t xml:space="preserve"> re</w:t>
      </w:r>
      <w:r w:rsidR="009C1FAF">
        <w:t>port a lower prevalence, which also c</w:t>
      </w:r>
      <w:r w:rsidR="00866B18">
        <w:t xml:space="preserve">ould be biased by the fact that these populations are not studied as frequently. </w:t>
      </w:r>
      <w:r w:rsidR="001618C0">
        <w:t xml:space="preserve">More studies and research on HD needs to be done in these understudied populations to obtain better estimates of prevalence of HD. </w:t>
      </w:r>
    </w:p>
    <w:p w14:paraId="6AE36688" w14:textId="49403B34" w:rsidR="00202055" w:rsidRDefault="002B5CBB" w:rsidP="001D2660">
      <w:pPr>
        <w:ind w:firstLine="0"/>
      </w:pPr>
      <w:r>
        <w:tab/>
      </w:r>
      <w:r w:rsidR="009C1FAF">
        <w:t xml:space="preserve">Another issue of public health importance is the lack of adequate long-term care facilities available for HD patients. Costs of treating and caring for HD patients is high because family members and caretakers are turning to in-home care, which can be expensive. There is a lack of support and care for these patients. </w:t>
      </w:r>
      <w:r w:rsidR="001D2660">
        <w:t>T</w:t>
      </w:r>
      <w:r w:rsidR="009C1FAF">
        <w:t xml:space="preserve">here is a </w:t>
      </w:r>
      <w:r w:rsidR="001D2660">
        <w:t>shortage</w:t>
      </w:r>
      <w:r w:rsidR="009C1FAF">
        <w:t xml:space="preserve"> of facilities or </w:t>
      </w:r>
      <w:r w:rsidR="001D2660">
        <w:t>specific units</w:t>
      </w:r>
      <w:r w:rsidR="009C1FAF">
        <w:t xml:space="preserve"> in these facilities specifically dedicated to HD patients</w:t>
      </w:r>
      <w:r w:rsidR="001D2660">
        <w:t xml:space="preserve">. Also, </w:t>
      </w:r>
      <w:r w:rsidR="00B242B0">
        <w:t>many</w:t>
      </w:r>
      <w:r w:rsidR="001D2660">
        <w:t xml:space="preserve"> long-term facilities refuse to take HD patients because, depending on their symptoms, some HD patients can be difficult; they can become irritable and aggressive, even towards other </w:t>
      </w:r>
      <w:r w:rsidR="005047AA">
        <w:t>residents</w:t>
      </w:r>
      <w:r w:rsidR="001D2660">
        <w:t xml:space="preserve"> in the facility. </w:t>
      </w:r>
    </w:p>
    <w:p w14:paraId="03EAE832" w14:textId="5D5ECCCE" w:rsidR="000977A6" w:rsidRPr="001D2660" w:rsidRDefault="000977A6" w:rsidP="001D2660">
      <w:pPr>
        <w:ind w:firstLine="0"/>
      </w:pPr>
      <w:r>
        <w:tab/>
        <w:t xml:space="preserve">Finally, </w:t>
      </w:r>
      <w:r w:rsidR="001618C0">
        <w:t>knowledge of relationships between HD and other comorbidities is lacking</w:t>
      </w:r>
      <w:r>
        <w:t xml:space="preserve">. The potential for an interaction between HD and other disorders is possible, but a relationship, if any, is poorly understood. </w:t>
      </w:r>
      <w:r w:rsidR="001618C0">
        <w:t xml:space="preserve">Results from this research would facilitate an improved understanding of </w:t>
      </w:r>
      <w:r>
        <w:t>the underlying mechanisms</w:t>
      </w:r>
      <w:r w:rsidR="00ED3CA1">
        <w:t xml:space="preserve"> that, in turn, may lead to methods of treatment</w:t>
      </w:r>
      <w:r w:rsidR="00B242B0">
        <w:t xml:space="preserve"> and improved care for these complicated patients</w:t>
      </w:r>
      <w:r w:rsidR="00ED3CA1">
        <w:t xml:space="preserve">. </w:t>
      </w:r>
      <w:r>
        <w:t xml:space="preserve"> </w:t>
      </w:r>
    </w:p>
    <w:p w14:paraId="51F6A3BE" w14:textId="428452C2" w:rsidR="00CB79D4" w:rsidRDefault="00CB79D4" w:rsidP="00CB79D4">
      <w:pPr>
        <w:pStyle w:val="Heading1"/>
      </w:pPr>
      <w:bookmarkStart w:id="26" w:name="_Specific_aims"/>
      <w:bookmarkStart w:id="27" w:name="_Toc511902819"/>
      <w:bookmarkEnd w:id="26"/>
      <w:r>
        <w:t>Specific aims</w:t>
      </w:r>
      <w:bookmarkEnd w:id="27"/>
      <w:r>
        <w:t xml:space="preserve"> </w:t>
      </w:r>
    </w:p>
    <w:p w14:paraId="31E2EA01" w14:textId="45B085D9" w:rsidR="00410F73" w:rsidRDefault="006A1560" w:rsidP="006A1560">
      <w:pPr>
        <w:ind w:firstLine="0"/>
      </w:pPr>
      <w:r>
        <w:t>Several studies, and potential treatment modalities, indicate a possible relationship between pro</w:t>
      </w:r>
      <w:r w:rsidR="006D5039">
        <w:t>gression of Huntington’s d</w:t>
      </w:r>
      <w:r>
        <w:t xml:space="preserve">isease and inflammation, especially neuroinflammation. The overall goal of this study was to assess the possible </w:t>
      </w:r>
      <w:r w:rsidR="0068554A" w:rsidRPr="006A1560">
        <w:t>rel</w:t>
      </w:r>
      <w:r w:rsidR="006D5039">
        <w:t>ationship between Huntington’s d</w:t>
      </w:r>
      <w:r w:rsidR="0068554A" w:rsidRPr="006A1560">
        <w:t>isease</w:t>
      </w:r>
      <w:r>
        <w:t xml:space="preserve"> (HD) and neuroinflammation using data from a large, observational, multicenter, multi-national cohort study called Enroll-HD. Because direct measures of neuroinflammation were not available in the dataset, I used the presence of two </w:t>
      </w:r>
      <w:r w:rsidR="00FE16CC">
        <w:t xml:space="preserve">chronic </w:t>
      </w:r>
      <w:r>
        <w:t>inflammatory disorder</w:t>
      </w:r>
      <w:r w:rsidR="00410F73">
        <w:t>s</w:t>
      </w:r>
      <w:r>
        <w:t>, Multiple Sclerosis (MS) and arthritis, as proxies for th</w:t>
      </w:r>
      <w:r w:rsidR="00410F73">
        <w:t xml:space="preserve">e presence of inflammation. Specifically, I </w:t>
      </w:r>
      <w:r w:rsidR="00FE16CC">
        <w:t xml:space="preserve">first assessed the demographic and risk factor differences between participants with manifest HD versus pre-manifest HD versus genotype negative individuals versus family controls. Then I assessed differences in chronic inflammatory disorder prevalence between these groups, as well. </w:t>
      </w:r>
      <w:r w:rsidR="00410F73">
        <w:t xml:space="preserve">Because other factors (such as smoking and alcohol) may influence progression of HD, I also assessed these variables. </w:t>
      </w:r>
    </w:p>
    <w:p w14:paraId="71E8C3F9" w14:textId="77777777" w:rsidR="001E673C" w:rsidRDefault="001E673C" w:rsidP="006A1560">
      <w:pPr>
        <w:ind w:firstLine="0"/>
      </w:pPr>
    </w:p>
    <w:p w14:paraId="6937FB3B" w14:textId="593D8B04" w:rsidR="00410F73" w:rsidRDefault="00410F73" w:rsidP="006A1560">
      <w:pPr>
        <w:ind w:firstLine="0"/>
      </w:pPr>
      <w:r w:rsidRPr="00B43C1A">
        <w:rPr>
          <w:b/>
        </w:rPr>
        <w:t>Specific Aim 1:</w:t>
      </w:r>
      <w:r>
        <w:t xml:space="preserve"> Characterize </w:t>
      </w:r>
      <w:r w:rsidR="00FE16CC">
        <w:t xml:space="preserve">the demographics </w:t>
      </w:r>
      <w:r w:rsidR="00486924">
        <w:t>of Enroll-HD cohort</w:t>
      </w:r>
      <w:r>
        <w:t xml:space="preserve"> overall and by </w:t>
      </w:r>
      <w:r w:rsidR="00FE16CC">
        <w:t xml:space="preserve">the </w:t>
      </w:r>
      <w:r>
        <w:t xml:space="preserve">four </w:t>
      </w:r>
      <w:r w:rsidR="00FE16CC">
        <w:t xml:space="preserve">HD </w:t>
      </w:r>
      <w:r>
        <w:t xml:space="preserve">subgroups: </w:t>
      </w:r>
      <w:r w:rsidR="00B25363">
        <w:t xml:space="preserve">individuals with manifest </w:t>
      </w:r>
      <w:r>
        <w:t>HD disease, indi</w:t>
      </w:r>
      <w:r w:rsidR="00B25363">
        <w:t xml:space="preserve">viduals with pre-manifest </w:t>
      </w:r>
      <w:r>
        <w:t>HD, individua</w:t>
      </w:r>
      <w:r w:rsidR="00B25363">
        <w:t xml:space="preserve">ls who are </w:t>
      </w:r>
      <w:r>
        <w:t xml:space="preserve">genotype negative and family controls. </w:t>
      </w:r>
    </w:p>
    <w:p w14:paraId="39281C8B" w14:textId="422D72AA" w:rsidR="00410F73" w:rsidRDefault="008D0634" w:rsidP="0067061C">
      <w:pPr>
        <w:pStyle w:val="ListParagraph"/>
        <w:numPr>
          <w:ilvl w:val="7"/>
          <w:numId w:val="2"/>
        </w:numPr>
        <w:tabs>
          <w:tab w:val="left" w:pos="1080"/>
        </w:tabs>
        <w:ind w:left="1080"/>
      </w:pPr>
      <w:r>
        <w:t>Assess</w:t>
      </w:r>
      <w:r w:rsidR="00410F73">
        <w:t xml:space="preserve"> whether </w:t>
      </w:r>
      <w:r w:rsidR="00FE16CC">
        <w:t>demographics</w:t>
      </w:r>
      <w:r w:rsidR="00410F73">
        <w:t xml:space="preserve"> differ among </w:t>
      </w:r>
      <w:r w:rsidR="00FE16CC">
        <w:t xml:space="preserve">HD </w:t>
      </w:r>
      <w:r w:rsidR="00410F73">
        <w:t>subgroups</w:t>
      </w:r>
      <w:r w:rsidR="002E1534">
        <w:t>.</w:t>
      </w:r>
    </w:p>
    <w:p w14:paraId="45597903" w14:textId="77777777" w:rsidR="001E673C" w:rsidRDefault="001E673C" w:rsidP="001E673C">
      <w:pPr>
        <w:ind w:left="2520" w:firstLine="0"/>
      </w:pPr>
    </w:p>
    <w:p w14:paraId="26FC0146" w14:textId="6494B068" w:rsidR="001E673C" w:rsidRDefault="00BA27C7" w:rsidP="001E673C">
      <w:pPr>
        <w:ind w:firstLine="0"/>
      </w:pPr>
      <w:r w:rsidRPr="00B43C1A">
        <w:rPr>
          <w:b/>
        </w:rPr>
        <w:t>Specific Aim 2:</w:t>
      </w:r>
      <w:r>
        <w:t xml:space="preserve"> </w:t>
      </w:r>
      <w:r w:rsidR="00FE16CC">
        <w:t>In</w:t>
      </w:r>
      <w:r>
        <w:t xml:space="preserve"> Caucasians</w:t>
      </w:r>
      <w:r w:rsidR="008D0634">
        <w:t>,</w:t>
      </w:r>
      <w:r w:rsidR="00FE16CC">
        <w:t xml:space="preserve"> participants of Enroll-HD</w:t>
      </w:r>
      <w:r>
        <w:t xml:space="preserve">, characterize the </w:t>
      </w:r>
      <w:r w:rsidR="00FE16CC">
        <w:t>differences in risk factor distributions including sex, age, number of CAG repeats, CAP score, smoking and alcohol use</w:t>
      </w:r>
      <w:r>
        <w:t xml:space="preserve"> among</w:t>
      </w:r>
      <w:r w:rsidR="00FE16CC">
        <w:t xml:space="preserve"> the</w:t>
      </w:r>
      <w:r>
        <w:t xml:space="preserve"> four </w:t>
      </w:r>
      <w:r w:rsidR="00FE16CC">
        <w:t xml:space="preserve">HD </w:t>
      </w:r>
      <w:r>
        <w:t>subgroups (</w:t>
      </w:r>
      <w:r w:rsidR="00B25363">
        <w:t xml:space="preserve">individuals with manifest </w:t>
      </w:r>
      <w:r>
        <w:t>HD, indivi</w:t>
      </w:r>
      <w:r w:rsidR="00B25363">
        <w:t xml:space="preserve">duals with pre-manifest </w:t>
      </w:r>
      <w:r>
        <w:t>HD</w:t>
      </w:r>
      <w:r w:rsidR="00B25363">
        <w:t xml:space="preserve">, individuals who are </w:t>
      </w:r>
      <w:r w:rsidR="00A53251">
        <w:t>g</w:t>
      </w:r>
      <w:r>
        <w:t>enotype</w:t>
      </w:r>
      <w:r w:rsidR="00FE16CC">
        <w:t xml:space="preserve"> negative and family controls).</w:t>
      </w:r>
    </w:p>
    <w:p w14:paraId="295B8EC1" w14:textId="05771A61" w:rsidR="001E673C" w:rsidRDefault="0067061C" w:rsidP="002800FF">
      <w:pPr>
        <w:pStyle w:val="ListParagraph"/>
        <w:numPr>
          <w:ilvl w:val="7"/>
          <w:numId w:val="9"/>
        </w:numPr>
        <w:tabs>
          <w:tab w:val="clear" w:pos="2880"/>
          <w:tab w:val="left" w:pos="900"/>
        </w:tabs>
        <w:ind w:left="810" w:hanging="90"/>
      </w:pPr>
      <w:r>
        <w:t xml:space="preserve">  </w:t>
      </w:r>
      <w:r w:rsidR="00FE16CC">
        <w:t>Determine if differences in</w:t>
      </w:r>
      <w:r w:rsidR="001E673C">
        <w:t xml:space="preserve"> risk factors for HD (age, CAG repeats, CAP score) </w:t>
      </w:r>
      <w:r w:rsidR="00FE16CC">
        <w:t xml:space="preserve">by HD subgroup </w:t>
      </w:r>
      <w:r w:rsidR="001E673C">
        <w:t>are consistent with previous reports</w:t>
      </w:r>
      <w:r w:rsidR="00FE16CC">
        <w:t>.</w:t>
      </w:r>
    </w:p>
    <w:p w14:paraId="388044BA" w14:textId="269EC101" w:rsidR="001E673C" w:rsidRDefault="008D0634" w:rsidP="0067061C">
      <w:pPr>
        <w:pStyle w:val="ListParagraph"/>
        <w:numPr>
          <w:ilvl w:val="7"/>
          <w:numId w:val="2"/>
        </w:numPr>
        <w:tabs>
          <w:tab w:val="clear" w:pos="2880"/>
        </w:tabs>
        <w:ind w:left="1080"/>
      </w:pPr>
      <w:r>
        <w:t>Assess</w:t>
      </w:r>
      <w:r w:rsidR="001E673C">
        <w:t xml:space="preserve"> whether</w:t>
      </w:r>
      <w:r w:rsidR="00FE16CC">
        <w:t xml:space="preserve"> prevalenc</w:t>
      </w:r>
      <w:r>
        <w:t>e of smoking or alcohol use varies</w:t>
      </w:r>
      <w:r w:rsidR="00FE16CC">
        <w:t xml:space="preserve"> by HD subgroups.</w:t>
      </w:r>
    </w:p>
    <w:p w14:paraId="07D64430" w14:textId="77777777" w:rsidR="001E673C" w:rsidRDefault="001E673C" w:rsidP="001E673C">
      <w:pPr>
        <w:ind w:firstLine="0"/>
      </w:pPr>
    </w:p>
    <w:p w14:paraId="12748BEF" w14:textId="5D882CB6" w:rsidR="00410F73" w:rsidRDefault="001E673C" w:rsidP="006A1560">
      <w:pPr>
        <w:ind w:firstLine="0"/>
      </w:pPr>
      <w:r w:rsidRPr="00B43C1A">
        <w:rPr>
          <w:b/>
        </w:rPr>
        <w:t>Specific Aim 3</w:t>
      </w:r>
      <w:r w:rsidR="00410F73" w:rsidRPr="00B43C1A">
        <w:rPr>
          <w:b/>
        </w:rPr>
        <w:t>:</w:t>
      </w:r>
      <w:r w:rsidR="00410F73">
        <w:t xml:space="preserve"> </w:t>
      </w:r>
      <w:r w:rsidR="008D0634">
        <w:t>Assess possible</w:t>
      </w:r>
      <w:r w:rsidR="004F365A">
        <w:t xml:space="preserve"> </w:t>
      </w:r>
      <w:r w:rsidR="00410F73">
        <w:t xml:space="preserve">differences </w:t>
      </w:r>
      <w:r w:rsidR="004F365A">
        <w:t xml:space="preserve">in chronic inflammatory disorder prevalence </w:t>
      </w:r>
      <w:r w:rsidR="00410F73">
        <w:t xml:space="preserve">among the four </w:t>
      </w:r>
      <w:r w:rsidR="004F365A">
        <w:t xml:space="preserve">HD </w:t>
      </w:r>
      <w:r w:rsidR="00410F73">
        <w:t>subgroups</w:t>
      </w:r>
      <w:r>
        <w:t xml:space="preserve"> (</w:t>
      </w:r>
      <w:r w:rsidR="00B25363">
        <w:t xml:space="preserve">individuals with manifest </w:t>
      </w:r>
      <w:r>
        <w:t>HD, indi</w:t>
      </w:r>
      <w:r w:rsidR="00B25363">
        <w:t xml:space="preserve">viduals with pre-manifest </w:t>
      </w:r>
      <w:r>
        <w:t>HD</w:t>
      </w:r>
      <w:r w:rsidR="004F365A">
        <w:t xml:space="preserve">, </w:t>
      </w:r>
      <w:r w:rsidR="00B25363">
        <w:t>g</w:t>
      </w:r>
      <w:r>
        <w:t>enotype negative and family controls)</w:t>
      </w:r>
      <w:r w:rsidR="002E1534">
        <w:t>.</w:t>
      </w:r>
    </w:p>
    <w:p w14:paraId="3CFB2644" w14:textId="5379AF97" w:rsidR="00410F73" w:rsidRPr="006A1560" w:rsidRDefault="00410F73" w:rsidP="006A1560">
      <w:pPr>
        <w:ind w:firstLine="0"/>
      </w:pPr>
      <w:r>
        <w:tab/>
        <w:t xml:space="preserve">a. </w:t>
      </w:r>
      <w:r w:rsidR="004F365A">
        <w:t>Test for</w:t>
      </w:r>
      <w:r>
        <w:t xml:space="preserve"> differences in prevalence of MS and arthritis</w:t>
      </w:r>
      <w:r w:rsidR="004F365A">
        <w:t>, by HD subgroup</w:t>
      </w:r>
      <w:r w:rsidR="002E1534">
        <w:t>.</w:t>
      </w:r>
      <w:r>
        <w:t xml:space="preserve"> </w:t>
      </w:r>
    </w:p>
    <w:p w14:paraId="40795352" w14:textId="7184277A" w:rsidR="00544139" w:rsidRDefault="00544139" w:rsidP="00544139">
      <w:pPr>
        <w:pStyle w:val="Heading1"/>
      </w:pPr>
      <w:bookmarkStart w:id="28" w:name="_Study_design"/>
      <w:bookmarkStart w:id="29" w:name="_Toc511902820"/>
      <w:bookmarkEnd w:id="28"/>
      <w:r>
        <w:t>Study design</w:t>
      </w:r>
      <w:bookmarkEnd w:id="29"/>
      <w:r>
        <w:t xml:space="preserve"> </w:t>
      </w:r>
    </w:p>
    <w:p w14:paraId="1DADAFD5" w14:textId="734D31FC" w:rsidR="00B917F0" w:rsidRDefault="004E6051" w:rsidP="00B917F0">
      <w:pPr>
        <w:pStyle w:val="Heading2"/>
      </w:pPr>
      <w:bookmarkStart w:id="30" w:name="_Dataset"/>
      <w:bookmarkStart w:id="31" w:name="_Toc511902821"/>
      <w:bookmarkEnd w:id="30"/>
      <w:r>
        <w:t>Dataset</w:t>
      </w:r>
      <w:bookmarkEnd w:id="31"/>
    </w:p>
    <w:p w14:paraId="16EE6815" w14:textId="470C4218" w:rsidR="00696410" w:rsidRDefault="004A1353" w:rsidP="009B4BD3">
      <w:pPr>
        <w:ind w:firstLine="0"/>
      </w:pPr>
      <w:r w:rsidRPr="003225A5">
        <w:t>The dataset used in this study is a prospective, observational, multicenter, multi-national</w:t>
      </w:r>
      <w:r w:rsidR="00CE0F06">
        <w:t xml:space="preserve"> cohort study called Enroll-HD </w:t>
      </w:r>
      <w:r w:rsidR="00CE0F06">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CE0F06">
        <w:fldChar w:fldCharType="separate"/>
      </w:r>
      <w:r w:rsidR="008C26FD">
        <w:rPr>
          <w:noProof/>
        </w:rPr>
        <w:t>[99]</w:t>
      </w:r>
      <w:r w:rsidR="00CE0F06">
        <w:fldChar w:fldCharType="end"/>
      </w:r>
      <w:r w:rsidR="00CE0F06">
        <w:t xml:space="preserve">. </w:t>
      </w:r>
      <w:r w:rsidRPr="003225A5">
        <w:t xml:space="preserve">This dataset is global, in that all center locations where data is collected locally are compiled into one large </w:t>
      </w:r>
      <w:r w:rsidR="00E71E05">
        <w:t>database</w:t>
      </w:r>
      <w:r w:rsidRPr="003225A5">
        <w:t xml:space="preserve">. Georgetown University’s IRB in Washington, D.C </w:t>
      </w:r>
      <w:r w:rsidR="00676A44">
        <w:t>and the University of Pittsburgh provide</w:t>
      </w:r>
      <w:r w:rsidR="00CE0F06">
        <w:t>d</w:t>
      </w:r>
      <w:r w:rsidRPr="003225A5">
        <w:t xml:space="preserve"> the approval for the use of this dataset</w:t>
      </w:r>
      <w:r w:rsidR="006F262A">
        <w:t xml:space="preserve"> (see Appendix B).</w:t>
      </w:r>
      <w:r w:rsidRPr="003225A5">
        <w:t xml:space="preserve"> </w:t>
      </w:r>
      <w:r>
        <w:t xml:space="preserve">The Enroll-HD study does not </w:t>
      </w:r>
      <w:r w:rsidRPr="003225A5">
        <w:t xml:space="preserve">limit the number of subjects, it aims to recruit all subjects who </w:t>
      </w:r>
      <w:r w:rsidR="00F41807">
        <w:t>meet</w:t>
      </w:r>
      <w:r w:rsidRPr="003225A5">
        <w:t xml:space="preserve"> the </w:t>
      </w:r>
      <w:r w:rsidR="00054B43">
        <w:t xml:space="preserve">eligibility </w:t>
      </w:r>
      <w:r w:rsidRPr="003225A5">
        <w:t xml:space="preserve">criteria and </w:t>
      </w:r>
      <w:r w:rsidR="00F41807">
        <w:t>agree</w:t>
      </w:r>
      <w:r w:rsidRPr="003225A5">
        <w:t xml:space="preserve"> to join, with</w:t>
      </w:r>
      <w:r w:rsidR="005E75B3">
        <w:t xml:space="preserve"> the overall goal of enrolling one-third </w:t>
      </w:r>
      <w:r w:rsidR="00AE2901">
        <w:t xml:space="preserve">of the affected HD population in each study region (North America, Latin America, Europe, Asia, and Australia/New Zealand) </w:t>
      </w:r>
      <w:r w:rsidR="00AE2901">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AE2901">
        <w:fldChar w:fldCharType="separate"/>
      </w:r>
      <w:r w:rsidR="008C26FD">
        <w:rPr>
          <w:noProof/>
        </w:rPr>
        <w:t>[99]</w:t>
      </w:r>
      <w:r w:rsidR="00AE2901">
        <w:fldChar w:fldCharType="end"/>
      </w:r>
      <w:r w:rsidR="00AE2901">
        <w:t xml:space="preserve">. </w:t>
      </w:r>
      <w:r w:rsidRPr="003225A5">
        <w:t xml:space="preserve">Both males and females 18 years and older </w:t>
      </w:r>
      <w:r w:rsidR="00F41807">
        <w:t>are eligible</w:t>
      </w:r>
      <w:r w:rsidRPr="003225A5">
        <w:t xml:space="preserve"> and there are no restrictions on ethnicity or race</w:t>
      </w:r>
      <w:r w:rsidR="00621935">
        <w:t>.</w:t>
      </w:r>
      <w:r w:rsidR="00A34BD0">
        <w:t xml:space="preserve"> An exclusion criterion is </w:t>
      </w:r>
      <w:r w:rsidR="00E71E05">
        <w:t xml:space="preserve">that </w:t>
      </w:r>
      <w:r w:rsidR="00A34BD0">
        <w:t>those individuals with a choreic movement disorder, but test negative for the H</w:t>
      </w:r>
      <w:r w:rsidR="002B5807">
        <w:t>D expansion are excluded.</w:t>
      </w:r>
      <w:r w:rsidR="00621935">
        <w:t xml:space="preserve"> Recruitment of </w:t>
      </w:r>
      <w:r w:rsidR="003325F1">
        <w:t>individuals</w:t>
      </w:r>
      <w:r w:rsidR="00D10AE0">
        <w:t xml:space="preserve"> for Enroll-HD involves various</w:t>
      </w:r>
      <w:r w:rsidR="003325F1">
        <w:t xml:space="preserve"> methods. Patients with HD and family members are recruited from specialty clinics including Human Genetics, Neurology and Psychiatry. Additionally, neurologists and community clinics that may see HD patients recruit individuals for the study. Once participants are declared as eligible, </w:t>
      </w:r>
      <w:r w:rsidR="00A02814">
        <w:t>they</w:t>
      </w:r>
      <w:r w:rsidR="001F48F1">
        <w:t xml:space="preserve"> </w:t>
      </w:r>
      <w:r w:rsidR="00A02814">
        <w:t>are consented for the study and their consent is updated at each annual visit, because this is an ongoing study</w:t>
      </w:r>
      <w:r w:rsidR="003325F1">
        <w:t xml:space="preserve">. </w:t>
      </w:r>
      <w:r w:rsidR="001C7500">
        <w:t>Individuals who</w:t>
      </w:r>
      <w:r w:rsidR="003325F1">
        <w:t xml:space="preserve"> join Enroll-HD are asked to talk to and forward information to their relatives. Lastly, i</w:t>
      </w:r>
      <w:r w:rsidR="000E281C">
        <w:t>ndividuals may</w:t>
      </w:r>
      <w:r w:rsidR="001C7500">
        <w:t xml:space="preserve"> </w:t>
      </w:r>
      <w:r w:rsidR="008E5BC8">
        <w:t xml:space="preserve">learn more about the study </w:t>
      </w:r>
      <w:r w:rsidR="00A02814">
        <w:t xml:space="preserve">and become interested </w:t>
      </w:r>
      <w:r w:rsidR="00E42BDB">
        <w:t>via</w:t>
      </w:r>
      <w:r w:rsidR="00A02814">
        <w:t xml:space="preserve"> </w:t>
      </w:r>
      <w:r w:rsidR="008E5BC8">
        <w:t xml:space="preserve">the Enroll-HD website, clinical practices, support groups, and advocacy newsletters </w:t>
      </w:r>
      <w:r w:rsidR="00AE2901">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AE2901">
        <w:fldChar w:fldCharType="separate"/>
      </w:r>
      <w:r w:rsidR="008C26FD">
        <w:rPr>
          <w:noProof/>
        </w:rPr>
        <w:t>[99]</w:t>
      </w:r>
      <w:r w:rsidR="00AE2901">
        <w:fldChar w:fldCharType="end"/>
      </w:r>
      <w:r w:rsidRPr="003225A5">
        <w:t xml:space="preserve">. </w:t>
      </w:r>
    </w:p>
    <w:p w14:paraId="6D218888" w14:textId="21D5F45D" w:rsidR="00696410" w:rsidRDefault="00DA6A2D" w:rsidP="00696410">
      <w:r>
        <w:t>For</w:t>
      </w:r>
      <w:r w:rsidR="004A1353" w:rsidRPr="003225A5">
        <w:t xml:space="preserve"> this study, </w:t>
      </w:r>
      <w:r>
        <w:t>only data from the baseline visit was used</w:t>
      </w:r>
      <w:r w:rsidR="009258FD">
        <w:t xml:space="preserve">. </w:t>
      </w:r>
      <w:r w:rsidR="004A1353" w:rsidRPr="003225A5">
        <w:t xml:space="preserve">The </w:t>
      </w:r>
      <w:r>
        <w:t xml:space="preserve">study sample came from various </w:t>
      </w:r>
      <w:r w:rsidR="004A1353">
        <w:t>study centers</w:t>
      </w:r>
      <w:r w:rsidR="00F41807">
        <w:t xml:space="preserve"> located in</w:t>
      </w:r>
      <w:r w:rsidR="004A1353">
        <w:t xml:space="preserve"> </w:t>
      </w:r>
      <w:r w:rsidR="004A1353" w:rsidRPr="003225A5">
        <w:t>North America, Latin America, Europe, Asia, Australia and New Zealand</w:t>
      </w:r>
      <w:r w:rsidR="00AE2901">
        <w:t xml:space="preserve"> </w:t>
      </w:r>
      <w:r w:rsidR="00AE2901">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AE2901">
        <w:fldChar w:fldCharType="separate"/>
      </w:r>
      <w:r w:rsidR="008C26FD">
        <w:rPr>
          <w:noProof/>
        </w:rPr>
        <w:t>[99]</w:t>
      </w:r>
      <w:r w:rsidR="00AE2901">
        <w:fldChar w:fldCharType="end"/>
      </w:r>
      <w:r w:rsidR="004A1353" w:rsidRPr="003225A5">
        <w:t xml:space="preserve">. </w:t>
      </w:r>
      <w:r w:rsidR="00F41807">
        <w:t>Individuals</w:t>
      </w:r>
      <w:r w:rsidR="00F0662E">
        <w:t xml:space="preserve"> were </w:t>
      </w:r>
      <w:r w:rsidR="001C7500">
        <w:t>classified as having HD</w:t>
      </w:r>
      <w:r w:rsidR="00F0662E">
        <w:t xml:space="preserve"> if they carried the CAG repeat expansion (</w:t>
      </w:r>
      <w:r w:rsidR="00F0662E">
        <w:rPr>
          <w:u w:val="single"/>
        </w:rPr>
        <w:t>&gt;</w:t>
      </w:r>
      <w:r w:rsidR="00F0662E">
        <w:t>40) in the HD gene</w:t>
      </w:r>
      <w:r w:rsidR="00696410">
        <w:t xml:space="preserve"> </w:t>
      </w:r>
      <w:r w:rsidR="00696410">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696410">
        <w:fldChar w:fldCharType="separate"/>
      </w:r>
      <w:r w:rsidR="008C26FD">
        <w:rPr>
          <w:noProof/>
        </w:rPr>
        <w:t>[99]</w:t>
      </w:r>
      <w:r w:rsidR="00696410">
        <w:fldChar w:fldCharType="end"/>
      </w:r>
      <w:r w:rsidR="00676A44">
        <w:t xml:space="preserve">. </w:t>
      </w:r>
      <w:r w:rsidR="00F0662E">
        <w:t>These</w:t>
      </w:r>
      <w:r w:rsidR="00676A44">
        <w:t xml:space="preserve"> individuals </w:t>
      </w:r>
      <w:r w:rsidR="001C7500">
        <w:t>may</w:t>
      </w:r>
      <w:r w:rsidR="00676A44">
        <w:t xml:space="preserve"> be in two different stages of </w:t>
      </w:r>
      <w:r w:rsidR="00B25363">
        <w:t xml:space="preserve">the disease, pre-manifest HD or manifest </w:t>
      </w:r>
      <w:r w:rsidR="00676A44">
        <w:t xml:space="preserve">HD. Those who are </w:t>
      </w:r>
      <w:r w:rsidR="00B25363">
        <w:t>pre-manifest</w:t>
      </w:r>
      <w:r w:rsidR="00676A44">
        <w:t xml:space="preserve"> </w:t>
      </w:r>
      <w:r w:rsidR="00F0662E">
        <w:t>were not</w:t>
      </w:r>
      <w:r w:rsidR="00676A44">
        <w:t xml:space="preserve"> showing symptoms at the time of enrollment</w:t>
      </w:r>
      <w:r w:rsidR="00F0662E">
        <w:t xml:space="preserve"> and t</w:t>
      </w:r>
      <w:r w:rsidR="00B25363">
        <w:t xml:space="preserve">hose who are manifest HD </w:t>
      </w:r>
      <w:r w:rsidR="00F0662E">
        <w:t>were</w:t>
      </w:r>
      <w:r w:rsidR="00676A44">
        <w:t xml:space="preserve"> showing symptoms at the time of enrollment. </w:t>
      </w:r>
    </w:p>
    <w:p w14:paraId="126A57C4" w14:textId="6AA21408" w:rsidR="00337107" w:rsidRPr="0049537E" w:rsidRDefault="009258FD" w:rsidP="0049537E">
      <w:r>
        <w:t>Two types of c</w:t>
      </w:r>
      <w:r w:rsidR="004A1353">
        <w:t>ontrols</w:t>
      </w:r>
      <w:r w:rsidR="00B8531F">
        <w:t xml:space="preserve"> for Enroll-HD</w:t>
      </w:r>
      <w:r>
        <w:t xml:space="preserve"> are available. “Genotype negative” controls</w:t>
      </w:r>
      <w:r w:rsidR="00F0662E">
        <w:t xml:space="preserve"> are individuals who come from a family with HD (family members),</w:t>
      </w:r>
      <w:r>
        <w:t xml:space="preserve"> who were at risk for HD, but after testing </w:t>
      </w:r>
      <w:r w:rsidR="00F0662E">
        <w:t>they have a number of CAG repeats in the normal range</w:t>
      </w:r>
      <w:r w:rsidR="00124827">
        <w:t xml:space="preserve"> (&lt;27 or 27-35 repeats)</w:t>
      </w:r>
      <w:r>
        <w:t xml:space="preserve">. “Family controls” are individuals </w:t>
      </w:r>
      <w:r w:rsidR="00F0662E">
        <w:t xml:space="preserve">who did not grow up in a family affected by HD; they </w:t>
      </w:r>
      <w:r>
        <w:t xml:space="preserve">are not members of </w:t>
      </w:r>
      <w:r w:rsidR="00F0662E">
        <w:t>a</w:t>
      </w:r>
      <w:r>
        <w:t xml:space="preserve"> HD lineage. For example, they may be a father of an HD patient, but the patient inherited the </w:t>
      </w:r>
      <w:r w:rsidRPr="009258FD">
        <w:t>HTT</w:t>
      </w:r>
      <w:r>
        <w:t xml:space="preserve"> gene from the mother</w:t>
      </w:r>
      <w:r w:rsidR="00696410">
        <w:t xml:space="preserve"> </w:t>
      </w:r>
      <w:r w:rsidR="00696410">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696410">
        <w:fldChar w:fldCharType="separate"/>
      </w:r>
      <w:r w:rsidR="008C26FD">
        <w:rPr>
          <w:noProof/>
        </w:rPr>
        <w:t>[99]</w:t>
      </w:r>
      <w:r w:rsidR="00696410">
        <w:fldChar w:fldCharType="end"/>
      </w:r>
      <w:r w:rsidR="00696410">
        <w:t>.</w:t>
      </w:r>
      <w:r w:rsidR="00884F43">
        <w:t xml:space="preserve"> Additionally, </w:t>
      </w:r>
      <w:r w:rsidR="00EA6AA2">
        <w:t xml:space="preserve">family controls </w:t>
      </w:r>
      <w:r w:rsidR="00001E0B">
        <w:t xml:space="preserve">may not </w:t>
      </w:r>
      <w:r w:rsidR="00EA6AA2">
        <w:t xml:space="preserve">be </w:t>
      </w:r>
      <w:r w:rsidR="00001E0B">
        <w:t xml:space="preserve">genetically </w:t>
      </w:r>
      <w:r w:rsidR="00EA6AA2">
        <w:t xml:space="preserve">related to the HD participant; for example, they </w:t>
      </w:r>
      <w:r w:rsidR="00001E0B">
        <w:t>may</w:t>
      </w:r>
      <w:r w:rsidR="007A4FDF">
        <w:t xml:space="preserve"> be a </w:t>
      </w:r>
      <w:r w:rsidR="00EA6AA2">
        <w:t xml:space="preserve">spouse of an individual affected with HD. </w:t>
      </w:r>
      <w:r w:rsidR="00B8531F">
        <w:t>Subjects</w:t>
      </w:r>
      <w:r w:rsidR="004A1353" w:rsidRPr="003225A5">
        <w:t xml:space="preserve"> </w:t>
      </w:r>
      <w:r w:rsidR="00F41807">
        <w:t>who</w:t>
      </w:r>
      <w:r w:rsidR="004A1353" w:rsidRPr="003225A5">
        <w:t xml:space="preserve"> </w:t>
      </w:r>
      <w:r w:rsidR="00124827">
        <w:t>were</w:t>
      </w:r>
      <w:r w:rsidR="004A1353" w:rsidRPr="003225A5">
        <w:t xml:space="preserve"> recruited for the study </w:t>
      </w:r>
      <w:r w:rsidR="00124827">
        <w:t>were</w:t>
      </w:r>
      <w:r w:rsidR="004A1353" w:rsidRPr="003225A5">
        <w:t xml:space="preserve"> put into six categories when they enroll</w:t>
      </w:r>
      <w:r w:rsidR="00124827">
        <w:t>ed</w:t>
      </w:r>
      <w:r w:rsidR="004A1353" w:rsidRPr="003225A5">
        <w:t xml:space="preserve">, </w:t>
      </w:r>
      <w:r w:rsidR="00B8531F">
        <w:t xml:space="preserve">which </w:t>
      </w:r>
      <w:r w:rsidR="00412C41">
        <w:t>include</w:t>
      </w:r>
      <w:r w:rsidR="00124827">
        <w:t>d manifest HD, pre-manifest</w:t>
      </w:r>
      <w:r w:rsidR="00412C41">
        <w:t xml:space="preserve"> </w:t>
      </w:r>
      <w:r w:rsidR="00B8531F">
        <w:t>HD, genotype unknown, genotype negative, family control and community control</w:t>
      </w:r>
      <w:r w:rsidR="00696410">
        <w:t xml:space="preserve"> </w:t>
      </w:r>
      <w:r w:rsidR="00696410">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696410">
        <w:fldChar w:fldCharType="separate"/>
      </w:r>
      <w:r w:rsidR="008C26FD">
        <w:rPr>
          <w:noProof/>
        </w:rPr>
        <w:t>[99]</w:t>
      </w:r>
      <w:r w:rsidR="00696410">
        <w:fldChar w:fldCharType="end"/>
      </w:r>
      <w:r w:rsidR="00B8531F">
        <w:t xml:space="preserve">. </w:t>
      </w:r>
      <w:r w:rsidR="007A4FDF">
        <w:t xml:space="preserve">Community controls are defined as individuals </w:t>
      </w:r>
      <w:r w:rsidR="00001E0B">
        <w:t>who</w:t>
      </w:r>
      <w:r w:rsidR="007A4FDF">
        <w:t xml:space="preserve"> are recruited from the population </w:t>
      </w:r>
      <w:r w:rsidR="00001E0B">
        <w:t>and</w:t>
      </w:r>
      <w:r w:rsidR="007A4FDF">
        <w:t xml:space="preserve"> have no relationship to an affected individual, </w:t>
      </w:r>
      <w:r w:rsidR="00EF6462">
        <w:t>either familial or through marriage.</w:t>
      </w:r>
      <w:r w:rsidR="00E42BDB">
        <w:t xml:space="preserve"> These participants are rare and therefore, not included in this dataset.</w:t>
      </w:r>
      <w:r w:rsidR="00EF6462">
        <w:t xml:space="preserve"> </w:t>
      </w:r>
      <w:r w:rsidR="006B4053">
        <w:t>In the comp</w:t>
      </w:r>
      <w:r w:rsidR="008A19E4">
        <w:t>ilation of the Enroll-HD data</w:t>
      </w:r>
      <w:r w:rsidR="006B4053">
        <w:t xml:space="preserve"> from all locations, the global da</w:t>
      </w:r>
      <w:r w:rsidR="008A19E4">
        <w:t>taset puts all participants into four clear categories</w:t>
      </w:r>
      <w:r w:rsidR="00337107">
        <w:t>, which are described in Table 7</w:t>
      </w:r>
      <w:r w:rsidR="001F07BB">
        <w:t xml:space="preserve"> </w:t>
      </w:r>
      <w:r w:rsidR="001F07BB">
        <w:fldChar w:fldCharType="begin"/>
      </w:r>
      <w:r w:rsidR="001F07BB">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1F07BB">
        <w:fldChar w:fldCharType="separate"/>
      </w:r>
      <w:r w:rsidR="001F07BB">
        <w:rPr>
          <w:noProof/>
        </w:rPr>
        <w:t>[99]</w:t>
      </w:r>
      <w:r w:rsidR="001F07BB">
        <w:fldChar w:fldCharType="end"/>
      </w:r>
      <w:r w:rsidR="008A19E4">
        <w:t xml:space="preserve">. These are the categories used to define the population for this study. </w:t>
      </w:r>
      <w:r w:rsidR="00E71E05">
        <w:t xml:space="preserve"> </w:t>
      </w:r>
    </w:p>
    <w:p w14:paraId="03B35AA2" w14:textId="32A2D048" w:rsidR="009B4BD3" w:rsidRDefault="009B4BD3" w:rsidP="0073286F">
      <w:pPr>
        <w:pStyle w:val="Caption"/>
        <w:keepNext/>
        <w:ind w:firstLine="0"/>
        <w:jc w:val="center"/>
      </w:pPr>
      <w:bookmarkStart w:id="32" w:name="_Toc385781538"/>
      <w:r>
        <w:t xml:space="preserve">Table </w:t>
      </w:r>
      <w:r w:rsidR="005E3988">
        <w:fldChar w:fldCharType="begin"/>
      </w:r>
      <w:r w:rsidR="005E3988">
        <w:instrText xml:space="preserve"> SEQ Table \* ARABIC </w:instrText>
      </w:r>
      <w:r w:rsidR="005E3988">
        <w:fldChar w:fldCharType="separate"/>
      </w:r>
      <w:r w:rsidR="005E3988">
        <w:rPr>
          <w:noProof/>
        </w:rPr>
        <w:t>7</w:t>
      </w:r>
      <w:r w:rsidR="005E3988">
        <w:rPr>
          <w:noProof/>
        </w:rPr>
        <w:fldChar w:fldCharType="end"/>
      </w:r>
      <w:r w:rsidR="00E71E05">
        <w:t xml:space="preserve">. Category and accompanying description </w:t>
      </w:r>
      <w:r>
        <w:t>for pa</w:t>
      </w:r>
      <w:r w:rsidR="005E70E6">
        <w:t>rticipants</w:t>
      </w:r>
      <w:r>
        <w:t>.</w:t>
      </w:r>
      <w:bookmarkEnd w:id="32"/>
    </w:p>
    <w:tbl>
      <w:tblPr>
        <w:tblStyle w:val="TableGrid"/>
        <w:tblW w:w="7496" w:type="dxa"/>
        <w:jc w:val="center"/>
        <w:tblLayout w:type="fixed"/>
        <w:tblLook w:val="04A0" w:firstRow="1" w:lastRow="0" w:firstColumn="1" w:lastColumn="0" w:noHBand="0" w:noVBand="1"/>
      </w:tblPr>
      <w:tblGrid>
        <w:gridCol w:w="2359"/>
        <w:gridCol w:w="5137"/>
      </w:tblGrid>
      <w:tr w:rsidR="00354709" w14:paraId="1A3BFC4D" w14:textId="77777777" w:rsidTr="00354709">
        <w:trPr>
          <w:trHeight w:val="262"/>
          <w:jc w:val="center"/>
        </w:trPr>
        <w:tc>
          <w:tcPr>
            <w:tcW w:w="2359" w:type="dxa"/>
          </w:tcPr>
          <w:p w14:paraId="4A9077A4" w14:textId="0D111FE6" w:rsidR="00354709" w:rsidRPr="00090170" w:rsidRDefault="00354709" w:rsidP="008C4F47">
            <w:pPr>
              <w:spacing w:line="240" w:lineRule="auto"/>
              <w:ind w:firstLine="0"/>
              <w:rPr>
                <w:b/>
              </w:rPr>
            </w:pPr>
            <w:r>
              <w:rPr>
                <w:b/>
              </w:rPr>
              <w:t>Category:</w:t>
            </w:r>
          </w:p>
        </w:tc>
        <w:tc>
          <w:tcPr>
            <w:tcW w:w="5137" w:type="dxa"/>
          </w:tcPr>
          <w:p w14:paraId="234A990F" w14:textId="3A78A13B" w:rsidR="00354709" w:rsidRPr="00090170" w:rsidRDefault="00354709" w:rsidP="008C4F47">
            <w:pPr>
              <w:spacing w:line="240" w:lineRule="auto"/>
              <w:ind w:firstLine="0"/>
              <w:rPr>
                <w:b/>
              </w:rPr>
            </w:pPr>
            <w:r>
              <w:rPr>
                <w:b/>
              </w:rPr>
              <w:t>Description:</w:t>
            </w:r>
          </w:p>
        </w:tc>
      </w:tr>
      <w:tr w:rsidR="00B774A1" w14:paraId="395475E0" w14:textId="77777777" w:rsidTr="00354709">
        <w:trPr>
          <w:trHeight w:val="282"/>
          <w:jc w:val="center"/>
        </w:trPr>
        <w:tc>
          <w:tcPr>
            <w:tcW w:w="2359" w:type="dxa"/>
          </w:tcPr>
          <w:p w14:paraId="5515B900" w14:textId="7CA31C02" w:rsidR="00B774A1" w:rsidRDefault="00B774A1" w:rsidP="008C4F47">
            <w:pPr>
              <w:spacing w:line="240" w:lineRule="auto"/>
              <w:ind w:firstLine="0"/>
            </w:pPr>
            <w:r>
              <w:t>Manifest HD</w:t>
            </w:r>
          </w:p>
        </w:tc>
        <w:tc>
          <w:tcPr>
            <w:tcW w:w="5137" w:type="dxa"/>
          </w:tcPr>
          <w:p w14:paraId="3D67271E" w14:textId="18766839" w:rsidR="00B774A1" w:rsidRPr="003225A5" w:rsidRDefault="00B774A1" w:rsidP="008C4F47">
            <w:pPr>
              <w:spacing w:line="240" w:lineRule="auto"/>
              <w:ind w:firstLine="0"/>
            </w:pPr>
            <w:r w:rsidRPr="003225A5">
              <w:t>Carriers with clinical features of HD</w:t>
            </w:r>
          </w:p>
        </w:tc>
      </w:tr>
      <w:tr w:rsidR="00B774A1" w14:paraId="7AED8B1A" w14:textId="77777777" w:rsidTr="00354709">
        <w:trPr>
          <w:trHeight w:val="282"/>
          <w:jc w:val="center"/>
        </w:trPr>
        <w:tc>
          <w:tcPr>
            <w:tcW w:w="2359" w:type="dxa"/>
          </w:tcPr>
          <w:p w14:paraId="0A4AE420" w14:textId="3910F0BE" w:rsidR="00B774A1" w:rsidRDefault="00B774A1" w:rsidP="008C4F47">
            <w:pPr>
              <w:spacing w:line="240" w:lineRule="auto"/>
              <w:ind w:firstLine="0"/>
            </w:pPr>
            <w:r>
              <w:t>Pre-manifest HD</w:t>
            </w:r>
          </w:p>
        </w:tc>
        <w:tc>
          <w:tcPr>
            <w:tcW w:w="5137" w:type="dxa"/>
          </w:tcPr>
          <w:p w14:paraId="761E6468" w14:textId="51333561" w:rsidR="00B774A1" w:rsidRDefault="00B774A1" w:rsidP="008C4F47">
            <w:pPr>
              <w:spacing w:line="240" w:lineRule="auto"/>
              <w:ind w:firstLine="0"/>
            </w:pPr>
            <w:r w:rsidRPr="003225A5">
              <w:t>Carriers without clinical features of HD</w:t>
            </w:r>
          </w:p>
        </w:tc>
      </w:tr>
      <w:tr w:rsidR="00B774A1" w14:paraId="7D1744B7" w14:textId="77777777" w:rsidTr="00354709">
        <w:trPr>
          <w:trHeight w:val="602"/>
          <w:jc w:val="center"/>
        </w:trPr>
        <w:tc>
          <w:tcPr>
            <w:tcW w:w="2359" w:type="dxa"/>
          </w:tcPr>
          <w:p w14:paraId="209D50AF" w14:textId="33F8D9A6" w:rsidR="00B774A1" w:rsidRDefault="00B774A1" w:rsidP="008C4F47">
            <w:pPr>
              <w:spacing w:line="240" w:lineRule="auto"/>
              <w:ind w:firstLine="0"/>
            </w:pPr>
            <w:r w:rsidRPr="003225A5">
              <w:t>Genotype negative</w:t>
            </w:r>
          </w:p>
        </w:tc>
        <w:tc>
          <w:tcPr>
            <w:tcW w:w="5137" w:type="dxa"/>
          </w:tcPr>
          <w:p w14:paraId="4E2D133A" w14:textId="46506DAC" w:rsidR="00B774A1" w:rsidRDefault="00B774A1" w:rsidP="008C4F47">
            <w:pPr>
              <w:spacing w:line="240" w:lineRule="auto"/>
              <w:ind w:firstLine="0"/>
            </w:pPr>
            <w:r w:rsidRPr="003225A5">
              <w:t>First or second degree relative who has undergone testing and test negative for the HD expansion</w:t>
            </w:r>
          </w:p>
        </w:tc>
      </w:tr>
      <w:tr w:rsidR="00B774A1" w14:paraId="7F9187BB" w14:textId="77777777" w:rsidTr="00354709">
        <w:trPr>
          <w:trHeight w:val="563"/>
          <w:jc w:val="center"/>
        </w:trPr>
        <w:tc>
          <w:tcPr>
            <w:tcW w:w="2359" w:type="dxa"/>
          </w:tcPr>
          <w:p w14:paraId="00B410E1" w14:textId="0A244627" w:rsidR="00B774A1" w:rsidRDefault="00B774A1" w:rsidP="008C4F47">
            <w:pPr>
              <w:spacing w:line="240" w:lineRule="auto"/>
              <w:ind w:firstLine="0"/>
            </w:pPr>
            <w:r>
              <w:t>Family controls</w:t>
            </w:r>
          </w:p>
        </w:tc>
        <w:tc>
          <w:tcPr>
            <w:tcW w:w="5137" w:type="dxa"/>
          </w:tcPr>
          <w:p w14:paraId="16F82689" w14:textId="58463D25" w:rsidR="00B774A1" w:rsidRDefault="00B774A1" w:rsidP="00337107">
            <w:pPr>
              <w:spacing w:line="240" w:lineRule="auto"/>
              <w:ind w:firstLine="0"/>
            </w:pPr>
            <w:r>
              <w:t>Unrelated by blood to</w:t>
            </w:r>
            <w:r w:rsidRPr="003225A5">
              <w:t xml:space="preserve"> HD carriers, </w:t>
            </w:r>
            <w:r w:rsidR="00337107">
              <w:t>and</w:t>
            </w:r>
            <w:r w:rsidRPr="003225A5">
              <w:t xml:space="preserve"> did not grow up in a family affected by HD</w:t>
            </w:r>
            <w:r w:rsidR="00337107">
              <w:t xml:space="preserve"> (i.e. spouse)</w:t>
            </w:r>
          </w:p>
        </w:tc>
      </w:tr>
    </w:tbl>
    <w:p w14:paraId="67513B2B" w14:textId="5CDC915A" w:rsidR="006B4053" w:rsidRDefault="006B4053" w:rsidP="008C4F47">
      <w:pPr>
        <w:spacing w:line="240" w:lineRule="auto"/>
        <w:ind w:firstLine="0"/>
      </w:pPr>
    </w:p>
    <w:p w14:paraId="14C1137F" w14:textId="77777777" w:rsidR="006E6EC6" w:rsidRPr="003225A5" w:rsidRDefault="006E6EC6" w:rsidP="00B87F45">
      <w:pPr>
        <w:spacing w:line="240" w:lineRule="auto"/>
        <w:ind w:firstLine="0"/>
      </w:pPr>
    </w:p>
    <w:p w14:paraId="5B45282A" w14:textId="7CD8857B" w:rsidR="000D7D88" w:rsidRPr="000D7D88" w:rsidRDefault="004E6051" w:rsidP="000D7D88">
      <w:pPr>
        <w:pStyle w:val="Heading2"/>
      </w:pPr>
      <w:bookmarkStart w:id="33" w:name="_data_collection"/>
      <w:bookmarkStart w:id="34" w:name="_Toc511902822"/>
      <w:bookmarkEnd w:id="33"/>
      <w:r>
        <w:t>data collection</w:t>
      </w:r>
      <w:bookmarkEnd w:id="34"/>
    </w:p>
    <w:p w14:paraId="0C8D6709" w14:textId="266C035F" w:rsidR="00A07E71" w:rsidRDefault="000D7D88" w:rsidP="000D7D88">
      <w:pPr>
        <w:ind w:firstLine="0"/>
      </w:pPr>
      <w:r w:rsidRPr="003225A5">
        <w:t>This study is obser</w:t>
      </w:r>
      <w:r w:rsidR="000F1632">
        <w:t xml:space="preserve">vational; there is no </w:t>
      </w:r>
      <w:r w:rsidR="00304950">
        <w:t>experimental</w:t>
      </w:r>
      <w:r w:rsidRPr="003225A5">
        <w:t xml:space="preserve"> tr</w:t>
      </w:r>
      <w:r>
        <w:t xml:space="preserve">eatment or </w:t>
      </w:r>
      <w:r w:rsidRPr="003225A5">
        <w:t>intervention given. The study period for Enroll-HD is open-ended and participants are asked to come for annual study visits; they are asked to come to as many of these as possible. At each study visit, several assessments are done which include mandatory and optional assessments. Mandatory core</w:t>
      </w:r>
      <w:r>
        <w:t xml:space="preserve"> </w:t>
      </w:r>
      <w:r w:rsidRPr="003225A5">
        <w:t>assessments include motor, cognitive and behavioral testing. There are also extended and optional assessments, which include surveys</w:t>
      </w:r>
      <w:r w:rsidR="00B66AB4">
        <w:t xml:space="preserve"> </w:t>
      </w:r>
      <w:r w:rsidR="00B66AB4">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B66AB4">
        <w:fldChar w:fldCharType="separate"/>
      </w:r>
      <w:r w:rsidR="008C26FD">
        <w:rPr>
          <w:noProof/>
        </w:rPr>
        <w:t>[99]</w:t>
      </w:r>
      <w:r w:rsidR="00B66AB4">
        <w:fldChar w:fldCharType="end"/>
      </w:r>
      <w:r w:rsidR="00EA69D6">
        <w:t xml:space="preserve">. </w:t>
      </w:r>
    </w:p>
    <w:p w14:paraId="12E659EA" w14:textId="0CC8CA26" w:rsidR="00E2396F" w:rsidRDefault="00EA69D6" w:rsidP="00A07E71">
      <w:r>
        <w:t>Motor assessments are done with HD patients be</w:t>
      </w:r>
      <w:r w:rsidR="000F1632">
        <w:t>cause this is a clear, phenotypic</w:t>
      </w:r>
      <w:r>
        <w:t xml:space="preserve"> way for physicians to measure</w:t>
      </w:r>
      <w:r w:rsidR="00787FE3">
        <w:t xml:space="preserve"> </w:t>
      </w:r>
      <w:r>
        <w:t xml:space="preserve">the </w:t>
      </w:r>
      <w:r w:rsidR="00787FE3">
        <w:t>progression of HD</w:t>
      </w:r>
      <w:r>
        <w:t xml:space="preserve">. </w:t>
      </w:r>
      <w:r w:rsidR="00C726B6">
        <w:t xml:space="preserve">To evaluate an individual’s motor function, a standardized, 15-part motor exam using the </w:t>
      </w:r>
      <w:r w:rsidR="000D7D88" w:rsidRPr="003225A5">
        <w:t>Unified Huntington’</w:t>
      </w:r>
      <w:r w:rsidR="00C726B6">
        <w:t>s Disease Rating Scale (UHDRS) is done</w:t>
      </w:r>
      <w:r w:rsidR="005D7670">
        <w:t xml:space="preserve"> </w:t>
      </w:r>
      <w:r w:rsidR="005976F8">
        <w:fldChar w:fldCharType="begin">
          <w:fldData xml:space="preserve">PEVuZE5vdGU+PENpdGU+PFllYXI+MTk5NjwvWWVhcj48UmVjTnVtPjI3PC9SZWNOdW0+PERpc3Bs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</w:fldData>
        </w:fldChar>
      </w:r>
      <w:r w:rsidR="008C26FD">
        <w:instrText xml:space="preserve"> ADDIN EN.CITE </w:instrText>
      </w:r>
      <w:r w:rsidR="008C26FD">
        <w:fldChar w:fldCharType="begin">
          <w:fldData xml:space="preserve">PEVuZE5vdGU+PENpdGU+PFllYXI+MTk5NjwvWWVhcj48UmVjTnVtPjI3PC9SZWNOdW0+PERpc3Bs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</w:fldData>
        </w:fldChar>
      </w:r>
      <w:r w:rsidR="008C26FD">
        <w:instrText xml:space="preserve"> ADDIN EN.CITE.DATA </w:instrText>
      </w:r>
      <w:r w:rsidR="008C26FD">
        <w:fldChar w:fldCharType="end"/>
      </w:r>
      <w:r w:rsidR="005976F8">
        <w:fldChar w:fldCharType="separate"/>
      </w:r>
      <w:r w:rsidR="008C26FD">
        <w:rPr>
          <w:noProof/>
        </w:rPr>
        <w:t>[12, 100]</w:t>
      </w:r>
      <w:r w:rsidR="005976F8">
        <w:fldChar w:fldCharType="end"/>
      </w:r>
      <w:r w:rsidR="00C726B6">
        <w:t xml:space="preserve">. </w:t>
      </w:r>
      <w:r w:rsidR="00A07E71">
        <w:t xml:space="preserve">The </w:t>
      </w:r>
      <w:r w:rsidR="000F1632">
        <w:t xml:space="preserve">UHDRS </w:t>
      </w:r>
      <w:r w:rsidR="00A07E71">
        <w:t xml:space="preserve">results in an outcome known as the </w:t>
      </w:r>
      <w:r w:rsidR="00A07E71" w:rsidRPr="003225A5">
        <w:t>t</w:t>
      </w:r>
      <w:r w:rsidR="00EB2CED">
        <w:t>otal motor score (TMS),</w:t>
      </w:r>
      <w:r w:rsidR="00A07E71" w:rsidRPr="003225A5">
        <w:t xml:space="preserve"> an overall assessment of the movement of the patient, </w:t>
      </w:r>
      <w:r w:rsidR="00EB2CED">
        <w:t>and</w:t>
      </w:r>
      <w:r w:rsidR="000F1632">
        <w:t xml:space="preserve"> is most likely </w:t>
      </w:r>
      <w:r w:rsidR="00A07E71" w:rsidRPr="003225A5">
        <w:t>due to chorea</w:t>
      </w:r>
      <w:r w:rsidR="00A07E71">
        <w:t xml:space="preserve"> </w:t>
      </w:r>
      <w:r w:rsidR="00A07E71">
        <w:fldChar w:fldCharType="begin"/>
      </w:r>
      <w:r w:rsidR="008C26FD">
        <w:instrText xml:space="preserve"> ADDIN EN.CITE &lt;EndNote&gt;&lt;Cite&gt;&lt;Year&gt;2011&lt;/Year&gt;&lt;RecNum&gt;155&lt;/RecNum&gt;&lt;DisplayText&gt;[100]&lt;/DisplayText&gt;&lt;record&gt;&lt;rec-number&gt;155&lt;/rec-number&gt;&lt;foreign-keys&gt;&lt;key app="EN" db-id="dsx50rew9x2f91er2r4v0f00rxtap9sas5x9" timestamp="1521673307"&gt;155&lt;/key&gt;&lt;/foreign-keys&gt;&lt;ref-type name="Dataset"&gt;59&lt;/ref-type&gt;&lt;contributors&gt;&lt;subsidiary-authors&gt;&lt;author&gt;CHDI Foundation, Inc., New York, USA&lt;/author&gt;&lt;/subsidiary-authors&gt;&lt;/contributors&gt;&lt;titles&gt;&lt;title&gt;Enroll-HD: UHDRS Motor/Diagnostic Confidence&lt;/title&gt;&lt;/titles&gt;&lt;edition&gt;1.0.0&lt;/edition&gt;&lt;section&gt;1994&lt;/section&gt;&lt;dates&gt;&lt;year&gt;2011&lt;/year&gt;&lt;/dates&gt;&lt;pub-location&gt;University of Rochester&lt;/pub-location&gt;&lt;orig-pub&gt;Updated 1999&lt;/orig-pub&gt;&lt;urls&gt;&lt;/urls&gt;&lt;custom2&gt;Observational&lt;/custom2&gt;&lt;/record&gt;&lt;/Cite&gt;&lt;/EndNote&gt;</w:instrText>
      </w:r>
      <w:r w:rsidR="00A07E71">
        <w:fldChar w:fldCharType="separate"/>
      </w:r>
      <w:r w:rsidR="008C26FD">
        <w:rPr>
          <w:noProof/>
        </w:rPr>
        <w:t>[100]</w:t>
      </w:r>
      <w:r w:rsidR="00A07E71">
        <w:fldChar w:fldCharType="end"/>
      </w:r>
      <w:r w:rsidR="00A07E71" w:rsidRPr="003225A5">
        <w:t xml:space="preserve">. </w:t>
      </w:r>
      <w:r w:rsidR="00211082">
        <w:t xml:space="preserve">It </w:t>
      </w:r>
      <w:r w:rsidR="00EB2CED">
        <w:t>comprises</w:t>
      </w:r>
      <w:r w:rsidR="00211082">
        <w:t xml:space="preserve"> </w:t>
      </w:r>
      <w:r w:rsidR="00260134">
        <w:t>five domains surrounding motor impairment; each individual item is “rated on a 5-point scale ranging from 0 (normal) to 4 (severest i</w:t>
      </w:r>
      <w:r w:rsidR="00074C99">
        <w:t>mpair</w:t>
      </w:r>
      <w:r w:rsidR="00260134">
        <w:t>ment)</w:t>
      </w:r>
      <w:r w:rsidR="00074C99">
        <w:t xml:space="preserve">” </w:t>
      </w:r>
      <w:r w:rsidR="00074C99">
        <w:fldChar w:fldCharType="begin"/>
      </w:r>
      <w:r w:rsidR="00074C99">
        <w:instrText xml:space="preserve"> ADDIN EN.CITE &lt;EndNote&gt;&lt;Cite&gt;&lt;Author&gt;Arik C. Johnson&lt;/Author&gt;&lt;Year&gt;2014&lt;/Year&gt;&lt;RecNum&gt;1&lt;/RecNum&gt;&lt;DisplayText&gt;[1]&lt;/DisplayText&gt;&lt;record&gt;&lt;rec-number&gt;1&lt;/rec-number&gt;&lt;foreign-keys&gt;&lt;key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074C99">
        <w:fldChar w:fldCharType="separate"/>
      </w:r>
      <w:r w:rsidR="00074C99">
        <w:rPr>
          <w:noProof/>
        </w:rPr>
        <w:t>[1]</w:t>
      </w:r>
      <w:r w:rsidR="00074C99">
        <w:fldChar w:fldCharType="end"/>
      </w:r>
      <w:r w:rsidR="00074C99">
        <w:t xml:space="preserve">. The five domains that are measured during the motor exam include: “eye movement, chorea (jerky movement), dystonia (muscle spasm and twisting), bradykinesia (slowness in movement) and rigidity (stiffness)” </w:t>
      </w:r>
      <w:r w:rsidR="00223EEF">
        <w:fldChar w:fldCharType="begin"/>
      </w:r>
      <w:r w:rsidR="00223EEF">
        <w:instrText xml:space="preserve"> ADDIN EN.CITE &lt;EndNote&gt;&lt;Cite&gt;&lt;Author&gt;Arik C. Johnson&lt;/Author&gt;&lt;Year&gt;2014&lt;/Year&gt;&lt;RecNum&gt;1&lt;/RecNum&gt;&lt;DisplayText&gt;[1]&lt;/DisplayText&gt;&lt;record&gt;&lt;rec-number&gt;1&lt;/rec-number&gt;&lt;foreign-keys&gt;&lt;key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223EEF">
        <w:fldChar w:fldCharType="separate"/>
      </w:r>
      <w:r w:rsidR="00223EEF">
        <w:rPr>
          <w:noProof/>
        </w:rPr>
        <w:t>[1]</w:t>
      </w:r>
      <w:r w:rsidR="00223EEF">
        <w:fldChar w:fldCharType="end"/>
      </w:r>
      <w:r w:rsidR="00907061">
        <w:t xml:space="preserve">. The TMS is calculated as a summation of each of the 31 items that are measured </w:t>
      </w:r>
      <w:r w:rsidR="00223EEF">
        <w:fldChar w:fldCharType="begin"/>
      </w:r>
      <w:r w:rsidR="00223EEF">
        <w:instrText xml:space="preserve"> ADDIN EN.CITE &lt;EndNote&gt;&lt;Cite&gt;&lt;Author&gt;Arik C. Johnson&lt;/Author&gt;&lt;Year&gt;2014&lt;/Year&gt;&lt;RecNum&gt;1&lt;/RecNum&gt;&lt;DisplayText&gt;[1]&lt;/DisplayText&gt;&lt;record&gt;&lt;rec-number&gt;1&lt;/rec-number&gt;&lt;foreign-keys&gt;&lt;key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223EEF">
        <w:fldChar w:fldCharType="separate"/>
      </w:r>
      <w:r w:rsidR="00223EEF">
        <w:rPr>
          <w:noProof/>
        </w:rPr>
        <w:t>[1]</w:t>
      </w:r>
      <w:r w:rsidR="00223EEF">
        <w:fldChar w:fldCharType="end"/>
      </w:r>
      <w:r w:rsidR="00223EEF">
        <w:t xml:space="preserve">. </w:t>
      </w:r>
      <w:r w:rsidR="00C726B6">
        <w:t>After this exam, a “certified motor rater”, usually the physician on-hand who administers the motor exam, assigns a score according to the diagnostic confidence level (DCL). This is used to ask whether the individual in question “meets the operational definition of the unequivocal presence of an otherwise unexplained extrapyramidal movement disorder in a subject at risk for HD”</w:t>
      </w:r>
      <w:r w:rsidR="00DD3CC0">
        <w:t>.  This scale ranges from 0-4 and the numeric designations correlate to a definition of impairment</w:t>
      </w:r>
      <w:r w:rsidR="00A22127">
        <w:t xml:space="preserve">, which range from, 0 being unimpaired, 1 being non-specific motor impairments (less than 50% confidence) to 4 being motor impairments that are clear signs of HD (99% confidence) </w:t>
      </w:r>
      <w:r w:rsidR="00A22127">
        <w:fldChar w:fldCharType="begin">
          <w:fldData xml:space="preserve">PEVuZE5vdGU+PENpdGU+PEF1dGhvcj5MaXUgRCBGYXUgLSBMaXU8L0F1dGhvcj48UmVjTnVtPjE1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</w:fldData>
        </w:fldChar>
      </w:r>
      <w:r w:rsidR="00D9125A">
        <w:instrText xml:space="preserve"> ADDIN EN.CITE </w:instrText>
      </w:r>
      <w:r w:rsidR="00D9125A">
        <w:fldChar w:fldCharType="begin">
          <w:fldData xml:space="preserve">PEVuZE5vdGU+PENpdGU+PEF1dGhvcj5MaXUgRCBGYXUgLSBMaXU8L0F1dGhvcj48UmVjTnVtPjE1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</w:fldData>
        </w:fldChar>
      </w:r>
      <w:r w:rsidR="00D9125A">
        <w:instrText xml:space="preserve"> ADDIN EN.CITE.DATA </w:instrText>
      </w:r>
      <w:r w:rsidR="00D9125A">
        <w:fldChar w:fldCharType="end"/>
      </w:r>
      <w:r w:rsidR="00A22127">
        <w:fldChar w:fldCharType="separate"/>
      </w:r>
      <w:r w:rsidR="00D9125A">
        <w:rPr>
          <w:noProof/>
        </w:rPr>
        <w:t>[13]</w:t>
      </w:r>
      <w:r w:rsidR="00A22127">
        <w:fldChar w:fldCharType="end"/>
      </w:r>
      <w:r w:rsidR="00A22127">
        <w:t>. In the Enroll-HD study visits, the clinician who administers the motor exam also assigns the DCL to that patient</w:t>
      </w:r>
      <w:r w:rsidR="00967D6E">
        <w:t xml:space="preserve"> </w:t>
      </w:r>
      <w:r w:rsidR="00967D6E">
        <w:fldChar w:fldCharType="begin"/>
      </w:r>
      <w:r w:rsidR="008C26FD">
        <w:instrText xml:space="preserve"> ADDIN EN.CITE &lt;EndNote&gt;&lt;Cite&gt;&lt;Year&gt;2011&lt;/Year&gt;&lt;RecNum&gt;155&lt;/RecNum&gt;&lt;DisplayText&gt;[100]&lt;/DisplayText&gt;&lt;record&gt;&lt;rec-number&gt;155&lt;/rec-number&gt;&lt;foreign-keys&gt;&lt;key app="EN" db-id="dsx50rew9x2f91er2r4v0f00rxtap9sas5x9" timestamp="1521673307"&gt;155&lt;/key&gt;&lt;/foreign-keys&gt;&lt;ref-type name="Dataset"&gt;59&lt;/ref-type&gt;&lt;contributors&gt;&lt;subsidiary-authors&gt;&lt;author&gt;CHDI Foundation, Inc., New York, USA&lt;/author&gt;&lt;/subsidiary-authors&gt;&lt;/contributors&gt;&lt;titles&gt;&lt;title&gt;Enroll-HD: UHDRS Motor/Diagnostic Confidence&lt;/title&gt;&lt;/titles&gt;&lt;edition&gt;1.0.0&lt;/edition&gt;&lt;section&gt;1994&lt;/section&gt;&lt;dates&gt;&lt;year&gt;2011&lt;/year&gt;&lt;/dates&gt;&lt;pub-location&gt;University of Rochester&lt;/pub-location&gt;&lt;orig-pub&gt;Updated 1999&lt;/orig-pub&gt;&lt;urls&gt;&lt;/urls&gt;&lt;custom2&gt;Observational&lt;/custom2&gt;&lt;/record&gt;&lt;/Cite&gt;&lt;/EndNote&gt;</w:instrText>
      </w:r>
      <w:r w:rsidR="00967D6E">
        <w:fldChar w:fldCharType="separate"/>
      </w:r>
      <w:r w:rsidR="008C26FD">
        <w:rPr>
          <w:noProof/>
        </w:rPr>
        <w:t>[100]</w:t>
      </w:r>
      <w:r w:rsidR="00967D6E">
        <w:fldChar w:fldCharType="end"/>
      </w:r>
      <w:r w:rsidR="00A22127">
        <w:t xml:space="preserve">. </w:t>
      </w:r>
    </w:p>
    <w:p w14:paraId="3F2733E5" w14:textId="2515B3D1" w:rsidR="00544428" w:rsidRDefault="000D7D88" w:rsidP="00544428">
      <w:r w:rsidRPr="003225A5">
        <w:t xml:space="preserve">Another test that is </w:t>
      </w:r>
      <w:r w:rsidR="003226E6">
        <w:t>done during study visits</w:t>
      </w:r>
      <w:r w:rsidRPr="003225A5">
        <w:t xml:space="preserve"> is a functional assessment using the UHDRS functional assessment scale and UHDRS independence scale</w:t>
      </w:r>
      <w:r w:rsidR="00967D6E">
        <w:t xml:space="preserve"> </w:t>
      </w:r>
      <w:r w:rsidR="007A747A">
        <w:fldChar w:fldCharType="begin"/>
      </w:r>
      <w:r w:rsidR="008C26FD">
        <w:instrText xml:space="preserve"> ADDIN EN.CITE &lt;EndNote&gt;&lt;Cite&gt;&lt;Author&gt;G.Bernhard Landwehrmeyer&lt;/Author&gt;&lt;Year&gt;2011&lt;/Year&gt;&lt;RecNum&gt;152&lt;/RecNum&gt;&lt;DisplayText&gt;[99, 100]&lt;/DisplayText&gt;&lt;record&gt;&lt;rec-number&gt;152&lt;/rec-number&gt;&lt;foreign-keys&gt;&lt;key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2011&lt;/orig-pub&gt;&lt;urls&gt;&lt;/urls&gt;&lt;custom3&gt;Observational&lt;/custom3&gt;&lt;/record&gt;&lt;/Cite&gt;&lt;Cite&gt;&lt;Year&gt;2011&lt;/Year&gt;&lt;RecNum&gt;155&lt;/RecNum&gt;&lt;record&gt;&lt;rec-number&gt;155&lt;/rec-number&gt;&lt;foreign-keys&gt;&lt;key app="EN" db-id="dsx50rew9x2f91er2r4v0f00rxtap9sas5x9" timestamp="1521673307"&gt;155&lt;/key&gt;&lt;/foreign-keys&gt;&lt;ref-type name="Dataset"&gt;59&lt;/ref-type&gt;&lt;contributors&gt;&lt;subsidiary-authors&gt;&lt;author&gt;CHDI Foundation, Inc., New York, USA&lt;/author&gt;&lt;/subsidiary-authors&gt;&lt;/contributors&gt;&lt;titles&gt;&lt;title&gt;Enroll-HD: UHDRS Motor/Diagnostic Confidence&lt;/title&gt;&lt;/titles&gt;&lt;edition&gt;1.0.0&lt;/edition&gt;&lt;section&gt;1994&lt;/section&gt;&lt;dates&gt;&lt;year&gt;2011&lt;/year&gt;&lt;/dates&gt;&lt;pub-location&gt;University of Rochester&lt;/pub-location&gt;&lt;orig-pub&gt;Updated 1999&lt;/orig-pub&gt;&lt;urls&gt;&lt;/urls&gt;&lt;custom2&gt;Observational&lt;/custom2&gt;&lt;/record&gt;&lt;/Cite&gt;&lt;/EndNote&gt;</w:instrText>
      </w:r>
      <w:r w:rsidR="007A747A">
        <w:fldChar w:fldCharType="separate"/>
      </w:r>
      <w:r w:rsidR="008C26FD">
        <w:rPr>
          <w:noProof/>
        </w:rPr>
        <w:t>[99, 100]</w:t>
      </w:r>
      <w:r w:rsidR="007A747A">
        <w:fldChar w:fldCharType="end"/>
      </w:r>
      <w:r w:rsidRPr="003225A5">
        <w:t xml:space="preserve">. </w:t>
      </w:r>
      <w:r w:rsidR="003226E6">
        <w:t xml:space="preserve">This involves various questions administered by the clinician, </w:t>
      </w:r>
      <w:r w:rsidR="009F43B0">
        <w:t>usually</w:t>
      </w:r>
      <w:r w:rsidR="003226E6">
        <w:t xml:space="preserve"> the same individual who did the motor assessment. These questions </w:t>
      </w:r>
      <w:r w:rsidR="00A27634">
        <w:t>address</w:t>
      </w:r>
      <w:r w:rsidR="003226E6">
        <w:t xml:space="preserve"> topics such as occupation, finances, domestic chores, activities of daily living, and one’s care level</w:t>
      </w:r>
      <w:r w:rsidR="00544428">
        <w:t xml:space="preserve">, which results </w:t>
      </w:r>
      <w:r w:rsidRPr="003225A5">
        <w:t xml:space="preserve">in </w:t>
      </w:r>
      <w:r w:rsidR="003226E6">
        <w:t>a</w:t>
      </w:r>
      <w:r w:rsidRPr="003225A5">
        <w:t xml:space="preserve"> </w:t>
      </w:r>
      <w:r w:rsidR="009B02A6">
        <w:t xml:space="preserve">UHDRS </w:t>
      </w:r>
      <w:r w:rsidRPr="003225A5">
        <w:t xml:space="preserve">total </w:t>
      </w:r>
      <w:r w:rsidR="00E6534E">
        <w:t>functional capacity (TFC) score</w:t>
      </w:r>
      <w:r w:rsidR="00544428">
        <w:t xml:space="preserve"> </w:t>
      </w:r>
      <w:r w:rsidR="00544428">
        <w:fldChar w:fldCharType="begin"/>
      </w:r>
      <w:r w:rsidR="008C26FD">
        <w:instrText xml:space="preserve"> ADDIN EN.CITE &lt;EndNote&gt;&lt;Cite&gt;&lt;Year&gt;2011&lt;/Year&gt;&lt;RecNum&gt;155&lt;/RecNum&gt;&lt;DisplayText&gt;[100]&lt;/DisplayText&gt;&lt;record&gt;&lt;rec-number&gt;155&lt;/rec-number&gt;&lt;foreign-keys&gt;&lt;key app="EN" db-id="dsx50rew9x2f91er2r4v0f00rxtap9sas5x9" timestamp="1521673307"&gt;155&lt;/key&gt;&lt;/foreign-keys&gt;&lt;ref-type name="Dataset"&gt;59&lt;/ref-type&gt;&lt;contributors&gt;&lt;subsidiary-authors&gt;&lt;author&gt;CHDI Foundation, Inc., New York, USA&lt;/author&gt;&lt;/subsidiary-authors&gt;&lt;/contributors&gt;&lt;titles&gt;&lt;title&gt;Enroll-HD: UHDRS Motor/Diagnostic Confidence&lt;/title&gt;&lt;/titles&gt;&lt;edition&gt;1.0.0&lt;/edition&gt;&lt;section&gt;1994&lt;/section&gt;&lt;dates&gt;&lt;year&gt;2011&lt;/year&gt;&lt;/dates&gt;&lt;pub-location&gt;University of Rochester&lt;/pub-location&gt;&lt;orig-pub&gt;Updated 1999&lt;/orig-pub&gt;&lt;urls&gt;&lt;/urls&gt;&lt;custom2&gt;Observational&lt;/custom2&gt;&lt;/record&gt;&lt;/Cite&gt;&lt;/EndNote&gt;</w:instrText>
      </w:r>
      <w:r w:rsidR="00544428">
        <w:fldChar w:fldCharType="separate"/>
      </w:r>
      <w:r w:rsidR="008C26FD">
        <w:rPr>
          <w:noProof/>
        </w:rPr>
        <w:t>[100]</w:t>
      </w:r>
      <w:r w:rsidR="00544428">
        <w:fldChar w:fldCharType="end"/>
      </w:r>
      <w:r w:rsidR="00E2396F">
        <w:t xml:space="preserve">. </w:t>
      </w:r>
      <w:r w:rsidR="00544428">
        <w:t>The TFC is considered a standard assessment in terms of overall function of a patient with HD. It has been sho</w:t>
      </w:r>
      <w:r w:rsidR="008E7D72">
        <w:t>wn to be a reliable measurement</w:t>
      </w:r>
      <w:r w:rsidR="00544428">
        <w:t xml:space="preserve"> in documenting the progression of HD</w:t>
      </w:r>
      <w:r w:rsidR="008E7D72">
        <w:t xml:space="preserve">. This score ranges from 0-13, 0 being a complete loss of function to 13 being normal function </w:t>
      </w:r>
      <w:r w:rsidR="00A07E71">
        <w:fldChar w:fldCharType="begin">
          <w:fldData xml:space="preserve">PEVuZE5vdGU+PENpdGU+PEF1dGhvcj5CaWdsYW4gS20gRmF1IC0gQmlnbGFuPC9BdXRob3I+PFJl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</w:fldData>
        </w:fldChar>
      </w:r>
      <w:r w:rsidR="008C26FD">
        <w:instrText xml:space="preserve"> ADDIN EN.CITE </w:instrText>
      </w:r>
      <w:r w:rsidR="008C26FD">
        <w:fldChar w:fldCharType="begin">
          <w:fldData xml:space="preserve">PEVuZE5vdGU+PENpdGU+PEF1dGhvcj5CaWdsYW4gS20gRmF1IC0gQmlnbGFuPC9BdXRob3I+PFJl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</w:fldData>
        </w:fldChar>
      </w:r>
      <w:r w:rsidR="008C26FD">
        <w:instrText xml:space="preserve"> ADDIN EN.CITE.DATA </w:instrText>
      </w:r>
      <w:r w:rsidR="008C26FD">
        <w:fldChar w:fldCharType="end"/>
      </w:r>
      <w:r w:rsidR="00A07E71">
        <w:fldChar w:fldCharType="separate"/>
      </w:r>
      <w:r w:rsidR="008C26FD">
        <w:rPr>
          <w:noProof/>
        </w:rPr>
        <w:t>[14]</w:t>
      </w:r>
      <w:r w:rsidR="00A07E71">
        <w:fldChar w:fldCharType="end"/>
      </w:r>
      <w:r w:rsidR="00A07E71">
        <w:t xml:space="preserve">. </w:t>
      </w:r>
    </w:p>
    <w:p w14:paraId="7C0A369E" w14:textId="027391CE" w:rsidR="005E3D14" w:rsidRDefault="000D7D88" w:rsidP="001D35D0">
      <w:r w:rsidRPr="003225A5">
        <w:t>Th</w:t>
      </w:r>
      <w:r w:rsidR="00A14647">
        <w:t xml:space="preserve">e behavioral assessment is </w:t>
      </w:r>
      <w:r w:rsidRPr="003225A5">
        <w:t>the Problem Behaviors Assessment</w:t>
      </w:r>
      <w:r w:rsidR="009B02A6">
        <w:t>-Short</w:t>
      </w:r>
      <w:r>
        <w:t xml:space="preserve"> (PBA</w:t>
      </w:r>
      <w:r w:rsidR="00A14647">
        <w:t>-</w:t>
      </w:r>
      <w:r w:rsidR="009B02A6">
        <w:t>s</w:t>
      </w:r>
      <w:r>
        <w:t>)</w:t>
      </w:r>
      <w:r w:rsidR="00A14647">
        <w:t xml:space="preserve"> and measured using several scales including </w:t>
      </w:r>
      <w:r w:rsidR="009B02A6">
        <w:t>Hospital Anxiety/Depression Rating Scale (HADS); Snaith Irritability Scale (SIS); Columbia Suicide Severity Rating Scale (CSSR)</w:t>
      </w:r>
      <w:r w:rsidR="00386927">
        <w:t xml:space="preserve"> </w:t>
      </w:r>
      <w:r w:rsidR="00386927">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386927">
        <w:fldChar w:fldCharType="separate"/>
      </w:r>
      <w:r w:rsidR="008C26FD">
        <w:rPr>
          <w:noProof/>
        </w:rPr>
        <w:t>[99]</w:t>
      </w:r>
      <w:r w:rsidR="00386927">
        <w:fldChar w:fldCharType="end"/>
      </w:r>
      <w:r w:rsidR="00386927">
        <w:t xml:space="preserve">. The PBA-s measures the frequency and severity of symptoms </w:t>
      </w:r>
      <w:r w:rsidR="00386927">
        <w:fldChar w:fldCharType="begin"/>
      </w:r>
      <w:r w:rsidR="000C6B2E">
        <w:instrText xml:space="preserve"> ADDIN EN.CITE &lt;EndNote&gt;&lt;Cite&gt;&lt;Author&gt;Potter&lt;/Author&gt;&lt;RecNum&gt;158&lt;/RecNum&gt;&lt;DisplayText&gt;[101]&lt;/DisplayText&gt;&lt;record&gt;&lt;rec-number&gt;158&lt;/rec-number&gt;&lt;foreign-keys&gt;&lt;key app="EN" db-id="dsx50rew9x2f91er2r4v0f00rxtap9sas5x9" timestamp="1521676296"&gt;158&lt;/key&gt;&lt;/foreign-keys&gt;&lt;ref-type name="Journal Article"&gt;17&lt;/ref-type&gt;&lt;contributors&gt;&lt;authors&gt;&lt;author&gt;Potter, N. T.&lt;/author&gt;&lt;author&gt;Spector Eb Fau - Prior, Thomas W.&lt;/author&gt;&lt;author&gt;Prior, T. W.&lt;/author&gt;&lt;/authors&gt;&lt;translated-authors&gt;&lt;author&gt;Genet, Med&lt;/author&gt;&lt;/translated-authors&gt;&lt;/contributors&gt;&lt;auth-address&gt;Molecular Subcommittee of the Laboratory Quality Assurance Committee, Huntington Disease Molecular Working Group, and Laboratory Quality Assurance Committee, Bethesda, Maryland, USA. FAU - Spector, Elaine B&lt;/auth-address&gt;&lt;titles&gt;&lt;title&gt;Technical standards and guidelines for Huntington disease testing&lt;/title&gt;&lt;/titles&gt;&lt;number&gt;1098-3600 (Print)&lt;/number&gt;&lt;dates&gt;&lt;/dates&gt;&lt;urls&gt;&lt;/urls&gt;&lt;remote-database-provider&gt;2004 Jan-Feb&lt;/remote-database-provider&gt;&lt;language&gt;eng&lt;/language&gt;&lt;/record&gt;&lt;/Cite&gt;&lt;/EndNote&gt;</w:instrText>
      </w:r>
      <w:r w:rsidR="00386927">
        <w:fldChar w:fldCharType="separate"/>
      </w:r>
      <w:r w:rsidR="000C6B2E">
        <w:rPr>
          <w:noProof/>
        </w:rPr>
        <w:t>[101]</w:t>
      </w:r>
      <w:r w:rsidR="00386927">
        <w:fldChar w:fldCharType="end"/>
      </w:r>
      <w:r w:rsidR="00386927">
        <w:t>.</w:t>
      </w:r>
      <w:r w:rsidR="00A51396">
        <w:t xml:space="preserve"> Questions in this assessment include those directed at assessing: “depressed mood, low self esteem, anxiety, suicidal thought, aggressive behavior, irritability, preservation, compulsive behaviors, delusions, hallucinations and apathy” </w:t>
      </w:r>
      <w:r w:rsidR="00E64081">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E64081">
        <w:fldChar w:fldCharType="separate"/>
      </w:r>
      <w:r w:rsidR="008C26FD">
        <w:rPr>
          <w:noProof/>
        </w:rPr>
        <w:t>[99]</w:t>
      </w:r>
      <w:r w:rsidR="00E64081">
        <w:fldChar w:fldCharType="end"/>
      </w:r>
      <w:r w:rsidR="00E64081">
        <w:t>. The answers to these questions are rated by the interviewer</w:t>
      </w:r>
      <w:r w:rsidR="007D0156">
        <w:t xml:space="preserve"> </w:t>
      </w:r>
      <w:r w:rsidR="00E64081">
        <w:t>based on the frequency and severity of this particular behavior</w:t>
      </w:r>
      <w:r w:rsidR="007D0156">
        <w:t xml:space="preserve"> the participant may or may not have had</w:t>
      </w:r>
      <w:r w:rsidR="00E64081">
        <w:t xml:space="preserve"> in the last m</w:t>
      </w:r>
      <w:r w:rsidR="007D0156">
        <w:t xml:space="preserve">onth.  If necessary, several extended behavioral assessments </w:t>
      </w:r>
      <w:r w:rsidR="007E76AD">
        <w:t>may</w:t>
      </w:r>
      <w:r w:rsidR="007D0156">
        <w:t xml:space="preserve"> be performed which include Hospital Anxiety/Depression Rating Scale (HADS); Snaith Irritability Scale (SIS); Columbia Suicide Severity Rating Scale (CSSR) </w:t>
      </w:r>
      <w:r w:rsidR="007D0156">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7D0156">
        <w:fldChar w:fldCharType="separate"/>
      </w:r>
      <w:r w:rsidR="008C26FD">
        <w:rPr>
          <w:noProof/>
        </w:rPr>
        <w:t>[99]</w:t>
      </w:r>
      <w:r w:rsidR="007D0156">
        <w:fldChar w:fldCharType="end"/>
      </w:r>
      <w:r w:rsidR="007D0156">
        <w:t xml:space="preserve">. </w:t>
      </w:r>
      <w:r w:rsidR="007E76AD">
        <w:t xml:space="preserve"> The HADS is self-reporting</w:t>
      </w:r>
      <w:r w:rsidR="00AA3A12">
        <w:t xml:space="preserve"> and is used to rate symptoms associated with depression and anxiety that pertain to that individual’s mood. The scale consists of 14 items evenly split between anxiety and depression in which each item is rate with a four-point scale; numbers are totaled for each section (anxiety and depression) </w:t>
      </w:r>
      <w:r w:rsidR="00AA3A12">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AA3A12">
        <w:fldChar w:fldCharType="separate"/>
      </w:r>
      <w:r w:rsidR="008C26FD">
        <w:rPr>
          <w:noProof/>
        </w:rPr>
        <w:t>[99]</w:t>
      </w:r>
      <w:r w:rsidR="00AA3A12">
        <w:fldChar w:fldCharType="end"/>
      </w:r>
      <w:r w:rsidR="00AA3A12">
        <w:t xml:space="preserve">. This scale is useful </w:t>
      </w:r>
      <w:r w:rsidR="007B18A2">
        <w:t xml:space="preserve">in gauging the severity of both </w:t>
      </w:r>
      <w:r w:rsidR="00AA3A12">
        <w:t xml:space="preserve">anxiety and depression in an individual </w:t>
      </w:r>
      <w:r w:rsidR="00755CCF">
        <w:fldChar w:fldCharType="begin"/>
      </w:r>
      <w:r w:rsidR="000C6B2E">
        <w:instrText xml:space="preserve"> ADDIN EN.CITE &lt;EndNote&gt;&lt;Cite&gt;&lt;Author&gt;Bjelland&lt;/Author&gt;&lt;RecNum&gt;161&lt;/RecNum&gt;&lt;DisplayText&gt;[102]&lt;/DisplayText&gt;&lt;record&gt;&lt;rec-number&gt;161&lt;/rec-number&gt;&lt;foreign-keys&gt;&lt;key app="EN" db-id="dsx50rew9x2f91er2r4v0f00rxtap9sas5x9" timestamp="1521687679"&gt;161&lt;/key&gt;&lt;/foreign-keys&gt;&lt;ref-type name="Journal Article"&gt;17&lt;/ref-type&gt;&lt;contributors&gt;&lt;authors&gt;&lt;author&gt;Bjelland, I.&lt;/author&gt;&lt;author&gt;Dahl Aa Fau - Haug, Tone Tangen&lt;/author&gt;&lt;author&gt;Haug Tt Fau - Neckelmann, Dag&lt;/author&gt;&lt;author&gt;Neckelmann, D.&lt;/author&gt;&lt;/authors&gt;&lt;translated-authors&gt;&lt;author&gt;J. Psychosom Res&lt;/author&gt;&lt;/translated-authors&gt;&lt;/contributors&gt;&lt;auth-address&gt;Department of Public Health and Primary Health Care, Section for Preventive Medicine, Haukeland Hospital, Armauer Hansen Building, University of Bergen, N-5021, Bergen, Norway. ingvar.bjelland@uib.no FAU - Dahl, Alv A&lt;/auth-address&gt;&lt;titles&gt;&lt;title&gt;The validity of the Hospital Anxiety and Depression Scale. An updated literature review&lt;/title&gt;&lt;/titles&gt;&lt;number&gt;0022-3999 (Print)&lt;/number&gt;&lt;dates&gt;&lt;/dates&gt;&lt;urls&gt;&lt;/urls&gt;&lt;remote-database-provider&gt;2002 Feb&lt;/remote-database-provider&gt;&lt;language&gt;eng&lt;/language&gt;&lt;/record&gt;&lt;/Cite&gt;&lt;/EndNote&gt;</w:instrText>
      </w:r>
      <w:r w:rsidR="00755CCF">
        <w:fldChar w:fldCharType="separate"/>
      </w:r>
      <w:r w:rsidR="000C6B2E">
        <w:rPr>
          <w:noProof/>
        </w:rPr>
        <w:t>[102]</w:t>
      </w:r>
      <w:r w:rsidR="00755CCF">
        <w:fldChar w:fldCharType="end"/>
      </w:r>
      <w:r w:rsidR="007B18A2">
        <w:t xml:space="preserve">. </w:t>
      </w:r>
      <w:r w:rsidR="006F7EB5">
        <w:t>The SIS</w:t>
      </w:r>
      <w:r w:rsidR="003102E2">
        <w:t xml:space="preserve"> is a self-reporting assessment of </w:t>
      </w:r>
      <w:r w:rsidR="00B24198">
        <w:t xml:space="preserve">irritability </w:t>
      </w:r>
      <w:r w:rsidR="00B24198">
        <w:fldChar w:fldCharType="begin"/>
      </w:r>
      <w:r w:rsidR="000C6B2E">
        <w:instrText xml:space="preserve"> ADDIN EN.CITE &lt;EndNote&gt;&lt;Cite&gt;&lt;Author&gt;Snaith Rp Fau - Constantopoulos&lt;/Author&gt;&lt;RecNum&gt;160&lt;/RecNum&gt;&lt;DisplayText&gt;[103]&lt;/DisplayText&gt;&lt;record&gt;&lt;rec-number&gt;160&lt;/rec-number&gt;&lt;foreign-keys&gt;&lt;key app="EN" db-id="dsx50rew9x2f91er2r4v0f00rxtap9sas5x9" timestamp="1521687216"&gt;160&lt;/key&gt;&lt;/foreign-keys&gt;&lt;ref-type name="Journal Article"&gt;17&lt;/ref-type&gt;&lt;contributors&gt;&lt;authors&gt;&lt;author&gt;Snaith Rp Fau - Constantopoulos, A. A.&lt;/author&gt;&lt;author&gt;Constantopoulos Aa Fau - Jardine, M. Y.&lt;/author&gt;&lt;author&gt;Jardine My Fau - McGuffin, P.&lt;/author&gt;&lt;author&gt;McGuffin, P.&lt;/author&gt;&lt;/authors&gt;&lt;translated-authors&gt;&lt;author&gt;Br, J. Psychiatry&lt;/author&gt;&lt;/translated-authors&gt;&lt;/contributors&gt;&lt;titles&gt;&lt;title&gt;A clinical scale for the self-assessment of irritability&lt;/title&gt;&lt;/titles&gt;&lt;number&gt;0007-1250 (Print)&lt;/number&gt;&lt;dates&gt;&lt;/dates&gt;&lt;urls&gt;&lt;/urls&gt;&lt;remote-database-provider&gt;1978 Feb&lt;/remote-database-provider&gt;&lt;language&gt;eng&lt;/language&gt;&lt;/record&gt;&lt;/Cite&gt;&lt;/EndNote&gt;</w:instrText>
      </w:r>
      <w:r w:rsidR="00B24198">
        <w:fldChar w:fldCharType="separate"/>
      </w:r>
      <w:r w:rsidR="000C6B2E">
        <w:rPr>
          <w:noProof/>
        </w:rPr>
        <w:t>[103]</w:t>
      </w:r>
      <w:r w:rsidR="00B24198">
        <w:fldChar w:fldCharType="end"/>
      </w:r>
      <w:r w:rsidR="00B24198">
        <w:t xml:space="preserve"> that has eight items, four gauging inner irritability and four gauging outer irritability</w:t>
      </w:r>
      <w:r w:rsidR="00C64D7C">
        <w:t>;</w:t>
      </w:r>
      <w:r w:rsidR="00B24198">
        <w:t xml:space="preserve"> each is rated on a four-point scale</w:t>
      </w:r>
      <w:r w:rsidR="00C64D7C">
        <w:t xml:space="preserve"> </w:t>
      </w:r>
      <w:r w:rsidR="00A55034">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A55034">
        <w:fldChar w:fldCharType="separate"/>
      </w:r>
      <w:r w:rsidR="008C26FD">
        <w:rPr>
          <w:noProof/>
        </w:rPr>
        <w:t>[99]</w:t>
      </w:r>
      <w:r w:rsidR="00A55034">
        <w:fldChar w:fldCharType="end"/>
      </w:r>
      <w:r w:rsidR="00B24198">
        <w:t>.</w:t>
      </w:r>
      <w:r w:rsidR="006F7EB5">
        <w:t xml:space="preserve"> Finally, the CSSRS was developed by the National Institute of Mental Health Treatment of Adolescent Suicide Attempters Study in order to better measure the severity of suicidal events as well as monitor these incidents </w:t>
      </w:r>
      <w:r w:rsidR="006F7EB5">
        <w:fldChar w:fldCharType="begin"/>
      </w:r>
      <w:r w:rsidR="000C6B2E">
        <w:instrText xml:space="preserve"> ADDIN EN.CITE &lt;EndNote&gt;&lt;Cite&gt;&lt;Author&gt;Posner K Fau - Posner&lt;/Author&gt;&lt;RecNum&gt;162&lt;/RecNum&gt;&lt;DisplayText&gt;[104]&lt;/DisplayText&gt;&lt;record&gt;&lt;rec-number&gt;162&lt;/rec-number&gt;&lt;foreign-keys&gt;&lt;key app="EN" db-id="dsx50rew9x2f91er2r4v0f00rxtap9sas5x9" timestamp="1521688474"&gt;162&lt;/key&gt;&lt;/foreign-keys&gt;&lt;ref-type name="Journal Article"&gt;17&lt;/ref-type&gt;&lt;contributors&gt;&lt;authors&gt;&lt;author&gt;Posner K Fau - Posner, Kelly&lt;/author&gt;&lt;author&gt;Brown Gk Fau - Brown, Gregory K.&lt;/author&gt;&lt;author&gt;Stanley B Fau - Stanley, Barbara&lt;/author&gt;&lt;author&gt;Brent Da Fau - Brent, David A.&lt;/author&gt;&lt;author&gt;Yershova Kv Fau - Yershova, Kseniya V.&lt;/author&gt;&lt;author&gt;Oquendo Ma Fau - Oquendo, Maria A.&lt;/author&gt;&lt;author&gt;Currier Gw Fau - Currier, Glenn W.&lt;/author&gt;&lt;author&gt;Melvin Ga Fau - Melvin, Glenn A.&lt;/author&gt;&lt;author&gt;Greenhill L Fau - Greenhill, Laurence&lt;/author&gt;&lt;author&gt;Shen S Fau - Shen, Sa&lt;/author&gt;&lt;author&gt;Mann Jj Fau - Mann, J. John&lt;/author&gt;&lt;/authors&gt;&lt;translated-authors&gt;&lt;author&gt;Am, J. Psychiatry&lt;/author&gt;&lt;/translated-authors&gt;&lt;/contributors&gt;&lt;titles&gt;&lt;title&gt;The Columbia–Suicide Severity Rating Scale: Initial Validity and Internal Consistency Findings From Three Multisite Studies With Adolescents and Adults&lt;/title&gt;&lt;/titles&gt;&lt;number&gt;0002-953X (Print)&lt;/number&gt;&lt;dates&gt;&lt;/dates&gt;&lt;urls&gt;&lt;/urls&gt;&lt;remote-database-provider&gt;2011 Dec&lt;/remote-database-provider&gt;&lt;language&gt;eng AID - 10.1176/appi.ajp.2011.10111704 [doi] PMC - PMC3893686 PMID- 22193671&lt;/language&gt;&lt;/record&gt;&lt;/Cite&gt;&lt;/EndNote&gt;</w:instrText>
      </w:r>
      <w:r w:rsidR="006F7EB5">
        <w:fldChar w:fldCharType="separate"/>
      </w:r>
      <w:r w:rsidR="000C6B2E">
        <w:rPr>
          <w:noProof/>
        </w:rPr>
        <w:t>[104]</w:t>
      </w:r>
      <w:r w:rsidR="006F7EB5">
        <w:fldChar w:fldCharType="end"/>
      </w:r>
      <w:r w:rsidR="000B26A8">
        <w:t>.</w:t>
      </w:r>
      <w:r w:rsidR="006F7EB5">
        <w:t xml:space="preserve"> This scale aims to get a better idea of suicidal ideations and behavior to </w:t>
      </w:r>
      <w:r w:rsidR="00A27634">
        <w:t>rate the degree of</w:t>
      </w:r>
      <w:r w:rsidR="006F7EB5">
        <w:t xml:space="preserve"> suicidality </w:t>
      </w:r>
      <w:r w:rsidR="006F7EB5">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6F7EB5">
        <w:fldChar w:fldCharType="separate"/>
      </w:r>
      <w:r w:rsidR="008C26FD">
        <w:rPr>
          <w:noProof/>
        </w:rPr>
        <w:t>[99]</w:t>
      </w:r>
      <w:r w:rsidR="006F7EB5">
        <w:fldChar w:fldCharType="end"/>
      </w:r>
      <w:r w:rsidR="006F7EB5">
        <w:t>.</w:t>
      </w:r>
    </w:p>
    <w:p w14:paraId="539D01E8" w14:textId="6E8EB49C" w:rsidR="004A0764" w:rsidRDefault="000D7D88" w:rsidP="004A0764">
      <w:r w:rsidRPr="003225A5">
        <w:t xml:space="preserve">The </w:t>
      </w:r>
      <w:r w:rsidR="001D35D0">
        <w:t xml:space="preserve">core </w:t>
      </w:r>
      <w:r w:rsidRPr="003225A5">
        <w:t>cognitive assessments are done to assess the patient’s cognitive ability at the time of the visit. These include the symbol digit modality test</w:t>
      </w:r>
      <w:r w:rsidR="00BF3E84">
        <w:t xml:space="preserve"> (SDMT)</w:t>
      </w:r>
      <w:r w:rsidR="00E42BDB">
        <w:t>, Stroop color naming test, S</w:t>
      </w:r>
      <w:r w:rsidRPr="003225A5">
        <w:t xml:space="preserve">troop word reading test, and </w:t>
      </w:r>
      <w:r w:rsidR="00E2396F">
        <w:t>categorical verbal fluency te</w:t>
      </w:r>
      <w:r w:rsidR="001D35D0">
        <w:t>st</w:t>
      </w:r>
      <w:r w:rsidR="00AF7A16">
        <w:t xml:space="preserve"> </w:t>
      </w:r>
      <w:r w:rsidR="00AF7A16">
        <w:fldChar w:fldCharType="begin"/>
      </w:r>
      <w:r w:rsidR="000C6B2E">
        <w:instrText xml:space="preserve"> ADDIN EN.CITE &lt;EndNote&gt;&lt;Cite&gt;&lt;Author&gt;Folstein Mf Fau - Folstein&lt;/Author&gt;&lt;RecNum&gt;163&lt;/RecNum&gt;&lt;DisplayText&gt;[105]&lt;/DisplayText&gt;&lt;record&gt;&lt;rec-number&gt;163&lt;/rec-number&gt;&lt;foreign-keys&gt;&lt;key app="EN" db-id="dsx50rew9x2f91er2r4v0f00rxtap9sas5x9" timestamp="1521689521"&gt;163&lt;/key&gt;&lt;/foreign-keys&gt;&lt;ref-type name="Journal Article"&gt;17&lt;/ref-type&gt;&lt;contributors&gt;&lt;authors&gt;&lt;author&gt;Folstein Mf Fau - Folstein, S. E.&lt;/author&gt;&lt;author&gt;Folstein Se Fau - McHugh, P. R.&lt;/author&gt;&lt;author&gt;McHugh, P. R.&lt;/author&gt;&lt;/authors&gt;&lt;translated-authors&gt;&lt;author&gt;J. Psychiatr Res&lt;/author&gt;&lt;/translated-authors&gt;&lt;/contributors&gt;&lt;titles&gt;&lt;title&gt;&amp;quot;Mini-mental state&amp;quot;. A practical method for grading the cognitive state of patients for the clinician&lt;/title&gt;&lt;/titles&gt;&lt;number&gt;0022-3956 (Print)&lt;/number&gt;&lt;dates&gt;&lt;/dates&gt;&lt;urls&gt;&lt;/urls&gt;&lt;remote-database-provider&gt;1975 Nov&lt;/remote-database-provider&gt;&lt;language&gt;eng&lt;/language&gt;&lt;/record&gt;&lt;/Cite&gt;&lt;/EndNote&gt;</w:instrText>
      </w:r>
      <w:r w:rsidR="00AF7A16">
        <w:fldChar w:fldCharType="separate"/>
      </w:r>
      <w:r w:rsidR="000C6B2E">
        <w:rPr>
          <w:noProof/>
        </w:rPr>
        <w:t>[105]</w:t>
      </w:r>
      <w:r w:rsidR="00AF7A16">
        <w:fldChar w:fldCharType="end"/>
      </w:r>
      <w:r w:rsidR="00AF7A16">
        <w:t>. If time permits, there are several extended cognitive assessments that c</w:t>
      </w:r>
      <w:r w:rsidR="00E42BDB">
        <w:t>an be given. These include the S</w:t>
      </w:r>
      <w:r w:rsidR="00AF7A16">
        <w:t>troop interference test, the t</w:t>
      </w:r>
      <w:r w:rsidR="000B26A8">
        <w:t>rail making tests, and the mini-</w:t>
      </w:r>
      <w:r w:rsidR="00AF7A16">
        <w:t xml:space="preserve">mental state examination </w:t>
      </w:r>
      <w:r w:rsidR="00AF7A16">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AF7A16">
        <w:fldChar w:fldCharType="separate"/>
      </w:r>
      <w:r w:rsidR="008C26FD">
        <w:rPr>
          <w:noProof/>
        </w:rPr>
        <w:t>[99]</w:t>
      </w:r>
      <w:r w:rsidR="00AF7A16">
        <w:fldChar w:fldCharType="end"/>
      </w:r>
      <w:r w:rsidR="00AF7A16">
        <w:t>.</w:t>
      </w:r>
      <w:r w:rsidR="00BF3E84">
        <w:t xml:space="preserve"> These various assessments aim to test an individual’s verbal fluency, substitution skills, and overall neuropsychological ability at the time of each visit. The SDMT evaluates the substitution skills of a participant. They are given a key at the top of the page, in which they have 90 seconds to match each figure with a number. The total score depends on how many answers are correct</w:t>
      </w:r>
      <w:r w:rsidR="00E42BDB">
        <w:t xml:space="preserve"> in these 90 seconds. Both the S</w:t>
      </w:r>
      <w:r w:rsidR="00BF3E84">
        <w:t>troop color naming test</w:t>
      </w:r>
      <w:r w:rsidR="00E42BDB">
        <w:t xml:space="preserve"> and S</w:t>
      </w:r>
      <w:r w:rsidR="00BF3E84">
        <w:t>troop word reading test are commonly used to evaluate cognition. These tests require participants to name colors, such as red, green, and blue, and then read what the word says in regards to color, not the actual color the word is given in. For example, the word may say blue, but it would be written in green ink; participants would have to say blue to get this q</w:t>
      </w:r>
      <w:r w:rsidR="001626DA">
        <w:t>uestion correct. The final assessment is the ca</w:t>
      </w:r>
      <w:r w:rsidR="0059475E">
        <w:t xml:space="preserve">tegorical verbal fluency test that assesses an individual’s ability to spontaneously produce words orally pertaining to a particular category. For example, determining how many words a participant can say in regards to animals that start with the letter F. This is done within 60 seconds and each correct answer constitutes a point; the total points are equivalent to that person’s cognitive performance </w:t>
      </w:r>
      <w:r w:rsidR="0059475E">
        <w:fldChar w:fldCharType="begin"/>
      </w:r>
      <w:r w:rsidR="008C26FD">
        <w:instrText xml:space="preserve"> ADDIN EN.CITE &lt;EndNote&gt;&lt;Cite&gt;&lt;Author&gt;G.Bernhard Landwehrmeyer&lt;/Author&gt;&lt;Year&gt;2011&lt;/Year&gt;&lt;RecNum&gt;152&lt;/RecNum&gt;&lt;DisplayText&gt;[99, 106]&lt;/DisplayText&gt;&lt;record&gt;&lt;rec-number&gt;152&lt;/rec-number&gt;&lt;foreign-keys&gt;&lt;key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2011&lt;/orig-pub&gt;&lt;urls&gt;&lt;/urls&gt;&lt;custom3&gt;Observational&lt;/custom3&gt;&lt;/record&gt;&lt;/Cite&gt;&lt;Cite&gt;&lt;Author&gt;G.Bernhard Landwehrmeyer&lt;/Author&gt;&lt;Year&gt;2011&lt;/Year&gt;&lt;RecNum&gt;159&lt;/RecNum&gt;&lt;record&gt;&lt;rec-number&gt;159&lt;/rec-number&gt;&lt;foreign-keys&gt;&lt;key app="EN" db-id="dsx50rew9x2f91er2r4v0f00rxtap9sas5x9" timestamp="1521677611"&gt;159&lt;/key&gt;&lt;/foreign-keys&gt;&lt;ref-type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USA&lt;/author&gt;&lt;/subsidiary-authors&gt;&lt;/contributors&gt;&lt;titles&gt;&lt;title&gt;Cognitive Assessments Compiled&lt;/title&gt;&lt;/titles&gt;&lt;dates&gt;&lt;year&gt;2011&lt;/year&gt;&lt;/dates&gt;&lt;urls&gt;&lt;/urls&gt;&lt;custom3&gt;Observational&lt;/custom3&gt;&lt;/record&gt;&lt;/Cite&gt;&lt;/EndNote&gt;</w:instrText>
      </w:r>
      <w:r w:rsidR="0059475E">
        <w:fldChar w:fldCharType="separate"/>
      </w:r>
      <w:r w:rsidR="008C26FD">
        <w:rPr>
          <w:noProof/>
        </w:rPr>
        <w:t>[99, 106]</w:t>
      </w:r>
      <w:r w:rsidR="0059475E">
        <w:fldChar w:fldCharType="end"/>
      </w:r>
      <w:r w:rsidR="0059475E">
        <w:t>.</w:t>
      </w:r>
    </w:p>
    <w:p w14:paraId="47A2C49B" w14:textId="1D11B16E" w:rsidR="00D542A7" w:rsidRPr="003225A5" w:rsidRDefault="004A0764" w:rsidP="004A0764">
      <w:r>
        <w:t>A</w:t>
      </w:r>
      <w:r w:rsidR="00E2396F">
        <w:t>t</w:t>
      </w:r>
      <w:r w:rsidR="00E11F36">
        <w:t xml:space="preserve"> each participant’s</w:t>
      </w:r>
      <w:r w:rsidR="00E2396F">
        <w:t xml:space="preserve"> </w:t>
      </w:r>
      <w:r w:rsidR="000D7D88" w:rsidRPr="003225A5">
        <w:t>baseline visi</w:t>
      </w:r>
      <w:r w:rsidR="00E11F36">
        <w:t xml:space="preserve">t, blood samples are collected </w:t>
      </w:r>
      <w:r w:rsidR="000D7D88" w:rsidRPr="003225A5">
        <w:t>to assess the number of CAG rep</w:t>
      </w:r>
      <w:r w:rsidR="00E11F36">
        <w:t xml:space="preserve">eats present in that individual. </w:t>
      </w:r>
      <w:r w:rsidR="00F94324">
        <w:t xml:space="preserve">Up to 40mL of peripheral blood is collected at each visit that is stored in a central biospecimen repository (BioRep). </w:t>
      </w:r>
      <w:r w:rsidR="00E11F36">
        <w:t xml:space="preserve">10mL </w:t>
      </w:r>
      <w:r w:rsidR="00F94324">
        <w:t xml:space="preserve">of that </w:t>
      </w:r>
      <w:r w:rsidR="00E11F36">
        <w:t xml:space="preserve">blood is collected in a tube containing acid citrate dextrose solution and shipped by DHL to the central biorepository facility. The sample is labeled with a unique Huntington’s disease identifier number (HDID) and DNA is extracted using standard procedures. Routine quality control checks </w:t>
      </w:r>
      <w:r w:rsidR="00EB2CED">
        <w:t xml:space="preserve">were </w:t>
      </w:r>
      <w:r w:rsidR="00E11F36">
        <w:t xml:space="preserve">done to determine the quality and integrity of the DNA in the sample. </w:t>
      </w:r>
      <w:r w:rsidR="00F022A7">
        <w:t xml:space="preserve">The DNA is genotyped according to standard procedures, which includes measuring the CAG repeat size using two sets of primer pairs </w:t>
      </w:r>
      <w:r w:rsidR="00974D81">
        <w:fldChar w:fldCharType="begin"/>
      </w:r>
      <w:r w:rsidR="00974D81">
        <w:instrText xml:space="preserve"> ADDIN EN.CITE &lt;EndNote&gt;&lt;Cite&gt;&lt;Author&gt;Arik C. Johnson&lt;/Author&gt;&lt;Year&gt;2014&lt;/Year&gt;&lt;RecNum&gt;1&lt;/RecNum&gt;&lt;DisplayText&gt;[1]&lt;/DisplayText&gt;&lt;record&gt;&lt;rec-number&gt;1&lt;/rec-number&gt;&lt;foreign-keys&gt;&lt;key app="EN" db-id="dsx50rew9x2f91er2r4v0f00rxtap9sas5x9" timestamp="1508893958"&gt;1&lt;/key&gt;&lt;/foreign-keys&gt;&lt;ref-type name="Book"&gt;6&lt;/ref-type&gt;&lt;contributors&gt;&lt;authors&gt;&lt;author&gt;Arik C. Johnson, PsyD; Jane S. Paulsen, PhD&lt;/author&gt;&lt;/authors&gt;&lt;tertiary-authors&gt;&lt;author&gt;Deb Lovecky, MS; Karen Tarapata, MS&lt;/author&gt;&lt;/tertiary-authors&gt;&lt;/contributors&gt;&lt;titles&gt;&lt;title&gt;Understanding Behavior In Huntington’s Disease: A Guide For Professionals&lt;/title&gt;&lt;/titles&gt;&lt;pages&gt;66&lt;/pages&gt;&lt;dates&gt;&lt;year&gt;2014&lt;/year&gt;&lt;/dates&gt;&lt;pub-location&gt;505 8th Avenue, Suite 902 NY, NY 10018&lt;/pub-location&gt;&lt;publisher&gt;Huntington’s Disease Society of America&lt;/publisher&gt;&lt;isbn&gt;978-0-9903220-0-9&lt;/isbn&gt;&lt;work-type&gt;Manual&lt;/work-type&gt;&lt;urls&gt;&lt;/urls&gt;&lt;/record&gt;&lt;/Cite&gt;&lt;/EndNote&gt;</w:instrText>
      </w:r>
      <w:r w:rsidR="00974D81">
        <w:fldChar w:fldCharType="separate"/>
      </w:r>
      <w:r w:rsidR="00974D81">
        <w:rPr>
          <w:noProof/>
        </w:rPr>
        <w:t>[1]</w:t>
      </w:r>
      <w:r w:rsidR="00974D81">
        <w:fldChar w:fldCharType="end"/>
      </w:r>
      <w:r w:rsidR="0048266F">
        <w:t xml:space="preserve">. </w:t>
      </w:r>
      <w:r w:rsidR="000D7D88" w:rsidRPr="003225A5">
        <w:t xml:space="preserve">All </w:t>
      </w:r>
      <w:r w:rsidR="001D35D0">
        <w:t xml:space="preserve">of </w:t>
      </w:r>
      <w:r w:rsidR="000D7D88" w:rsidRPr="003225A5">
        <w:t>t</w:t>
      </w:r>
      <w:r w:rsidR="00FF3369">
        <w:t>he study</w:t>
      </w:r>
      <w:r w:rsidR="000D7D88" w:rsidRPr="003225A5">
        <w:t xml:space="preserve"> data is entered into </w:t>
      </w:r>
      <w:r w:rsidR="00FF3369">
        <w:t>each local Enroll-HD database</w:t>
      </w:r>
      <w:r w:rsidR="000D7D88" w:rsidRPr="003225A5">
        <w:t xml:space="preserve">, then summarized across all sites to create a global Enroll-HD dataset. Other descriptive data </w:t>
      </w:r>
      <w:r w:rsidR="00EB2CED">
        <w:t xml:space="preserve">was </w:t>
      </w:r>
      <w:r w:rsidR="000D7D88" w:rsidRPr="003225A5">
        <w:t xml:space="preserve">collected </w:t>
      </w:r>
      <w:r w:rsidR="001D35D0">
        <w:t xml:space="preserve">at each baseline visit </w:t>
      </w:r>
      <w:r w:rsidR="00EB2CED">
        <w:t>included self-report of</w:t>
      </w:r>
      <w:r w:rsidR="000D7D88" w:rsidRPr="003225A5">
        <w:t xml:space="preserve"> socio-demographic information, medical history, comorbidities, current therapies, smoking habits, alcohol use, ethnicity, and </w:t>
      </w:r>
      <w:r w:rsidR="00EB2CED">
        <w:t xml:space="preserve">sex </w:t>
      </w:r>
      <w:r w:rsidR="00AF7A16">
        <w:fldChar w:fldCharType="begin"/>
      </w:r>
      <w:r w:rsidR="008C26FD">
        <w:instrText xml:space="preserve"> ADDIN EN.CITE &lt;EndNote&gt;&lt;Cite&gt;&lt;Author&gt;G.Bernhard Landwehrmeyer&lt;/Author&gt;&lt;Year&gt;2011&lt;/Year&gt;&lt;RecNum&gt;152&lt;/RecNum&gt;&lt;DisplayText&gt;[99]&lt;/DisplayText&gt;&lt;record&gt;&lt;rec-number&gt;152&lt;/rec-number&gt;&lt;foreign-keys&gt;&lt;key app="EN" db-id="dsx50rew9x2f91er2r4v0f00rxtap9sas5x9" timestamp="1521668674"&gt;152&lt;/key&gt;&lt;/foreign-keys&gt;&lt;ref-type name="Dataset"&gt;59&lt;/ref-type&gt;&lt;contributors&gt;&lt;authors&gt;&lt;author&gt;G.Bernhard Landwehrmeyer, MD, PhD&lt;/author&gt;&lt;author&gt;University of Ulm, Department of Neurology&lt;/author&gt;&lt;author&gt;Oberer Eselsberg 45/1&lt;/author&gt;&lt;author&gt;89081 Ulm&lt;/author&gt;&lt;author&gt;Germany &lt;/author&gt;&lt;/authors&gt;&lt;subsidiary-authors&gt;&lt;author&gt;CHDI Foundation, Inc., New York, USA&lt;/author&gt;&lt;/subsidiary-authors&gt;&lt;/contributors&gt;&lt;titles&gt;&lt;title&gt;Enroll-HD: A Prospective Registry Study in a Global Huntington’s Disease Cohort&amp;#xD;A CHDI Foundation Project&amp;#xD;Clinical Study Protocol&lt;/title&gt;&lt;/titles&gt;&lt;edition&gt;1.0&lt;/edition&gt;&lt;dates&gt;&lt;year&gt;2011&lt;/year&gt;&lt;/dates&gt;&lt;orig-pub&gt;Final Version: 09 September 2011&lt;/orig-pub&gt;&lt;urls&gt;&lt;/urls&gt;&lt;custom3&gt;Observational&lt;/custom3&gt;&lt;/record&gt;&lt;/Cite&gt;&lt;/EndNote&gt;</w:instrText>
      </w:r>
      <w:r w:rsidR="00AF7A16">
        <w:fldChar w:fldCharType="separate"/>
      </w:r>
      <w:r w:rsidR="008C26FD">
        <w:rPr>
          <w:noProof/>
        </w:rPr>
        <w:t>[99]</w:t>
      </w:r>
      <w:r w:rsidR="00AF7A16">
        <w:fldChar w:fldCharType="end"/>
      </w:r>
      <w:r w:rsidR="00AF7A16">
        <w:t>.</w:t>
      </w:r>
    </w:p>
    <w:p w14:paraId="3689DB7F" w14:textId="6ACAE1A3" w:rsidR="009B4BD3" w:rsidRDefault="000D7D88" w:rsidP="00942579">
      <w:r w:rsidRPr="003225A5">
        <w:t xml:space="preserve">The variables used in this study are a compilation of several variables that are present </w:t>
      </w:r>
      <w:r w:rsidR="00B153B8">
        <w:t>in the global Enroll-HD dataset (Table 8).</w:t>
      </w:r>
      <w:r w:rsidRPr="003225A5">
        <w:t xml:space="preserve"> </w:t>
      </w:r>
      <w:r w:rsidR="000F10E6">
        <w:t>V</w:t>
      </w:r>
      <w:r w:rsidR="00350D1C">
        <w:t xml:space="preserve">ariables </w:t>
      </w:r>
      <w:r w:rsidR="000F10E6">
        <w:t xml:space="preserve">specific to HD that were examined, </w:t>
      </w:r>
      <w:r w:rsidR="00350D1C">
        <w:t>but not used in this data analysis</w:t>
      </w:r>
      <w:r w:rsidR="000F10E6">
        <w:t>, are listed in Appendix A,</w:t>
      </w:r>
      <w:r w:rsidR="00350D1C">
        <w:t xml:space="preserve"> Table 14. </w:t>
      </w:r>
      <w:r w:rsidR="00994D25">
        <w:t xml:space="preserve">The CAP score, </w:t>
      </w:r>
      <w:r w:rsidR="00B153B8">
        <w:t xml:space="preserve">as previously mentioned, </w:t>
      </w:r>
      <w:r w:rsidR="00DB6DB8">
        <w:t xml:space="preserve">is </w:t>
      </w:r>
      <w:r w:rsidR="00994D25">
        <w:t xml:space="preserve">the probability of </w:t>
      </w:r>
      <w:r w:rsidR="00DB6DB8">
        <w:t xml:space="preserve">an individual </w:t>
      </w:r>
      <w:r w:rsidR="00994D25">
        <w:t>being diagnosed with HD</w:t>
      </w:r>
      <w:r w:rsidR="00DB6DB8">
        <w:t xml:space="preserve"> within a specific time frame</w:t>
      </w:r>
      <w:r w:rsidR="00D542A7">
        <w:t xml:space="preserve"> </w:t>
      </w:r>
      <w:r w:rsidR="00D542A7">
        <w:fldChar w:fldCharType="begin"/>
      </w:r>
      <w:r w:rsidR="008C26FD">
        <w:instrText xml:space="preserve"> ADDIN EN.CITE &lt;EndNote&gt;&lt;Cite&gt;&lt;Author&gt;Zhang&lt;/Author&gt;&lt;Year&gt;2011&lt;/Year&gt;&lt;RecNum&gt;68&lt;/RecNum&gt;&lt;DisplayText&gt;[21]&lt;/DisplayText&gt;&lt;record&gt;&lt;rec-number&gt;68&lt;/rec-number&gt;&lt;foreign-keys&gt;&lt;key app="EN" db-id="dsx50rew9x2f91er2r4v0f00rxtap9sas5x9" timestamp="1512612642"&gt;68&lt;/key&gt;&lt;/foreign-keys&gt;&lt;ref-type name="Journal Article"&gt;17&lt;/ref-type&gt;&lt;contributors&gt;&lt;authors&gt;&lt;author&gt;Zhang, Ying&lt;/author&gt;&lt;author&gt;Long, Jeffrey D.&lt;/author&gt;&lt;author&gt;Mills, James A.&lt;/author&gt;&lt;author&gt;Warner, John H.&lt;/author&gt;&lt;author&gt;Lu, Wenjing&lt;/author&gt;&lt;author&gt;Paulsen, Jane S.&lt;/author&gt;&lt;author&gt;the, Predict- H. D. Investigators&lt;/author&gt;&lt;author&gt;Coordinators of the Huntington Study, Group&lt;/author&gt;&lt;/authors&gt;&lt;/contributors&gt;&lt;titles&gt;&lt;title&gt;Indexing Disease Progression at Study Entry with Individuals At-Risk for Huntington Disease&lt;/title&gt;&lt;secondary-title&gt;American journal of medical genetics. Part B, Neuropsychiatric genetics : the official publication of the International Society of Psychiatric Genetics&lt;/secondary-title&gt;&lt;/titles&gt;&lt;periodical&gt;&lt;full-title&gt;American journal of medical genetics. Part B, Neuropsychiatric genetics : the official publication of the International Society of Psychiatric Genetics&lt;/full-title&gt;&lt;/periodical&gt;&lt;pages&gt;751-763&lt;/pages&gt;&lt;volume&gt;156&lt;/volume&gt;&lt;number&gt;7&lt;/number&gt;&lt;dates&gt;&lt;year&gt;2011&lt;/year&gt;&lt;pub-dates&gt;&lt;date&gt;08/19&lt;/date&gt;&lt;/pub-dates&gt;&lt;/dates&gt;&lt;isbn&gt;1552-4841&amp;#xD;1552-485X&lt;/isbn&gt;&lt;accession-num&gt;PMC3174494&lt;/accession-num&gt;&lt;urls&gt;&lt;related-urls&gt;&lt;url&gt;http://www.ncbi.nlm.nih.gov/pmc/articles/PMC3174494/&lt;/url&gt;&lt;/related-urls&gt;&lt;/urls&gt;&lt;electronic-resource-num&gt;10.1002/ajmg.b.31232&lt;/electronic-resource-num&gt;&lt;remote-database-name&gt;PMC&lt;/remote-database-name&gt;&lt;/record&gt;&lt;/Cite&gt;&lt;/EndNote&gt;</w:instrText>
      </w:r>
      <w:r w:rsidR="00D542A7">
        <w:fldChar w:fldCharType="separate"/>
      </w:r>
      <w:r w:rsidR="008C26FD">
        <w:rPr>
          <w:noProof/>
        </w:rPr>
        <w:t>[21]</w:t>
      </w:r>
      <w:r w:rsidR="00D542A7">
        <w:fldChar w:fldCharType="end"/>
      </w:r>
      <w:r w:rsidR="00994D25">
        <w:t xml:space="preserve">. </w:t>
      </w:r>
      <w:r w:rsidR="00B153B8">
        <w:t xml:space="preserve">First, </w:t>
      </w:r>
      <w:r>
        <w:t>33.66</w:t>
      </w:r>
      <w:r w:rsidR="00DB6DB8">
        <w:t xml:space="preserve"> is subtracted from the number of CAG repeats </w:t>
      </w:r>
      <w:r w:rsidR="00B153B8">
        <w:t>present in an individual to act</w:t>
      </w:r>
      <w:r w:rsidR="00DB6DB8">
        <w:t xml:space="preserve"> as </w:t>
      </w:r>
      <w:r w:rsidR="00B153B8">
        <w:t>a</w:t>
      </w:r>
      <w:r w:rsidR="00DB6DB8">
        <w:t xml:space="preserve"> correction factor </w:t>
      </w:r>
      <w:r w:rsidR="00B153B8">
        <w:t>accounting</w:t>
      </w:r>
      <w:r>
        <w:t xml:space="preserve"> for error in the CAG repeat measure </w:t>
      </w:r>
      <w:r>
        <w:fldChar w:fldCharType="begin"/>
      </w:r>
      <w:r w:rsidR="008C26FD">
        <w:instrText xml:space="preserve"> ADDIN EN.CITE &lt;EndNote&gt;&lt;Cite&gt;&lt;Author&gt;Zhang&lt;/Author&gt;&lt;Year&gt;2011&lt;/Year&gt;&lt;RecNum&gt;68&lt;/RecNum&gt;&lt;DisplayText&gt;[21]&lt;/DisplayText&gt;&lt;record&gt;&lt;rec-number&gt;68&lt;/rec-number&gt;&lt;foreign-keys&gt;&lt;key app="EN" db-id="dsx50rew9x2f91er2r4v0f00rxtap9sas5x9" timestamp="1512612642"&gt;68&lt;/key&gt;&lt;/foreign-keys&gt;&lt;ref-type name="Journal Article"&gt;17&lt;/ref-type&gt;&lt;contributors&gt;&lt;authors&gt;&lt;author&gt;Zhang, Ying&lt;/author&gt;&lt;author&gt;Long, Jeffrey D.&lt;/author&gt;&lt;author&gt;Mills, James A.&lt;/author&gt;&lt;author&gt;Warner, John H.&lt;/author&gt;&lt;author&gt;Lu, Wenjing&lt;/author&gt;&lt;author&gt;Paulsen, Jane S.&lt;/author&gt;&lt;author&gt;the, Predict- H. D. Investigators&lt;/author&gt;&lt;author&gt;Coordinators of the Huntington Study, Group&lt;/author&gt;&lt;/authors&gt;&lt;/contributors&gt;&lt;titles&gt;&lt;title&gt;Indexing Disease Progression at Study Entry with Individuals At-Risk for Huntington Disease&lt;/title&gt;&lt;secondary-title&gt;American journal of medical genetics. Part B, Neuropsychiatric genetics : the official publication of the International Society of Psychiatric Genetics&lt;/secondary-title&gt;&lt;/titles&gt;&lt;periodical&gt;&lt;full-title&gt;American journal of medical genetics. Part B, Neuropsychiatric genetics : the official publication of the International Society of Psychiatric Genetics&lt;/full-title&gt;&lt;/periodical&gt;&lt;pages&gt;751-763&lt;/pages&gt;&lt;volume&gt;156&lt;/volume&gt;&lt;number&gt;7&lt;/number&gt;&lt;dates&gt;&lt;year&gt;2011&lt;/year&gt;&lt;pub-dates&gt;&lt;date&gt;08/19&lt;/date&gt;&lt;/pub-dates&gt;&lt;/dates&gt;&lt;isbn&gt;1552-4841&amp;#xD;1552-485X&lt;/isbn&gt;&lt;accession-num&gt;PMC3174494&lt;/accession-num&gt;&lt;urls&gt;&lt;related-urls&gt;&lt;url&gt;http://www.ncbi.nlm.nih.gov/pmc/articles/PMC3174494/&lt;/url&gt;&lt;/related-urls&gt;&lt;/urls&gt;&lt;electronic-resource-num&gt;10.1002/ajmg.b.31232&lt;/electronic-resource-num&gt;&lt;remote-database-name&gt;PMC&lt;/remote-database-name&gt;&lt;/record&gt;&lt;/Cite&gt;&lt;/EndNote&gt;</w:instrText>
      </w:r>
      <w:r>
        <w:fldChar w:fldCharType="separate"/>
      </w:r>
      <w:r w:rsidR="008C26FD">
        <w:rPr>
          <w:noProof/>
        </w:rPr>
        <w:t>[21]</w:t>
      </w:r>
      <w:r>
        <w:fldChar w:fldCharType="end"/>
      </w:r>
      <w:r>
        <w:t>. The</w:t>
      </w:r>
      <w:r w:rsidR="00B153B8">
        <w:t>n the</w:t>
      </w:r>
      <w:r>
        <w:t xml:space="preserve"> </w:t>
      </w:r>
      <w:r w:rsidR="00B153B8">
        <w:t>product of this</w:t>
      </w:r>
      <w:r w:rsidR="00A94A0A">
        <w:t xml:space="preserve"> value</w:t>
      </w:r>
      <w:r w:rsidR="000662EB">
        <w:t xml:space="preserve"> is multiplied by the age of </w:t>
      </w:r>
      <w:r w:rsidR="00B153B8">
        <w:t>the participant and then divided by a constant (432.33)</w:t>
      </w:r>
      <w:r w:rsidR="00942579">
        <w:t xml:space="preserve">. This results in a CAP score that ranges from </w:t>
      </w:r>
      <w:r w:rsidR="00942579">
        <w:rPr>
          <w:u w:val="single"/>
        </w:rPr>
        <w:t>&lt;</w:t>
      </w:r>
      <w:r w:rsidR="00942579">
        <w:t xml:space="preserve">1 to &gt;1 and is interpreted as the probability of an individual being diagnosed with HD within 5 years </w:t>
      </w:r>
      <w:r>
        <w:fldChar w:fldCharType="begin"/>
      </w:r>
      <w:r w:rsidR="008C26FD">
        <w:instrText xml:space="preserve"> ADDIN EN.CITE &lt;EndNote&gt;&lt;Cite&gt;&lt;Author&gt;Zhang&lt;/Author&gt;&lt;Year&gt;2011&lt;/Year&gt;&lt;RecNum&gt;68&lt;/RecNum&gt;&lt;DisplayText&gt;[21]&lt;/DisplayText&gt;&lt;record&gt;&lt;rec-number&gt;68&lt;/rec-number&gt;&lt;foreign-keys&gt;&lt;key app="EN" db-id="dsx50rew9x2f91er2r4v0f00rxtap9sas5x9" timestamp="1512612642"&gt;68&lt;/key&gt;&lt;/foreign-keys&gt;&lt;ref-type name="Journal Article"&gt;17&lt;/ref-type&gt;&lt;contributors&gt;&lt;authors&gt;&lt;author&gt;Zhang, Ying&lt;/author&gt;&lt;author&gt;Long, Jeffrey D.&lt;/author&gt;&lt;author&gt;Mills, James A.&lt;/author&gt;&lt;author&gt;Warner, John H.&lt;/author&gt;&lt;author&gt;Lu, Wenjing&lt;/author&gt;&lt;author&gt;Paulsen, Jane S.&lt;/author&gt;&lt;author&gt;the, Predict- H. D. Investigators&lt;/author&gt;&lt;author&gt;Coordinators of the Huntington Study, Group&lt;/author&gt;&lt;/authors&gt;&lt;/contributors&gt;&lt;titles&gt;&lt;title&gt;Indexing Disease Progression at Study Entry with Individuals At-Risk for Huntington Disease&lt;/title&gt;&lt;secondary-title&gt;American journal of medical genetics. Part B, Neuropsychiatric genetics : the official publication of the International Society of Psychiatric Genetics&lt;/secondary-title&gt;&lt;/titles&gt;&lt;periodical&gt;&lt;full-title&gt;American journal of medical genetics. Part B, Neuropsychiatric genetics : the official publication of the International Society of Psychiatric Genetics&lt;/full-title&gt;&lt;/periodical&gt;&lt;pages&gt;751-763&lt;/pages&gt;&lt;volume&gt;156&lt;/volume&gt;&lt;number&gt;7&lt;/number&gt;&lt;dates&gt;&lt;year&gt;2011&lt;/year&gt;&lt;pub-dates&gt;&lt;date&gt;08/19&lt;/date&gt;&lt;/pub-dates&gt;&lt;/dates&gt;&lt;isbn&gt;1552-4841&amp;#xD;1552-485X&lt;/isbn&gt;&lt;accession-num&gt;PMC3174494&lt;/accession-num&gt;&lt;urls&gt;&lt;related-urls&gt;&lt;url&gt;http://www.ncbi.nlm.nih.gov/pmc/articles/PMC3174494/&lt;/url&gt;&lt;/related-urls&gt;&lt;/urls&gt;&lt;electronic-resource-num&gt;10.1002/ajmg.b.31232&lt;/electronic-resource-num&gt;&lt;remote-database-name&gt;PMC&lt;/remote-database-name&gt;&lt;/record&gt;&lt;/Cite&gt;&lt;/EndNote&gt;</w:instrText>
      </w:r>
      <w:r>
        <w:fldChar w:fldCharType="separate"/>
      </w:r>
      <w:r w:rsidR="008C26FD">
        <w:rPr>
          <w:noProof/>
        </w:rPr>
        <w:t>[21]</w:t>
      </w:r>
      <w:r>
        <w:fldChar w:fldCharType="end"/>
      </w:r>
      <w:r>
        <w:t>.</w:t>
      </w:r>
      <w:r w:rsidR="0078171D">
        <w:t xml:space="preserve"> </w:t>
      </w:r>
    </w:p>
    <w:p w14:paraId="58D14994" w14:textId="1A1E7493" w:rsidR="00C85C09" w:rsidRDefault="00C85C09" w:rsidP="00942579"/>
    <w:p w14:paraId="1D6ADFC8" w14:textId="73D0C6D1" w:rsidR="00F40F13" w:rsidRDefault="00F40F13" w:rsidP="00942579"/>
    <w:p w14:paraId="2B683531" w14:textId="36A4E241" w:rsidR="00F40F13" w:rsidRDefault="00F40F13" w:rsidP="00942579"/>
    <w:p w14:paraId="6E88B618" w14:textId="25709995" w:rsidR="00F40F13" w:rsidRDefault="00F40F13" w:rsidP="00942579"/>
    <w:p w14:paraId="6BC0B57A" w14:textId="5DE3C770" w:rsidR="00F40F13" w:rsidRDefault="00F40F13" w:rsidP="00942579"/>
    <w:p w14:paraId="0666F1F3" w14:textId="417A6B08" w:rsidR="00F40F13" w:rsidRDefault="00F40F13" w:rsidP="00942579"/>
    <w:p w14:paraId="23721CEB" w14:textId="2BA38B17" w:rsidR="00F40F13" w:rsidRDefault="00F40F13" w:rsidP="0073608B">
      <w:pPr>
        <w:ind w:firstLine="0"/>
      </w:pPr>
    </w:p>
    <w:p w14:paraId="7A81F9C9" w14:textId="77777777" w:rsidR="0073608B" w:rsidRDefault="0073608B" w:rsidP="0073608B">
      <w:pPr>
        <w:ind w:firstLine="0"/>
      </w:pPr>
    </w:p>
    <w:p w14:paraId="25CE336F" w14:textId="5F04931A" w:rsidR="002730EB" w:rsidRDefault="002730EB" w:rsidP="00C85C09">
      <w:pPr>
        <w:pStyle w:val="Caption"/>
        <w:keepNext/>
        <w:ind w:firstLine="0"/>
        <w:jc w:val="center"/>
      </w:pPr>
      <w:bookmarkStart w:id="35" w:name="_Toc385781539"/>
      <w:r>
        <w:t xml:space="preserve">Table </w:t>
      </w:r>
      <w:fldSimple w:instr=" SEQ Table \* ARABIC ">
        <w:r w:rsidR="005E3988">
          <w:rPr>
            <w:noProof/>
          </w:rPr>
          <w:t>8</w:t>
        </w:r>
      </w:fldSimple>
      <w:r>
        <w:t>. Description of variables used from the Enroll-HD dataset for this essay.</w:t>
      </w:r>
      <w:bookmarkEnd w:id="35"/>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28"/>
        <w:gridCol w:w="6948"/>
      </w:tblGrid>
      <w:tr w:rsidR="000D7D88" w:rsidRPr="003225A5" w14:paraId="2AA42C5C" w14:textId="77777777" w:rsidTr="00C85C09">
        <w:trPr>
          <w:jc w:val="center"/>
        </w:trPr>
        <w:tc>
          <w:tcPr>
            <w:tcW w:w="2628" w:type="dxa"/>
          </w:tcPr>
          <w:p w14:paraId="1AF92932" w14:textId="77777777" w:rsidR="000D7D88" w:rsidRPr="006B11D8" w:rsidRDefault="000D7D88" w:rsidP="006B11D8">
            <w:pPr>
              <w:spacing w:line="240" w:lineRule="auto"/>
              <w:jc w:val="left"/>
              <w:rPr>
                <w:b/>
              </w:rPr>
            </w:pPr>
            <w:r w:rsidRPr="006B11D8">
              <w:rPr>
                <w:b/>
              </w:rPr>
              <w:t>Variable:</w:t>
            </w:r>
          </w:p>
        </w:tc>
        <w:tc>
          <w:tcPr>
            <w:tcW w:w="6948" w:type="dxa"/>
          </w:tcPr>
          <w:p w14:paraId="63AE23E6" w14:textId="77777777" w:rsidR="000D7D88" w:rsidRPr="006B11D8" w:rsidRDefault="000D7D88" w:rsidP="006B11D8">
            <w:pPr>
              <w:spacing w:line="240" w:lineRule="auto"/>
              <w:jc w:val="left"/>
              <w:rPr>
                <w:b/>
              </w:rPr>
            </w:pPr>
            <w:r w:rsidRPr="006B11D8">
              <w:rPr>
                <w:b/>
              </w:rPr>
              <w:t>Description:</w:t>
            </w:r>
          </w:p>
        </w:tc>
      </w:tr>
      <w:tr w:rsidR="000D7D88" w:rsidRPr="003225A5" w14:paraId="09E3CD41" w14:textId="77777777" w:rsidTr="00C85C09">
        <w:trPr>
          <w:jc w:val="center"/>
        </w:trPr>
        <w:tc>
          <w:tcPr>
            <w:tcW w:w="2628" w:type="dxa"/>
          </w:tcPr>
          <w:p w14:paraId="1ECD6B5B" w14:textId="77777777" w:rsidR="000D7D88" w:rsidRPr="006B11D8" w:rsidRDefault="000D7D88" w:rsidP="00AE7C5C">
            <w:pPr>
              <w:spacing w:line="240" w:lineRule="auto"/>
              <w:ind w:firstLine="0"/>
              <w:jc w:val="left"/>
            </w:pPr>
            <w:r w:rsidRPr="006B11D8">
              <w:t>region</w:t>
            </w:r>
          </w:p>
        </w:tc>
        <w:tc>
          <w:tcPr>
            <w:tcW w:w="6948" w:type="dxa"/>
          </w:tcPr>
          <w:p w14:paraId="499C3D2D" w14:textId="77777777" w:rsidR="000D7D88" w:rsidRPr="006B11D8" w:rsidRDefault="000D7D88" w:rsidP="00AE7C5C">
            <w:pPr>
              <w:spacing w:line="240" w:lineRule="auto"/>
              <w:ind w:firstLine="0"/>
              <w:jc w:val="left"/>
            </w:pPr>
            <w:r w:rsidRPr="006B11D8">
              <w:t>Region where the participant’s local site is; where they went for their annual study visits</w:t>
            </w:r>
          </w:p>
        </w:tc>
      </w:tr>
      <w:tr w:rsidR="000D7D88" w:rsidRPr="003225A5" w14:paraId="041BF230" w14:textId="77777777" w:rsidTr="00C85C09">
        <w:trPr>
          <w:jc w:val="center"/>
        </w:trPr>
        <w:tc>
          <w:tcPr>
            <w:tcW w:w="2628" w:type="dxa"/>
          </w:tcPr>
          <w:p w14:paraId="0345EB4B" w14:textId="77777777" w:rsidR="000D7D88" w:rsidRPr="006B11D8" w:rsidRDefault="000D7D88" w:rsidP="00AE7C5C">
            <w:pPr>
              <w:spacing w:line="240" w:lineRule="auto"/>
              <w:ind w:firstLine="0"/>
              <w:jc w:val="left"/>
            </w:pPr>
            <w:r w:rsidRPr="006B11D8">
              <w:t>sex</w:t>
            </w:r>
          </w:p>
        </w:tc>
        <w:tc>
          <w:tcPr>
            <w:tcW w:w="6948" w:type="dxa"/>
          </w:tcPr>
          <w:p w14:paraId="2C6043F6" w14:textId="6069EC0F" w:rsidR="000D7D88" w:rsidRPr="006B11D8" w:rsidRDefault="00D35816" w:rsidP="00AE7C5C">
            <w:pPr>
              <w:spacing w:line="240" w:lineRule="auto"/>
              <w:ind w:firstLine="0"/>
              <w:jc w:val="left"/>
            </w:pPr>
            <w:r>
              <w:t>Biological sex</w:t>
            </w:r>
            <w:r w:rsidR="000D7D88" w:rsidRPr="006B11D8">
              <w:t xml:space="preserve"> of the participant</w:t>
            </w:r>
          </w:p>
        </w:tc>
      </w:tr>
      <w:tr w:rsidR="000D7D88" w:rsidRPr="003225A5" w14:paraId="7475BB3B" w14:textId="77777777" w:rsidTr="00C85C09">
        <w:trPr>
          <w:jc w:val="center"/>
        </w:trPr>
        <w:tc>
          <w:tcPr>
            <w:tcW w:w="2628" w:type="dxa"/>
          </w:tcPr>
          <w:p w14:paraId="3F26E04C" w14:textId="77777777" w:rsidR="000D7D88" w:rsidRPr="006B11D8" w:rsidRDefault="000D7D88" w:rsidP="00AE7C5C">
            <w:pPr>
              <w:spacing w:line="240" w:lineRule="auto"/>
              <w:ind w:firstLine="0"/>
              <w:jc w:val="left"/>
            </w:pPr>
            <w:r w:rsidRPr="006B11D8">
              <w:t>race</w:t>
            </w:r>
          </w:p>
        </w:tc>
        <w:tc>
          <w:tcPr>
            <w:tcW w:w="6948" w:type="dxa"/>
          </w:tcPr>
          <w:p w14:paraId="51779AAD" w14:textId="22A9B19A" w:rsidR="000D7D88" w:rsidRPr="006B11D8" w:rsidRDefault="00F06F34" w:rsidP="00AE7C5C">
            <w:pPr>
              <w:spacing w:line="240" w:lineRule="auto"/>
              <w:ind w:firstLine="0"/>
              <w:jc w:val="left"/>
            </w:pPr>
            <w:r>
              <w:t>Race</w:t>
            </w:r>
            <w:r w:rsidR="000D7D88" w:rsidRPr="006B11D8">
              <w:t xml:space="preserve"> of the participant</w:t>
            </w:r>
          </w:p>
        </w:tc>
      </w:tr>
      <w:tr w:rsidR="000D7D88" w:rsidRPr="003225A5" w14:paraId="7DF5FDEE" w14:textId="77777777" w:rsidTr="00C85C09">
        <w:trPr>
          <w:jc w:val="center"/>
        </w:trPr>
        <w:tc>
          <w:tcPr>
            <w:tcW w:w="2628" w:type="dxa"/>
          </w:tcPr>
          <w:p w14:paraId="639CC536" w14:textId="77777777" w:rsidR="000D7D88" w:rsidRPr="006B11D8" w:rsidRDefault="000D7D88" w:rsidP="00AE7C5C">
            <w:pPr>
              <w:spacing w:line="240" w:lineRule="auto"/>
              <w:ind w:firstLine="0"/>
              <w:jc w:val="left"/>
            </w:pPr>
            <w:r w:rsidRPr="006B11D8">
              <w:t>age</w:t>
            </w:r>
          </w:p>
        </w:tc>
        <w:tc>
          <w:tcPr>
            <w:tcW w:w="6948" w:type="dxa"/>
          </w:tcPr>
          <w:p w14:paraId="10468F59" w14:textId="13E0CFFD" w:rsidR="000D7D88" w:rsidRPr="006B11D8" w:rsidRDefault="000D7D88" w:rsidP="00AE7C5C">
            <w:pPr>
              <w:spacing w:line="240" w:lineRule="auto"/>
              <w:ind w:firstLine="0"/>
              <w:jc w:val="left"/>
            </w:pPr>
            <w:r w:rsidRPr="006B11D8">
              <w:t>Age of participant at baseline visit</w:t>
            </w:r>
          </w:p>
        </w:tc>
      </w:tr>
      <w:tr w:rsidR="000D7D88" w:rsidRPr="003225A5" w14:paraId="316B55CE" w14:textId="77777777" w:rsidTr="00C85C09">
        <w:trPr>
          <w:jc w:val="center"/>
        </w:trPr>
        <w:tc>
          <w:tcPr>
            <w:tcW w:w="2628" w:type="dxa"/>
          </w:tcPr>
          <w:p w14:paraId="611B80EE" w14:textId="77777777" w:rsidR="000D7D88" w:rsidRPr="006B11D8" w:rsidRDefault="000D7D88" w:rsidP="00AE7C5C">
            <w:pPr>
              <w:spacing w:line="240" w:lineRule="auto"/>
              <w:ind w:firstLine="0"/>
              <w:jc w:val="left"/>
            </w:pPr>
            <w:r w:rsidRPr="006B11D8">
              <w:t>hdcat</w:t>
            </w:r>
          </w:p>
          <w:p w14:paraId="772E12D5" w14:textId="77777777" w:rsidR="000D7D88" w:rsidRPr="006B11D8" w:rsidRDefault="000D7D88" w:rsidP="006B11D8">
            <w:pPr>
              <w:spacing w:line="240" w:lineRule="auto"/>
              <w:jc w:val="left"/>
            </w:pPr>
          </w:p>
        </w:tc>
        <w:tc>
          <w:tcPr>
            <w:tcW w:w="6948" w:type="dxa"/>
          </w:tcPr>
          <w:p w14:paraId="3D95768E" w14:textId="3297C78C" w:rsidR="000D7D88" w:rsidRPr="006B11D8" w:rsidRDefault="000D7D88" w:rsidP="00AE7C5C">
            <w:pPr>
              <w:spacing w:line="240" w:lineRule="auto"/>
              <w:ind w:firstLine="0"/>
              <w:jc w:val="left"/>
            </w:pPr>
            <w:r w:rsidRPr="006B11D8">
              <w:t>HD category</w:t>
            </w:r>
          </w:p>
          <w:p w14:paraId="29F2051F" w14:textId="77777777" w:rsidR="000D7D88" w:rsidRPr="006B11D8" w:rsidRDefault="000D7D88" w:rsidP="00AE7C5C">
            <w:pPr>
              <w:spacing w:line="240" w:lineRule="auto"/>
              <w:ind w:firstLine="0"/>
              <w:jc w:val="left"/>
            </w:pPr>
            <w:r w:rsidRPr="006B11D8">
              <w:t>2= pre-manifest, pre-motor-manifest HD</w:t>
            </w:r>
          </w:p>
          <w:p w14:paraId="44BB4071" w14:textId="77777777" w:rsidR="000D7D88" w:rsidRPr="006B11D8" w:rsidRDefault="000D7D88" w:rsidP="00AE7C5C">
            <w:pPr>
              <w:spacing w:line="240" w:lineRule="auto"/>
              <w:ind w:firstLine="0"/>
              <w:jc w:val="left"/>
            </w:pPr>
            <w:r w:rsidRPr="006B11D8">
              <w:t>3= manifest motor-manifest HD</w:t>
            </w:r>
          </w:p>
          <w:p w14:paraId="5EA40225" w14:textId="77777777" w:rsidR="000D7D88" w:rsidRPr="006B11D8" w:rsidRDefault="000D7D88" w:rsidP="00AE7C5C">
            <w:pPr>
              <w:spacing w:line="240" w:lineRule="auto"/>
              <w:ind w:firstLine="0"/>
              <w:jc w:val="left"/>
            </w:pPr>
            <w:r w:rsidRPr="006B11D8">
              <w:t>4= genotype negative</w:t>
            </w:r>
          </w:p>
          <w:p w14:paraId="54F33023" w14:textId="03CF06E7" w:rsidR="000D7D88" w:rsidRPr="006B11D8" w:rsidRDefault="000D7D88" w:rsidP="00AE7C5C">
            <w:pPr>
              <w:spacing w:line="240" w:lineRule="auto"/>
              <w:ind w:firstLine="0"/>
              <w:jc w:val="left"/>
            </w:pPr>
            <w:r w:rsidRPr="006B11D8">
              <w:t>5= family control</w:t>
            </w:r>
          </w:p>
          <w:p w14:paraId="108AA1BC" w14:textId="77777777" w:rsidR="000D7D88" w:rsidRPr="006B11D8" w:rsidRDefault="000D7D88" w:rsidP="00AE7C5C">
            <w:pPr>
              <w:spacing w:line="240" w:lineRule="auto"/>
              <w:ind w:firstLine="0"/>
              <w:jc w:val="left"/>
            </w:pPr>
            <w:r w:rsidRPr="006B11D8">
              <w:t>Note: categorical variable</w:t>
            </w:r>
          </w:p>
        </w:tc>
      </w:tr>
      <w:tr w:rsidR="000D7D88" w:rsidRPr="003225A5" w14:paraId="4EA0791B" w14:textId="77777777" w:rsidTr="00C85C09">
        <w:trPr>
          <w:jc w:val="center"/>
        </w:trPr>
        <w:tc>
          <w:tcPr>
            <w:tcW w:w="2628" w:type="dxa"/>
          </w:tcPr>
          <w:p w14:paraId="7DC795A0" w14:textId="77777777" w:rsidR="000D7D88" w:rsidRPr="006B11D8" w:rsidRDefault="000D7D88" w:rsidP="00AE7C5C">
            <w:pPr>
              <w:spacing w:line="240" w:lineRule="auto"/>
              <w:ind w:firstLine="0"/>
              <w:jc w:val="left"/>
            </w:pPr>
            <w:r w:rsidRPr="006B11D8">
              <w:t>cag</w:t>
            </w:r>
          </w:p>
        </w:tc>
        <w:tc>
          <w:tcPr>
            <w:tcW w:w="6948" w:type="dxa"/>
          </w:tcPr>
          <w:p w14:paraId="6CC41A80" w14:textId="38487282" w:rsidR="000D7D88" w:rsidRPr="006B11D8" w:rsidRDefault="000D7D88" w:rsidP="00AE7C5C">
            <w:pPr>
              <w:spacing w:line="240" w:lineRule="auto"/>
              <w:ind w:firstLine="0"/>
              <w:jc w:val="left"/>
            </w:pPr>
            <w:r w:rsidRPr="006B11D8">
              <w:t>Number of CAG repeats, the higher repeat out of the two alleles present</w:t>
            </w:r>
          </w:p>
          <w:p w14:paraId="3A39989C" w14:textId="77777777" w:rsidR="000D7D88" w:rsidRPr="006B11D8" w:rsidRDefault="000D7D88" w:rsidP="00AE7C5C">
            <w:pPr>
              <w:spacing w:line="240" w:lineRule="auto"/>
              <w:ind w:firstLine="0"/>
              <w:jc w:val="left"/>
            </w:pPr>
            <w:r w:rsidRPr="006B11D8">
              <w:t>Note: continuous variable</w:t>
            </w:r>
          </w:p>
        </w:tc>
      </w:tr>
      <w:tr w:rsidR="000D7D88" w:rsidRPr="003225A5" w14:paraId="1ECA3583" w14:textId="77777777" w:rsidTr="00C85C09">
        <w:trPr>
          <w:jc w:val="center"/>
        </w:trPr>
        <w:tc>
          <w:tcPr>
            <w:tcW w:w="2628" w:type="dxa"/>
          </w:tcPr>
          <w:p w14:paraId="7D52D1E1" w14:textId="77777777" w:rsidR="000D7D88" w:rsidRPr="006B11D8" w:rsidRDefault="000D7D88" w:rsidP="00AE7C5C">
            <w:pPr>
              <w:spacing w:line="240" w:lineRule="auto"/>
              <w:ind w:firstLine="0"/>
              <w:jc w:val="left"/>
            </w:pPr>
            <w:r w:rsidRPr="006B11D8">
              <w:t>caps</w:t>
            </w:r>
          </w:p>
        </w:tc>
        <w:tc>
          <w:tcPr>
            <w:tcW w:w="6948" w:type="dxa"/>
          </w:tcPr>
          <w:p w14:paraId="6D4A931B" w14:textId="44CB7FE9" w:rsidR="000D7D88" w:rsidRPr="006B11D8" w:rsidRDefault="000D7D88" w:rsidP="00AE7C5C">
            <w:pPr>
              <w:spacing w:line="240" w:lineRule="auto"/>
              <w:ind w:firstLine="0"/>
              <w:jc w:val="left"/>
            </w:pPr>
            <w:r w:rsidRPr="006B11D8">
              <w:t xml:space="preserve">CAP score: probability of being diagnosed with HD </w:t>
            </w:r>
            <w:r w:rsidRPr="006B11D8">
              <w:fldChar w:fldCharType="begin"/>
            </w:r>
            <w:r w:rsidR="008C26FD">
              <w:instrText xml:space="preserve"> ADDIN EN.CITE &lt;EndNote&gt;&lt;Cite&gt;&lt;Author&gt;Zhang&lt;/Author&gt;&lt;Year&gt;2011&lt;/Year&gt;&lt;RecNum&gt;68&lt;/RecNum&gt;&lt;DisplayText&gt;[21]&lt;/DisplayText&gt;&lt;record&gt;&lt;rec-number&gt;68&lt;/rec-number&gt;&lt;foreign-keys&gt;&lt;key app="EN" db-id="dsx50rew9x2f91er2r4v0f00rxtap9sas5x9" timestamp="1512612642"&gt;68&lt;/key&gt;&lt;/foreign-keys&gt;&lt;ref-type name="Journal Article"&gt;17&lt;/ref-type&gt;&lt;contributors&gt;&lt;authors&gt;&lt;author&gt;Zhang, Ying&lt;/author&gt;&lt;author&gt;Long, Jeffrey D.&lt;/author&gt;&lt;author&gt;Mills, James A.&lt;/author&gt;&lt;author&gt;Warner, John H.&lt;/author&gt;&lt;author&gt;Lu, Wenjing&lt;/author&gt;&lt;author&gt;Paulsen, Jane S.&lt;/author&gt;&lt;author&gt;the, Predict- H. D. Investigators&lt;/author&gt;&lt;author&gt;Coordinators of the Huntington Study, Group&lt;/author&gt;&lt;/authors&gt;&lt;/contributors&gt;&lt;titles&gt;&lt;title&gt;Indexing Disease Progression at Study Entry with Individuals At-Risk for Huntington Disease&lt;/title&gt;&lt;secondary-title&gt;American journal of medical genetics. Part B, Neuropsychiatric genetics : the official publication of the International Society of Psychiatric Genetics&lt;/secondary-title&gt;&lt;/titles&gt;&lt;periodical&gt;&lt;full-title&gt;American journal of medical genetics. Part B, Neuropsychiatric genetics : the official publication of the International Society of Psychiatric Genetics&lt;/full-title&gt;&lt;/periodical&gt;&lt;pages&gt;751-763&lt;/pages&gt;&lt;volume&gt;156&lt;/volume&gt;&lt;number&gt;7&lt;/number&gt;&lt;dates&gt;&lt;year&gt;2011&lt;/year&gt;&lt;pub-dates&gt;&lt;date&gt;08/19&lt;/date&gt;&lt;/pub-dates&gt;&lt;/dates&gt;&lt;isbn&gt;1552-4841&amp;#xD;1552-485X&lt;/isbn&gt;&lt;accession-num&gt;PMC3174494&lt;/accession-num&gt;&lt;urls&gt;&lt;related-urls&gt;&lt;url&gt;http://www.ncbi.nlm.nih.gov/pmc/articles/PMC3174494/&lt;/url&gt;&lt;/related-urls&gt;&lt;/urls&gt;&lt;electronic-resource-num&gt;10.1002/ajmg.b.31232&lt;/electronic-resource-num&gt;&lt;remote-database-name&gt;PMC&lt;/remote-database-name&gt;&lt;/record&gt;&lt;/Cite&gt;&lt;/EndNote&gt;</w:instrText>
            </w:r>
            <w:r w:rsidRPr="006B11D8">
              <w:fldChar w:fldCharType="separate"/>
            </w:r>
            <w:r w:rsidR="008C26FD">
              <w:rPr>
                <w:noProof/>
              </w:rPr>
              <w:t>[21]</w:t>
            </w:r>
            <w:r w:rsidRPr="006B11D8">
              <w:fldChar w:fldCharType="end"/>
            </w:r>
          </w:p>
          <w:p w14:paraId="60FA6213" w14:textId="4E5DAD9B" w:rsidR="000D7D88" w:rsidRPr="006B11D8" w:rsidRDefault="000D7D88" w:rsidP="00AE7C5C">
            <w:pPr>
              <w:spacing w:line="240" w:lineRule="auto"/>
              <w:ind w:firstLine="0"/>
              <w:jc w:val="left"/>
            </w:pPr>
            <w:r w:rsidRPr="006B11D8">
              <w:t>CAPs= (age x (CAG-33.66)/432.33)</w:t>
            </w:r>
          </w:p>
          <w:p w14:paraId="00916912" w14:textId="77777777" w:rsidR="000D7D88" w:rsidRPr="006B11D8" w:rsidRDefault="000D7D88" w:rsidP="00AE7C5C">
            <w:pPr>
              <w:spacing w:line="240" w:lineRule="auto"/>
              <w:ind w:firstLine="0"/>
              <w:jc w:val="left"/>
            </w:pPr>
            <w:r w:rsidRPr="006B11D8">
              <w:rPr>
                <w:u w:val="single"/>
              </w:rPr>
              <w:t>&lt;</w:t>
            </w:r>
            <w:r w:rsidRPr="006B11D8">
              <w:t xml:space="preserve"> 0 = not likely or far away from diagnosis, &lt; 50% chance</w:t>
            </w:r>
          </w:p>
          <w:p w14:paraId="657875CF" w14:textId="77777777" w:rsidR="000D7D88" w:rsidRPr="006B11D8" w:rsidRDefault="000D7D88" w:rsidP="00AE7C5C">
            <w:pPr>
              <w:spacing w:line="240" w:lineRule="auto"/>
              <w:ind w:firstLine="0"/>
              <w:jc w:val="left"/>
            </w:pPr>
            <w:r w:rsidRPr="006B11D8">
              <w:t>=1 50/50 chance of developing in 5 years</w:t>
            </w:r>
          </w:p>
          <w:p w14:paraId="594C6EB9" w14:textId="77777777" w:rsidR="000D7D88" w:rsidRPr="006B11D8" w:rsidRDefault="000D7D88" w:rsidP="00AE7C5C">
            <w:pPr>
              <w:spacing w:line="240" w:lineRule="auto"/>
              <w:ind w:firstLine="0"/>
              <w:jc w:val="left"/>
            </w:pPr>
            <w:r w:rsidRPr="006B11D8">
              <w:t>&gt;1 = &gt;50% chance of developing in less than 5 years</w:t>
            </w:r>
          </w:p>
          <w:p w14:paraId="6440A36B" w14:textId="77777777" w:rsidR="000D7D88" w:rsidRPr="006B11D8" w:rsidRDefault="000D7D88" w:rsidP="00AE7C5C">
            <w:pPr>
              <w:spacing w:line="240" w:lineRule="auto"/>
              <w:ind w:firstLine="0"/>
              <w:jc w:val="left"/>
            </w:pPr>
            <w:r w:rsidRPr="006B11D8">
              <w:t>Note: continuous variable</w:t>
            </w:r>
          </w:p>
        </w:tc>
      </w:tr>
      <w:tr w:rsidR="000D7D88" w:rsidRPr="003225A5" w14:paraId="1BFE4EE8" w14:textId="77777777" w:rsidTr="00C85C09">
        <w:trPr>
          <w:jc w:val="center"/>
        </w:trPr>
        <w:tc>
          <w:tcPr>
            <w:tcW w:w="2628" w:type="dxa"/>
          </w:tcPr>
          <w:p w14:paraId="48F06F5B" w14:textId="77777777" w:rsidR="000D7D88" w:rsidRPr="006B11D8" w:rsidRDefault="000D7D88" w:rsidP="00AE7C5C">
            <w:pPr>
              <w:spacing w:line="240" w:lineRule="auto"/>
              <w:ind w:firstLine="0"/>
              <w:jc w:val="left"/>
            </w:pPr>
            <w:r w:rsidRPr="006B11D8">
              <w:t>inflamm</w:t>
            </w:r>
          </w:p>
        </w:tc>
        <w:tc>
          <w:tcPr>
            <w:tcW w:w="6948" w:type="dxa"/>
          </w:tcPr>
          <w:p w14:paraId="4AECD238" w14:textId="4CF91D9A" w:rsidR="000D7D88" w:rsidRPr="006B11D8" w:rsidRDefault="000D7D88" w:rsidP="00D03197">
            <w:pPr>
              <w:spacing w:line="240" w:lineRule="auto"/>
              <w:ind w:firstLine="0"/>
              <w:jc w:val="left"/>
            </w:pPr>
            <w:r w:rsidRPr="006B11D8">
              <w:t>Inflammatory comorbidities</w:t>
            </w:r>
          </w:p>
          <w:p w14:paraId="7A499837" w14:textId="77777777" w:rsidR="000D7D88" w:rsidRPr="006B11D8" w:rsidRDefault="000D7D88" w:rsidP="00D03197">
            <w:pPr>
              <w:spacing w:line="240" w:lineRule="auto"/>
              <w:ind w:firstLine="0"/>
              <w:jc w:val="left"/>
            </w:pPr>
            <w:r w:rsidRPr="006B11D8">
              <w:t>0= none</w:t>
            </w:r>
          </w:p>
          <w:p w14:paraId="74616911" w14:textId="77777777" w:rsidR="000D7D88" w:rsidRPr="006B11D8" w:rsidRDefault="000D7D88" w:rsidP="00D03197">
            <w:pPr>
              <w:spacing w:line="240" w:lineRule="auto"/>
              <w:ind w:firstLine="0"/>
              <w:jc w:val="left"/>
            </w:pPr>
            <w:r w:rsidRPr="006B11D8">
              <w:t>1= arthritis</w:t>
            </w:r>
          </w:p>
          <w:p w14:paraId="5808B160" w14:textId="77777777" w:rsidR="000D7D88" w:rsidRPr="006B11D8" w:rsidRDefault="000D7D88" w:rsidP="00D03197">
            <w:pPr>
              <w:spacing w:line="240" w:lineRule="auto"/>
              <w:ind w:firstLine="0"/>
              <w:jc w:val="left"/>
            </w:pPr>
            <w:r w:rsidRPr="006B11D8">
              <w:t>2= Multiple Sclerosis (MS)</w:t>
            </w:r>
          </w:p>
          <w:p w14:paraId="6089A7FC" w14:textId="77777777" w:rsidR="000D7D88" w:rsidRPr="006B11D8" w:rsidRDefault="000D7D88" w:rsidP="00D03197">
            <w:pPr>
              <w:spacing w:line="240" w:lineRule="auto"/>
              <w:ind w:firstLine="0"/>
              <w:jc w:val="left"/>
            </w:pPr>
            <w:r w:rsidRPr="006B11D8">
              <w:t>Note: categorical variable</w:t>
            </w:r>
          </w:p>
        </w:tc>
      </w:tr>
      <w:tr w:rsidR="000D7D88" w:rsidRPr="003225A5" w14:paraId="443E211D" w14:textId="77777777" w:rsidTr="00C85C09">
        <w:trPr>
          <w:jc w:val="center"/>
        </w:trPr>
        <w:tc>
          <w:tcPr>
            <w:tcW w:w="2628" w:type="dxa"/>
          </w:tcPr>
          <w:p w14:paraId="0625E464" w14:textId="77777777" w:rsidR="000D7D88" w:rsidRPr="006B11D8" w:rsidRDefault="000D7D88" w:rsidP="00AE7C5C">
            <w:pPr>
              <w:spacing w:line="240" w:lineRule="auto"/>
              <w:ind w:firstLine="0"/>
              <w:jc w:val="left"/>
            </w:pPr>
            <w:r w:rsidRPr="006B11D8">
              <w:t>iinflamm</w:t>
            </w:r>
          </w:p>
        </w:tc>
        <w:tc>
          <w:tcPr>
            <w:tcW w:w="6948" w:type="dxa"/>
          </w:tcPr>
          <w:p w14:paraId="76B77617" w14:textId="77777777" w:rsidR="000D7D88" w:rsidRPr="006B11D8" w:rsidRDefault="000D7D88" w:rsidP="00D03197">
            <w:pPr>
              <w:spacing w:line="240" w:lineRule="auto"/>
              <w:ind w:firstLine="0"/>
              <w:jc w:val="left"/>
            </w:pPr>
            <w:r w:rsidRPr="006B11D8">
              <w:t>Indicator variable for inflammation</w:t>
            </w:r>
          </w:p>
          <w:p w14:paraId="773A3F2C" w14:textId="77777777" w:rsidR="000D7D88" w:rsidRPr="006B11D8" w:rsidRDefault="000D7D88" w:rsidP="00D03197">
            <w:pPr>
              <w:spacing w:line="240" w:lineRule="auto"/>
              <w:ind w:firstLine="0"/>
              <w:jc w:val="left"/>
            </w:pPr>
            <w:r w:rsidRPr="006B11D8">
              <w:t>0= not having an inflammatory disease</w:t>
            </w:r>
          </w:p>
          <w:p w14:paraId="10966DB4" w14:textId="0BF16E8C" w:rsidR="000D7D88" w:rsidRPr="006B11D8" w:rsidRDefault="000D7D88" w:rsidP="00D03197">
            <w:pPr>
              <w:spacing w:line="240" w:lineRule="auto"/>
              <w:ind w:firstLine="0"/>
              <w:jc w:val="left"/>
            </w:pPr>
            <w:r w:rsidRPr="006B11D8">
              <w:t>1= having inflammatory disease- only including arthritis and MS</w:t>
            </w:r>
          </w:p>
          <w:p w14:paraId="75FB4976" w14:textId="77777777" w:rsidR="000D7D88" w:rsidRPr="006B11D8" w:rsidRDefault="000D7D88" w:rsidP="00D03197">
            <w:pPr>
              <w:spacing w:line="240" w:lineRule="auto"/>
              <w:ind w:firstLine="0"/>
              <w:jc w:val="left"/>
            </w:pPr>
            <w:r w:rsidRPr="006B11D8">
              <w:t>Note: binary variable</w:t>
            </w:r>
          </w:p>
        </w:tc>
      </w:tr>
      <w:tr w:rsidR="000D7D88" w:rsidRPr="003225A5" w14:paraId="32D95CBD" w14:textId="77777777" w:rsidTr="00C85C09">
        <w:trPr>
          <w:jc w:val="center"/>
        </w:trPr>
        <w:tc>
          <w:tcPr>
            <w:tcW w:w="2628" w:type="dxa"/>
          </w:tcPr>
          <w:p w14:paraId="1E892915" w14:textId="77777777" w:rsidR="000D7D88" w:rsidRPr="006B11D8" w:rsidRDefault="000D7D88" w:rsidP="00D03197">
            <w:pPr>
              <w:spacing w:line="240" w:lineRule="auto"/>
              <w:ind w:firstLine="0"/>
              <w:jc w:val="left"/>
            </w:pPr>
            <w:r w:rsidRPr="006B11D8">
              <w:t>alcoh</w:t>
            </w:r>
          </w:p>
        </w:tc>
        <w:tc>
          <w:tcPr>
            <w:tcW w:w="6948" w:type="dxa"/>
          </w:tcPr>
          <w:p w14:paraId="0EF9D26A" w14:textId="77777777" w:rsidR="000D7D88" w:rsidRPr="006B11D8" w:rsidRDefault="000D7D88" w:rsidP="00D03197">
            <w:pPr>
              <w:spacing w:line="240" w:lineRule="auto"/>
              <w:ind w:firstLine="0"/>
              <w:jc w:val="left"/>
            </w:pPr>
            <w:r w:rsidRPr="006B11D8">
              <w:t>Does the participant currently drink alcohol?</w:t>
            </w:r>
          </w:p>
          <w:p w14:paraId="2109E06F" w14:textId="77777777" w:rsidR="000D7D88" w:rsidRPr="006B11D8" w:rsidRDefault="000D7D88" w:rsidP="00D03197">
            <w:pPr>
              <w:spacing w:line="240" w:lineRule="auto"/>
              <w:ind w:firstLine="0"/>
              <w:jc w:val="left"/>
            </w:pPr>
            <w:r w:rsidRPr="006B11D8">
              <w:t>0= no</w:t>
            </w:r>
          </w:p>
          <w:p w14:paraId="12F3D772" w14:textId="77777777" w:rsidR="000D7D88" w:rsidRPr="006B11D8" w:rsidRDefault="000D7D88" w:rsidP="00D03197">
            <w:pPr>
              <w:spacing w:line="240" w:lineRule="auto"/>
              <w:ind w:firstLine="0"/>
              <w:jc w:val="left"/>
            </w:pPr>
            <w:r w:rsidRPr="006B11D8">
              <w:t>1= yes</w:t>
            </w:r>
          </w:p>
          <w:p w14:paraId="2F9CF114" w14:textId="77777777" w:rsidR="000D7D88" w:rsidRPr="006B11D8" w:rsidRDefault="000D7D88" w:rsidP="00D03197">
            <w:pPr>
              <w:spacing w:line="240" w:lineRule="auto"/>
              <w:ind w:firstLine="0"/>
              <w:jc w:val="left"/>
            </w:pPr>
            <w:r w:rsidRPr="006B11D8">
              <w:t>Note: binary variable</w:t>
            </w:r>
          </w:p>
        </w:tc>
      </w:tr>
      <w:tr w:rsidR="000D7D88" w:rsidRPr="003225A5" w14:paraId="74147D5C" w14:textId="77777777" w:rsidTr="00C85C09">
        <w:trPr>
          <w:jc w:val="center"/>
        </w:trPr>
        <w:tc>
          <w:tcPr>
            <w:tcW w:w="2628" w:type="dxa"/>
          </w:tcPr>
          <w:p w14:paraId="7F06A4D8" w14:textId="77777777" w:rsidR="000D7D88" w:rsidRPr="006B11D8" w:rsidRDefault="000D7D88" w:rsidP="00D03197">
            <w:pPr>
              <w:spacing w:line="240" w:lineRule="auto"/>
              <w:ind w:firstLine="0"/>
              <w:jc w:val="left"/>
            </w:pPr>
            <w:r w:rsidRPr="006B11D8">
              <w:t>smoke</w:t>
            </w:r>
          </w:p>
        </w:tc>
        <w:tc>
          <w:tcPr>
            <w:tcW w:w="6948" w:type="dxa"/>
          </w:tcPr>
          <w:p w14:paraId="3CEEDD51" w14:textId="77777777" w:rsidR="000D7D88" w:rsidRPr="006B11D8" w:rsidRDefault="000D7D88" w:rsidP="00D03197">
            <w:pPr>
              <w:spacing w:line="240" w:lineRule="auto"/>
              <w:ind w:firstLine="0"/>
              <w:jc w:val="left"/>
            </w:pPr>
            <w:r w:rsidRPr="006B11D8">
              <w:t>Does the participant currently smoke?</w:t>
            </w:r>
          </w:p>
          <w:p w14:paraId="32AD472A" w14:textId="77777777" w:rsidR="000D7D88" w:rsidRPr="006B11D8" w:rsidRDefault="000D7D88" w:rsidP="00D03197">
            <w:pPr>
              <w:spacing w:line="240" w:lineRule="auto"/>
              <w:ind w:firstLine="0"/>
              <w:jc w:val="left"/>
            </w:pPr>
            <w:r w:rsidRPr="006B11D8">
              <w:t>0= no</w:t>
            </w:r>
          </w:p>
          <w:p w14:paraId="3C8FEED3" w14:textId="77777777" w:rsidR="000D7D88" w:rsidRPr="006B11D8" w:rsidRDefault="000D7D88" w:rsidP="00D03197">
            <w:pPr>
              <w:spacing w:line="240" w:lineRule="auto"/>
              <w:ind w:firstLine="0"/>
              <w:jc w:val="left"/>
            </w:pPr>
            <w:r w:rsidRPr="006B11D8">
              <w:t>1=yes</w:t>
            </w:r>
          </w:p>
          <w:p w14:paraId="78C9E2F3" w14:textId="77777777" w:rsidR="000D7D88" w:rsidRPr="006B11D8" w:rsidRDefault="000D7D88" w:rsidP="00D03197">
            <w:pPr>
              <w:spacing w:line="240" w:lineRule="auto"/>
              <w:ind w:firstLine="0"/>
              <w:jc w:val="left"/>
            </w:pPr>
            <w:r w:rsidRPr="006B11D8">
              <w:t>Note: binary variable</w:t>
            </w:r>
          </w:p>
        </w:tc>
      </w:tr>
      <w:tr w:rsidR="009A658A" w:rsidRPr="003225A5" w14:paraId="2510E705" w14:textId="77777777" w:rsidTr="00C85C09">
        <w:trPr>
          <w:jc w:val="center"/>
        </w:trPr>
        <w:tc>
          <w:tcPr>
            <w:tcW w:w="2628" w:type="dxa"/>
          </w:tcPr>
          <w:p w14:paraId="6FE3AC87" w14:textId="179E4B30" w:rsidR="009A658A" w:rsidRPr="006B11D8" w:rsidRDefault="009A658A" w:rsidP="00D03197">
            <w:pPr>
              <w:spacing w:line="240" w:lineRule="auto"/>
              <w:ind w:firstLine="0"/>
              <w:jc w:val="left"/>
            </w:pPr>
            <w:r w:rsidRPr="006B11D8">
              <w:t>alcohu</w:t>
            </w:r>
          </w:p>
        </w:tc>
        <w:tc>
          <w:tcPr>
            <w:tcW w:w="6948" w:type="dxa"/>
          </w:tcPr>
          <w:p w14:paraId="2EB71C1F" w14:textId="77777777" w:rsidR="009A658A" w:rsidRDefault="009A658A" w:rsidP="005E70E6">
            <w:pPr>
              <w:spacing w:line="240" w:lineRule="auto"/>
              <w:ind w:firstLine="0"/>
              <w:jc w:val="left"/>
            </w:pPr>
            <w:r>
              <w:t>Units of alcohol per week</w:t>
            </w:r>
          </w:p>
          <w:p w14:paraId="0C5E9F46" w14:textId="41BEA721" w:rsidR="009A658A" w:rsidRPr="006B11D8" w:rsidRDefault="009A658A" w:rsidP="00D03197">
            <w:pPr>
              <w:spacing w:line="240" w:lineRule="auto"/>
              <w:ind w:firstLine="0"/>
              <w:jc w:val="left"/>
            </w:pPr>
            <w:r w:rsidRPr="006B11D8">
              <w:t>Note: continuous variable</w:t>
            </w:r>
          </w:p>
        </w:tc>
      </w:tr>
      <w:tr w:rsidR="009A658A" w:rsidRPr="003225A5" w14:paraId="2C272EF4" w14:textId="77777777" w:rsidTr="00C85C09">
        <w:trPr>
          <w:jc w:val="center"/>
        </w:trPr>
        <w:tc>
          <w:tcPr>
            <w:tcW w:w="2628" w:type="dxa"/>
          </w:tcPr>
          <w:p w14:paraId="7F015C41" w14:textId="4A1E7CF9" w:rsidR="009A658A" w:rsidRPr="006B11D8" w:rsidRDefault="009A658A" w:rsidP="00D03197">
            <w:pPr>
              <w:spacing w:line="240" w:lineRule="auto"/>
              <w:ind w:firstLine="0"/>
              <w:jc w:val="left"/>
            </w:pPr>
            <w:r w:rsidRPr="006B11D8">
              <w:t>smokeu</w:t>
            </w:r>
          </w:p>
        </w:tc>
        <w:tc>
          <w:tcPr>
            <w:tcW w:w="6948" w:type="dxa"/>
          </w:tcPr>
          <w:p w14:paraId="0EAD2A16" w14:textId="77777777" w:rsidR="009A658A" w:rsidRDefault="009A658A" w:rsidP="005E70E6">
            <w:pPr>
              <w:spacing w:line="240" w:lineRule="auto"/>
              <w:ind w:firstLine="0"/>
              <w:jc w:val="left"/>
            </w:pPr>
            <w:r w:rsidRPr="006B11D8">
              <w:t>Units of packs per year</w:t>
            </w:r>
            <w:r>
              <w:t xml:space="preserve">         </w:t>
            </w:r>
          </w:p>
          <w:p w14:paraId="723D13A2" w14:textId="2434485D" w:rsidR="009A658A" w:rsidRPr="006B11D8" w:rsidRDefault="009A658A" w:rsidP="00D03197">
            <w:pPr>
              <w:spacing w:line="240" w:lineRule="auto"/>
              <w:ind w:firstLine="0"/>
              <w:jc w:val="left"/>
            </w:pPr>
            <w:r w:rsidRPr="006B11D8">
              <w:t>Note: continuous variable</w:t>
            </w:r>
            <w:r>
              <w:t xml:space="preserve"> </w:t>
            </w:r>
          </w:p>
        </w:tc>
      </w:tr>
    </w:tbl>
    <w:p w14:paraId="5B400D15" w14:textId="4435BDAA" w:rsidR="004E6051" w:rsidRPr="00F40F13" w:rsidRDefault="0049537E" w:rsidP="00F40F13">
      <w:pPr>
        <w:pStyle w:val="Heading1"/>
      </w:pPr>
      <w:bookmarkStart w:id="36" w:name="_Statistical_Methods"/>
      <w:bookmarkStart w:id="37" w:name="_Toc511902823"/>
      <w:bookmarkEnd w:id="36"/>
      <w:r w:rsidRPr="00F40F13">
        <w:t xml:space="preserve">Statistical </w:t>
      </w:r>
      <w:r w:rsidR="004E6051" w:rsidRPr="00F40F13">
        <w:t>Methods</w:t>
      </w:r>
      <w:bookmarkEnd w:id="37"/>
    </w:p>
    <w:p w14:paraId="04C8DE5F" w14:textId="2AF5174D" w:rsidR="009A658A" w:rsidRDefault="009A658A" w:rsidP="00756BDB">
      <w:pPr>
        <w:ind w:firstLine="0"/>
      </w:pPr>
      <w:r>
        <w:t xml:space="preserve">Basic descriptive statistics (means, standard deviations, and/or frequencies) of the study population were calculated </w:t>
      </w:r>
      <w:r w:rsidR="00A94A0A">
        <w:t>for</w:t>
      </w:r>
      <w:r w:rsidR="00892ACB">
        <w:t xml:space="preserve"> the four Enroll-HD subgroups</w:t>
      </w:r>
      <w:r w:rsidR="00980880">
        <w:t xml:space="preserve">: manifest HD, pre-manifest HD, </w:t>
      </w:r>
      <w:r w:rsidR="00892ACB">
        <w:t xml:space="preserve">genotype negative and family controls. </w:t>
      </w:r>
      <w:r w:rsidR="00AA780B">
        <w:t xml:space="preserve">Frequency </w:t>
      </w:r>
      <w:r w:rsidR="00892ACB">
        <w:t>histograms of age and number of CAG repeat</w:t>
      </w:r>
      <w:r w:rsidR="00172181">
        <w:t>s</w:t>
      </w:r>
      <w:r w:rsidR="00AA780B">
        <w:t xml:space="preserve"> were </w:t>
      </w:r>
      <w:r w:rsidR="00892ACB">
        <w:t xml:space="preserve">plotted for each subgroup using StataSE version 14. </w:t>
      </w:r>
      <w:r w:rsidR="00735911">
        <w:t xml:space="preserve">In addition, the relationship between number of CAG repeats and CAP score was plotted for all participants using the software JMP Pro13. </w:t>
      </w:r>
    </w:p>
    <w:p w14:paraId="65DA77BD" w14:textId="0D829594" w:rsidR="00877AA2" w:rsidRDefault="006B307D" w:rsidP="00756BDB">
      <w:pPr>
        <w:ind w:firstLine="0"/>
      </w:pPr>
      <w:r>
        <w:tab/>
        <w:t>Because greater than 87</w:t>
      </w:r>
      <w:r w:rsidR="00A55E15">
        <w:t>% of the study population self-identifi</w:t>
      </w:r>
      <w:r>
        <w:t xml:space="preserve">ed as Caucasian ancestry, </w:t>
      </w:r>
      <w:r w:rsidR="00A55E15">
        <w:t>all subsequent analyses</w:t>
      </w:r>
      <w:r>
        <w:t xml:space="preserve"> were performed on this subset. </w:t>
      </w:r>
      <w:r w:rsidR="00A55E15">
        <w:t xml:space="preserve">Analyses of variance </w:t>
      </w:r>
      <w:r>
        <w:t>was</w:t>
      </w:r>
      <w:r w:rsidR="00A55E15">
        <w:t xml:space="preserve"> done to assess diffe</w:t>
      </w:r>
      <w:r>
        <w:t xml:space="preserve">rences </w:t>
      </w:r>
      <w:r w:rsidR="00A94A0A">
        <w:t>among HD subgroups for quantitative measures</w:t>
      </w:r>
      <w:r>
        <w:t xml:space="preserve"> including age, number of CAG repeats, CAP score, number of alcohol units (number of drinks per week)</w:t>
      </w:r>
      <w:r w:rsidR="00EF592A">
        <w:t>,</w:t>
      </w:r>
      <w:r>
        <w:t xml:space="preserve"> and smoking units (number of packs smoked per year)</w:t>
      </w:r>
      <w:r w:rsidR="00A94A0A">
        <w:t xml:space="preserve">. </w:t>
      </w:r>
      <w:r w:rsidR="00C7607A">
        <w:t>For categorical data (</w:t>
      </w:r>
      <w:r w:rsidR="00EF592A">
        <w:t>alco</w:t>
      </w:r>
      <w:r w:rsidR="00C7607A">
        <w:t xml:space="preserve">hol use, smoking use, and inflammatory </w:t>
      </w:r>
      <w:r w:rsidR="005C500D">
        <w:t xml:space="preserve">disease </w:t>
      </w:r>
      <w:r w:rsidR="00C7607A">
        <w:t xml:space="preserve">comorbidities), </w:t>
      </w:r>
      <w:r w:rsidR="00EF592A">
        <w:t xml:space="preserve">differences among the four </w:t>
      </w:r>
      <w:r w:rsidR="005C500D">
        <w:t xml:space="preserve">HD </w:t>
      </w:r>
      <w:r w:rsidR="00EF592A">
        <w:t>subgroups were assess</w:t>
      </w:r>
      <w:r w:rsidR="00970C42">
        <w:t>ed</w:t>
      </w:r>
      <w:r w:rsidR="00EF592A">
        <w:t xml:space="preserve"> using chi-square analyses.</w:t>
      </w:r>
      <w:r w:rsidR="00970C42">
        <w:t xml:space="preserve"> If a significant p-value </w:t>
      </w:r>
      <w:r w:rsidR="00A94A0A">
        <w:t>for</w:t>
      </w:r>
      <w:r w:rsidR="00970C42">
        <w:t xml:space="preserve"> group differences was observed, follow-up analyses comparing subgroups were done also using chi-square analyses. </w:t>
      </w:r>
      <w:r w:rsidR="004860A6">
        <w:t xml:space="preserve">All analyses were unadjusted and did not control for relatedness between individuals. </w:t>
      </w:r>
      <w:r w:rsidR="00877AA2">
        <w:t xml:space="preserve">All statistical analyses were performed in StataSE version 14. </w:t>
      </w:r>
    </w:p>
    <w:p w14:paraId="4BA08916" w14:textId="77777777" w:rsidR="00735911" w:rsidRDefault="00735911" w:rsidP="00C7607A">
      <w:pPr>
        <w:ind w:firstLine="0"/>
        <w:rPr>
          <w:b/>
        </w:rPr>
      </w:pPr>
    </w:p>
    <w:p w14:paraId="61EE02B7" w14:textId="5071F4BC" w:rsidR="004E6051" w:rsidRPr="00F40F13" w:rsidRDefault="004E6051" w:rsidP="00F40F13">
      <w:pPr>
        <w:pStyle w:val="Heading1"/>
      </w:pPr>
      <w:bookmarkStart w:id="38" w:name="_results"/>
      <w:bookmarkStart w:id="39" w:name="_Toc511902824"/>
      <w:bookmarkEnd w:id="38"/>
      <w:r w:rsidRPr="00F40F13">
        <w:t>results</w:t>
      </w:r>
      <w:bookmarkEnd w:id="39"/>
    </w:p>
    <w:p w14:paraId="64CF2DF7" w14:textId="7C7AB62E" w:rsidR="00DE6CBC" w:rsidRDefault="00A326A6" w:rsidP="00134CC8">
      <w:pPr>
        <w:pStyle w:val="Heading2"/>
      </w:pPr>
      <w:bookmarkStart w:id="40" w:name="_Basic_demographic_characteristics"/>
      <w:bookmarkStart w:id="41" w:name="_Toc511902825"/>
      <w:bookmarkEnd w:id="40"/>
      <w:r>
        <w:t>Basic demographic characteristics and measurements of hd risks overall participants and by participant category</w:t>
      </w:r>
      <w:bookmarkEnd w:id="41"/>
    </w:p>
    <w:p w14:paraId="2A021547" w14:textId="23844F61" w:rsidR="00027A0B" w:rsidRDefault="004901C7" w:rsidP="004F0573">
      <w:pPr>
        <w:pStyle w:val="Noindent"/>
      </w:pPr>
      <w:r>
        <w:t xml:space="preserve">As </w:t>
      </w:r>
      <w:r w:rsidR="004860A6">
        <w:t xml:space="preserve">shown in Table 9, over half of the </w:t>
      </w:r>
      <w:r>
        <w:t>participants in Enroll-HD lived in Europe (</w:t>
      </w:r>
      <w:r w:rsidR="004860A6">
        <w:t>55% overall</w:t>
      </w:r>
      <w:r>
        <w:t>) or Northern America (</w:t>
      </w:r>
      <w:r w:rsidR="004860A6">
        <w:t>41% overall) and 93% of participants self-identified as being of Caucasian ancestry.</w:t>
      </w:r>
      <w:r w:rsidR="000F10E6">
        <w:t xml:space="preserve"> Population characteristics specific to HD are </w:t>
      </w:r>
      <w:r w:rsidR="0036000A">
        <w:t>shown</w:t>
      </w:r>
      <w:r w:rsidR="000F10E6">
        <w:t xml:space="preserve"> in Appendix A, Table 15. </w:t>
      </w:r>
    </w:p>
    <w:p w14:paraId="4E81E54A" w14:textId="52D9CB5D" w:rsidR="009B4BD3" w:rsidRDefault="009B4BD3" w:rsidP="00C85C09">
      <w:pPr>
        <w:pStyle w:val="Caption"/>
        <w:keepNext/>
        <w:ind w:firstLine="0"/>
        <w:jc w:val="center"/>
      </w:pPr>
      <w:bookmarkStart w:id="42" w:name="_Toc385781540"/>
      <w:r>
        <w:t xml:space="preserve">Table </w:t>
      </w:r>
      <w:fldSimple w:instr=" SEQ Table \* ARABIC ">
        <w:r w:rsidR="005E3988">
          <w:rPr>
            <w:noProof/>
          </w:rPr>
          <w:t>9</w:t>
        </w:r>
      </w:fldSimple>
      <w:r>
        <w:t>. Population characteristics of Enroll-HD dataset.</w:t>
      </w:r>
      <w:bookmarkEnd w:id="42"/>
    </w:p>
    <w:tbl>
      <w:tblPr>
        <w:tblStyle w:val="TableGrid"/>
        <w:tblW w:w="1068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691"/>
        <w:gridCol w:w="1800"/>
        <w:gridCol w:w="2070"/>
        <w:gridCol w:w="1710"/>
        <w:gridCol w:w="1868"/>
      </w:tblGrid>
      <w:tr w:rsidR="00027A0B" w:rsidRPr="00194CDA" w14:paraId="2F05CCB5" w14:textId="59115662" w:rsidTr="007C2F19">
        <w:trPr>
          <w:trHeight w:val="268"/>
          <w:jc w:val="center"/>
        </w:trPr>
        <w:tc>
          <w:tcPr>
            <w:tcW w:w="1549" w:type="dxa"/>
            <w:vMerge w:val="restart"/>
          </w:tcPr>
          <w:p w14:paraId="47B55F51" w14:textId="77777777" w:rsidR="004860A6" w:rsidRDefault="004860A6" w:rsidP="00A715A8">
            <w:pPr>
              <w:spacing w:line="240" w:lineRule="auto"/>
            </w:pPr>
            <w:r>
              <w:t xml:space="preserve">                  </w:t>
            </w:r>
          </w:p>
          <w:p w14:paraId="14167A46" w14:textId="77777777" w:rsidR="004860A6" w:rsidRDefault="004860A6" w:rsidP="00A715A8">
            <w:pPr>
              <w:spacing w:line="240" w:lineRule="auto"/>
            </w:pPr>
          </w:p>
          <w:p w14:paraId="3D5D8CB9" w14:textId="77777777" w:rsidR="004860A6" w:rsidRPr="00194CDA" w:rsidRDefault="004860A6" w:rsidP="00A715A8">
            <w:pPr>
              <w:spacing w:line="240" w:lineRule="auto"/>
              <w:ind w:firstLine="0"/>
            </w:pPr>
            <w:r>
              <w:t>Characteristic</w:t>
            </w:r>
          </w:p>
        </w:tc>
        <w:tc>
          <w:tcPr>
            <w:tcW w:w="9139" w:type="dxa"/>
            <w:gridSpan w:val="5"/>
            <w:tcBorders>
              <w:bottom w:val="single" w:sz="4" w:space="0" w:color="auto"/>
            </w:tcBorders>
          </w:tcPr>
          <w:p w14:paraId="092BD335" w14:textId="4105A2C9" w:rsidR="004860A6" w:rsidRDefault="004860A6" w:rsidP="00A715A8">
            <w:pPr>
              <w:spacing w:line="240" w:lineRule="auto"/>
              <w:jc w:val="center"/>
            </w:pPr>
            <w:r>
              <w:t>Category of participant</w:t>
            </w:r>
          </w:p>
        </w:tc>
      </w:tr>
      <w:tr w:rsidR="007C2F19" w:rsidRPr="00194CDA" w14:paraId="2FA9CFF4" w14:textId="7152576A" w:rsidTr="007C2F19">
        <w:trPr>
          <w:trHeight w:val="149"/>
          <w:jc w:val="center"/>
        </w:trPr>
        <w:tc>
          <w:tcPr>
            <w:tcW w:w="1549" w:type="dxa"/>
            <w:vMerge/>
          </w:tcPr>
          <w:p w14:paraId="0C8B14B2" w14:textId="77777777" w:rsidR="004860A6" w:rsidRPr="00194CDA" w:rsidRDefault="004860A6" w:rsidP="00A715A8">
            <w:pPr>
              <w:spacing w:line="240" w:lineRule="auto"/>
            </w:pPr>
          </w:p>
        </w:tc>
        <w:tc>
          <w:tcPr>
            <w:tcW w:w="1691" w:type="dxa"/>
            <w:tcBorders>
              <w:top w:val="single" w:sz="4" w:space="0" w:color="auto"/>
              <w:bottom w:val="single" w:sz="4" w:space="0" w:color="auto"/>
            </w:tcBorders>
          </w:tcPr>
          <w:p w14:paraId="4714C288" w14:textId="6EEFCB57" w:rsidR="004860A6" w:rsidRDefault="004860A6" w:rsidP="00A715A8">
            <w:pPr>
              <w:spacing w:line="240" w:lineRule="auto"/>
              <w:ind w:firstLine="0"/>
            </w:pPr>
            <w:r>
              <w:t>Manifest</w:t>
            </w:r>
            <w:r w:rsidRPr="00194CDA">
              <w:t xml:space="preserve"> HD </w:t>
            </w:r>
          </w:p>
          <w:p w14:paraId="0277A524" w14:textId="77777777" w:rsidR="004860A6" w:rsidRPr="00194CDA" w:rsidRDefault="004860A6" w:rsidP="00A715A8">
            <w:pPr>
              <w:spacing w:line="240" w:lineRule="auto"/>
              <w:ind w:firstLine="0"/>
            </w:pPr>
            <w:r w:rsidRPr="00194CDA">
              <w:t>(n=4,752)</w:t>
            </w:r>
          </w:p>
        </w:tc>
        <w:tc>
          <w:tcPr>
            <w:tcW w:w="1800" w:type="dxa"/>
            <w:tcBorders>
              <w:top w:val="single" w:sz="4" w:space="0" w:color="auto"/>
              <w:bottom w:val="single" w:sz="4" w:space="0" w:color="auto"/>
            </w:tcBorders>
          </w:tcPr>
          <w:p w14:paraId="00DE3CD4" w14:textId="557CF63C" w:rsidR="004860A6" w:rsidRDefault="004860A6" w:rsidP="00A715A8">
            <w:pPr>
              <w:spacing w:line="240" w:lineRule="auto"/>
              <w:ind w:firstLine="0"/>
            </w:pPr>
            <w:r>
              <w:t>Pre-manifest</w:t>
            </w:r>
            <w:r w:rsidRPr="00194CDA">
              <w:t xml:space="preserve"> HD (n=1,862)</w:t>
            </w:r>
          </w:p>
        </w:tc>
        <w:tc>
          <w:tcPr>
            <w:tcW w:w="2070" w:type="dxa"/>
            <w:tcBorders>
              <w:top w:val="single" w:sz="4" w:space="0" w:color="auto"/>
              <w:bottom w:val="single" w:sz="4" w:space="0" w:color="auto"/>
            </w:tcBorders>
          </w:tcPr>
          <w:p w14:paraId="4306FF5D" w14:textId="6E31A044" w:rsidR="004860A6" w:rsidRPr="00194CDA" w:rsidRDefault="004860A6" w:rsidP="00A715A8">
            <w:pPr>
              <w:spacing w:line="240" w:lineRule="auto"/>
              <w:ind w:firstLine="0"/>
            </w:pPr>
            <w:r>
              <w:t>Genotype negative (n=1,089)</w:t>
            </w:r>
          </w:p>
        </w:tc>
        <w:tc>
          <w:tcPr>
            <w:tcW w:w="1710" w:type="dxa"/>
            <w:tcBorders>
              <w:top w:val="single" w:sz="4" w:space="0" w:color="auto"/>
              <w:bottom w:val="single" w:sz="4" w:space="0" w:color="auto"/>
            </w:tcBorders>
          </w:tcPr>
          <w:p w14:paraId="79F2B93C" w14:textId="77177CCC" w:rsidR="004860A6" w:rsidRDefault="004860A6" w:rsidP="00E4784C">
            <w:pPr>
              <w:spacing w:line="240" w:lineRule="auto"/>
              <w:ind w:firstLine="0"/>
            </w:pPr>
            <w:r>
              <w:t xml:space="preserve">Family control </w:t>
            </w:r>
          </w:p>
          <w:p w14:paraId="6FB93817" w14:textId="6F410C59" w:rsidR="004860A6" w:rsidRPr="00194CDA" w:rsidRDefault="004860A6" w:rsidP="00A715A8">
            <w:pPr>
              <w:spacing w:line="240" w:lineRule="auto"/>
              <w:ind w:firstLine="0"/>
            </w:pPr>
            <w:r>
              <w:t>(n=1,011)</w:t>
            </w:r>
          </w:p>
        </w:tc>
        <w:tc>
          <w:tcPr>
            <w:tcW w:w="1868" w:type="dxa"/>
            <w:tcBorders>
              <w:top w:val="single" w:sz="4" w:space="0" w:color="auto"/>
              <w:bottom w:val="single" w:sz="4" w:space="0" w:color="auto"/>
            </w:tcBorders>
          </w:tcPr>
          <w:p w14:paraId="703FC753" w14:textId="77777777" w:rsidR="004860A6" w:rsidRDefault="004860A6" w:rsidP="00E4784C">
            <w:pPr>
              <w:spacing w:line="240" w:lineRule="auto"/>
              <w:ind w:firstLine="0"/>
            </w:pPr>
            <w:r>
              <w:t xml:space="preserve">Total </w:t>
            </w:r>
          </w:p>
          <w:p w14:paraId="7EF0826D" w14:textId="59CEB895" w:rsidR="003C266A" w:rsidRDefault="003C266A" w:rsidP="00E4784C">
            <w:pPr>
              <w:spacing w:line="240" w:lineRule="auto"/>
              <w:ind w:firstLine="0"/>
            </w:pPr>
            <w:r>
              <w:t>(n= 8,714)</w:t>
            </w:r>
          </w:p>
        </w:tc>
      </w:tr>
      <w:tr w:rsidR="007C2F19" w:rsidRPr="00194CDA" w14:paraId="5E834E3C" w14:textId="6BC898CA" w:rsidTr="007C2F19">
        <w:trPr>
          <w:trHeight w:val="401"/>
          <w:jc w:val="center"/>
        </w:trPr>
        <w:tc>
          <w:tcPr>
            <w:tcW w:w="1549" w:type="dxa"/>
            <w:vMerge/>
            <w:tcBorders>
              <w:bottom w:val="single" w:sz="4" w:space="0" w:color="auto"/>
            </w:tcBorders>
          </w:tcPr>
          <w:p w14:paraId="209B9863" w14:textId="77777777" w:rsidR="004860A6" w:rsidRPr="00194CDA" w:rsidRDefault="004860A6" w:rsidP="00A715A8">
            <w:pPr>
              <w:spacing w:line="240" w:lineRule="auto"/>
            </w:pPr>
          </w:p>
        </w:tc>
        <w:tc>
          <w:tcPr>
            <w:tcW w:w="1691" w:type="dxa"/>
            <w:tcBorders>
              <w:top w:val="single" w:sz="4" w:space="0" w:color="auto"/>
              <w:bottom w:val="single" w:sz="4" w:space="0" w:color="auto"/>
            </w:tcBorders>
          </w:tcPr>
          <w:p w14:paraId="6E57E0E1" w14:textId="318DA5BE" w:rsidR="004860A6" w:rsidRPr="00194CDA" w:rsidRDefault="005E7191" w:rsidP="00A715A8">
            <w:pPr>
              <w:keepNext/>
              <w:spacing w:line="240" w:lineRule="auto"/>
              <w:ind w:firstLine="0"/>
            </w:pPr>
            <w:r>
              <w:t xml:space="preserve">Mean(SD)    </w:t>
            </w:r>
            <w:r w:rsidR="004860A6">
              <w:t>%</w:t>
            </w:r>
          </w:p>
        </w:tc>
        <w:tc>
          <w:tcPr>
            <w:tcW w:w="1800" w:type="dxa"/>
            <w:tcBorders>
              <w:top w:val="single" w:sz="4" w:space="0" w:color="auto"/>
              <w:bottom w:val="single" w:sz="4" w:space="0" w:color="auto"/>
            </w:tcBorders>
          </w:tcPr>
          <w:p w14:paraId="19816035" w14:textId="548612E7" w:rsidR="004860A6" w:rsidRDefault="003C266A" w:rsidP="00A715A8">
            <w:pPr>
              <w:spacing w:line="240" w:lineRule="auto"/>
              <w:ind w:firstLine="0"/>
            </w:pPr>
            <w:r>
              <w:t xml:space="preserve">Mean (SD)   </w:t>
            </w:r>
            <w:r w:rsidR="00027A0B">
              <w:t xml:space="preserve">  </w:t>
            </w:r>
            <w:r w:rsidR="004860A6">
              <w:t>%</w:t>
            </w:r>
          </w:p>
        </w:tc>
        <w:tc>
          <w:tcPr>
            <w:tcW w:w="2070" w:type="dxa"/>
            <w:tcBorders>
              <w:top w:val="single" w:sz="4" w:space="0" w:color="auto"/>
              <w:bottom w:val="single" w:sz="4" w:space="0" w:color="auto"/>
            </w:tcBorders>
          </w:tcPr>
          <w:p w14:paraId="3C5B1937" w14:textId="4D724338" w:rsidR="004860A6" w:rsidRPr="00194CDA" w:rsidRDefault="005E7191" w:rsidP="00A715A8">
            <w:pPr>
              <w:spacing w:line="240" w:lineRule="auto"/>
              <w:ind w:firstLine="0"/>
            </w:pPr>
            <w:r>
              <w:t xml:space="preserve">Mean(SD)   </w:t>
            </w:r>
            <w:r w:rsidR="00163C3B">
              <w:t xml:space="preserve">      </w:t>
            </w:r>
            <w:r>
              <w:t xml:space="preserve"> </w:t>
            </w:r>
            <w:r w:rsidR="004860A6">
              <w:t>%</w:t>
            </w:r>
          </w:p>
        </w:tc>
        <w:tc>
          <w:tcPr>
            <w:tcW w:w="1710" w:type="dxa"/>
            <w:tcBorders>
              <w:top w:val="single" w:sz="4" w:space="0" w:color="auto"/>
              <w:bottom w:val="single" w:sz="4" w:space="0" w:color="auto"/>
            </w:tcBorders>
          </w:tcPr>
          <w:p w14:paraId="0DE32807" w14:textId="1D6C161E" w:rsidR="004860A6" w:rsidRPr="00194CDA" w:rsidRDefault="003C266A" w:rsidP="00A715A8">
            <w:pPr>
              <w:spacing w:line="240" w:lineRule="auto"/>
              <w:ind w:firstLine="0"/>
            </w:pPr>
            <w:r>
              <w:t xml:space="preserve">Mean(SD)    </w:t>
            </w:r>
            <w:r w:rsidR="004860A6">
              <w:t>%</w:t>
            </w:r>
          </w:p>
        </w:tc>
        <w:tc>
          <w:tcPr>
            <w:tcW w:w="1868" w:type="dxa"/>
            <w:tcBorders>
              <w:top w:val="single" w:sz="4" w:space="0" w:color="auto"/>
              <w:bottom w:val="single" w:sz="4" w:space="0" w:color="auto"/>
            </w:tcBorders>
          </w:tcPr>
          <w:p w14:paraId="099A6DB4" w14:textId="338989F2" w:rsidR="004860A6" w:rsidRDefault="00163C3B" w:rsidP="00A715A8">
            <w:pPr>
              <w:spacing w:line="240" w:lineRule="auto"/>
              <w:ind w:firstLine="0"/>
            </w:pPr>
            <w:r>
              <w:t>Sum</w:t>
            </w:r>
            <w:r w:rsidR="00027A0B">
              <w:t xml:space="preserve"> </w:t>
            </w:r>
            <w:r w:rsidR="00EA7F5C">
              <w:t>(all groups)</w:t>
            </w:r>
          </w:p>
        </w:tc>
      </w:tr>
      <w:tr w:rsidR="00027A0B" w:rsidRPr="00194CDA" w14:paraId="5F7C6D8D" w14:textId="046F50A9" w:rsidTr="007C2F19">
        <w:trPr>
          <w:trHeight w:val="268"/>
          <w:jc w:val="center"/>
        </w:trPr>
        <w:tc>
          <w:tcPr>
            <w:tcW w:w="1549" w:type="dxa"/>
            <w:tcBorders>
              <w:top w:val="single" w:sz="4" w:space="0" w:color="auto"/>
            </w:tcBorders>
          </w:tcPr>
          <w:p w14:paraId="6E5D4EC0" w14:textId="77777777" w:rsidR="004860A6" w:rsidRPr="00194CDA" w:rsidRDefault="004860A6" w:rsidP="00A715A8">
            <w:pPr>
              <w:spacing w:line="240" w:lineRule="auto"/>
              <w:ind w:firstLine="0"/>
              <w:rPr>
                <w:u w:val="single"/>
              </w:rPr>
            </w:pPr>
            <w:r>
              <w:rPr>
                <w:u w:val="single"/>
              </w:rPr>
              <w:t xml:space="preserve">Region </w:t>
            </w:r>
          </w:p>
        </w:tc>
        <w:tc>
          <w:tcPr>
            <w:tcW w:w="1691" w:type="dxa"/>
            <w:tcBorders>
              <w:top w:val="single" w:sz="4" w:space="0" w:color="auto"/>
            </w:tcBorders>
          </w:tcPr>
          <w:p w14:paraId="68DE8C86" w14:textId="77777777" w:rsidR="004860A6" w:rsidRDefault="004860A6" w:rsidP="00A715A8">
            <w:pPr>
              <w:spacing w:line="240" w:lineRule="auto"/>
            </w:pPr>
          </w:p>
        </w:tc>
        <w:tc>
          <w:tcPr>
            <w:tcW w:w="1800" w:type="dxa"/>
            <w:tcBorders>
              <w:top w:val="single" w:sz="4" w:space="0" w:color="auto"/>
            </w:tcBorders>
          </w:tcPr>
          <w:p w14:paraId="2E0459A1" w14:textId="77777777" w:rsidR="004860A6" w:rsidRDefault="004860A6" w:rsidP="00A715A8">
            <w:pPr>
              <w:spacing w:line="240" w:lineRule="auto"/>
            </w:pPr>
          </w:p>
        </w:tc>
        <w:tc>
          <w:tcPr>
            <w:tcW w:w="2070" w:type="dxa"/>
            <w:tcBorders>
              <w:top w:val="single" w:sz="4" w:space="0" w:color="auto"/>
            </w:tcBorders>
          </w:tcPr>
          <w:p w14:paraId="3CC1F168" w14:textId="13548F26" w:rsidR="004860A6" w:rsidRDefault="004860A6" w:rsidP="00A715A8">
            <w:pPr>
              <w:spacing w:line="240" w:lineRule="auto"/>
            </w:pPr>
          </w:p>
        </w:tc>
        <w:tc>
          <w:tcPr>
            <w:tcW w:w="1710" w:type="dxa"/>
            <w:tcBorders>
              <w:top w:val="single" w:sz="4" w:space="0" w:color="auto"/>
            </w:tcBorders>
          </w:tcPr>
          <w:p w14:paraId="7756FEDD" w14:textId="77777777" w:rsidR="004860A6" w:rsidRDefault="004860A6" w:rsidP="00A715A8">
            <w:pPr>
              <w:spacing w:line="240" w:lineRule="auto"/>
            </w:pPr>
          </w:p>
        </w:tc>
        <w:tc>
          <w:tcPr>
            <w:tcW w:w="1868" w:type="dxa"/>
            <w:tcBorders>
              <w:top w:val="single" w:sz="4" w:space="0" w:color="auto"/>
            </w:tcBorders>
          </w:tcPr>
          <w:p w14:paraId="3D7614B3" w14:textId="68134553" w:rsidR="004860A6" w:rsidRDefault="004860A6" w:rsidP="00704C10">
            <w:pPr>
              <w:spacing w:line="240" w:lineRule="auto"/>
              <w:jc w:val="left"/>
            </w:pPr>
          </w:p>
        </w:tc>
      </w:tr>
      <w:tr w:rsidR="00027A0B" w:rsidRPr="00194CDA" w14:paraId="0E5E3B25" w14:textId="7604DE6E" w:rsidTr="007C2F19">
        <w:trPr>
          <w:trHeight w:val="289"/>
          <w:jc w:val="center"/>
        </w:trPr>
        <w:tc>
          <w:tcPr>
            <w:tcW w:w="1549" w:type="dxa"/>
          </w:tcPr>
          <w:p w14:paraId="4383B16F" w14:textId="22879C30" w:rsidR="004860A6" w:rsidRPr="00194CDA" w:rsidRDefault="004860A6" w:rsidP="00D17158">
            <w:pPr>
              <w:spacing w:line="240" w:lineRule="auto"/>
              <w:ind w:firstLine="0"/>
              <w:jc w:val="left"/>
            </w:pPr>
            <w:r>
              <w:t xml:space="preserve">     Australia</w:t>
            </w:r>
          </w:p>
        </w:tc>
        <w:tc>
          <w:tcPr>
            <w:tcW w:w="1691" w:type="dxa"/>
          </w:tcPr>
          <w:p w14:paraId="2035C294" w14:textId="77777777" w:rsidR="004860A6" w:rsidRDefault="004860A6" w:rsidP="00A715A8">
            <w:pPr>
              <w:spacing w:line="240" w:lineRule="auto"/>
              <w:jc w:val="right"/>
            </w:pPr>
            <w:r>
              <w:t>3.03</w:t>
            </w:r>
          </w:p>
        </w:tc>
        <w:tc>
          <w:tcPr>
            <w:tcW w:w="1800" w:type="dxa"/>
          </w:tcPr>
          <w:p w14:paraId="33167770" w14:textId="194F502F" w:rsidR="004860A6" w:rsidRDefault="004860A6" w:rsidP="00A715A8">
            <w:pPr>
              <w:spacing w:line="240" w:lineRule="auto"/>
              <w:jc w:val="right"/>
            </w:pPr>
            <w:r>
              <w:t>6.44</w:t>
            </w:r>
          </w:p>
        </w:tc>
        <w:tc>
          <w:tcPr>
            <w:tcW w:w="2070" w:type="dxa"/>
          </w:tcPr>
          <w:p w14:paraId="49766F66" w14:textId="77EF517F" w:rsidR="004860A6" w:rsidRDefault="004860A6" w:rsidP="00A715A8">
            <w:pPr>
              <w:spacing w:line="240" w:lineRule="auto"/>
              <w:jc w:val="right"/>
            </w:pPr>
            <w:r>
              <w:t>3.31</w:t>
            </w:r>
          </w:p>
        </w:tc>
        <w:tc>
          <w:tcPr>
            <w:tcW w:w="1710" w:type="dxa"/>
          </w:tcPr>
          <w:p w14:paraId="5F9C6868" w14:textId="77777777" w:rsidR="004860A6" w:rsidRDefault="004860A6" w:rsidP="00A715A8">
            <w:pPr>
              <w:spacing w:line="240" w:lineRule="auto"/>
              <w:jc w:val="right"/>
            </w:pPr>
            <w:r>
              <w:t>2.37</w:t>
            </w:r>
          </w:p>
        </w:tc>
        <w:tc>
          <w:tcPr>
            <w:tcW w:w="1868" w:type="dxa"/>
          </w:tcPr>
          <w:p w14:paraId="33D62623" w14:textId="646A5D50" w:rsidR="004860A6" w:rsidRDefault="00704C10" w:rsidP="00704C10">
            <w:pPr>
              <w:spacing w:line="240" w:lineRule="auto"/>
              <w:jc w:val="left"/>
            </w:pPr>
            <w:r>
              <w:t>4%</w:t>
            </w:r>
          </w:p>
        </w:tc>
      </w:tr>
      <w:tr w:rsidR="00027A0B" w:rsidRPr="00194CDA" w14:paraId="52A1EE08" w14:textId="3981D013" w:rsidTr="007C2F19">
        <w:trPr>
          <w:trHeight w:val="268"/>
          <w:jc w:val="center"/>
        </w:trPr>
        <w:tc>
          <w:tcPr>
            <w:tcW w:w="1549" w:type="dxa"/>
          </w:tcPr>
          <w:p w14:paraId="500FBA5B" w14:textId="477FA3DF" w:rsidR="004860A6" w:rsidRPr="00194CDA" w:rsidRDefault="004860A6" w:rsidP="00A715A8">
            <w:pPr>
              <w:spacing w:line="240" w:lineRule="auto"/>
              <w:ind w:firstLine="0"/>
            </w:pPr>
            <w:r>
              <w:t xml:space="preserve">     Europe</w:t>
            </w:r>
          </w:p>
        </w:tc>
        <w:tc>
          <w:tcPr>
            <w:tcW w:w="1691" w:type="dxa"/>
          </w:tcPr>
          <w:p w14:paraId="2088433D" w14:textId="77777777" w:rsidR="004860A6" w:rsidRDefault="004860A6" w:rsidP="00A715A8">
            <w:pPr>
              <w:spacing w:line="240" w:lineRule="auto"/>
              <w:jc w:val="right"/>
            </w:pPr>
            <w:r>
              <w:t>64.48</w:t>
            </w:r>
          </w:p>
        </w:tc>
        <w:tc>
          <w:tcPr>
            <w:tcW w:w="1800" w:type="dxa"/>
          </w:tcPr>
          <w:p w14:paraId="55B75DFE" w14:textId="12C3E2A2" w:rsidR="004860A6" w:rsidRDefault="004860A6" w:rsidP="00A715A8">
            <w:pPr>
              <w:spacing w:line="240" w:lineRule="auto"/>
              <w:jc w:val="right"/>
            </w:pPr>
            <w:r>
              <w:t>52.69</w:t>
            </w:r>
          </w:p>
        </w:tc>
        <w:tc>
          <w:tcPr>
            <w:tcW w:w="2070" w:type="dxa"/>
          </w:tcPr>
          <w:p w14:paraId="26883ADA" w14:textId="7FF0D8BA" w:rsidR="004860A6" w:rsidRDefault="004860A6" w:rsidP="00A715A8">
            <w:pPr>
              <w:spacing w:line="240" w:lineRule="auto"/>
              <w:jc w:val="right"/>
            </w:pPr>
            <w:r>
              <w:t>37.10</w:t>
            </w:r>
          </w:p>
        </w:tc>
        <w:tc>
          <w:tcPr>
            <w:tcW w:w="1710" w:type="dxa"/>
          </w:tcPr>
          <w:p w14:paraId="53467FCE" w14:textId="77777777" w:rsidR="004860A6" w:rsidRDefault="004860A6" w:rsidP="00A715A8">
            <w:pPr>
              <w:spacing w:line="240" w:lineRule="auto"/>
              <w:jc w:val="right"/>
            </w:pPr>
            <w:r>
              <w:t>35.91</w:t>
            </w:r>
          </w:p>
        </w:tc>
        <w:tc>
          <w:tcPr>
            <w:tcW w:w="1868" w:type="dxa"/>
          </w:tcPr>
          <w:p w14:paraId="44184E0E" w14:textId="58B8D32D" w:rsidR="004860A6" w:rsidRDefault="00704C10" w:rsidP="00704C10">
            <w:pPr>
              <w:spacing w:line="240" w:lineRule="auto"/>
              <w:jc w:val="left"/>
            </w:pPr>
            <w:r>
              <w:t>55%</w:t>
            </w:r>
          </w:p>
        </w:tc>
      </w:tr>
      <w:tr w:rsidR="00027A0B" w:rsidRPr="00194CDA" w14:paraId="07DAF1FC" w14:textId="7377512A" w:rsidTr="007C2F19">
        <w:trPr>
          <w:trHeight w:val="289"/>
          <w:jc w:val="center"/>
        </w:trPr>
        <w:tc>
          <w:tcPr>
            <w:tcW w:w="1549" w:type="dxa"/>
          </w:tcPr>
          <w:p w14:paraId="3E7DD125" w14:textId="77777777" w:rsidR="00027A0B" w:rsidRDefault="004860A6" w:rsidP="00A715A8">
            <w:pPr>
              <w:spacing w:line="240" w:lineRule="auto"/>
              <w:ind w:firstLine="0"/>
            </w:pPr>
            <w:r>
              <w:t xml:space="preserve">     Latin </w:t>
            </w:r>
          </w:p>
          <w:p w14:paraId="29358DD6" w14:textId="51CED1DE" w:rsidR="004860A6" w:rsidRPr="00194CDA" w:rsidRDefault="00027A0B" w:rsidP="00A715A8">
            <w:pPr>
              <w:spacing w:line="240" w:lineRule="auto"/>
              <w:ind w:firstLine="0"/>
            </w:pPr>
            <w:r>
              <w:t xml:space="preserve">    </w:t>
            </w:r>
            <w:r w:rsidR="004860A6">
              <w:t>America</w:t>
            </w:r>
          </w:p>
        </w:tc>
        <w:tc>
          <w:tcPr>
            <w:tcW w:w="1691" w:type="dxa"/>
          </w:tcPr>
          <w:p w14:paraId="3A956FA8" w14:textId="77777777" w:rsidR="004860A6" w:rsidRDefault="004860A6" w:rsidP="00A715A8">
            <w:pPr>
              <w:spacing w:line="240" w:lineRule="auto"/>
              <w:jc w:val="right"/>
            </w:pPr>
            <w:r>
              <w:t>0.69</w:t>
            </w:r>
          </w:p>
        </w:tc>
        <w:tc>
          <w:tcPr>
            <w:tcW w:w="1800" w:type="dxa"/>
          </w:tcPr>
          <w:p w14:paraId="1A29BA01" w14:textId="7FDA263B" w:rsidR="004860A6" w:rsidRDefault="004860A6" w:rsidP="00A715A8">
            <w:pPr>
              <w:spacing w:line="240" w:lineRule="auto"/>
              <w:jc w:val="right"/>
            </w:pPr>
            <w:r>
              <w:t>0.16</w:t>
            </w:r>
          </w:p>
        </w:tc>
        <w:tc>
          <w:tcPr>
            <w:tcW w:w="2070" w:type="dxa"/>
          </w:tcPr>
          <w:p w14:paraId="11E95F58" w14:textId="769DAE04" w:rsidR="004860A6" w:rsidRDefault="004860A6" w:rsidP="00A715A8">
            <w:pPr>
              <w:spacing w:line="240" w:lineRule="auto"/>
              <w:jc w:val="right"/>
            </w:pPr>
            <w:r>
              <w:t>0.92</w:t>
            </w:r>
          </w:p>
        </w:tc>
        <w:tc>
          <w:tcPr>
            <w:tcW w:w="1710" w:type="dxa"/>
          </w:tcPr>
          <w:p w14:paraId="40FB683E" w14:textId="77777777" w:rsidR="004860A6" w:rsidRDefault="004860A6" w:rsidP="00A715A8">
            <w:pPr>
              <w:spacing w:line="240" w:lineRule="auto"/>
              <w:jc w:val="right"/>
            </w:pPr>
            <w:r>
              <w:t>0.49</w:t>
            </w:r>
          </w:p>
        </w:tc>
        <w:tc>
          <w:tcPr>
            <w:tcW w:w="1868" w:type="dxa"/>
          </w:tcPr>
          <w:p w14:paraId="4371AF8B" w14:textId="2848CF1E" w:rsidR="004860A6" w:rsidRDefault="00704C10" w:rsidP="00704C10">
            <w:pPr>
              <w:spacing w:line="240" w:lineRule="auto"/>
              <w:jc w:val="left"/>
            </w:pPr>
            <w:r>
              <w:t>0.6%</w:t>
            </w:r>
          </w:p>
        </w:tc>
      </w:tr>
      <w:tr w:rsidR="00027A0B" w:rsidRPr="00194CDA" w14:paraId="47A4F8EA" w14:textId="7B6847ED" w:rsidTr="007C2F19">
        <w:trPr>
          <w:trHeight w:val="268"/>
          <w:jc w:val="center"/>
        </w:trPr>
        <w:tc>
          <w:tcPr>
            <w:tcW w:w="1549" w:type="dxa"/>
          </w:tcPr>
          <w:p w14:paraId="0F62079F" w14:textId="77777777" w:rsidR="003C266A" w:rsidRDefault="003C266A" w:rsidP="00A715A8">
            <w:pPr>
              <w:spacing w:line="240" w:lineRule="auto"/>
              <w:ind w:firstLine="0"/>
            </w:pPr>
            <w:r>
              <w:t xml:space="preserve">     Northern    </w:t>
            </w:r>
          </w:p>
          <w:p w14:paraId="758213C1" w14:textId="54A45783" w:rsidR="004860A6" w:rsidRPr="00194CDA" w:rsidRDefault="003C266A" w:rsidP="00A715A8">
            <w:pPr>
              <w:spacing w:line="240" w:lineRule="auto"/>
              <w:ind w:firstLine="0"/>
            </w:pPr>
            <w:r>
              <w:t xml:space="preserve">     </w:t>
            </w:r>
            <w:r w:rsidR="004860A6">
              <w:t>America</w:t>
            </w:r>
          </w:p>
        </w:tc>
        <w:tc>
          <w:tcPr>
            <w:tcW w:w="1691" w:type="dxa"/>
          </w:tcPr>
          <w:p w14:paraId="2A1F00A0" w14:textId="77777777" w:rsidR="004860A6" w:rsidRDefault="004860A6" w:rsidP="00A715A8">
            <w:pPr>
              <w:spacing w:line="240" w:lineRule="auto"/>
              <w:jc w:val="right"/>
            </w:pPr>
            <w:r>
              <w:t>31.80</w:t>
            </w:r>
          </w:p>
        </w:tc>
        <w:tc>
          <w:tcPr>
            <w:tcW w:w="1800" w:type="dxa"/>
          </w:tcPr>
          <w:p w14:paraId="77D7D51E" w14:textId="6EF9AD47" w:rsidR="004860A6" w:rsidRDefault="004860A6" w:rsidP="00A715A8">
            <w:pPr>
              <w:spacing w:line="240" w:lineRule="auto"/>
              <w:jc w:val="right"/>
            </w:pPr>
            <w:r>
              <w:t>40.71</w:t>
            </w:r>
          </w:p>
        </w:tc>
        <w:tc>
          <w:tcPr>
            <w:tcW w:w="2070" w:type="dxa"/>
          </w:tcPr>
          <w:p w14:paraId="0267CA4D" w14:textId="4DD1773A" w:rsidR="004860A6" w:rsidRDefault="004860A6" w:rsidP="00A715A8">
            <w:pPr>
              <w:spacing w:line="240" w:lineRule="auto"/>
              <w:jc w:val="right"/>
            </w:pPr>
            <w:r>
              <w:t>58.68</w:t>
            </w:r>
          </w:p>
        </w:tc>
        <w:tc>
          <w:tcPr>
            <w:tcW w:w="1710" w:type="dxa"/>
          </w:tcPr>
          <w:p w14:paraId="62C8AD15" w14:textId="77777777" w:rsidR="004860A6" w:rsidRDefault="004860A6" w:rsidP="00A715A8">
            <w:pPr>
              <w:spacing w:line="240" w:lineRule="auto"/>
              <w:jc w:val="right"/>
            </w:pPr>
            <w:r>
              <w:t>61.23</w:t>
            </w:r>
          </w:p>
        </w:tc>
        <w:tc>
          <w:tcPr>
            <w:tcW w:w="1868" w:type="dxa"/>
          </w:tcPr>
          <w:p w14:paraId="6A9C4688" w14:textId="3E6D270C" w:rsidR="004860A6" w:rsidRDefault="00704C10" w:rsidP="00704C10">
            <w:pPr>
              <w:spacing w:line="240" w:lineRule="auto"/>
              <w:jc w:val="left"/>
            </w:pPr>
            <w:r>
              <w:t>40%</w:t>
            </w:r>
          </w:p>
        </w:tc>
      </w:tr>
      <w:tr w:rsidR="00027A0B" w:rsidRPr="00194CDA" w14:paraId="31E0EB1F" w14:textId="084ABDEE" w:rsidTr="007C2F19">
        <w:trPr>
          <w:trHeight w:val="289"/>
          <w:jc w:val="center"/>
        </w:trPr>
        <w:tc>
          <w:tcPr>
            <w:tcW w:w="1549" w:type="dxa"/>
          </w:tcPr>
          <w:p w14:paraId="1EEE0446" w14:textId="77777777" w:rsidR="004860A6" w:rsidRPr="00194CDA" w:rsidRDefault="004860A6" w:rsidP="00A715A8">
            <w:pPr>
              <w:spacing w:line="240" w:lineRule="auto"/>
              <w:ind w:firstLine="0"/>
            </w:pPr>
            <w:r>
              <w:t xml:space="preserve">Female sex </w:t>
            </w:r>
          </w:p>
        </w:tc>
        <w:tc>
          <w:tcPr>
            <w:tcW w:w="1691" w:type="dxa"/>
          </w:tcPr>
          <w:p w14:paraId="62EFDA2C" w14:textId="77777777" w:rsidR="004860A6" w:rsidRDefault="004860A6" w:rsidP="00A715A8">
            <w:pPr>
              <w:spacing w:line="240" w:lineRule="auto"/>
              <w:jc w:val="right"/>
            </w:pPr>
            <w:r>
              <w:t>51</w:t>
            </w:r>
          </w:p>
        </w:tc>
        <w:tc>
          <w:tcPr>
            <w:tcW w:w="1800" w:type="dxa"/>
          </w:tcPr>
          <w:p w14:paraId="6308EDB1" w14:textId="7B7962C4" w:rsidR="004860A6" w:rsidRDefault="004860A6" w:rsidP="00A715A8">
            <w:pPr>
              <w:spacing w:line="240" w:lineRule="auto"/>
              <w:jc w:val="right"/>
            </w:pPr>
            <w:r>
              <w:t>61</w:t>
            </w:r>
          </w:p>
        </w:tc>
        <w:tc>
          <w:tcPr>
            <w:tcW w:w="2070" w:type="dxa"/>
          </w:tcPr>
          <w:p w14:paraId="2691C5B1" w14:textId="2E17D311" w:rsidR="004860A6" w:rsidRDefault="004860A6" w:rsidP="00A715A8">
            <w:pPr>
              <w:spacing w:line="240" w:lineRule="auto"/>
              <w:jc w:val="right"/>
            </w:pPr>
            <w:r>
              <w:t>66</w:t>
            </w:r>
          </w:p>
        </w:tc>
        <w:tc>
          <w:tcPr>
            <w:tcW w:w="1710" w:type="dxa"/>
          </w:tcPr>
          <w:p w14:paraId="4159ECDE" w14:textId="77777777" w:rsidR="004860A6" w:rsidRDefault="004860A6" w:rsidP="00A715A8">
            <w:pPr>
              <w:spacing w:line="240" w:lineRule="auto"/>
              <w:jc w:val="right"/>
            </w:pPr>
            <w:r>
              <w:t>56</w:t>
            </w:r>
          </w:p>
        </w:tc>
        <w:tc>
          <w:tcPr>
            <w:tcW w:w="1868" w:type="dxa"/>
          </w:tcPr>
          <w:p w14:paraId="366503DE" w14:textId="1756DFBC" w:rsidR="004860A6" w:rsidRDefault="00EA7F5C" w:rsidP="00704C10">
            <w:pPr>
              <w:spacing w:line="240" w:lineRule="auto"/>
              <w:jc w:val="left"/>
            </w:pPr>
            <w:r>
              <w:t>55</w:t>
            </w:r>
            <w:r w:rsidR="00FE24E9">
              <w:t>%</w:t>
            </w:r>
          </w:p>
        </w:tc>
      </w:tr>
      <w:tr w:rsidR="00027A0B" w:rsidRPr="00194CDA" w14:paraId="173D90BF" w14:textId="5C521C29" w:rsidTr="007C2F19">
        <w:trPr>
          <w:trHeight w:val="268"/>
          <w:jc w:val="center"/>
        </w:trPr>
        <w:tc>
          <w:tcPr>
            <w:tcW w:w="1549" w:type="dxa"/>
          </w:tcPr>
          <w:p w14:paraId="1CA8E260" w14:textId="77777777" w:rsidR="004860A6" w:rsidRPr="00194CDA" w:rsidRDefault="004860A6" w:rsidP="00A715A8">
            <w:pPr>
              <w:spacing w:line="240" w:lineRule="auto"/>
              <w:ind w:firstLine="0"/>
              <w:rPr>
                <w:u w:val="single"/>
              </w:rPr>
            </w:pPr>
            <w:r>
              <w:rPr>
                <w:u w:val="single"/>
              </w:rPr>
              <w:t>Race</w:t>
            </w:r>
          </w:p>
        </w:tc>
        <w:tc>
          <w:tcPr>
            <w:tcW w:w="1691" w:type="dxa"/>
          </w:tcPr>
          <w:p w14:paraId="4777B50E" w14:textId="77777777" w:rsidR="004860A6" w:rsidRDefault="004860A6" w:rsidP="00A715A8">
            <w:pPr>
              <w:spacing w:line="240" w:lineRule="auto"/>
            </w:pPr>
          </w:p>
        </w:tc>
        <w:tc>
          <w:tcPr>
            <w:tcW w:w="1800" w:type="dxa"/>
          </w:tcPr>
          <w:p w14:paraId="018ED2B9" w14:textId="77777777" w:rsidR="004860A6" w:rsidRDefault="004860A6" w:rsidP="00A715A8">
            <w:pPr>
              <w:spacing w:line="240" w:lineRule="auto"/>
            </w:pPr>
          </w:p>
        </w:tc>
        <w:tc>
          <w:tcPr>
            <w:tcW w:w="2070" w:type="dxa"/>
          </w:tcPr>
          <w:p w14:paraId="5669BDAA" w14:textId="68939A2E" w:rsidR="004860A6" w:rsidRDefault="004860A6" w:rsidP="00A715A8">
            <w:pPr>
              <w:spacing w:line="240" w:lineRule="auto"/>
            </w:pPr>
          </w:p>
        </w:tc>
        <w:tc>
          <w:tcPr>
            <w:tcW w:w="1710" w:type="dxa"/>
          </w:tcPr>
          <w:p w14:paraId="319E0BF5" w14:textId="77777777" w:rsidR="004860A6" w:rsidRDefault="004860A6" w:rsidP="00A715A8">
            <w:pPr>
              <w:spacing w:line="240" w:lineRule="auto"/>
            </w:pPr>
          </w:p>
        </w:tc>
        <w:tc>
          <w:tcPr>
            <w:tcW w:w="1868" w:type="dxa"/>
          </w:tcPr>
          <w:p w14:paraId="550F39CB" w14:textId="77777777" w:rsidR="004860A6" w:rsidRDefault="004860A6" w:rsidP="00704C10">
            <w:pPr>
              <w:spacing w:line="240" w:lineRule="auto"/>
              <w:jc w:val="left"/>
            </w:pPr>
          </w:p>
        </w:tc>
      </w:tr>
      <w:tr w:rsidR="00027A0B" w:rsidRPr="00194CDA" w14:paraId="15E69632" w14:textId="442905F9" w:rsidTr="007C2F19">
        <w:trPr>
          <w:trHeight w:val="289"/>
          <w:jc w:val="center"/>
        </w:trPr>
        <w:tc>
          <w:tcPr>
            <w:tcW w:w="1549" w:type="dxa"/>
          </w:tcPr>
          <w:p w14:paraId="2FE6A197" w14:textId="102B2379" w:rsidR="004860A6" w:rsidRPr="00917447" w:rsidRDefault="004860A6" w:rsidP="00A715A8">
            <w:pPr>
              <w:spacing w:line="240" w:lineRule="auto"/>
              <w:ind w:firstLine="0"/>
            </w:pPr>
            <w:r>
              <w:t xml:space="preserve">     Caucasian</w:t>
            </w:r>
          </w:p>
        </w:tc>
        <w:tc>
          <w:tcPr>
            <w:tcW w:w="1691" w:type="dxa"/>
          </w:tcPr>
          <w:p w14:paraId="395D8D41" w14:textId="4371EEE0" w:rsidR="004860A6" w:rsidRDefault="004860A6" w:rsidP="00A715A8">
            <w:pPr>
              <w:spacing w:line="240" w:lineRule="auto"/>
              <w:jc w:val="right"/>
            </w:pPr>
            <w:r>
              <w:t>94.15</w:t>
            </w:r>
          </w:p>
        </w:tc>
        <w:tc>
          <w:tcPr>
            <w:tcW w:w="1800" w:type="dxa"/>
          </w:tcPr>
          <w:p w14:paraId="4ED4E2B9" w14:textId="4A63DD2B" w:rsidR="004860A6" w:rsidRDefault="004860A6" w:rsidP="00A715A8">
            <w:pPr>
              <w:spacing w:line="240" w:lineRule="auto"/>
              <w:jc w:val="right"/>
            </w:pPr>
            <w:r>
              <w:t>93.76</w:t>
            </w:r>
          </w:p>
        </w:tc>
        <w:tc>
          <w:tcPr>
            <w:tcW w:w="2070" w:type="dxa"/>
          </w:tcPr>
          <w:p w14:paraId="5500BE78" w14:textId="5F36A7EC" w:rsidR="004860A6" w:rsidRDefault="004860A6" w:rsidP="00A715A8">
            <w:pPr>
              <w:spacing w:line="240" w:lineRule="auto"/>
              <w:jc w:val="right"/>
            </w:pPr>
            <w:r>
              <w:t>87.42</w:t>
            </w:r>
          </w:p>
        </w:tc>
        <w:tc>
          <w:tcPr>
            <w:tcW w:w="1710" w:type="dxa"/>
          </w:tcPr>
          <w:p w14:paraId="1897E2DA" w14:textId="77777777" w:rsidR="004860A6" w:rsidRDefault="004860A6" w:rsidP="00A715A8">
            <w:pPr>
              <w:spacing w:line="240" w:lineRule="auto"/>
              <w:jc w:val="right"/>
            </w:pPr>
            <w:r>
              <w:t>91</w:t>
            </w:r>
          </w:p>
        </w:tc>
        <w:tc>
          <w:tcPr>
            <w:tcW w:w="1868" w:type="dxa"/>
          </w:tcPr>
          <w:p w14:paraId="74D70A81" w14:textId="0995FF85" w:rsidR="004860A6" w:rsidRDefault="00704C10" w:rsidP="00704C10">
            <w:pPr>
              <w:spacing w:line="240" w:lineRule="auto"/>
              <w:jc w:val="left"/>
            </w:pPr>
            <w:r>
              <w:t>93%</w:t>
            </w:r>
          </w:p>
        </w:tc>
      </w:tr>
      <w:tr w:rsidR="00027A0B" w:rsidRPr="00194CDA" w14:paraId="40AF2DD8" w14:textId="78BAEA06" w:rsidTr="007C2F19">
        <w:trPr>
          <w:trHeight w:val="268"/>
          <w:jc w:val="center"/>
        </w:trPr>
        <w:tc>
          <w:tcPr>
            <w:tcW w:w="1549" w:type="dxa"/>
          </w:tcPr>
          <w:p w14:paraId="56E7AD34" w14:textId="77777777" w:rsidR="00027A0B" w:rsidRDefault="004860A6" w:rsidP="00A715A8">
            <w:pPr>
              <w:spacing w:line="240" w:lineRule="auto"/>
              <w:ind w:firstLine="0"/>
            </w:pPr>
            <w:r>
              <w:t xml:space="preserve">     American </w:t>
            </w:r>
          </w:p>
          <w:p w14:paraId="4A1CBD34" w14:textId="4A459B0A" w:rsidR="004860A6" w:rsidRDefault="00027A0B" w:rsidP="00A715A8">
            <w:pPr>
              <w:spacing w:line="240" w:lineRule="auto"/>
              <w:ind w:firstLine="0"/>
            </w:pPr>
            <w:r>
              <w:t xml:space="preserve">     </w:t>
            </w:r>
            <w:r w:rsidR="004860A6">
              <w:t>Black</w:t>
            </w:r>
          </w:p>
        </w:tc>
        <w:tc>
          <w:tcPr>
            <w:tcW w:w="1691" w:type="dxa"/>
          </w:tcPr>
          <w:p w14:paraId="6B2B66D9" w14:textId="77777777" w:rsidR="004860A6" w:rsidRDefault="004860A6" w:rsidP="00A715A8">
            <w:pPr>
              <w:spacing w:line="240" w:lineRule="auto"/>
              <w:jc w:val="right"/>
            </w:pPr>
            <w:r>
              <w:t>1.09</w:t>
            </w:r>
          </w:p>
        </w:tc>
        <w:tc>
          <w:tcPr>
            <w:tcW w:w="1800" w:type="dxa"/>
          </w:tcPr>
          <w:p w14:paraId="2F32994A" w14:textId="727F0E4D" w:rsidR="004860A6" w:rsidRDefault="004860A6" w:rsidP="00A715A8">
            <w:pPr>
              <w:spacing w:line="240" w:lineRule="auto"/>
              <w:jc w:val="right"/>
            </w:pPr>
            <w:r>
              <w:t>0.54</w:t>
            </w:r>
          </w:p>
        </w:tc>
        <w:tc>
          <w:tcPr>
            <w:tcW w:w="2070" w:type="dxa"/>
          </w:tcPr>
          <w:p w14:paraId="7B157E80" w14:textId="580ABE47" w:rsidR="004860A6" w:rsidRDefault="004860A6" w:rsidP="00A715A8">
            <w:pPr>
              <w:spacing w:line="240" w:lineRule="auto"/>
              <w:jc w:val="right"/>
            </w:pPr>
            <w:r>
              <w:t>1.65</w:t>
            </w:r>
          </w:p>
        </w:tc>
        <w:tc>
          <w:tcPr>
            <w:tcW w:w="1710" w:type="dxa"/>
          </w:tcPr>
          <w:p w14:paraId="02A2F575" w14:textId="77777777" w:rsidR="004860A6" w:rsidRDefault="004860A6" w:rsidP="00A715A8">
            <w:pPr>
              <w:spacing w:line="240" w:lineRule="auto"/>
              <w:jc w:val="right"/>
            </w:pPr>
            <w:r>
              <w:t>0.89</w:t>
            </w:r>
          </w:p>
        </w:tc>
        <w:tc>
          <w:tcPr>
            <w:tcW w:w="1868" w:type="dxa"/>
          </w:tcPr>
          <w:p w14:paraId="35B0EF6D" w14:textId="4FEF25EF" w:rsidR="004860A6" w:rsidRDefault="00704C10" w:rsidP="00704C10">
            <w:pPr>
              <w:spacing w:line="240" w:lineRule="auto"/>
              <w:jc w:val="left"/>
            </w:pPr>
            <w:r>
              <w:t>1%</w:t>
            </w:r>
          </w:p>
        </w:tc>
      </w:tr>
      <w:tr w:rsidR="00027A0B" w:rsidRPr="00194CDA" w14:paraId="656593D6" w14:textId="5FDDFD31" w:rsidTr="007C2F19">
        <w:trPr>
          <w:trHeight w:val="289"/>
          <w:jc w:val="center"/>
        </w:trPr>
        <w:tc>
          <w:tcPr>
            <w:tcW w:w="1549" w:type="dxa"/>
          </w:tcPr>
          <w:p w14:paraId="1B7E94FC" w14:textId="32FD14F8" w:rsidR="004860A6" w:rsidRDefault="004860A6" w:rsidP="00A715A8">
            <w:pPr>
              <w:spacing w:line="240" w:lineRule="auto"/>
              <w:ind w:firstLine="0"/>
            </w:pPr>
            <w:r>
              <w:t xml:space="preserve">     Hispanic</w:t>
            </w:r>
          </w:p>
        </w:tc>
        <w:tc>
          <w:tcPr>
            <w:tcW w:w="1691" w:type="dxa"/>
          </w:tcPr>
          <w:p w14:paraId="7159B3D7" w14:textId="77777777" w:rsidR="004860A6" w:rsidRDefault="004860A6" w:rsidP="00A715A8">
            <w:pPr>
              <w:spacing w:line="240" w:lineRule="auto"/>
              <w:jc w:val="right"/>
            </w:pPr>
            <w:r>
              <w:t>1.58</w:t>
            </w:r>
          </w:p>
        </w:tc>
        <w:tc>
          <w:tcPr>
            <w:tcW w:w="1800" w:type="dxa"/>
          </w:tcPr>
          <w:p w14:paraId="0D080B79" w14:textId="0F548774" w:rsidR="004860A6" w:rsidRDefault="004860A6" w:rsidP="00A715A8">
            <w:pPr>
              <w:spacing w:line="240" w:lineRule="auto"/>
              <w:jc w:val="right"/>
            </w:pPr>
            <w:r>
              <w:t>1.24</w:t>
            </w:r>
          </w:p>
        </w:tc>
        <w:tc>
          <w:tcPr>
            <w:tcW w:w="2070" w:type="dxa"/>
          </w:tcPr>
          <w:p w14:paraId="19552084" w14:textId="432F6A26" w:rsidR="004860A6" w:rsidRDefault="004860A6" w:rsidP="00A715A8">
            <w:pPr>
              <w:spacing w:line="240" w:lineRule="auto"/>
              <w:jc w:val="right"/>
            </w:pPr>
            <w:r>
              <w:t>2.85</w:t>
            </w:r>
          </w:p>
        </w:tc>
        <w:tc>
          <w:tcPr>
            <w:tcW w:w="1710" w:type="dxa"/>
          </w:tcPr>
          <w:p w14:paraId="71CD2085" w14:textId="77777777" w:rsidR="004860A6" w:rsidRDefault="004860A6" w:rsidP="00A715A8">
            <w:pPr>
              <w:spacing w:line="240" w:lineRule="auto"/>
              <w:jc w:val="right"/>
            </w:pPr>
            <w:r>
              <w:t>2.87</w:t>
            </w:r>
          </w:p>
        </w:tc>
        <w:tc>
          <w:tcPr>
            <w:tcW w:w="1868" w:type="dxa"/>
          </w:tcPr>
          <w:p w14:paraId="62471D69" w14:textId="248F2927" w:rsidR="004860A6" w:rsidRDefault="00704C10" w:rsidP="00704C10">
            <w:pPr>
              <w:spacing w:line="240" w:lineRule="auto"/>
              <w:jc w:val="left"/>
            </w:pPr>
            <w:r>
              <w:t>2%</w:t>
            </w:r>
          </w:p>
        </w:tc>
      </w:tr>
      <w:tr w:rsidR="00027A0B" w:rsidRPr="00194CDA" w14:paraId="3F773DE7" w14:textId="5D403277" w:rsidTr="007C2F19">
        <w:trPr>
          <w:trHeight w:val="336"/>
          <w:jc w:val="center"/>
        </w:trPr>
        <w:tc>
          <w:tcPr>
            <w:tcW w:w="1549" w:type="dxa"/>
          </w:tcPr>
          <w:p w14:paraId="1CBD3D84" w14:textId="77777777" w:rsidR="005E7191" w:rsidRDefault="004860A6" w:rsidP="00210F2B">
            <w:pPr>
              <w:spacing w:line="240" w:lineRule="auto"/>
              <w:ind w:firstLine="0"/>
            </w:pPr>
            <w:r>
              <w:t xml:space="preserve">     American </w:t>
            </w:r>
          </w:p>
          <w:p w14:paraId="04E56CF6" w14:textId="43A42EA7" w:rsidR="004860A6" w:rsidRDefault="005E7191" w:rsidP="00210F2B">
            <w:pPr>
              <w:spacing w:line="240" w:lineRule="auto"/>
              <w:ind w:firstLine="0"/>
            </w:pPr>
            <w:r>
              <w:t xml:space="preserve">     </w:t>
            </w:r>
            <w:r w:rsidR="004860A6">
              <w:t xml:space="preserve">Indian </w:t>
            </w:r>
          </w:p>
        </w:tc>
        <w:tc>
          <w:tcPr>
            <w:tcW w:w="1691" w:type="dxa"/>
          </w:tcPr>
          <w:p w14:paraId="22D6FE61" w14:textId="77777777" w:rsidR="004860A6" w:rsidRDefault="004860A6" w:rsidP="00A715A8">
            <w:pPr>
              <w:spacing w:line="240" w:lineRule="auto"/>
              <w:jc w:val="right"/>
            </w:pPr>
            <w:r>
              <w:t>0.42</w:t>
            </w:r>
          </w:p>
        </w:tc>
        <w:tc>
          <w:tcPr>
            <w:tcW w:w="1800" w:type="dxa"/>
          </w:tcPr>
          <w:p w14:paraId="6C5B1598" w14:textId="38DD1AC6" w:rsidR="004860A6" w:rsidRDefault="004860A6" w:rsidP="00A715A8">
            <w:pPr>
              <w:spacing w:line="240" w:lineRule="auto"/>
              <w:jc w:val="right"/>
            </w:pPr>
            <w:r>
              <w:t>0.81</w:t>
            </w:r>
          </w:p>
        </w:tc>
        <w:tc>
          <w:tcPr>
            <w:tcW w:w="2070" w:type="dxa"/>
          </w:tcPr>
          <w:p w14:paraId="2CE987F6" w14:textId="08ACE85E" w:rsidR="004860A6" w:rsidRDefault="004860A6" w:rsidP="00A715A8">
            <w:pPr>
              <w:spacing w:line="240" w:lineRule="auto"/>
              <w:jc w:val="right"/>
            </w:pPr>
            <w:r>
              <w:t>3.40</w:t>
            </w:r>
          </w:p>
        </w:tc>
        <w:tc>
          <w:tcPr>
            <w:tcW w:w="1710" w:type="dxa"/>
          </w:tcPr>
          <w:p w14:paraId="1611AF1A" w14:textId="77777777" w:rsidR="004860A6" w:rsidRDefault="004860A6" w:rsidP="00A715A8">
            <w:pPr>
              <w:spacing w:line="240" w:lineRule="auto"/>
              <w:jc w:val="right"/>
            </w:pPr>
            <w:r>
              <w:t>1.68</w:t>
            </w:r>
          </w:p>
        </w:tc>
        <w:tc>
          <w:tcPr>
            <w:tcW w:w="1868" w:type="dxa"/>
          </w:tcPr>
          <w:p w14:paraId="02DCD999" w14:textId="715BFA6A" w:rsidR="004860A6" w:rsidRDefault="00704C10" w:rsidP="00704C10">
            <w:pPr>
              <w:spacing w:line="240" w:lineRule="auto"/>
              <w:jc w:val="left"/>
            </w:pPr>
            <w:r>
              <w:t>1%</w:t>
            </w:r>
          </w:p>
        </w:tc>
      </w:tr>
      <w:tr w:rsidR="00027A0B" w:rsidRPr="00194CDA" w14:paraId="7736375C" w14:textId="6D94784E" w:rsidTr="007C2F19">
        <w:trPr>
          <w:trHeight w:val="289"/>
          <w:jc w:val="center"/>
        </w:trPr>
        <w:tc>
          <w:tcPr>
            <w:tcW w:w="1549" w:type="dxa"/>
          </w:tcPr>
          <w:p w14:paraId="5C8EAF5E" w14:textId="329D2C26" w:rsidR="004860A6" w:rsidRDefault="004860A6" w:rsidP="00A715A8">
            <w:pPr>
              <w:spacing w:line="240" w:lineRule="auto"/>
              <w:ind w:firstLine="0"/>
            </w:pPr>
            <w:r>
              <w:t xml:space="preserve">     Asian</w:t>
            </w:r>
          </w:p>
        </w:tc>
        <w:tc>
          <w:tcPr>
            <w:tcW w:w="1691" w:type="dxa"/>
          </w:tcPr>
          <w:p w14:paraId="08E0A7E1" w14:textId="77777777" w:rsidR="004860A6" w:rsidRPr="00917447" w:rsidRDefault="004860A6" w:rsidP="00A715A8">
            <w:pPr>
              <w:spacing w:line="240" w:lineRule="auto"/>
              <w:jc w:val="right"/>
            </w:pPr>
            <w:r w:rsidRPr="00917447">
              <w:t>0.65</w:t>
            </w:r>
          </w:p>
        </w:tc>
        <w:tc>
          <w:tcPr>
            <w:tcW w:w="1800" w:type="dxa"/>
          </w:tcPr>
          <w:p w14:paraId="404C6FC7" w14:textId="1558E929" w:rsidR="004860A6" w:rsidRPr="00917447" w:rsidRDefault="004860A6" w:rsidP="00A715A8">
            <w:pPr>
              <w:spacing w:line="240" w:lineRule="auto"/>
              <w:jc w:val="right"/>
            </w:pPr>
            <w:r w:rsidRPr="00917447">
              <w:t>0.59</w:t>
            </w:r>
          </w:p>
        </w:tc>
        <w:tc>
          <w:tcPr>
            <w:tcW w:w="2070" w:type="dxa"/>
          </w:tcPr>
          <w:p w14:paraId="2D9506EE" w14:textId="7D5851F0" w:rsidR="004860A6" w:rsidRPr="00917447" w:rsidRDefault="004860A6" w:rsidP="00A715A8">
            <w:pPr>
              <w:spacing w:line="240" w:lineRule="auto"/>
              <w:jc w:val="right"/>
            </w:pPr>
            <w:r w:rsidRPr="00917447">
              <w:t>0.55</w:t>
            </w:r>
          </w:p>
        </w:tc>
        <w:tc>
          <w:tcPr>
            <w:tcW w:w="1710" w:type="dxa"/>
          </w:tcPr>
          <w:p w14:paraId="4937A809" w14:textId="77777777" w:rsidR="004860A6" w:rsidRPr="00917447" w:rsidRDefault="004860A6" w:rsidP="00A715A8">
            <w:pPr>
              <w:spacing w:line="240" w:lineRule="auto"/>
              <w:jc w:val="right"/>
            </w:pPr>
            <w:r w:rsidRPr="00917447">
              <w:t>1.38</w:t>
            </w:r>
          </w:p>
        </w:tc>
        <w:tc>
          <w:tcPr>
            <w:tcW w:w="1868" w:type="dxa"/>
          </w:tcPr>
          <w:p w14:paraId="73D82B3E" w14:textId="6DA57C52" w:rsidR="004860A6" w:rsidRPr="00917447" w:rsidRDefault="00704C10" w:rsidP="00704C10">
            <w:pPr>
              <w:spacing w:line="240" w:lineRule="auto"/>
              <w:jc w:val="left"/>
            </w:pPr>
            <w:r>
              <w:t>0.7%</w:t>
            </w:r>
          </w:p>
        </w:tc>
      </w:tr>
      <w:tr w:rsidR="00027A0B" w:rsidRPr="00194CDA" w14:paraId="5AFD8DE3" w14:textId="46FFD173" w:rsidTr="007C2F19">
        <w:trPr>
          <w:trHeight w:val="289"/>
          <w:jc w:val="center"/>
        </w:trPr>
        <w:tc>
          <w:tcPr>
            <w:tcW w:w="1549" w:type="dxa"/>
          </w:tcPr>
          <w:p w14:paraId="21BE8FB3" w14:textId="64FA2F1A" w:rsidR="004860A6" w:rsidRDefault="004860A6" w:rsidP="00A715A8">
            <w:pPr>
              <w:spacing w:line="240" w:lineRule="auto"/>
              <w:ind w:firstLine="0"/>
            </w:pPr>
            <w:r>
              <w:t xml:space="preserve">     Other</w:t>
            </w:r>
          </w:p>
        </w:tc>
        <w:tc>
          <w:tcPr>
            <w:tcW w:w="1691" w:type="dxa"/>
          </w:tcPr>
          <w:p w14:paraId="394E5078" w14:textId="323FB4D9" w:rsidR="004860A6" w:rsidRPr="00917447" w:rsidRDefault="004860A6" w:rsidP="00A715A8">
            <w:pPr>
              <w:spacing w:line="240" w:lineRule="auto"/>
              <w:jc w:val="right"/>
            </w:pPr>
            <w:r>
              <w:t>2.11</w:t>
            </w:r>
          </w:p>
        </w:tc>
        <w:tc>
          <w:tcPr>
            <w:tcW w:w="1800" w:type="dxa"/>
          </w:tcPr>
          <w:p w14:paraId="0C5AF2A5" w14:textId="54587E97" w:rsidR="004860A6" w:rsidRDefault="004860A6" w:rsidP="00A715A8">
            <w:pPr>
              <w:spacing w:line="240" w:lineRule="auto"/>
              <w:jc w:val="right"/>
            </w:pPr>
            <w:r>
              <w:t>3.07</w:t>
            </w:r>
          </w:p>
        </w:tc>
        <w:tc>
          <w:tcPr>
            <w:tcW w:w="2070" w:type="dxa"/>
          </w:tcPr>
          <w:p w14:paraId="0C71EDC1" w14:textId="4F690E6B" w:rsidR="004860A6" w:rsidRPr="00917447" w:rsidRDefault="004860A6" w:rsidP="00A715A8">
            <w:pPr>
              <w:spacing w:line="240" w:lineRule="auto"/>
              <w:jc w:val="right"/>
            </w:pPr>
            <w:r>
              <w:t>4.13</w:t>
            </w:r>
          </w:p>
        </w:tc>
        <w:tc>
          <w:tcPr>
            <w:tcW w:w="1710" w:type="dxa"/>
          </w:tcPr>
          <w:p w14:paraId="09BAB6A5" w14:textId="064A21AA" w:rsidR="004860A6" w:rsidRPr="00917447" w:rsidRDefault="004860A6" w:rsidP="00A715A8">
            <w:pPr>
              <w:spacing w:line="240" w:lineRule="auto"/>
              <w:jc w:val="right"/>
            </w:pPr>
            <w:r>
              <w:t>2.18</w:t>
            </w:r>
          </w:p>
        </w:tc>
        <w:tc>
          <w:tcPr>
            <w:tcW w:w="1868" w:type="dxa"/>
          </w:tcPr>
          <w:p w14:paraId="5F130038" w14:textId="009F3494" w:rsidR="004860A6" w:rsidRDefault="00704C10" w:rsidP="00704C10">
            <w:pPr>
              <w:spacing w:line="240" w:lineRule="auto"/>
              <w:jc w:val="left"/>
            </w:pPr>
            <w:r>
              <w:t>3%</w:t>
            </w:r>
          </w:p>
        </w:tc>
      </w:tr>
      <w:tr w:rsidR="00027A0B" w:rsidRPr="00194CDA" w14:paraId="20205ADE" w14:textId="76FC3D35" w:rsidTr="007C2F19">
        <w:trPr>
          <w:trHeight w:val="268"/>
          <w:jc w:val="center"/>
        </w:trPr>
        <w:tc>
          <w:tcPr>
            <w:tcW w:w="1549" w:type="dxa"/>
          </w:tcPr>
          <w:p w14:paraId="4C393546" w14:textId="77777777" w:rsidR="004860A6" w:rsidRPr="00984208" w:rsidRDefault="004860A6" w:rsidP="00A715A8">
            <w:pPr>
              <w:spacing w:line="240" w:lineRule="auto"/>
              <w:ind w:firstLine="0"/>
            </w:pPr>
            <w:r w:rsidRPr="00984208">
              <w:t>Age, years</w:t>
            </w:r>
          </w:p>
        </w:tc>
        <w:tc>
          <w:tcPr>
            <w:tcW w:w="1691" w:type="dxa"/>
          </w:tcPr>
          <w:p w14:paraId="0C13E363" w14:textId="4CA0344D" w:rsidR="004860A6" w:rsidRPr="00984208" w:rsidRDefault="004860A6" w:rsidP="00A715A8">
            <w:pPr>
              <w:spacing w:line="240" w:lineRule="auto"/>
              <w:ind w:firstLine="0"/>
            </w:pPr>
            <w:r>
              <w:t>52.98 (12.59</w:t>
            </w:r>
            <w:r w:rsidRPr="00984208">
              <w:t>)</w:t>
            </w:r>
          </w:p>
        </w:tc>
        <w:tc>
          <w:tcPr>
            <w:tcW w:w="1800" w:type="dxa"/>
          </w:tcPr>
          <w:p w14:paraId="6C62B0A0" w14:textId="7CF3DEDE" w:rsidR="004860A6" w:rsidRDefault="004860A6" w:rsidP="00A715A8">
            <w:pPr>
              <w:spacing w:line="240" w:lineRule="auto"/>
              <w:ind w:firstLine="0"/>
            </w:pPr>
            <w:r>
              <w:t>40.52 (12.01</w:t>
            </w:r>
            <w:r w:rsidRPr="00984208">
              <w:t>)</w:t>
            </w:r>
          </w:p>
        </w:tc>
        <w:tc>
          <w:tcPr>
            <w:tcW w:w="2070" w:type="dxa"/>
          </w:tcPr>
          <w:p w14:paraId="7206F13A" w14:textId="181B5A44" w:rsidR="004860A6" w:rsidRPr="00984208" w:rsidRDefault="004860A6" w:rsidP="00A715A8">
            <w:pPr>
              <w:spacing w:line="240" w:lineRule="auto"/>
              <w:ind w:firstLine="0"/>
            </w:pPr>
            <w:r>
              <w:t>43.04</w:t>
            </w:r>
            <w:r w:rsidRPr="00984208">
              <w:t xml:space="preserve"> </w:t>
            </w:r>
            <w:r>
              <w:t>(14.38</w:t>
            </w:r>
            <w:r w:rsidRPr="00984208">
              <w:t>)</w:t>
            </w:r>
          </w:p>
        </w:tc>
        <w:tc>
          <w:tcPr>
            <w:tcW w:w="1710" w:type="dxa"/>
          </w:tcPr>
          <w:p w14:paraId="0F613AFB" w14:textId="122A0979" w:rsidR="004860A6" w:rsidRPr="00984208" w:rsidRDefault="004860A6" w:rsidP="00A715A8">
            <w:pPr>
              <w:spacing w:line="240" w:lineRule="auto"/>
              <w:ind w:firstLine="0"/>
            </w:pPr>
            <w:r>
              <w:t>54.14 (12.41</w:t>
            </w:r>
            <w:r w:rsidRPr="00984208">
              <w:t>)</w:t>
            </w:r>
          </w:p>
        </w:tc>
        <w:tc>
          <w:tcPr>
            <w:tcW w:w="1868" w:type="dxa"/>
          </w:tcPr>
          <w:p w14:paraId="45C5046D" w14:textId="68BF1C6C" w:rsidR="004860A6" w:rsidRDefault="00704C10" w:rsidP="00704C10">
            <w:pPr>
              <w:spacing w:line="240" w:lineRule="auto"/>
              <w:ind w:firstLine="0"/>
              <w:jc w:val="center"/>
            </w:pPr>
            <w:r>
              <w:t>49.2 (13.9)</w:t>
            </w:r>
          </w:p>
        </w:tc>
      </w:tr>
      <w:tr w:rsidR="00027A0B" w:rsidRPr="00194CDA" w14:paraId="0C84EAB0" w14:textId="3247B246" w:rsidTr="007C2F19">
        <w:trPr>
          <w:trHeight w:val="289"/>
          <w:jc w:val="center"/>
        </w:trPr>
        <w:tc>
          <w:tcPr>
            <w:tcW w:w="1549" w:type="dxa"/>
          </w:tcPr>
          <w:p w14:paraId="144ACC85" w14:textId="77777777" w:rsidR="004860A6" w:rsidRPr="00984208" w:rsidRDefault="004860A6" w:rsidP="00A715A8">
            <w:pPr>
              <w:spacing w:line="240" w:lineRule="auto"/>
              <w:ind w:firstLine="0"/>
            </w:pPr>
            <w:r w:rsidRPr="00984208">
              <w:t># of CAG repeats</w:t>
            </w:r>
          </w:p>
        </w:tc>
        <w:tc>
          <w:tcPr>
            <w:tcW w:w="1691" w:type="dxa"/>
          </w:tcPr>
          <w:p w14:paraId="2A2D9BD1" w14:textId="564079B1" w:rsidR="004860A6" w:rsidRPr="00984208" w:rsidRDefault="004860A6" w:rsidP="00A715A8">
            <w:pPr>
              <w:spacing w:line="240" w:lineRule="auto"/>
              <w:ind w:firstLine="0"/>
            </w:pPr>
            <w:r>
              <w:t>44.02 (3.80</w:t>
            </w:r>
            <w:r w:rsidRPr="00984208">
              <w:t>)</w:t>
            </w:r>
          </w:p>
        </w:tc>
        <w:tc>
          <w:tcPr>
            <w:tcW w:w="1800" w:type="dxa"/>
          </w:tcPr>
          <w:p w14:paraId="39867079" w14:textId="32B9E2E9" w:rsidR="004860A6" w:rsidRDefault="004860A6" w:rsidP="00A715A8">
            <w:pPr>
              <w:spacing w:line="240" w:lineRule="auto"/>
              <w:ind w:firstLine="0"/>
            </w:pPr>
            <w:r>
              <w:t>42.42</w:t>
            </w:r>
            <w:r w:rsidRPr="00984208">
              <w:t xml:space="preserve"> (2.78)</w:t>
            </w:r>
          </w:p>
        </w:tc>
        <w:tc>
          <w:tcPr>
            <w:tcW w:w="2070" w:type="dxa"/>
          </w:tcPr>
          <w:p w14:paraId="32BF5B4C" w14:textId="211EE6BC" w:rsidR="004860A6" w:rsidRPr="00984208" w:rsidRDefault="004860A6" w:rsidP="00A715A8">
            <w:pPr>
              <w:spacing w:line="240" w:lineRule="auto"/>
              <w:ind w:firstLine="0"/>
            </w:pPr>
            <w:r>
              <w:t>20.28 (3.67</w:t>
            </w:r>
            <w:r w:rsidRPr="00984208">
              <w:t xml:space="preserve">) </w:t>
            </w:r>
          </w:p>
        </w:tc>
        <w:tc>
          <w:tcPr>
            <w:tcW w:w="1710" w:type="dxa"/>
          </w:tcPr>
          <w:p w14:paraId="721E3930" w14:textId="410F6423" w:rsidR="004860A6" w:rsidRPr="00984208" w:rsidRDefault="004860A6" w:rsidP="00A715A8">
            <w:pPr>
              <w:spacing w:line="240" w:lineRule="auto"/>
              <w:ind w:firstLine="0"/>
            </w:pPr>
            <w:r>
              <w:t>20.07 (3.42</w:t>
            </w:r>
            <w:r w:rsidRPr="00984208">
              <w:t>)</w:t>
            </w:r>
          </w:p>
        </w:tc>
        <w:tc>
          <w:tcPr>
            <w:tcW w:w="1868" w:type="dxa"/>
          </w:tcPr>
          <w:p w14:paraId="038EF7C2" w14:textId="189C7E26" w:rsidR="004860A6" w:rsidRDefault="00704C10" w:rsidP="00704C10">
            <w:pPr>
              <w:spacing w:line="240" w:lineRule="auto"/>
              <w:ind w:firstLine="0"/>
              <w:jc w:val="center"/>
            </w:pPr>
            <w:r>
              <w:t>38 (10.6)</w:t>
            </w:r>
          </w:p>
        </w:tc>
      </w:tr>
      <w:tr w:rsidR="00027A0B" w:rsidRPr="00194CDA" w14:paraId="222D9983" w14:textId="1EC3762A" w:rsidTr="007C2F19">
        <w:trPr>
          <w:trHeight w:val="268"/>
          <w:jc w:val="center"/>
        </w:trPr>
        <w:tc>
          <w:tcPr>
            <w:tcW w:w="1549" w:type="dxa"/>
          </w:tcPr>
          <w:p w14:paraId="622C2C57" w14:textId="77777777" w:rsidR="004860A6" w:rsidRPr="00984208" w:rsidRDefault="004860A6" w:rsidP="00A715A8">
            <w:pPr>
              <w:spacing w:line="240" w:lineRule="auto"/>
              <w:ind w:firstLine="0"/>
            </w:pPr>
            <w:r w:rsidRPr="00984208">
              <w:t>CAP score</w:t>
            </w:r>
          </w:p>
        </w:tc>
        <w:tc>
          <w:tcPr>
            <w:tcW w:w="1691" w:type="dxa"/>
          </w:tcPr>
          <w:p w14:paraId="528131A4" w14:textId="77777777" w:rsidR="004860A6" w:rsidRPr="00984208" w:rsidRDefault="004860A6" w:rsidP="00A715A8">
            <w:pPr>
              <w:spacing w:line="240" w:lineRule="auto"/>
              <w:ind w:firstLine="0"/>
            </w:pPr>
            <w:r w:rsidRPr="00984208">
              <w:t xml:space="preserve">1.19 (0.23) </w:t>
            </w:r>
          </w:p>
        </w:tc>
        <w:tc>
          <w:tcPr>
            <w:tcW w:w="1800" w:type="dxa"/>
          </w:tcPr>
          <w:p w14:paraId="060CCF67" w14:textId="2042CCA7" w:rsidR="004860A6" w:rsidRPr="00984208" w:rsidRDefault="004860A6" w:rsidP="00A715A8">
            <w:pPr>
              <w:spacing w:line="240" w:lineRule="auto"/>
              <w:ind w:firstLine="0"/>
            </w:pPr>
            <w:r w:rsidRPr="00984208">
              <w:t xml:space="preserve">0.7783 (0.213) </w:t>
            </w:r>
          </w:p>
        </w:tc>
        <w:tc>
          <w:tcPr>
            <w:tcW w:w="2070" w:type="dxa"/>
          </w:tcPr>
          <w:p w14:paraId="415A54B8" w14:textId="759591F1" w:rsidR="004860A6" w:rsidRPr="00984208" w:rsidRDefault="004860A6" w:rsidP="00A715A8">
            <w:pPr>
              <w:spacing w:line="240" w:lineRule="auto"/>
              <w:ind w:firstLine="0"/>
            </w:pPr>
            <w:r w:rsidRPr="00984208">
              <w:t xml:space="preserve">-1.33 (0.58) </w:t>
            </w:r>
          </w:p>
        </w:tc>
        <w:tc>
          <w:tcPr>
            <w:tcW w:w="1710" w:type="dxa"/>
          </w:tcPr>
          <w:p w14:paraId="4170DF26" w14:textId="77777777" w:rsidR="004860A6" w:rsidRPr="00984208" w:rsidRDefault="004860A6" w:rsidP="00A715A8">
            <w:pPr>
              <w:spacing w:line="240" w:lineRule="auto"/>
              <w:ind w:firstLine="0"/>
            </w:pPr>
            <w:r w:rsidRPr="00984208">
              <w:t>-1.70 (0.59)</w:t>
            </w:r>
          </w:p>
        </w:tc>
        <w:tc>
          <w:tcPr>
            <w:tcW w:w="1868" w:type="dxa"/>
          </w:tcPr>
          <w:p w14:paraId="4B98F4EF" w14:textId="54EC0B39" w:rsidR="004860A6" w:rsidRPr="00984208" w:rsidRDefault="00704C10" w:rsidP="00704C10">
            <w:pPr>
              <w:spacing w:line="240" w:lineRule="auto"/>
              <w:ind w:firstLine="0"/>
              <w:jc w:val="center"/>
            </w:pPr>
            <w:r>
              <w:t>0.45 (1.17)</w:t>
            </w:r>
          </w:p>
        </w:tc>
      </w:tr>
      <w:tr w:rsidR="00027A0B" w:rsidRPr="00194CDA" w14:paraId="54F511B8" w14:textId="45F96032" w:rsidTr="007C2F19">
        <w:trPr>
          <w:trHeight w:val="268"/>
          <w:jc w:val="center"/>
        </w:trPr>
        <w:tc>
          <w:tcPr>
            <w:tcW w:w="1549" w:type="dxa"/>
          </w:tcPr>
          <w:p w14:paraId="0FA3BBDF" w14:textId="52BC28C6" w:rsidR="004860A6" w:rsidRDefault="004860A6" w:rsidP="00A715A8">
            <w:pPr>
              <w:spacing w:line="240" w:lineRule="auto"/>
              <w:ind w:firstLine="0"/>
            </w:pPr>
            <w:r>
              <w:t>Inflammation (yes/no)</w:t>
            </w:r>
          </w:p>
        </w:tc>
        <w:tc>
          <w:tcPr>
            <w:tcW w:w="1691" w:type="dxa"/>
          </w:tcPr>
          <w:p w14:paraId="0266F546" w14:textId="77777777" w:rsidR="004860A6" w:rsidRDefault="004860A6" w:rsidP="00A715A8">
            <w:pPr>
              <w:spacing w:line="240" w:lineRule="auto"/>
              <w:jc w:val="right"/>
            </w:pPr>
            <w:r>
              <w:t>4.0</w:t>
            </w:r>
          </w:p>
        </w:tc>
        <w:tc>
          <w:tcPr>
            <w:tcW w:w="1800" w:type="dxa"/>
          </w:tcPr>
          <w:p w14:paraId="479FC080" w14:textId="3DB1EB80" w:rsidR="004860A6" w:rsidRDefault="004860A6" w:rsidP="00A715A8">
            <w:pPr>
              <w:spacing w:line="240" w:lineRule="auto"/>
              <w:jc w:val="right"/>
            </w:pPr>
            <w:r>
              <w:t>4.19</w:t>
            </w:r>
          </w:p>
        </w:tc>
        <w:tc>
          <w:tcPr>
            <w:tcW w:w="2070" w:type="dxa"/>
          </w:tcPr>
          <w:p w14:paraId="42DC32CE" w14:textId="347D57D8" w:rsidR="004860A6" w:rsidRDefault="004860A6" w:rsidP="00A715A8">
            <w:pPr>
              <w:spacing w:line="240" w:lineRule="auto"/>
              <w:jc w:val="right"/>
            </w:pPr>
            <w:r>
              <w:t>4.96</w:t>
            </w:r>
          </w:p>
        </w:tc>
        <w:tc>
          <w:tcPr>
            <w:tcW w:w="1710" w:type="dxa"/>
          </w:tcPr>
          <w:p w14:paraId="1495E168" w14:textId="77777777" w:rsidR="004860A6" w:rsidRDefault="004860A6" w:rsidP="00A715A8">
            <w:pPr>
              <w:spacing w:line="240" w:lineRule="auto"/>
              <w:jc w:val="right"/>
            </w:pPr>
            <w:r>
              <w:t>7.62</w:t>
            </w:r>
          </w:p>
        </w:tc>
        <w:tc>
          <w:tcPr>
            <w:tcW w:w="1868" w:type="dxa"/>
          </w:tcPr>
          <w:p w14:paraId="0AEC432C" w14:textId="30B055E0" w:rsidR="004860A6" w:rsidRDefault="007644FB" w:rsidP="007644FB">
            <w:pPr>
              <w:spacing w:line="240" w:lineRule="auto"/>
              <w:jc w:val="left"/>
            </w:pPr>
            <w:r>
              <w:t>5%</w:t>
            </w:r>
          </w:p>
        </w:tc>
      </w:tr>
      <w:tr w:rsidR="00027A0B" w:rsidRPr="00194CDA" w14:paraId="74871C52" w14:textId="24D99CC4" w:rsidTr="007C2F19">
        <w:trPr>
          <w:trHeight w:val="289"/>
          <w:jc w:val="center"/>
        </w:trPr>
        <w:tc>
          <w:tcPr>
            <w:tcW w:w="1549" w:type="dxa"/>
          </w:tcPr>
          <w:p w14:paraId="58B5AFDC" w14:textId="77777777" w:rsidR="004860A6" w:rsidRPr="00984208" w:rsidRDefault="004860A6" w:rsidP="00A715A8">
            <w:pPr>
              <w:spacing w:line="240" w:lineRule="auto"/>
              <w:ind w:firstLine="0"/>
              <w:rPr>
                <w:u w:val="single"/>
              </w:rPr>
            </w:pPr>
            <w:r>
              <w:rPr>
                <w:u w:val="single"/>
              </w:rPr>
              <w:t>Inflammation</w:t>
            </w:r>
          </w:p>
        </w:tc>
        <w:tc>
          <w:tcPr>
            <w:tcW w:w="1691" w:type="dxa"/>
          </w:tcPr>
          <w:p w14:paraId="24DBD9EA" w14:textId="77777777" w:rsidR="004860A6" w:rsidRDefault="004860A6" w:rsidP="00A715A8">
            <w:pPr>
              <w:spacing w:line="240" w:lineRule="auto"/>
            </w:pPr>
          </w:p>
        </w:tc>
        <w:tc>
          <w:tcPr>
            <w:tcW w:w="1800" w:type="dxa"/>
          </w:tcPr>
          <w:p w14:paraId="2539F659" w14:textId="77777777" w:rsidR="004860A6" w:rsidRDefault="004860A6" w:rsidP="00A715A8">
            <w:pPr>
              <w:spacing w:line="240" w:lineRule="auto"/>
            </w:pPr>
          </w:p>
        </w:tc>
        <w:tc>
          <w:tcPr>
            <w:tcW w:w="2070" w:type="dxa"/>
          </w:tcPr>
          <w:p w14:paraId="2143B00A" w14:textId="56A8CFD5" w:rsidR="004860A6" w:rsidRDefault="004860A6" w:rsidP="00A715A8">
            <w:pPr>
              <w:spacing w:line="240" w:lineRule="auto"/>
            </w:pPr>
          </w:p>
        </w:tc>
        <w:tc>
          <w:tcPr>
            <w:tcW w:w="1710" w:type="dxa"/>
          </w:tcPr>
          <w:p w14:paraId="3CC534CB" w14:textId="77777777" w:rsidR="004860A6" w:rsidRDefault="004860A6" w:rsidP="00A715A8">
            <w:pPr>
              <w:spacing w:line="240" w:lineRule="auto"/>
            </w:pPr>
          </w:p>
        </w:tc>
        <w:tc>
          <w:tcPr>
            <w:tcW w:w="1868" w:type="dxa"/>
          </w:tcPr>
          <w:p w14:paraId="4B5FE45E" w14:textId="77777777" w:rsidR="004860A6" w:rsidRDefault="004860A6" w:rsidP="007644FB">
            <w:pPr>
              <w:spacing w:line="240" w:lineRule="auto"/>
              <w:jc w:val="left"/>
            </w:pPr>
          </w:p>
        </w:tc>
      </w:tr>
      <w:tr w:rsidR="00027A0B" w:rsidRPr="00194CDA" w14:paraId="72524420" w14:textId="38C8C9D5" w:rsidTr="007C2F19">
        <w:trPr>
          <w:trHeight w:val="268"/>
          <w:jc w:val="center"/>
        </w:trPr>
        <w:tc>
          <w:tcPr>
            <w:tcW w:w="1549" w:type="dxa"/>
          </w:tcPr>
          <w:p w14:paraId="7E56680D" w14:textId="5709BDED" w:rsidR="004860A6" w:rsidRPr="00984208" w:rsidRDefault="004860A6" w:rsidP="00A715A8">
            <w:pPr>
              <w:spacing w:line="240" w:lineRule="auto"/>
              <w:ind w:firstLine="0"/>
            </w:pPr>
            <w:r>
              <w:t xml:space="preserve">     Arthritis</w:t>
            </w:r>
          </w:p>
        </w:tc>
        <w:tc>
          <w:tcPr>
            <w:tcW w:w="1691" w:type="dxa"/>
          </w:tcPr>
          <w:p w14:paraId="3C2FA796" w14:textId="77777777" w:rsidR="004860A6" w:rsidRDefault="004860A6" w:rsidP="00A715A8">
            <w:pPr>
              <w:spacing w:line="240" w:lineRule="auto"/>
              <w:jc w:val="right"/>
            </w:pPr>
            <w:r>
              <w:t>4</w:t>
            </w:r>
          </w:p>
        </w:tc>
        <w:tc>
          <w:tcPr>
            <w:tcW w:w="1800" w:type="dxa"/>
          </w:tcPr>
          <w:p w14:paraId="61817193" w14:textId="6DA45641" w:rsidR="004860A6" w:rsidRDefault="004860A6" w:rsidP="00A715A8">
            <w:pPr>
              <w:spacing w:line="240" w:lineRule="auto"/>
              <w:jc w:val="right"/>
            </w:pPr>
            <w:r>
              <w:t>4</w:t>
            </w:r>
          </w:p>
        </w:tc>
        <w:tc>
          <w:tcPr>
            <w:tcW w:w="2070" w:type="dxa"/>
          </w:tcPr>
          <w:p w14:paraId="0B3CFD9D" w14:textId="3BAC7140" w:rsidR="004860A6" w:rsidRDefault="004860A6" w:rsidP="00A715A8">
            <w:pPr>
              <w:spacing w:line="240" w:lineRule="auto"/>
              <w:jc w:val="right"/>
            </w:pPr>
            <w:r>
              <w:t>4.5</w:t>
            </w:r>
          </w:p>
        </w:tc>
        <w:tc>
          <w:tcPr>
            <w:tcW w:w="1710" w:type="dxa"/>
          </w:tcPr>
          <w:p w14:paraId="3DDA1487" w14:textId="77777777" w:rsidR="004860A6" w:rsidRDefault="004860A6" w:rsidP="00A715A8">
            <w:pPr>
              <w:spacing w:line="240" w:lineRule="auto"/>
              <w:jc w:val="right"/>
            </w:pPr>
            <w:r>
              <w:t>7.55</w:t>
            </w:r>
          </w:p>
        </w:tc>
        <w:tc>
          <w:tcPr>
            <w:tcW w:w="1868" w:type="dxa"/>
          </w:tcPr>
          <w:p w14:paraId="09F3C880" w14:textId="699D4410" w:rsidR="004860A6" w:rsidRDefault="007644FB" w:rsidP="00027A0B">
            <w:pPr>
              <w:spacing w:line="240" w:lineRule="auto"/>
              <w:jc w:val="left"/>
            </w:pPr>
            <w:r>
              <w:t>4.33%</w:t>
            </w:r>
          </w:p>
        </w:tc>
      </w:tr>
      <w:tr w:rsidR="00027A0B" w:rsidRPr="00194CDA" w14:paraId="5CAC42E6" w14:textId="685F7AFD" w:rsidTr="007C2F19">
        <w:trPr>
          <w:trHeight w:val="268"/>
          <w:jc w:val="center"/>
        </w:trPr>
        <w:tc>
          <w:tcPr>
            <w:tcW w:w="1549" w:type="dxa"/>
          </w:tcPr>
          <w:p w14:paraId="590C6B98" w14:textId="2BC800F2" w:rsidR="004860A6" w:rsidRDefault="004860A6" w:rsidP="00A715A8">
            <w:pPr>
              <w:spacing w:line="240" w:lineRule="auto"/>
              <w:ind w:firstLine="0"/>
            </w:pPr>
            <w:r>
              <w:t xml:space="preserve">     MS</w:t>
            </w:r>
          </w:p>
        </w:tc>
        <w:tc>
          <w:tcPr>
            <w:tcW w:w="1691" w:type="dxa"/>
          </w:tcPr>
          <w:p w14:paraId="2FEF9FB8" w14:textId="77777777" w:rsidR="004860A6" w:rsidRDefault="004860A6" w:rsidP="00A715A8">
            <w:pPr>
              <w:spacing w:line="240" w:lineRule="auto"/>
              <w:jc w:val="right"/>
            </w:pPr>
            <w:r>
              <w:t>0.2</w:t>
            </w:r>
          </w:p>
        </w:tc>
        <w:tc>
          <w:tcPr>
            <w:tcW w:w="1800" w:type="dxa"/>
          </w:tcPr>
          <w:p w14:paraId="14D17432" w14:textId="548DE3C3" w:rsidR="004860A6" w:rsidRDefault="004860A6" w:rsidP="00A715A8">
            <w:pPr>
              <w:spacing w:line="240" w:lineRule="auto"/>
              <w:jc w:val="right"/>
            </w:pPr>
            <w:r>
              <w:t>0.4</w:t>
            </w:r>
          </w:p>
        </w:tc>
        <w:tc>
          <w:tcPr>
            <w:tcW w:w="2070" w:type="dxa"/>
          </w:tcPr>
          <w:p w14:paraId="16CF2DE3" w14:textId="3DEEFFA0" w:rsidR="004860A6" w:rsidRDefault="004860A6" w:rsidP="00A715A8">
            <w:pPr>
              <w:spacing w:line="240" w:lineRule="auto"/>
              <w:jc w:val="right"/>
            </w:pPr>
            <w:r>
              <w:t>0.5</w:t>
            </w:r>
          </w:p>
        </w:tc>
        <w:tc>
          <w:tcPr>
            <w:tcW w:w="1710" w:type="dxa"/>
          </w:tcPr>
          <w:p w14:paraId="2520215A" w14:textId="77777777" w:rsidR="004860A6" w:rsidRDefault="004860A6" w:rsidP="00A715A8">
            <w:pPr>
              <w:spacing w:line="240" w:lineRule="auto"/>
              <w:jc w:val="right"/>
            </w:pPr>
            <w:r>
              <w:t>0.1</w:t>
            </w:r>
          </w:p>
        </w:tc>
        <w:tc>
          <w:tcPr>
            <w:tcW w:w="1868" w:type="dxa"/>
          </w:tcPr>
          <w:p w14:paraId="31FE275C" w14:textId="7AFF5987" w:rsidR="004860A6" w:rsidRDefault="007644FB" w:rsidP="00027A0B">
            <w:pPr>
              <w:spacing w:line="240" w:lineRule="auto"/>
              <w:jc w:val="left"/>
            </w:pPr>
            <w:r>
              <w:t>0.25%</w:t>
            </w:r>
          </w:p>
        </w:tc>
      </w:tr>
      <w:tr w:rsidR="00027A0B" w:rsidRPr="00194CDA" w14:paraId="12B4DE57" w14:textId="7E38BA07" w:rsidTr="007C2F19">
        <w:trPr>
          <w:trHeight w:val="289"/>
          <w:jc w:val="center"/>
        </w:trPr>
        <w:tc>
          <w:tcPr>
            <w:tcW w:w="1549" w:type="dxa"/>
          </w:tcPr>
          <w:p w14:paraId="578F5D27" w14:textId="32D90135" w:rsidR="004860A6" w:rsidRDefault="004860A6" w:rsidP="00A715A8">
            <w:pPr>
              <w:spacing w:line="240" w:lineRule="auto"/>
              <w:ind w:firstLine="0"/>
            </w:pPr>
            <w:r>
              <w:t xml:space="preserve">     Total</w:t>
            </w:r>
          </w:p>
        </w:tc>
        <w:tc>
          <w:tcPr>
            <w:tcW w:w="1691" w:type="dxa"/>
          </w:tcPr>
          <w:p w14:paraId="308B5843" w14:textId="77777777" w:rsidR="004860A6" w:rsidRDefault="004860A6" w:rsidP="00A715A8">
            <w:pPr>
              <w:spacing w:line="240" w:lineRule="auto"/>
              <w:jc w:val="right"/>
            </w:pPr>
            <w:r>
              <w:t>4.2</w:t>
            </w:r>
          </w:p>
        </w:tc>
        <w:tc>
          <w:tcPr>
            <w:tcW w:w="1800" w:type="dxa"/>
          </w:tcPr>
          <w:p w14:paraId="783B01DA" w14:textId="62679C42" w:rsidR="004860A6" w:rsidRDefault="004860A6" w:rsidP="00A715A8">
            <w:pPr>
              <w:spacing w:line="240" w:lineRule="auto"/>
              <w:jc w:val="right"/>
            </w:pPr>
            <w:r>
              <w:t>4.4</w:t>
            </w:r>
          </w:p>
        </w:tc>
        <w:tc>
          <w:tcPr>
            <w:tcW w:w="2070" w:type="dxa"/>
          </w:tcPr>
          <w:p w14:paraId="6CC5DCA0" w14:textId="42635830" w:rsidR="004860A6" w:rsidRDefault="004860A6" w:rsidP="00A715A8">
            <w:pPr>
              <w:spacing w:line="240" w:lineRule="auto"/>
              <w:jc w:val="right"/>
            </w:pPr>
            <w:r>
              <w:t>5.0</w:t>
            </w:r>
          </w:p>
        </w:tc>
        <w:tc>
          <w:tcPr>
            <w:tcW w:w="1710" w:type="dxa"/>
          </w:tcPr>
          <w:p w14:paraId="7DADE19A" w14:textId="77777777" w:rsidR="004860A6" w:rsidRDefault="004860A6" w:rsidP="00A715A8">
            <w:pPr>
              <w:spacing w:line="240" w:lineRule="auto"/>
              <w:jc w:val="right"/>
            </w:pPr>
            <w:r>
              <w:t>7.65</w:t>
            </w:r>
          </w:p>
        </w:tc>
        <w:tc>
          <w:tcPr>
            <w:tcW w:w="1868" w:type="dxa"/>
          </w:tcPr>
          <w:p w14:paraId="614594EE" w14:textId="311A8A8D" w:rsidR="004860A6" w:rsidRDefault="007644FB" w:rsidP="00027A0B">
            <w:pPr>
              <w:spacing w:line="240" w:lineRule="auto"/>
              <w:jc w:val="left"/>
            </w:pPr>
            <w:r>
              <w:t>4.58%</w:t>
            </w:r>
          </w:p>
        </w:tc>
      </w:tr>
      <w:tr w:rsidR="00027A0B" w:rsidRPr="00194CDA" w14:paraId="40D2B31F" w14:textId="456F4800" w:rsidTr="007C2F19">
        <w:trPr>
          <w:trHeight w:val="268"/>
          <w:jc w:val="center"/>
        </w:trPr>
        <w:tc>
          <w:tcPr>
            <w:tcW w:w="1549" w:type="dxa"/>
          </w:tcPr>
          <w:p w14:paraId="3FC259CA" w14:textId="676EAD20" w:rsidR="004860A6" w:rsidRDefault="005E7191" w:rsidP="00A715A8">
            <w:pPr>
              <w:spacing w:line="240" w:lineRule="auto"/>
              <w:ind w:firstLine="0"/>
            </w:pPr>
            <w:r>
              <w:t>Alcohol use</w:t>
            </w:r>
            <w:r w:rsidR="00027A0B">
              <w:t xml:space="preserve"> </w:t>
            </w:r>
            <w:r w:rsidR="004860A6">
              <w:t>(yes/no)</w:t>
            </w:r>
          </w:p>
        </w:tc>
        <w:tc>
          <w:tcPr>
            <w:tcW w:w="1691" w:type="dxa"/>
          </w:tcPr>
          <w:p w14:paraId="542A8EEB" w14:textId="77777777" w:rsidR="004860A6" w:rsidRDefault="004860A6" w:rsidP="00A715A8">
            <w:pPr>
              <w:spacing w:line="240" w:lineRule="auto"/>
              <w:jc w:val="right"/>
            </w:pPr>
            <w:r>
              <w:t>38</w:t>
            </w:r>
          </w:p>
        </w:tc>
        <w:tc>
          <w:tcPr>
            <w:tcW w:w="1800" w:type="dxa"/>
          </w:tcPr>
          <w:p w14:paraId="7354AEC5" w14:textId="3BE289CF" w:rsidR="004860A6" w:rsidRDefault="004860A6" w:rsidP="00A715A8">
            <w:pPr>
              <w:spacing w:line="240" w:lineRule="auto"/>
              <w:jc w:val="right"/>
            </w:pPr>
            <w:r>
              <w:t>60</w:t>
            </w:r>
          </w:p>
        </w:tc>
        <w:tc>
          <w:tcPr>
            <w:tcW w:w="2070" w:type="dxa"/>
          </w:tcPr>
          <w:p w14:paraId="7FB9B9DD" w14:textId="0AC2EEED" w:rsidR="004860A6" w:rsidRDefault="004860A6" w:rsidP="00A715A8">
            <w:pPr>
              <w:spacing w:line="240" w:lineRule="auto"/>
              <w:jc w:val="right"/>
            </w:pPr>
            <w:r>
              <w:t>53</w:t>
            </w:r>
          </w:p>
        </w:tc>
        <w:tc>
          <w:tcPr>
            <w:tcW w:w="1710" w:type="dxa"/>
          </w:tcPr>
          <w:p w14:paraId="131C5417" w14:textId="77777777" w:rsidR="004860A6" w:rsidRDefault="004860A6" w:rsidP="00A715A8">
            <w:pPr>
              <w:spacing w:line="240" w:lineRule="auto"/>
              <w:jc w:val="right"/>
            </w:pPr>
            <w:r>
              <w:t>53</w:t>
            </w:r>
          </w:p>
        </w:tc>
        <w:tc>
          <w:tcPr>
            <w:tcW w:w="1868" w:type="dxa"/>
          </w:tcPr>
          <w:p w14:paraId="592A0429" w14:textId="57EEDF4F" w:rsidR="004860A6" w:rsidRDefault="007644FB" w:rsidP="00027A0B">
            <w:pPr>
              <w:spacing w:line="240" w:lineRule="auto"/>
              <w:jc w:val="left"/>
            </w:pPr>
            <w:r>
              <w:t>46%</w:t>
            </w:r>
          </w:p>
        </w:tc>
      </w:tr>
      <w:tr w:rsidR="00027A0B" w:rsidRPr="00194CDA" w14:paraId="43651167" w14:textId="3BEE82C5" w:rsidTr="007C2F19">
        <w:trPr>
          <w:trHeight w:val="289"/>
          <w:jc w:val="center"/>
        </w:trPr>
        <w:tc>
          <w:tcPr>
            <w:tcW w:w="1549" w:type="dxa"/>
          </w:tcPr>
          <w:p w14:paraId="6E2E9203" w14:textId="77777777" w:rsidR="004860A6" w:rsidRDefault="004860A6" w:rsidP="00A715A8">
            <w:pPr>
              <w:spacing w:line="240" w:lineRule="auto"/>
              <w:ind w:firstLine="0"/>
            </w:pPr>
            <w:r>
              <w:t>Alcohol use, week</w:t>
            </w:r>
          </w:p>
        </w:tc>
        <w:tc>
          <w:tcPr>
            <w:tcW w:w="1691" w:type="dxa"/>
          </w:tcPr>
          <w:p w14:paraId="3E7ECDFB" w14:textId="77777777" w:rsidR="004860A6" w:rsidRDefault="004860A6" w:rsidP="00A715A8">
            <w:pPr>
              <w:spacing w:line="240" w:lineRule="auto"/>
              <w:ind w:firstLine="0"/>
            </w:pPr>
            <w:r>
              <w:t>45.71 (30.71)</w:t>
            </w:r>
          </w:p>
        </w:tc>
        <w:tc>
          <w:tcPr>
            <w:tcW w:w="1800" w:type="dxa"/>
          </w:tcPr>
          <w:p w14:paraId="2B89FAB2" w14:textId="7CCDB15F" w:rsidR="004860A6" w:rsidRDefault="004860A6" w:rsidP="00A715A8">
            <w:pPr>
              <w:spacing w:line="240" w:lineRule="auto"/>
              <w:ind w:firstLine="0"/>
            </w:pPr>
            <w:r>
              <w:t>45.93 (30.31)</w:t>
            </w:r>
          </w:p>
        </w:tc>
        <w:tc>
          <w:tcPr>
            <w:tcW w:w="2070" w:type="dxa"/>
          </w:tcPr>
          <w:p w14:paraId="21B0DA38" w14:textId="20DBA715" w:rsidR="004860A6" w:rsidRDefault="004860A6" w:rsidP="00A715A8">
            <w:pPr>
              <w:spacing w:line="240" w:lineRule="auto"/>
              <w:ind w:firstLine="0"/>
            </w:pPr>
            <w:r>
              <w:t>42.49 (30.26)</w:t>
            </w:r>
          </w:p>
        </w:tc>
        <w:tc>
          <w:tcPr>
            <w:tcW w:w="1710" w:type="dxa"/>
          </w:tcPr>
          <w:p w14:paraId="18B06D7D" w14:textId="77777777" w:rsidR="004860A6" w:rsidRDefault="004860A6" w:rsidP="00A715A8">
            <w:pPr>
              <w:spacing w:line="240" w:lineRule="auto"/>
              <w:ind w:firstLine="0"/>
            </w:pPr>
            <w:r>
              <w:t>45.96 (31.29)</w:t>
            </w:r>
          </w:p>
        </w:tc>
        <w:tc>
          <w:tcPr>
            <w:tcW w:w="1868" w:type="dxa"/>
          </w:tcPr>
          <w:p w14:paraId="481B8C4B" w14:textId="6F0E480B" w:rsidR="004860A6" w:rsidRDefault="007644FB" w:rsidP="007644FB">
            <w:pPr>
              <w:spacing w:line="240" w:lineRule="auto"/>
              <w:ind w:firstLine="0"/>
              <w:jc w:val="center"/>
            </w:pPr>
            <w:r>
              <w:t>45.4 (30.6)</w:t>
            </w:r>
          </w:p>
        </w:tc>
      </w:tr>
      <w:tr w:rsidR="00027A0B" w:rsidRPr="00194CDA" w14:paraId="63539107" w14:textId="63E1F315" w:rsidTr="007C2F19">
        <w:trPr>
          <w:trHeight w:val="289"/>
          <w:jc w:val="center"/>
        </w:trPr>
        <w:tc>
          <w:tcPr>
            <w:tcW w:w="1549" w:type="dxa"/>
          </w:tcPr>
          <w:p w14:paraId="175970B7" w14:textId="77777777" w:rsidR="004860A6" w:rsidRDefault="004860A6" w:rsidP="00A715A8">
            <w:pPr>
              <w:spacing w:line="240" w:lineRule="auto"/>
              <w:ind w:firstLine="0"/>
            </w:pPr>
            <w:r>
              <w:t>Smoking (yes/no)</w:t>
            </w:r>
          </w:p>
        </w:tc>
        <w:tc>
          <w:tcPr>
            <w:tcW w:w="1691" w:type="dxa"/>
          </w:tcPr>
          <w:p w14:paraId="5C4484C9" w14:textId="77777777" w:rsidR="004860A6" w:rsidRDefault="004860A6" w:rsidP="00A715A8">
            <w:pPr>
              <w:spacing w:line="240" w:lineRule="auto"/>
              <w:jc w:val="right"/>
            </w:pPr>
            <w:r>
              <w:t>27</w:t>
            </w:r>
          </w:p>
        </w:tc>
        <w:tc>
          <w:tcPr>
            <w:tcW w:w="1800" w:type="dxa"/>
          </w:tcPr>
          <w:p w14:paraId="64C67265" w14:textId="7A1A8E48" w:rsidR="004860A6" w:rsidRDefault="004860A6" w:rsidP="00A715A8">
            <w:pPr>
              <w:spacing w:line="240" w:lineRule="auto"/>
              <w:jc w:val="right"/>
            </w:pPr>
            <w:r>
              <w:t>25</w:t>
            </w:r>
          </w:p>
        </w:tc>
        <w:tc>
          <w:tcPr>
            <w:tcW w:w="2070" w:type="dxa"/>
          </w:tcPr>
          <w:p w14:paraId="4BA6EBE2" w14:textId="67633A74" w:rsidR="004860A6" w:rsidRDefault="004860A6" w:rsidP="00A715A8">
            <w:pPr>
              <w:spacing w:line="240" w:lineRule="auto"/>
              <w:jc w:val="right"/>
            </w:pPr>
            <w:r>
              <w:t>21</w:t>
            </w:r>
          </w:p>
        </w:tc>
        <w:tc>
          <w:tcPr>
            <w:tcW w:w="1710" w:type="dxa"/>
          </w:tcPr>
          <w:p w14:paraId="5DB42746" w14:textId="77777777" w:rsidR="004860A6" w:rsidRDefault="004860A6" w:rsidP="00A715A8">
            <w:pPr>
              <w:spacing w:line="240" w:lineRule="auto"/>
              <w:jc w:val="right"/>
            </w:pPr>
            <w:r>
              <w:t>18</w:t>
            </w:r>
          </w:p>
        </w:tc>
        <w:tc>
          <w:tcPr>
            <w:tcW w:w="1868" w:type="dxa"/>
          </w:tcPr>
          <w:p w14:paraId="6E3764A9" w14:textId="01F9CB4B" w:rsidR="004860A6" w:rsidRDefault="007644FB" w:rsidP="007644FB">
            <w:pPr>
              <w:spacing w:line="240" w:lineRule="auto"/>
              <w:jc w:val="left"/>
            </w:pPr>
            <w:r>
              <w:t>25%</w:t>
            </w:r>
          </w:p>
        </w:tc>
      </w:tr>
      <w:tr w:rsidR="00027A0B" w:rsidRPr="00194CDA" w14:paraId="19A3AF6A" w14:textId="5E1DA725" w:rsidTr="007C2F19">
        <w:trPr>
          <w:trHeight w:val="486"/>
          <w:jc w:val="center"/>
        </w:trPr>
        <w:tc>
          <w:tcPr>
            <w:tcW w:w="1549" w:type="dxa"/>
          </w:tcPr>
          <w:p w14:paraId="17EFA944" w14:textId="521C4EB1" w:rsidR="004860A6" w:rsidRDefault="00027A0B" w:rsidP="00A715A8">
            <w:pPr>
              <w:spacing w:line="240" w:lineRule="auto"/>
              <w:ind w:firstLine="0"/>
            </w:pPr>
            <w:r>
              <w:t xml:space="preserve">Pack </w:t>
            </w:r>
            <w:r w:rsidR="004860A6">
              <w:t xml:space="preserve">of smokes per year </w:t>
            </w:r>
          </w:p>
        </w:tc>
        <w:tc>
          <w:tcPr>
            <w:tcW w:w="1691" w:type="dxa"/>
          </w:tcPr>
          <w:p w14:paraId="292D66E5" w14:textId="4D5156B2" w:rsidR="004860A6" w:rsidRDefault="004860A6" w:rsidP="00A715A8">
            <w:pPr>
              <w:spacing w:line="240" w:lineRule="auto"/>
              <w:ind w:firstLine="0"/>
            </w:pPr>
            <w:r>
              <w:t>136.9 (79.58)</w:t>
            </w:r>
          </w:p>
        </w:tc>
        <w:tc>
          <w:tcPr>
            <w:tcW w:w="1800" w:type="dxa"/>
          </w:tcPr>
          <w:p w14:paraId="4C0C1CCF" w14:textId="67D15B43" w:rsidR="004860A6" w:rsidRDefault="004860A6" w:rsidP="00A715A8">
            <w:pPr>
              <w:spacing w:line="240" w:lineRule="auto"/>
              <w:ind w:firstLine="0"/>
            </w:pPr>
            <w:r>
              <w:t>128.4 (89.66)</w:t>
            </w:r>
          </w:p>
        </w:tc>
        <w:tc>
          <w:tcPr>
            <w:tcW w:w="2070" w:type="dxa"/>
          </w:tcPr>
          <w:p w14:paraId="4DD127B9" w14:textId="2C1F6901" w:rsidR="004860A6" w:rsidRDefault="004860A6" w:rsidP="00A715A8">
            <w:pPr>
              <w:spacing w:line="240" w:lineRule="auto"/>
              <w:ind w:firstLine="0"/>
            </w:pPr>
            <w:r>
              <w:t>128.8 (92.98)</w:t>
            </w:r>
          </w:p>
        </w:tc>
        <w:tc>
          <w:tcPr>
            <w:tcW w:w="1710" w:type="dxa"/>
          </w:tcPr>
          <w:p w14:paraId="6BEDB773" w14:textId="77777777" w:rsidR="004860A6" w:rsidRDefault="004860A6" w:rsidP="00A715A8">
            <w:pPr>
              <w:spacing w:line="240" w:lineRule="auto"/>
              <w:ind w:firstLine="0"/>
            </w:pPr>
            <w:r>
              <w:t>130.4 (84.70)</w:t>
            </w:r>
          </w:p>
        </w:tc>
        <w:tc>
          <w:tcPr>
            <w:tcW w:w="1868" w:type="dxa"/>
          </w:tcPr>
          <w:p w14:paraId="32A22B1B" w14:textId="496D7502" w:rsidR="004860A6" w:rsidRDefault="007644FB" w:rsidP="007644FB">
            <w:pPr>
              <w:spacing w:line="240" w:lineRule="auto"/>
              <w:ind w:firstLine="0"/>
              <w:jc w:val="center"/>
            </w:pPr>
            <w:r>
              <w:t>133.6 (83.8)</w:t>
            </w:r>
          </w:p>
        </w:tc>
      </w:tr>
    </w:tbl>
    <w:p w14:paraId="593BEE81" w14:textId="1F711C01" w:rsidR="000F10E6" w:rsidRDefault="000E22A8" w:rsidP="000F10E6">
      <w:pPr>
        <w:spacing w:line="240" w:lineRule="auto"/>
        <w:ind w:firstLine="0"/>
      </w:pPr>
      <w:r>
        <w:rPr>
          <w:noProof/>
        </w:rPr>
        <mc:AlternateContent>
          <mc:Choice Requires="wps">
            <w:drawing>
              <wp:anchor distT="0" distB="0" distL="114300" distR="114300" simplePos="0" relativeHeight="251659264" behindDoc="0" locked="0" layoutInCell="1" allowOverlap="1" wp14:anchorId="51901080" wp14:editId="7FD064AC">
                <wp:simplePos x="0" y="0"/>
                <wp:positionH relativeFrom="column">
                  <wp:posOffset>-361950</wp:posOffset>
                </wp:positionH>
                <wp:positionV relativeFrom="paragraph">
                  <wp:posOffset>-3663950</wp:posOffset>
                </wp:positionV>
                <wp:extent cx="182880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w="6350">
                          <a:noFill/>
                        </a:ln>
                      </wps:spPr>
                      <wps:txbx>
                        <w:txbxContent>
                          <w:p w14:paraId="72C695C0" w14:textId="4EA5F26F" w:rsidR="00A16FE8" w:rsidRPr="000E22A8" w:rsidRDefault="00A16FE8" w:rsidP="000E22A8">
                            <w:pPr>
                              <w:ind w:firstLine="0"/>
                              <w:rPr>
                                <w:b/>
                                <w:sz w:val="20"/>
                                <w:szCs w:val="20"/>
                              </w:rPr>
                            </w:pPr>
                            <w:r w:rsidRPr="000E22A8">
                              <w:rPr>
                                <w:b/>
                                <w:sz w:val="20"/>
                                <w:szCs w:val="20"/>
                              </w:rPr>
                              <w:t>T</w:t>
                            </w:r>
                            <w:r>
                              <w:rPr>
                                <w:b/>
                                <w:sz w:val="20"/>
                                <w:szCs w:val="20"/>
                              </w:rPr>
                              <w:t xml:space="preserve">able 9 </w:t>
                            </w:r>
                            <w:r w:rsidRPr="000E22A8">
                              <w:rPr>
                                <w:b/>
                                <w:sz w:val="20"/>
                                <w:szCs w:val="20"/>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01080" id="Text Box 8" o:spid="_x0000_s1030" type="#_x0000_t202" style="position:absolute;left:0;text-align:left;margin-left:-28.5pt;margin-top:-288.5pt;width:2in;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" filled="f" stroked="f" strokeweight=".5pt">
                <v:textbox>
                  <w:txbxContent>
                    <w:p w14:paraId="72C695C0" w14:textId="4EA5F26F" w:rsidR="00A16FE8" w:rsidRPr="000E22A8" w:rsidRDefault="00A16FE8" w:rsidP="000E22A8">
                      <w:pPr>
                        <w:ind w:firstLine="0"/>
                        <w:rPr>
                          <w:b/>
                          <w:sz w:val="20"/>
                          <w:szCs w:val="20"/>
                        </w:rPr>
                      </w:pPr>
                      <w:r w:rsidRPr="000E22A8">
                        <w:rPr>
                          <w:b/>
                          <w:sz w:val="20"/>
                          <w:szCs w:val="20"/>
                        </w:rPr>
                        <w:t>T</w:t>
                      </w:r>
                      <w:r>
                        <w:rPr>
                          <w:b/>
                          <w:sz w:val="20"/>
                          <w:szCs w:val="20"/>
                        </w:rPr>
                        <w:t xml:space="preserve">able 9 </w:t>
                      </w:r>
                      <w:r w:rsidRPr="000E22A8">
                        <w:rPr>
                          <w:b/>
                          <w:sz w:val="20"/>
                          <w:szCs w:val="20"/>
                        </w:rPr>
                        <w:t>Continued</w:t>
                      </w:r>
                    </w:p>
                  </w:txbxContent>
                </v:textbox>
              </v:shape>
            </w:pict>
          </mc:Fallback>
        </mc:AlternateContent>
      </w:r>
      <w:r w:rsidR="001D4EC9">
        <w:tab/>
      </w:r>
    </w:p>
    <w:p w14:paraId="59AAE3F5" w14:textId="77777777" w:rsidR="000F10E6" w:rsidRDefault="000F10E6" w:rsidP="000F10E6"/>
    <w:p w14:paraId="5350B658" w14:textId="6B39B211" w:rsidR="006B19D9" w:rsidRDefault="00FE38EA" w:rsidP="000F10E6">
      <w:r>
        <w:t>The</w:t>
      </w:r>
      <w:r w:rsidR="001D4EC9">
        <w:t xml:space="preserve"> distribution of age within each participant category ranged from </w:t>
      </w:r>
      <w:r>
        <w:t>18-91</w:t>
      </w:r>
      <w:r w:rsidR="0022147F">
        <w:t xml:space="preserve"> </w:t>
      </w:r>
      <w:r>
        <w:t xml:space="preserve">years and varied between the HD subgroups </w:t>
      </w:r>
      <w:r w:rsidR="0022147F">
        <w:t>(Figure 2). The distributions were as expected; the pre-manifest HD group (group 2) had a higher frequency of younger participants</w:t>
      </w:r>
      <w:r>
        <w:t>,</w:t>
      </w:r>
      <w:r w:rsidR="00533EED">
        <w:t xml:space="preserve"> where</w:t>
      </w:r>
      <w:r w:rsidR="0022147F">
        <w:t xml:space="preserve">as the </w:t>
      </w:r>
      <w:r w:rsidR="00776C7E">
        <w:t>manifest</w:t>
      </w:r>
      <w:r w:rsidR="0022147F">
        <w:t xml:space="preserve"> HD group (group 3) had a higher frequency of middle-aged participants. </w:t>
      </w:r>
    </w:p>
    <w:p w14:paraId="424E4ECE" w14:textId="5B55157B" w:rsidR="004915FD" w:rsidRDefault="00F47B3E" w:rsidP="00F47B3E">
      <w:pPr>
        <w:keepNext/>
        <w:ind w:firstLine="0"/>
        <w:jc w:val="left"/>
      </w:pPr>
      <w:r>
        <w:rPr>
          <w:noProof/>
        </w:rPr>
        <mc:AlternateContent>
          <mc:Choice Requires="wps">
            <w:drawing>
              <wp:anchor distT="0" distB="0" distL="114300" distR="114300" simplePos="0" relativeHeight="251655168" behindDoc="0" locked="0" layoutInCell="1" allowOverlap="1" wp14:anchorId="6A25E77F" wp14:editId="78B31C42">
                <wp:simplePos x="0" y="0"/>
                <wp:positionH relativeFrom="column">
                  <wp:posOffset>4800600</wp:posOffset>
                </wp:positionH>
                <wp:positionV relativeFrom="paragraph">
                  <wp:posOffset>436880</wp:posOffset>
                </wp:positionV>
                <wp:extent cx="1600200" cy="105029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600200" cy="1050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C105BD" w14:textId="43CC225B" w:rsidR="00A16FE8" w:rsidRDefault="00A16FE8" w:rsidP="00F47B3E">
                            <w:pPr>
                              <w:spacing w:line="240" w:lineRule="auto"/>
                              <w:ind w:firstLine="0"/>
                              <w:rPr>
                                <w:b/>
                              </w:rPr>
                            </w:pPr>
                            <w:r>
                              <w:rPr>
                                <w:b/>
                              </w:rPr>
                              <w:t>Key:</w:t>
                            </w:r>
                          </w:p>
                          <w:p w14:paraId="20464B86" w14:textId="67C1DE3B" w:rsidR="00A16FE8" w:rsidRDefault="00A16FE8" w:rsidP="00F47B3E">
                            <w:pPr>
                              <w:spacing w:line="240" w:lineRule="auto"/>
                              <w:ind w:firstLine="0"/>
                              <w:jc w:val="left"/>
                            </w:pPr>
                            <w:r>
                              <w:t>2= pre-manifest HD</w:t>
                            </w:r>
                          </w:p>
                          <w:p w14:paraId="72920B21" w14:textId="692A32BF" w:rsidR="00A16FE8" w:rsidRDefault="00A16FE8" w:rsidP="00F47B3E">
                            <w:pPr>
                              <w:spacing w:line="240" w:lineRule="auto"/>
                              <w:ind w:firstLine="0"/>
                              <w:jc w:val="left"/>
                            </w:pPr>
                            <w:r>
                              <w:t>3= manifest HD</w:t>
                            </w:r>
                          </w:p>
                          <w:p w14:paraId="13777758" w14:textId="1DDE0B3D" w:rsidR="00A16FE8" w:rsidRDefault="00A16FE8" w:rsidP="00F47B3E">
                            <w:pPr>
                              <w:spacing w:line="240" w:lineRule="auto"/>
                              <w:ind w:firstLine="0"/>
                              <w:jc w:val="left"/>
                            </w:pPr>
                            <w:r>
                              <w:t>4= genotype negative</w:t>
                            </w:r>
                          </w:p>
                          <w:p w14:paraId="6F72B030" w14:textId="49315D55" w:rsidR="00A16FE8" w:rsidRPr="00F47B3E" w:rsidRDefault="00A16FE8" w:rsidP="00F47B3E">
                            <w:pPr>
                              <w:spacing w:line="240" w:lineRule="auto"/>
                              <w:ind w:firstLine="0"/>
                              <w:jc w:val="left"/>
                            </w:pPr>
                            <w:r>
                              <w:t>5= family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5E77F" id="Text Box 6" o:spid="_x0000_s1031" type="#_x0000_t202" style="position:absolute;margin-left:378pt;margin-top:34.4pt;width:126pt;height:8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" filled="f" stroked="f">
                <v:textbox>
                  <w:txbxContent>
                    <w:p w14:paraId="6FC105BD" w14:textId="43CC225B" w:rsidR="00A16FE8" w:rsidRDefault="00A16FE8" w:rsidP="00F47B3E">
                      <w:pPr>
                        <w:spacing w:line="240" w:lineRule="auto"/>
                        <w:ind w:firstLine="0"/>
                        <w:rPr>
                          <w:b/>
                        </w:rPr>
                      </w:pPr>
                      <w:r>
                        <w:rPr>
                          <w:b/>
                        </w:rPr>
                        <w:t>Key:</w:t>
                      </w:r>
                    </w:p>
                    <w:p w14:paraId="20464B86" w14:textId="67C1DE3B" w:rsidR="00A16FE8" w:rsidRDefault="00A16FE8" w:rsidP="00F47B3E">
                      <w:pPr>
                        <w:spacing w:line="240" w:lineRule="auto"/>
                        <w:ind w:firstLine="0"/>
                        <w:jc w:val="left"/>
                      </w:pPr>
                      <w:r>
                        <w:t>2= pre-manifest HD</w:t>
                      </w:r>
                    </w:p>
                    <w:p w14:paraId="72920B21" w14:textId="692A32BF" w:rsidR="00A16FE8" w:rsidRDefault="00A16FE8" w:rsidP="00F47B3E">
                      <w:pPr>
                        <w:spacing w:line="240" w:lineRule="auto"/>
                        <w:ind w:firstLine="0"/>
                        <w:jc w:val="left"/>
                      </w:pPr>
                      <w:r>
                        <w:t>3= manifest HD</w:t>
                      </w:r>
                    </w:p>
                    <w:p w14:paraId="13777758" w14:textId="1DDE0B3D" w:rsidR="00A16FE8" w:rsidRDefault="00A16FE8" w:rsidP="00F47B3E">
                      <w:pPr>
                        <w:spacing w:line="240" w:lineRule="auto"/>
                        <w:ind w:firstLine="0"/>
                        <w:jc w:val="left"/>
                      </w:pPr>
                      <w:r>
                        <w:t>4= genotype negative</w:t>
                      </w:r>
                    </w:p>
                    <w:p w14:paraId="6F72B030" w14:textId="49315D55" w:rsidR="00A16FE8" w:rsidRPr="00F47B3E" w:rsidRDefault="00A16FE8" w:rsidP="00F47B3E">
                      <w:pPr>
                        <w:spacing w:line="240" w:lineRule="auto"/>
                        <w:ind w:firstLine="0"/>
                        <w:jc w:val="left"/>
                      </w:pPr>
                      <w:r>
                        <w:t>5= family controls</w:t>
                      </w:r>
                    </w:p>
                  </w:txbxContent>
                </v:textbox>
                <w10:wrap type="square"/>
              </v:shape>
            </w:pict>
          </mc:Fallback>
        </mc:AlternateContent>
      </w:r>
      <w:r w:rsidR="004915FD">
        <w:rPr>
          <w:noProof/>
        </w:rPr>
        <w:drawing>
          <wp:inline distT="0" distB="0" distL="0" distR="0" wp14:anchorId="314F946D" wp14:editId="55BAC33E">
            <wp:extent cx="4572000" cy="332544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jpg"/>
                    <pic:cNvPicPr/>
                  </pic:nvPicPr>
                  <pic:blipFill>
                    <a:blip r:embed="rId12">
                      <a:extLst>
                        <a:ext uri="{28A0092B-C50C-407E-A947-70E740481C1C}">
                          <a14:useLocalDpi xmlns:a14="http://schemas.microsoft.com/office/drawing/2010/main" val="0"/>
                        </a:ext>
                      </a:extLst>
                    </a:blip>
                    <a:stretch>
                      <a:fillRect/>
                    </a:stretch>
                  </pic:blipFill>
                  <pic:spPr>
                    <a:xfrm>
                      <a:off x="0" y="0"/>
                      <a:ext cx="4572000" cy="3325446"/>
                    </a:xfrm>
                    <a:prstGeom prst="rect">
                      <a:avLst/>
                    </a:prstGeom>
                  </pic:spPr>
                </pic:pic>
              </a:graphicData>
            </a:graphic>
          </wp:inline>
        </w:drawing>
      </w:r>
    </w:p>
    <w:p w14:paraId="46857848" w14:textId="3394D727" w:rsidR="00145395" w:rsidRDefault="004915FD" w:rsidP="0073286F">
      <w:pPr>
        <w:pStyle w:val="Caption"/>
        <w:ind w:firstLine="0"/>
        <w:jc w:val="center"/>
      </w:pPr>
      <w:bookmarkStart w:id="43" w:name="_Toc385777461"/>
      <w:r>
        <w:t xml:space="preserve">Figure </w:t>
      </w:r>
      <w:fldSimple w:instr=" SEQ Figure \* ARABIC ">
        <w:r w:rsidR="005E3988">
          <w:rPr>
            <w:noProof/>
          </w:rPr>
          <w:t>2</w:t>
        </w:r>
      </w:fldSimple>
      <w:r>
        <w:t>.</w:t>
      </w:r>
      <w:r w:rsidRPr="004915FD">
        <w:t xml:space="preserve"> </w:t>
      </w:r>
      <w:r>
        <w:t>Histograms of age of participants for each HD category.</w:t>
      </w:r>
      <w:bookmarkEnd w:id="43"/>
    </w:p>
    <w:p w14:paraId="49058735" w14:textId="77777777" w:rsidR="00154065" w:rsidRPr="00154065" w:rsidRDefault="00154065" w:rsidP="00154065"/>
    <w:p w14:paraId="07F34172" w14:textId="0B4887B6" w:rsidR="00145395" w:rsidRDefault="00145395" w:rsidP="00145395">
      <w:r>
        <w:t xml:space="preserve">The </w:t>
      </w:r>
      <w:r w:rsidR="00980880">
        <w:t>distribution of the number of CAG repeats for each HD subgroup were</w:t>
      </w:r>
      <w:r>
        <w:t xml:space="preserve"> plotted (Figure 3). </w:t>
      </w:r>
      <w:r w:rsidR="00056F56">
        <w:t xml:space="preserve">As expected, the number of CAG repeats </w:t>
      </w:r>
      <w:r w:rsidR="00776C9D">
        <w:t xml:space="preserve">were similar for family controls (range 13-35 repeats; group 5) </w:t>
      </w:r>
      <w:r w:rsidR="00056F56">
        <w:t>and individu</w:t>
      </w:r>
      <w:r w:rsidR="00776C7E">
        <w:t>als who tested negative for HD</w:t>
      </w:r>
      <w:r w:rsidR="00776C9D">
        <w:t xml:space="preserve"> (range 12-35 repeats; group 4)</w:t>
      </w:r>
      <w:r w:rsidR="00776C7E">
        <w:t xml:space="preserve">. </w:t>
      </w:r>
      <w:r w:rsidR="00776C9D">
        <w:t>The number of CAG repeats was also similar for</w:t>
      </w:r>
      <w:r w:rsidR="00776C7E">
        <w:t xml:space="preserve"> individuals with pre-manifest </w:t>
      </w:r>
      <w:r w:rsidR="00056F56">
        <w:t>HD or manifes</w:t>
      </w:r>
      <w:r w:rsidR="00776C7E">
        <w:t xml:space="preserve">t </w:t>
      </w:r>
      <w:r w:rsidR="00776C9D">
        <w:t xml:space="preserve">HD (range </w:t>
      </w:r>
      <w:r w:rsidR="00E800B2">
        <w:t>36-61</w:t>
      </w:r>
      <w:r w:rsidR="000F269E">
        <w:t xml:space="preserve"> repeats, group 2; and 36-70 repeats,</w:t>
      </w:r>
      <w:r w:rsidR="00776C9D">
        <w:t xml:space="preserve"> group 3,</w:t>
      </w:r>
      <w:r w:rsidR="00E800B2">
        <w:t xml:space="preserve"> respectively</w:t>
      </w:r>
      <w:r w:rsidR="00776C9D">
        <w:t>)</w:t>
      </w:r>
      <w:r w:rsidR="00E800B2">
        <w:t xml:space="preserve">. </w:t>
      </w:r>
    </w:p>
    <w:p w14:paraId="59AA4202" w14:textId="34813857" w:rsidR="00A70B77" w:rsidRDefault="00F47B3E" w:rsidP="00F47B3E">
      <w:pPr>
        <w:keepNext/>
        <w:ind w:firstLine="0"/>
        <w:jc w:val="left"/>
      </w:pPr>
      <w:r>
        <w:rPr>
          <w:noProof/>
        </w:rPr>
        <mc:AlternateContent>
          <mc:Choice Requires="wps">
            <w:drawing>
              <wp:anchor distT="0" distB="0" distL="114300" distR="114300" simplePos="0" relativeHeight="251663360" behindDoc="0" locked="0" layoutInCell="1" allowOverlap="1" wp14:anchorId="77BC26E7" wp14:editId="3BF9CCED">
                <wp:simplePos x="0" y="0"/>
                <wp:positionH relativeFrom="column">
                  <wp:posOffset>4914900</wp:posOffset>
                </wp:positionH>
                <wp:positionV relativeFrom="paragraph">
                  <wp:posOffset>1013460</wp:posOffset>
                </wp:positionV>
                <wp:extent cx="1600200" cy="1143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002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2FBC5E" w14:textId="0C5A420F" w:rsidR="00A16FE8" w:rsidRDefault="00A16FE8" w:rsidP="00F47B3E">
                            <w:pPr>
                              <w:spacing w:line="240" w:lineRule="auto"/>
                              <w:ind w:firstLine="0"/>
                              <w:rPr>
                                <w:b/>
                              </w:rPr>
                            </w:pPr>
                            <w:r>
                              <w:rPr>
                                <w:b/>
                              </w:rPr>
                              <w:t>Key:</w:t>
                            </w:r>
                          </w:p>
                          <w:p w14:paraId="72FA2A06" w14:textId="77777777" w:rsidR="00A16FE8" w:rsidRDefault="00A16FE8" w:rsidP="00F47B3E">
                            <w:pPr>
                              <w:spacing w:line="240" w:lineRule="auto"/>
                              <w:ind w:firstLine="0"/>
                              <w:jc w:val="left"/>
                            </w:pPr>
                            <w:r>
                              <w:t>2= pre-manifest HD</w:t>
                            </w:r>
                          </w:p>
                          <w:p w14:paraId="022B1894" w14:textId="77777777" w:rsidR="00A16FE8" w:rsidRDefault="00A16FE8" w:rsidP="00F47B3E">
                            <w:pPr>
                              <w:spacing w:line="240" w:lineRule="auto"/>
                              <w:ind w:firstLine="0"/>
                              <w:jc w:val="left"/>
                            </w:pPr>
                            <w:r>
                              <w:t>3= manifest HD</w:t>
                            </w:r>
                          </w:p>
                          <w:p w14:paraId="4A5A8490" w14:textId="77777777" w:rsidR="00A16FE8" w:rsidRDefault="00A16FE8" w:rsidP="00F47B3E">
                            <w:pPr>
                              <w:spacing w:line="240" w:lineRule="auto"/>
                              <w:ind w:firstLine="0"/>
                              <w:jc w:val="left"/>
                            </w:pPr>
                            <w:r>
                              <w:t>4= genotype negative</w:t>
                            </w:r>
                          </w:p>
                          <w:p w14:paraId="0D9C54E5" w14:textId="77777777" w:rsidR="00A16FE8" w:rsidRPr="00F47B3E" w:rsidRDefault="00A16FE8" w:rsidP="00F47B3E">
                            <w:pPr>
                              <w:spacing w:line="240" w:lineRule="auto"/>
                              <w:ind w:firstLine="0"/>
                              <w:jc w:val="left"/>
                            </w:pPr>
                            <w:r>
                              <w:t>5= family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26E7" id="Text Box 7" o:spid="_x0000_s1032" type="#_x0000_t202" style="position:absolute;margin-left:387pt;margin-top:79.8pt;width:126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" filled="f" stroked="f">
                <v:textbox>
                  <w:txbxContent>
                    <w:p w14:paraId="522FBC5E" w14:textId="0C5A420F" w:rsidR="00A16FE8" w:rsidRDefault="00A16FE8" w:rsidP="00F47B3E">
                      <w:pPr>
                        <w:spacing w:line="240" w:lineRule="auto"/>
                        <w:ind w:firstLine="0"/>
                        <w:rPr>
                          <w:b/>
                        </w:rPr>
                      </w:pPr>
                      <w:r>
                        <w:rPr>
                          <w:b/>
                        </w:rPr>
                        <w:t>Key:</w:t>
                      </w:r>
                    </w:p>
                    <w:p w14:paraId="72FA2A06" w14:textId="77777777" w:rsidR="00A16FE8" w:rsidRDefault="00A16FE8" w:rsidP="00F47B3E">
                      <w:pPr>
                        <w:spacing w:line="240" w:lineRule="auto"/>
                        <w:ind w:firstLine="0"/>
                        <w:jc w:val="left"/>
                      </w:pPr>
                      <w:r>
                        <w:t>2= pre-manifest HD</w:t>
                      </w:r>
                    </w:p>
                    <w:p w14:paraId="022B1894" w14:textId="77777777" w:rsidR="00A16FE8" w:rsidRDefault="00A16FE8" w:rsidP="00F47B3E">
                      <w:pPr>
                        <w:spacing w:line="240" w:lineRule="auto"/>
                        <w:ind w:firstLine="0"/>
                        <w:jc w:val="left"/>
                      </w:pPr>
                      <w:r>
                        <w:t>3= manifest HD</w:t>
                      </w:r>
                    </w:p>
                    <w:p w14:paraId="4A5A8490" w14:textId="77777777" w:rsidR="00A16FE8" w:rsidRDefault="00A16FE8" w:rsidP="00F47B3E">
                      <w:pPr>
                        <w:spacing w:line="240" w:lineRule="auto"/>
                        <w:ind w:firstLine="0"/>
                        <w:jc w:val="left"/>
                      </w:pPr>
                      <w:r>
                        <w:t>4= genotype negative</w:t>
                      </w:r>
                    </w:p>
                    <w:p w14:paraId="0D9C54E5" w14:textId="77777777" w:rsidR="00A16FE8" w:rsidRPr="00F47B3E" w:rsidRDefault="00A16FE8" w:rsidP="00F47B3E">
                      <w:pPr>
                        <w:spacing w:line="240" w:lineRule="auto"/>
                        <w:ind w:firstLine="0"/>
                        <w:jc w:val="left"/>
                      </w:pPr>
                      <w:r>
                        <w:t>5= family controls</w:t>
                      </w:r>
                    </w:p>
                  </w:txbxContent>
                </v:textbox>
                <w10:wrap type="square"/>
              </v:shape>
            </w:pict>
          </mc:Fallback>
        </mc:AlternateContent>
      </w:r>
      <w:r w:rsidR="00A70B77">
        <w:rPr>
          <w:noProof/>
        </w:rPr>
        <w:drawing>
          <wp:inline distT="0" distB="0" distL="0" distR="0" wp14:anchorId="204D768F" wp14:editId="79376853">
            <wp:extent cx="4699016" cy="3417375"/>
            <wp:effectExtent l="0" t="0" r="0" b="12065"/>
            <wp:docPr id="17" name="Picture 17" descr="Macintosh HD:Users:michaelaholliday:Desktop:CAG repeats by hd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aholliday:Desktop:CAG repeats by hdca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16" cy="3417375"/>
                    </a:xfrm>
                    <a:prstGeom prst="rect">
                      <a:avLst/>
                    </a:prstGeom>
                    <a:noFill/>
                    <a:ln>
                      <a:noFill/>
                    </a:ln>
                  </pic:spPr>
                </pic:pic>
              </a:graphicData>
            </a:graphic>
          </wp:inline>
        </w:drawing>
      </w:r>
    </w:p>
    <w:p w14:paraId="75F69651" w14:textId="11EB53ED" w:rsidR="00B95854" w:rsidRDefault="00A70B77" w:rsidP="00714B27">
      <w:pPr>
        <w:pStyle w:val="Caption"/>
        <w:spacing w:line="240" w:lineRule="auto"/>
        <w:ind w:firstLine="0"/>
        <w:jc w:val="center"/>
      </w:pPr>
      <w:bookmarkStart w:id="44" w:name="_Toc385777462"/>
      <w:r>
        <w:t xml:space="preserve">Figure </w:t>
      </w:r>
      <w:fldSimple w:instr=" SEQ Figure \* ARABIC ">
        <w:r w:rsidR="005E3988">
          <w:rPr>
            <w:noProof/>
          </w:rPr>
          <w:t>3</w:t>
        </w:r>
      </w:fldSimple>
      <w:r>
        <w:t>.</w:t>
      </w:r>
      <w:r w:rsidRPr="00A70B77">
        <w:t xml:space="preserve"> </w:t>
      </w:r>
      <w:r>
        <w:t>Histograms of number of CAG repeats for each category; groups 2 and 3 show a higher number of repeats when compared to groups 3 and 4.</w:t>
      </w:r>
      <w:bookmarkEnd w:id="44"/>
    </w:p>
    <w:p w14:paraId="5D85ADBA" w14:textId="6D014FF5" w:rsidR="004F1852" w:rsidRDefault="004F1852" w:rsidP="004F1852">
      <w:pPr>
        <w:ind w:firstLine="0"/>
      </w:pPr>
    </w:p>
    <w:p w14:paraId="66654DE2" w14:textId="77777777" w:rsidR="00714B27" w:rsidRDefault="00714B27" w:rsidP="00714B27">
      <w:pPr>
        <w:spacing w:line="240" w:lineRule="auto"/>
        <w:ind w:firstLine="0"/>
      </w:pPr>
    </w:p>
    <w:p w14:paraId="5CFCD1A2" w14:textId="4D8E1D96" w:rsidR="00376CBB" w:rsidRPr="00480387" w:rsidRDefault="004F1852" w:rsidP="00134CC8">
      <w:pPr>
        <w:ind w:firstLine="0"/>
      </w:pPr>
      <w:r>
        <w:tab/>
      </w:r>
      <w:r w:rsidR="00C9025B">
        <w:t xml:space="preserve">Figure 4 plots the relationship between the </w:t>
      </w:r>
      <w:r>
        <w:t xml:space="preserve">number of CAG repeats and CAP score, using a box and whiskers plot. For each CAG repeat category, the median, interquartile range, and 95% upper and lower limits are plotted. </w:t>
      </w:r>
      <w:r w:rsidR="00C9025B">
        <w:t xml:space="preserve">The dots on the figure are outliers of the 95% confidence interval. </w:t>
      </w:r>
      <w:r w:rsidR="00713758">
        <w:t xml:space="preserve">As expected, individuals who have fewer than 35 repeats have a CAP score less than or equal to zero, indicating they will likely not develop HD. </w:t>
      </w:r>
      <w:r w:rsidR="00545ABD">
        <w:t xml:space="preserve">The </w:t>
      </w:r>
      <w:r w:rsidR="00A94A0A">
        <w:t xml:space="preserve">negative </w:t>
      </w:r>
      <w:r w:rsidR="00545ABD">
        <w:t xml:space="preserve">CAP score </w:t>
      </w:r>
      <w:r w:rsidR="00DB1EA7">
        <w:t>indicates that these individuals are very far away from a diagnosis,</w:t>
      </w:r>
      <w:r w:rsidR="00545ABD">
        <w:t xml:space="preserve"> i.e. likely never to have </w:t>
      </w:r>
      <w:r w:rsidR="00DB1EA7">
        <w:t>HD</w:t>
      </w:r>
      <w:r w:rsidR="00545ABD">
        <w:t xml:space="preserve">. </w:t>
      </w:r>
      <w:r w:rsidR="00DB1EA7">
        <w:t>Individuals with a</w:t>
      </w:r>
      <w:r w:rsidR="00713758">
        <w:t xml:space="preserve"> CAP score equal to 1 have a 50/50 chance o</w:t>
      </w:r>
      <w:r w:rsidR="009D5EE7">
        <w:t xml:space="preserve">f developing HD in five years; </w:t>
      </w:r>
      <w:r w:rsidR="00DB1EA7">
        <w:t xml:space="preserve">whereas </w:t>
      </w:r>
      <w:r w:rsidR="009D5EE7">
        <w:t>t</w:t>
      </w:r>
      <w:r w:rsidR="00713758">
        <w:t xml:space="preserve">hose with CAP scores greater than 1 have a </w:t>
      </w:r>
      <w:r w:rsidR="009D5EE7">
        <w:t>greater than 50% chance of developing HD in less than five years</w:t>
      </w:r>
      <w:r w:rsidR="00545ABD">
        <w:t xml:space="preserve">. </w:t>
      </w:r>
      <w:r w:rsidR="00AD0254">
        <w:t xml:space="preserve">As the CAP score increases, the time to diagnosis decreases </w:t>
      </w:r>
      <w:r w:rsidR="009F4608">
        <w:fldChar w:fldCharType="begin"/>
      </w:r>
      <w:r w:rsidR="008C26FD">
        <w:instrText xml:space="preserve"> ADDIN EN.CITE &lt;EndNote&gt;&lt;Cite&gt;&lt;Author&gt;Zhang&lt;/Author&gt;&lt;Year&gt;2011&lt;/Year&gt;&lt;RecNum&gt;68&lt;/RecNum&gt;&lt;DisplayText&gt;[21]&lt;/DisplayText&gt;&lt;record&gt;&lt;rec-number&gt;68&lt;/rec-number&gt;&lt;foreign-keys&gt;&lt;key app="EN" db-id="dsx50rew9x2f91er2r4v0f00rxtap9sas5x9" timestamp="1512612642"&gt;68&lt;/key&gt;&lt;/foreign-keys&gt;&lt;ref-type name="Journal Article"&gt;17&lt;/ref-type&gt;&lt;contributors&gt;&lt;authors&gt;&lt;author&gt;Zhang, Ying&lt;/author&gt;&lt;author&gt;Long, Jeffrey D.&lt;/author&gt;&lt;author&gt;Mills, James A.&lt;/author&gt;&lt;author&gt;Warner, John H.&lt;/author&gt;&lt;author&gt;Lu, Wenjing&lt;/author&gt;&lt;author&gt;Paulsen, Jane S.&lt;/author&gt;&lt;author&gt;the, Predict- H. D. Investigators&lt;/author&gt;&lt;author&gt;Coordinators of the Huntington Study, Group&lt;/author&gt;&lt;/authors&gt;&lt;/contributors&gt;&lt;titles&gt;&lt;title&gt;Indexing Disease Progression at Study Entry with Individuals At-Risk for Huntington Disease&lt;/title&gt;&lt;secondary-title&gt;American journal of medical genetics. Part B, Neuropsychiatric genetics : the official publication of the International Society of Psychiatric Genetics&lt;/secondary-title&gt;&lt;/titles&gt;&lt;periodical&gt;&lt;full-title&gt;American journal of medical genetics. Part B, Neuropsychiatric genetics : the official publication of the International Society of Psychiatric Genetics&lt;/full-title&gt;&lt;/periodical&gt;&lt;pages&gt;751-763&lt;/pages&gt;&lt;volume&gt;156&lt;/volume&gt;&lt;number&gt;7&lt;/number&gt;&lt;dates&gt;&lt;year&gt;2011&lt;/year&gt;&lt;pub-dates&gt;&lt;date&gt;08/19&lt;/date&gt;&lt;/pub-dates&gt;&lt;/dates&gt;&lt;isbn&gt;1552-4841&amp;#xD;1552-485X&lt;/isbn&gt;&lt;accession-num&gt;PMC3174494&lt;/accession-num&gt;&lt;urls&gt;&lt;related-urls&gt;&lt;url&gt;http://www.ncbi.nlm.nih.gov/pmc/articles/PMC3174494/&lt;/url&gt;&lt;/related-urls&gt;&lt;/urls&gt;&lt;electronic-resource-num&gt;10.1002/ajmg.b.31232&lt;/electronic-resource-num&gt;&lt;remote-database-name&gt;PMC&lt;/remote-database-name&gt;&lt;/record&gt;&lt;/Cite&gt;&lt;/EndNote&gt;</w:instrText>
      </w:r>
      <w:r w:rsidR="009F4608">
        <w:fldChar w:fldCharType="separate"/>
      </w:r>
      <w:r w:rsidR="008C26FD">
        <w:rPr>
          <w:noProof/>
        </w:rPr>
        <w:t>[21]</w:t>
      </w:r>
      <w:r w:rsidR="009F4608">
        <w:fldChar w:fldCharType="end"/>
      </w:r>
      <w:r w:rsidR="009D5EE7">
        <w:t xml:space="preserve">. </w:t>
      </w:r>
      <w:r w:rsidR="000A3C5C">
        <w:t>Additionally, as</w:t>
      </w:r>
      <w:r w:rsidR="00545ABD">
        <w:t xml:space="preserve"> the number of CAG repeats increase the CAP score also increases. </w:t>
      </w:r>
      <w:r w:rsidR="00DB1EA7">
        <w:t>This</w:t>
      </w:r>
      <w:r w:rsidR="00A10C39">
        <w:t xml:space="preserve"> plot illustrates that the relationship between </w:t>
      </w:r>
      <w:r w:rsidR="009F4608">
        <w:t xml:space="preserve">the </w:t>
      </w:r>
      <w:r w:rsidR="00A10C39">
        <w:t>number of CAG repeats and probability</w:t>
      </w:r>
      <w:r w:rsidR="009F4608">
        <w:t xml:space="preserve"> </w:t>
      </w:r>
      <w:r w:rsidR="000A3C5C">
        <w:t xml:space="preserve">of developing HD is not linear. </w:t>
      </w:r>
      <w:r w:rsidR="00DB1EA7">
        <w:t xml:space="preserve">Also, for a specific number of CAG repeats, the CAP score (which includes an age component) varies widely, thus indicating that the probability of HD diagnosis within the next 5 years, also varies widely. </w:t>
      </w:r>
    </w:p>
    <w:p w14:paraId="1B4C33D8" w14:textId="77777777" w:rsidR="009F4608" w:rsidRDefault="009145DE" w:rsidP="009F4608">
      <w:pPr>
        <w:keepNext/>
        <w:spacing w:after="120"/>
        <w:ind w:firstLine="0"/>
        <w:jc w:val="center"/>
      </w:pPr>
      <w:r w:rsidRPr="003225A5">
        <w:rPr>
          <w:noProof/>
        </w:rPr>
        <w:drawing>
          <wp:inline distT="0" distB="0" distL="0" distR="0" wp14:anchorId="72CD6A48" wp14:editId="72CC7CCC">
            <wp:extent cx="3733800" cy="2930769"/>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4">
                      <a:extLst>
                        <a:ext uri="{28A0092B-C50C-407E-A947-70E740481C1C}">
                          <a14:useLocalDpi xmlns:a14="http://schemas.microsoft.com/office/drawing/2010/main" val="0"/>
                        </a:ext>
                      </a:extLst>
                    </a:blip>
                    <a:srcRect t="10486" r="15278"/>
                    <a:stretch/>
                  </pic:blipFill>
                  <pic:spPr bwMode="auto">
                    <a:xfrm>
                      <a:off x="0" y="0"/>
                      <a:ext cx="3741065" cy="29364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2F31CA" w14:textId="761E8AAB" w:rsidR="009145DE" w:rsidRDefault="009F4608" w:rsidP="0073286F">
      <w:pPr>
        <w:pStyle w:val="Caption"/>
        <w:ind w:firstLine="0"/>
        <w:jc w:val="center"/>
      </w:pPr>
      <w:bookmarkStart w:id="45" w:name="_Toc385777463"/>
      <w:r>
        <w:t xml:space="preserve">Figure </w:t>
      </w:r>
      <w:fldSimple w:instr=" SEQ Figure \* ARABIC ">
        <w:r w:rsidR="005E3988">
          <w:rPr>
            <w:noProof/>
          </w:rPr>
          <w:t>4</w:t>
        </w:r>
      </w:fldSimple>
      <w:r>
        <w:t>.</w:t>
      </w:r>
      <w:r w:rsidRPr="009F4608">
        <w:t xml:space="preserve"> </w:t>
      </w:r>
      <w:r>
        <w:t>Relationship between number of CAG repeats and CAP score</w:t>
      </w:r>
      <w:r w:rsidR="003722BF">
        <w:t>, based on 8,714 participants</w:t>
      </w:r>
      <w:r w:rsidR="00A27634">
        <w:t>.</w:t>
      </w:r>
      <w:bookmarkEnd w:id="45"/>
    </w:p>
    <w:p w14:paraId="0A3CB36A" w14:textId="1A2EB976" w:rsidR="009F4608" w:rsidRDefault="009F4608" w:rsidP="009F4608">
      <w:pPr>
        <w:pStyle w:val="Heading2"/>
      </w:pPr>
      <w:bookmarkStart w:id="46" w:name="_Assessment_of_demographic"/>
      <w:bookmarkStart w:id="47" w:name="_Toc511902826"/>
      <w:bookmarkEnd w:id="46"/>
      <w:r>
        <w:t>Assessment of demographic variables and hd risk factors among four participant categories in caucasians only</w:t>
      </w:r>
      <w:bookmarkEnd w:id="47"/>
      <w:r>
        <w:t xml:space="preserve"> </w:t>
      </w:r>
    </w:p>
    <w:p w14:paraId="4D22D80E" w14:textId="1861F786" w:rsidR="00563361" w:rsidRDefault="00776C7E" w:rsidP="006B6EEF">
      <w:pPr>
        <w:ind w:firstLine="0"/>
      </w:pPr>
      <w:r>
        <w:t>Because the sample sizes for individuals in non-Caucasian ancestry groups were small (ranging from 0.55 to 3.5% of the population, see Ta</w:t>
      </w:r>
      <w:r w:rsidR="006B3725">
        <w:t>ble 9</w:t>
      </w:r>
      <w:r>
        <w:t>), all subsequent analyses were performed using data on individuals who self-identified as ha</w:t>
      </w:r>
      <w:r w:rsidR="006B3725">
        <w:t>ving Caucasian ancestry (Table 10</w:t>
      </w:r>
      <w:r>
        <w:t>).</w:t>
      </w:r>
    </w:p>
    <w:p w14:paraId="0161815C" w14:textId="5B6932AE" w:rsidR="00154065" w:rsidRDefault="00154065" w:rsidP="006B6EEF">
      <w:pPr>
        <w:ind w:firstLine="0"/>
      </w:pPr>
    </w:p>
    <w:p w14:paraId="6DCA2C1A" w14:textId="2576704B" w:rsidR="00154065" w:rsidRDefault="00154065" w:rsidP="006B6EEF">
      <w:pPr>
        <w:ind w:firstLine="0"/>
      </w:pPr>
    </w:p>
    <w:p w14:paraId="4BBEC057" w14:textId="7403EBA8" w:rsidR="00154065" w:rsidRDefault="00154065" w:rsidP="006B6EEF">
      <w:pPr>
        <w:ind w:firstLine="0"/>
      </w:pPr>
    </w:p>
    <w:p w14:paraId="557473CE" w14:textId="77777777" w:rsidR="00154065" w:rsidRDefault="00154065" w:rsidP="006B6EEF">
      <w:pPr>
        <w:ind w:firstLine="0"/>
      </w:pPr>
    </w:p>
    <w:p w14:paraId="4EB6973B" w14:textId="30AD3CFD" w:rsidR="00303658" w:rsidRDefault="00303658" w:rsidP="0073286F">
      <w:pPr>
        <w:pStyle w:val="Caption"/>
        <w:keepNext/>
        <w:ind w:firstLine="0"/>
        <w:jc w:val="center"/>
      </w:pPr>
      <w:bookmarkStart w:id="48" w:name="_Toc385781541"/>
      <w:r>
        <w:t xml:space="preserve">Table </w:t>
      </w:r>
      <w:fldSimple w:instr=" SEQ Table \* ARABIC ">
        <w:r w:rsidR="005E3988">
          <w:rPr>
            <w:noProof/>
          </w:rPr>
          <w:t>10</w:t>
        </w:r>
      </w:fldSimple>
      <w:r>
        <w:t>. Demographics among four participant groups in Caucasians.</w:t>
      </w:r>
      <w:bookmarkEnd w:id="48"/>
    </w:p>
    <w:tbl>
      <w:tblPr>
        <w:tblStyle w:val="TableGrid"/>
        <w:tblW w:w="1040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2"/>
        <w:gridCol w:w="1620"/>
        <w:gridCol w:w="1620"/>
        <w:gridCol w:w="1980"/>
        <w:gridCol w:w="1677"/>
        <w:gridCol w:w="1833"/>
      </w:tblGrid>
      <w:tr w:rsidR="000855FE" w14:paraId="7919FF3E" w14:textId="2C32672F" w:rsidTr="006B1B8A">
        <w:trPr>
          <w:trHeight w:val="280"/>
          <w:jc w:val="center"/>
        </w:trPr>
        <w:tc>
          <w:tcPr>
            <w:tcW w:w="1672" w:type="dxa"/>
          </w:tcPr>
          <w:p w14:paraId="5A676BB6" w14:textId="0CFF81D4" w:rsidR="006B3725" w:rsidRDefault="006B3725" w:rsidP="00574ADA">
            <w:pPr>
              <w:spacing w:line="240" w:lineRule="auto"/>
              <w:ind w:firstLine="0"/>
            </w:pPr>
          </w:p>
        </w:tc>
        <w:tc>
          <w:tcPr>
            <w:tcW w:w="8730" w:type="dxa"/>
            <w:gridSpan w:val="5"/>
            <w:tcBorders>
              <w:bottom w:val="single" w:sz="4" w:space="0" w:color="auto"/>
            </w:tcBorders>
          </w:tcPr>
          <w:p w14:paraId="24AD3AEF" w14:textId="1AB52646" w:rsidR="006B3725" w:rsidRDefault="006B3725" w:rsidP="00574ADA">
            <w:pPr>
              <w:spacing w:line="240" w:lineRule="auto"/>
              <w:ind w:firstLine="0"/>
              <w:jc w:val="center"/>
            </w:pPr>
            <w:r>
              <w:t>Category of participant</w:t>
            </w:r>
          </w:p>
        </w:tc>
      </w:tr>
      <w:tr w:rsidR="006B1B8A" w14:paraId="7700D2B9" w14:textId="24BAB9E5" w:rsidTr="006B1B8A">
        <w:trPr>
          <w:trHeight w:val="560"/>
          <w:jc w:val="center"/>
        </w:trPr>
        <w:tc>
          <w:tcPr>
            <w:tcW w:w="1672" w:type="dxa"/>
          </w:tcPr>
          <w:p w14:paraId="7561EA0D" w14:textId="5B2CFAB1" w:rsidR="006B3725" w:rsidRDefault="006B3725" w:rsidP="00574ADA">
            <w:pPr>
              <w:spacing w:line="240" w:lineRule="auto"/>
              <w:ind w:firstLine="0"/>
            </w:pPr>
            <w:r>
              <w:t xml:space="preserve">Characteristic </w:t>
            </w:r>
          </w:p>
        </w:tc>
        <w:tc>
          <w:tcPr>
            <w:tcW w:w="1620" w:type="dxa"/>
            <w:tcBorders>
              <w:top w:val="single" w:sz="4" w:space="0" w:color="auto"/>
              <w:bottom w:val="single" w:sz="4" w:space="0" w:color="auto"/>
            </w:tcBorders>
          </w:tcPr>
          <w:p w14:paraId="485CF0BB" w14:textId="28A126F7" w:rsidR="006B3725" w:rsidRDefault="006B3725" w:rsidP="00574ADA">
            <w:pPr>
              <w:spacing w:line="240" w:lineRule="auto"/>
              <w:ind w:firstLine="0"/>
            </w:pPr>
            <w:r>
              <w:t>Manifest HD (n=4,473)</w:t>
            </w:r>
          </w:p>
        </w:tc>
        <w:tc>
          <w:tcPr>
            <w:tcW w:w="1620" w:type="dxa"/>
            <w:tcBorders>
              <w:top w:val="single" w:sz="4" w:space="0" w:color="auto"/>
              <w:bottom w:val="single" w:sz="4" w:space="0" w:color="auto"/>
            </w:tcBorders>
          </w:tcPr>
          <w:p w14:paraId="308C0117" w14:textId="3ED47E0E" w:rsidR="006B3725" w:rsidRDefault="006B3725" w:rsidP="00574ADA">
            <w:pPr>
              <w:spacing w:line="240" w:lineRule="auto"/>
              <w:ind w:firstLine="0"/>
            </w:pPr>
            <w:r>
              <w:t>Pre-manifest HD (n=1,744)</w:t>
            </w:r>
          </w:p>
        </w:tc>
        <w:tc>
          <w:tcPr>
            <w:tcW w:w="1980" w:type="dxa"/>
            <w:tcBorders>
              <w:top w:val="single" w:sz="4" w:space="0" w:color="auto"/>
              <w:bottom w:val="single" w:sz="4" w:space="0" w:color="auto"/>
            </w:tcBorders>
          </w:tcPr>
          <w:p w14:paraId="061289F4" w14:textId="27D5152D" w:rsidR="006B3725" w:rsidRDefault="006B3725" w:rsidP="00574ADA">
            <w:pPr>
              <w:spacing w:line="240" w:lineRule="auto"/>
              <w:ind w:firstLine="0"/>
            </w:pPr>
            <w:r>
              <w:t>Genotype negative (n=952)</w:t>
            </w:r>
          </w:p>
        </w:tc>
        <w:tc>
          <w:tcPr>
            <w:tcW w:w="1677" w:type="dxa"/>
            <w:tcBorders>
              <w:top w:val="single" w:sz="4" w:space="0" w:color="auto"/>
              <w:bottom w:val="single" w:sz="4" w:space="0" w:color="auto"/>
            </w:tcBorders>
          </w:tcPr>
          <w:p w14:paraId="10430AC5" w14:textId="03B605A5" w:rsidR="006B3725" w:rsidRDefault="006B3725" w:rsidP="00574ADA">
            <w:pPr>
              <w:spacing w:line="240" w:lineRule="auto"/>
              <w:ind w:firstLine="0"/>
            </w:pPr>
            <w:r>
              <w:t>Family control (n=920)</w:t>
            </w:r>
          </w:p>
        </w:tc>
        <w:tc>
          <w:tcPr>
            <w:tcW w:w="1833" w:type="dxa"/>
            <w:tcBorders>
              <w:top w:val="single" w:sz="4" w:space="0" w:color="auto"/>
              <w:bottom w:val="single" w:sz="4" w:space="0" w:color="auto"/>
            </w:tcBorders>
          </w:tcPr>
          <w:p w14:paraId="48AEE4FB" w14:textId="77777777" w:rsidR="00441BF1" w:rsidRDefault="006B3725" w:rsidP="00574ADA">
            <w:pPr>
              <w:spacing w:line="240" w:lineRule="auto"/>
              <w:ind w:firstLine="0"/>
            </w:pPr>
            <w:r>
              <w:t xml:space="preserve">Total </w:t>
            </w:r>
          </w:p>
          <w:p w14:paraId="2A7A3C37" w14:textId="7893519D" w:rsidR="006B3725" w:rsidRDefault="006B3725" w:rsidP="00574ADA">
            <w:pPr>
              <w:spacing w:line="240" w:lineRule="auto"/>
              <w:ind w:firstLine="0"/>
            </w:pPr>
            <w:r>
              <w:t>(n=8,089)</w:t>
            </w:r>
          </w:p>
        </w:tc>
      </w:tr>
      <w:tr w:rsidR="006B1B8A" w14:paraId="3D7F1CF0" w14:textId="2E64E266" w:rsidTr="006B1B8A">
        <w:trPr>
          <w:trHeight w:val="280"/>
          <w:jc w:val="center"/>
        </w:trPr>
        <w:tc>
          <w:tcPr>
            <w:tcW w:w="1672" w:type="dxa"/>
            <w:tcBorders>
              <w:bottom w:val="single" w:sz="4" w:space="0" w:color="auto"/>
            </w:tcBorders>
          </w:tcPr>
          <w:p w14:paraId="3C8F58F4" w14:textId="77777777" w:rsidR="006B3725" w:rsidRDefault="006B3725" w:rsidP="00574ADA">
            <w:pPr>
              <w:spacing w:line="240" w:lineRule="auto"/>
              <w:ind w:firstLine="0"/>
            </w:pPr>
          </w:p>
        </w:tc>
        <w:tc>
          <w:tcPr>
            <w:tcW w:w="1620" w:type="dxa"/>
            <w:tcBorders>
              <w:top w:val="single" w:sz="4" w:space="0" w:color="auto"/>
              <w:bottom w:val="single" w:sz="4" w:space="0" w:color="auto"/>
            </w:tcBorders>
          </w:tcPr>
          <w:p w14:paraId="625451FE" w14:textId="26DE4769" w:rsidR="006B3725" w:rsidRDefault="000855FE" w:rsidP="00574ADA">
            <w:pPr>
              <w:spacing w:line="240" w:lineRule="auto"/>
              <w:ind w:firstLine="0"/>
            </w:pPr>
            <w:r>
              <w:t xml:space="preserve">Mean(SD) </w:t>
            </w:r>
            <w:r w:rsidR="006B1B8A">
              <w:t xml:space="preserve">  </w:t>
            </w:r>
            <w:r w:rsidR="006B3725">
              <w:t>%</w:t>
            </w:r>
          </w:p>
        </w:tc>
        <w:tc>
          <w:tcPr>
            <w:tcW w:w="1620" w:type="dxa"/>
            <w:tcBorders>
              <w:top w:val="single" w:sz="4" w:space="0" w:color="auto"/>
              <w:bottom w:val="single" w:sz="4" w:space="0" w:color="auto"/>
            </w:tcBorders>
          </w:tcPr>
          <w:p w14:paraId="57DA76CE" w14:textId="4550F285" w:rsidR="006B3725" w:rsidRDefault="006B1B8A" w:rsidP="00574ADA">
            <w:pPr>
              <w:spacing w:line="240" w:lineRule="auto"/>
              <w:ind w:firstLine="0"/>
            </w:pPr>
            <w:r>
              <w:t xml:space="preserve">Mean (SD)  </w:t>
            </w:r>
            <w:r w:rsidR="006B3725">
              <w:t>%</w:t>
            </w:r>
          </w:p>
        </w:tc>
        <w:tc>
          <w:tcPr>
            <w:tcW w:w="1980" w:type="dxa"/>
            <w:tcBorders>
              <w:top w:val="single" w:sz="4" w:space="0" w:color="auto"/>
              <w:bottom w:val="single" w:sz="4" w:space="0" w:color="auto"/>
            </w:tcBorders>
          </w:tcPr>
          <w:p w14:paraId="730CAE80" w14:textId="1059806A" w:rsidR="006B3725" w:rsidRDefault="006B1B8A" w:rsidP="00574ADA">
            <w:pPr>
              <w:spacing w:line="240" w:lineRule="auto"/>
              <w:ind w:firstLine="0"/>
            </w:pPr>
            <w:r>
              <w:t xml:space="preserve">Mean(SD)         </w:t>
            </w:r>
            <w:r w:rsidR="006B3725">
              <w:t>%</w:t>
            </w:r>
          </w:p>
        </w:tc>
        <w:tc>
          <w:tcPr>
            <w:tcW w:w="1677" w:type="dxa"/>
            <w:tcBorders>
              <w:top w:val="single" w:sz="4" w:space="0" w:color="auto"/>
              <w:bottom w:val="single" w:sz="4" w:space="0" w:color="auto"/>
            </w:tcBorders>
          </w:tcPr>
          <w:p w14:paraId="488F5365" w14:textId="14E6302F" w:rsidR="006B3725" w:rsidRDefault="000855FE" w:rsidP="00574ADA">
            <w:pPr>
              <w:spacing w:line="240" w:lineRule="auto"/>
              <w:ind w:firstLine="0"/>
            </w:pPr>
            <w:r>
              <w:t xml:space="preserve">Mean(SD)    </w:t>
            </w:r>
            <w:r w:rsidR="006B3725">
              <w:t>%</w:t>
            </w:r>
          </w:p>
        </w:tc>
        <w:tc>
          <w:tcPr>
            <w:tcW w:w="1833" w:type="dxa"/>
            <w:tcBorders>
              <w:top w:val="single" w:sz="4" w:space="0" w:color="auto"/>
              <w:bottom w:val="single" w:sz="4" w:space="0" w:color="auto"/>
            </w:tcBorders>
          </w:tcPr>
          <w:p w14:paraId="6F4E236A" w14:textId="54A01B87" w:rsidR="006B3725" w:rsidRDefault="006B3725" w:rsidP="00574ADA">
            <w:pPr>
              <w:spacing w:line="240" w:lineRule="auto"/>
              <w:ind w:firstLine="0"/>
            </w:pPr>
            <w:r>
              <w:t>Sum</w:t>
            </w:r>
            <w:r w:rsidR="006B1B8A">
              <w:t xml:space="preserve"> </w:t>
            </w:r>
            <w:r w:rsidR="000855FE">
              <w:t>(all groups)</w:t>
            </w:r>
          </w:p>
        </w:tc>
      </w:tr>
      <w:tr w:rsidR="006B1B8A" w14:paraId="398BF27D" w14:textId="23B19AD6" w:rsidTr="006B1B8A">
        <w:trPr>
          <w:trHeight w:val="261"/>
          <w:jc w:val="center"/>
        </w:trPr>
        <w:tc>
          <w:tcPr>
            <w:tcW w:w="1672" w:type="dxa"/>
            <w:tcBorders>
              <w:top w:val="single" w:sz="4" w:space="0" w:color="auto"/>
            </w:tcBorders>
          </w:tcPr>
          <w:p w14:paraId="75A0F505" w14:textId="688DCDE4" w:rsidR="006B3725" w:rsidRDefault="006B3725" w:rsidP="00574ADA">
            <w:pPr>
              <w:spacing w:line="240" w:lineRule="auto"/>
              <w:ind w:firstLine="0"/>
            </w:pPr>
            <w:r>
              <w:t xml:space="preserve">Female sex </w:t>
            </w:r>
          </w:p>
        </w:tc>
        <w:tc>
          <w:tcPr>
            <w:tcW w:w="1620" w:type="dxa"/>
            <w:tcBorders>
              <w:top w:val="single" w:sz="4" w:space="0" w:color="auto"/>
            </w:tcBorders>
          </w:tcPr>
          <w:p w14:paraId="3AE4BDB9" w14:textId="027E9DE8" w:rsidR="006B3725" w:rsidRDefault="006B3725" w:rsidP="00574ADA">
            <w:pPr>
              <w:spacing w:line="240" w:lineRule="auto"/>
              <w:ind w:firstLine="0"/>
              <w:jc w:val="right"/>
            </w:pPr>
            <w:r>
              <w:t>50</w:t>
            </w:r>
          </w:p>
        </w:tc>
        <w:tc>
          <w:tcPr>
            <w:tcW w:w="1620" w:type="dxa"/>
            <w:tcBorders>
              <w:top w:val="single" w:sz="4" w:space="0" w:color="auto"/>
            </w:tcBorders>
          </w:tcPr>
          <w:p w14:paraId="744F3440" w14:textId="7E417483" w:rsidR="006B3725" w:rsidRDefault="006B3725" w:rsidP="00574ADA">
            <w:pPr>
              <w:spacing w:line="240" w:lineRule="auto"/>
              <w:ind w:firstLine="0"/>
              <w:jc w:val="right"/>
            </w:pPr>
            <w:r>
              <w:t>61</w:t>
            </w:r>
          </w:p>
        </w:tc>
        <w:tc>
          <w:tcPr>
            <w:tcW w:w="1980" w:type="dxa"/>
            <w:tcBorders>
              <w:top w:val="single" w:sz="4" w:space="0" w:color="auto"/>
            </w:tcBorders>
          </w:tcPr>
          <w:p w14:paraId="1D94777C" w14:textId="04B114AF" w:rsidR="006B3725" w:rsidRDefault="006B3725" w:rsidP="00574ADA">
            <w:pPr>
              <w:spacing w:line="240" w:lineRule="auto"/>
              <w:ind w:firstLine="0"/>
              <w:jc w:val="right"/>
            </w:pPr>
            <w:r>
              <w:t>67</w:t>
            </w:r>
          </w:p>
        </w:tc>
        <w:tc>
          <w:tcPr>
            <w:tcW w:w="1677" w:type="dxa"/>
            <w:tcBorders>
              <w:top w:val="single" w:sz="4" w:space="0" w:color="auto"/>
            </w:tcBorders>
          </w:tcPr>
          <w:p w14:paraId="63B889D1" w14:textId="3871F7EB" w:rsidR="006B3725" w:rsidRDefault="006B3725" w:rsidP="00574ADA">
            <w:pPr>
              <w:spacing w:line="240" w:lineRule="auto"/>
              <w:ind w:firstLine="0"/>
              <w:jc w:val="right"/>
            </w:pPr>
            <w:r>
              <w:t>55</w:t>
            </w:r>
          </w:p>
        </w:tc>
        <w:tc>
          <w:tcPr>
            <w:tcW w:w="1833" w:type="dxa"/>
            <w:tcBorders>
              <w:top w:val="single" w:sz="4" w:space="0" w:color="auto"/>
            </w:tcBorders>
          </w:tcPr>
          <w:p w14:paraId="6F8DCAFF" w14:textId="5DD34507" w:rsidR="006B3725" w:rsidRDefault="000855FE" w:rsidP="00D309D8">
            <w:pPr>
              <w:spacing w:line="240" w:lineRule="auto"/>
              <w:ind w:firstLine="0"/>
              <w:jc w:val="center"/>
            </w:pPr>
            <w:r>
              <w:t>55%</w:t>
            </w:r>
          </w:p>
        </w:tc>
      </w:tr>
      <w:tr w:rsidR="006B1B8A" w14:paraId="52CE0EF0" w14:textId="2DB18EE0" w:rsidTr="006B1B8A">
        <w:trPr>
          <w:trHeight w:val="280"/>
          <w:jc w:val="center"/>
        </w:trPr>
        <w:tc>
          <w:tcPr>
            <w:tcW w:w="1672" w:type="dxa"/>
          </w:tcPr>
          <w:p w14:paraId="48E27DE6" w14:textId="23209C3D" w:rsidR="006B3725" w:rsidRDefault="006B3725" w:rsidP="00574ADA">
            <w:pPr>
              <w:spacing w:line="240" w:lineRule="auto"/>
              <w:ind w:firstLine="0"/>
            </w:pPr>
            <w:r w:rsidRPr="00984208">
              <w:t>Age, years</w:t>
            </w:r>
          </w:p>
        </w:tc>
        <w:tc>
          <w:tcPr>
            <w:tcW w:w="1620" w:type="dxa"/>
          </w:tcPr>
          <w:p w14:paraId="3404CE40" w14:textId="1BA06A6B" w:rsidR="006B3725" w:rsidRDefault="006B3725" w:rsidP="00574ADA">
            <w:pPr>
              <w:spacing w:line="240" w:lineRule="auto"/>
              <w:ind w:firstLine="0"/>
            </w:pPr>
            <w:r>
              <w:t>53.17 (12.59</w:t>
            </w:r>
            <w:r w:rsidRPr="00984208">
              <w:t>)</w:t>
            </w:r>
          </w:p>
        </w:tc>
        <w:tc>
          <w:tcPr>
            <w:tcW w:w="1620" w:type="dxa"/>
          </w:tcPr>
          <w:p w14:paraId="37694418" w14:textId="4E63E986" w:rsidR="006B3725" w:rsidRDefault="006B3725" w:rsidP="00574ADA">
            <w:pPr>
              <w:spacing w:line="240" w:lineRule="auto"/>
              <w:ind w:firstLine="0"/>
            </w:pPr>
            <w:r>
              <w:t>40.69 (11.98</w:t>
            </w:r>
            <w:r w:rsidRPr="00984208">
              <w:t>)</w:t>
            </w:r>
          </w:p>
        </w:tc>
        <w:tc>
          <w:tcPr>
            <w:tcW w:w="1980" w:type="dxa"/>
          </w:tcPr>
          <w:p w14:paraId="5C661433" w14:textId="13F46B01" w:rsidR="006B3725" w:rsidRDefault="006B3725" w:rsidP="00574ADA">
            <w:pPr>
              <w:spacing w:line="240" w:lineRule="auto"/>
              <w:ind w:firstLine="0"/>
            </w:pPr>
            <w:r>
              <w:t>43.31</w:t>
            </w:r>
            <w:r w:rsidRPr="00984208">
              <w:t xml:space="preserve"> </w:t>
            </w:r>
            <w:r>
              <w:t>(14.39</w:t>
            </w:r>
            <w:r w:rsidRPr="00984208">
              <w:t>)</w:t>
            </w:r>
          </w:p>
        </w:tc>
        <w:tc>
          <w:tcPr>
            <w:tcW w:w="1677" w:type="dxa"/>
          </w:tcPr>
          <w:p w14:paraId="5321CD4E" w14:textId="5C06A3DD" w:rsidR="006B3725" w:rsidRDefault="006B3725" w:rsidP="00574ADA">
            <w:pPr>
              <w:spacing w:line="240" w:lineRule="auto"/>
              <w:ind w:firstLine="0"/>
            </w:pPr>
            <w:r>
              <w:t>54.50 (12.41</w:t>
            </w:r>
            <w:r w:rsidRPr="00984208">
              <w:t>)</w:t>
            </w:r>
          </w:p>
        </w:tc>
        <w:tc>
          <w:tcPr>
            <w:tcW w:w="1833" w:type="dxa"/>
          </w:tcPr>
          <w:p w14:paraId="0FC2F321" w14:textId="71D0ADD7" w:rsidR="006B3725" w:rsidRDefault="000855FE" w:rsidP="00D309D8">
            <w:pPr>
              <w:spacing w:line="240" w:lineRule="auto"/>
              <w:ind w:firstLine="0"/>
              <w:jc w:val="center"/>
            </w:pPr>
            <w:r>
              <w:t>45.77 (14.0)</w:t>
            </w:r>
          </w:p>
        </w:tc>
      </w:tr>
      <w:tr w:rsidR="006B1B8A" w14:paraId="22A0BFE4" w14:textId="44F604F7" w:rsidTr="006B1B8A">
        <w:trPr>
          <w:trHeight w:val="261"/>
          <w:jc w:val="center"/>
        </w:trPr>
        <w:tc>
          <w:tcPr>
            <w:tcW w:w="1672" w:type="dxa"/>
          </w:tcPr>
          <w:p w14:paraId="461FF2B7" w14:textId="3516A607" w:rsidR="006B3725" w:rsidRDefault="006B3725" w:rsidP="00574ADA">
            <w:pPr>
              <w:spacing w:line="240" w:lineRule="auto"/>
              <w:ind w:firstLine="0"/>
            </w:pPr>
            <w:r w:rsidRPr="00984208">
              <w:t># of CAG repeats</w:t>
            </w:r>
          </w:p>
        </w:tc>
        <w:tc>
          <w:tcPr>
            <w:tcW w:w="1620" w:type="dxa"/>
          </w:tcPr>
          <w:p w14:paraId="52AF350A" w14:textId="6EDE2009" w:rsidR="006B3725" w:rsidRDefault="006B3725" w:rsidP="00574ADA">
            <w:pPr>
              <w:spacing w:line="240" w:lineRule="auto"/>
              <w:ind w:firstLine="0"/>
            </w:pPr>
            <w:r>
              <w:t>43.96 (3.80</w:t>
            </w:r>
            <w:r w:rsidRPr="00984208">
              <w:t>)</w:t>
            </w:r>
          </w:p>
        </w:tc>
        <w:tc>
          <w:tcPr>
            <w:tcW w:w="1620" w:type="dxa"/>
          </w:tcPr>
          <w:p w14:paraId="2692A351" w14:textId="00D0BC42" w:rsidR="006B3725" w:rsidRDefault="006B3725" w:rsidP="00574ADA">
            <w:pPr>
              <w:spacing w:line="240" w:lineRule="auto"/>
              <w:ind w:firstLine="0"/>
            </w:pPr>
            <w:r>
              <w:t>42.38</w:t>
            </w:r>
            <w:r w:rsidRPr="00984208">
              <w:t xml:space="preserve"> (2.78)</w:t>
            </w:r>
          </w:p>
        </w:tc>
        <w:tc>
          <w:tcPr>
            <w:tcW w:w="1980" w:type="dxa"/>
          </w:tcPr>
          <w:p w14:paraId="6290165E" w14:textId="4B7050B5" w:rsidR="006B3725" w:rsidRDefault="006B3725" w:rsidP="00574ADA">
            <w:pPr>
              <w:spacing w:line="240" w:lineRule="auto"/>
              <w:ind w:firstLine="0"/>
            </w:pPr>
            <w:r>
              <w:t>20.29 (3.67</w:t>
            </w:r>
            <w:r w:rsidRPr="00984208">
              <w:t xml:space="preserve">) </w:t>
            </w:r>
          </w:p>
        </w:tc>
        <w:tc>
          <w:tcPr>
            <w:tcW w:w="1677" w:type="dxa"/>
          </w:tcPr>
          <w:p w14:paraId="4CB6F9FA" w14:textId="16C4DAE3" w:rsidR="006B3725" w:rsidRDefault="006B3725" w:rsidP="00574ADA">
            <w:pPr>
              <w:spacing w:line="240" w:lineRule="auto"/>
              <w:ind w:firstLine="0"/>
            </w:pPr>
            <w:r>
              <w:t>20.10 (3.42</w:t>
            </w:r>
            <w:r w:rsidRPr="00984208">
              <w:t>)</w:t>
            </w:r>
          </w:p>
        </w:tc>
        <w:tc>
          <w:tcPr>
            <w:tcW w:w="1833" w:type="dxa"/>
          </w:tcPr>
          <w:p w14:paraId="2D29589D" w14:textId="4570535B" w:rsidR="006B3725" w:rsidRDefault="000855FE" w:rsidP="00D309D8">
            <w:pPr>
              <w:spacing w:line="240" w:lineRule="auto"/>
              <w:ind w:firstLine="0"/>
              <w:jc w:val="center"/>
            </w:pPr>
            <w:r>
              <w:t>38.11 (10.46)</w:t>
            </w:r>
          </w:p>
        </w:tc>
      </w:tr>
      <w:tr w:rsidR="006B1B8A" w14:paraId="05B499AD" w14:textId="2639538E" w:rsidTr="006B1B8A">
        <w:trPr>
          <w:trHeight w:val="280"/>
          <w:jc w:val="center"/>
        </w:trPr>
        <w:tc>
          <w:tcPr>
            <w:tcW w:w="1672" w:type="dxa"/>
          </w:tcPr>
          <w:p w14:paraId="0BEE6007" w14:textId="40EC3A87" w:rsidR="006B3725" w:rsidRDefault="006B3725" w:rsidP="00574ADA">
            <w:pPr>
              <w:spacing w:line="240" w:lineRule="auto"/>
              <w:ind w:firstLine="0"/>
            </w:pPr>
            <w:r w:rsidRPr="00984208">
              <w:t>CAP score</w:t>
            </w:r>
          </w:p>
        </w:tc>
        <w:tc>
          <w:tcPr>
            <w:tcW w:w="1620" w:type="dxa"/>
          </w:tcPr>
          <w:p w14:paraId="52E6A9FC" w14:textId="7711910D" w:rsidR="006B3725" w:rsidRDefault="006B3725" w:rsidP="00574ADA">
            <w:pPr>
              <w:spacing w:line="240" w:lineRule="auto"/>
              <w:ind w:firstLine="0"/>
            </w:pPr>
            <w:r w:rsidRPr="00984208">
              <w:t xml:space="preserve">1.19 (0.23) </w:t>
            </w:r>
          </w:p>
        </w:tc>
        <w:tc>
          <w:tcPr>
            <w:tcW w:w="1620" w:type="dxa"/>
          </w:tcPr>
          <w:p w14:paraId="76140049" w14:textId="56AC471C" w:rsidR="006B3725" w:rsidRDefault="006B3725" w:rsidP="00574ADA">
            <w:pPr>
              <w:spacing w:line="240" w:lineRule="auto"/>
              <w:ind w:firstLine="0"/>
            </w:pPr>
            <w:r>
              <w:t>0.7790</w:t>
            </w:r>
            <w:r w:rsidRPr="00984208">
              <w:t xml:space="preserve">(0.213) </w:t>
            </w:r>
          </w:p>
        </w:tc>
        <w:tc>
          <w:tcPr>
            <w:tcW w:w="1980" w:type="dxa"/>
          </w:tcPr>
          <w:p w14:paraId="785BE541" w14:textId="3CC42A91" w:rsidR="006B3725" w:rsidRDefault="006B3725" w:rsidP="00574ADA">
            <w:pPr>
              <w:spacing w:line="240" w:lineRule="auto"/>
              <w:ind w:firstLine="0"/>
            </w:pPr>
            <w:r>
              <w:t>-1.34 (0.59</w:t>
            </w:r>
            <w:r w:rsidRPr="00984208">
              <w:t xml:space="preserve">) </w:t>
            </w:r>
          </w:p>
        </w:tc>
        <w:tc>
          <w:tcPr>
            <w:tcW w:w="1677" w:type="dxa"/>
          </w:tcPr>
          <w:p w14:paraId="7876EED0" w14:textId="49698AF8" w:rsidR="006B3725" w:rsidRDefault="006B3725" w:rsidP="00574ADA">
            <w:pPr>
              <w:spacing w:line="240" w:lineRule="auto"/>
              <w:ind w:firstLine="0"/>
            </w:pPr>
            <w:r>
              <w:t>-1.71 (0.60</w:t>
            </w:r>
            <w:r w:rsidRPr="00984208">
              <w:t>)</w:t>
            </w:r>
          </w:p>
        </w:tc>
        <w:tc>
          <w:tcPr>
            <w:tcW w:w="1833" w:type="dxa"/>
          </w:tcPr>
          <w:p w14:paraId="0047443C" w14:textId="2EB73DDB" w:rsidR="006B3725" w:rsidRDefault="003A3FB9" w:rsidP="00D309D8">
            <w:pPr>
              <w:spacing w:line="240" w:lineRule="auto"/>
              <w:ind w:firstLine="0"/>
              <w:jc w:val="center"/>
            </w:pPr>
            <w:r>
              <w:t>0.47 (1.16)</w:t>
            </w:r>
          </w:p>
        </w:tc>
      </w:tr>
      <w:tr w:rsidR="006B1B8A" w14:paraId="28C8577D" w14:textId="1EA02186" w:rsidTr="006B1B8A">
        <w:trPr>
          <w:trHeight w:val="280"/>
          <w:jc w:val="center"/>
        </w:trPr>
        <w:tc>
          <w:tcPr>
            <w:tcW w:w="1672" w:type="dxa"/>
          </w:tcPr>
          <w:p w14:paraId="6344A070" w14:textId="28D10D1C" w:rsidR="006B3725" w:rsidRDefault="006B3725" w:rsidP="00574ADA">
            <w:pPr>
              <w:spacing w:line="240" w:lineRule="auto"/>
              <w:ind w:firstLine="0"/>
            </w:pPr>
            <w:r>
              <w:t>Alcohol use (yes/no)</w:t>
            </w:r>
          </w:p>
        </w:tc>
        <w:tc>
          <w:tcPr>
            <w:tcW w:w="1620" w:type="dxa"/>
          </w:tcPr>
          <w:p w14:paraId="5ACBC1A0" w14:textId="23426D45" w:rsidR="006B3725" w:rsidRDefault="006B3725" w:rsidP="00574ADA">
            <w:pPr>
              <w:spacing w:line="240" w:lineRule="auto"/>
              <w:ind w:firstLine="0"/>
              <w:jc w:val="right"/>
            </w:pPr>
            <w:r>
              <w:t>38</w:t>
            </w:r>
          </w:p>
        </w:tc>
        <w:tc>
          <w:tcPr>
            <w:tcW w:w="1620" w:type="dxa"/>
          </w:tcPr>
          <w:p w14:paraId="55D00844" w14:textId="67F1AE7B" w:rsidR="006B3725" w:rsidRDefault="006B3725" w:rsidP="00574ADA">
            <w:pPr>
              <w:spacing w:line="240" w:lineRule="auto"/>
              <w:ind w:firstLine="0"/>
              <w:jc w:val="right"/>
            </w:pPr>
            <w:r>
              <w:t>60</w:t>
            </w:r>
          </w:p>
        </w:tc>
        <w:tc>
          <w:tcPr>
            <w:tcW w:w="1980" w:type="dxa"/>
          </w:tcPr>
          <w:p w14:paraId="28D9FD2F" w14:textId="6D551D61" w:rsidR="006B3725" w:rsidRDefault="006B3725" w:rsidP="00574ADA">
            <w:pPr>
              <w:spacing w:line="240" w:lineRule="auto"/>
              <w:ind w:firstLine="0"/>
              <w:jc w:val="right"/>
            </w:pPr>
            <w:r>
              <w:t>53</w:t>
            </w:r>
          </w:p>
        </w:tc>
        <w:tc>
          <w:tcPr>
            <w:tcW w:w="1677" w:type="dxa"/>
          </w:tcPr>
          <w:p w14:paraId="4DD2BDCE" w14:textId="7609F777" w:rsidR="006B3725" w:rsidRDefault="006B3725" w:rsidP="00574ADA">
            <w:pPr>
              <w:spacing w:line="240" w:lineRule="auto"/>
              <w:ind w:firstLine="0"/>
              <w:jc w:val="right"/>
            </w:pPr>
            <w:r>
              <w:t>54</w:t>
            </w:r>
          </w:p>
        </w:tc>
        <w:tc>
          <w:tcPr>
            <w:tcW w:w="1833" w:type="dxa"/>
          </w:tcPr>
          <w:p w14:paraId="0032D040" w14:textId="2B169DCB" w:rsidR="006B3725" w:rsidRDefault="00D309D8" w:rsidP="00D309D8">
            <w:pPr>
              <w:spacing w:line="240" w:lineRule="auto"/>
              <w:ind w:firstLine="0"/>
              <w:jc w:val="center"/>
            </w:pPr>
            <w:r>
              <w:t>46%</w:t>
            </w:r>
          </w:p>
        </w:tc>
      </w:tr>
      <w:tr w:rsidR="006B1B8A" w14:paraId="43DF32AC" w14:textId="386BCE10" w:rsidTr="006B1B8A">
        <w:trPr>
          <w:trHeight w:val="540"/>
          <w:jc w:val="center"/>
        </w:trPr>
        <w:tc>
          <w:tcPr>
            <w:tcW w:w="1672" w:type="dxa"/>
          </w:tcPr>
          <w:p w14:paraId="33B0B60E" w14:textId="75A9C962" w:rsidR="006B3725" w:rsidRDefault="00241838" w:rsidP="00574ADA">
            <w:pPr>
              <w:spacing w:line="240" w:lineRule="auto"/>
              <w:ind w:firstLine="0"/>
            </w:pPr>
            <w:r>
              <w:t>Alcoholic drinks/week</w:t>
            </w:r>
          </w:p>
        </w:tc>
        <w:tc>
          <w:tcPr>
            <w:tcW w:w="1620" w:type="dxa"/>
          </w:tcPr>
          <w:p w14:paraId="1D4515B9" w14:textId="6C54C062" w:rsidR="006B3725" w:rsidRDefault="006B3725" w:rsidP="00574ADA">
            <w:pPr>
              <w:spacing w:line="240" w:lineRule="auto"/>
              <w:ind w:firstLine="0"/>
            </w:pPr>
            <w:r>
              <w:t>45.68 (30.69)</w:t>
            </w:r>
          </w:p>
        </w:tc>
        <w:tc>
          <w:tcPr>
            <w:tcW w:w="1620" w:type="dxa"/>
          </w:tcPr>
          <w:p w14:paraId="7E5F1D7D" w14:textId="7B2595A5" w:rsidR="006B3725" w:rsidRDefault="006B3725" w:rsidP="00574ADA">
            <w:pPr>
              <w:spacing w:line="240" w:lineRule="auto"/>
              <w:ind w:firstLine="0"/>
            </w:pPr>
            <w:r>
              <w:t>45.91 (30.20)</w:t>
            </w:r>
          </w:p>
        </w:tc>
        <w:tc>
          <w:tcPr>
            <w:tcW w:w="1980" w:type="dxa"/>
          </w:tcPr>
          <w:p w14:paraId="21FB48F6" w14:textId="59E55F7D" w:rsidR="006B3725" w:rsidRDefault="006B3725" w:rsidP="00574ADA">
            <w:pPr>
              <w:spacing w:line="240" w:lineRule="auto"/>
              <w:ind w:firstLine="0"/>
            </w:pPr>
            <w:r>
              <w:t>42.80 (30.18)</w:t>
            </w:r>
          </w:p>
        </w:tc>
        <w:tc>
          <w:tcPr>
            <w:tcW w:w="1677" w:type="dxa"/>
          </w:tcPr>
          <w:p w14:paraId="402AC548" w14:textId="5B4DA1CC" w:rsidR="006B3725" w:rsidRDefault="006B3725" w:rsidP="00574ADA">
            <w:pPr>
              <w:spacing w:line="240" w:lineRule="auto"/>
              <w:ind w:firstLine="0"/>
            </w:pPr>
            <w:r>
              <w:t>45.98 (31.42)</w:t>
            </w:r>
          </w:p>
        </w:tc>
        <w:tc>
          <w:tcPr>
            <w:tcW w:w="1833" w:type="dxa"/>
          </w:tcPr>
          <w:p w14:paraId="1ACD191A" w14:textId="66DB51EF" w:rsidR="006B3725" w:rsidRDefault="00D309D8" w:rsidP="00D309D8">
            <w:pPr>
              <w:spacing w:line="240" w:lineRule="auto"/>
              <w:ind w:firstLine="0"/>
              <w:jc w:val="center"/>
            </w:pPr>
            <w:r>
              <w:t>44.66 (31.17)</w:t>
            </w:r>
          </w:p>
        </w:tc>
      </w:tr>
      <w:tr w:rsidR="006B1B8A" w14:paraId="4EAE4B19" w14:textId="4948C1C7" w:rsidTr="006B1B8A">
        <w:trPr>
          <w:trHeight w:val="280"/>
          <w:jc w:val="center"/>
        </w:trPr>
        <w:tc>
          <w:tcPr>
            <w:tcW w:w="1672" w:type="dxa"/>
          </w:tcPr>
          <w:p w14:paraId="0C3446B6" w14:textId="0F83EACE" w:rsidR="006B3725" w:rsidRDefault="006B3725" w:rsidP="00574ADA">
            <w:pPr>
              <w:spacing w:line="240" w:lineRule="auto"/>
              <w:ind w:firstLine="0"/>
            </w:pPr>
            <w:r>
              <w:t>Smoking (yes/no)</w:t>
            </w:r>
          </w:p>
        </w:tc>
        <w:tc>
          <w:tcPr>
            <w:tcW w:w="1620" w:type="dxa"/>
          </w:tcPr>
          <w:p w14:paraId="4C896D23" w14:textId="5D216234" w:rsidR="006B3725" w:rsidRDefault="006B3725" w:rsidP="00574ADA">
            <w:pPr>
              <w:spacing w:line="240" w:lineRule="auto"/>
              <w:ind w:firstLine="0"/>
              <w:jc w:val="right"/>
            </w:pPr>
            <w:r>
              <w:t>27</w:t>
            </w:r>
          </w:p>
        </w:tc>
        <w:tc>
          <w:tcPr>
            <w:tcW w:w="1620" w:type="dxa"/>
          </w:tcPr>
          <w:p w14:paraId="4F2CBA52" w14:textId="64E699B9" w:rsidR="006B3725" w:rsidRDefault="006B3725" w:rsidP="00574ADA">
            <w:pPr>
              <w:spacing w:line="240" w:lineRule="auto"/>
              <w:ind w:firstLine="0"/>
              <w:jc w:val="right"/>
            </w:pPr>
            <w:r>
              <w:t>26</w:t>
            </w:r>
          </w:p>
        </w:tc>
        <w:tc>
          <w:tcPr>
            <w:tcW w:w="1980" w:type="dxa"/>
          </w:tcPr>
          <w:p w14:paraId="01F4B721" w14:textId="2207F356" w:rsidR="006B3725" w:rsidRDefault="006B3725" w:rsidP="00574ADA">
            <w:pPr>
              <w:spacing w:line="240" w:lineRule="auto"/>
              <w:ind w:firstLine="0"/>
              <w:jc w:val="right"/>
            </w:pPr>
            <w:r>
              <w:t>20</w:t>
            </w:r>
          </w:p>
        </w:tc>
        <w:tc>
          <w:tcPr>
            <w:tcW w:w="1677" w:type="dxa"/>
          </w:tcPr>
          <w:p w14:paraId="24223093" w14:textId="286FF310" w:rsidR="006B3725" w:rsidRDefault="006B3725" w:rsidP="00574ADA">
            <w:pPr>
              <w:spacing w:line="240" w:lineRule="auto"/>
              <w:ind w:firstLine="0"/>
              <w:jc w:val="right"/>
            </w:pPr>
            <w:r>
              <w:t>18</w:t>
            </w:r>
          </w:p>
        </w:tc>
        <w:tc>
          <w:tcPr>
            <w:tcW w:w="1833" w:type="dxa"/>
          </w:tcPr>
          <w:p w14:paraId="073EC623" w14:textId="254B10B3" w:rsidR="006B3725" w:rsidRDefault="00D309D8" w:rsidP="00D309D8">
            <w:pPr>
              <w:spacing w:line="240" w:lineRule="auto"/>
              <w:ind w:firstLine="0"/>
              <w:jc w:val="center"/>
            </w:pPr>
            <w:r>
              <w:t>25%</w:t>
            </w:r>
          </w:p>
        </w:tc>
      </w:tr>
      <w:tr w:rsidR="006B1B8A" w14:paraId="78FFEEC2" w14:textId="0E43F433" w:rsidTr="006B1B8A">
        <w:trPr>
          <w:trHeight w:val="261"/>
          <w:jc w:val="center"/>
        </w:trPr>
        <w:tc>
          <w:tcPr>
            <w:tcW w:w="1672" w:type="dxa"/>
          </w:tcPr>
          <w:p w14:paraId="352EE52A" w14:textId="5296F747" w:rsidR="006B3725" w:rsidRDefault="00241838" w:rsidP="00574ADA">
            <w:pPr>
              <w:spacing w:line="240" w:lineRule="auto"/>
              <w:ind w:firstLine="0"/>
            </w:pPr>
            <w:r>
              <w:t>Cigarette packs/year</w:t>
            </w:r>
            <w:r w:rsidR="006B3725">
              <w:t xml:space="preserve"> </w:t>
            </w:r>
          </w:p>
        </w:tc>
        <w:tc>
          <w:tcPr>
            <w:tcW w:w="1620" w:type="dxa"/>
          </w:tcPr>
          <w:p w14:paraId="631A3A26" w14:textId="6314EBD8" w:rsidR="006B3725" w:rsidRDefault="006B3725" w:rsidP="00574ADA">
            <w:pPr>
              <w:spacing w:line="240" w:lineRule="auto"/>
              <w:ind w:firstLine="0"/>
            </w:pPr>
            <w:r>
              <w:t>137.3 (79.48)</w:t>
            </w:r>
          </w:p>
        </w:tc>
        <w:tc>
          <w:tcPr>
            <w:tcW w:w="1620" w:type="dxa"/>
          </w:tcPr>
          <w:p w14:paraId="0035ACA2" w14:textId="43907A0F" w:rsidR="006B3725" w:rsidRDefault="006B3725" w:rsidP="00574ADA">
            <w:pPr>
              <w:spacing w:line="240" w:lineRule="auto"/>
              <w:ind w:firstLine="0"/>
            </w:pPr>
            <w:r>
              <w:t>128.1 (89.25)</w:t>
            </w:r>
          </w:p>
        </w:tc>
        <w:tc>
          <w:tcPr>
            <w:tcW w:w="1980" w:type="dxa"/>
          </w:tcPr>
          <w:p w14:paraId="262C7AC0" w14:textId="6B4176BD" w:rsidR="006B3725" w:rsidRDefault="006B3725" w:rsidP="00574ADA">
            <w:pPr>
              <w:spacing w:line="240" w:lineRule="auto"/>
              <w:ind w:firstLine="0"/>
            </w:pPr>
            <w:r>
              <w:t>127.0 (93.18)</w:t>
            </w:r>
          </w:p>
        </w:tc>
        <w:tc>
          <w:tcPr>
            <w:tcW w:w="1677" w:type="dxa"/>
          </w:tcPr>
          <w:p w14:paraId="136DDE90" w14:textId="3002DE7B" w:rsidR="006B3725" w:rsidRDefault="006B3725" w:rsidP="00574ADA">
            <w:pPr>
              <w:spacing w:line="240" w:lineRule="auto"/>
              <w:ind w:firstLine="0"/>
            </w:pPr>
            <w:r>
              <w:t>129.0 (83.25)</w:t>
            </w:r>
          </w:p>
        </w:tc>
        <w:tc>
          <w:tcPr>
            <w:tcW w:w="1833" w:type="dxa"/>
          </w:tcPr>
          <w:p w14:paraId="5FFC06F1" w14:textId="58A3FB95" w:rsidR="006B3725" w:rsidRDefault="00D309D8" w:rsidP="00D309D8">
            <w:pPr>
              <w:spacing w:line="240" w:lineRule="auto"/>
              <w:ind w:firstLine="0"/>
              <w:jc w:val="center"/>
            </w:pPr>
            <w:r>
              <w:t>134.49 (89.35)</w:t>
            </w:r>
          </w:p>
        </w:tc>
      </w:tr>
      <w:tr w:rsidR="006B1B8A" w14:paraId="6469BBB1" w14:textId="77777777" w:rsidTr="006B1B8A">
        <w:trPr>
          <w:trHeight w:val="280"/>
          <w:jc w:val="center"/>
        </w:trPr>
        <w:tc>
          <w:tcPr>
            <w:tcW w:w="1672" w:type="dxa"/>
          </w:tcPr>
          <w:p w14:paraId="476E291D" w14:textId="265BB918" w:rsidR="009B7847" w:rsidRDefault="009B7847" w:rsidP="00574ADA">
            <w:pPr>
              <w:spacing w:line="240" w:lineRule="auto"/>
              <w:ind w:firstLine="0"/>
            </w:pPr>
            <w:r>
              <w:t>Inflammatory Disease</w:t>
            </w:r>
          </w:p>
        </w:tc>
        <w:tc>
          <w:tcPr>
            <w:tcW w:w="1620" w:type="dxa"/>
          </w:tcPr>
          <w:p w14:paraId="682C0DDB" w14:textId="77777777" w:rsidR="009B7847" w:rsidRDefault="009B7847" w:rsidP="00574ADA">
            <w:pPr>
              <w:spacing w:line="240" w:lineRule="auto"/>
              <w:ind w:firstLine="0"/>
            </w:pPr>
          </w:p>
        </w:tc>
        <w:tc>
          <w:tcPr>
            <w:tcW w:w="1620" w:type="dxa"/>
          </w:tcPr>
          <w:p w14:paraId="7D1C7FF8" w14:textId="77777777" w:rsidR="009B7847" w:rsidRDefault="009B7847" w:rsidP="00574ADA">
            <w:pPr>
              <w:spacing w:line="240" w:lineRule="auto"/>
              <w:ind w:firstLine="0"/>
            </w:pPr>
          </w:p>
        </w:tc>
        <w:tc>
          <w:tcPr>
            <w:tcW w:w="1980" w:type="dxa"/>
          </w:tcPr>
          <w:p w14:paraId="49663F22" w14:textId="77777777" w:rsidR="009B7847" w:rsidRDefault="009B7847" w:rsidP="00574ADA">
            <w:pPr>
              <w:spacing w:line="240" w:lineRule="auto"/>
              <w:ind w:firstLine="0"/>
            </w:pPr>
          </w:p>
        </w:tc>
        <w:tc>
          <w:tcPr>
            <w:tcW w:w="1677" w:type="dxa"/>
          </w:tcPr>
          <w:p w14:paraId="7290E6DF" w14:textId="77777777" w:rsidR="009B7847" w:rsidRDefault="009B7847" w:rsidP="00574ADA">
            <w:pPr>
              <w:spacing w:line="240" w:lineRule="auto"/>
              <w:ind w:firstLine="0"/>
            </w:pPr>
          </w:p>
        </w:tc>
        <w:tc>
          <w:tcPr>
            <w:tcW w:w="1833" w:type="dxa"/>
          </w:tcPr>
          <w:p w14:paraId="3BF5EBF4" w14:textId="77777777" w:rsidR="009B7847" w:rsidRDefault="009B7847" w:rsidP="00D309D8">
            <w:pPr>
              <w:spacing w:line="240" w:lineRule="auto"/>
              <w:ind w:firstLine="0"/>
              <w:jc w:val="center"/>
            </w:pPr>
          </w:p>
        </w:tc>
      </w:tr>
      <w:tr w:rsidR="006B1B8A" w14:paraId="43E009E8" w14:textId="77777777" w:rsidTr="006B1B8A">
        <w:trPr>
          <w:trHeight w:val="261"/>
          <w:jc w:val="center"/>
        </w:trPr>
        <w:tc>
          <w:tcPr>
            <w:tcW w:w="1672" w:type="dxa"/>
          </w:tcPr>
          <w:p w14:paraId="7A2ED5E1" w14:textId="04E8E885" w:rsidR="009B7847" w:rsidRDefault="009B7847" w:rsidP="00574ADA">
            <w:pPr>
              <w:spacing w:line="240" w:lineRule="auto"/>
              <w:ind w:firstLine="0"/>
            </w:pPr>
            <w:r>
              <w:t xml:space="preserve">     Arthritis</w:t>
            </w:r>
          </w:p>
        </w:tc>
        <w:tc>
          <w:tcPr>
            <w:tcW w:w="1620" w:type="dxa"/>
          </w:tcPr>
          <w:p w14:paraId="71D01AA9" w14:textId="762CF015" w:rsidR="009B7847" w:rsidRDefault="009B7847" w:rsidP="00574ADA">
            <w:pPr>
              <w:spacing w:line="240" w:lineRule="auto"/>
              <w:ind w:firstLine="0"/>
            </w:pPr>
            <w:r>
              <w:t>3.78</w:t>
            </w:r>
          </w:p>
        </w:tc>
        <w:tc>
          <w:tcPr>
            <w:tcW w:w="1620" w:type="dxa"/>
          </w:tcPr>
          <w:p w14:paraId="579BC466" w14:textId="3503578E" w:rsidR="009B7847" w:rsidRDefault="009B7847" w:rsidP="00574ADA">
            <w:pPr>
              <w:spacing w:line="240" w:lineRule="auto"/>
              <w:ind w:firstLine="0"/>
            </w:pPr>
            <w:r>
              <w:t>3.90</w:t>
            </w:r>
          </w:p>
        </w:tc>
        <w:tc>
          <w:tcPr>
            <w:tcW w:w="1980" w:type="dxa"/>
          </w:tcPr>
          <w:p w14:paraId="0DCA5267" w14:textId="5C42BB3A" w:rsidR="009B7847" w:rsidRDefault="009B7847" w:rsidP="00574ADA">
            <w:pPr>
              <w:spacing w:line="240" w:lineRule="auto"/>
              <w:ind w:firstLine="0"/>
            </w:pPr>
            <w:r>
              <w:t>4.2</w:t>
            </w:r>
          </w:p>
        </w:tc>
        <w:tc>
          <w:tcPr>
            <w:tcW w:w="1677" w:type="dxa"/>
          </w:tcPr>
          <w:p w14:paraId="25C7E8A0" w14:textId="07157558" w:rsidR="009B7847" w:rsidRDefault="009B7847" w:rsidP="00574ADA">
            <w:pPr>
              <w:spacing w:line="240" w:lineRule="auto"/>
              <w:ind w:firstLine="0"/>
            </w:pPr>
            <w:r>
              <w:t>7.39</w:t>
            </w:r>
          </w:p>
        </w:tc>
        <w:tc>
          <w:tcPr>
            <w:tcW w:w="1833" w:type="dxa"/>
          </w:tcPr>
          <w:p w14:paraId="0134063D" w14:textId="5D435934" w:rsidR="009B7847" w:rsidRDefault="009B7847" w:rsidP="00D309D8">
            <w:pPr>
              <w:spacing w:line="240" w:lineRule="auto"/>
              <w:ind w:firstLine="0"/>
              <w:jc w:val="center"/>
            </w:pPr>
            <w:r>
              <w:t>4.27%</w:t>
            </w:r>
          </w:p>
        </w:tc>
      </w:tr>
      <w:tr w:rsidR="006B1B8A" w14:paraId="70C75143" w14:textId="77777777" w:rsidTr="006B1B8A">
        <w:trPr>
          <w:trHeight w:val="280"/>
          <w:jc w:val="center"/>
        </w:trPr>
        <w:tc>
          <w:tcPr>
            <w:tcW w:w="1672" w:type="dxa"/>
          </w:tcPr>
          <w:p w14:paraId="565A9608" w14:textId="2985664F" w:rsidR="009B7847" w:rsidRDefault="009B7847" w:rsidP="00574ADA">
            <w:pPr>
              <w:spacing w:line="240" w:lineRule="auto"/>
              <w:ind w:firstLine="0"/>
            </w:pPr>
            <w:r>
              <w:t xml:space="preserve">     MS</w:t>
            </w:r>
          </w:p>
        </w:tc>
        <w:tc>
          <w:tcPr>
            <w:tcW w:w="1620" w:type="dxa"/>
          </w:tcPr>
          <w:p w14:paraId="6C3A99BB" w14:textId="7DB2BEFC" w:rsidR="009B7847" w:rsidRDefault="009B7847" w:rsidP="00574ADA">
            <w:pPr>
              <w:spacing w:line="240" w:lineRule="auto"/>
              <w:ind w:firstLine="0"/>
            </w:pPr>
            <w:r>
              <w:t>0.2</w:t>
            </w:r>
          </w:p>
        </w:tc>
        <w:tc>
          <w:tcPr>
            <w:tcW w:w="1620" w:type="dxa"/>
          </w:tcPr>
          <w:p w14:paraId="1F287932" w14:textId="4D55C507" w:rsidR="009B7847" w:rsidRDefault="009B7847" w:rsidP="00574ADA">
            <w:pPr>
              <w:spacing w:line="240" w:lineRule="auto"/>
              <w:ind w:firstLine="0"/>
            </w:pPr>
            <w:r>
              <w:t>0.4</w:t>
            </w:r>
          </w:p>
        </w:tc>
        <w:tc>
          <w:tcPr>
            <w:tcW w:w="1980" w:type="dxa"/>
          </w:tcPr>
          <w:p w14:paraId="6EBE3A1E" w14:textId="6E748491" w:rsidR="009B7847" w:rsidRDefault="009B7847" w:rsidP="00574ADA">
            <w:pPr>
              <w:spacing w:line="240" w:lineRule="auto"/>
              <w:ind w:firstLine="0"/>
            </w:pPr>
            <w:r>
              <w:t>0.42</w:t>
            </w:r>
          </w:p>
        </w:tc>
        <w:tc>
          <w:tcPr>
            <w:tcW w:w="1677" w:type="dxa"/>
          </w:tcPr>
          <w:p w14:paraId="12C891A1" w14:textId="070EA584" w:rsidR="009B7847" w:rsidRDefault="009B7847" w:rsidP="00574ADA">
            <w:pPr>
              <w:spacing w:line="240" w:lineRule="auto"/>
              <w:ind w:firstLine="0"/>
            </w:pPr>
            <w:r>
              <w:t>0.11</w:t>
            </w:r>
          </w:p>
        </w:tc>
        <w:tc>
          <w:tcPr>
            <w:tcW w:w="1833" w:type="dxa"/>
          </w:tcPr>
          <w:p w14:paraId="3387835D" w14:textId="57F06FB9" w:rsidR="009B7847" w:rsidRDefault="009B7847" w:rsidP="00D309D8">
            <w:pPr>
              <w:spacing w:line="240" w:lineRule="auto"/>
              <w:ind w:firstLine="0"/>
              <w:jc w:val="center"/>
            </w:pPr>
            <w:r>
              <w:t>0.3%</w:t>
            </w:r>
          </w:p>
        </w:tc>
      </w:tr>
    </w:tbl>
    <w:p w14:paraId="5DEB2A14" w14:textId="77777777" w:rsidR="00544878" w:rsidRDefault="00544878" w:rsidP="00761728">
      <w:pPr>
        <w:ind w:firstLine="0"/>
      </w:pPr>
    </w:p>
    <w:p w14:paraId="7E32C04F" w14:textId="2A28D868" w:rsidR="0035686A" w:rsidRDefault="006B6EEF" w:rsidP="00E76E08">
      <w:r>
        <w:t xml:space="preserve">ANOVA </w:t>
      </w:r>
      <w:r w:rsidR="00544878">
        <w:t xml:space="preserve">of continuous risk factors </w:t>
      </w:r>
      <w:r>
        <w:t>revealed significant differences among participant groups by age</w:t>
      </w:r>
      <w:r w:rsidR="006C3AD2">
        <w:t xml:space="preserve"> (p</w:t>
      </w:r>
      <w:r w:rsidR="006C3AD2">
        <w:rPr>
          <w:u w:val="single"/>
        </w:rPr>
        <w:t>&lt;</w:t>
      </w:r>
      <w:r w:rsidR="006C3AD2">
        <w:t xml:space="preserve"> 0.00</w:t>
      </w:r>
      <w:r w:rsidR="00972ED4">
        <w:t>0</w:t>
      </w:r>
      <w:r w:rsidR="006C3AD2">
        <w:t>1)</w:t>
      </w:r>
      <w:r>
        <w:t>, CAG repeats</w:t>
      </w:r>
      <w:r w:rsidR="006C3AD2">
        <w:t xml:space="preserve"> (p</w:t>
      </w:r>
      <w:r w:rsidR="006C3AD2">
        <w:rPr>
          <w:u w:val="single"/>
        </w:rPr>
        <w:t>&lt;</w:t>
      </w:r>
      <w:r w:rsidR="006C3AD2">
        <w:t xml:space="preserve"> 0.00</w:t>
      </w:r>
      <w:r w:rsidR="00972ED4">
        <w:t>0</w:t>
      </w:r>
      <w:r w:rsidR="006C3AD2">
        <w:t>1)</w:t>
      </w:r>
      <w:r w:rsidR="00972ED4">
        <w:t xml:space="preserve"> and </w:t>
      </w:r>
      <w:r w:rsidR="00DD565A">
        <w:t>CAP score</w:t>
      </w:r>
      <w:r w:rsidR="006C3AD2">
        <w:t xml:space="preserve"> (p</w:t>
      </w:r>
      <w:r w:rsidR="006C3AD2">
        <w:rPr>
          <w:u w:val="single"/>
        </w:rPr>
        <w:t>&lt;</w:t>
      </w:r>
      <w:r w:rsidR="006C3AD2">
        <w:t xml:space="preserve"> 0.00</w:t>
      </w:r>
      <w:r w:rsidR="00972ED4">
        <w:t>0</w:t>
      </w:r>
      <w:r w:rsidR="006C3AD2">
        <w:t>1)</w:t>
      </w:r>
      <w:r w:rsidR="00972ED4">
        <w:t>, see Table 11</w:t>
      </w:r>
      <w:r w:rsidR="00596BB6">
        <w:t>.</w:t>
      </w:r>
      <w:r w:rsidR="00DB1EA7">
        <w:t xml:space="preserve"> P</w:t>
      </w:r>
      <w:r w:rsidR="006C3AD2">
        <w:t>articipant groups</w:t>
      </w:r>
      <w:r w:rsidR="00DB1EA7">
        <w:t xml:space="preserve"> did not differ by</w:t>
      </w:r>
      <w:r w:rsidR="006C3AD2">
        <w:t xml:space="preserve"> number of alcoholic bevera</w:t>
      </w:r>
      <w:r w:rsidR="000F269E">
        <w:t>ges consumed per week (p=0.</w:t>
      </w:r>
      <w:r w:rsidR="00C1615B">
        <w:t xml:space="preserve">2360) </w:t>
      </w:r>
      <w:r w:rsidR="00972ED4">
        <w:t>and packs of cigarettes smoked per year (p=0.1133).</w:t>
      </w:r>
      <w:r w:rsidR="00DB1EA7">
        <w:t xml:space="preserve"> As expected, i</w:t>
      </w:r>
      <w:r w:rsidR="006C3AD2">
        <w:t>ndivid</w:t>
      </w:r>
      <w:r w:rsidR="00BD1C50">
        <w:t>uals who were pre-manifest</w:t>
      </w:r>
      <w:r w:rsidR="006C3AD2">
        <w:t xml:space="preserve"> </w:t>
      </w:r>
      <w:r w:rsidR="00BD1C50">
        <w:t xml:space="preserve">HD </w:t>
      </w:r>
      <w:r w:rsidR="00DB1EA7">
        <w:t xml:space="preserve">were younger than those with manifest HD. The </w:t>
      </w:r>
      <w:r w:rsidR="00544878">
        <w:t>number of CAG repeats</w:t>
      </w:r>
      <w:r w:rsidR="00DB1EA7">
        <w:t xml:space="preserve"> also differed significantly among groups</w:t>
      </w:r>
      <w:r w:rsidR="00544878">
        <w:t xml:space="preserve"> </w:t>
      </w:r>
      <w:r w:rsidR="00B43270">
        <w:t>(p</w:t>
      </w:r>
      <w:r w:rsidR="00B43270">
        <w:rPr>
          <w:u w:val="single"/>
        </w:rPr>
        <w:t>&lt;</w:t>
      </w:r>
      <w:r w:rsidR="00B43270">
        <w:t>0.00</w:t>
      </w:r>
      <w:r w:rsidR="00972ED4">
        <w:t>0</w:t>
      </w:r>
      <w:r w:rsidR="00B43270">
        <w:t>1)</w:t>
      </w:r>
      <w:r w:rsidR="006C3AD2">
        <w:t>. Those with either pre</w:t>
      </w:r>
      <w:r w:rsidR="00BD1C50">
        <w:t xml:space="preserve">-manifest HD or manifest </w:t>
      </w:r>
      <w:r w:rsidR="006C3AD2">
        <w:t>HD had a higher number of repeats than</w:t>
      </w:r>
      <w:r w:rsidR="00BE1388">
        <w:t xml:space="preserve"> those who were genotype </w:t>
      </w:r>
      <w:r w:rsidR="00596BB6">
        <w:t xml:space="preserve">negative for HD and family controls, 42-44 repeats versus 20 repeats, respectively. </w:t>
      </w:r>
      <w:r w:rsidR="00DB1EA7">
        <w:t xml:space="preserve">The </w:t>
      </w:r>
      <w:r w:rsidR="00C1615B">
        <w:t>number of CAG repeats</w:t>
      </w:r>
      <w:r w:rsidR="00DB1EA7">
        <w:t xml:space="preserve"> did not differ</w:t>
      </w:r>
      <w:r w:rsidR="00C1615B">
        <w:t xml:space="preserve"> between genotype negative and family controls</w:t>
      </w:r>
      <w:r w:rsidR="00DB1EA7">
        <w:t>,</w:t>
      </w:r>
      <w:r w:rsidR="00C1615B">
        <w:t xml:space="preserve"> as expected (p=0.2659). </w:t>
      </w:r>
      <w:r w:rsidR="00596BB6">
        <w:t>Significant differences between groups were observed for the CAP score (p</w:t>
      </w:r>
      <w:r w:rsidR="00596BB6">
        <w:rPr>
          <w:u w:val="single"/>
        </w:rPr>
        <w:t>&lt;</w:t>
      </w:r>
      <w:r w:rsidR="00BD1C50">
        <w:t>0.00</w:t>
      </w:r>
      <w:r w:rsidR="00972ED4">
        <w:t>0</w:t>
      </w:r>
      <w:r w:rsidR="00BD1C50">
        <w:t xml:space="preserve">1). Pre-manifest HD </w:t>
      </w:r>
      <w:r w:rsidR="00596BB6">
        <w:t xml:space="preserve">and </w:t>
      </w:r>
      <w:r w:rsidR="00BD1C50">
        <w:t>manifest HD</w:t>
      </w:r>
      <w:r w:rsidR="00596BB6">
        <w:t xml:space="preserve"> </w:t>
      </w:r>
      <w:r w:rsidR="00DB1EA7">
        <w:t>were</w:t>
      </w:r>
      <w:r w:rsidR="00596BB6">
        <w:t xml:space="preserve"> expected to have a higher probabilit</w:t>
      </w:r>
      <w:r w:rsidR="00BD1C50">
        <w:t>y of developing HD than genotype</w:t>
      </w:r>
      <w:r w:rsidR="00BE1388">
        <w:t xml:space="preserve"> </w:t>
      </w:r>
      <w:r w:rsidR="00BD1C50">
        <w:t>negative and family controls,</w:t>
      </w:r>
      <w:r w:rsidR="00596BB6">
        <w:t xml:space="preserve"> which is what was observed. There was no significant difference between groups for number of drinks consumed per week (</w:t>
      </w:r>
      <w:r w:rsidR="00E76E08">
        <w:t>p=0.2360</w:t>
      </w:r>
      <w:r w:rsidR="00596BB6">
        <w:t xml:space="preserve">), </w:t>
      </w:r>
      <w:r w:rsidR="00F03932">
        <w:t xml:space="preserve">and </w:t>
      </w:r>
      <w:r w:rsidR="00596BB6">
        <w:t>packs of cigarettes smoked per year</w:t>
      </w:r>
      <w:r w:rsidR="00F03932">
        <w:t xml:space="preserve"> (p=0.1133). </w:t>
      </w:r>
      <w:r w:rsidR="00C91F45">
        <w:t>Subsequent comparisons of pre-manifest HD versus manifest HD participants for packs of cigarettes smoked per year</w:t>
      </w:r>
      <w:r w:rsidR="00E76E08">
        <w:t xml:space="preserve"> </w:t>
      </w:r>
      <w:r w:rsidR="00C91F45">
        <w:t>revealed a significant difference between subgroups (p=0.0444).</w:t>
      </w:r>
    </w:p>
    <w:p w14:paraId="15796844" w14:textId="4694707A" w:rsidR="00362F3E" w:rsidRDefault="00362F3E" w:rsidP="00714B27">
      <w:pPr>
        <w:pStyle w:val="Caption"/>
        <w:keepNext/>
        <w:spacing w:line="240" w:lineRule="auto"/>
        <w:ind w:firstLine="0"/>
        <w:jc w:val="center"/>
      </w:pPr>
      <w:bookmarkStart w:id="49" w:name="_Toc385781542"/>
      <w:r>
        <w:t xml:space="preserve">Table </w:t>
      </w:r>
      <w:r w:rsidR="005E3988">
        <w:fldChar w:fldCharType="begin"/>
      </w:r>
      <w:r w:rsidR="005E3988">
        <w:instrText xml:space="preserve"> SEQ Table \* ARABIC </w:instrText>
      </w:r>
      <w:r w:rsidR="005E3988">
        <w:fldChar w:fldCharType="separate"/>
      </w:r>
      <w:r w:rsidR="005E3988">
        <w:rPr>
          <w:noProof/>
        </w:rPr>
        <w:t>11</w:t>
      </w:r>
      <w:r w:rsidR="005E3988">
        <w:rPr>
          <w:noProof/>
        </w:rPr>
        <w:fldChar w:fldCharType="end"/>
      </w:r>
      <w:r>
        <w:t>. Summary of p-values from tests of continuous variable risk factor (ANOVA) differences between HD subgroups in Caucasians</w:t>
      </w:r>
      <w:r w:rsidR="006E3112">
        <w:t>.</w:t>
      </w:r>
      <w:bookmarkEnd w:id="49"/>
    </w:p>
    <w:p w14:paraId="4B2F5CD7" w14:textId="77777777" w:rsidR="00714B27" w:rsidRPr="00714B27" w:rsidRDefault="00714B27" w:rsidP="00714B27">
      <w:pPr>
        <w:spacing w:line="240" w:lineRule="auto"/>
      </w:pPr>
    </w:p>
    <w:tbl>
      <w:tblPr>
        <w:tblStyle w:val="TableGrid"/>
        <w:tblW w:w="0" w:type="auto"/>
        <w:jc w:val="center"/>
        <w:tblLook w:val="04A0" w:firstRow="1" w:lastRow="0" w:firstColumn="1" w:lastColumn="0" w:noHBand="0" w:noVBand="1"/>
      </w:tblPr>
      <w:tblGrid>
        <w:gridCol w:w="1638"/>
        <w:gridCol w:w="2070"/>
        <w:gridCol w:w="2250"/>
        <w:gridCol w:w="1715"/>
      </w:tblGrid>
      <w:tr w:rsidR="00362F3E" w14:paraId="4B10975F" w14:textId="063783BD" w:rsidTr="00362F3E">
        <w:trPr>
          <w:jc w:val="center"/>
        </w:trPr>
        <w:tc>
          <w:tcPr>
            <w:tcW w:w="7673" w:type="dxa"/>
            <w:gridSpan w:val="4"/>
          </w:tcPr>
          <w:p w14:paraId="1AC5B018" w14:textId="00E73738" w:rsidR="00362F3E" w:rsidRDefault="00362F3E" w:rsidP="00362F3E">
            <w:pPr>
              <w:spacing w:line="240" w:lineRule="auto"/>
              <w:ind w:firstLine="0"/>
              <w:jc w:val="center"/>
              <w:rPr>
                <w:b/>
              </w:rPr>
            </w:pPr>
            <w:r>
              <w:rPr>
                <w:b/>
              </w:rPr>
              <w:t>Analysis of Variance P-values for HD Subgroup Comparisons</w:t>
            </w:r>
          </w:p>
        </w:tc>
      </w:tr>
      <w:tr w:rsidR="00362F3E" w14:paraId="53445017" w14:textId="2D0158AB" w:rsidTr="00362F3E">
        <w:trPr>
          <w:jc w:val="center"/>
        </w:trPr>
        <w:tc>
          <w:tcPr>
            <w:tcW w:w="1638" w:type="dxa"/>
          </w:tcPr>
          <w:p w14:paraId="568BE4B0" w14:textId="01AD7583" w:rsidR="00362F3E" w:rsidRPr="00873A0A" w:rsidRDefault="00362F3E" w:rsidP="00873A0A">
            <w:pPr>
              <w:spacing w:line="240" w:lineRule="auto"/>
              <w:ind w:firstLine="0"/>
              <w:jc w:val="left"/>
              <w:rPr>
                <w:b/>
              </w:rPr>
            </w:pPr>
            <w:r>
              <w:rPr>
                <w:b/>
              </w:rPr>
              <w:t>Variable</w:t>
            </w:r>
          </w:p>
        </w:tc>
        <w:tc>
          <w:tcPr>
            <w:tcW w:w="2070" w:type="dxa"/>
          </w:tcPr>
          <w:p w14:paraId="4FD11139" w14:textId="24C8204A" w:rsidR="00362F3E" w:rsidRPr="0018017D" w:rsidRDefault="00362F3E" w:rsidP="00873A0A">
            <w:pPr>
              <w:spacing w:line="240" w:lineRule="auto"/>
              <w:ind w:firstLine="0"/>
              <w:jc w:val="left"/>
              <w:rPr>
                <w:b/>
              </w:rPr>
            </w:pPr>
            <w:r>
              <w:rPr>
                <w:b/>
              </w:rPr>
              <w:t>Test of HD Case Subgroups</w:t>
            </w:r>
          </w:p>
        </w:tc>
        <w:tc>
          <w:tcPr>
            <w:tcW w:w="2250" w:type="dxa"/>
          </w:tcPr>
          <w:p w14:paraId="228E9705" w14:textId="5DCD9165" w:rsidR="00362F3E" w:rsidRPr="0018017D" w:rsidRDefault="00362F3E" w:rsidP="00873A0A">
            <w:pPr>
              <w:spacing w:line="240" w:lineRule="auto"/>
              <w:ind w:firstLine="0"/>
              <w:jc w:val="left"/>
              <w:rPr>
                <w:b/>
              </w:rPr>
            </w:pPr>
            <w:r>
              <w:rPr>
                <w:b/>
              </w:rPr>
              <w:t>Test of HD Control Subgroups</w:t>
            </w:r>
          </w:p>
        </w:tc>
        <w:tc>
          <w:tcPr>
            <w:tcW w:w="1715" w:type="dxa"/>
          </w:tcPr>
          <w:p w14:paraId="27B36AB2" w14:textId="61A8E44F" w:rsidR="00362F3E" w:rsidRDefault="00362F3E" w:rsidP="00873A0A">
            <w:pPr>
              <w:spacing w:line="240" w:lineRule="auto"/>
              <w:ind w:firstLine="0"/>
              <w:jc w:val="left"/>
              <w:rPr>
                <w:b/>
              </w:rPr>
            </w:pPr>
            <w:r>
              <w:rPr>
                <w:b/>
              </w:rPr>
              <w:t>Test of all 4 Subgroups</w:t>
            </w:r>
          </w:p>
        </w:tc>
      </w:tr>
      <w:tr w:rsidR="00362F3E" w14:paraId="2C8F77A8" w14:textId="2910E896" w:rsidTr="00362F3E">
        <w:trPr>
          <w:jc w:val="center"/>
        </w:trPr>
        <w:tc>
          <w:tcPr>
            <w:tcW w:w="1638" w:type="dxa"/>
          </w:tcPr>
          <w:p w14:paraId="7EC161D0" w14:textId="33179769" w:rsidR="00362F3E" w:rsidRDefault="00362F3E" w:rsidP="00873A0A">
            <w:pPr>
              <w:spacing w:line="240" w:lineRule="auto"/>
              <w:ind w:firstLine="0"/>
              <w:jc w:val="left"/>
            </w:pPr>
            <w:r>
              <w:t>Age</w:t>
            </w:r>
          </w:p>
        </w:tc>
        <w:tc>
          <w:tcPr>
            <w:tcW w:w="2070" w:type="dxa"/>
          </w:tcPr>
          <w:p w14:paraId="5BD25223" w14:textId="245B9E18" w:rsidR="00362F3E" w:rsidRPr="00160CB2" w:rsidRDefault="00160CB2" w:rsidP="00C91F45">
            <w:pPr>
              <w:spacing w:line="240" w:lineRule="auto"/>
              <w:ind w:firstLine="0"/>
              <w:jc w:val="center"/>
            </w:pPr>
            <w:r>
              <w:t>P</w:t>
            </w:r>
            <w:r>
              <w:rPr>
                <w:u w:val="single"/>
              </w:rPr>
              <w:t>&lt;</w:t>
            </w:r>
            <w:r>
              <w:t>0.0001</w:t>
            </w:r>
          </w:p>
        </w:tc>
        <w:tc>
          <w:tcPr>
            <w:tcW w:w="2250" w:type="dxa"/>
          </w:tcPr>
          <w:p w14:paraId="2EA5E002" w14:textId="711BB60F" w:rsidR="00362F3E" w:rsidRPr="00FC4369" w:rsidRDefault="00FC4369" w:rsidP="00C91F45">
            <w:pPr>
              <w:spacing w:line="240" w:lineRule="auto"/>
              <w:ind w:firstLine="0"/>
              <w:jc w:val="center"/>
            </w:pPr>
            <w:r>
              <w:t>P</w:t>
            </w:r>
            <w:r>
              <w:rPr>
                <w:u w:val="single"/>
              </w:rPr>
              <w:t>&lt;</w:t>
            </w:r>
            <w:r>
              <w:t>0.0001</w:t>
            </w:r>
          </w:p>
        </w:tc>
        <w:tc>
          <w:tcPr>
            <w:tcW w:w="1715" w:type="dxa"/>
          </w:tcPr>
          <w:p w14:paraId="08B785A2" w14:textId="150952DA" w:rsidR="00362F3E" w:rsidRDefault="00972ED4" w:rsidP="00C91F45">
            <w:pPr>
              <w:spacing w:line="240" w:lineRule="auto"/>
              <w:ind w:firstLine="0"/>
              <w:jc w:val="center"/>
            </w:pPr>
            <w:r w:rsidRPr="00972ED4">
              <w:t>P</w:t>
            </w:r>
            <w:r>
              <w:rPr>
                <w:u w:val="single"/>
              </w:rPr>
              <w:t>&lt;</w:t>
            </w:r>
            <w:r w:rsidRPr="00972ED4">
              <w:t>0</w:t>
            </w:r>
            <w:r>
              <w:t>.0001</w:t>
            </w:r>
          </w:p>
        </w:tc>
      </w:tr>
      <w:tr w:rsidR="00362F3E" w14:paraId="4C3E17A5" w14:textId="038E41BE" w:rsidTr="00362F3E">
        <w:trPr>
          <w:jc w:val="center"/>
        </w:trPr>
        <w:tc>
          <w:tcPr>
            <w:tcW w:w="1638" w:type="dxa"/>
          </w:tcPr>
          <w:p w14:paraId="16EE3416" w14:textId="64772026" w:rsidR="00362F3E" w:rsidRDefault="00362F3E" w:rsidP="00873A0A">
            <w:pPr>
              <w:spacing w:line="240" w:lineRule="auto"/>
              <w:ind w:firstLine="0"/>
              <w:jc w:val="left"/>
            </w:pPr>
            <w:r>
              <w:t>CAG repeats</w:t>
            </w:r>
          </w:p>
        </w:tc>
        <w:tc>
          <w:tcPr>
            <w:tcW w:w="2070" w:type="dxa"/>
          </w:tcPr>
          <w:p w14:paraId="4B50F17B" w14:textId="69EB83D2" w:rsidR="00362F3E" w:rsidRPr="00CB7131" w:rsidRDefault="00CB7131" w:rsidP="00C91F45">
            <w:pPr>
              <w:spacing w:line="240" w:lineRule="auto"/>
              <w:ind w:firstLine="0"/>
              <w:jc w:val="center"/>
            </w:pPr>
            <w:r>
              <w:t>P</w:t>
            </w:r>
            <w:r>
              <w:rPr>
                <w:u w:val="single"/>
              </w:rPr>
              <w:t>&lt;</w:t>
            </w:r>
            <w:r>
              <w:t>0.0001</w:t>
            </w:r>
          </w:p>
        </w:tc>
        <w:tc>
          <w:tcPr>
            <w:tcW w:w="2250" w:type="dxa"/>
          </w:tcPr>
          <w:p w14:paraId="7B4CCC14" w14:textId="68619077" w:rsidR="00362F3E" w:rsidRDefault="00BD29D8" w:rsidP="00C91F45">
            <w:pPr>
              <w:spacing w:line="240" w:lineRule="auto"/>
              <w:ind w:firstLine="0"/>
              <w:jc w:val="center"/>
            </w:pPr>
            <w:r>
              <w:t>P=0.2659</w:t>
            </w:r>
          </w:p>
        </w:tc>
        <w:tc>
          <w:tcPr>
            <w:tcW w:w="1715" w:type="dxa"/>
          </w:tcPr>
          <w:p w14:paraId="037CB7BF" w14:textId="3C69FB87" w:rsidR="00362F3E" w:rsidRPr="00972ED4" w:rsidRDefault="00972ED4" w:rsidP="00C91F45">
            <w:pPr>
              <w:spacing w:line="240" w:lineRule="auto"/>
              <w:ind w:firstLine="0"/>
              <w:jc w:val="center"/>
            </w:pPr>
            <w:r>
              <w:t>P</w:t>
            </w:r>
            <w:r>
              <w:rPr>
                <w:u w:val="single"/>
              </w:rPr>
              <w:t>&lt;</w:t>
            </w:r>
            <w:r>
              <w:t>0.0001</w:t>
            </w:r>
          </w:p>
        </w:tc>
      </w:tr>
      <w:tr w:rsidR="00362F3E" w14:paraId="750B1BEB" w14:textId="62A1C3D2" w:rsidTr="00362F3E">
        <w:trPr>
          <w:jc w:val="center"/>
        </w:trPr>
        <w:tc>
          <w:tcPr>
            <w:tcW w:w="1638" w:type="dxa"/>
          </w:tcPr>
          <w:p w14:paraId="051E02DD" w14:textId="49194DA9" w:rsidR="00362F3E" w:rsidRDefault="00362F3E" w:rsidP="00873A0A">
            <w:pPr>
              <w:spacing w:line="240" w:lineRule="auto"/>
              <w:ind w:firstLine="0"/>
              <w:jc w:val="left"/>
            </w:pPr>
            <w:r>
              <w:t>CAP score</w:t>
            </w:r>
          </w:p>
        </w:tc>
        <w:tc>
          <w:tcPr>
            <w:tcW w:w="2070" w:type="dxa"/>
          </w:tcPr>
          <w:p w14:paraId="6B609DAB" w14:textId="6BEB1787" w:rsidR="00362F3E" w:rsidRPr="00C91F45" w:rsidRDefault="00C91F45" w:rsidP="00C91F45">
            <w:pPr>
              <w:spacing w:line="240" w:lineRule="auto"/>
              <w:ind w:firstLine="0"/>
              <w:jc w:val="center"/>
            </w:pPr>
            <w:r>
              <w:t>P</w:t>
            </w:r>
            <w:r>
              <w:rPr>
                <w:u w:val="single"/>
              </w:rPr>
              <w:t>&lt;</w:t>
            </w:r>
            <w:r>
              <w:t>0.0001</w:t>
            </w:r>
          </w:p>
        </w:tc>
        <w:tc>
          <w:tcPr>
            <w:tcW w:w="2250" w:type="dxa"/>
          </w:tcPr>
          <w:p w14:paraId="748D8A9A" w14:textId="1D54A5EA" w:rsidR="00362F3E" w:rsidRPr="00BD29D8" w:rsidRDefault="00BD29D8" w:rsidP="00C91F45">
            <w:pPr>
              <w:spacing w:line="240" w:lineRule="auto"/>
              <w:ind w:firstLine="0"/>
              <w:jc w:val="center"/>
            </w:pPr>
            <w:r>
              <w:t>P</w:t>
            </w:r>
            <w:r>
              <w:rPr>
                <w:u w:val="single"/>
              </w:rPr>
              <w:t>&lt;</w:t>
            </w:r>
            <w:r>
              <w:t>0.0001</w:t>
            </w:r>
          </w:p>
        </w:tc>
        <w:tc>
          <w:tcPr>
            <w:tcW w:w="1715" w:type="dxa"/>
          </w:tcPr>
          <w:p w14:paraId="72E23A49" w14:textId="4B4016D8" w:rsidR="00362F3E" w:rsidRDefault="00972ED4" w:rsidP="00C91F45">
            <w:pPr>
              <w:spacing w:line="240" w:lineRule="auto"/>
              <w:ind w:firstLine="0"/>
              <w:jc w:val="center"/>
            </w:pPr>
            <w:r>
              <w:t>P</w:t>
            </w:r>
            <w:r>
              <w:rPr>
                <w:u w:val="single"/>
              </w:rPr>
              <w:t>&lt;</w:t>
            </w:r>
            <w:r>
              <w:t>0.0001</w:t>
            </w:r>
          </w:p>
        </w:tc>
      </w:tr>
      <w:tr w:rsidR="00362F3E" w14:paraId="13A89EDF" w14:textId="6BE2EB0B" w:rsidTr="00362F3E">
        <w:trPr>
          <w:jc w:val="center"/>
        </w:trPr>
        <w:tc>
          <w:tcPr>
            <w:tcW w:w="1638" w:type="dxa"/>
          </w:tcPr>
          <w:p w14:paraId="7B5C0685" w14:textId="46E390ED" w:rsidR="00362F3E" w:rsidRDefault="00362F3E" w:rsidP="00873A0A">
            <w:pPr>
              <w:spacing w:line="240" w:lineRule="auto"/>
              <w:ind w:firstLine="0"/>
              <w:jc w:val="left"/>
            </w:pPr>
            <w:r>
              <w:t>Alcohol units</w:t>
            </w:r>
          </w:p>
        </w:tc>
        <w:tc>
          <w:tcPr>
            <w:tcW w:w="2070" w:type="dxa"/>
          </w:tcPr>
          <w:p w14:paraId="14730A50" w14:textId="6A440EC4" w:rsidR="00362F3E" w:rsidRDefault="00C91F45" w:rsidP="00C91F45">
            <w:pPr>
              <w:spacing w:line="240" w:lineRule="auto"/>
              <w:ind w:firstLine="0"/>
              <w:jc w:val="center"/>
            </w:pPr>
            <w:r>
              <w:t>P=0.8439</w:t>
            </w:r>
          </w:p>
        </w:tc>
        <w:tc>
          <w:tcPr>
            <w:tcW w:w="2250" w:type="dxa"/>
          </w:tcPr>
          <w:p w14:paraId="1C5F6B6B" w14:textId="3155369B" w:rsidR="00362F3E" w:rsidRDefault="00BD29D8" w:rsidP="00C91F45">
            <w:pPr>
              <w:spacing w:line="240" w:lineRule="auto"/>
              <w:ind w:firstLine="0"/>
              <w:jc w:val="center"/>
            </w:pPr>
            <w:r>
              <w:t>P=0.1033</w:t>
            </w:r>
          </w:p>
        </w:tc>
        <w:tc>
          <w:tcPr>
            <w:tcW w:w="1715" w:type="dxa"/>
          </w:tcPr>
          <w:p w14:paraId="7B5FEDD1" w14:textId="780F1678" w:rsidR="00362F3E" w:rsidRDefault="00972ED4" w:rsidP="00C91F45">
            <w:pPr>
              <w:spacing w:line="240" w:lineRule="auto"/>
              <w:ind w:firstLine="0"/>
              <w:jc w:val="center"/>
            </w:pPr>
            <w:r>
              <w:t>P=0.2360</w:t>
            </w:r>
          </w:p>
        </w:tc>
      </w:tr>
      <w:tr w:rsidR="00362F3E" w14:paraId="7AB114AA" w14:textId="2A336FA0" w:rsidTr="00362F3E">
        <w:trPr>
          <w:jc w:val="center"/>
        </w:trPr>
        <w:tc>
          <w:tcPr>
            <w:tcW w:w="1638" w:type="dxa"/>
          </w:tcPr>
          <w:p w14:paraId="463B0ED1" w14:textId="687D9A52" w:rsidR="00362F3E" w:rsidRDefault="00362F3E" w:rsidP="00873A0A">
            <w:pPr>
              <w:spacing w:line="240" w:lineRule="auto"/>
              <w:ind w:firstLine="0"/>
              <w:jc w:val="left"/>
            </w:pPr>
            <w:r>
              <w:t>Smoking units</w:t>
            </w:r>
          </w:p>
        </w:tc>
        <w:tc>
          <w:tcPr>
            <w:tcW w:w="2070" w:type="dxa"/>
          </w:tcPr>
          <w:p w14:paraId="62B438EC" w14:textId="59F9B5B2" w:rsidR="00362F3E" w:rsidRDefault="00C91F45" w:rsidP="00C91F45">
            <w:pPr>
              <w:spacing w:line="240" w:lineRule="auto"/>
              <w:ind w:firstLine="0"/>
              <w:jc w:val="center"/>
            </w:pPr>
            <w:r>
              <w:t>P=0.0444</w:t>
            </w:r>
          </w:p>
        </w:tc>
        <w:tc>
          <w:tcPr>
            <w:tcW w:w="2250" w:type="dxa"/>
          </w:tcPr>
          <w:p w14:paraId="36F89D23" w14:textId="01C2884A" w:rsidR="00362F3E" w:rsidRDefault="00BD29D8" w:rsidP="00C91F45">
            <w:pPr>
              <w:spacing w:line="240" w:lineRule="auto"/>
              <w:ind w:firstLine="0"/>
              <w:jc w:val="center"/>
            </w:pPr>
            <w:r>
              <w:t>P=0.8306</w:t>
            </w:r>
          </w:p>
        </w:tc>
        <w:tc>
          <w:tcPr>
            <w:tcW w:w="1715" w:type="dxa"/>
          </w:tcPr>
          <w:p w14:paraId="124E1AFB" w14:textId="64B37E7F" w:rsidR="00362F3E" w:rsidRDefault="00972ED4" w:rsidP="00C91F45">
            <w:pPr>
              <w:spacing w:line="240" w:lineRule="auto"/>
              <w:ind w:firstLine="0"/>
              <w:jc w:val="center"/>
            </w:pPr>
            <w:r>
              <w:t>P=0.1133</w:t>
            </w:r>
          </w:p>
        </w:tc>
      </w:tr>
    </w:tbl>
    <w:p w14:paraId="7417AC50" w14:textId="2C9B6728" w:rsidR="004A0D09" w:rsidRDefault="004A0D09" w:rsidP="00C34A9B">
      <w:pPr>
        <w:ind w:firstLine="0"/>
        <w:jc w:val="left"/>
      </w:pPr>
    </w:p>
    <w:p w14:paraId="6DBD6381" w14:textId="0537D979" w:rsidR="00160CB2" w:rsidRDefault="0040140B" w:rsidP="007C701F">
      <w:pPr>
        <w:jc w:val="left"/>
      </w:pPr>
      <w:r>
        <w:t xml:space="preserve">Chi-square </w:t>
      </w:r>
      <w:r w:rsidR="00C66C23">
        <w:t>analyses of categorical risk factors are</w:t>
      </w:r>
      <w:r>
        <w:t xml:space="preserve"> shown in Table 12.</w:t>
      </w:r>
      <w:r w:rsidR="00C34A9B">
        <w:t xml:space="preserve"> Overall, </w:t>
      </w:r>
      <w:r w:rsidR="00087DFD">
        <w:t>the percent of women participants</w:t>
      </w:r>
      <w:r w:rsidR="00B459EF">
        <w:t xml:space="preserve"> differed significant</w:t>
      </w:r>
      <w:r w:rsidR="00087DFD">
        <w:t>ly</w:t>
      </w:r>
      <w:r w:rsidR="00B459EF">
        <w:t xml:space="preserve"> among all HD subgroups (p</w:t>
      </w:r>
      <w:r w:rsidR="00B459EF">
        <w:rPr>
          <w:u w:val="single"/>
        </w:rPr>
        <w:t>&lt;</w:t>
      </w:r>
      <w:r w:rsidR="00B459EF">
        <w:t xml:space="preserve">0.001). In addition, </w:t>
      </w:r>
      <w:r w:rsidR="00087DFD">
        <w:t xml:space="preserve">the proportion of women participants </w:t>
      </w:r>
      <w:r w:rsidR="00B459EF">
        <w:t xml:space="preserve">between pre-manifest and manifest HD, as well as </w:t>
      </w:r>
      <w:r w:rsidR="00087DFD">
        <w:t xml:space="preserve">between </w:t>
      </w:r>
      <w:r w:rsidR="00B459EF">
        <w:t>genotype negative and family controls</w:t>
      </w:r>
      <w:r w:rsidR="009F43B0">
        <w:t xml:space="preserve"> differed significantly</w:t>
      </w:r>
      <w:r w:rsidR="00B459EF">
        <w:t xml:space="preserve">. </w:t>
      </w:r>
      <w:r>
        <w:t>A</w:t>
      </w:r>
      <w:r w:rsidR="00C34A9B">
        <w:t>lcohol consumption</w:t>
      </w:r>
      <w:r w:rsidR="007C701F">
        <w:t xml:space="preserve"> (measured as “yes/no”)</w:t>
      </w:r>
      <w:r w:rsidR="00C34A9B">
        <w:t xml:space="preserve"> differed significant</w:t>
      </w:r>
      <w:r>
        <w:t>ly</w:t>
      </w:r>
      <w:r w:rsidR="00C34A9B">
        <w:t xml:space="preserve"> among </w:t>
      </w:r>
      <w:r w:rsidR="00B459EF">
        <w:t xml:space="preserve">all four </w:t>
      </w:r>
      <w:r>
        <w:t xml:space="preserve">HD subgroups </w:t>
      </w:r>
      <w:r w:rsidR="004A0D09">
        <w:t>(p</w:t>
      </w:r>
      <w:r w:rsidR="004A0D09">
        <w:rPr>
          <w:u w:val="single"/>
        </w:rPr>
        <w:t>&lt;</w:t>
      </w:r>
      <w:r w:rsidR="004A0D09">
        <w:t xml:space="preserve"> 0.00</w:t>
      </w:r>
      <w:r w:rsidR="000B658A">
        <w:t>1). Individuals who had manifest HD had the lowest levels of alcohol use, whereas individuals with pre-manifest HD had the highest levels (38 versus 60% respectively). Sub-analyses of individuals with pre-manifest versus manifest HD revealed that this difference was significant (p</w:t>
      </w:r>
      <w:r w:rsidR="000B658A">
        <w:rPr>
          <w:u w:val="single"/>
        </w:rPr>
        <w:t>&lt;</w:t>
      </w:r>
      <w:r w:rsidR="00B459EF">
        <w:t xml:space="preserve"> 0.0</w:t>
      </w:r>
      <w:r w:rsidR="000B658A">
        <w:t xml:space="preserve">01). </w:t>
      </w:r>
      <w:r w:rsidR="00BD0298">
        <w:t xml:space="preserve">However, </w:t>
      </w:r>
      <w:r>
        <w:t xml:space="preserve">there was no statistically </w:t>
      </w:r>
      <w:r w:rsidR="00CD3923">
        <w:t>significant difference</w:t>
      </w:r>
      <w:r w:rsidR="00D9332D">
        <w:t xml:space="preserve"> betwee</w:t>
      </w:r>
      <w:r>
        <w:t>n genotype negative</w:t>
      </w:r>
      <w:r w:rsidR="00D9332D">
        <w:t xml:space="preserve"> and family controls (p= 0.960).</w:t>
      </w:r>
      <w:r w:rsidR="008A4C7A">
        <w:t xml:space="preserve"> </w:t>
      </w:r>
      <w:r w:rsidR="00E60F59">
        <w:t>Smoking frequency also differed significantly among participant categories (p</w:t>
      </w:r>
      <w:r w:rsidR="00E60F59">
        <w:rPr>
          <w:u w:val="single"/>
        </w:rPr>
        <w:t>&lt;</w:t>
      </w:r>
      <w:r w:rsidR="00B459EF">
        <w:t>0.00</w:t>
      </w:r>
      <w:r w:rsidR="00E60F59">
        <w:t>1)</w:t>
      </w:r>
      <w:r w:rsidR="00D3687E">
        <w:t>;</w:t>
      </w:r>
      <w:r>
        <w:t xml:space="preserve"> the highest percentage of smoker</w:t>
      </w:r>
      <w:r w:rsidR="00B459EF">
        <w:t>s</w:t>
      </w:r>
      <w:r w:rsidR="00D3687E">
        <w:t xml:space="preserve"> were</w:t>
      </w:r>
      <w:r>
        <w:t xml:space="preserve"> in the manifest HD subgroup and the lowest percentage of smokers </w:t>
      </w:r>
      <w:r w:rsidR="00D3687E">
        <w:t xml:space="preserve">were </w:t>
      </w:r>
      <w:r>
        <w:t>in the family controls</w:t>
      </w:r>
      <w:r w:rsidR="00D3687E">
        <w:t xml:space="preserve"> group</w:t>
      </w:r>
      <w:r>
        <w:t xml:space="preserve"> (27% </w:t>
      </w:r>
      <w:r w:rsidR="00E60F59">
        <w:t xml:space="preserve">versus 18%, respectively). </w:t>
      </w:r>
      <w:r>
        <w:t xml:space="preserve">However, smoking did not differ between individuals </w:t>
      </w:r>
      <w:r w:rsidR="00E60F59">
        <w:t>with pre-manifest versus manifest HD (26</w:t>
      </w:r>
      <w:r w:rsidR="00CD3923">
        <w:t>%</w:t>
      </w:r>
      <w:r w:rsidR="00E60F59">
        <w:t xml:space="preserve"> versus 27%)</w:t>
      </w:r>
      <w:r w:rsidR="00CD3923">
        <w:t>, respectively; p=</w:t>
      </w:r>
      <w:r w:rsidR="00050390">
        <w:t xml:space="preserve">0.176), </w:t>
      </w:r>
      <w:r w:rsidR="00CD3923">
        <w:t xml:space="preserve">or between individuals who were </w:t>
      </w:r>
      <w:r w:rsidR="00E60F59">
        <w:t xml:space="preserve">genotype negative </w:t>
      </w:r>
      <w:r w:rsidR="00CD3923">
        <w:t xml:space="preserve">and </w:t>
      </w:r>
      <w:r w:rsidR="00E60F59">
        <w:t xml:space="preserve">family controls, </w:t>
      </w:r>
      <w:r w:rsidR="00CD3923">
        <w:t>(</w:t>
      </w:r>
      <w:r w:rsidR="00E60F59">
        <w:t>20% versus 18</w:t>
      </w:r>
      <w:r w:rsidR="00E60F59" w:rsidRPr="00E60F59">
        <w:t>%</w:t>
      </w:r>
      <w:r w:rsidR="00CD3923">
        <w:t xml:space="preserve">, respectively; </w:t>
      </w:r>
      <w:r w:rsidR="00E60F59">
        <w:t>p=0.752).</w:t>
      </w:r>
      <w:r w:rsidR="000F10E6">
        <w:t xml:space="preserve"> The full results of each chi-square analysis are </w:t>
      </w:r>
      <w:r w:rsidR="0036000A">
        <w:t>shown</w:t>
      </w:r>
      <w:r w:rsidR="000F10E6">
        <w:t xml:space="preserve"> in Appendix A, Tables 16-24. </w:t>
      </w:r>
    </w:p>
    <w:p w14:paraId="781F367D" w14:textId="77777777" w:rsidR="00154065" w:rsidRDefault="00154065" w:rsidP="00154065">
      <w:pPr>
        <w:spacing w:line="240" w:lineRule="auto"/>
        <w:jc w:val="left"/>
      </w:pPr>
    </w:p>
    <w:p w14:paraId="63481636" w14:textId="53979EAE" w:rsidR="00CD3923" w:rsidRDefault="00CD3923" w:rsidP="00154065">
      <w:pPr>
        <w:pStyle w:val="Caption"/>
        <w:keepNext/>
        <w:spacing w:line="240" w:lineRule="auto"/>
        <w:ind w:firstLine="0"/>
        <w:jc w:val="center"/>
      </w:pPr>
      <w:bookmarkStart w:id="50" w:name="_Toc385781543"/>
      <w:r>
        <w:t xml:space="preserve">Table </w:t>
      </w:r>
      <w:r w:rsidR="005E3988">
        <w:fldChar w:fldCharType="begin"/>
      </w:r>
      <w:r w:rsidR="005E3988">
        <w:instrText xml:space="preserve"> SEQ Table \* ARABIC </w:instrText>
      </w:r>
      <w:r w:rsidR="005E3988">
        <w:fldChar w:fldCharType="separate"/>
      </w:r>
      <w:r w:rsidR="005E3988">
        <w:rPr>
          <w:noProof/>
        </w:rPr>
        <w:t>12</w:t>
      </w:r>
      <w:r w:rsidR="005E3988">
        <w:rPr>
          <w:noProof/>
        </w:rPr>
        <w:fldChar w:fldCharType="end"/>
      </w:r>
      <w:r>
        <w:t>. Summary of p-values from tests of chi-square analysis for categorical variable risk factors, between HD subgroups in Caucasians.</w:t>
      </w:r>
      <w:bookmarkEnd w:id="50"/>
    </w:p>
    <w:p w14:paraId="56A4B30D" w14:textId="77777777" w:rsidR="00154065" w:rsidRPr="00154065" w:rsidRDefault="00154065" w:rsidP="00154065">
      <w:pPr>
        <w:spacing w:line="240" w:lineRule="auto"/>
      </w:pPr>
    </w:p>
    <w:tbl>
      <w:tblPr>
        <w:tblStyle w:val="TableGrid"/>
        <w:tblW w:w="0" w:type="auto"/>
        <w:jc w:val="center"/>
        <w:tblLook w:val="04A0" w:firstRow="1" w:lastRow="0" w:firstColumn="1" w:lastColumn="0" w:noHBand="0" w:noVBand="1"/>
      </w:tblPr>
      <w:tblGrid>
        <w:gridCol w:w="2313"/>
        <w:gridCol w:w="1890"/>
        <w:gridCol w:w="2251"/>
        <w:gridCol w:w="1521"/>
      </w:tblGrid>
      <w:tr w:rsidR="00160CB2" w14:paraId="2DF94425" w14:textId="77777777" w:rsidTr="00466680">
        <w:trPr>
          <w:jc w:val="center"/>
        </w:trPr>
        <w:tc>
          <w:tcPr>
            <w:tcW w:w="7975" w:type="dxa"/>
            <w:gridSpan w:val="4"/>
          </w:tcPr>
          <w:p w14:paraId="0CF1A951" w14:textId="5C1A7F7D" w:rsidR="00160CB2" w:rsidRDefault="00CD3923" w:rsidP="00160CB2">
            <w:pPr>
              <w:spacing w:line="240" w:lineRule="auto"/>
              <w:ind w:firstLine="0"/>
              <w:jc w:val="center"/>
              <w:rPr>
                <w:b/>
              </w:rPr>
            </w:pPr>
            <w:r>
              <w:rPr>
                <w:b/>
              </w:rPr>
              <w:t>Chi-Square P-values for HD Subgroup Comparisons</w:t>
            </w:r>
          </w:p>
        </w:tc>
      </w:tr>
      <w:tr w:rsidR="00466680" w14:paraId="6F08CD91" w14:textId="77777777" w:rsidTr="00466680">
        <w:trPr>
          <w:jc w:val="center"/>
        </w:trPr>
        <w:tc>
          <w:tcPr>
            <w:tcW w:w="2313" w:type="dxa"/>
          </w:tcPr>
          <w:p w14:paraId="4EB8105D" w14:textId="77777777" w:rsidR="00160CB2" w:rsidRPr="00873A0A" w:rsidRDefault="00160CB2" w:rsidP="00160CB2">
            <w:pPr>
              <w:spacing w:line="240" w:lineRule="auto"/>
              <w:ind w:firstLine="0"/>
              <w:jc w:val="left"/>
              <w:rPr>
                <w:b/>
              </w:rPr>
            </w:pPr>
            <w:r>
              <w:rPr>
                <w:b/>
              </w:rPr>
              <w:t>Variable</w:t>
            </w:r>
          </w:p>
        </w:tc>
        <w:tc>
          <w:tcPr>
            <w:tcW w:w="1890" w:type="dxa"/>
          </w:tcPr>
          <w:p w14:paraId="0658A039" w14:textId="77777777" w:rsidR="00160CB2" w:rsidRPr="0018017D" w:rsidRDefault="00160CB2" w:rsidP="00160CB2">
            <w:pPr>
              <w:spacing w:line="240" w:lineRule="auto"/>
              <w:ind w:firstLine="0"/>
              <w:jc w:val="left"/>
              <w:rPr>
                <w:b/>
              </w:rPr>
            </w:pPr>
            <w:r>
              <w:rPr>
                <w:b/>
              </w:rPr>
              <w:t>Test of HD Case Subgroups</w:t>
            </w:r>
          </w:p>
        </w:tc>
        <w:tc>
          <w:tcPr>
            <w:tcW w:w="2251" w:type="dxa"/>
          </w:tcPr>
          <w:p w14:paraId="1107556B" w14:textId="77777777" w:rsidR="00160CB2" w:rsidRPr="0018017D" w:rsidRDefault="00160CB2" w:rsidP="00160CB2">
            <w:pPr>
              <w:spacing w:line="240" w:lineRule="auto"/>
              <w:ind w:firstLine="0"/>
              <w:jc w:val="left"/>
              <w:rPr>
                <w:b/>
              </w:rPr>
            </w:pPr>
            <w:r>
              <w:rPr>
                <w:b/>
              </w:rPr>
              <w:t>Test of HD Control Subgroups</w:t>
            </w:r>
          </w:p>
        </w:tc>
        <w:tc>
          <w:tcPr>
            <w:tcW w:w="1521" w:type="dxa"/>
          </w:tcPr>
          <w:p w14:paraId="6164B1E0" w14:textId="77777777" w:rsidR="00160CB2" w:rsidRDefault="00160CB2" w:rsidP="00160CB2">
            <w:pPr>
              <w:spacing w:line="240" w:lineRule="auto"/>
              <w:ind w:firstLine="0"/>
              <w:jc w:val="left"/>
              <w:rPr>
                <w:b/>
              </w:rPr>
            </w:pPr>
            <w:r>
              <w:rPr>
                <w:b/>
              </w:rPr>
              <w:t>Test of all 4 Subgroups</w:t>
            </w:r>
          </w:p>
        </w:tc>
      </w:tr>
      <w:tr w:rsidR="00466680" w14:paraId="593DB076" w14:textId="77777777" w:rsidTr="00466680">
        <w:trPr>
          <w:jc w:val="center"/>
        </w:trPr>
        <w:tc>
          <w:tcPr>
            <w:tcW w:w="2313" w:type="dxa"/>
          </w:tcPr>
          <w:p w14:paraId="3FC322CB" w14:textId="400AEF85" w:rsidR="00160CB2" w:rsidRDefault="0055578F" w:rsidP="00160CB2">
            <w:pPr>
              <w:spacing w:line="240" w:lineRule="auto"/>
              <w:ind w:firstLine="0"/>
              <w:jc w:val="left"/>
            </w:pPr>
            <w:r>
              <w:t>Sex</w:t>
            </w:r>
          </w:p>
        </w:tc>
        <w:tc>
          <w:tcPr>
            <w:tcW w:w="1890" w:type="dxa"/>
          </w:tcPr>
          <w:p w14:paraId="3C1AADF9" w14:textId="58E55060" w:rsidR="00160CB2" w:rsidRDefault="00B43A84" w:rsidP="00B43A84">
            <w:pPr>
              <w:spacing w:line="240" w:lineRule="auto"/>
              <w:ind w:firstLine="0"/>
              <w:jc w:val="center"/>
            </w:pPr>
            <w:r w:rsidRPr="00972ED4">
              <w:t>P</w:t>
            </w:r>
            <w:r>
              <w:rPr>
                <w:u w:val="single"/>
              </w:rPr>
              <w:t>&lt;</w:t>
            </w:r>
            <w:r>
              <w:t>0.001</w:t>
            </w:r>
          </w:p>
        </w:tc>
        <w:tc>
          <w:tcPr>
            <w:tcW w:w="2251" w:type="dxa"/>
          </w:tcPr>
          <w:p w14:paraId="6690F655" w14:textId="442CD40C" w:rsidR="00160CB2" w:rsidRPr="00B43A84" w:rsidRDefault="00B43A84" w:rsidP="00B43A84">
            <w:pPr>
              <w:spacing w:line="240" w:lineRule="auto"/>
              <w:ind w:firstLine="0"/>
              <w:jc w:val="center"/>
            </w:pPr>
            <w:r>
              <w:t>P</w:t>
            </w:r>
            <w:r>
              <w:rPr>
                <w:u w:val="single"/>
              </w:rPr>
              <w:t>&lt;</w:t>
            </w:r>
            <w:r>
              <w:t>0.001</w:t>
            </w:r>
          </w:p>
        </w:tc>
        <w:tc>
          <w:tcPr>
            <w:tcW w:w="1521" w:type="dxa"/>
          </w:tcPr>
          <w:p w14:paraId="624702A7" w14:textId="28653F5D" w:rsidR="00160CB2" w:rsidRPr="00E62FF6" w:rsidRDefault="00160CB2" w:rsidP="00B43A84">
            <w:pPr>
              <w:spacing w:line="240" w:lineRule="auto"/>
              <w:ind w:firstLine="0"/>
              <w:jc w:val="center"/>
            </w:pPr>
            <w:r w:rsidRPr="00972ED4">
              <w:t>P</w:t>
            </w:r>
            <w:r w:rsidR="00E62FF6">
              <w:rPr>
                <w:u w:val="single"/>
              </w:rPr>
              <w:t>&lt;</w:t>
            </w:r>
            <w:r w:rsidR="00E62FF6">
              <w:t>0.001</w:t>
            </w:r>
          </w:p>
        </w:tc>
      </w:tr>
      <w:tr w:rsidR="00466680" w14:paraId="1C420AF2" w14:textId="77777777" w:rsidTr="00466680">
        <w:trPr>
          <w:jc w:val="center"/>
        </w:trPr>
        <w:tc>
          <w:tcPr>
            <w:tcW w:w="2313" w:type="dxa"/>
          </w:tcPr>
          <w:p w14:paraId="2EA77902" w14:textId="75425BC8" w:rsidR="00160CB2" w:rsidRDefault="0055578F" w:rsidP="00160CB2">
            <w:pPr>
              <w:spacing w:line="240" w:lineRule="auto"/>
              <w:ind w:firstLine="0"/>
              <w:jc w:val="left"/>
            </w:pPr>
            <w:r>
              <w:t>Alcohol consumption</w:t>
            </w:r>
          </w:p>
        </w:tc>
        <w:tc>
          <w:tcPr>
            <w:tcW w:w="1890" w:type="dxa"/>
          </w:tcPr>
          <w:p w14:paraId="69DA08E8" w14:textId="20BF9D8E" w:rsidR="00160CB2" w:rsidRPr="00B43A84" w:rsidRDefault="00B43A84" w:rsidP="00B43A84">
            <w:pPr>
              <w:spacing w:line="240" w:lineRule="auto"/>
              <w:ind w:firstLine="0"/>
              <w:jc w:val="center"/>
            </w:pPr>
            <w:r>
              <w:t>P</w:t>
            </w:r>
            <w:r>
              <w:rPr>
                <w:u w:val="single"/>
              </w:rPr>
              <w:t>&lt;</w:t>
            </w:r>
            <w:r>
              <w:t>0.001</w:t>
            </w:r>
          </w:p>
        </w:tc>
        <w:tc>
          <w:tcPr>
            <w:tcW w:w="2251" w:type="dxa"/>
          </w:tcPr>
          <w:p w14:paraId="6C949B8C" w14:textId="5A9836F6" w:rsidR="00160CB2" w:rsidRDefault="00B43A84" w:rsidP="00B43A84">
            <w:pPr>
              <w:spacing w:line="240" w:lineRule="auto"/>
              <w:ind w:firstLine="0"/>
              <w:jc w:val="center"/>
            </w:pPr>
            <w:r>
              <w:t>P=0.960</w:t>
            </w:r>
          </w:p>
        </w:tc>
        <w:tc>
          <w:tcPr>
            <w:tcW w:w="1521" w:type="dxa"/>
          </w:tcPr>
          <w:p w14:paraId="1C203FF3" w14:textId="14EA2654" w:rsidR="00160CB2" w:rsidRPr="00E62FF6" w:rsidRDefault="00160CB2" w:rsidP="00B43A84">
            <w:pPr>
              <w:spacing w:line="240" w:lineRule="auto"/>
              <w:ind w:firstLine="0"/>
              <w:jc w:val="center"/>
            </w:pPr>
            <w:r>
              <w:t>P</w:t>
            </w:r>
            <w:r w:rsidR="00E62FF6">
              <w:rPr>
                <w:u w:val="single"/>
              </w:rPr>
              <w:t>&lt;</w:t>
            </w:r>
            <w:r w:rsidR="00E62FF6">
              <w:t>0.001</w:t>
            </w:r>
          </w:p>
        </w:tc>
      </w:tr>
      <w:tr w:rsidR="00466680" w14:paraId="7985EEF4" w14:textId="77777777" w:rsidTr="00466680">
        <w:trPr>
          <w:jc w:val="center"/>
        </w:trPr>
        <w:tc>
          <w:tcPr>
            <w:tcW w:w="2313" w:type="dxa"/>
          </w:tcPr>
          <w:p w14:paraId="2CAAAC33" w14:textId="4A72BC3E" w:rsidR="00160CB2" w:rsidRDefault="0055578F" w:rsidP="00160CB2">
            <w:pPr>
              <w:spacing w:line="240" w:lineRule="auto"/>
              <w:ind w:firstLine="0"/>
              <w:jc w:val="left"/>
            </w:pPr>
            <w:r>
              <w:t>Smoking use</w:t>
            </w:r>
          </w:p>
        </w:tc>
        <w:tc>
          <w:tcPr>
            <w:tcW w:w="1890" w:type="dxa"/>
          </w:tcPr>
          <w:p w14:paraId="2A9CE28A" w14:textId="66B5DD00" w:rsidR="00160CB2" w:rsidRDefault="00B43A84" w:rsidP="00B43A84">
            <w:pPr>
              <w:spacing w:line="240" w:lineRule="auto"/>
              <w:ind w:firstLine="0"/>
              <w:jc w:val="center"/>
            </w:pPr>
            <w:r>
              <w:t>P=0.176</w:t>
            </w:r>
          </w:p>
        </w:tc>
        <w:tc>
          <w:tcPr>
            <w:tcW w:w="2251" w:type="dxa"/>
          </w:tcPr>
          <w:p w14:paraId="5FABA2F2" w14:textId="797D59DB" w:rsidR="00160CB2" w:rsidRDefault="00B43A84" w:rsidP="00B43A84">
            <w:pPr>
              <w:spacing w:line="240" w:lineRule="auto"/>
              <w:ind w:firstLine="0"/>
              <w:jc w:val="center"/>
            </w:pPr>
            <w:r>
              <w:t>P=0.752</w:t>
            </w:r>
          </w:p>
        </w:tc>
        <w:tc>
          <w:tcPr>
            <w:tcW w:w="1521" w:type="dxa"/>
          </w:tcPr>
          <w:p w14:paraId="5696FD72" w14:textId="646173E0" w:rsidR="00160CB2" w:rsidRPr="00AB4643" w:rsidRDefault="00160CB2" w:rsidP="00B43A84">
            <w:pPr>
              <w:spacing w:line="240" w:lineRule="auto"/>
              <w:ind w:firstLine="0"/>
              <w:jc w:val="center"/>
            </w:pPr>
            <w:r>
              <w:t>P</w:t>
            </w:r>
            <w:r w:rsidR="00AB4643">
              <w:rPr>
                <w:u w:val="single"/>
              </w:rPr>
              <w:t>&lt;</w:t>
            </w:r>
            <w:r w:rsidR="00AB4643">
              <w:t>0.001</w:t>
            </w:r>
          </w:p>
        </w:tc>
      </w:tr>
    </w:tbl>
    <w:p w14:paraId="4DEC4809" w14:textId="60E2C514" w:rsidR="000F10E6" w:rsidRDefault="000F10E6" w:rsidP="00A16E9B">
      <w:pPr>
        <w:ind w:firstLine="0"/>
      </w:pPr>
    </w:p>
    <w:p w14:paraId="14692F09" w14:textId="458BF136" w:rsidR="00DC1E4B" w:rsidRDefault="00DC1E4B" w:rsidP="00DC1E4B">
      <w:pPr>
        <w:pStyle w:val="Heading2"/>
      </w:pPr>
      <w:bookmarkStart w:id="51" w:name="_Relationship_of_inflammatory"/>
      <w:bookmarkStart w:id="52" w:name="_Toc511902827"/>
      <w:bookmarkEnd w:id="51"/>
      <w:r>
        <w:t>Relationship of inflammatory disorders and hd category</w:t>
      </w:r>
      <w:bookmarkEnd w:id="52"/>
    </w:p>
    <w:p w14:paraId="2AB77619" w14:textId="38395D58" w:rsidR="007A33D6" w:rsidRPr="001A1D7E" w:rsidRDefault="003D39CF" w:rsidP="00396B22">
      <w:pPr>
        <w:ind w:firstLine="0"/>
      </w:pPr>
      <w:r>
        <w:t xml:space="preserve">Lastly, </w:t>
      </w:r>
      <w:r w:rsidR="00725871">
        <w:t xml:space="preserve">I assessed the </w:t>
      </w:r>
      <w:r>
        <w:t>possible</w:t>
      </w:r>
      <w:r w:rsidR="00725871">
        <w:t xml:space="preserve"> relationship between HD category and </w:t>
      </w:r>
      <w:r w:rsidR="00D3687E">
        <w:t xml:space="preserve">(1) </w:t>
      </w:r>
      <w:r w:rsidR="008A4C7A">
        <w:t xml:space="preserve">any inflammatory disease (yes/no) and </w:t>
      </w:r>
      <w:r w:rsidR="00D3687E">
        <w:t xml:space="preserve">(2) </w:t>
      </w:r>
      <w:r w:rsidR="008A4C7A">
        <w:t xml:space="preserve">specific inflammatory diseases (arthritis and MS; Table 13). </w:t>
      </w:r>
      <w:r>
        <w:t xml:space="preserve">Overall, </w:t>
      </w:r>
      <w:r w:rsidR="00B94F98">
        <w:t>inflammatory disease (yes/no)</w:t>
      </w:r>
      <w:r>
        <w:t xml:space="preserve"> was significantl</w:t>
      </w:r>
      <w:r w:rsidR="00B94F98">
        <w:t xml:space="preserve">y different among </w:t>
      </w:r>
      <w:r w:rsidR="00D93495">
        <w:t xml:space="preserve">all four </w:t>
      </w:r>
      <w:r w:rsidR="00B94F98">
        <w:t xml:space="preserve">HD categories </w:t>
      </w:r>
      <w:r>
        <w:t>(p</w:t>
      </w:r>
      <w:r>
        <w:rPr>
          <w:u w:val="single"/>
        </w:rPr>
        <w:t>&lt;</w:t>
      </w:r>
      <w:r w:rsidR="00B94F98">
        <w:t xml:space="preserve"> 0.0</w:t>
      </w:r>
      <w:r>
        <w:t>01).</w:t>
      </w:r>
      <w:r w:rsidR="000742B5">
        <w:t xml:space="preserve"> </w:t>
      </w:r>
      <w:r w:rsidR="00566E06">
        <w:t xml:space="preserve">Individuals who had manifest HD had the lowest </w:t>
      </w:r>
      <w:r w:rsidR="008A4C7A">
        <w:t>prevalence of comorbidity with arthritis or MS</w:t>
      </w:r>
      <w:r w:rsidR="000E4649">
        <w:t xml:space="preserve"> </w:t>
      </w:r>
      <w:r w:rsidR="008A4C7A">
        <w:t>and family controls had the h</w:t>
      </w:r>
      <w:r w:rsidR="00503454">
        <w:t>ighest prevalence (4% versus 7.4</w:t>
      </w:r>
      <w:r w:rsidR="000E4649">
        <w:t>%, respectively). Further analyses revealed a significant difference between genotype negative and family controls (</w:t>
      </w:r>
      <w:r w:rsidR="008A4C7A">
        <w:t xml:space="preserve">4.2% versus 7.4%, respectively; p=0.009). However, there was no significant difference between individuals with </w:t>
      </w:r>
      <w:r w:rsidR="0031495B">
        <w:t>pre-manifest HD and individuals with manifest HD (p= 0.565).</w:t>
      </w:r>
    </w:p>
    <w:p w14:paraId="522B1B69" w14:textId="43D4F7CF" w:rsidR="00D93495" w:rsidRDefault="003F15CB" w:rsidP="00396B22">
      <w:pPr>
        <w:ind w:firstLine="0"/>
      </w:pPr>
      <w:r>
        <w:tab/>
      </w:r>
      <w:r w:rsidR="00577889">
        <w:t>The four groups were significant</w:t>
      </w:r>
      <w:r w:rsidR="00503454">
        <w:t>ly</w:t>
      </w:r>
      <w:r w:rsidR="00577889">
        <w:t xml:space="preserve"> different when stratified by </w:t>
      </w:r>
      <w:r w:rsidR="00503454">
        <w:t xml:space="preserve">arthritis, </w:t>
      </w:r>
      <w:r w:rsidR="00577889">
        <w:t>(</w:t>
      </w:r>
      <w:r>
        <w:t>p</w:t>
      </w:r>
      <w:r>
        <w:rPr>
          <w:u w:val="single"/>
        </w:rPr>
        <w:t>&lt;</w:t>
      </w:r>
      <w:r w:rsidR="00503454">
        <w:t xml:space="preserve"> 0.00</w:t>
      </w:r>
      <w:r>
        <w:t>1</w:t>
      </w:r>
      <w:r w:rsidR="00503454">
        <w:t>), but not when stratified for MS (p=0.304).</w:t>
      </w:r>
      <w:r>
        <w:t xml:space="preserve"> Family controls had the highest </w:t>
      </w:r>
      <w:r w:rsidR="00577889">
        <w:t>prevalence</w:t>
      </w:r>
      <w:r>
        <w:t xml:space="preserve"> of arthritis and manifest HD had the lowest </w:t>
      </w:r>
      <w:r w:rsidR="00577889">
        <w:t>prevalence of arthritis (7.4% versus 3.</w:t>
      </w:r>
      <w:r>
        <w:t>8</w:t>
      </w:r>
      <w:r w:rsidR="00577889">
        <w:t>%</w:t>
      </w:r>
      <w:r>
        <w:t xml:space="preserve">, respectively). </w:t>
      </w:r>
      <w:r w:rsidR="00D93495">
        <w:t>Although not significant, genotype</w:t>
      </w:r>
      <w:r>
        <w:t xml:space="preserve"> negative individuals had the highest </w:t>
      </w:r>
      <w:r w:rsidR="00577889">
        <w:t>prevalence</w:t>
      </w:r>
      <w:r>
        <w:t xml:space="preserve"> of MS and manifest-HD had the lowest </w:t>
      </w:r>
      <w:r w:rsidR="00577889">
        <w:t>prevalence of MS (0.4</w:t>
      </w:r>
      <w:r w:rsidR="00503454">
        <w:t>2</w:t>
      </w:r>
      <w:r w:rsidR="00577889">
        <w:t>%</w:t>
      </w:r>
      <w:r>
        <w:t xml:space="preserve"> versus 0.2</w:t>
      </w:r>
      <w:r w:rsidR="00577889">
        <w:t>%</w:t>
      </w:r>
      <w:r>
        <w:t xml:space="preserve">, respectively). </w:t>
      </w:r>
      <w:r w:rsidR="004C4274">
        <w:t xml:space="preserve">Sub-analyses </w:t>
      </w:r>
      <w:r w:rsidR="00D3687E">
        <w:t xml:space="preserve">revealed </w:t>
      </w:r>
      <w:r w:rsidR="005624AF">
        <w:t xml:space="preserve">no significant difference </w:t>
      </w:r>
      <w:r w:rsidR="00705B25">
        <w:t>in</w:t>
      </w:r>
      <w:r w:rsidR="005624AF">
        <w:t xml:space="preserve"> </w:t>
      </w:r>
      <w:r w:rsidR="00577889">
        <w:t>arthritis</w:t>
      </w:r>
      <w:r w:rsidR="00D3687E">
        <w:t xml:space="preserve"> prevalence </w:t>
      </w:r>
      <w:r w:rsidR="00D93495">
        <w:t xml:space="preserve">between the HD case subgroups (p=0.812), but </w:t>
      </w:r>
      <w:r w:rsidR="00D3687E">
        <w:t xml:space="preserve">prevalence differed significantly </w:t>
      </w:r>
      <w:r w:rsidR="00D93495">
        <w:t xml:space="preserve">between HD control subgroups (p=0.003). </w:t>
      </w:r>
      <w:r w:rsidR="00D3687E">
        <w:t xml:space="preserve">With respect </w:t>
      </w:r>
      <w:r w:rsidR="00D93495">
        <w:t xml:space="preserve">to </w:t>
      </w:r>
      <w:r w:rsidR="00D3687E">
        <w:t xml:space="preserve">prevalence of </w:t>
      </w:r>
      <w:r w:rsidR="00D93495">
        <w:t xml:space="preserve">MS, </w:t>
      </w:r>
      <w:r w:rsidR="00D3687E">
        <w:t>no differences were observed</w:t>
      </w:r>
      <w:r w:rsidR="00D93495">
        <w:t xml:space="preserve"> between HD case subgroups and HD control subgroups (p=0.</w:t>
      </w:r>
      <w:r w:rsidR="008B5B74">
        <w:t xml:space="preserve">161 and p=0.205, respectively). The full results for chi-square analysis for inflammatory diseases are </w:t>
      </w:r>
      <w:r w:rsidR="0036000A">
        <w:t>shown</w:t>
      </w:r>
      <w:r w:rsidR="008B5B74">
        <w:t xml:space="preserve"> in Appendix A, Tables 25-</w:t>
      </w:r>
      <w:r w:rsidR="00650F45">
        <w:t>33.</w:t>
      </w:r>
    </w:p>
    <w:p w14:paraId="5C80DCAC" w14:textId="77777777" w:rsidR="00154065" w:rsidRDefault="00154065" w:rsidP="00714B27">
      <w:pPr>
        <w:spacing w:line="240" w:lineRule="auto"/>
        <w:ind w:firstLine="0"/>
      </w:pPr>
    </w:p>
    <w:p w14:paraId="33538586" w14:textId="3D89D014" w:rsidR="002A36DC" w:rsidRDefault="002A36DC" w:rsidP="00154065">
      <w:pPr>
        <w:pStyle w:val="Caption"/>
        <w:keepNext/>
        <w:spacing w:line="240" w:lineRule="auto"/>
        <w:ind w:firstLine="0"/>
        <w:jc w:val="center"/>
      </w:pPr>
      <w:bookmarkStart w:id="53" w:name="_Toc385781544"/>
      <w:r>
        <w:t xml:space="preserve">Table </w:t>
      </w:r>
      <w:r w:rsidR="005E3988">
        <w:fldChar w:fldCharType="begin"/>
      </w:r>
      <w:r w:rsidR="005E3988">
        <w:instrText xml:space="preserve"> SEQ Table \* ARABIC </w:instrText>
      </w:r>
      <w:r w:rsidR="005E3988">
        <w:fldChar w:fldCharType="separate"/>
      </w:r>
      <w:r w:rsidR="005E3988">
        <w:rPr>
          <w:noProof/>
        </w:rPr>
        <w:t>13</w:t>
      </w:r>
      <w:r w:rsidR="005E3988">
        <w:rPr>
          <w:noProof/>
        </w:rPr>
        <w:fldChar w:fldCharType="end"/>
      </w:r>
      <w:r>
        <w:t>.</w:t>
      </w:r>
      <w:r w:rsidRPr="002A36DC">
        <w:t xml:space="preserve"> </w:t>
      </w:r>
      <w:r>
        <w:t>Summary of p-values from tests of chi-square analysis for categorical variable inflammatory diseases, between HD subgroups in Caucasians.</w:t>
      </w:r>
      <w:bookmarkEnd w:id="53"/>
    </w:p>
    <w:p w14:paraId="4F37E94E" w14:textId="77777777" w:rsidR="00154065" w:rsidRPr="00154065" w:rsidRDefault="00154065" w:rsidP="00154065">
      <w:pPr>
        <w:spacing w:line="240" w:lineRule="auto"/>
      </w:pPr>
    </w:p>
    <w:tbl>
      <w:tblPr>
        <w:tblStyle w:val="TableGrid"/>
        <w:tblW w:w="0" w:type="auto"/>
        <w:jc w:val="center"/>
        <w:tblLook w:val="04A0" w:firstRow="1" w:lastRow="0" w:firstColumn="1" w:lastColumn="0" w:noHBand="0" w:noVBand="1"/>
      </w:tblPr>
      <w:tblGrid>
        <w:gridCol w:w="1638"/>
        <w:gridCol w:w="2070"/>
        <w:gridCol w:w="2250"/>
        <w:gridCol w:w="1715"/>
      </w:tblGrid>
      <w:tr w:rsidR="00160CB2" w14:paraId="4F9E133C" w14:textId="77777777" w:rsidTr="00160CB2">
        <w:trPr>
          <w:jc w:val="center"/>
        </w:trPr>
        <w:tc>
          <w:tcPr>
            <w:tcW w:w="7673" w:type="dxa"/>
            <w:gridSpan w:val="4"/>
          </w:tcPr>
          <w:p w14:paraId="1A97E0F7" w14:textId="6BFEF1F6" w:rsidR="00160CB2" w:rsidRDefault="00E352F7" w:rsidP="00160CB2">
            <w:pPr>
              <w:spacing w:line="240" w:lineRule="auto"/>
              <w:ind w:firstLine="0"/>
              <w:jc w:val="center"/>
              <w:rPr>
                <w:b/>
              </w:rPr>
            </w:pPr>
            <w:r>
              <w:rPr>
                <w:b/>
              </w:rPr>
              <w:t>Chi-Square</w:t>
            </w:r>
            <w:r w:rsidR="00160CB2">
              <w:rPr>
                <w:b/>
              </w:rPr>
              <w:t xml:space="preserve"> P-values for HD Subgroup Comparisons</w:t>
            </w:r>
          </w:p>
        </w:tc>
      </w:tr>
      <w:tr w:rsidR="00160CB2" w14:paraId="699C8307" w14:textId="77777777" w:rsidTr="00160CB2">
        <w:trPr>
          <w:jc w:val="center"/>
        </w:trPr>
        <w:tc>
          <w:tcPr>
            <w:tcW w:w="1638" w:type="dxa"/>
          </w:tcPr>
          <w:p w14:paraId="7E54C4C7" w14:textId="77777777" w:rsidR="00160CB2" w:rsidRPr="00873A0A" w:rsidRDefault="00160CB2" w:rsidP="00160CB2">
            <w:pPr>
              <w:spacing w:line="240" w:lineRule="auto"/>
              <w:ind w:firstLine="0"/>
              <w:jc w:val="left"/>
              <w:rPr>
                <w:b/>
              </w:rPr>
            </w:pPr>
            <w:r>
              <w:rPr>
                <w:b/>
              </w:rPr>
              <w:t>Variable</w:t>
            </w:r>
          </w:p>
        </w:tc>
        <w:tc>
          <w:tcPr>
            <w:tcW w:w="2070" w:type="dxa"/>
          </w:tcPr>
          <w:p w14:paraId="150DFA49" w14:textId="77777777" w:rsidR="00160CB2" w:rsidRPr="0018017D" w:rsidRDefault="00160CB2" w:rsidP="00160CB2">
            <w:pPr>
              <w:spacing w:line="240" w:lineRule="auto"/>
              <w:ind w:firstLine="0"/>
              <w:jc w:val="left"/>
              <w:rPr>
                <w:b/>
              </w:rPr>
            </w:pPr>
            <w:r>
              <w:rPr>
                <w:b/>
              </w:rPr>
              <w:t>Test of HD Case Subgroups</w:t>
            </w:r>
          </w:p>
        </w:tc>
        <w:tc>
          <w:tcPr>
            <w:tcW w:w="2250" w:type="dxa"/>
          </w:tcPr>
          <w:p w14:paraId="54477CE3" w14:textId="77777777" w:rsidR="00160CB2" w:rsidRPr="0018017D" w:rsidRDefault="00160CB2" w:rsidP="00160CB2">
            <w:pPr>
              <w:spacing w:line="240" w:lineRule="auto"/>
              <w:ind w:firstLine="0"/>
              <w:jc w:val="left"/>
              <w:rPr>
                <w:b/>
              </w:rPr>
            </w:pPr>
            <w:r>
              <w:rPr>
                <w:b/>
              </w:rPr>
              <w:t>Test of HD Control Subgroups</w:t>
            </w:r>
          </w:p>
        </w:tc>
        <w:tc>
          <w:tcPr>
            <w:tcW w:w="1715" w:type="dxa"/>
          </w:tcPr>
          <w:p w14:paraId="558EFD69" w14:textId="77777777" w:rsidR="00160CB2" w:rsidRDefault="00160CB2" w:rsidP="00160CB2">
            <w:pPr>
              <w:spacing w:line="240" w:lineRule="auto"/>
              <w:ind w:firstLine="0"/>
              <w:jc w:val="left"/>
              <w:rPr>
                <w:b/>
              </w:rPr>
            </w:pPr>
            <w:r>
              <w:rPr>
                <w:b/>
              </w:rPr>
              <w:t>Test of all 4 Subgroups</w:t>
            </w:r>
          </w:p>
        </w:tc>
      </w:tr>
      <w:tr w:rsidR="00160CB2" w14:paraId="2158B140" w14:textId="77777777" w:rsidTr="00160CB2">
        <w:trPr>
          <w:jc w:val="center"/>
        </w:trPr>
        <w:tc>
          <w:tcPr>
            <w:tcW w:w="1638" w:type="dxa"/>
          </w:tcPr>
          <w:p w14:paraId="345B943C" w14:textId="3950C946" w:rsidR="00160CB2" w:rsidRDefault="00E352F7" w:rsidP="00160CB2">
            <w:pPr>
              <w:spacing w:line="240" w:lineRule="auto"/>
              <w:ind w:firstLine="0"/>
              <w:jc w:val="left"/>
            </w:pPr>
            <w:r>
              <w:t>Either CID (yes/no)</w:t>
            </w:r>
          </w:p>
        </w:tc>
        <w:tc>
          <w:tcPr>
            <w:tcW w:w="2070" w:type="dxa"/>
          </w:tcPr>
          <w:p w14:paraId="3852A2D4" w14:textId="4FCDABEA" w:rsidR="00160CB2" w:rsidRDefault="005E1E02" w:rsidP="005E1E02">
            <w:pPr>
              <w:spacing w:line="240" w:lineRule="auto"/>
              <w:ind w:firstLine="0"/>
              <w:jc w:val="center"/>
            </w:pPr>
            <w:r>
              <w:t>P=0.565</w:t>
            </w:r>
          </w:p>
        </w:tc>
        <w:tc>
          <w:tcPr>
            <w:tcW w:w="2250" w:type="dxa"/>
          </w:tcPr>
          <w:p w14:paraId="553D8178" w14:textId="78FDB776" w:rsidR="00160CB2" w:rsidRDefault="005E1E02" w:rsidP="005E1E02">
            <w:pPr>
              <w:spacing w:line="240" w:lineRule="auto"/>
              <w:ind w:firstLine="0"/>
              <w:jc w:val="center"/>
            </w:pPr>
            <w:r>
              <w:t>P=0.009</w:t>
            </w:r>
          </w:p>
        </w:tc>
        <w:tc>
          <w:tcPr>
            <w:tcW w:w="1715" w:type="dxa"/>
          </w:tcPr>
          <w:p w14:paraId="339CCC5C" w14:textId="599EBBCF" w:rsidR="00160CB2" w:rsidRDefault="00160CB2" w:rsidP="005E1E02">
            <w:pPr>
              <w:spacing w:line="240" w:lineRule="auto"/>
              <w:ind w:firstLine="0"/>
              <w:jc w:val="center"/>
            </w:pPr>
            <w:r w:rsidRPr="00972ED4">
              <w:t>P</w:t>
            </w:r>
            <w:r>
              <w:rPr>
                <w:u w:val="single"/>
              </w:rPr>
              <w:t>&lt;</w:t>
            </w:r>
            <w:r w:rsidRPr="00972ED4">
              <w:t>0</w:t>
            </w:r>
            <w:r w:rsidR="005E1E02">
              <w:t>.00</w:t>
            </w:r>
            <w:r>
              <w:t>1</w:t>
            </w:r>
          </w:p>
        </w:tc>
      </w:tr>
      <w:tr w:rsidR="00160CB2" w14:paraId="08D43A67" w14:textId="77777777" w:rsidTr="00160CB2">
        <w:trPr>
          <w:jc w:val="center"/>
        </w:trPr>
        <w:tc>
          <w:tcPr>
            <w:tcW w:w="1638" w:type="dxa"/>
          </w:tcPr>
          <w:p w14:paraId="6294B732" w14:textId="02BF323B" w:rsidR="00160CB2" w:rsidRDefault="00E352F7" w:rsidP="00160CB2">
            <w:pPr>
              <w:spacing w:line="240" w:lineRule="auto"/>
              <w:ind w:firstLine="0"/>
              <w:jc w:val="left"/>
            </w:pPr>
            <w:r>
              <w:t>Arthritis (yes/no)</w:t>
            </w:r>
          </w:p>
        </w:tc>
        <w:tc>
          <w:tcPr>
            <w:tcW w:w="2070" w:type="dxa"/>
          </w:tcPr>
          <w:p w14:paraId="7E44D5EC" w14:textId="5C408195" w:rsidR="00160CB2" w:rsidRDefault="005E1E02" w:rsidP="005E1E02">
            <w:pPr>
              <w:spacing w:line="240" w:lineRule="auto"/>
              <w:ind w:firstLine="0"/>
              <w:jc w:val="center"/>
            </w:pPr>
            <w:r>
              <w:t>P=0.812</w:t>
            </w:r>
          </w:p>
        </w:tc>
        <w:tc>
          <w:tcPr>
            <w:tcW w:w="2250" w:type="dxa"/>
          </w:tcPr>
          <w:p w14:paraId="31CFB9FE" w14:textId="285FD2FD" w:rsidR="00160CB2" w:rsidRDefault="00B77CAE" w:rsidP="005E1E02">
            <w:pPr>
              <w:spacing w:line="240" w:lineRule="auto"/>
              <w:ind w:firstLine="0"/>
              <w:jc w:val="center"/>
            </w:pPr>
            <w:r>
              <w:t>P=0.003</w:t>
            </w:r>
          </w:p>
        </w:tc>
        <w:tc>
          <w:tcPr>
            <w:tcW w:w="1715" w:type="dxa"/>
          </w:tcPr>
          <w:p w14:paraId="091F1779" w14:textId="0F5DCC18" w:rsidR="00160CB2" w:rsidRPr="00972ED4" w:rsidRDefault="00160CB2" w:rsidP="005E1E02">
            <w:pPr>
              <w:spacing w:line="240" w:lineRule="auto"/>
              <w:ind w:firstLine="0"/>
              <w:jc w:val="center"/>
            </w:pPr>
            <w:r>
              <w:t>P</w:t>
            </w:r>
            <w:r>
              <w:rPr>
                <w:u w:val="single"/>
              </w:rPr>
              <w:t>&lt;</w:t>
            </w:r>
            <w:r w:rsidR="005E1E02">
              <w:t>0.00</w:t>
            </w:r>
            <w:r>
              <w:t>1</w:t>
            </w:r>
          </w:p>
        </w:tc>
      </w:tr>
      <w:tr w:rsidR="00160CB2" w14:paraId="14F11253" w14:textId="77777777" w:rsidTr="00160CB2">
        <w:trPr>
          <w:jc w:val="center"/>
        </w:trPr>
        <w:tc>
          <w:tcPr>
            <w:tcW w:w="1638" w:type="dxa"/>
          </w:tcPr>
          <w:p w14:paraId="50D132CC" w14:textId="24226ECA" w:rsidR="00160CB2" w:rsidRDefault="00E352F7" w:rsidP="00160CB2">
            <w:pPr>
              <w:spacing w:line="240" w:lineRule="auto"/>
              <w:ind w:firstLine="0"/>
              <w:jc w:val="left"/>
            </w:pPr>
            <w:r>
              <w:t>MS (yes/no)</w:t>
            </w:r>
          </w:p>
        </w:tc>
        <w:tc>
          <w:tcPr>
            <w:tcW w:w="2070" w:type="dxa"/>
          </w:tcPr>
          <w:p w14:paraId="04968A7D" w14:textId="5B4E0AB5" w:rsidR="00160CB2" w:rsidRDefault="00B77CAE" w:rsidP="005E1E02">
            <w:pPr>
              <w:spacing w:line="240" w:lineRule="auto"/>
              <w:ind w:firstLine="0"/>
              <w:jc w:val="center"/>
            </w:pPr>
            <w:r>
              <w:t>P=0.161</w:t>
            </w:r>
          </w:p>
        </w:tc>
        <w:tc>
          <w:tcPr>
            <w:tcW w:w="2250" w:type="dxa"/>
          </w:tcPr>
          <w:p w14:paraId="1E4B90BD" w14:textId="5BFDAC3A" w:rsidR="00160CB2" w:rsidRDefault="00B77CAE" w:rsidP="005E1E02">
            <w:pPr>
              <w:spacing w:line="240" w:lineRule="auto"/>
              <w:ind w:firstLine="0"/>
              <w:jc w:val="center"/>
            </w:pPr>
            <w:r>
              <w:t>P=0.205</w:t>
            </w:r>
          </w:p>
        </w:tc>
        <w:tc>
          <w:tcPr>
            <w:tcW w:w="1715" w:type="dxa"/>
          </w:tcPr>
          <w:p w14:paraId="53FC6665" w14:textId="6CBE4D58" w:rsidR="00160CB2" w:rsidRPr="00B77CAE" w:rsidRDefault="00160CB2" w:rsidP="005E1E02">
            <w:pPr>
              <w:spacing w:line="240" w:lineRule="auto"/>
              <w:ind w:firstLine="0"/>
              <w:jc w:val="center"/>
            </w:pPr>
            <w:r>
              <w:t>P</w:t>
            </w:r>
            <w:r w:rsidR="00B77CAE">
              <w:t>=0.304</w:t>
            </w:r>
          </w:p>
        </w:tc>
      </w:tr>
    </w:tbl>
    <w:p w14:paraId="159F47F3" w14:textId="77777777" w:rsidR="00160CB2" w:rsidRPr="00047D58" w:rsidRDefault="00160CB2" w:rsidP="00396B22">
      <w:pPr>
        <w:ind w:firstLine="0"/>
      </w:pPr>
    </w:p>
    <w:p w14:paraId="3EC6AEC8" w14:textId="584653D3" w:rsidR="004E6051" w:rsidRPr="00154065" w:rsidRDefault="009C1B52" w:rsidP="00154065">
      <w:pPr>
        <w:pStyle w:val="Heading1"/>
      </w:pPr>
      <w:bookmarkStart w:id="54" w:name="_Discussion_&amp;_Conclusions"/>
      <w:bookmarkStart w:id="55" w:name="_Toc511902828"/>
      <w:bookmarkEnd w:id="54"/>
      <w:r w:rsidRPr="00154065">
        <w:t xml:space="preserve">Discussion &amp; </w:t>
      </w:r>
      <w:r w:rsidR="004E6051" w:rsidRPr="00154065">
        <w:t>Conclusions</w:t>
      </w:r>
      <w:bookmarkEnd w:id="55"/>
    </w:p>
    <w:p w14:paraId="5FB44954" w14:textId="57BC4063" w:rsidR="00110771" w:rsidRDefault="005A5E0F" w:rsidP="009F355E">
      <w:pPr>
        <w:ind w:firstLine="0"/>
      </w:pPr>
      <w:r>
        <w:t>In this stu</w:t>
      </w:r>
      <w:r w:rsidR="00501831">
        <w:t xml:space="preserve">dy, I used the Enroll-HD cohort to first assess differences in demographics and risk factors in the dataset, and to then test the possible association </w:t>
      </w:r>
      <w:r w:rsidR="000D55BE">
        <w:t xml:space="preserve">between Huntington’s disease and neuroinflammation. I used the presence of two </w:t>
      </w:r>
      <w:r w:rsidR="00501831">
        <w:t xml:space="preserve">chronic </w:t>
      </w:r>
      <w:r w:rsidR="000D55BE">
        <w:t>inflammatory disorders, arthritis and Mu</w:t>
      </w:r>
      <w:r w:rsidR="00767368">
        <w:t xml:space="preserve">ltiple Sclerosis, as proxies for </w:t>
      </w:r>
      <w:r w:rsidR="000D55BE">
        <w:t xml:space="preserve">the presence of </w:t>
      </w:r>
      <w:r w:rsidR="00501831">
        <w:t xml:space="preserve">heightened </w:t>
      </w:r>
      <w:r w:rsidR="000D55BE">
        <w:t xml:space="preserve">inflammation. </w:t>
      </w:r>
      <w:r w:rsidR="00501831">
        <w:t>I first created</w:t>
      </w:r>
      <w:r w:rsidR="00767368">
        <w:t xml:space="preserve"> a population characteristics table </w:t>
      </w:r>
      <w:r w:rsidR="00501831">
        <w:t xml:space="preserve">and histograms of age and number of CAG repeats by HD subgroup to visualize the data. </w:t>
      </w:r>
      <w:r w:rsidR="00215B42">
        <w:t>As expected, t</w:t>
      </w:r>
      <w:r w:rsidR="00704422">
        <w:t xml:space="preserve">he </w:t>
      </w:r>
      <w:r w:rsidR="00255AE6">
        <w:t xml:space="preserve">mean age for pre-manifest </w:t>
      </w:r>
      <w:r w:rsidR="00704422">
        <w:t>HD was lower than the mean age for man</w:t>
      </w:r>
      <w:r w:rsidR="00255AE6">
        <w:t xml:space="preserve">ifest </w:t>
      </w:r>
      <w:r w:rsidR="00215B42">
        <w:t xml:space="preserve">HD. Individuals </w:t>
      </w:r>
      <w:r w:rsidR="00704422">
        <w:t xml:space="preserve">who test positive for the </w:t>
      </w:r>
      <w:r w:rsidR="007B45A6">
        <w:t xml:space="preserve">mutant </w:t>
      </w:r>
      <w:r w:rsidR="00704422">
        <w:rPr>
          <w:i/>
        </w:rPr>
        <w:t>HTT</w:t>
      </w:r>
      <w:r w:rsidR="007B45A6">
        <w:rPr>
          <w:i/>
        </w:rPr>
        <w:t xml:space="preserve"> </w:t>
      </w:r>
      <w:r w:rsidR="007B45A6">
        <w:t>(</w:t>
      </w:r>
      <w:r w:rsidR="007B45A6">
        <w:rPr>
          <w:u w:val="single"/>
        </w:rPr>
        <w:t>&gt;</w:t>
      </w:r>
      <w:r w:rsidR="007B45A6">
        <w:t>40 repeats)</w:t>
      </w:r>
      <w:r w:rsidR="00255AE6">
        <w:t xml:space="preserve"> but </w:t>
      </w:r>
      <w:r w:rsidR="004F0573">
        <w:t>do not show</w:t>
      </w:r>
      <w:r w:rsidR="00704422">
        <w:t xml:space="preserve"> symptoms are typic</w:t>
      </w:r>
      <w:r w:rsidR="00215B42">
        <w:t>ally younger than those who display symptoms (manifest HD). T</w:t>
      </w:r>
      <w:r w:rsidR="00085C35">
        <w:t>he mean number of CAG repeats</w:t>
      </w:r>
      <w:r w:rsidR="00215B42">
        <w:t xml:space="preserve"> also</w:t>
      </w:r>
      <w:r w:rsidR="00085C35">
        <w:t xml:space="preserve"> was similar </w:t>
      </w:r>
      <w:r w:rsidR="007B45A6">
        <w:t xml:space="preserve">in the </w:t>
      </w:r>
      <w:r w:rsidR="00085C35">
        <w:t>pre-manifest HD and manifest HD</w:t>
      </w:r>
      <w:r w:rsidR="00215B42">
        <w:t xml:space="preserve"> groups</w:t>
      </w:r>
      <w:r w:rsidR="007B45A6">
        <w:t xml:space="preserve"> (42 and 44, respectively),</w:t>
      </w:r>
      <w:r w:rsidR="00215B42">
        <w:t xml:space="preserve"> as expected. </w:t>
      </w:r>
      <w:r w:rsidR="00460736">
        <w:t xml:space="preserve">CAG repeats greater than or equal to 40 </w:t>
      </w:r>
      <w:r w:rsidR="006216EA">
        <w:t>results</w:t>
      </w:r>
      <w:r w:rsidR="00460736">
        <w:t xml:space="preserve"> in </w:t>
      </w:r>
      <w:r w:rsidR="00ED3183">
        <w:t xml:space="preserve">the development of HD </w:t>
      </w:r>
      <w:r w:rsidR="006216EA">
        <w:fldChar w:fldCharType="begin"/>
      </w:r>
      <w:r w:rsidR="008C26FD">
        <w:instrText xml:space="preserve"> ADDIN EN.CITE &lt;EndNote&gt;&lt;Cite&gt;&lt;Author&gt;Martha Nance&lt;/Author&gt;&lt;Year&gt;2011&lt;/Year&gt;&lt;RecNum&gt;2&lt;/RecNum&gt;&lt;DisplayText&gt;[35]&lt;/DisplayText&gt;&lt;record&gt;&lt;rec-number&gt;2&lt;/rec-number&gt;&lt;foreign-keys&gt;&lt;key app="EN" db-id="dsx50rew9x2f91er2r4v0f00rxtap9sas5x9" timestamp="1508894384"&gt;2&lt;/key&gt;&lt;/foreign-keys&gt;&lt;ref-type name="Book"&gt;6&lt;/ref-type&gt;&lt;contributors&gt;&lt;authors&gt;&lt;author&gt;Martha Nance, MD; Jane S. Paulsen, PhD; Adam Rosenblatt, MD; Vicki Wheelock, MD&lt;/author&gt;&lt;/authors&gt;&lt;tertiary-authors&gt;&lt;author&gt;Debra Lovecky; Karen Tarapata&lt;/author&gt;&lt;/tertiary-authors&gt;&lt;/contributors&gt;&lt;titles&gt;&lt;title&gt;A Physician’s Guide to the Management of Huntington’s Disease&lt;/title&gt;&lt;/titles&gt;&lt;pages&gt;136&lt;/pages&gt;&lt;edition&gt;3&lt;/edition&gt;&lt;dates&gt;&lt;year&gt;2011&lt;/year&gt;&lt;/dates&gt;&lt;pub-location&gt;United States of America&lt;/pub-location&gt;&lt;publisher&gt;Huntington’s Disease Society of America&lt;/publisher&gt;&lt;isbn&gt;978-1-4607-7064-4&lt;/isbn&gt;&lt;work-type&gt;Manual&lt;/work-type&gt;&lt;urls&gt;&lt;/urls&gt;&lt;/record&gt;&lt;/Cite&gt;&lt;/EndNote&gt;</w:instrText>
      </w:r>
      <w:r w:rsidR="006216EA">
        <w:fldChar w:fldCharType="separate"/>
      </w:r>
      <w:r w:rsidR="008C26FD">
        <w:rPr>
          <w:noProof/>
        </w:rPr>
        <w:t>[35]</w:t>
      </w:r>
      <w:r w:rsidR="006216EA">
        <w:fldChar w:fldCharType="end"/>
      </w:r>
      <w:r w:rsidR="006216EA">
        <w:t xml:space="preserve">. </w:t>
      </w:r>
      <w:r w:rsidR="007B45A6">
        <w:t>Characteristics of genotype negative</w:t>
      </w:r>
      <w:r w:rsidR="0050325B">
        <w:t xml:space="preserve"> and family controls </w:t>
      </w:r>
      <w:r w:rsidR="00215B42">
        <w:t>also were consistent with</w:t>
      </w:r>
      <w:r w:rsidR="007B45A6">
        <w:t xml:space="preserve"> </w:t>
      </w:r>
      <w:r w:rsidR="00215B42">
        <w:t xml:space="preserve">expectation; </w:t>
      </w:r>
      <w:r w:rsidR="007B45A6">
        <w:t>the</w:t>
      </w:r>
      <w:r w:rsidR="0050325B">
        <w:t xml:space="preserve"> mean number of CAG repeats </w:t>
      </w:r>
      <w:r w:rsidR="00215B42">
        <w:t>was</w:t>
      </w:r>
      <w:r w:rsidR="007B45A6">
        <w:t xml:space="preserve"> 20 in both groups. T</w:t>
      </w:r>
      <w:r w:rsidR="0050325B">
        <w:t xml:space="preserve">he average number of CAG repeats </w:t>
      </w:r>
      <w:r w:rsidR="007B45A6">
        <w:t xml:space="preserve">in the world population </w:t>
      </w:r>
      <w:r w:rsidR="0050325B">
        <w:t xml:space="preserve">is 17-20 </w:t>
      </w:r>
      <w:r w:rsidR="000C157A">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EN.CITE.DATA </w:instrText>
      </w:r>
      <w:r w:rsidR="008C26FD">
        <w:fldChar w:fldCharType="end"/>
      </w:r>
      <w:r w:rsidR="000C157A">
        <w:fldChar w:fldCharType="separate"/>
      </w:r>
      <w:r w:rsidR="008C26FD">
        <w:rPr>
          <w:noProof/>
        </w:rPr>
        <w:t>[22]</w:t>
      </w:r>
      <w:r w:rsidR="000C157A">
        <w:fldChar w:fldCharType="end"/>
      </w:r>
      <w:r w:rsidR="0050325B">
        <w:t xml:space="preserve">. </w:t>
      </w:r>
    </w:p>
    <w:p w14:paraId="4278C062" w14:textId="1665A72F" w:rsidR="004A0D2C" w:rsidRDefault="00215B42" w:rsidP="00110771">
      <w:r>
        <w:t>A</w:t>
      </w:r>
      <w:r w:rsidR="00286703">
        <w:t xml:space="preserve"> box and whiskers </w:t>
      </w:r>
      <w:r w:rsidR="009F355E">
        <w:t>plot was included to visualize the relationship between number of repeats and the probability of developing HD (CAP score)</w:t>
      </w:r>
      <w:r w:rsidR="007B45A6">
        <w:t xml:space="preserve"> in this cohort</w:t>
      </w:r>
      <w:r w:rsidR="009F355E">
        <w:t xml:space="preserve">. A </w:t>
      </w:r>
      <w:r w:rsidR="004A0D2C" w:rsidRPr="003225A5">
        <w:t xml:space="preserve">higher </w:t>
      </w:r>
      <w:r w:rsidR="004A0D2C">
        <w:t xml:space="preserve">CAG repeat length </w:t>
      </w:r>
      <w:r w:rsidR="007B45A6">
        <w:t>results in</w:t>
      </w:r>
      <w:r w:rsidR="009F355E">
        <w:t xml:space="preserve"> a higher probability of being </w:t>
      </w:r>
      <w:r w:rsidR="004A0D2C" w:rsidRPr="003225A5">
        <w:t>diagnosed with HD</w:t>
      </w:r>
      <w:r w:rsidR="007B45A6">
        <w:t xml:space="preserve"> </w:t>
      </w:r>
      <w:r>
        <w:t xml:space="preserve">and the CAP score </w:t>
      </w:r>
      <w:r w:rsidR="007B45A6">
        <w:t xml:space="preserve">is, partially, a function of CAG repeat length. I noted a </w:t>
      </w:r>
      <w:r w:rsidR="004A0D2C" w:rsidRPr="003225A5">
        <w:t>narrowing in the</w:t>
      </w:r>
      <w:r w:rsidR="00FC5D89">
        <w:t xml:space="preserve"> graph around 32-38 CAG repeats, which is consistent with </w:t>
      </w:r>
      <w:r w:rsidR="009F355E">
        <w:t>repeat</w:t>
      </w:r>
      <w:r w:rsidR="00FC5D89">
        <w:t xml:space="preserve">s ranging from 27-35 being considered of </w:t>
      </w:r>
      <w:r w:rsidR="009F355E">
        <w:t>intermediate</w:t>
      </w:r>
      <w:r w:rsidR="00FC5D89">
        <w:t xml:space="preserve"> risk</w:t>
      </w:r>
      <w:r w:rsidR="009F355E">
        <w:t xml:space="preserve">. Although </w:t>
      </w:r>
      <w:r>
        <w:t xml:space="preserve">this range of CAG repeats </w:t>
      </w:r>
      <w:r w:rsidR="009F355E">
        <w:t xml:space="preserve">is </w:t>
      </w:r>
      <w:r w:rsidR="00110771">
        <w:t xml:space="preserve">non-pathological, </w:t>
      </w:r>
      <w:r>
        <w:t xml:space="preserve">the </w:t>
      </w:r>
      <w:r w:rsidR="00110771">
        <w:t xml:space="preserve">risk of </w:t>
      </w:r>
      <w:r>
        <w:t xml:space="preserve">transmitting an </w:t>
      </w:r>
      <w:r w:rsidR="00110771">
        <w:t xml:space="preserve">expanded </w:t>
      </w:r>
      <w:r>
        <w:t xml:space="preserve">CAG </w:t>
      </w:r>
      <w:r w:rsidR="00110771">
        <w:t>repeat</w:t>
      </w:r>
      <w:r>
        <w:t xml:space="preserve"> sequence</w:t>
      </w:r>
      <w:r w:rsidR="00110771">
        <w:t xml:space="preserve"> that falls within the range constituting HD</w:t>
      </w:r>
      <w:r w:rsidR="00B27314">
        <w:t xml:space="preserve"> is higher</w:t>
      </w:r>
      <w:r w:rsidR="00110771">
        <w:t xml:space="preserve"> </w:t>
      </w:r>
      <w:r w:rsidR="007826F5">
        <w:fldChar w:fldCharType="begin"/>
      </w:r>
      <w:r w:rsidR="001F718B">
        <w:instrText xml:space="preserve"> ADDIN EN.CITE &lt;EndNote&gt;&lt;Cite&gt;&lt;Author&gt;Killoran&lt;/Author&gt;&lt;RecNum&gt;164&lt;/RecNum&gt;&lt;DisplayText&gt;[107]&lt;/DisplayText&gt;&lt;record&gt;&lt;rec-number&gt;164&lt;/rec-number&gt;&lt;foreign-keys&gt;&lt;key app="EN" db-id="dsx50rew9x2f91er2r4v0f00rxtap9sas5x9" timestamp="1522282770"&gt;164&lt;/key&gt;&lt;/foreign-keys&gt;&lt;ref-type name="Journal Article"&gt;17&lt;/ref-type&gt;&lt;contributors&gt;&lt;authors&gt;&lt;author&gt;Killoran, A.&lt;/author&gt;&lt;author&gt;Biglan Km Fau - Jankovic, Joseph&lt;/author&gt;&lt;author&gt;Jankovic J Fau - Eberly, Shirley&lt;/author&gt;&lt;author&gt;Eberly S Fau - Kayson, Elise&lt;/author&gt;&lt;author&gt;Kayson E Fau - Oakes, David&lt;/author&gt;&lt;author&gt;Oakes D Fau - Young, Anne B.&lt;/author&gt;&lt;author&gt;Young Ab Fau - Shoulson, Ira&lt;/author&gt;&lt;author&gt;Shoulson, I.&lt;/author&gt;&lt;/authors&gt;&lt;translated-authors&gt;&lt;author&gt;Neurology,&lt;/author&gt;&lt;/translated-authors&gt;&lt;/contributors&gt;&lt;auth-address&gt;University of Rochester, Rochester, NY, USA. Killoran:ankilloran@hsc.wvu.edu FAU - Biglan, Kevin M&lt;/auth-address&gt;&lt;titles&gt;&lt;title&gt;Characterization of the Huntington intermediate CAG repeat expansion phenotype in PHAROS&lt;/title&gt;&lt;/titles&gt;&lt;number&gt;1526-632X (Electronic)&lt;/number&gt;&lt;dates&gt;&lt;/dates&gt;&lt;urls&gt;&lt;/urls&gt;&lt;remote-database-provider&gt;2013 May 28&lt;/remote-database-provider&gt;&lt;research-notes&gt;0 (HTT protein, human)&amp;#xD;0 (Huntingtin Protein)&amp;#xD;0 (Nerve Tissue Proteins)&lt;/research-notes&gt;&lt;language&gt;eng&lt;/language&gt;&lt;/record&gt;&lt;/Cite&gt;&lt;/EndNote&gt;</w:instrText>
      </w:r>
      <w:r w:rsidR="007826F5">
        <w:fldChar w:fldCharType="separate"/>
      </w:r>
      <w:r w:rsidR="001F718B">
        <w:rPr>
          <w:noProof/>
        </w:rPr>
        <w:t>[107]</w:t>
      </w:r>
      <w:r w:rsidR="007826F5">
        <w:fldChar w:fldCharType="end"/>
      </w:r>
      <w:r w:rsidR="00FC5D89">
        <w:t>.</w:t>
      </w:r>
    </w:p>
    <w:p w14:paraId="32EFBD5C" w14:textId="2635662C" w:rsidR="00B14ACB" w:rsidRDefault="0069624B" w:rsidP="0069624B">
      <w:r>
        <w:t>A second c</w:t>
      </w:r>
      <w:r w:rsidR="00FC5D89">
        <w:t>haracteristic table was created</w:t>
      </w:r>
      <w:r>
        <w:t xml:space="preserve"> </w:t>
      </w:r>
      <w:r w:rsidR="00FC5D89">
        <w:t xml:space="preserve">in </w:t>
      </w:r>
      <w:r>
        <w:t xml:space="preserve">the Caucasian </w:t>
      </w:r>
      <w:r w:rsidR="00FC5D89">
        <w:t>sample only (n=8,089) in an</w:t>
      </w:r>
      <w:r>
        <w:t xml:space="preserve"> </w:t>
      </w:r>
      <w:r w:rsidR="00FC5D89">
        <w:t>attempt to</w:t>
      </w:r>
      <w:r w:rsidR="009D6767">
        <w:t xml:space="preserve"> reduce possible heterogeneity</w:t>
      </w:r>
      <w:r w:rsidR="00FC5D89">
        <w:t>;</w:t>
      </w:r>
      <w:r>
        <w:t xml:space="preserve"> </w:t>
      </w:r>
      <w:r w:rsidR="009D6767">
        <w:t>individuals who</w:t>
      </w:r>
      <w:r>
        <w:t xml:space="preserve"> self-identified as being of Caucasian ancestry constituted </w:t>
      </w:r>
      <w:r w:rsidR="00582034">
        <w:t xml:space="preserve">greater than </w:t>
      </w:r>
      <w:r>
        <w:t>8</w:t>
      </w:r>
      <w:r w:rsidR="00FC5D89">
        <w:t>7</w:t>
      </w:r>
      <w:r w:rsidR="004D6361">
        <w:t xml:space="preserve">% of the population. </w:t>
      </w:r>
      <w:r w:rsidR="002C2FDF">
        <w:t xml:space="preserve">Analysis of variance was used to assess differences </w:t>
      </w:r>
      <w:r w:rsidR="009D6767">
        <w:t>among</w:t>
      </w:r>
      <w:r w:rsidR="002C2FDF">
        <w:t xml:space="preserve"> HD categories for continuous variables, </w:t>
      </w:r>
      <w:r w:rsidR="009D6767">
        <w:t>including</w:t>
      </w:r>
      <w:r w:rsidR="002C2FDF">
        <w:t xml:space="preserve"> age, number of CAG repeats, CAP score, alcohol consumption (drinks/week) and smoking use (number of packs smoked/year).</w:t>
      </w:r>
      <w:r w:rsidR="009D6767">
        <w:t xml:space="preserve"> S</w:t>
      </w:r>
      <w:r w:rsidR="00B14ACB">
        <w:t xml:space="preserve">ignificant differences among HD groups </w:t>
      </w:r>
      <w:r w:rsidR="009D6767">
        <w:t xml:space="preserve">were observed </w:t>
      </w:r>
      <w:r w:rsidR="00B14ACB">
        <w:t xml:space="preserve">for </w:t>
      </w:r>
      <w:r w:rsidR="00582034">
        <w:t>age, number of CAG repeats, and CAP score</w:t>
      </w:r>
      <w:r w:rsidR="009D6767">
        <w:t xml:space="preserve">, but no differences for mean </w:t>
      </w:r>
      <w:r w:rsidR="00B14ACB">
        <w:t>number of drinks consumed per week</w:t>
      </w:r>
      <w:r w:rsidR="00582034">
        <w:t xml:space="preserve"> </w:t>
      </w:r>
      <w:r w:rsidR="009D6767">
        <w:t>or</w:t>
      </w:r>
      <w:r w:rsidR="00582034">
        <w:t xml:space="preserve"> packs of cigarettes smoked per year, (</w:t>
      </w:r>
      <w:r w:rsidR="000F7D61">
        <w:t>p=0.2360 and p=0.1133, respectively</w:t>
      </w:r>
      <w:r w:rsidR="009D6767">
        <w:t>, Table 11</w:t>
      </w:r>
      <w:r w:rsidR="000F7D61">
        <w:t>)</w:t>
      </w:r>
      <w:r w:rsidR="00B14ACB">
        <w:t xml:space="preserve">. </w:t>
      </w:r>
      <w:r w:rsidR="00F259DD">
        <w:t>For example, the mean CAP</w:t>
      </w:r>
      <w:r w:rsidR="009D6767">
        <w:t xml:space="preserve"> score for each category differed</w:t>
      </w:r>
      <w:r w:rsidR="00F259DD">
        <w:t xml:space="preserve"> significantly </w:t>
      </w:r>
      <w:r w:rsidR="0092770C">
        <w:t>by decreasing severity of HD subgroup (</w:t>
      </w:r>
      <w:r w:rsidR="00F259DD">
        <w:t>1.19,</w:t>
      </w:r>
      <w:r w:rsidR="0092770C">
        <w:t xml:space="preserve"> 0.7799,</w:t>
      </w:r>
      <w:r w:rsidR="00F259DD">
        <w:t xml:space="preserve"> -1.34 and -1.71, respectively). </w:t>
      </w:r>
      <w:r w:rsidR="009D6767">
        <w:t xml:space="preserve">Thus, as expected, individuals </w:t>
      </w:r>
      <w:r w:rsidR="00F259DD">
        <w:t xml:space="preserve">with pre-manifest HD will eventually start to show signs and symptoms, but their probability of diagnosis </w:t>
      </w:r>
      <w:r w:rsidR="009D6767">
        <w:t xml:space="preserve">within five years </w:t>
      </w:r>
      <w:r w:rsidR="00F259DD">
        <w:t xml:space="preserve">is not as high as those </w:t>
      </w:r>
      <w:r w:rsidR="009D6767">
        <w:t xml:space="preserve">with </w:t>
      </w:r>
      <w:r w:rsidR="00F259DD">
        <w:t xml:space="preserve">manifest-HD at the time of enrollment (CAP score </w:t>
      </w:r>
      <w:r w:rsidR="00AB3F5B">
        <w:t xml:space="preserve">over 1.0). Also </w:t>
      </w:r>
      <w:r w:rsidR="009D6767">
        <w:t>individuals who</w:t>
      </w:r>
      <w:r w:rsidR="00AB3F5B">
        <w:t xml:space="preserve"> are genotype negative</w:t>
      </w:r>
      <w:r w:rsidR="00F259DD">
        <w:t xml:space="preserve"> and family controls have negative CAP scores, because their probability of </w:t>
      </w:r>
      <w:r w:rsidR="00AB3F5B">
        <w:t xml:space="preserve">being </w:t>
      </w:r>
      <w:r w:rsidR="00F259DD">
        <w:t xml:space="preserve">diagnosed with HD is </w:t>
      </w:r>
      <w:r w:rsidR="009D6767">
        <w:t xml:space="preserve">unlikely to </w:t>
      </w:r>
      <w:r w:rsidR="00F259DD">
        <w:t xml:space="preserve">occur. </w:t>
      </w:r>
    </w:p>
    <w:p w14:paraId="78ED02F1" w14:textId="10970A8F" w:rsidR="009D6767" w:rsidRDefault="009D6767" w:rsidP="00B77B0D">
      <w:r>
        <w:t>Analyses of</w:t>
      </w:r>
      <w:r w:rsidR="00AB3F5B">
        <w:t xml:space="preserve"> sex, drinking and smoking</w:t>
      </w:r>
      <w:r>
        <w:t xml:space="preserve"> categories </w:t>
      </w:r>
      <w:r w:rsidR="00B14ACB">
        <w:t xml:space="preserve">were done </w:t>
      </w:r>
      <w:r w:rsidR="00AB3F5B">
        <w:t>using chi-square tests</w:t>
      </w:r>
      <w:r w:rsidR="00B14ACB">
        <w:t xml:space="preserve"> to assess di</w:t>
      </w:r>
      <w:r w:rsidR="00034EDB">
        <w:t xml:space="preserve">fferences between HD </w:t>
      </w:r>
      <w:r w:rsidR="00AB3F5B">
        <w:t>subgroups (Table 12)</w:t>
      </w:r>
      <w:r w:rsidR="00244A63">
        <w:t>.</w:t>
      </w:r>
      <w:r w:rsidR="00034EDB">
        <w:t xml:space="preserve"> </w:t>
      </w:r>
      <w:r>
        <w:t xml:space="preserve">The </w:t>
      </w:r>
      <w:r w:rsidR="00034EDB">
        <w:t xml:space="preserve">HD </w:t>
      </w:r>
      <w:r w:rsidR="00AB3F5B">
        <w:t>subgroups</w:t>
      </w:r>
      <w:r w:rsidR="00034EDB" w:rsidRPr="00034EDB">
        <w:t xml:space="preserve"> </w:t>
      </w:r>
      <w:r>
        <w:t>differed with respect to proportion of women</w:t>
      </w:r>
      <w:r w:rsidR="00AB3F5B">
        <w:t xml:space="preserve">, alcohol consumption and smoking use </w:t>
      </w:r>
      <w:r w:rsidR="00AB3F5B" w:rsidRPr="00AB3F5B">
        <w:t>(p</w:t>
      </w:r>
      <w:r w:rsidR="00AB3F5B">
        <w:rPr>
          <w:u w:val="single"/>
        </w:rPr>
        <w:t>&lt;</w:t>
      </w:r>
      <w:r w:rsidR="00AB3F5B">
        <w:t xml:space="preserve">0.001, for all three variables). </w:t>
      </w:r>
      <w:r w:rsidR="00034EDB" w:rsidRPr="00AB3F5B">
        <w:t>The</w:t>
      </w:r>
      <w:r w:rsidR="00034EDB">
        <w:t xml:space="preserve"> lowest levels of alcohol consumption</w:t>
      </w:r>
      <w:r>
        <w:t xml:space="preserve"> (38%) and the highest prevalence of smoking (27%)</w:t>
      </w:r>
      <w:r w:rsidR="00034EDB">
        <w:t xml:space="preserve"> were observed for</w:t>
      </w:r>
      <w:r w:rsidR="00E07077">
        <w:t xml:space="preserve"> </w:t>
      </w:r>
      <w:r>
        <w:t xml:space="preserve">individuals with </w:t>
      </w:r>
      <w:r w:rsidR="00E07077">
        <w:t xml:space="preserve">manifest </w:t>
      </w:r>
      <w:r w:rsidR="00034EDB">
        <w:t xml:space="preserve">HD. </w:t>
      </w:r>
      <w:r w:rsidR="00AB3F5B">
        <w:t xml:space="preserve">Additional sub-analyses </w:t>
      </w:r>
      <w:r>
        <w:t>of</w:t>
      </w:r>
      <w:r w:rsidR="00AB3F5B">
        <w:t xml:space="preserve"> sex showed </w:t>
      </w:r>
      <w:r w:rsidR="00487361">
        <w:t>a significant difference between HD case subgroups as well as HD control subgroups (p</w:t>
      </w:r>
      <w:r w:rsidR="00487361">
        <w:rPr>
          <w:u w:val="single"/>
        </w:rPr>
        <w:t>&lt;</w:t>
      </w:r>
      <w:r w:rsidR="00487361">
        <w:t xml:space="preserve">0.001, for both analyses). </w:t>
      </w:r>
      <w:r>
        <w:t>The interpretation of this result is unclear, but may reflect a difference willingness to be tested between men and women. If at-risk women, who do not yet display symptoms, are more willing to be tested, then the frequency of women would be higher among pre-manifest HD i</w:t>
      </w:r>
      <w:r w:rsidR="00BE1388">
        <w:t xml:space="preserve">ndividuals, as well as genotype </w:t>
      </w:r>
      <w:r>
        <w:t xml:space="preserve">negative individuals. </w:t>
      </w:r>
    </w:p>
    <w:p w14:paraId="5E18BC1E" w14:textId="08EE80EB" w:rsidR="00B77B0D" w:rsidRDefault="00487361" w:rsidP="00B77B0D">
      <w:r>
        <w:t>Sub-analyses for the prevalence of alcohol</w:t>
      </w:r>
      <w:r w:rsidR="00AB3F5B">
        <w:t xml:space="preserve"> indicated a significant difference between groups for pre-manifest HD and manifest HD (p</w:t>
      </w:r>
      <w:r w:rsidR="00AB3F5B">
        <w:rPr>
          <w:u w:val="single"/>
        </w:rPr>
        <w:t>&lt;</w:t>
      </w:r>
      <w:r>
        <w:t>0.0</w:t>
      </w:r>
      <w:r w:rsidR="00BE1388">
        <w:t xml:space="preserve">01) but not for genotype </w:t>
      </w:r>
      <w:r w:rsidR="00AB3F5B">
        <w:t xml:space="preserve">negative and family controls (p=0.960). </w:t>
      </w:r>
      <w:r w:rsidR="00034EDB">
        <w:t xml:space="preserve">This outcome is consistent </w:t>
      </w:r>
      <w:r w:rsidR="009D6767">
        <w:t>with the current literature, researchers have reported that t</w:t>
      </w:r>
      <w:r w:rsidR="004114EE">
        <w:t xml:space="preserve">he level of alcohol consumption is </w:t>
      </w:r>
      <w:r w:rsidR="009D6767">
        <w:t>lower among individuals</w:t>
      </w:r>
      <w:r w:rsidR="004114EE">
        <w:t xml:space="preserve"> manifesting symptoms of HD.</w:t>
      </w:r>
      <w:r w:rsidR="00765126">
        <w:t xml:space="preserve"> </w:t>
      </w:r>
      <w:r w:rsidR="009D6767">
        <w:t xml:space="preserve">Patients with HD </w:t>
      </w:r>
      <w:r w:rsidR="00765126">
        <w:t>who consume alcohol are more likely to have the presentation of motor symptoms and behavioral problems</w:t>
      </w:r>
      <w:r w:rsidR="004F0573">
        <w:t xml:space="preserve"> as opposed to patients who do not</w:t>
      </w:r>
      <w:r w:rsidR="003A58D3">
        <w:t xml:space="preserve"> </w:t>
      </w:r>
      <w:r w:rsidR="00B30048">
        <w:fldChar w:fldCharType="begin"/>
      </w:r>
      <w:r w:rsidR="001F718B">
        <w:instrText xml:space="preserve"> ADDIN EN.CITE &lt;EndNote&gt;&lt;Cite&gt;&lt;Author&gt;Mattoo&lt;/Author&gt;&lt;RecNum&gt;166&lt;/RecNum&gt;&lt;DisplayText&gt;[108]&lt;/DisplayText&gt;&lt;record&gt;&lt;rec-number&gt;166&lt;/rec-number&gt;&lt;foreign-keys&gt;&lt;key app="EN" db-id="dsx50rew9x2f91er2r4v0f00rxtap9sas5x9" timestamp="1522291327"&gt;166&lt;/key&gt;&lt;/foreign-keys&gt;&lt;ref-type name="Journal Article"&gt;17&lt;/ref-type&gt;&lt;contributors&gt;&lt;authors&gt;&lt;author&gt;Mattoo, S. K.&lt;/author&gt;&lt;author&gt;Khurana, H.&lt;/author&gt;&lt;/authors&gt;&lt;translated-authors&gt;&lt;author&gt;Neurol, India&lt;/author&gt;&lt;/translated-authors&gt;&lt;/contributors&gt;&lt;auth-address&gt;Department of Psychiatry, Postgraduate Institute of Medical Education and Research, Chandigarh, U.T., 160012, India. FAU - Khurana, H&lt;/auth-address&gt;&lt;titles&gt;&lt;title&gt;Huntington&amp;apos;s disease and alcohol abuse&lt;/title&gt;&lt;/titles&gt;&lt;number&gt;0028-3886 (Print)&lt;/number&gt;&lt;dates&gt;&lt;/dates&gt;&lt;urls&gt;&lt;/urls&gt;&lt;remote-database-provider&gt;1999 Mar&lt;/remote-database-provider&gt;&lt;language&gt;eng&lt;/language&gt;&lt;/record&gt;&lt;/Cite&gt;&lt;/EndNote&gt;</w:instrText>
      </w:r>
      <w:r w:rsidR="00B30048">
        <w:fldChar w:fldCharType="separate"/>
      </w:r>
      <w:r w:rsidR="001F718B">
        <w:rPr>
          <w:noProof/>
        </w:rPr>
        <w:t>[108]</w:t>
      </w:r>
      <w:r w:rsidR="00B30048">
        <w:fldChar w:fldCharType="end"/>
      </w:r>
      <w:r w:rsidR="0010702C">
        <w:t>. Byars et</w:t>
      </w:r>
      <w:r w:rsidR="003A58D3">
        <w:t xml:space="preserve"> al</w:t>
      </w:r>
      <w:r w:rsidR="0010702C">
        <w:t>.</w:t>
      </w:r>
      <w:r w:rsidR="003A58D3">
        <w:t xml:space="preserve"> described </w:t>
      </w:r>
      <w:r w:rsidR="009D6767">
        <w:t>that</w:t>
      </w:r>
      <w:r w:rsidR="003A58D3">
        <w:t xml:space="preserve"> a lifetime use of alcoh</w:t>
      </w:r>
      <w:r w:rsidR="00453AF4">
        <w:t>ol, especially alcohol abuse, was</w:t>
      </w:r>
      <w:r w:rsidR="003A58D3">
        <w:t xml:space="preserve"> significantly associated with an earlier onset of HD</w:t>
      </w:r>
      <w:r w:rsidR="00453AF4">
        <w:t xml:space="preserve"> </w:t>
      </w:r>
      <w:r w:rsidR="00453AF4">
        <w:fldChar w:fldCharType="begin"/>
      </w:r>
      <w:r w:rsidR="001F718B">
        <w:instrText xml:space="preserve"> ADDIN EN.CITE &lt;EndNote&gt;&lt;Cite&gt;&lt;Author&gt;Byars&lt;/Author&gt;&lt;RecNum&gt;167&lt;/RecNum&gt;&lt;DisplayText&gt;[109]&lt;/DisplayText&gt;&lt;record&gt;&lt;rec-number&gt;167&lt;/rec-number&gt;&lt;foreign-keys&gt;&lt;key app="EN" db-id="dsx50rew9x2f91er2r4v0f00rxtap9sas5x9" timestamp="1522291777"&gt;167&lt;/key&gt;&lt;/foreign-keys&gt;&lt;ref-type name="Journal Article"&gt;17&lt;/ref-type&gt;&lt;contributors&gt;&lt;authors&gt;&lt;author&gt;Byars, J. A.&lt;/author&gt;&lt;author&gt;Beglinger Lj Fau - Moser, David J.&lt;/author&gt;&lt;author&gt;Moser Dj Fau - Gonzalez-Alegre, Pedro&lt;/author&gt;&lt;author&gt;Gonzalez-Alegre P Fau - Nopoulos, Peg&lt;/author&gt;&lt;author&gt;Nopoulos, P.&lt;/author&gt;&lt;/authors&gt;&lt;translated-authors&gt;&lt;author&gt;J. Neurol&lt;/author&gt;&lt;/translated-authors&gt;&lt;/contributors&gt;&lt;auth-address&gt;Department of Psychiatry, Roy J. and Lucille A. Carver College of Medicine, University of Iowa, Iowa City, IA 52242, USA. joanne.byars@neurology.ufl.edu FAU - Beglinger, Leigh J&lt;/auth-address&gt;&lt;titles&gt;&lt;title&gt;Substance abuse may be a risk factor for earlier onset of Huntington disease&lt;/title&gt;&lt;/titles&gt;&lt;number&gt;1432-1459 (Electronic)&lt;/number&gt;&lt;dates&gt;&lt;/dates&gt;&lt;urls&gt;&lt;/urls&gt;&lt;remote-database-provider&gt;2012 Sep&lt;/remote-database-provider&gt;&lt;language&gt;eng&lt;/language&gt;&lt;/record&gt;&lt;/Cite&gt;&lt;/EndNote&gt;</w:instrText>
      </w:r>
      <w:r w:rsidR="00453AF4">
        <w:fldChar w:fldCharType="separate"/>
      </w:r>
      <w:r w:rsidR="001F718B">
        <w:rPr>
          <w:noProof/>
        </w:rPr>
        <w:t>[109]</w:t>
      </w:r>
      <w:r w:rsidR="00453AF4">
        <w:fldChar w:fldCharType="end"/>
      </w:r>
      <w:r w:rsidR="003A58D3">
        <w:t>.</w:t>
      </w:r>
      <w:r w:rsidR="0010702C">
        <w:t xml:space="preserve"> Additionally, Ehret et al.</w:t>
      </w:r>
      <w:r w:rsidR="003B6A97">
        <w:t xml:space="preserve"> </w:t>
      </w:r>
      <w:r w:rsidR="009D6767">
        <w:t>reported that individuals</w:t>
      </w:r>
      <w:r w:rsidR="003B6A97">
        <w:t xml:space="preserve"> who used, and potentially abused</w:t>
      </w:r>
      <w:r w:rsidR="00B77B0D">
        <w:t xml:space="preserve">, alcohol </w:t>
      </w:r>
      <w:r w:rsidR="003B6A97">
        <w:t xml:space="preserve">after the onset of HD symptoms </w:t>
      </w:r>
      <w:r w:rsidR="009D6767">
        <w:t>had</w:t>
      </w:r>
      <w:r w:rsidR="003B6A97">
        <w:t xml:space="preserve"> psychiatric symptoms that progressively worsened </w:t>
      </w:r>
      <w:r w:rsidR="00104AE2">
        <w:fldChar w:fldCharType="begin"/>
      </w:r>
      <w:r w:rsidR="001F718B">
        <w:instrText xml:space="preserve"> ADDIN EN.CITE &lt;EndNote&gt;&lt;Cite&gt;&lt;Author&gt;Ehret&lt;/Author&gt;&lt;RecNum&gt;168&lt;/RecNum&gt;&lt;DisplayText&gt;[110]&lt;/DisplayText&gt;&lt;record&gt;&lt;rec-number&gt;168&lt;/rec-number&gt;&lt;foreign-keys&gt;&lt;key app="EN" db-id="dsx50rew9x2f91er2r4v0f00rxtap9sas5x9" timestamp="1522292013"&gt;168&lt;/key&gt;&lt;/foreign-keys&gt;&lt;ref-type name="Journal Article"&gt;17&lt;/ref-type&gt;&lt;contributors&gt;&lt;authors&gt;&lt;author&gt;Ehret, J. C.&lt;/author&gt;&lt;author&gt;Day Ps Fau - Wiegand, Ryan&lt;/author&gt;&lt;author&gt;Wiegand R Fau - Wojcieszek, Joanne&lt;/author&gt;&lt;author&gt;Wojcieszek J Fau - Chambers, R. Andrew&lt;/author&gt;&lt;author&gt;Chambers, R. A.&lt;/author&gt;&lt;/authors&gt;&lt;translated-authors&gt;&lt;author&gt;Drug Alcohol, Depend&lt;/author&gt;&lt;/translated-authors&gt;&lt;/contributors&gt;&lt;auth-address&gt;Department of Psychiatry, Indiana University School of Medicine, IPR, 791 Union Drive, Indinapolis, IN 46202, United States. FAU - Day, Patricia S&lt;/auth-address&gt;&lt;titles&gt;&lt;title&gt;Huntington disease as a dual diagnosis disorder: data from the National Research Roster for Huntington disease patients and families&lt;/title&gt;&lt;/titles&gt;&lt;number&gt;0376-8716 (Print)&lt;/number&gt;&lt;dates&gt;&lt;/dates&gt;&lt;urls&gt;&lt;/urls&gt;&lt;remote-database-provider&gt;2007 Jan 12&lt;/remote-database-provider&gt;&lt;language&gt;eng&lt;/language&gt;&lt;/record&gt;&lt;/Cite&gt;&lt;/EndNote&gt;</w:instrText>
      </w:r>
      <w:r w:rsidR="00104AE2">
        <w:fldChar w:fldCharType="separate"/>
      </w:r>
      <w:r w:rsidR="001F718B">
        <w:rPr>
          <w:noProof/>
        </w:rPr>
        <w:t>[110]</w:t>
      </w:r>
      <w:r w:rsidR="00104AE2">
        <w:fldChar w:fldCharType="end"/>
      </w:r>
      <w:r w:rsidR="00104AE2">
        <w:t xml:space="preserve">. In 2017, </w:t>
      </w:r>
      <w:r w:rsidR="004114EE">
        <w:t>Schultz</w:t>
      </w:r>
      <w:r w:rsidR="0010702C">
        <w:t xml:space="preserve"> et</w:t>
      </w:r>
      <w:r w:rsidR="008B5811">
        <w:t xml:space="preserve"> al</w:t>
      </w:r>
      <w:r w:rsidR="0010702C">
        <w:t>.</w:t>
      </w:r>
      <w:r w:rsidR="008B5811">
        <w:t xml:space="preserve"> performed a retrospective, observational study with the Enroll-HD dataset to assess substance abuse as it relates to the onset of motor symptoms in HD. </w:t>
      </w:r>
      <w:r w:rsidR="009D6767">
        <w:t>Participants</w:t>
      </w:r>
      <w:r w:rsidR="008B5811">
        <w:t xml:space="preserve"> who abuse</w:t>
      </w:r>
      <w:r w:rsidR="00517EE2">
        <w:t>d</w:t>
      </w:r>
      <w:r w:rsidR="008B5811">
        <w:t xml:space="preserve"> alcohol (n=374) we</w:t>
      </w:r>
      <w:r w:rsidR="00C643DC">
        <w:t>re compared to controls (n=692)</w:t>
      </w:r>
      <w:r w:rsidR="004F0573">
        <w:t>, a group of participants</w:t>
      </w:r>
      <w:r w:rsidR="008B5811">
        <w:t xml:space="preserve"> </w:t>
      </w:r>
      <w:r w:rsidR="00C643DC">
        <w:t>who</w:t>
      </w:r>
      <w:r w:rsidR="008B5811">
        <w:t xml:space="preserve"> had never abused substances. Researchers </w:t>
      </w:r>
      <w:r w:rsidR="00C643DC">
        <w:t xml:space="preserve">reported that onset of motor symptoms occurred ~1 year earlier among </w:t>
      </w:r>
      <w:r w:rsidR="008B5811">
        <w:t xml:space="preserve">individuals with HD </w:t>
      </w:r>
      <w:r w:rsidR="00C643DC">
        <w:t>who</w:t>
      </w:r>
      <w:r w:rsidR="008B5811">
        <w:t xml:space="preserve"> abused alcohol</w:t>
      </w:r>
      <w:r w:rsidR="00C643DC">
        <w:t xml:space="preserve"> versus</w:t>
      </w:r>
      <w:r w:rsidR="008B5811">
        <w:t xml:space="preserve"> controls </w:t>
      </w:r>
      <w:r w:rsidR="004114EE">
        <w:t xml:space="preserve"> </w:t>
      </w:r>
      <w:r w:rsidR="008B5811">
        <w:t>(p=0.04)</w:t>
      </w:r>
      <w:r w:rsidR="000E30F9">
        <w:t xml:space="preserve"> </w:t>
      </w:r>
      <w:r w:rsidR="00D56F7A">
        <w:fldChar w:fldCharType="begin">
          <w:fldData xml:space="preserve">PEVuZE5vdGU+PENpdGU+PEF1dGhvcj5TY2h1bHR6PC9BdXRob3I+PFJlY051bT4xNjU8L1JlY051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</w:fldData>
        </w:fldChar>
      </w:r>
      <w:r w:rsidR="001F718B">
        <w:instrText xml:space="preserve"> ADDIN EN.CITE </w:instrText>
      </w:r>
      <w:r w:rsidR="001F718B">
        <w:fldChar w:fldCharType="begin">
          <w:fldData xml:space="preserve">PEVuZE5vdGU+PENpdGU+PEF1dGhvcj5TY2h1bHR6PC9BdXRob3I+PFJlY051bT4xNjU8L1JlY051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</w:fldData>
        </w:fldChar>
      </w:r>
      <w:r w:rsidR="001F718B">
        <w:instrText xml:space="preserve"> ADDIN EN.CITE.DATA </w:instrText>
      </w:r>
      <w:r w:rsidR="001F718B">
        <w:fldChar w:fldCharType="end"/>
      </w:r>
      <w:r w:rsidR="00D56F7A">
        <w:fldChar w:fldCharType="separate"/>
      </w:r>
      <w:r w:rsidR="001F718B">
        <w:rPr>
          <w:noProof/>
        </w:rPr>
        <w:t>[111]</w:t>
      </w:r>
      <w:r w:rsidR="00D56F7A">
        <w:fldChar w:fldCharType="end"/>
      </w:r>
      <w:r w:rsidR="008B5811">
        <w:t>.</w:t>
      </w:r>
    </w:p>
    <w:p w14:paraId="58F0419E" w14:textId="670BF658" w:rsidR="00C97B74" w:rsidRPr="00034EDB" w:rsidRDefault="00765126" w:rsidP="00B77B0D">
      <w:r>
        <w:t xml:space="preserve"> </w:t>
      </w:r>
      <w:r w:rsidR="008B5811">
        <w:t xml:space="preserve"> </w:t>
      </w:r>
      <w:r w:rsidR="00C643DC">
        <w:t xml:space="preserve">Smoking prevalence differed among </w:t>
      </w:r>
      <w:r w:rsidR="00B77B0D">
        <w:t xml:space="preserve">HD subgroups </w:t>
      </w:r>
      <w:r w:rsidR="00A019F6">
        <w:t>(</w:t>
      </w:r>
      <w:r w:rsidR="00B77B0D">
        <w:t>p</w:t>
      </w:r>
      <w:r w:rsidR="00B77B0D">
        <w:rPr>
          <w:u w:val="single"/>
        </w:rPr>
        <w:t>&lt;</w:t>
      </w:r>
      <w:r w:rsidR="00B77B0D">
        <w:t xml:space="preserve">0.001). However, sub-analyses for smoking use did not indicate a significant difference between groups for pre-manifest HD and manifest HD (p=0.176), or </w:t>
      </w:r>
      <w:r w:rsidR="00C643DC">
        <w:t>between</w:t>
      </w:r>
      <w:r w:rsidR="00B77B0D">
        <w:t xml:space="preserve"> genotype negative and family controls (p=0.752), suggesting the difference between groups was </w:t>
      </w:r>
      <w:r w:rsidR="00C643DC">
        <w:t>due to differences</w:t>
      </w:r>
      <w:r w:rsidR="00B77B0D">
        <w:t xml:space="preserve"> </w:t>
      </w:r>
      <w:r w:rsidR="00C643DC">
        <w:t xml:space="preserve">between case and control status. </w:t>
      </w:r>
      <w:r w:rsidR="00A11764" w:rsidRPr="00B77B0D">
        <w:t>The</w:t>
      </w:r>
      <w:r w:rsidR="00A11764">
        <w:t xml:space="preserve"> </w:t>
      </w:r>
      <w:r w:rsidR="00B77B0D">
        <w:t>prevalence of</w:t>
      </w:r>
      <w:r w:rsidR="00A11764">
        <w:t xml:space="preserve"> smoking is </w:t>
      </w:r>
      <w:r w:rsidR="009A1585">
        <w:t xml:space="preserve">typically </w:t>
      </w:r>
      <w:r w:rsidR="00C643DC">
        <w:t>higher among individuals</w:t>
      </w:r>
      <w:r w:rsidR="00A11764">
        <w:t xml:space="preserve"> </w:t>
      </w:r>
      <w:r w:rsidR="009A1585">
        <w:t xml:space="preserve">who </w:t>
      </w:r>
      <w:r w:rsidR="00C643DC">
        <w:t xml:space="preserve">manifest </w:t>
      </w:r>
      <w:r w:rsidR="0010702C">
        <w:t>symptoms of HD. Tariq et</w:t>
      </w:r>
      <w:r w:rsidR="009A1585">
        <w:t xml:space="preserve"> al</w:t>
      </w:r>
      <w:r w:rsidR="0010702C">
        <w:t>.</w:t>
      </w:r>
      <w:r w:rsidR="009A1585">
        <w:t xml:space="preserve"> described nicotinic acetylcholine receptors as being potential targets for intervention, specifically for neurodegenerative diseases. </w:t>
      </w:r>
      <w:r w:rsidR="006807AC">
        <w:t>Researchers observed the conservation of “striatal dopaminergic neu</w:t>
      </w:r>
      <w:r w:rsidR="00B77B0D">
        <w:t xml:space="preserve">rons” in rats </w:t>
      </w:r>
      <w:r w:rsidR="004F0573">
        <w:t xml:space="preserve">models of </w:t>
      </w:r>
      <w:r w:rsidR="00B77B0D">
        <w:t xml:space="preserve">HD, which had </w:t>
      </w:r>
      <w:r w:rsidR="006807AC">
        <w:t xml:space="preserve">a protective effect in </w:t>
      </w:r>
      <w:r w:rsidR="004F0573">
        <w:t>these</w:t>
      </w:r>
      <w:r w:rsidR="00EF1B7E">
        <w:t>7</w:t>
      </w:r>
      <w:r w:rsidR="006807AC">
        <w:t xml:space="preserve"> experimental</w:t>
      </w:r>
      <w:r w:rsidR="00B77B0D">
        <w:t xml:space="preserve"> HD models </w:t>
      </w:r>
      <w:r w:rsidR="007F2203">
        <w:fldChar w:fldCharType="begin"/>
      </w:r>
      <w:r w:rsidR="001F718B">
        <w:instrText xml:space="preserve"> ADDIN EN.CITE &lt;EndNote&gt;&lt;Cite&gt;&lt;Author&gt;Tariq&lt;/Author&gt;&lt;RecNum&gt;169&lt;/RecNum&gt;&lt;DisplayText&gt;[112]&lt;/DisplayText&gt;&lt;record&gt;&lt;rec-number&gt;169&lt;/rec-number&gt;&lt;foreign-keys&gt;&lt;key app="EN" db-id="dsx50rew9x2f91er2r4v0f00rxtap9sas5x9" timestamp="1522292275"&gt;169&lt;/key&gt;&lt;/foreign-keys&gt;&lt;ref-type name="Journal Article"&gt;17&lt;/ref-type&gt;&lt;contributors&gt;&lt;authors&gt;&lt;author&gt;Tariq, M.&lt;/author&gt;&lt;author&gt;Khan Ha Fau - Elfaki, Ibrahim&lt;/author&gt;&lt;author&gt;Elfaki I Fau - Al Deeb, Saleh&lt;/author&gt;&lt;author&gt;Al Deeb S Fau - Al Moutaery, Khalaf&lt;/author&gt;&lt;author&gt;Al Moutaery, K.&lt;/author&gt;&lt;/authors&gt;&lt;translated-authors&gt;&lt;author&gt;Brain Res, Bull&lt;/author&gt;&lt;/translated-authors&gt;&lt;/contributors&gt;&lt;auth-address&gt;Neuroscience Research Group, Armed Forces Hospital, P.O. Box 7897 (W-912), Riyadh 11159, Saudi Arabia. rkh_research.yahoo.com FAU - Khan, Haseeb Ahmad&lt;/auth-address&gt;&lt;titles&gt;&lt;title&gt;Neuroprotective effect of nicotine against 3-nitropropionic acid (3-NP)-induced experimental Huntington&amp;apos;s disease in rats&lt;/title&gt;&lt;/titles&gt;&lt;number&gt;0361-9230 (Print)&lt;/number&gt;&lt;dates&gt;&lt;/dates&gt;&lt;urls&gt;&lt;/urls&gt;&lt;remote-database-provider&gt;2005 Sep 30&lt;/remote-database-provider&gt;&lt;research-notes&gt;0 (Neuroprotective Agents)&amp;#xD;0 (Nicotinic Agonists)&amp;#xD;0 (Nitro Compounds)&amp;#xD;0 (Propionates)&amp;#xD;0 (Receptors, Nicotinic)&amp;#xD;6M3C89ZY6R (Nicotine)&amp;#xD;EC 1.14.16.2 (Tyrosine 3-Monooxygenase)&amp;#xD;GAN16C9B8O (Glutathione)&amp;#xD;QY4L0FOX0D (3-nitropropionic acid)&amp;#xD;VTD58H1Z2X (Dopamine)&lt;/research-notes&gt;&lt;language&gt;eng&lt;/language&gt;&lt;/record&gt;&lt;/Cite&gt;&lt;/EndNote&gt;</w:instrText>
      </w:r>
      <w:r w:rsidR="007F2203">
        <w:fldChar w:fldCharType="separate"/>
      </w:r>
      <w:r w:rsidR="001F718B">
        <w:rPr>
          <w:noProof/>
        </w:rPr>
        <w:t>[112]</w:t>
      </w:r>
      <w:r w:rsidR="007F2203">
        <w:fldChar w:fldCharType="end"/>
      </w:r>
      <w:r w:rsidR="006807AC">
        <w:t xml:space="preserve">. </w:t>
      </w:r>
      <w:r w:rsidR="00B30048">
        <w:t>Thus, low level</w:t>
      </w:r>
      <w:r w:rsidR="00B77B0D">
        <w:t>s</w:t>
      </w:r>
      <w:r w:rsidR="00B30048">
        <w:t xml:space="preserve"> of alcohol consumption and high level</w:t>
      </w:r>
      <w:r w:rsidR="00B77B0D">
        <w:t>s</w:t>
      </w:r>
      <w:r w:rsidR="00B30048">
        <w:t xml:space="preserve"> of smok</w:t>
      </w:r>
      <w:r w:rsidR="00E07077">
        <w:t xml:space="preserve">ing use </w:t>
      </w:r>
      <w:r w:rsidR="008756E1">
        <w:t>in</w:t>
      </w:r>
      <w:r w:rsidR="00E07077">
        <w:t xml:space="preserve"> those with manifest </w:t>
      </w:r>
      <w:r w:rsidR="00B30048">
        <w:t xml:space="preserve">HD </w:t>
      </w:r>
      <w:r w:rsidR="008756E1">
        <w:t xml:space="preserve">may help in </w:t>
      </w:r>
      <w:r w:rsidR="00B30048">
        <w:t xml:space="preserve">controlling symptoms of HD. </w:t>
      </w:r>
      <w:r w:rsidR="00034EDB">
        <w:t>The consistency of similar results for smoking and drinking in this cohort</w:t>
      </w:r>
      <w:r w:rsidR="00C643DC">
        <w:t xml:space="preserve">, in conjunction with </w:t>
      </w:r>
      <w:r w:rsidR="008756E1">
        <w:t>previous reports</w:t>
      </w:r>
      <w:r w:rsidR="00C643DC">
        <w:t>,</w:t>
      </w:r>
      <w:r w:rsidR="008756E1">
        <w:t xml:space="preserve"> </w:t>
      </w:r>
      <w:r w:rsidR="00034EDB">
        <w:t xml:space="preserve">helps validate </w:t>
      </w:r>
      <w:r w:rsidR="0010551D">
        <w:t xml:space="preserve">that </w:t>
      </w:r>
      <w:r w:rsidR="00034EDB">
        <w:t xml:space="preserve">the dataset used in this essay is representative </w:t>
      </w:r>
      <w:r w:rsidR="0010551D">
        <w:t xml:space="preserve">of the overall HD population. </w:t>
      </w:r>
    </w:p>
    <w:p w14:paraId="36137A96" w14:textId="3C9EF5A7" w:rsidR="00C643DC" w:rsidRDefault="00BB5329" w:rsidP="00C643DC">
      <w:pPr>
        <w:ind w:firstLine="0"/>
      </w:pPr>
      <w:r>
        <w:rPr>
          <w:b/>
        </w:rPr>
        <w:tab/>
      </w:r>
      <w:r w:rsidR="004059CB">
        <w:t xml:space="preserve"> Lastly, the proxies used i</w:t>
      </w:r>
      <w:r w:rsidR="00FC6003">
        <w:t xml:space="preserve">n this study </w:t>
      </w:r>
      <w:r w:rsidR="008756E1">
        <w:t>for neuroi</w:t>
      </w:r>
      <w:r w:rsidR="00FC6003">
        <w:t>nflammation (</w:t>
      </w:r>
      <w:r w:rsidR="008756E1">
        <w:t xml:space="preserve">chronic inflammatory diseases including, </w:t>
      </w:r>
      <w:r w:rsidR="00FC6003">
        <w:t>arthritis and MS)</w:t>
      </w:r>
      <w:r w:rsidR="004059CB">
        <w:t xml:space="preserve"> were </w:t>
      </w:r>
      <w:r w:rsidR="008756E1">
        <w:t>tested</w:t>
      </w:r>
      <w:r w:rsidR="004059CB">
        <w:t xml:space="preserve"> for differences </w:t>
      </w:r>
      <w:r w:rsidR="008756E1">
        <w:t xml:space="preserve">in prevalence </w:t>
      </w:r>
      <w:r w:rsidR="004059CB">
        <w:t xml:space="preserve">between HD </w:t>
      </w:r>
      <w:r w:rsidR="008756E1">
        <w:t>subgroups</w:t>
      </w:r>
      <w:r w:rsidR="004059CB">
        <w:t xml:space="preserve">. </w:t>
      </w:r>
      <w:r w:rsidR="00C643DC">
        <w:t xml:space="preserve">I </w:t>
      </w:r>
      <w:r w:rsidR="00FC6003">
        <w:t xml:space="preserve">hypothesized that </w:t>
      </w:r>
      <w:r w:rsidR="00C643DC">
        <w:t>individuals</w:t>
      </w:r>
      <w:r w:rsidR="00FC6003">
        <w:t xml:space="preserve"> with manifest HD would have a higher </w:t>
      </w:r>
      <w:r w:rsidR="008756E1">
        <w:t>prevalence</w:t>
      </w:r>
      <w:r w:rsidR="00FC6003">
        <w:t xml:space="preserve"> of inflammatory diseases compared to pre-manifest HD, genotype negative and family controls. This </w:t>
      </w:r>
      <w:r w:rsidR="00C643DC">
        <w:t>hypotheses</w:t>
      </w:r>
      <w:r w:rsidR="00FC6003">
        <w:t xml:space="preserve"> supported by evidence from the literature that neuroinflammation is part of the pathogenesis of HD</w:t>
      </w:r>
      <w:r w:rsidR="003B2128">
        <w:t xml:space="preserve"> </w:t>
      </w:r>
      <w:r w:rsidR="00D74B79">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 </w:instrText>
      </w:r>
      <w:r w:rsidR="008C26FD">
        <w:fldChar w:fldCharType="begin">
          <w:fldData xml:space="preserve">PEVuZE5vdGU+PENpdGU+PEF1dGhvcj5JbWFyaXNpbzwvQXV0aG9yPjxZZWFyPjIwMDg8L1llYXI+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PjwvYWx0LXBlcmlvZGljYWw+PHBhZ2VzPjE5MS0yMDk8L3BhZ2VzPjx2b2x1bWU+NDEyPC92b2x1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</w:fldData>
        </w:fldChar>
      </w:r>
      <w:r w:rsidR="008C26FD">
        <w:instrText xml:space="preserve"> ADDIN EN.CITE.DATA </w:instrText>
      </w:r>
      <w:r w:rsidR="008C26FD">
        <w:fldChar w:fldCharType="end"/>
      </w:r>
      <w:r w:rsidR="00D74B79">
        <w:fldChar w:fldCharType="separate"/>
      </w:r>
      <w:r w:rsidR="008C26FD">
        <w:rPr>
          <w:noProof/>
        </w:rPr>
        <w:t>[22]</w:t>
      </w:r>
      <w:r w:rsidR="00D74B79">
        <w:fldChar w:fldCharType="end"/>
      </w:r>
      <w:r w:rsidR="00FC6003">
        <w:t xml:space="preserve">. </w:t>
      </w:r>
      <w:r w:rsidR="0048320E">
        <w:t xml:space="preserve">I observed a significant </w:t>
      </w:r>
      <w:r w:rsidR="008756E1">
        <w:t xml:space="preserve">difference </w:t>
      </w:r>
      <w:r w:rsidR="0048320E">
        <w:t xml:space="preserve">between HD </w:t>
      </w:r>
      <w:r w:rsidR="008756E1">
        <w:t>subgroups</w:t>
      </w:r>
      <w:r w:rsidR="0048320E">
        <w:t xml:space="preserve"> for both</w:t>
      </w:r>
      <w:r w:rsidR="008756E1">
        <w:t xml:space="preserve"> models of inflammation</w:t>
      </w:r>
      <w:r w:rsidR="0048320E">
        <w:t xml:space="preserve"> </w:t>
      </w:r>
      <w:r w:rsidR="00735110">
        <w:t>(p</w:t>
      </w:r>
      <w:r w:rsidR="00735110">
        <w:rPr>
          <w:u w:val="single"/>
        </w:rPr>
        <w:t>&lt;</w:t>
      </w:r>
      <w:r w:rsidR="00735110">
        <w:t>0.001 for all); any chronic</w:t>
      </w:r>
      <w:r w:rsidR="0048320E">
        <w:t xml:space="preserve"> </w:t>
      </w:r>
      <w:r w:rsidR="00735110">
        <w:t>inflammatory disease</w:t>
      </w:r>
      <w:r w:rsidR="0048320E">
        <w:t xml:space="preserve"> (yes/no) and </w:t>
      </w:r>
      <w:r w:rsidR="008B3E5B">
        <w:t xml:space="preserve">an independent test </w:t>
      </w:r>
      <w:r w:rsidR="00735110">
        <w:t xml:space="preserve">of </w:t>
      </w:r>
      <w:r w:rsidR="00EA7C5D">
        <w:t>arthritis, but not for MS (p=0.304)</w:t>
      </w:r>
      <w:r w:rsidR="00A6140D">
        <w:t>, which is likely due to the small sample size (n=22).</w:t>
      </w:r>
      <w:r w:rsidR="00045D21">
        <w:t xml:space="preserve"> </w:t>
      </w:r>
      <w:r w:rsidR="00A522D1">
        <w:t>Demogra</w:t>
      </w:r>
      <w:r w:rsidR="00A019F6">
        <w:t>phics of the population (Table 10</w:t>
      </w:r>
      <w:r w:rsidR="00A522D1">
        <w:t>) reveale</w:t>
      </w:r>
      <w:r w:rsidR="00BE5ABB">
        <w:t>d the level of MS to be higher in those with pre-manifest HD verses manifest HD (0.4</w:t>
      </w:r>
      <w:r w:rsidR="00A019F6">
        <w:t>%</w:t>
      </w:r>
      <w:r w:rsidR="00BE5ABB">
        <w:t xml:space="preserve"> vers</w:t>
      </w:r>
      <w:r w:rsidR="00A019F6">
        <w:t>u</w:t>
      </w:r>
      <w:r w:rsidR="00BE5ABB">
        <w:t xml:space="preserve">s 0.2% respectively). </w:t>
      </w:r>
      <w:r w:rsidR="00A019F6">
        <w:t>However</w:t>
      </w:r>
      <w:r w:rsidR="00BE5ABB">
        <w:t>, the highest level of overall</w:t>
      </w:r>
      <w:r w:rsidR="00A019F6">
        <w:t xml:space="preserve"> chronic</w:t>
      </w:r>
      <w:r w:rsidR="00BE5ABB">
        <w:t xml:space="preserve"> inflammatory disorders was observed in family controls (7.5%). </w:t>
      </w:r>
      <w:r w:rsidR="007A18BC">
        <w:t xml:space="preserve">These results were contrary to </w:t>
      </w:r>
      <w:r w:rsidR="00C643DC">
        <w:t>my prediction</w:t>
      </w:r>
      <w:r w:rsidR="007A18BC">
        <w:t xml:space="preserve">. </w:t>
      </w:r>
    </w:p>
    <w:p w14:paraId="46482162" w14:textId="1B2AAB8A" w:rsidR="004059CB" w:rsidRDefault="00C643DC" w:rsidP="00C643DC">
      <w:r>
        <w:t>S</w:t>
      </w:r>
      <w:r w:rsidR="00A522D1">
        <w:t xml:space="preserve">ubsequent </w:t>
      </w:r>
      <w:r w:rsidR="0079421E">
        <w:t xml:space="preserve">chi-square analyses </w:t>
      </w:r>
      <w:r w:rsidR="00BE5ABB">
        <w:t>of between group comparisons</w:t>
      </w:r>
      <w:r>
        <w:t xml:space="preserve"> revealed </w:t>
      </w:r>
      <w:r w:rsidR="00B24B3E">
        <w:t>no significant difference in inflammation (yes/no) for pre-man</w:t>
      </w:r>
      <w:r w:rsidR="00F83394">
        <w:t>ifest HD versus manifest HD (p=</w:t>
      </w:r>
      <w:r>
        <w:t>0.</w:t>
      </w:r>
      <w:r w:rsidR="009C1CD5">
        <w:t>57</w:t>
      </w:r>
      <w:r w:rsidR="00B24B3E">
        <w:t>)</w:t>
      </w:r>
      <w:r w:rsidR="007A18BC">
        <w:t xml:space="preserve">, but there was a significant difference </w:t>
      </w:r>
      <w:r w:rsidR="009C1CD5">
        <w:t>between</w:t>
      </w:r>
      <w:r w:rsidR="007A18BC">
        <w:t xml:space="preserve"> genotype negative and family controls (p=0.009). </w:t>
      </w:r>
      <w:r w:rsidR="00876518">
        <w:t xml:space="preserve">Additionally, there was no significant difference </w:t>
      </w:r>
      <w:r w:rsidR="009C1CD5">
        <w:t>for prevalence of</w:t>
      </w:r>
      <w:r w:rsidR="00876518">
        <w:t xml:space="preserve"> inflammatory </w:t>
      </w:r>
      <w:r w:rsidR="00F83394">
        <w:t>diseases (arthritis or MS)</w:t>
      </w:r>
      <w:r w:rsidR="00876518">
        <w:t xml:space="preserve"> for pre-man</w:t>
      </w:r>
      <w:r w:rsidR="00F83394">
        <w:t>ifest HD and manifest HD</w:t>
      </w:r>
      <w:r w:rsidR="009C1CD5">
        <w:t>, but the prevalence of disease differed</w:t>
      </w:r>
      <w:r w:rsidR="00D36091">
        <w:t xml:space="preserve"> between </w:t>
      </w:r>
      <w:r w:rsidR="00F83394">
        <w:t xml:space="preserve">HD control subgroups </w:t>
      </w:r>
      <w:r w:rsidR="00876518">
        <w:t xml:space="preserve">for </w:t>
      </w:r>
      <w:r w:rsidR="00F83394">
        <w:t>arthritis (p=0.003</w:t>
      </w:r>
      <w:r w:rsidR="00876518">
        <w:t>)</w:t>
      </w:r>
      <w:r w:rsidR="00F83394">
        <w:t>, but not for MS (p=0.205)</w:t>
      </w:r>
      <w:r w:rsidR="00876518">
        <w:t>.</w:t>
      </w:r>
      <w:r w:rsidR="00A63796">
        <w:t xml:space="preserve"> Therefore, the significant difference across all subgroups </w:t>
      </w:r>
      <w:r w:rsidR="008B3E5B">
        <w:t>for any chronic inflammatory disease (yes/no) and th</w:t>
      </w:r>
      <w:r w:rsidR="007B5753">
        <w:t xml:space="preserve">e independent test of arthritis is likely </w:t>
      </w:r>
      <w:r w:rsidR="00D36091">
        <w:t>due</w:t>
      </w:r>
      <w:r w:rsidR="007B5753">
        <w:t xml:space="preserve"> by the high rate of inflammatory diseases in older individuals, especially arthritis. Upon further inves</w:t>
      </w:r>
      <w:r w:rsidR="004D6E5E">
        <w:t>tigation, the family controls had</w:t>
      </w:r>
      <w:r w:rsidR="007B5753">
        <w:t xml:space="preserve"> the highest mean age (55 years), so it is likely that age is a contributing factor to the high levels of inflammatory d</w:t>
      </w:r>
      <w:r w:rsidR="00A6140D">
        <w:t xml:space="preserve">isorders </w:t>
      </w:r>
      <w:r w:rsidR="004D6E5E">
        <w:t>observed</w:t>
      </w:r>
      <w:r w:rsidR="00A6140D">
        <w:t xml:space="preserve"> in this </w:t>
      </w:r>
      <w:r w:rsidR="004D6E5E">
        <w:t>group</w:t>
      </w:r>
      <w:r w:rsidR="00A6140D">
        <w:t>; age was not controlled for when analyzing differences between chronic inflammatory disease groups</w:t>
      </w:r>
      <w:r w:rsidR="004D6E5E">
        <w:t xml:space="preserve">. </w:t>
      </w:r>
    </w:p>
    <w:p w14:paraId="39928525" w14:textId="09858FE5" w:rsidR="002B099B" w:rsidRDefault="002B099B" w:rsidP="007A18BC">
      <w:r>
        <w:t xml:space="preserve">The use of the Enroll-HD cohort was </w:t>
      </w:r>
      <w:r w:rsidR="0070581A">
        <w:t>a strength of this study</w:t>
      </w:r>
      <w:r>
        <w:t xml:space="preserve"> because it had a large sample size (n=</w:t>
      </w:r>
      <w:r w:rsidR="004C1374">
        <w:t xml:space="preserve">8,714) </w:t>
      </w:r>
      <w:r w:rsidR="00D36091">
        <w:t>overall [</w:t>
      </w:r>
      <w:r w:rsidR="004C1374">
        <w:t xml:space="preserve">8,089 </w:t>
      </w:r>
      <w:r w:rsidR="0070581A">
        <w:t xml:space="preserve">when limited to self-identified as </w:t>
      </w:r>
      <w:r w:rsidR="009F7366">
        <w:t>Caucasian</w:t>
      </w:r>
      <w:r w:rsidR="00D36091">
        <w:t xml:space="preserve">s] and was </w:t>
      </w:r>
      <w:r w:rsidR="009F7366">
        <w:t>representative</w:t>
      </w:r>
      <w:r w:rsidR="00D36091">
        <w:t xml:space="preserve"> of the general </w:t>
      </w:r>
      <w:r w:rsidR="009F7366">
        <w:t xml:space="preserve">HD population. Additionally, this </w:t>
      </w:r>
      <w:r w:rsidR="0070581A">
        <w:t xml:space="preserve">analysis </w:t>
      </w:r>
      <w:r w:rsidR="00800595">
        <w:t xml:space="preserve">only </w:t>
      </w:r>
      <w:r w:rsidR="0070581A">
        <w:t xml:space="preserve">includes </w:t>
      </w:r>
      <w:r w:rsidR="00800595">
        <w:t>baseline data</w:t>
      </w:r>
      <w:r w:rsidR="0070581A">
        <w:t xml:space="preserve"> from 2013-2016, but </w:t>
      </w:r>
      <w:r w:rsidR="00800595">
        <w:t>longitudinal data comprising follow</w:t>
      </w:r>
      <w:r w:rsidR="009F7366">
        <w:t>-up visits</w:t>
      </w:r>
      <w:r w:rsidR="000D6328">
        <w:t xml:space="preserve"> and </w:t>
      </w:r>
      <w:r w:rsidR="009F7366">
        <w:t xml:space="preserve">check in </w:t>
      </w:r>
      <w:r w:rsidR="000D6328">
        <w:t>phone calls</w:t>
      </w:r>
      <w:r w:rsidR="00800595">
        <w:t xml:space="preserve"> is available</w:t>
      </w:r>
      <w:r w:rsidR="009F7366">
        <w:t xml:space="preserve">. </w:t>
      </w:r>
    </w:p>
    <w:p w14:paraId="3A0B32A6" w14:textId="03E1BCE9" w:rsidR="00892A73" w:rsidRDefault="00800595" w:rsidP="009B6FD3">
      <w:r>
        <w:t xml:space="preserve">The dataset and my analyses also had several </w:t>
      </w:r>
      <w:r w:rsidR="00892A73">
        <w:t>limitations</w:t>
      </w:r>
      <w:r>
        <w:t xml:space="preserve">. First the dataset lacked a </w:t>
      </w:r>
      <w:r w:rsidR="00F106AC" w:rsidRPr="003225A5">
        <w:t>quantitative (continuous) measure</w:t>
      </w:r>
      <w:r>
        <w:t xml:space="preserve"> of </w:t>
      </w:r>
      <w:r w:rsidR="00892A73">
        <w:t>neuroinflammation</w:t>
      </w:r>
      <w:r w:rsidR="0070581A">
        <w:t xml:space="preserve">, such as serum </w:t>
      </w:r>
      <w:r w:rsidR="00892A73">
        <w:t xml:space="preserve">levels of C-reactive protein, </w:t>
      </w:r>
      <w:r w:rsidR="0070581A">
        <w:t>interleukin-6</w:t>
      </w:r>
      <w:r w:rsidR="00892A73">
        <w:t xml:space="preserve"> or inflammatory biomarkers in the CSF of patients. </w:t>
      </w:r>
      <w:r>
        <w:t>Assaying</w:t>
      </w:r>
      <w:r w:rsidR="00892A73">
        <w:t xml:space="preserve"> inflammatory biomarkers </w:t>
      </w:r>
      <w:r>
        <w:t xml:space="preserve">from the blood samples </w:t>
      </w:r>
      <w:r w:rsidR="00892A73">
        <w:t xml:space="preserve">is not part of the Enroll-HD procedure. </w:t>
      </w:r>
      <w:r w:rsidR="009B6FD3">
        <w:t xml:space="preserve">If these markers were </w:t>
      </w:r>
      <w:r>
        <w:t>assayed</w:t>
      </w:r>
      <w:r w:rsidR="009B6FD3">
        <w:t>, the Enroll-HD investigators would have to classify this aspec</w:t>
      </w:r>
      <w:r>
        <w:t xml:space="preserve">t of the study as </w:t>
      </w:r>
      <w:r w:rsidR="00EF1B7E">
        <w:t>interventional</w:t>
      </w:r>
      <w:r>
        <w:t xml:space="preserve"> because </w:t>
      </w:r>
      <w:r w:rsidR="009B6FD3">
        <w:t>these ma</w:t>
      </w:r>
      <w:r>
        <w:t>rker assays are not required for diagnostic assessment.</w:t>
      </w:r>
      <w:r w:rsidR="009B6FD3">
        <w:t xml:space="preserve"> </w:t>
      </w:r>
      <w:r>
        <w:t>Determination of</w:t>
      </w:r>
      <w:r w:rsidR="009B6FD3">
        <w:t xml:space="preserve"> the number of CAG repeats </w:t>
      </w:r>
      <w:r>
        <w:t xml:space="preserve">provides the </w:t>
      </w:r>
      <w:r w:rsidR="009B6FD3">
        <w:t xml:space="preserve">researchers and patients </w:t>
      </w:r>
      <w:r>
        <w:t xml:space="preserve">with information that may assist with diagnostic and clinical management of HD. If data on inflammatory markers had been available, </w:t>
      </w:r>
      <w:r w:rsidR="0070581A">
        <w:t xml:space="preserve">a more accurate test of the </w:t>
      </w:r>
      <w:r w:rsidR="000649A1">
        <w:t xml:space="preserve">potential </w:t>
      </w:r>
      <w:r w:rsidR="0070581A">
        <w:t>association</w:t>
      </w:r>
      <w:r w:rsidR="00F106AC" w:rsidRPr="003225A5">
        <w:t xml:space="preserve"> between </w:t>
      </w:r>
      <w:r w:rsidR="000649A1">
        <w:t>neuroinflammation</w:t>
      </w:r>
      <w:r w:rsidR="00F106AC" w:rsidRPr="003225A5">
        <w:t xml:space="preserve"> and HD</w:t>
      </w:r>
      <w:r>
        <w:t xml:space="preserve"> would have been possible</w:t>
      </w:r>
      <w:r w:rsidR="00892A73">
        <w:t xml:space="preserve">. Given the available data, the best measure of inflammation was the indication of an inflammatory comorbidity in the dataset. However, both available inflammatory diseases, arthritis and MS, are poor proxies for inflammation in the brain </w:t>
      </w:r>
      <w:r>
        <w:t>because</w:t>
      </w:r>
      <w:r w:rsidR="00892A73">
        <w:t xml:space="preserve"> they </w:t>
      </w:r>
      <w:r>
        <w:t>primarily result from</w:t>
      </w:r>
      <w:r w:rsidR="00892A73">
        <w:t xml:space="preserve"> inflammatio</w:t>
      </w:r>
      <w:r>
        <w:t>n of the joints or nerves</w:t>
      </w:r>
      <w:r w:rsidR="00892A73">
        <w:t xml:space="preserve">.  </w:t>
      </w:r>
    </w:p>
    <w:p w14:paraId="37679A0D" w14:textId="2E7B033E" w:rsidR="00F106AC" w:rsidRDefault="00F30CDB" w:rsidP="0070581A">
      <w:r>
        <w:t>Another limitation is that</w:t>
      </w:r>
      <w:r w:rsidR="00F106AC" w:rsidRPr="003225A5">
        <w:t xml:space="preserve"> </w:t>
      </w:r>
      <w:r w:rsidR="0070581A">
        <w:t>comorbidities,</w:t>
      </w:r>
      <w:r>
        <w:t xml:space="preserve"> especially arthritis</w:t>
      </w:r>
      <w:r w:rsidR="0070581A">
        <w:t>,</w:t>
      </w:r>
      <w:r w:rsidR="00525956">
        <w:t xml:space="preserve"> </w:t>
      </w:r>
      <w:r>
        <w:t xml:space="preserve">were underreported </w:t>
      </w:r>
      <w:r w:rsidR="00525956">
        <w:t xml:space="preserve">in </w:t>
      </w:r>
      <w:r w:rsidR="0070581A">
        <w:t>patients with HD. T</w:t>
      </w:r>
      <w:r w:rsidR="00F106AC" w:rsidRPr="003225A5">
        <w:t xml:space="preserve">hese individuals </w:t>
      </w:r>
      <w:r w:rsidR="00525956">
        <w:t>may</w:t>
      </w:r>
      <w:r w:rsidR="00F106AC" w:rsidRPr="003225A5">
        <w:t xml:space="preserve"> have a high pain tolerance and </w:t>
      </w:r>
      <w:r w:rsidR="00525956">
        <w:t>the inflammation of their joints</w:t>
      </w:r>
      <w:r w:rsidR="009018D9">
        <w:t xml:space="preserve"> </w:t>
      </w:r>
      <w:r w:rsidR="0070581A">
        <w:t>may not have seemed</w:t>
      </w:r>
      <w:r w:rsidR="00F106AC" w:rsidRPr="003225A5">
        <w:t xml:space="preserve"> as important in comparison to </w:t>
      </w:r>
      <w:r>
        <w:t xml:space="preserve">symptoms of </w:t>
      </w:r>
      <w:r w:rsidR="00F106AC" w:rsidRPr="003225A5">
        <w:t xml:space="preserve">HD. </w:t>
      </w:r>
      <w:r>
        <w:t xml:space="preserve">In addition, </w:t>
      </w:r>
      <w:r w:rsidR="0070581A">
        <w:t xml:space="preserve">comorbidities, </w:t>
      </w:r>
      <w:r>
        <w:t>such as arthritis</w:t>
      </w:r>
      <w:r w:rsidR="0070581A">
        <w:t xml:space="preserve">, </w:t>
      </w:r>
      <w:r>
        <w:t xml:space="preserve">may have been over reported </w:t>
      </w:r>
      <w:r w:rsidR="0070581A">
        <w:t>in individuals</w:t>
      </w:r>
      <w:r w:rsidR="00F106AC" w:rsidRPr="003225A5">
        <w:t xml:space="preserve"> without HD</w:t>
      </w:r>
      <w:r w:rsidR="0070581A">
        <w:t>. T</w:t>
      </w:r>
      <w:r w:rsidR="00F106AC" w:rsidRPr="003225A5">
        <w:t xml:space="preserve">hey </w:t>
      </w:r>
      <w:r w:rsidR="00525956">
        <w:t>may</w:t>
      </w:r>
      <w:r w:rsidR="009018D9">
        <w:t xml:space="preserve"> have been</w:t>
      </w:r>
      <w:r w:rsidR="00F106AC" w:rsidRPr="003225A5">
        <w:t xml:space="preserve"> more likely to report </w:t>
      </w:r>
      <w:r w:rsidR="00525956">
        <w:t xml:space="preserve">their </w:t>
      </w:r>
      <w:r w:rsidR="00AF2F32">
        <w:t xml:space="preserve">arthritis as </w:t>
      </w:r>
      <w:r>
        <w:t xml:space="preserve">a </w:t>
      </w:r>
      <w:r w:rsidR="007029A0">
        <w:t>comorbidity</w:t>
      </w:r>
      <w:r w:rsidR="00525956">
        <w:t xml:space="preserve"> </w:t>
      </w:r>
      <w:r w:rsidR="00525956" w:rsidRPr="003225A5">
        <w:t>since</w:t>
      </w:r>
      <w:r w:rsidR="00AF2F32">
        <w:t xml:space="preserve"> they don’t</w:t>
      </w:r>
      <w:r w:rsidR="00F106AC" w:rsidRPr="003225A5">
        <w:t xml:space="preserve"> have to manage and constantly report </w:t>
      </w:r>
      <w:r w:rsidR="00AF2F32">
        <w:t>signs and symptoms associated with HD progression</w:t>
      </w:r>
      <w:r>
        <w:t xml:space="preserve">. Also, </w:t>
      </w:r>
      <w:r w:rsidR="00F106AC" w:rsidRPr="003225A5">
        <w:t xml:space="preserve">an underlying bias </w:t>
      </w:r>
      <w:r>
        <w:t>with</w:t>
      </w:r>
      <w:r w:rsidR="00F106AC" w:rsidRPr="003225A5">
        <w:t xml:space="preserve"> regards to comorbidities</w:t>
      </w:r>
      <w:r>
        <w:t xml:space="preserve"> may be present</w:t>
      </w:r>
      <w:r w:rsidR="00F106AC" w:rsidRPr="003225A5">
        <w:t xml:space="preserve"> </w:t>
      </w:r>
      <w:r>
        <w:t xml:space="preserve">due </w:t>
      </w:r>
      <w:r w:rsidR="00AF2F32">
        <w:t xml:space="preserve">to </w:t>
      </w:r>
      <w:r>
        <w:t>self-report. A</w:t>
      </w:r>
      <w:r w:rsidR="00F106AC" w:rsidRPr="003225A5">
        <w:t xml:space="preserve">n individual </w:t>
      </w:r>
      <w:r>
        <w:t>might</w:t>
      </w:r>
      <w:r w:rsidR="00F106AC" w:rsidRPr="003225A5">
        <w:t xml:space="preserve"> </w:t>
      </w:r>
      <w:r w:rsidR="009018D9">
        <w:t>have reported they had</w:t>
      </w:r>
      <w:r w:rsidR="00F106AC" w:rsidRPr="003225A5">
        <w:t xml:space="preserve"> arthritis, when it </w:t>
      </w:r>
      <w:r w:rsidR="00AF2F32">
        <w:t>had not</w:t>
      </w:r>
      <w:r w:rsidR="009018D9">
        <w:t xml:space="preserve"> </w:t>
      </w:r>
      <w:r w:rsidR="00F106AC" w:rsidRPr="003225A5">
        <w:t>been clinically confirmed</w:t>
      </w:r>
      <w:r w:rsidR="00F106AC">
        <w:t xml:space="preserve">, or they may have </w:t>
      </w:r>
      <w:r w:rsidR="009018D9">
        <w:t xml:space="preserve">had </w:t>
      </w:r>
      <w:r w:rsidR="00525956">
        <w:t>arthritis</w:t>
      </w:r>
      <w:r w:rsidR="009018D9">
        <w:t>, but</w:t>
      </w:r>
      <w:r w:rsidR="00F106AC">
        <w:t xml:space="preserve"> not report</w:t>
      </w:r>
      <w:r w:rsidR="009018D9">
        <w:t>ed</w:t>
      </w:r>
      <w:r w:rsidR="00F106AC">
        <w:t xml:space="preserve"> it.</w:t>
      </w:r>
      <w:r w:rsidR="00F106AC" w:rsidRPr="003225A5">
        <w:t xml:space="preserve"> </w:t>
      </w:r>
      <w:r w:rsidR="00F106AC">
        <w:t>T</w:t>
      </w:r>
      <w:r w:rsidR="009018D9">
        <w:t xml:space="preserve">his </w:t>
      </w:r>
      <w:r>
        <w:t>bias was</w:t>
      </w:r>
      <w:r w:rsidR="00F106AC" w:rsidRPr="003225A5">
        <w:t xml:space="preserve"> less likely to </w:t>
      </w:r>
      <w:r>
        <w:t>occur</w:t>
      </w:r>
      <w:r w:rsidR="00525956">
        <w:t xml:space="preserve"> for those individuals</w:t>
      </w:r>
      <w:r w:rsidR="00F106AC" w:rsidRPr="003225A5">
        <w:t xml:space="preserve"> with MS, as it is a disease with apparent signs and symptoms</w:t>
      </w:r>
      <w:r w:rsidR="00525956">
        <w:t>.</w:t>
      </w:r>
      <w:r>
        <w:t xml:space="preserve"> Furthermore, the number of participants with inflammatory disorders was low and, therefore, power was reduced. </w:t>
      </w:r>
    </w:p>
    <w:p w14:paraId="55E369A4" w14:textId="2C85F619" w:rsidR="009018D9" w:rsidRDefault="009018D9" w:rsidP="00525956">
      <w:r>
        <w:t xml:space="preserve">Although the </w:t>
      </w:r>
      <w:r w:rsidR="00F30CDB">
        <w:t xml:space="preserve">overall </w:t>
      </w:r>
      <w:r>
        <w:t xml:space="preserve">cohort </w:t>
      </w:r>
      <w:r w:rsidR="00F30CDB">
        <w:t>was</w:t>
      </w:r>
      <w:r>
        <w:t xml:space="preserve"> large, most of this population</w:t>
      </w:r>
      <w:r w:rsidR="00F30CDB">
        <w:t xml:space="preserve"> self-identified as Caucasian, thus limiting the applicability of the conclusions. </w:t>
      </w:r>
      <w:r>
        <w:t>Additionall</w:t>
      </w:r>
      <w:r w:rsidR="009A3CD6">
        <w:t xml:space="preserve">y, </w:t>
      </w:r>
      <w:r w:rsidR="00F30CDB">
        <w:t xml:space="preserve">as part of the design of the database, multiple family members were included. Family members share genetic, environmental, and behavioral factors, and thus are </w:t>
      </w:r>
      <w:r>
        <w:t>correlated</w:t>
      </w:r>
      <w:r w:rsidR="00F30CDB">
        <w:t>, but my analysis methods assumed each participant was independent</w:t>
      </w:r>
      <w:r>
        <w:t xml:space="preserve">. </w:t>
      </w:r>
      <w:r w:rsidR="00F30CDB">
        <w:t>Statistical methods are available to adjust for familial correlations, but use of these methods was</w:t>
      </w:r>
      <w:r>
        <w:t xml:space="preserve"> beyond the</w:t>
      </w:r>
      <w:r w:rsidR="00522FD8">
        <w:t xml:space="preserve"> scope of</w:t>
      </w:r>
      <w:r w:rsidR="00F52E1B">
        <w:t xml:space="preserve"> this Masters essay. However, </w:t>
      </w:r>
      <w:r w:rsidR="00522FD8">
        <w:t>because my observations regarding alcohol consumption and smoking use were similar to previ</w:t>
      </w:r>
      <w:r w:rsidR="00F52E1B">
        <w:t xml:space="preserve">ously established studies, the non-independence of the observations may not have had a large effect. </w:t>
      </w:r>
    </w:p>
    <w:p w14:paraId="58D10722" w14:textId="1C8D319D" w:rsidR="00F106AC" w:rsidRDefault="006466A5" w:rsidP="008C35FC">
      <w:r>
        <w:t>A potential future direction using the Enroll-HD cohort could entail tracking the progression of HD and incidence of inflammatory disease over time using the longitudinal data that is available and continues to accumulate.</w:t>
      </w:r>
      <w:r w:rsidR="00F106AC">
        <w:t xml:space="preserve"> </w:t>
      </w:r>
      <w:r w:rsidR="008C35FC">
        <w:t xml:space="preserve">It would </w:t>
      </w:r>
      <w:r>
        <w:t>also be</w:t>
      </w:r>
      <w:r w:rsidR="008C35FC">
        <w:t xml:space="preserve"> </w:t>
      </w:r>
      <w:r w:rsidR="00F106AC">
        <w:t xml:space="preserve">important to determine if </w:t>
      </w:r>
      <w:r>
        <w:t>these associations</w:t>
      </w:r>
      <w:r w:rsidR="00F106AC">
        <w:t xml:space="preserve"> </w:t>
      </w:r>
      <w:r>
        <w:t>were</w:t>
      </w:r>
      <w:r w:rsidR="008C35FC">
        <w:t xml:space="preserve"> different based on whether an individual </w:t>
      </w:r>
      <w:r w:rsidR="00F106AC">
        <w:t xml:space="preserve">manifests symptoms </w:t>
      </w:r>
      <w:r w:rsidR="008C35FC">
        <w:t xml:space="preserve">of HD </w:t>
      </w:r>
      <w:r w:rsidR="00F106AC">
        <w:t>or not</w:t>
      </w:r>
      <w:r>
        <w:t>.</w:t>
      </w:r>
      <w:r w:rsidR="00CB1568">
        <w:t xml:space="preserve"> </w:t>
      </w:r>
      <w:r w:rsidR="009B6FD3">
        <w:t>I would also like to do some adjustments to my data analyses, including controlling for variables that may influence outcome of the test. For example, I would want to control for age when testing the differences among HD subgroups for arthritis,</w:t>
      </w:r>
      <w:r w:rsidR="00F52E1B">
        <w:t xml:space="preserve"> given age is a risk factor for arthritis. </w:t>
      </w:r>
      <w:r w:rsidR="009B6FD3">
        <w:t xml:space="preserve">Additionally, </w:t>
      </w:r>
      <w:r w:rsidR="005E2426">
        <w:t xml:space="preserve">I could look at other measures of disease severity in HD, such as total motor score and total functional capacity, to </w:t>
      </w:r>
      <w:r w:rsidR="00F52E1B">
        <w:t>assess</w:t>
      </w:r>
      <w:r w:rsidR="005E2426">
        <w:t xml:space="preserve"> if </w:t>
      </w:r>
      <w:r w:rsidR="00F52E1B">
        <w:t xml:space="preserve">prevalence of </w:t>
      </w:r>
      <w:r w:rsidR="005E2426">
        <w:t>chronic inflammatory diseases differ</w:t>
      </w:r>
      <w:r w:rsidR="00F52E1B">
        <w:t xml:space="preserve">s by </w:t>
      </w:r>
      <w:r w:rsidR="005E2426">
        <w:t xml:space="preserve">severity of symptoms associated with HD. </w:t>
      </w:r>
    </w:p>
    <w:p w14:paraId="3BEAA65E" w14:textId="45462CDC" w:rsidR="002E6B28" w:rsidRPr="009D108F" w:rsidRDefault="002E6B28" w:rsidP="009D108F">
      <w:r w:rsidRPr="003225A5">
        <w:t xml:space="preserve">This analysis </w:t>
      </w:r>
      <w:r w:rsidR="00F52E1B">
        <w:t>indicates</w:t>
      </w:r>
      <w:r w:rsidR="00CB1568">
        <w:t xml:space="preserve"> the need for a</w:t>
      </w:r>
      <w:r w:rsidR="007C6D73">
        <w:t>n</w:t>
      </w:r>
      <w:r w:rsidR="00CB1568">
        <w:t xml:space="preserve"> </w:t>
      </w:r>
      <w:r w:rsidR="007C6D73">
        <w:t>enhanced</w:t>
      </w:r>
      <w:r w:rsidR="00CB1568">
        <w:t xml:space="preserve"> </w:t>
      </w:r>
      <w:r w:rsidR="007C6D73">
        <w:t>method</w:t>
      </w:r>
      <w:r w:rsidR="00CB1568">
        <w:t xml:space="preserve"> to quantify</w:t>
      </w:r>
      <w:r w:rsidRPr="003225A5">
        <w:t xml:space="preserve"> </w:t>
      </w:r>
      <w:r w:rsidR="00CB1568">
        <w:t>neuro</w:t>
      </w:r>
      <w:r w:rsidR="007C6D73">
        <w:t xml:space="preserve">inflammation </w:t>
      </w:r>
      <w:r w:rsidR="00CB1568">
        <w:t>in</w:t>
      </w:r>
      <w:r w:rsidRPr="003225A5">
        <w:t xml:space="preserve"> HD patients. In the future, it would be ideal to quantify neuroinflammation with inflammatory factors, especially those most pr</w:t>
      </w:r>
      <w:r w:rsidR="008D596A">
        <w:t xml:space="preserve">ominent in HD. </w:t>
      </w:r>
      <w:r w:rsidR="00AF6DE6">
        <w:t xml:space="preserve">Recently, </w:t>
      </w:r>
      <w:r w:rsidR="00E77088">
        <w:t>a sub-study of Enroll-HD, called HDClarity, has</w:t>
      </w:r>
      <w:r w:rsidR="00973A79">
        <w:t xml:space="preserve"> begun clinical trials; its </w:t>
      </w:r>
      <w:r w:rsidR="00E77088">
        <w:t xml:space="preserve">aim </w:t>
      </w:r>
      <w:r w:rsidR="00973A79">
        <w:t xml:space="preserve">is </w:t>
      </w:r>
      <w:r w:rsidR="00E77088">
        <w:t xml:space="preserve">to collect the cerebrospinal fluid (CSF) of 600 participants in various stages of HD and 100 healthy controls </w:t>
      </w:r>
      <w:r w:rsidR="00973A79">
        <w:t>to</w:t>
      </w:r>
      <w:r w:rsidR="00E77088">
        <w:t xml:space="preserve"> evaluate biomarkers that may be associated with t</w:t>
      </w:r>
      <w:r w:rsidR="00973A79">
        <w:t>he development of new treatments for</w:t>
      </w:r>
      <w:r w:rsidR="00E77088">
        <w:t xml:space="preserve"> HD. </w:t>
      </w:r>
      <w:r w:rsidR="00973A79">
        <w:t xml:space="preserve">Researchers </w:t>
      </w:r>
      <w:r w:rsidR="007E26C3">
        <w:t>plan</w:t>
      </w:r>
      <w:r w:rsidR="00973A79">
        <w:t xml:space="preserve"> to establish a “CSF sample repository” for the storage of samples to encourage continued development of potential therapies for HD. In addition, researchers want to quantify the level of the huntingtin protein in the CSF to study the relationship between this protein’s level and disease severity </w:t>
      </w:r>
      <w:r w:rsidR="00973A79">
        <w:fldChar w:fldCharType="begin"/>
      </w:r>
      <w:r w:rsidR="0039018F">
        <w:instrText xml:space="preserve"> ADDIN EN.CITE &lt;EndNote&gt;&lt;Cite&gt;&lt;Author&gt;Edward J Wild&lt;/Author&gt;&lt;Year&gt;2018&lt;/Year&gt;&lt;RecNum&gt;180&lt;/RecNum&gt;&lt;DisplayText&gt;[113]&lt;/DisplayText&gt;&lt;record&gt;&lt;rec-number&gt;180&lt;/rec-number&gt;&lt;foreign-keys&gt;&lt;key app="EN" db-id="dsx50rew9x2f91er2r4v0f00rxtap9sas5x9" timestamp="1523661095"&gt;180&lt;/key&gt;&lt;/foreign-keys&gt;&lt;ref-type name="Electronic Article"&gt;43&lt;/ref-type&gt;&lt;contributors&gt;&lt;authors&gt;&lt;author&gt;Edward J Wild, MA, MB BChir, MRCP, PhD&lt;/author&gt;&lt;/authors&gt;&lt;secondary-authors&gt;&lt;author&gt;National Institute of Health&lt;/author&gt;&lt;/secondary-authors&gt;&lt;/contributors&gt;&lt;titles&gt;&lt;title&gt;HDClarity: a Multi-site Cerebrospinal Fluid Collection Initiative to Facilitate Therapeutic Development for Huntington’s Disease&lt;/title&gt;&lt;tertiary-title&gt;NIH: U.S. National Library of Medicine&lt;/tertiary-title&gt;&lt;/titles&gt;&lt;num-vols&gt;NCT02855476&lt;/num-vols&gt;&lt;section&gt;August 4, 2016&lt;/section&gt;&lt;dates&gt;&lt;year&gt;2018&lt;/year&gt;&lt;/dates&gt;&lt;pub-location&gt;ClinicalTrials.gov&lt;/pub-location&gt;&lt;work-type&gt;Clinical trial information &lt;/work-type&gt;&lt;reviewed-item&gt;March 2018&lt;/reviewed-item&gt;&lt;urls&gt;&lt;related-urls&gt;&lt;url&gt;https://clinicaltrials.gov/ct2/show/NCT02855476&lt;/url&gt;&lt;/related-urls&gt;&lt;/urls&gt;&lt;custom1&gt;2018&lt;/custom1&gt;&lt;/record&gt;&lt;/Cite&gt;&lt;/EndNote&gt;</w:instrText>
      </w:r>
      <w:r w:rsidR="00973A79">
        <w:fldChar w:fldCharType="separate"/>
      </w:r>
      <w:r w:rsidR="0039018F">
        <w:rPr>
          <w:noProof/>
        </w:rPr>
        <w:t>[113]</w:t>
      </w:r>
      <w:r w:rsidR="00973A79">
        <w:fldChar w:fldCharType="end"/>
      </w:r>
      <w:r w:rsidR="00B302A3">
        <w:t>.</w:t>
      </w:r>
      <w:r w:rsidR="009D108F">
        <w:t xml:space="preserve"> I think the </w:t>
      </w:r>
      <w:r w:rsidR="00AF6DE6">
        <w:t>CSF</w:t>
      </w:r>
      <w:r w:rsidRPr="003225A5">
        <w:t xml:space="preserve"> of HD patients could be </w:t>
      </w:r>
      <w:r w:rsidR="009D108F">
        <w:t xml:space="preserve">also be </w:t>
      </w:r>
      <w:r w:rsidRPr="003225A5">
        <w:t xml:space="preserve">taken and analyzed for </w:t>
      </w:r>
      <w:r w:rsidR="007C6D73">
        <w:t xml:space="preserve">the </w:t>
      </w:r>
      <w:r w:rsidRPr="003225A5">
        <w:t xml:space="preserve">quantification of </w:t>
      </w:r>
      <w:r w:rsidR="007C6D73">
        <w:t>neuro</w:t>
      </w:r>
      <w:r w:rsidRPr="003225A5">
        <w:t>inflammation</w:t>
      </w:r>
      <w:r w:rsidR="009D108F">
        <w:t xml:space="preserve">. </w:t>
      </w:r>
      <w:r w:rsidRPr="003225A5">
        <w:t xml:space="preserve">This </w:t>
      </w:r>
      <w:r w:rsidR="007C6D73">
        <w:t>could</w:t>
      </w:r>
      <w:r w:rsidRPr="003225A5">
        <w:t xml:space="preserve"> be an additional </w:t>
      </w:r>
      <w:r w:rsidR="009D108F">
        <w:t xml:space="preserve">component to </w:t>
      </w:r>
      <w:r w:rsidR="007E26C3">
        <w:t>HDClarity that</w:t>
      </w:r>
      <w:r w:rsidR="009D108F">
        <w:t xml:space="preserve"> is added in the future.</w:t>
      </w:r>
      <w:r w:rsidR="007C6D73">
        <w:t xml:space="preserve"> </w:t>
      </w:r>
      <w:r w:rsidRPr="003225A5">
        <w:t>The</w:t>
      </w:r>
      <w:r>
        <w:t xml:space="preserve"> goal would be to </w:t>
      </w:r>
      <w:r w:rsidR="007C6D73">
        <w:t>obtain</w:t>
      </w:r>
      <w:r>
        <w:t xml:space="preserve"> a better estimate </w:t>
      </w:r>
      <w:r w:rsidR="007C6D73">
        <w:t>of neuroinflammation in</w:t>
      </w:r>
      <w:r w:rsidRPr="003225A5">
        <w:t xml:space="preserve"> HD patients, which could lead to a better understanding of w</w:t>
      </w:r>
      <w:r>
        <w:t xml:space="preserve">hat inflammatory factors are present </w:t>
      </w:r>
      <w:r w:rsidRPr="003225A5">
        <w:t xml:space="preserve">and </w:t>
      </w:r>
      <w:r w:rsidR="007C6D73">
        <w:t xml:space="preserve">which factors </w:t>
      </w:r>
      <w:r>
        <w:t>may become present over</w:t>
      </w:r>
      <w:r w:rsidR="008D596A">
        <w:t xml:space="preserve"> </w:t>
      </w:r>
      <w:r>
        <w:t>time</w:t>
      </w:r>
      <w:r w:rsidR="008D596A">
        <w:t>,</w:t>
      </w:r>
      <w:r>
        <w:t xml:space="preserve"> </w:t>
      </w:r>
      <w:r w:rsidRPr="003225A5">
        <w:t xml:space="preserve">throughout HD </w:t>
      </w:r>
      <w:r w:rsidR="007C6D73">
        <w:t xml:space="preserve">progression. If </w:t>
      </w:r>
      <w:r w:rsidRPr="003225A5">
        <w:t xml:space="preserve">successful, </w:t>
      </w:r>
      <w:r w:rsidR="008D596A">
        <w:t>this new</w:t>
      </w:r>
      <w:r w:rsidRPr="003225A5">
        <w:t xml:space="preserve"> understanding of inflammatory biomarkers</w:t>
      </w:r>
      <w:r w:rsidR="008D596A">
        <w:t xml:space="preserve"> in HD</w:t>
      </w:r>
      <w:r w:rsidRPr="003225A5">
        <w:t xml:space="preserve"> could be use</w:t>
      </w:r>
      <w:r>
        <w:t xml:space="preserve">d </w:t>
      </w:r>
      <w:r w:rsidRPr="003225A5">
        <w:t xml:space="preserve">to predict disease onset and progression of </w:t>
      </w:r>
      <w:r w:rsidR="008D596A">
        <w:t xml:space="preserve">HD, which </w:t>
      </w:r>
      <w:r w:rsidR="007C6D73">
        <w:t>might</w:t>
      </w:r>
      <w:r>
        <w:t xml:space="preserve"> allow for </w:t>
      </w:r>
      <w:r w:rsidR="007C6D73">
        <w:t>improved</w:t>
      </w:r>
      <w:r>
        <w:t xml:space="preserve"> therapeutics directed at the neuroinflammation piece of HD, Potenti</w:t>
      </w:r>
      <w:r w:rsidR="007C6D73">
        <w:t xml:space="preserve">ally, HD </w:t>
      </w:r>
      <w:r>
        <w:t>could be controlled</w:t>
      </w:r>
      <w:r w:rsidR="007C6D73">
        <w:t xml:space="preserve"> further</w:t>
      </w:r>
      <w:r>
        <w:t xml:space="preserve"> in terms of age of onset, progression and severity, which would give a brighter outc</w:t>
      </w:r>
      <w:r w:rsidR="007C6D73">
        <w:t>ome to HD patients in light of this</w:t>
      </w:r>
      <w:r w:rsidR="004F5C44">
        <w:t xml:space="preserve"> chronic, debilitating disease.</w:t>
      </w:r>
    </w:p>
    <w:p w14:paraId="7CAB72B6" w14:textId="495328A4" w:rsidR="00E35361" w:rsidRPr="00154065" w:rsidRDefault="00154065" w:rsidP="00154065">
      <w:pPr>
        <w:pStyle w:val="Appendix"/>
        <w:rPr>
          <w:b/>
        </w:rPr>
      </w:pPr>
      <w:bookmarkStart w:id="56" w:name="_Toc511902829"/>
      <w:bookmarkStart w:id="57" w:name="_Toc106513536"/>
      <w:bookmarkStart w:id="58" w:name="_Toc106717794"/>
      <w:bookmarkStart w:id="59" w:name="appendixa"/>
      <w:r w:rsidRPr="00154065">
        <w:rPr>
          <w:b/>
        </w:rPr>
        <w:t>: SUPPLEMENTAL TABLES</w:t>
      </w:r>
      <w:bookmarkEnd w:id="56"/>
    </w:p>
    <w:bookmarkEnd w:id="57"/>
    <w:bookmarkEnd w:id="58"/>
    <w:bookmarkEnd w:id="59"/>
    <w:p w14:paraId="1D687A66" w14:textId="5FC11EA3" w:rsidR="00244B6C" w:rsidRDefault="00244B6C" w:rsidP="001F07BB">
      <w:pPr>
        <w:pStyle w:val="Caption"/>
        <w:keepNext/>
        <w:ind w:firstLine="0"/>
      </w:pPr>
    </w:p>
    <w:p w14:paraId="70FFDA77" w14:textId="14955453" w:rsidR="001F07BB" w:rsidRDefault="001F07BB" w:rsidP="00EF2FB0">
      <w:pPr>
        <w:pStyle w:val="Caption"/>
        <w:keepNext/>
        <w:ind w:firstLine="0"/>
        <w:jc w:val="center"/>
      </w:pPr>
      <w:bookmarkStart w:id="60" w:name="_Toc385781545"/>
      <w:r>
        <w:t xml:space="preserve">Table </w:t>
      </w:r>
      <w:r w:rsidR="005E3988">
        <w:fldChar w:fldCharType="begin"/>
      </w:r>
      <w:r w:rsidR="005E3988">
        <w:instrText xml:space="preserve"> SEQ Table \* ARABIC </w:instrText>
      </w:r>
      <w:r w:rsidR="005E3988">
        <w:fldChar w:fldCharType="separate"/>
      </w:r>
      <w:r w:rsidR="005E3988">
        <w:rPr>
          <w:noProof/>
        </w:rPr>
        <w:t>14</w:t>
      </w:r>
      <w:r w:rsidR="005E3988">
        <w:rPr>
          <w:noProof/>
        </w:rPr>
        <w:fldChar w:fldCharType="end"/>
      </w:r>
      <w:r>
        <w:t>.</w:t>
      </w:r>
      <w:r w:rsidRPr="001F07BB">
        <w:t xml:space="preserve"> </w:t>
      </w:r>
      <w:r>
        <w:t>Variables pulled from Enroll-HD dataset, but not used in this data analysis.</w:t>
      </w:r>
      <w:bookmarkEnd w:id="60"/>
    </w:p>
    <w:tbl>
      <w:tblPr>
        <w:tblStyle w:val="TableGrid"/>
        <w:tblW w:w="9018" w:type="dxa"/>
        <w:jc w:val="center"/>
        <w:tblBorders>
          <w:left w:val="none" w:sz="0" w:space="0" w:color="auto"/>
          <w:right w:val="none" w:sz="0" w:space="0" w:color="auto"/>
        </w:tblBorders>
        <w:tblLook w:val="04A0" w:firstRow="1" w:lastRow="0" w:firstColumn="1" w:lastColumn="0" w:noHBand="0" w:noVBand="1"/>
      </w:tblPr>
      <w:tblGrid>
        <w:gridCol w:w="1190"/>
        <w:gridCol w:w="7828"/>
      </w:tblGrid>
      <w:tr w:rsidR="00635B69" w:rsidRPr="003225A5" w14:paraId="4D7DDB73" w14:textId="77777777" w:rsidTr="00A30664">
        <w:trPr>
          <w:jc w:val="center"/>
        </w:trPr>
        <w:tc>
          <w:tcPr>
            <w:tcW w:w="1190" w:type="dxa"/>
          </w:tcPr>
          <w:p w14:paraId="339C2CC0" w14:textId="77777777" w:rsidR="00AB7C7A" w:rsidRPr="006B11D8" w:rsidRDefault="00AB7C7A" w:rsidP="00635B69">
            <w:pPr>
              <w:spacing w:line="240" w:lineRule="auto"/>
              <w:ind w:firstLine="0"/>
              <w:jc w:val="left"/>
              <w:rPr>
                <w:b/>
              </w:rPr>
            </w:pPr>
            <w:r w:rsidRPr="006B11D8">
              <w:rPr>
                <w:b/>
              </w:rPr>
              <w:t>Variable:</w:t>
            </w:r>
          </w:p>
        </w:tc>
        <w:tc>
          <w:tcPr>
            <w:tcW w:w="7828" w:type="dxa"/>
          </w:tcPr>
          <w:p w14:paraId="096D9F1D" w14:textId="77777777" w:rsidR="00AB7C7A" w:rsidRPr="006B11D8" w:rsidRDefault="00AB7C7A" w:rsidP="00635B69">
            <w:pPr>
              <w:spacing w:line="240" w:lineRule="auto"/>
              <w:ind w:firstLine="0"/>
              <w:jc w:val="left"/>
              <w:rPr>
                <w:b/>
              </w:rPr>
            </w:pPr>
            <w:r w:rsidRPr="006B11D8">
              <w:rPr>
                <w:b/>
              </w:rPr>
              <w:t>Description:</w:t>
            </w:r>
          </w:p>
        </w:tc>
      </w:tr>
      <w:tr w:rsidR="00635B69" w:rsidRPr="003225A5" w14:paraId="0A51A066" w14:textId="77777777" w:rsidTr="00A30664">
        <w:trPr>
          <w:jc w:val="center"/>
        </w:trPr>
        <w:tc>
          <w:tcPr>
            <w:tcW w:w="1190" w:type="dxa"/>
          </w:tcPr>
          <w:p w14:paraId="7058A24A" w14:textId="77777777" w:rsidR="00AB7C7A" w:rsidRPr="006B11D8" w:rsidRDefault="00AB7C7A" w:rsidP="00AB7C7A">
            <w:pPr>
              <w:spacing w:line="240" w:lineRule="auto"/>
              <w:ind w:firstLine="0"/>
              <w:jc w:val="left"/>
            </w:pPr>
            <w:r w:rsidRPr="006B11D8">
              <w:t>hdid</w:t>
            </w:r>
          </w:p>
        </w:tc>
        <w:tc>
          <w:tcPr>
            <w:tcW w:w="7828" w:type="dxa"/>
          </w:tcPr>
          <w:p w14:paraId="1356F715" w14:textId="5F1C1942" w:rsidR="00AB7C7A" w:rsidRPr="006B11D8" w:rsidRDefault="006D5039" w:rsidP="00AB7C7A">
            <w:pPr>
              <w:spacing w:line="240" w:lineRule="auto"/>
              <w:ind w:firstLine="0"/>
              <w:jc w:val="left"/>
            </w:pPr>
            <w:r>
              <w:t>Huntington’s d</w:t>
            </w:r>
            <w:r w:rsidR="00AB7C7A" w:rsidRPr="006B11D8">
              <w:t>isease Identification Number of each participant</w:t>
            </w:r>
          </w:p>
        </w:tc>
      </w:tr>
      <w:tr w:rsidR="00635B69" w:rsidRPr="003225A5" w14:paraId="389E9975" w14:textId="77777777" w:rsidTr="00A30664">
        <w:trPr>
          <w:jc w:val="center"/>
        </w:trPr>
        <w:tc>
          <w:tcPr>
            <w:tcW w:w="1190" w:type="dxa"/>
          </w:tcPr>
          <w:p w14:paraId="78830C45" w14:textId="77777777" w:rsidR="00AB7C7A" w:rsidRPr="006B11D8" w:rsidRDefault="00AB7C7A" w:rsidP="00AB7C7A">
            <w:pPr>
              <w:spacing w:line="240" w:lineRule="auto"/>
              <w:ind w:firstLine="0"/>
              <w:jc w:val="left"/>
            </w:pPr>
            <w:r w:rsidRPr="006B11D8">
              <w:t>baseline</w:t>
            </w:r>
          </w:p>
        </w:tc>
        <w:tc>
          <w:tcPr>
            <w:tcW w:w="7828" w:type="dxa"/>
          </w:tcPr>
          <w:p w14:paraId="567A9B24" w14:textId="77777777" w:rsidR="00AB7C7A" w:rsidRPr="006B11D8" w:rsidRDefault="00AB7C7A" w:rsidP="00AB7C7A">
            <w:pPr>
              <w:spacing w:line="240" w:lineRule="auto"/>
              <w:ind w:firstLine="0"/>
              <w:jc w:val="left"/>
            </w:pPr>
            <w:r w:rsidRPr="006B11D8">
              <w:t>Baseline visit for each participant</w:t>
            </w:r>
          </w:p>
        </w:tc>
      </w:tr>
      <w:tr w:rsidR="00635B69" w:rsidRPr="003225A5" w14:paraId="426779D4" w14:textId="77777777" w:rsidTr="00A30664">
        <w:trPr>
          <w:trHeight w:val="1151"/>
          <w:jc w:val="center"/>
        </w:trPr>
        <w:tc>
          <w:tcPr>
            <w:tcW w:w="1190" w:type="dxa"/>
          </w:tcPr>
          <w:p w14:paraId="1742E875" w14:textId="5FFECB72" w:rsidR="00AB7C7A" w:rsidRDefault="00635B69" w:rsidP="00AB7C7A">
            <w:pPr>
              <w:spacing w:line="240" w:lineRule="auto"/>
              <w:ind w:firstLine="0"/>
              <w:jc w:val="left"/>
            </w:pPr>
            <w:r>
              <w:t>ytd</w:t>
            </w:r>
          </w:p>
          <w:p w14:paraId="257726A7" w14:textId="77777777" w:rsidR="00635B69" w:rsidRDefault="00635B69" w:rsidP="00635B69">
            <w:pPr>
              <w:spacing w:line="240" w:lineRule="auto"/>
              <w:ind w:firstLine="0"/>
              <w:jc w:val="left"/>
            </w:pPr>
          </w:p>
          <w:p w14:paraId="1684F154" w14:textId="3489B7C7" w:rsidR="00635B69" w:rsidRPr="006B11D8" w:rsidRDefault="00635B69" w:rsidP="00635B69">
            <w:pPr>
              <w:spacing w:line="240" w:lineRule="auto"/>
              <w:ind w:firstLine="0"/>
              <w:jc w:val="left"/>
            </w:pPr>
          </w:p>
        </w:tc>
        <w:tc>
          <w:tcPr>
            <w:tcW w:w="7828" w:type="dxa"/>
          </w:tcPr>
          <w:p w14:paraId="052AEA7A" w14:textId="39E23FBD" w:rsidR="00AB7C7A" w:rsidRPr="006B11D8" w:rsidRDefault="00AB7C7A" w:rsidP="00AB7C7A">
            <w:pPr>
              <w:spacing w:line="240" w:lineRule="auto"/>
              <w:ind w:firstLine="0"/>
              <w:jc w:val="left"/>
            </w:pPr>
            <w:r w:rsidRPr="006B11D8">
              <w:t>Years to diagnosis:</w:t>
            </w:r>
            <w:r w:rsidR="00635B69">
              <w:t xml:space="preserve">                            </w:t>
            </w:r>
          </w:p>
          <w:p w14:paraId="5A71FE52" w14:textId="77777777" w:rsidR="00AB7C7A" w:rsidRPr="006B11D8" w:rsidRDefault="00AB7C7A" w:rsidP="00AB7C7A">
            <w:pPr>
              <w:spacing w:line="240" w:lineRule="auto"/>
              <w:ind w:firstLine="0"/>
              <w:jc w:val="left"/>
            </w:pPr>
            <w:r w:rsidRPr="006B11D8">
              <w:t>y= exp(α+ (β* x CAPs))</w:t>
            </w:r>
          </w:p>
          <w:p w14:paraId="62366BE0" w14:textId="77777777" w:rsidR="00AB7C7A" w:rsidRPr="006B11D8" w:rsidRDefault="00AB7C7A" w:rsidP="00AB7C7A">
            <w:pPr>
              <w:spacing w:line="240" w:lineRule="auto"/>
              <w:ind w:firstLine="0"/>
              <w:jc w:val="left"/>
            </w:pPr>
            <w:r w:rsidRPr="006B11D8">
              <w:t>α= 4.4196</w:t>
            </w:r>
          </w:p>
          <w:p w14:paraId="37B41857" w14:textId="77777777" w:rsidR="00AB7C7A" w:rsidRDefault="00AB7C7A" w:rsidP="00AB7C7A">
            <w:pPr>
              <w:spacing w:line="240" w:lineRule="auto"/>
              <w:ind w:firstLine="0"/>
              <w:jc w:val="left"/>
            </w:pPr>
            <w:r w:rsidRPr="006B11D8">
              <w:t>β*= -2.8102</w:t>
            </w:r>
          </w:p>
          <w:p w14:paraId="7EE8C200" w14:textId="1316A3EA" w:rsidR="00635B69" w:rsidRPr="006B11D8" w:rsidRDefault="00635B69" w:rsidP="00AB7C7A">
            <w:pPr>
              <w:spacing w:line="240" w:lineRule="auto"/>
              <w:ind w:firstLine="0"/>
              <w:jc w:val="left"/>
            </w:pPr>
            <w:r w:rsidRPr="006B11D8">
              <w:t>Note: continuous variable</w:t>
            </w:r>
          </w:p>
        </w:tc>
      </w:tr>
      <w:tr w:rsidR="00635B69" w:rsidRPr="003225A5" w14:paraId="1EEE6AB7" w14:textId="77777777" w:rsidTr="00A30664">
        <w:trPr>
          <w:jc w:val="center"/>
        </w:trPr>
        <w:tc>
          <w:tcPr>
            <w:tcW w:w="1190" w:type="dxa"/>
          </w:tcPr>
          <w:p w14:paraId="3C904604" w14:textId="2AC819B3" w:rsidR="00AB7C7A" w:rsidRDefault="00635B69" w:rsidP="00AB7C7A">
            <w:pPr>
              <w:spacing w:line="240" w:lineRule="auto"/>
              <w:ind w:firstLine="0"/>
              <w:jc w:val="left"/>
            </w:pPr>
            <w:r>
              <w:t>t</w:t>
            </w:r>
            <w:r w:rsidR="00AB7C7A" w:rsidRPr="006B11D8">
              <w:t>ms</w:t>
            </w:r>
          </w:p>
          <w:p w14:paraId="16B98F5D" w14:textId="77777777" w:rsidR="00635B69" w:rsidRPr="006B11D8" w:rsidRDefault="00635B69" w:rsidP="00AB7C7A">
            <w:pPr>
              <w:spacing w:line="240" w:lineRule="auto"/>
              <w:ind w:firstLine="0"/>
              <w:jc w:val="left"/>
            </w:pPr>
          </w:p>
        </w:tc>
        <w:tc>
          <w:tcPr>
            <w:tcW w:w="7828" w:type="dxa"/>
          </w:tcPr>
          <w:p w14:paraId="67BD91FD" w14:textId="77777777" w:rsidR="00AB7C7A" w:rsidRPr="006B11D8" w:rsidRDefault="00AB7C7A" w:rsidP="00AB7C7A">
            <w:pPr>
              <w:spacing w:line="240" w:lineRule="auto"/>
              <w:ind w:firstLine="0"/>
              <w:jc w:val="left"/>
            </w:pPr>
            <w:r w:rsidRPr="006B11D8">
              <w:t>Total Motor Score</w:t>
            </w:r>
          </w:p>
          <w:p w14:paraId="6E968161" w14:textId="77777777" w:rsidR="00AB7C7A" w:rsidRPr="006B11D8" w:rsidRDefault="00AB7C7A" w:rsidP="00AB7C7A">
            <w:pPr>
              <w:spacing w:line="240" w:lineRule="auto"/>
              <w:ind w:firstLine="0"/>
              <w:jc w:val="left"/>
            </w:pPr>
            <w:r w:rsidRPr="006B11D8">
              <w:t>Note: continuous variable</w:t>
            </w:r>
          </w:p>
        </w:tc>
      </w:tr>
      <w:tr w:rsidR="00635B69" w:rsidRPr="003225A5" w14:paraId="649D5BFC" w14:textId="77777777" w:rsidTr="00A30664">
        <w:trPr>
          <w:jc w:val="center"/>
        </w:trPr>
        <w:tc>
          <w:tcPr>
            <w:tcW w:w="1190" w:type="dxa"/>
          </w:tcPr>
          <w:p w14:paraId="3B80A75A" w14:textId="77777777" w:rsidR="00AB7C7A" w:rsidRPr="006B11D8" w:rsidRDefault="00AB7C7A" w:rsidP="00AB7C7A">
            <w:pPr>
              <w:spacing w:line="240" w:lineRule="auto"/>
              <w:ind w:firstLine="0"/>
              <w:jc w:val="left"/>
            </w:pPr>
            <w:r w:rsidRPr="006B11D8">
              <w:t>tfc</w:t>
            </w:r>
          </w:p>
        </w:tc>
        <w:tc>
          <w:tcPr>
            <w:tcW w:w="7828" w:type="dxa"/>
          </w:tcPr>
          <w:p w14:paraId="51A0FC5D" w14:textId="77777777" w:rsidR="00AB7C7A" w:rsidRPr="006B11D8" w:rsidRDefault="00AB7C7A" w:rsidP="00AB7C7A">
            <w:pPr>
              <w:spacing w:line="240" w:lineRule="auto"/>
              <w:ind w:firstLine="0"/>
              <w:jc w:val="left"/>
            </w:pPr>
            <w:r>
              <w:t>T</w:t>
            </w:r>
            <w:r w:rsidRPr="006B11D8">
              <w:t>otal Functional Capacity</w:t>
            </w:r>
          </w:p>
          <w:p w14:paraId="27FE5F5E" w14:textId="77777777" w:rsidR="00AB7C7A" w:rsidRPr="006B11D8" w:rsidRDefault="00AB7C7A" w:rsidP="00AB7C7A">
            <w:pPr>
              <w:spacing w:line="240" w:lineRule="auto"/>
              <w:ind w:firstLine="0"/>
              <w:jc w:val="left"/>
            </w:pPr>
            <w:r w:rsidRPr="006B11D8">
              <w:t>Note: continuous variable</w:t>
            </w:r>
          </w:p>
        </w:tc>
      </w:tr>
      <w:tr w:rsidR="00635B69" w:rsidRPr="003225A5" w14:paraId="73A2F99A" w14:textId="77777777" w:rsidTr="00A30664">
        <w:trPr>
          <w:jc w:val="center"/>
        </w:trPr>
        <w:tc>
          <w:tcPr>
            <w:tcW w:w="1190" w:type="dxa"/>
          </w:tcPr>
          <w:p w14:paraId="03DEAD4A" w14:textId="77777777" w:rsidR="00AB7C7A" w:rsidRPr="006B11D8" w:rsidRDefault="00AB7C7A" w:rsidP="00AB7C7A">
            <w:pPr>
              <w:spacing w:line="240" w:lineRule="auto"/>
              <w:ind w:firstLine="0"/>
              <w:jc w:val="left"/>
            </w:pPr>
            <w:r w:rsidRPr="006B11D8">
              <w:t>dcl</w:t>
            </w:r>
          </w:p>
        </w:tc>
        <w:tc>
          <w:tcPr>
            <w:tcW w:w="7828" w:type="dxa"/>
          </w:tcPr>
          <w:p w14:paraId="10AAA217" w14:textId="32111DF9" w:rsidR="00AB7C7A" w:rsidRPr="006B11D8" w:rsidRDefault="00AB7C7A" w:rsidP="00AB7C7A">
            <w:pPr>
              <w:spacing w:line="240" w:lineRule="auto"/>
              <w:ind w:firstLine="0"/>
              <w:jc w:val="left"/>
            </w:pPr>
            <w:r w:rsidRPr="006B11D8">
              <w:t>Diagnostic Confidence Level: assigned to each participant mainly based on their motor assessment</w:t>
            </w:r>
            <w:r w:rsidR="00635B69">
              <w:t xml:space="preserve">                        </w:t>
            </w:r>
          </w:p>
          <w:p w14:paraId="7D18F44A" w14:textId="77777777" w:rsidR="00AB7C7A" w:rsidRPr="006B11D8" w:rsidRDefault="00AB7C7A" w:rsidP="00AB7C7A">
            <w:pPr>
              <w:spacing w:line="240" w:lineRule="auto"/>
              <w:ind w:firstLine="0"/>
              <w:jc w:val="left"/>
            </w:pPr>
            <w:r w:rsidRPr="006B11D8">
              <w:t>0= no signs or symptoms of HD</w:t>
            </w:r>
          </w:p>
          <w:p w14:paraId="4160B3F8" w14:textId="77777777" w:rsidR="00AB7C7A" w:rsidRPr="006B11D8" w:rsidRDefault="00AB7C7A" w:rsidP="00AB7C7A">
            <w:pPr>
              <w:spacing w:line="240" w:lineRule="auto"/>
              <w:ind w:firstLine="0"/>
              <w:jc w:val="left"/>
            </w:pPr>
            <w:r w:rsidRPr="006B11D8">
              <w:t>1= clinically at risk for HD</w:t>
            </w:r>
          </w:p>
          <w:p w14:paraId="35E4F8F3" w14:textId="77777777" w:rsidR="00AB7C7A" w:rsidRPr="006B11D8" w:rsidRDefault="00AB7C7A" w:rsidP="00AB7C7A">
            <w:pPr>
              <w:spacing w:line="240" w:lineRule="auto"/>
              <w:ind w:firstLine="0"/>
              <w:jc w:val="left"/>
            </w:pPr>
            <w:r w:rsidRPr="006B11D8">
              <w:t>2= clinically prodromal HD</w:t>
            </w:r>
          </w:p>
          <w:p w14:paraId="55B7A7D5" w14:textId="77777777" w:rsidR="00AB7C7A" w:rsidRDefault="00AB7C7A" w:rsidP="00AB7C7A">
            <w:pPr>
              <w:spacing w:line="240" w:lineRule="auto"/>
              <w:ind w:firstLine="0"/>
              <w:jc w:val="left"/>
            </w:pPr>
            <w:r w:rsidRPr="006B11D8">
              <w:t>3 or 4= manifest HD, note: 3 or 4 assigned based on severity of HD symptoms</w:t>
            </w:r>
          </w:p>
          <w:p w14:paraId="310A4FC5" w14:textId="01AE7012" w:rsidR="00635B69" w:rsidRPr="006B11D8" w:rsidRDefault="00635B69" w:rsidP="00AB7C7A">
            <w:pPr>
              <w:spacing w:line="240" w:lineRule="auto"/>
              <w:ind w:firstLine="0"/>
              <w:jc w:val="left"/>
            </w:pPr>
            <w:r w:rsidRPr="006B11D8">
              <w:t>Note: categorical variable</w:t>
            </w:r>
          </w:p>
        </w:tc>
      </w:tr>
    </w:tbl>
    <w:p w14:paraId="16A6C377" w14:textId="77777777" w:rsidR="00635B69" w:rsidRDefault="00635B69" w:rsidP="00635B69">
      <w:pPr>
        <w:ind w:firstLine="0"/>
      </w:pPr>
    </w:p>
    <w:p w14:paraId="17E42B63" w14:textId="77777777" w:rsidR="00C60AA8" w:rsidRDefault="00C60AA8" w:rsidP="00635B69">
      <w:pPr>
        <w:ind w:firstLine="0"/>
      </w:pPr>
    </w:p>
    <w:p w14:paraId="27612658" w14:textId="77777777" w:rsidR="00C60AA8" w:rsidRDefault="00C60AA8" w:rsidP="00635B69">
      <w:pPr>
        <w:ind w:firstLine="0"/>
      </w:pPr>
    </w:p>
    <w:p w14:paraId="5508CC58" w14:textId="77777777" w:rsidR="00C60AA8" w:rsidRDefault="00C60AA8" w:rsidP="00635B69">
      <w:pPr>
        <w:ind w:firstLine="0"/>
      </w:pPr>
    </w:p>
    <w:p w14:paraId="4D9425A8" w14:textId="77777777" w:rsidR="00C60AA8" w:rsidRDefault="00C60AA8" w:rsidP="00635B69">
      <w:pPr>
        <w:ind w:firstLine="0"/>
      </w:pPr>
    </w:p>
    <w:p w14:paraId="7FABBA67" w14:textId="395B660C" w:rsidR="00244B6C" w:rsidRDefault="00244B6C" w:rsidP="001F07BB">
      <w:pPr>
        <w:pStyle w:val="Caption"/>
        <w:keepNext/>
        <w:ind w:firstLine="0"/>
      </w:pPr>
    </w:p>
    <w:p w14:paraId="68E0518D" w14:textId="43D7B058" w:rsidR="00C60AA8" w:rsidRDefault="00C60AA8" w:rsidP="00EF2FB0">
      <w:pPr>
        <w:pStyle w:val="Caption"/>
        <w:keepNext/>
        <w:ind w:firstLine="0"/>
        <w:jc w:val="center"/>
      </w:pPr>
      <w:bookmarkStart w:id="61" w:name="_Toc385781546"/>
      <w:r>
        <w:t xml:space="preserve">Table </w:t>
      </w:r>
      <w:r w:rsidR="005E3988">
        <w:fldChar w:fldCharType="begin"/>
      </w:r>
      <w:r w:rsidR="005E3988">
        <w:instrText xml:space="preserve"> SEQ Table \* ARABIC </w:instrText>
      </w:r>
      <w:r w:rsidR="005E3988">
        <w:fldChar w:fldCharType="separate"/>
      </w:r>
      <w:r w:rsidR="005E3988">
        <w:rPr>
          <w:noProof/>
        </w:rPr>
        <w:t>15</w:t>
      </w:r>
      <w:r w:rsidR="005E3988">
        <w:rPr>
          <w:noProof/>
        </w:rPr>
        <w:fldChar w:fldCharType="end"/>
      </w:r>
      <w:r>
        <w:t>. Supplemental population characteristics table specific to HD variables.</w:t>
      </w:r>
      <w:bookmarkEnd w:id="61"/>
    </w:p>
    <w:tbl>
      <w:tblPr>
        <w:tblStyle w:val="TableGrid"/>
        <w:tblW w:w="892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709"/>
        <w:gridCol w:w="1890"/>
        <w:gridCol w:w="2070"/>
        <w:gridCol w:w="1710"/>
      </w:tblGrid>
      <w:tr w:rsidR="007F16CE" w:rsidRPr="00194CDA" w14:paraId="609DC222" w14:textId="77777777" w:rsidTr="00A30664">
        <w:trPr>
          <w:trHeight w:val="243"/>
          <w:jc w:val="center"/>
        </w:trPr>
        <w:tc>
          <w:tcPr>
            <w:tcW w:w="1549" w:type="dxa"/>
            <w:vMerge w:val="restart"/>
          </w:tcPr>
          <w:p w14:paraId="3C702B44" w14:textId="77777777" w:rsidR="007F16CE" w:rsidRDefault="007F16CE" w:rsidP="005319E4">
            <w:pPr>
              <w:spacing w:line="240" w:lineRule="auto"/>
            </w:pPr>
            <w:r>
              <w:t xml:space="preserve">                  </w:t>
            </w:r>
          </w:p>
          <w:p w14:paraId="3638B4EF" w14:textId="77777777" w:rsidR="007F16CE" w:rsidRDefault="007F16CE" w:rsidP="005319E4">
            <w:pPr>
              <w:spacing w:line="240" w:lineRule="auto"/>
            </w:pPr>
          </w:p>
          <w:p w14:paraId="3881F783" w14:textId="77777777" w:rsidR="007F16CE" w:rsidRPr="00194CDA" w:rsidRDefault="007F16CE" w:rsidP="005319E4">
            <w:pPr>
              <w:spacing w:line="240" w:lineRule="auto"/>
              <w:ind w:firstLine="0"/>
            </w:pPr>
            <w:r>
              <w:t>Characteristic</w:t>
            </w:r>
          </w:p>
        </w:tc>
        <w:tc>
          <w:tcPr>
            <w:tcW w:w="7379" w:type="dxa"/>
            <w:gridSpan w:val="4"/>
            <w:tcBorders>
              <w:bottom w:val="single" w:sz="4" w:space="0" w:color="auto"/>
            </w:tcBorders>
          </w:tcPr>
          <w:p w14:paraId="6D012964" w14:textId="4AE04DFD" w:rsidR="007F16CE" w:rsidRPr="00194CDA" w:rsidRDefault="007F16CE" w:rsidP="005319E4">
            <w:pPr>
              <w:spacing w:line="240" w:lineRule="auto"/>
              <w:jc w:val="center"/>
            </w:pPr>
            <w:r>
              <w:t>Category of participant</w:t>
            </w:r>
          </w:p>
        </w:tc>
      </w:tr>
      <w:tr w:rsidR="007F16CE" w:rsidRPr="00194CDA" w14:paraId="073968C2" w14:textId="77777777" w:rsidTr="00A30664">
        <w:trPr>
          <w:trHeight w:val="135"/>
          <w:jc w:val="center"/>
        </w:trPr>
        <w:tc>
          <w:tcPr>
            <w:tcW w:w="1549" w:type="dxa"/>
            <w:vMerge/>
          </w:tcPr>
          <w:p w14:paraId="1F2D8645" w14:textId="77777777" w:rsidR="007F16CE" w:rsidRPr="00194CDA" w:rsidRDefault="007F16CE" w:rsidP="005319E4">
            <w:pPr>
              <w:spacing w:line="240" w:lineRule="auto"/>
            </w:pPr>
          </w:p>
        </w:tc>
        <w:tc>
          <w:tcPr>
            <w:tcW w:w="1709" w:type="dxa"/>
            <w:tcBorders>
              <w:top w:val="single" w:sz="4" w:space="0" w:color="auto"/>
              <w:bottom w:val="single" w:sz="4" w:space="0" w:color="auto"/>
            </w:tcBorders>
          </w:tcPr>
          <w:p w14:paraId="6EA59E4B" w14:textId="489A9BA6" w:rsidR="007F16CE" w:rsidRDefault="007F16CE" w:rsidP="005319E4">
            <w:pPr>
              <w:spacing w:line="240" w:lineRule="auto"/>
              <w:ind w:firstLine="0"/>
            </w:pPr>
            <w:r>
              <w:t xml:space="preserve">Manifest </w:t>
            </w:r>
            <w:r w:rsidRPr="00194CDA">
              <w:t xml:space="preserve">HD </w:t>
            </w:r>
          </w:p>
          <w:p w14:paraId="62B6A71E" w14:textId="77777777" w:rsidR="007F16CE" w:rsidRPr="00194CDA" w:rsidRDefault="007F16CE" w:rsidP="005319E4">
            <w:pPr>
              <w:spacing w:line="240" w:lineRule="auto"/>
              <w:ind w:firstLine="0"/>
            </w:pPr>
            <w:r w:rsidRPr="00194CDA">
              <w:t>(n=4,752)</w:t>
            </w:r>
          </w:p>
        </w:tc>
        <w:tc>
          <w:tcPr>
            <w:tcW w:w="1890" w:type="dxa"/>
            <w:tcBorders>
              <w:top w:val="single" w:sz="4" w:space="0" w:color="auto"/>
              <w:bottom w:val="single" w:sz="4" w:space="0" w:color="auto"/>
            </w:tcBorders>
          </w:tcPr>
          <w:p w14:paraId="3E408B39" w14:textId="66B00626" w:rsidR="007F16CE" w:rsidRDefault="007F16CE" w:rsidP="005319E4">
            <w:pPr>
              <w:spacing w:line="240" w:lineRule="auto"/>
              <w:ind w:firstLine="0"/>
            </w:pPr>
            <w:r>
              <w:t xml:space="preserve">Pre-manifest </w:t>
            </w:r>
            <w:r w:rsidRPr="00194CDA">
              <w:t>HD (n=1,862)</w:t>
            </w:r>
          </w:p>
        </w:tc>
        <w:tc>
          <w:tcPr>
            <w:tcW w:w="2070" w:type="dxa"/>
            <w:tcBorders>
              <w:top w:val="single" w:sz="4" w:space="0" w:color="auto"/>
              <w:bottom w:val="single" w:sz="4" w:space="0" w:color="auto"/>
            </w:tcBorders>
          </w:tcPr>
          <w:p w14:paraId="14361E1D" w14:textId="5D311006" w:rsidR="007F16CE" w:rsidRPr="00194CDA" w:rsidRDefault="007F16CE" w:rsidP="005319E4">
            <w:pPr>
              <w:spacing w:line="240" w:lineRule="auto"/>
              <w:ind w:firstLine="0"/>
            </w:pPr>
            <w:r>
              <w:t>Genotype negative (n=1,089)</w:t>
            </w:r>
          </w:p>
        </w:tc>
        <w:tc>
          <w:tcPr>
            <w:tcW w:w="1710" w:type="dxa"/>
            <w:tcBorders>
              <w:top w:val="single" w:sz="4" w:space="0" w:color="auto"/>
              <w:bottom w:val="single" w:sz="4" w:space="0" w:color="auto"/>
            </w:tcBorders>
          </w:tcPr>
          <w:p w14:paraId="30D49EC8" w14:textId="6EBCE48C" w:rsidR="007F16CE" w:rsidRDefault="007F16CE" w:rsidP="007F16CE">
            <w:pPr>
              <w:spacing w:line="240" w:lineRule="auto"/>
              <w:ind w:firstLine="0"/>
            </w:pPr>
            <w:r>
              <w:t xml:space="preserve">Family control </w:t>
            </w:r>
          </w:p>
          <w:p w14:paraId="67DC3DBD" w14:textId="77777777" w:rsidR="007F16CE" w:rsidRPr="00194CDA" w:rsidRDefault="007F16CE" w:rsidP="005319E4">
            <w:pPr>
              <w:spacing w:line="240" w:lineRule="auto"/>
              <w:ind w:firstLine="0"/>
            </w:pPr>
            <w:r>
              <w:t>n=1,011)</w:t>
            </w:r>
          </w:p>
        </w:tc>
      </w:tr>
      <w:tr w:rsidR="007F16CE" w:rsidRPr="00194CDA" w14:paraId="71394970" w14:textId="77777777" w:rsidTr="00A30664">
        <w:trPr>
          <w:trHeight w:val="364"/>
          <w:jc w:val="center"/>
        </w:trPr>
        <w:tc>
          <w:tcPr>
            <w:tcW w:w="1549" w:type="dxa"/>
            <w:vMerge/>
            <w:tcBorders>
              <w:bottom w:val="single" w:sz="4" w:space="0" w:color="auto"/>
            </w:tcBorders>
          </w:tcPr>
          <w:p w14:paraId="40749FEF" w14:textId="77777777" w:rsidR="007F16CE" w:rsidRPr="00194CDA" w:rsidRDefault="007F16CE" w:rsidP="005319E4">
            <w:pPr>
              <w:spacing w:line="240" w:lineRule="auto"/>
            </w:pPr>
          </w:p>
        </w:tc>
        <w:tc>
          <w:tcPr>
            <w:tcW w:w="1709" w:type="dxa"/>
            <w:tcBorders>
              <w:top w:val="single" w:sz="4" w:space="0" w:color="auto"/>
              <w:bottom w:val="single" w:sz="4" w:space="0" w:color="auto"/>
            </w:tcBorders>
          </w:tcPr>
          <w:p w14:paraId="0D346B37" w14:textId="4BECBB3B" w:rsidR="007F16CE" w:rsidRPr="00194CDA" w:rsidRDefault="007F16CE" w:rsidP="005319E4">
            <w:pPr>
              <w:keepNext/>
              <w:spacing w:line="240" w:lineRule="auto"/>
              <w:ind w:firstLine="0"/>
            </w:pPr>
            <w:r>
              <w:t>Mean(SD)    %</w:t>
            </w:r>
          </w:p>
        </w:tc>
        <w:tc>
          <w:tcPr>
            <w:tcW w:w="1890" w:type="dxa"/>
            <w:tcBorders>
              <w:top w:val="single" w:sz="4" w:space="0" w:color="auto"/>
              <w:bottom w:val="single" w:sz="4" w:space="0" w:color="auto"/>
            </w:tcBorders>
          </w:tcPr>
          <w:p w14:paraId="5BF9D8CC" w14:textId="1ABB9928" w:rsidR="007F16CE" w:rsidRDefault="007F16CE" w:rsidP="005319E4">
            <w:pPr>
              <w:spacing w:line="240" w:lineRule="auto"/>
              <w:ind w:firstLine="0"/>
            </w:pPr>
            <w:r>
              <w:t>Mean(SD)       %</w:t>
            </w:r>
          </w:p>
        </w:tc>
        <w:tc>
          <w:tcPr>
            <w:tcW w:w="2070" w:type="dxa"/>
            <w:tcBorders>
              <w:top w:val="single" w:sz="4" w:space="0" w:color="auto"/>
              <w:bottom w:val="single" w:sz="4" w:space="0" w:color="auto"/>
            </w:tcBorders>
          </w:tcPr>
          <w:p w14:paraId="2F01D208" w14:textId="5AC911CE" w:rsidR="007F16CE" w:rsidRPr="00194CDA" w:rsidRDefault="007F16CE" w:rsidP="005319E4">
            <w:pPr>
              <w:spacing w:line="240" w:lineRule="auto"/>
              <w:ind w:firstLine="0"/>
            </w:pPr>
            <w:r>
              <w:t>Mean(SD)          %</w:t>
            </w:r>
          </w:p>
        </w:tc>
        <w:tc>
          <w:tcPr>
            <w:tcW w:w="1710" w:type="dxa"/>
            <w:tcBorders>
              <w:top w:val="single" w:sz="4" w:space="0" w:color="auto"/>
              <w:bottom w:val="single" w:sz="4" w:space="0" w:color="auto"/>
            </w:tcBorders>
          </w:tcPr>
          <w:p w14:paraId="73E34775" w14:textId="04A8666D" w:rsidR="007F16CE" w:rsidRPr="00194CDA" w:rsidRDefault="007F16CE" w:rsidP="005319E4">
            <w:pPr>
              <w:spacing w:line="240" w:lineRule="auto"/>
              <w:ind w:firstLine="0"/>
            </w:pPr>
            <w:r>
              <w:t>Mean(SD)    %</w:t>
            </w:r>
          </w:p>
        </w:tc>
      </w:tr>
      <w:tr w:rsidR="007F16CE" w:rsidRPr="00984208" w14:paraId="40CACCF1" w14:textId="77777777" w:rsidTr="00A30664">
        <w:trPr>
          <w:trHeight w:val="261"/>
          <w:jc w:val="center"/>
        </w:trPr>
        <w:tc>
          <w:tcPr>
            <w:tcW w:w="1549" w:type="dxa"/>
            <w:tcBorders>
              <w:top w:val="single" w:sz="4" w:space="0" w:color="auto"/>
            </w:tcBorders>
          </w:tcPr>
          <w:p w14:paraId="3DC34A4B" w14:textId="77777777" w:rsidR="007F16CE" w:rsidRPr="00984208" w:rsidRDefault="007F16CE" w:rsidP="005319E4">
            <w:pPr>
              <w:spacing w:line="240" w:lineRule="auto"/>
              <w:ind w:firstLine="0"/>
            </w:pPr>
            <w:r>
              <w:t>YTD</w:t>
            </w:r>
          </w:p>
        </w:tc>
        <w:tc>
          <w:tcPr>
            <w:tcW w:w="1709" w:type="dxa"/>
            <w:tcBorders>
              <w:top w:val="single" w:sz="4" w:space="0" w:color="auto"/>
            </w:tcBorders>
          </w:tcPr>
          <w:p w14:paraId="68990E02" w14:textId="77777777" w:rsidR="007F16CE" w:rsidRPr="00984208" w:rsidRDefault="007F16CE" w:rsidP="005319E4">
            <w:pPr>
              <w:spacing w:line="240" w:lineRule="auto"/>
              <w:ind w:firstLine="0"/>
            </w:pPr>
            <w:r w:rsidRPr="00984208">
              <w:t xml:space="preserve">3.64 (2.92) </w:t>
            </w:r>
          </w:p>
        </w:tc>
        <w:tc>
          <w:tcPr>
            <w:tcW w:w="1890" w:type="dxa"/>
            <w:tcBorders>
              <w:top w:val="single" w:sz="4" w:space="0" w:color="auto"/>
            </w:tcBorders>
          </w:tcPr>
          <w:p w14:paraId="3FE60E2A" w14:textId="4279C5D8" w:rsidR="007F16CE" w:rsidRPr="00984208" w:rsidRDefault="007F16CE" w:rsidP="005319E4">
            <w:pPr>
              <w:spacing w:line="240" w:lineRule="auto"/>
              <w:ind w:firstLine="0"/>
            </w:pPr>
            <w:r w:rsidRPr="00984208">
              <w:t xml:space="preserve">11.09 (6.91) </w:t>
            </w:r>
          </w:p>
        </w:tc>
        <w:tc>
          <w:tcPr>
            <w:tcW w:w="2070" w:type="dxa"/>
            <w:tcBorders>
              <w:top w:val="single" w:sz="4" w:space="0" w:color="auto"/>
            </w:tcBorders>
          </w:tcPr>
          <w:p w14:paraId="52BB4136" w14:textId="1AFEE6B9" w:rsidR="007F16CE" w:rsidRPr="00984208" w:rsidRDefault="007F16CE" w:rsidP="005319E4">
            <w:pPr>
              <w:spacing w:line="240" w:lineRule="auto"/>
              <w:ind w:firstLine="0"/>
            </w:pPr>
            <w:r w:rsidRPr="00984208">
              <w:t xml:space="preserve">13725.1 (37842) </w:t>
            </w:r>
          </w:p>
        </w:tc>
        <w:tc>
          <w:tcPr>
            <w:tcW w:w="1710" w:type="dxa"/>
            <w:tcBorders>
              <w:top w:val="single" w:sz="4" w:space="0" w:color="auto"/>
            </w:tcBorders>
          </w:tcPr>
          <w:p w14:paraId="74C19054" w14:textId="77777777" w:rsidR="007F16CE" w:rsidRPr="00984208" w:rsidRDefault="007F16CE" w:rsidP="005319E4">
            <w:pPr>
              <w:spacing w:line="240" w:lineRule="auto"/>
              <w:ind w:firstLine="0"/>
            </w:pPr>
            <w:r w:rsidRPr="00984208">
              <w:t>32096 (60568)</w:t>
            </w:r>
          </w:p>
        </w:tc>
      </w:tr>
      <w:tr w:rsidR="007F16CE" w:rsidRPr="00984208" w14:paraId="3D351DFD" w14:textId="77777777" w:rsidTr="00A30664">
        <w:trPr>
          <w:trHeight w:val="243"/>
          <w:jc w:val="center"/>
        </w:trPr>
        <w:tc>
          <w:tcPr>
            <w:tcW w:w="1549" w:type="dxa"/>
          </w:tcPr>
          <w:p w14:paraId="3F251F14" w14:textId="77777777" w:rsidR="007F16CE" w:rsidRPr="00984208" w:rsidRDefault="007F16CE" w:rsidP="005319E4">
            <w:pPr>
              <w:spacing w:line="240" w:lineRule="auto"/>
              <w:ind w:firstLine="0"/>
            </w:pPr>
            <w:r w:rsidRPr="00984208">
              <w:t>TMS</w:t>
            </w:r>
          </w:p>
        </w:tc>
        <w:tc>
          <w:tcPr>
            <w:tcW w:w="1709" w:type="dxa"/>
          </w:tcPr>
          <w:p w14:paraId="67C62155" w14:textId="77777777" w:rsidR="007F16CE" w:rsidRPr="00984208" w:rsidRDefault="007F16CE" w:rsidP="005319E4">
            <w:pPr>
              <w:spacing w:line="240" w:lineRule="auto"/>
              <w:ind w:firstLine="0"/>
            </w:pPr>
            <w:r w:rsidRPr="00984208">
              <w:t xml:space="preserve">39.66 (22.25) </w:t>
            </w:r>
          </w:p>
        </w:tc>
        <w:tc>
          <w:tcPr>
            <w:tcW w:w="1890" w:type="dxa"/>
          </w:tcPr>
          <w:p w14:paraId="3E8E1ED9" w14:textId="54A7BFCA" w:rsidR="007F16CE" w:rsidRPr="00984208" w:rsidRDefault="007F16CE" w:rsidP="005319E4">
            <w:pPr>
              <w:spacing w:line="240" w:lineRule="auto"/>
              <w:ind w:firstLine="0"/>
            </w:pPr>
            <w:r w:rsidRPr="00984208">
              <w:t xml:space="preserve">3.55 (5.27) </w:t>
            </w:r>
          </w:p>
        </w:tc>
        <w:tc>
          <w:tcPr>
            <w:tcW w:w="2070" w:type="dxa"/>
          </w:tcPr>
          <w:p w14:paraId="36F99C30" w14:textId="77BA3B9E" w:rsidR="007F16CE" w:rsidRPr="00984208" w:rsidRDefault="007F16CE" w:rsidP="005319E4">
            <w:pPr>
              <w:spacing w:line="240" w:lineRule="auto"/>
              <w:ind w:firstLine="0"/>
            </w:pPr>
            <w:r w:rsidRPr="00984208">
              <w:t xml:space="preserve">1.98 (4.0) </w:t>
            </w:r>
          </w:p>
        </w:tc>
        <w:tc>
          <w:tcPr>
            <w:tcW w:w="1710" w:type="dxa"/>
          </w:tcPr>
          <w:p w14:paraId="20E99CE7" w14:textId="77777777" w:rsidR="007F16CE" w:rsidRPr="00984208" w:rsidRDefault="007F16CE" w:rsidP="005319E4">
            <w:pPr>
              <w:spacing w:line="240" w:lineRule="auto"/>
              <w:ind w:firstLine="0"/>
            </w:pPr>
            <w:r w:rsidRPr="00984208">
              <w:t>1.62 (2.90)</w:t>
            </w:r>
          </w:p>
        </w:tc>
      </w:tr>
      <w:tr w:rsidR="007F16CE" w:rsidRPr="00984208" w14:paraId="67E3C430" w14:textId="77777777" w:rsidTr="00A30664">
        <w:trPr>
          <w:trHeight w:val="261"/>
          <w:jc w:val="center"/>
        </w:trPr>
        <w:tc>
          <w:tcPr>
            <w:tcW w:w="1549" w:type="dxa"/>
          </w:tcPr>
          <w:p w14:paraId="39CC451B" w14:textId="77777777" w:rsidR="007F16CE" w:rsidRPr="00984208" w:rsidRDefault="007F16CE" w:rsidP="005319E4">
            <w:pPr>
              <w:spacing w:line="240" w:lineRule="auto"/>
              <w:ind w:firstLine="0"/>
            </w:pPr>
            <w:r w:rsidRPr="00984208">
              <w:t>TFC</w:t>
            </w:r>
          </w:p>
        </w:tc>
        <w:tc>
          <w:tcPr>
            <w:tcW w:w="1709" w:type="dxa"/>
          </w:tcPr>
          <w:p w14:paraId="1F185EC7" w14:textId="77777777" w:rsidR="007F16CE" w:rsidRPr="00984208" w:rsidRDefault="007F16CE" w:rsidP="005319E4">
            <w:pPr>
              <w:spacing w:line="240" w:lineRule="auto"/>
              <w:ind w:firstLine="0"/>
            </w:pPr>
            <w:r>
              <w:t>7.80 (3.71)</w:t>
            </w:r>
          </w:p>
        </w:tc>
        <w:tc>
          <w:tcPr>
            <w:tcW w:w="1890" w:type="dxa"/>
          </w:tcPr>
          <w:p w14:paraId="23AFFC61" w14:textId="42759DCC" w:rsidR="007F16CE" w:rsidRDefault="007F16CE" w:rsidP="005319E4">
            <w:pPr>
              <w:spacing w:line="240" w:lineRule="auto"/>
              <w:ind w:firstLine="0"/>
            </w:pPr>
            <w:r w:rsidRPr="00984208">
              <w:t>12.65 (1.07)</w:t>
            </w:r>
          </w:p>
        </w:tc>
        <w:tc>
          <w:tcPr>
            <w:tcW w:w="2070" w:type="dxa"/>
          </w:tcPr>
          <w:p w14:paraId="04F8C6BF" w14:textId="6D424DCF" w:rsidR="007F16CE" w:rsidRPr="00984208" w:rsidRDefault="007F16CE" w:rsidP="005319E4">
            <w:pPr>
              <w:spacing w:line="240" w:lineRule="auto"/>
              <w:ind w:firstLine="0"/>
            </w:pPr>
            <w:r>
              <w:t>12.87 (0.74)</w:t>
            </w:r>
          </w:p>
        </w:tc>
        <w:tc>
          <w:tcPr>
            <w:tcW w:w="1710" w:type="dxa"/>
          </w:tcPr>
          <w:p w14:paraId="56ED47AE" w14:textId="77777777" w:rsidR="007F16CE" w:rsidRPr="00984208" w:rsidRDefault="007F16CE" w:rsidP="005319E4">
            <w:pPr>
              <w:spacing w:line="240" w:lineRule="auto"/>
              <w:ind w:firstLine="0"/>
            </w:pPr>
            <w:r>
              <w:t>12.86 (0.60)</w:t>
            </w:r>
          </w:p>
        </w:tc>
      </w:tr>
      <w:tr w:rsidR="007F16CE" w14:paraId="347D2A8A" w14:textId="77777777" w:rsidTr="00A30664">
        <w:trPr>
          <w:trHeight w:val="243"/>
          <w:jc w:val="center"/>
        </w:trPr>
        <w:tc>
          <w:tcPr>
            <w:tcW w:w="1549" w:type="dxa"/>
          </w:tcPr>
          <w:p w14:paraId="27EA4772" w14:textId="77777777" w:rsidR="007F16CE" w:rsidRPr="00984208" w:rsidRDefault="007F16CE" w:rsidP="005319E4">
            <w:pPr>
              <w:spacing w:line="240" w:lineRule="auto"/>
              <w:ind w:firstLine="0"/>
              <w:rPr>
                <w:u w:val="single"/>
              </w:rPr>
            </w:pPr>
            <w:r>
              <w:rPr>
                <w:u w:val="single"/>
              </w:rPr>
              <w:t>DCL</w:t>
            </w:r>
          </w:p>
        </w:tc>
        <w:tc>
          <w:tcPr>
            <w:tcW w:w="1709" w:type="dxa"/>
          </w:tcPr>
          <w:p w14:paraId="2A6BBCB4" w14:textId="77777777" w:rsidR="007F16CE" w:rsidRDefault="007F16CE" w:rsidP="005319E4">
            <w:pPr>
              <w:spacing w:line="240" w:lineRule="auto"/>
            </w:pPr>
          </w:p>
        </w:tc>
        <w:tc>
          <w:tcPr>
            <w:tcW w:w="1890" w:type="dxa"/>
          </w:tcPr>
          <w:p w14:paraId="7A412BB2" w14:textId="77777777" w:rsidR="007F16CE" w:rsidRDefault="007F16CE" w:rsidP="005319E4">
            <w:pPr>
              <w:spacing w:line="240" w:lineRule="auto"/>
            </w:pPr>
          </w:p>
        </w:tc>
        <w:tc>
          <w:tcPr>
            <w:tcW w:w="2070" w:type="dxa"/>
          </w:tcPr>
          <w:p w14:paraId="02331618" w14:textId="3171EA95" w:rsidR="007F16CE" w:rsidRDefault="007F16CE" w:rsidP="005319E4">
            <w:pPr>
              <w:spacing w:line="240" w:lineRule="auto"/>
            </w:pPr>
          </w:p>
        </w:tc>
        <w:tc>
          <w:tcPr>
            <w:tcW w:w="1710" w:type="dxa"/>
          </w:tcPr>
          <w:p w14:paraId="7CE33BE1" w14:textId="77777777" w:rsidR="007F16CE" w:rsidRDefault="007F16CE" w:rsidP="005319E4">
            <w:pPr>
              <w:spacing w:line="240" w:lineRule="auto"/>
            </w:pPr>
          </w:p>
        </w:tc>
      </w:tr>
      <w:tr w:rsidR="007F16CE" w14:paraId="296AE98C" w14:textId="77777777" w:rsidTr="00A30664">
        <w:trPr>
          <w:trHeight w:val="261"/>
          <w:jc w:val="center"/>
        </w:trPr>
        <w:tc>
          <w:tcPr>
            <w:tcW w:w="1549" w:type="dxa"/>
          </w:tcPr>
          <w:p w14:paraId="40D5CE05" w14:textId="77777777" w:rsidR="007F16CE" w:rsidRPr="00984208" w:rsidRDefault="007F16CE" w:rsidP="005319E4">
            <w:pPr>
              <w:spacing w:line="240" w:lineRule="auto"/>
              <w:ind w:firstLine="0"/>
            </w:pPr>
            <w:r>
              <w:t xml:space="preserve">     0</w:t>
            </w:r>
          </w:p>
        </w:tc>
        <w:tc>
          <w:tcPr>
            <w:tcW w:w="1709" w:type="dxa"/>
          </w:tcPr>
          <w:p w14:paraId="646E4C79" w14:textId="77777777" w:rsidR="007F16CE" w:rsidRDefault="007F16CE" w:rsidP="005319E4">
            <w:pPr>
              <w:spacing w:line="240" w:lineRule="auto"/>
              <w:jc w:val="right"/>
            </w:pPr>
            <w:r>
              <w:t>0.3</w:t>
            </w:r>
          </w:p>
        </w:tc>
        <w:tc>
          <w:tcPr>
            <w:tcW w:w="1890" w:type="dxa"/>
          </w:tcPr>
          <w:p w14:paraId="07C7BAE7" w14:textId="353366CA" w:rsidR="007F16CE" w:rsidRDefault="007F16CE" w:rsidP="005319E4">
            <w:pPr>
              <w:spacing w:line="240" w:lineRule="auto"/>
              <w:jc w:val="right"/>
            </w:pPr>
            <w:r>
              <w:t>52</w:t>
            </w:r>
          </w:p>
        </w:tc>
        <w:tc>
          <w:tcPr>
            <w:tcW w:w="2070" w:type="dxa"/>
          </w:tcPr>
          <w:p w14:paraId="7678A069" w14:textId="31363623" w:rsidR="007F16CE" w:rsidRDefault="007F16CE" w:rsidP="005319E4">
            <w:pPr>
              <w:spacing w:line="240" w:lineRule="auto"/>
              <w:jc w:val="right"/>
            </w:pPr>
            <w:r>
              <w:t>76</w:t>
            </w:r>
          </w:p>
        </w:tc>
        <w:tc>
          <w:tcPr>
            <w:tcW w:w="1710" w:type="dxa"/>
          </w:tcPr>
          <w:p w14:paraId="0CAECFEA" w14:textId="77777777" w:rsidR="007F16CE" w:rsidRDefault="007F16CE" w:rsidP="005319E4">
            <w:pPr>
              <w:spacing w:line="240" w:lineRule="auto"/>
              <w:jc w:val="right"/>
            </w:pPr>
            <w:r>
              <w:t>85</w:t>
            </w:r>
          </w:p>
        </w:tc>
      </w:tr>
      <w:tr w:rsidR="007F16CE" w14:paraId="16B256A1" w14:textId="77777777" w:rsidTr="00A30664">
        <w:trPr>
          <w:trHeight w:val="243"/>
          <w:jc w:val="center"/>
        </w:trPr>
        <w:tc>
          <w:tcPr>
            <w:tcW w:w="1549" w:type="dxa"/>
          </w:tcPr>
          <w:p w14:paraId="058E79C7" w14:textId="77777777" w:rsidR="007F16CE" w:rsidRDefault="007F16CE" w:rsidP="005319E4">
            <w:pPr>
              <w:spacing w:line="240" w:lineRule="auto"/>
              <w:ind w:firstLine="0"/>
            </w:pPr>
            <w:r>
              <w:t xml:space="preserve">     1</w:t>
            </w:r>
          </w:p>
        </w:tc>
        <w:tc>
          <w:tcPr>
            <w:tcW w:w="1709" w:type="dxa"/>
          </w:tcPr>
          <w:p w14:paraId="1C5EAB4F" w14:textId="77777777" w:rsidR="007F16CE" w:rsidRDefault="007F16CE" w:rsidP="005319E4">
            <w:pPr>
              <w:spacing w:line="240" w:lineRule="auto"/>
              <w:jc w:val="right"/>
            </w:pPr>
            <w:r>
              <w:t>0.7</w:t>
            </w:r>
          </w:p>
        </w:tc>
        <w:tc>
          <w:tcPr>
            <w:tcW w:w="1890" w:type="dxa"/>
          </w:tcPr>
          <w:p w14:paraId="594FB606" w14:textId="0FFB1865" w:rsidR="007F16CE" w:rsidRDefault="007F16CE" w:rsidP="005319E4">
            <w:pPr>
              <w:spacing w:line="240" w:lineRule="auto"/>
              <w:jc w:val="right"/>
            </w:pPr>
            <w:r>
              <w:t>28</w:t>
            </w:r>
          </w:p>
        </w:tc>
        <w:tc>
          <w:tcPr>
            <w:tcW w:w="2070" w:type="dxa"/>
          </w:tcPr>
          <w:p w14:paraId="76DEC44C" w14:textId="1459EFC3" w:rsidR="007F16CE" w:rsidRDefault="007F16CE" w:rsidP="005319E4">
            <w:pPr>
              <w:spacing w:line="240" w:lineRule="auto"/>
              <w:jc w:val="right"/>
            </w:pPr>
            <w:r>
              <w:t>21</w:t>
            </w:r>
          </w:p>
        </w:tc>
        <w:tc>
          <w:tcPr>
            <w:tcW w:w="1710" w:type="dxa"/>
          </w:tcPr>
          <w:p w14:paraId="5B1D8634" w14:textId="77777777" w:rsidR="007F16CE" w:rsidRDefault="007F16CE" w:rsidP="005319E4">
            <w:pPr>
              <w:spacing w:line="240" w:lineRule="auto"/>
              <w:jc w:val="right"/>
            </w:pPr>
            <w:r>
              <w:t>14</w:t>
            </w:r>
          </w:p>
        </w:tc>
      </w:tr>
      <w:tr w:rsidR="007F16CE" w14:paraId="45D314B0" w14:textId="77777777" w:rsidTr="00A30664">
        <w:trPr>
          <w:trHeight w:val="261"/>
          <w:jc w:val="center"/>
        </w:trPr>
        <w:tc>
          <w:tcPr>
            <w:tcW w:w="1549" w:type="dxa"/>
          </w:tcPr>
          <w:p w14:paraId="52B21AE1" w14:textId="77777777" w:rsidR="007F16CE" w:rsidRDefault="007F16CE" w:rsidP="005319E4">
            <w:pPr>
              <w:spacing w:line="240" w:lineRule="auto"/>
              <w:ind w:firstLine="0"/>
            </w:pPr>
            <w:r>
              <w:t xml:space="preserve">     2</w:t>
            </w:r>
          </w:p>
        </w:tc>
        <w:tc>
          <w:tcPr>
            <w:tcW w:w="1709" w:type="dxa"/>
          </w:tcPr>
          <w:p w14:paraId="37EC3BCC" w14:textId="77777777" w:rsidR="007F16CE" w:rsidRDefault="007F16CE" w:rsidP="005319E4">
            <w:pPr>
              <w:spacing w:line="240" w:lineRule="auto"/>
              <w:jc w:val="right"/>
            </w:pPr>
            <w:r>
              <w:t>1.2</w:t>
            </w:r>
          </w:p>
        </w:tc>
        <w:tc>
          <w:tcPr>
            <w:tcW w:w="1890" w:type="dxa"/>
          </w:tcPr>
          <w:p w14:paraId="3E044608" w14:textId="2EE39955" w:rsidR="007F16CE" w:rsidRDefault="007F16CE" w:rsidP="005319E4">
            <w:pPr>
              <w:spacing w:line="240" w:lineRule="auto"/>
              <w:jc w:val="right"/>
            </w:pPr>
            <w:r>
              <w:t>12</w:t>
            </w:r>
          </w:p>
        </w:tc>
        <w:tc>
          <w:tcPr>
            <w:tcW w:w="2070" w:type="dxa"/>
          </w:tcPr>
          <w:p w14:paraId="7CBED58D" w14:textId="6206E822" w:rsidR="007F16CE" w:rsidRDefault="007F16CE" w:rsidP="005319E4">
            <w:pPr>
              <w:spacing w:line="240" w:lineRule="auto"/>
              <w:jc w:val="right"/>
            </w:pPr>
            <w:r>
              <w:t>2.2</w:t>
            </w:r>
          </w:p>
        </w:tc>
        <w:tc>
          <w:tcPr>
            <w:tcW w:w="1710" w:type="dxa"/>
          </w:tcPr>
          <w:p w14:paraId="40137743" w14:textId="77777777" w:rsidR="007F16CE" w:rsidRDefault="007F16CE" w:rsidP="005319E4">
            <w:pPr>
              <w:spacing w:line="240" w:lineRule="auto"/>
              <w:jc w:val="right"/>
            </w:pPr>
            <w:r>
              <w:t>0.3</w:t>
            </w:r>
          </w:p>
        </w:tc>
      </w:tr>
      <w:tr w:rsidR="007F16CE" w14:paraId="12535E1E" w14:textId="77777777" w:rsidTr="00A30664">
        <w:trPr>
          <w:trHeight w:val="243"/>
          <w:jc w:val="center"/>
        </w:trPr>
        <w:tc>
          <w:tcPr>
            <w:tcW w:w="1549" w:type="dxa"/>
          </w:tcPr>
          <w:p w14:paraId="4DCD8B7D" w14:textId="77777777" w:rsidR="007F16CE" w:rsidRDefault="007F16CE" w:rsidP="005319E4">
            <w:pPr>
              <w:spacing w:line="240" w:lineRule="auto"/>
              <w:ind w:firstLine="0"/>
            </w:pPr>
            <w:r>
              <w:t xml:space="preserve">     3</w:t>
            </w:r>
          </w:p>
        </w:tc>
        <w:tc>
          <w:tcPr>
            <w:tcW w:w="1709" w:type="dxa"/>
          </w:tcPr>
          <w:p w14:paraId="30D6EB1D" w14:textId="77777777" w:rsidR="007F16CE" w:rsidRDefault="007F16CE" w:rsidP="005319E4">
            <w:pPr>
              <w:spacing w:line="240" w:lineRule="auto"/>
              <w:jc w:val="right"/>
            </w:pPr>
            <w:r>
              <w:t>2.2</w:t>
            </w:r>
          </w:p>
        </w:tc>
        <w:tc>
          <w:tcPr>
            <w:tcW w:w="1890" w:type="dxa"/>
          </w:tcPr>
          <w:p w14:paraId="1520C513" w14:textId="6C7E2605" w:rsidR="007F16CE" w:rsidRDefault="007F16CE" w:rsidP="005319E4">
            <w:pPr>
              <w:spacing w:line="240" w:lineRule="auto"/>
              <w:jc w:val="right"/>
            </w:pPr>
            <w:r>
              <w:t>6</w:t>
            </w:r>
          </w:p>
        </w:tc>
        <w:tc>
          <w:tcPr>
            <w:tcW w:w="2070" w:type="dxa"/>
          </w:tcPr>
          <w:p w14:paraId="40067D98" w14:textId="44FF670A" w:rsidR="007F16CE" w:rsidRDefault="007F16CE" w:rsidP="005319E4">
            <w:pPr>
              <w:spacing w:line="240" w:lineRule="auto"/>
              <w:jc w:val="right"/>
            </w:pPr>
            <w:r>
              <w:t>1</w:t>
            </w:r>
          </w:p>
        </w:tc>
        <w:tc>
          <w:tcPr>
            <w:tcW w:w="1710" w:type="dxa"/>
          </w:tcPr>
          <w:p w14:paraId="540D03B0" w14:textId="77777777" w:rsidR="007F16CE" w:rsidRDefault="007F16CE" w:rsidP="005319E4">
            <w:pPr>
              <w:spacing w:line="240" w:lineRule="auto"/>
              <w:jc w:val="right"/>
            </w:pPr>
            <w:r>
              <w:t>0</w:t>
            </w:r>
          </w:p>
        </w:tc>
      </w:tr>
      <w:tr w:rsidR="007F16CE" w14:paraId="476B170B" w14:textId="77777777" w:rsidTr="00A30664">
        <w:trPr>
          <w:trHeight w:val="261"/>
          <w:jc w:val="center"/>
        </w:trPr>
        <w:tc>
          <w:tcPr>
            <w:tcW w:w="1549" w:type="dxa"/>
          </w:tcPr>
          <w:p w14:paraId="234E5CF2" w14:textId="77777777" w:rsidR="007F16CE" w:rsidRDefault="007F16CE" w:rsidP="005319E4">
            <w:pPr>
              <w:spacing w:line="240" w:lineRule="auto"/>
              <w:ind w:firstLine="0"/>
            </w:pPr>
            <w:r>
              <w:t xml:space="preserve">     4</w:t>
            </w:r>
          </w:p>
        </w:tc>
        <w:tc>
          <w:tcPr>
            <w:tcW w:w="1709" w:type="dxa"/>
          </w:tcPr>
          <w:p w14:paraId="7BFE0B93" w14:textId="77777777" w:rsidR="007F16CE" w:rsidRDefault="007F16CE" w:rsidP="005319E4">
            <w:pPr>
              <w:spacing w:line="240" w:lineRule="auto"/>
              <w:jc w:val="right"/>
            </w:pPr>
            <w:r>
              <w:t>96</w:t>
            </w:r>
          </w:p>
        </w:tc>
        <w:tc>
          <w:tcPr>
            <w:tcW w:w="1890" w:type="dxa"/>
          </w:tcPr>
          <w:p w14:paraId="03167402" w14:textId="3E858D58" w:rsidR="007F16CE" w:rsidRDefault="007F16CE" w:rsidP="005319E4">
            <w:pPr>
              <w:spacing w:line="240" w:lineRule="auto"/>
              <w:jc w:val="right"/>
            </w:pPr>
            <w:r>
              <w:t>1.2</w:t>
            </w:r>
          </w:p>
        </w:tc>
        <w:tc>
          <w:tcPr>
            <w:tcW w:w="2070" w:type="dxa"/>
          </w:tcPr>
          <w:p w14:paraId="5C0F11D8" w14:textId="25352699" w:rsidR="007F16CE" w:rsidRDefault="007F16CE" w:rsidP="005319E4">
            <w:pPr>
              <w:spacing w:line="240" w:lineRule="auto"/>
              <w:jc w:val="right"/>
            </w:pPr>
            <w:r>
              <w:t>0.5</w:t>
            </w:r>
          </w:p>
        </w:tc>
        <w:tc>
          <w:tcPr>
            <w:tcW w:w="1710" w:type="dxa"/>
          </w:tcPr>
          <w:p w14:paraId="492C66A8" w14:textId="77777777" w:rsidR="007F16CE" w:rsidRDefault="007F16CE" w:rsidP="005319E4">
            <w:pPr>
              <w:spacing w:line="240" w:lineRule="auto"/>
              <w:jc w:val="right"/>
            </w:pPr>
            <w:r>
              <w:t>0.2</w:t>
            </w:r>
          </w:p>
        </w:tc>
      </w:tr>
    </w:tbl>
    <w:p w14:paraId="4693E1E0" w14:textId="77777777" w:rsidR="00EF2FB0" w:rsidRDefault="00EF2FB0" w:rsidP="0073286F">
      <w:pPr>
        <w:ind w:firstLine="0"/>
      </w:pPr>
    </w:p>
    <w:p w14:paraId="32EA3A02" w14:textId="77777777" w:rsidR="0073286F" w:rsidRPr="00EF2FB0" w:rsidRDefault="0073286F" w:rsidP="0073286F">
      <w:pPr>
        <w:ind w:firstLine="0"/>
      </w:pPr>
    </w:p>
    <w:p w14:paraId="166B040E" w14:textId="1D611196" w:rsidR="00C60AA8" w:rsidRDefault="00C60AA8" w:rsidP="00EF2FB0">
      <w:pPr>
        <w:pStyle w:val="Caption"/>
        <w:keepNext/>
        <w:ind w:firstLine="0"/>
        <w:jc w:val="center"/>
      </w:pPr>
      <w:bookmarkStart w:id="62" w:name="_Toc385781547"/>
      <w:r>
        <w:t xml:space="preserve">Table </w:t>
      </w:r>
      <w:fldSimple w:instr=" SEQ Table \* ARABIC ">
        <w:r w:rsidR="005E3988">
          <w:rPr>
            <w:noProof/>
          </w:rPr>
          <w:t>16</w:t>
        </w:r>
      </w:fldSimple>
      <w:r>
        <w:t>.</w:t>
      </w:r>
      <w:r w:rsidRPr="00C60AA8">
        <w:t xml:space="preserve"> </w:t>
      </w:r>
      <w:r>
        <w:t>Full results from chi-square test of sex for four HD subgroups in Caucasians.</w:t>
      </w:r>
      <w:bookmarkEnd w:id="62"/>
    </w:p>
    <w:tbl>
      <w:tblPr>
        <w:tblStyle w:val="TableGrid"/>
        <w:tblW w:w="0" w:type="auto"/>
        <w:jc w:val="center"/>
        <w:tblLayout w:type="fixed"/>
        <w:tblLook w:val="04A0" w:firstRow="1" w:lastRow="0" w:firstColumn="1" w:lastColumn="0" w:noHBand="0" w:noVBand="1"/>
      </w:tblPr>
      <w:tblGrid>
        <w:gridCol w:w="1188"/>
        <w:gridCol w:w="1620"/>
        <w:gridCol w:w="1620"/>
        <w:gridCol w:w="1350"/>
        <w:gridCol w:w="1260"/>
        <w:gridCol w:w="1080"/>
      </w:tblGrid>
      <w:tr w:rsidR="00253580" w14:paraId="02D690E1" w14:textId="77777777" w:rsidTr="00A30664">
        <w:trPr>
          <w:jc w:val="center"/>
        </w:trPr>
        <w:tc>
          <w:tcPr>
            <w:tcW w:w="1188" w:type="dxa"/>
          </w:tcPr>
          <w:p w14:paraId="5F15A077" w14:textId="77777777" w:rsidR="00253580" w:rsidRPr="00A16E9B" w:rsidRDefault="00253580" w:rsidP="00403450">
            <w:pPr>
              <w:spacing w:line="240" w:lineRule="auto"/>
              <w:ind w:firstLine="0"/>
              <w:rPr>
                <w:b/>
              </w:rPr>
            </w:pPr>
          </w:p>
        </w:tc>
        <w:tc>
          <w:tcPr>
            <w:tcW w:w="6930" w:type="dxa"/>
            <w:gridSpan w:val="5"/>
          </w:tcPr>
          <w:p w14:paraId="5BB9D2BD" w14:textId="77777777" w:rsidR="00253580" w:rsidRDefault="00253580" w:rsidP="00403450">
            <w:pPr>
              <w:spacing w:line="240" w:lineRule="auto"/>
              <w:ind w:firstLine="0"/>
              <w:jc w:val="center"/>
            </w:pPr>
            <w:r>
              <w:rPr>
                <w:b/>
              </w:rPr>
              <w:t>HD category</w:t>
            </w:r>
          </w:p>
        </w:tc>
      </w:tr>
      <w:tr w:rsidR="00A30664" w14:paraId="2FDB8111" w14:textId="77777777" w:rsidTr="00A30664">
        <w:trPr>
          <w:jc w:val="center"/>
        </w:trPr>
        <w:tc>
          <w:tcPr>
            <w:tcW w:w="1188" w:type="dxa"/>
          </w:tcPr>
          <w:p w14:paraId="7C80B0A5" w14:textId="0D37EE86" w:rsidR="00253580" w:rsidRPr="00A16E9B" w:rsidRDefault="00253580" w:rsidP="00403450">
            <w:pPr>
              <w:spacing w:line="240" w:lineRule="auto"/>
              <w:ind w:firstLine="0"/>
              <w:rPr>
                <w:b/>
              </w:rPr>
            </w:pPr>
            <w:r>
              <w:rPr>
                <w:b/>
              </w:rPr>
              <w:t>Sex</w:t>
            </w:r>
          </w:p>
        </w:tc>
        <w:tc>
          <w:tcPr>
            <w:tcW w:w="1620" w:type="dxa"/>
          </w:tcPr>
          <w:p w14:paraId="7005B0E3" w14:textId="1568B5E7" w:rsidR="00253580" w:rsidRPr="00A16E9B" w:rsidRDefault="00253580" w:rsidP="00403450">
            <w:pPr>
              <w:spacing w:line="240" w:lineRule="auto"/>
              <w:ind w:firstLine="0"/>
              <w:rPr>
                <w:b/>
              </w:rPr>
            </w:pPr>
            <w:r>
              <w:rPr>
                <w:b/>
              </w:rPr>
              <w:t>Manifest HD</w:t>
            </w:r>
          </w:p>
        </w:tc>
        <w:tc>
          <w:tcPr>
            <w:tcW w:w="1620" w:type="dxa"/>
          </w:tcPr>
          <w:p w14:paraId="255FEA7B" w14:textId="385700EB" w:rsidR="00253580" w:rsidRPr="00A16E9B" w:rsidRDefault="00253580" w:rsidP="00403450">
            <w:pPr>
              <w:spacing w:line="240" w:lineRule="auto"/>
              <w:ind w:firstLine="0"/>
              <w:rPr>
                <w:b/>
              </w:rPr>
            </w:pPr>
            <w:r>
              <w:rPr>
                <w:b/>
              </w:rPr>
              <w:t>Pre-manifest HD</w:t>
            </w:r>
          </w:p>
        </w:tc>
        <w:tc>
          <w:tcPr>
            <w:tcW w:w="1350" w:type="dxa"/>
          </w:tcPr>
          <w:p w14:paraId="6BB32774" w14:textId="423D11B3" w:rsidR="00253580" w:rsidRPr="00A16E9B" w:rsidRDefault="00253580" w:rsidP="00403450">
            <w:pPr>
              <w:spacing w:line="240" w:lineRule="auto"/>
              <w:ind w:firstLine="0"/>
              <w:rPr>
                <w:b/>
              </w:rPr>
            </w:pPr>
            <w:r>
              <w:rPr>
                <w:b/>
              </w:rPr>
              <w:t>Genotype negative</w:t>
            </w:r>
          </w:p>
        </w:tc>
        <w:tc>
          <w:tcPr>
            <w:tcW w:w="1260" w:type="dxa"/>
          </w:tcPr>
          <w:p w14:paraId="52FD84E0" w14:textId="22570E8E" w:rsidR="00253580" w:rsidRPr="00A16E9B" w:rsidRDefault="00253580" w:rsidP="00403450">
            <w:pPr>
              <w:spacing w:line="240" w:lineRule="auto"/>
              <w:ind w:firstLine="0"/>
              <w:rPr>
                <w:b/>
              </w:rPr>
            </w:pPr>
            <w:r>
              <w:rPr>
                <w:b/>
              </w:rPr>
              <w:t>Family controls</w:t>
            </w:r>
          </w:p>
        </w:tc>
        <w:tc>
          <w:tcPr>
            <w:tcW w:w="1080" w:type="dxa"/>
          </w:tcPr>
          <w:p w14:paraId="62DF6967" w14:textId="77777777" w:rsidR="00253580" w:rsidRPr="00A16E9B" w:rsidRDefault="00253580" w:rsidP="00403450">
            <w:pPr>
              <w:spacing w:line="240" w:lineRule="auto"/>
              <w:ind w:firstLine="0"/>
              <w:rPr>
                <w:b/>
              </w:rPr>
            </w:pPr>
            <w:r>
              <w:rPr>
                <w:b/>
              </w:rPr>
              <w:t>Total</w:t>
            </w:r>
          </w:p>
        </w:tc>
      </w:tr>
      <w:tr w:rsidR="00A30664" w14:paraId="49552285" w14:textId="77777777" w:rsidTr="00A30664">
        <w:trPr>
          <w:jc w:val="center"/>
        </w:trPr>
        <w:tc>
          <w:tcPr>
            <w:tcW w:w="1188" w:type="dxa"/>
          </w:tcPr>
          <w:p w14:paraId="12F32B31" w14:textId="147E9159" w:rsidR="00253580" w:rsidRPr="00A16E9B" w:rsidRDefault="00253580" w:rsidP="00403450">
            <w:pPr>
              <w:spacing w:line="240" w:lineRule="auto"/>
              <w:ind w:firstLine="0"/>
              <w:rPr>
                <w:b/>
              </w:rPr>
            </w:pPr>
            <w:r>
              <w:rPr>
                <w:b/>
              </w:rPr>
              <w:t>Male</w:t>
            </w:r>
          </w:p>
        </w:tc>
        <w:tc>
          <w:tcPr>
            <w:tcW w:w="1620" w:type="dxa"/>
          </w:tcPr>
          <w:p w14:paraId="15CCAB41" w14:textId="323B3B8C" w:rsidR="00253580" w:rsidRDefault="00253580" w:rsidP="00403450">
            <w:pPr>
              <w:spacing w:line="240" w:lineRule="auto"/>
              <w:ind w:firstLine="0"/>
              <w:jc w:val="center"/>
            </w:pPr>
            <w:r>
              <w:t>2,</w:t>
            </w:r>
            <w:r w:rsidR="00403450">
              <w:t>219</w:t>
            </w:r>
          </w:p>
        </w:tc>
        <w:tc>
          <w:tcPr>
            <w:tcW w:w="1620" w:type="dxa"/>
          </w:tcPr>
          <w:p w14:paraId="67D295C8" w14:textId="2A0B91F2" w:rsidR="00253580" w:rsidRDefault="00403450" w:rsidP="00253580">
            <w:pPr>
              <w:spacing w:line="240" w:lineRule="auto"/>
              <w:ind w:firstLine="0"/>
              <w:jc w:val="center"/>
            </w:pPr>
            <w:r>
              <w:t>682</w:t>
            </w:r>
          </w:p>
        </w:tc>
        <w:tc>
          <w:tcPr>
            <w:tcW w:w="1350" w:type="dxa"/>
          </w:tcPr>
          <w:p w14:paraId="14C90A34" w14:textId="7F5D8338" w:rsidR="00253580" w:rsidRDefault="00403450" w:rsidP="00403450">
            <w:pPr>
              <w:spacing w:line="240" w:lineRule="auto"/>
              <w:ind w:firstLine="0"/>
              <w:jc w:val="center"/>
            </w:pPr>
            <w:r>
              <w:t>317</w:t>
            </w:r>
          </w:p>
        </w:tc>
        <w:tc>
          <w:tcPr>
            <w:tcW w:w="1260" w:type="dxa"/>
          </w:tcPr>
          <w:p w14:paraId="7F99199F" w14:textId="628F21E3" w:rsidR="00253580" w:rsidRDefault="00403450" w:rsidP="00403450">
            <w:pPr>
              <w:spacing w:line="240" w:lineRule="auto"/>
              <w:ind w:firstLine="0"/>
              <w:jc w:val="center"/>
            </w:pPr>
            <w:r>
              <w:t>411</w:t>
            </w:r>
          </w:p>
        </w:tc>
        <w:tc>
          <w:tcPr>
            <w:tcW w:w="1080" w:type="dxa"/>
          </w:tcPr>
          <w:p w14:paraId="2F78D376" w14:textId="1CA03335" w:rsidR="00253580" w:rsidRDefault="00403450" w:rsidP="00403450">
            <w:pPr>
              <w:spacing w:line="240" w:lineRule="auto"/>
              <w:ind w:firstLine="0"/>
              <w:jc w:val="center"/>
            </w:pPr>
            <w:r>
              <w:t>3,629</w:t>
            </w:r>
          </w:p>
        </w:tc>
      </w:tr>
      <w:tr w:rsidR="00A30664" w14:paraId="6464CF9A" w14:textId="77777777" w:rsidTr="00A30664">
        <w:trPr>
          <w:jc w:val="center"/>
        </w:trPr>
        <w:tc>
          <w:tcPr>
            <w:tcW w:w="1188" w:type="dxa"/>
          </w:tcPr>
          <w:p w14:paraId="621A1B2F" w14:textId="0A88FC2C" w:rsidR="00253580" w:rsidRPr="00A16E9B" w:rsidRDefault="00253580" w:rsidP="00403450">
            <w:pPr>
              <w:spacing w:line="240" w:lineRule="auto"/>
              <w:ind w:firstLine="0"/>
              <w:rPr>
                <w:b/>
              </w:rPr>
            </w:pPr>
            <w:r>
              <w:rPr>
                <w:b/>
              </w:rPr>
              <w:t>Female</w:t>
            </w:r>
          </w:p>
        </w:tc>
        <w:tc>
          <w:tcPr>
            <w:tcW w:w="1620" w:type="dxa"/>
          </w:tcPr>
          <w:p w14:paraId="1E91D63C" w14:textId="531E20AD" w:rsidR="00253580" w:rsidRDefault="00403450" w:rsidP="00403450">
            <w:pPr>
              <w:spacing w:line="240" w:lineRule="auto"/>
              <w:ind w:firstLine="0"/>
              <w:jc w:val="center"/>
            </w:pPr>
            <w:r>
              <w:t>2,254</w:t>
            </w:r>
          </w:p>
        </w:tc>
        <w:tc>
          <w:tcPr>
            <w:tcW w:w="1620" w:type="dxa"/>
          </w:tcPr>
          <w:p w14:paraId="5BD46E72" w14:textId="1B04D2CF" w:rsidR="00253580" w:rsidRDefault="00403450" w:rsidP="00403450">
            <w:pPr>
              <w:spacing w:line="240" w:lineRule="auto"/>
              <w:ind w:firstLine="0"/>
              <w:jc w:val="center"/>
            </w:pPr>
            <w:r>
              <w:t>1,062</w:t>
            </w:r>
          </w:p>
        </w:tc>
        <w:tc>
          <w:tcPr>
            <w:tcW w:w="1350" w:type="dxa"/>
          </w:tcPr>
          <w:p w14:paraId="7F9E0385" w14:textId="6D33C11C" w:rsidR="00253580" w:rsidRDefault="00403450" w:rsidP="00403450">
            <w:pPr>
              <w:spacing w:line="240" w:lineRule="auto"/>
              <w:ind w:firstLine="0"/>
              <w:jc w:val="center"/>
            </w:pPr>
            <w:r>
              <w:t>635</w:t>
            </w:r>
          </w:p>
        </w:tc>
        <w:tc>
          <w:tcPr>
            <w:tcW w:w="1260" w:type="dxa"/>
          </w:tcPr>
          <w:p w14:paraId="6BFA0C09" w14:textId="6D4825D4" w:rsidR="00253580" w:rsidRDefault="00403450" w:rsidP="00403450">
            <w:pPr>
              <w:spacing w:line="240" w:lineRule="auto"/>
              <w:ind w:firstLine="0"/>
              <w:jc w:val="center"/>
            </w:pPr>
            <w:r>
              <w:t>509</w:t>
            </w:r>
          </w:p>
        </w:tc>
        <w:tc>
          <w:tcPr>
            <w:tcW w:w="1080" w:type="dxa"/>
          </w:tcPr>
          <w:p w14:paraId="72ACA5E2" w14:textId="48007CF5" w:rsidR="00253580" w:rsidRDefault="00403450" w:rsidP="00403450">
            <w:pPr>
              <w:spacing w:line="240" w:lineRule="auto"/>
              <w:ind w:firstLine="0"/>
              <w:jc w:val="center"/>
            </w:pPr>
            <w:r>
              <w:t>4,460</w:t>
            </w:r>
          </w:p>
        </w:tc>
      </w:tr>
      <w:tr w:rsidR="00A30664" w14:paraId="17C03D28" w14:textId="77777777" w:rsidTr="00A30664">
        <w:trPr>
          <w:jc w:val="center"/>
        </w:trPr>
        <w:tc>
          <w:tcPr>
            <w:tcW w:w="1188" w:type="dxa"/>
          </w:tcPr>
          <w:p w14:paraId="0A7D3492" w14:textId="77777777" w:rsidR="00253580" w:rsidRPr="00A16E9B" w:rsidRDefault="00253580" w:rsidP="00403450">
            <w:pPr>
              <w:spacing w:line="240" w:lineRule="auto"/>
              <w:ind w:firstLine="0"/>
              <w:rPr>
                <w:b/>
              </w:rPr>
            </w:pPr>
            <w:r>
              <w:rPr>
                <w:b/>
              </w:rPr>
              <w:t>Total</w:t>
            </w:r>
          </w:p>
        </w:tc>
        <w:tc>
          <w:tcPr>
            <w:tcW w:w="1620" w:type="dxa"/>
          </w:tcPr>
          <w:p w14:paraId="00566E8E" w14:textId="40257483" w:rsidR="00253580" w:rsidRDefault="00403450" w:rsidP="00403450">
            <w:pPr>
              <w:spacing w:line="240" w:lineRule="auto"/>
              <w:ind w:firstLine="0"/>
              <w:jc w:val="center"/>
            </w:pPr>
            <w:r>
              <w:t>4,473</w:t>
            </w:r>
          </w:p>
        </w:tc>
        <w:tc>
          <w:tcPr>
            <w:tcW w:w="1620" w:type="dxa"/>
          </w:tcPr>
          <w:p w14:paraId="0EDBE2D4" w14:textId="43CE1453" w:rsidR="00253580" w:rsidRDefault="00403450" w:rsidP="00403450">
            <w:pPr>
              <w:spacing w:line="240" w:lineRule="auto"/>
              <w:ind w:firstLine="0"/>
              <w:jc w:val="center"/>
            </w:pPr>
            <w:r>
              <w:t>1,744</w:t>
            </w:r>
          </w:p>
        </w:tc>
        <w:tc>
          <w:tcPr>
            <w:tcW w:w="1350" w:type="dxa"/>
          </w:tcPr>
          <w:p w14:paraId="24999D0F" w14:textId="77777777" w:rsidR="00253580" w:rsidRDefault="00253580" w:rsidP="00403450">
            <w:pPr>
              <w:spacing w:line="240" w:lineRule="auto"/>
              <w:ind w:firstLine="0"/>
              <w:jc w:val="center"/>
            </w:pPr>
            <w:r>
              <w:t>952</w:t>
            </w:r>
          </w:p>
        </w:tc>
        <w:tc>
          <w:tcPr>
            <w:tcW w:w="1260" w:type="dxa"/>
          </w:tcPr>
          <w:p w14:paraId="342B1994" w14:textId="77777777" w:rsidR="00253580" w:rsidRDefault="00253580" w:rsidP="00403450">
            <w:pPr>
              <w:spacing w:line="240" w:lineRule="auto"/>
              <w:ind w:firstLine="0"/>
              <w:jc w:val="center"/>
            </w:pPr>
            <w:r>
              <w:t>920</w:t>
            </w:r>
          </w:p>
        </w:tc>
        <w:tc>
          <w:tcPr>
            <w:tcW w:w="1080" w:type="dxa"/>
          </w:tcPr>
          <w:p w14:paraId="7481199B" w14:textId="77777777" w:rsidR="00253580" w:rsidRDefault="00253580" w:rsidP="00403450">
            <w:pPr>
              <w:spacing w:line="240" w:lineRule="auto"/>
              <w:ind w:firstLine="0"/>
              <w:jc w:val="center"/>
            </w:pPr>
            <w:r>
              <w:t>8,089</w:t>
            </w:r>
          </w:p>
        </w:tc>
      </w:tr>
      <w:tr w:rsidR="00253580" w14:paraId="6C8A3343" w14:textId="77777777" w:rsidTr="00A30664">
        <w:trPr>
          <w:jc w:val="center"/>
        </w:trPr>
        <w:tc>
          <w:tcPr>
            <w:tcW w:w="5778" w:type="dxa"/>
            <w:gridSpan w:val="4"/>
          </w:tcPr>
          <w:p w14:paraId="44F6E619" w14:textId="64D1065B" w:rsidR="00253580" w:rsidRDefault="00253580" w:rsidP="00403450">
            <w:pPr>
              <w:spacing w:line="240" w:lineRule="auto"/>
              <w:ind w:firstLine="0"/>
            </w:pPr>
            <w:r>
              <w:rPr>
                <w:b/>
              </w:rPr>
              <w:t xml:space="preserve">Pearson </w:t>
            </w:r>
            <w:r w:rsidRPr="00AA2B3B">
              <w:rPr>
                <w:b/>
              </w:rPr>
              <w:t>X</w:t>
            </w:r>
            <w:r w:rsidRPr="00AA2B3B">
              <w:rPr>
                <w:b/>
                <w:vertAlign w:val="superscript"/>
              </w:rPr>
              <w:t>2</w:t>
            </w:r>
            <w:r w:rsidR="00403450">
              <w:rPr>
                <w:b/>
                <w:vertAlign w:val="subscript"/>
              </w:rPr>
              <w:t>3</w:t>
            </w:r>
            <w:r>
              <w:rPr>
                <w:b/>
              </w:rPr>
              <w:t xml:space="preserve"> = </w:t>
            </w:r>
            <w:r w:rsidR="00403450">
              <w:t>115.58</w:t>
            </w:r>
          </w:p>
        </w:tc>
        <w:tc>
          <w:tcPr>
            <w:tcW w:w="2340" w:type="dxa"/>
            <w:gridSpan w:val="2"/>
          </w:tcPr>
          <w:p w14:paraId="4EE61A42" w14:textId="499112DE" w:rsidR="00253580" w:rsidRPr="00D27182" w:rsidRDefault="00253580" w:rsidP="00403450">
            <w:pPr>
              <w:spacing w:line="240" w:lineRule="auto"/>
              <w:ind w:firstLine="0"/>
            </w:pPr>
            <w:r>
              <w:rPr>
                <w:b/>
              </w:rPr>
              <w:t>P</w:t>
            </w:r>
            <w:r w:rsidRPr="0071722B">
              <w:rPr>
                <w:b/>
                <w:u w:val="single"/>
              </w:rPr>
              <w:t>&lt;</w:t>
            </w:r>
            <w:r>
              <w:rPr>
                <w:b/>
              </w:rPr>
              <w:t xml:space="preserve"> </w:t>
            </w:r>
            <w:r w:rsidR="00403450">
              <w:t>0.00</w:t>
            </w:r>
            <w:r>
              <w:t>1</w:t>
            </w:r>
          </w:p>
        </w:tc>
      </w:tr>
    </w:tbl>
    <w:p w14:paraId="74350A52" w14:textId="083DDB32" w:rsidR="001E5105" w:rsidRDefault="001E5105" w:rsidP="00F37F40">
      <w:pPr>
        <w:pStyle w:val="Caption"/>
        <w:keepNext/>
        <w:spacing w:line="240" w:lineRule="auto"/>
        <w:ind w:firstLine="0"/>
      </w:pPr>
    </w:p>
    <w:p w14:paraId="7206BDE4" w14:textId="77777777" w:rsidR="00157114" w:rsidRPr="00157114" w:rsidRDefault="00157114" w:rsidP="00157114">
      <w:pPr>
        <w:spacing w:line="240" w:lineRule="auto"/>
      </w:pPr>
    </w:p>
    <w:p w14:paraId="1ACFF0CF" w14:textId="0BFBA8F4" w:rsidR="00F37F40" w:rsidRDefault="00F37F40" w:rsidP="00EF2FB0">
      <w:pPr>
        <w:pStyle w:val="Caption"/>
        <w:keepNext/>
        <w:spacing w:line="240" w:lineRule="auto"/>
        <w:ind w:firstLine="0"/>
        <w:jc w:val="center"/>
      </w:pPr>
      <w:bookmarkStart w:id="63" w:name="_Toc385781548"/>
      <w:r>
        <w:t xml:space="preserve">Table </w:t>
      </w:r>
      <w:r w:rsidR="005E3988">
        <w:fldChar w:fldCharType="begin"/>
      </w:r>
      <w:r w:rsidR="005E3988">
        <w:instrText xml:space="preserve"> SEQ Table \* ARABIC </w:instrText>
      </w:r>
      <w:r w:rsidR="005E3988">
        <w:fldChar w:fldCharType="separate"/>
      </w:r>
      <w:r w:rsidR="005E3988">
        <w:rPr>
          <w:noProof/>
        </w:rPr>
        <w:t>17</w:t>
      </w:r>
      <w:r w:rsidR="005E3988">
        <w:rPr>
          <w:noProof/>
        </w:rPr>
        <w:fldChar w:fldCharType="end"/>
      </w:r>
      <w:r>
        <w:t>.</w:t>
      </w:r>
      <w:r w:rsidRPr="00F37F40">
        <w:t xml:space="preserve"> </w:t>
      </w:r>
      <w:r>
        <w:t>Subset analyses, full results from chi-square test of sex for manifest HD versus pre-manifest HD in Caucasians.</w:t>
      </w:r>
      <w:bookmarkEnd w:id="63"/>
    </w:p>
    <w:p w14:paraId="2DAAB7DF" w14:textId="77777777" w:rsidR="00F37F40" w:rsidRPr="00F37F40" w:rsidRDefault="00F37F40" w:rsidP="00F37F40">
      <w:pPr>
        <w:spacing w:line="240" w:lineRule="auto"/>
      </w:pPr>
    </w:p>
    <w:tbl>
      <w:tblPr>
        <w:tblStyle w:val="TableGrid"/>
        <w:tblW w:w="6309" w:type="dxa"/>
        <w:jc w:val="center"/>
        <w:tblLayout w:type="fixed"/>
        <w:tblLook w:val="04A0" w:firstRow="1" w:lastRow="0" w:firstColumn="1" w:lastColumn="0" w:noHBand="0" w:noVBand="1"/>
      </w:tblPr>
      <w:tblGrid>
        <w:gridCol w:w="1359"/>
        <w:gridCol w:w="1800"/>
        <w:gridCol w:w="1980"/>
        <w:gridCol w:w="1170"/>
      </w:tblGrid>
      <w:tr w:rsidR="00253580" w14:paraId="5D8548A2" w14:textId="77777777" w:rsidTr="00A30664">
        <w:trPr>
          <w:jc w:val="center"/>
        </w:trPr>
        <w:tc>
          <w:tcPr>
            <w:tcW w:w="1359" w:type="dxa"/>
          </w:tcPr>
          <w:p w14:paraId="5F7D5668" w14:textId="77777777" w:rsidR="00253580" w:rsidRDefault="00253580" w:rsidP="00403450">
            <w:pPr>
              <w:spacing w:line="240" w:lineRule="auto"/>
              <w:ind w:firstLine="0"/>
            </w:pPr>
          </w:p>
        </w:tc>
        <w:tc>
          <w:tcPr>
            <w:tcW w:w="4950" w:type="dxa"/>
            <w:gridSpan w:val="3"/>
          </w:tcPr>
          <w:p w14:paraId="6668CCCA" w14:textId="77777777" w:rsidR="00253580" w:rsidRDefault="00253580" w:rsidP="00403450">
            <w:pPr>
              <w:spacing w:line="240" w:lineRule="auto"/>
              <w:ind w:firstLine="0"/>
            </w:pPr>
            <w:r>
              <w:rPr>
                <w:b/>
              </w:rPr>
              <w:t xml:space="preserve">                            HD category</w:t>
            </w:r>
          </w:p>
        </w:tc>
      </w:tr>
      <w:tr w:rsidR="0071722B" w14:paraId="22706D07" w14:textId="77777777" w:rsidTr="00A30664">
        <w:trPr>
          <w:jc w:val="center"/>
        </w:trPr>
        <w:tc>
          <w:tcPr>
            <w:tcW w:w="1359" w:type="dxa"/>
          </w:tcPr>
          <w:p w14:paraId="5D40543A" w14:textId="438A0C90" w:rsidR="00253580" w:rsidRPr="003F63DC" w:rsidRDefault="00253580" w:rsidP="00253580">
            <w:pPr>
              <w:spacing w:line="240" w:lineRule="auto"/>
              <w:ind w:firstLine="0"/>
              <w:rPr>
                <w:b/>
              </w:rPr>
            </w:pPr>
            <w:r>
              <w:rPr>
                <w:b/>
              </w:rPr>
              <w:t>Sex</w:t>
            </w:r>
          </w:p>
        </w:tc>
        <w:tc>
          <w:tcPr>
            <w:tcW w:w="1800" w:type="dxa"/>
          </w:tcPr>
          <w:p w14:paraId="07EC2C0F" w14:textId="77777777" w:rsidR="00253580" w:rsidRPr="003F63DC" w:rsidRDefault="00253580" w:rsidP="00403450">
            <w:pPr>
              <w:spacing w:line="240" w:lineRule="auto"/>
              <w:ind w:firstLine="0"/>
              <w:rPr>
                <w:b/>
              </w:rPr>
            </w:pPr>
            <w:r>
              <w:rPr>
                <w:b/>
              </w:rPr>
              <w:t>Manifest HD</w:t>
            </w:r>
          </w:p>
        </w:tc>
        <w:tc>
          <w:tcPr>
            <w:tcW w:w="1980" w:type="dxa"/>
          </w:tcPr>
          <w:p w14:paraId="0A630003" w14:textId="77777777" w:rsidR="00253580" w:rsidRPr="003F63DC" w:rsidRDefault="00253580" w:rsidP="00403450">
            <w:pPr>
              <w:spacing w:line="240" w:lineRule="auto"/>
              <w:ind w:firstLine="0"/>
              <w:rPr>
                <w:b/>
              </w:rPr>
            </w:pPr>
            <w:r>
              <w:rPr>
                <w:b/>
              </w:rPr>
              <w:t>Pre-manifest HD</w:t>
            </w:r>
          </w:p>
        </w:tc>
        <w:tc>
          <w:tcPr>
            <w:tcW w:w="1170" w:type="dxa"/>
          </w:tcPr>
          <w:p w14:paraId="13042E49" w14:textId="77777777" w:rsidR="00253580" w:rsidRPr="003F63DC" w:rsidRDefault="00253580" w:rsidP="00403450">
            <w:pPr>
              <w:spacing w:line="240" w:lineRule="auto"/>
              <w:ind w:firstLine="0"/>
              <w:rPr>
                <w:b/>
              </w:rPr>
            </w:pPr>
            <w:r w:rsidRPr="003F63DC">
              <w:rPr>
                <w:b/>
              </w:rPr>
              <w:t xml:space="preserve">Total </w:t>
            </w:r>
          </w:p>
        </w:tc>
      </w:tr>
      <w:tr w:rsidR="0071722B" w14:paraId="013EEC52" w14:textId="77777777" w:rsidTr="00A30664">
        <w:trPr>
          <w:jc w:val="center"/>
        </w:trPr>
        <w:tc>
          <w:tcPr>
            <w:tcW w:w="1359" w:type="dxa"/>
          </w:tcPr>
          <w:p w14:paraId="4E137C76" w14:textId="799546EC" w:rsidR="00253580" w:rsidRPr="00AD6E1B" w:rsidRDefault="00253580" w:rsidP="00403450">
            <w:pPr>
              <w:spacing w:line="240" w:lineRule="auto"/>
              <w:ind w:firstLine="0"/>
              <w:rPr>
                <w:b/>
              </w:rPr>
            </w:pPr>
            <w:r w:rsidRPr="00AD6E1B">
              <w:rPr>
                <w:b/>
              </w:rPr>
              <w:t xml:space="preserve">Male </w:t>
            </w:r>
          </w:p>
        </w:tc>
        <w:tc>
          <w:tcPr>
            <w:tcW w:w="1800" w:type="dxa"/>
          </w:tcPr>
          <w:p w14:paraId="5C9A8951" w14:textId="79B9EE12" w:rsidR="00253580" w:rsidRDefault="0071722B" w:rsidP="00403450">
            <w:pPr>
              <w:spacing w:line="240" w:lineRule="auto"/>
              <w:ind w:firstLine="0"/>
              <w:jc w:val="center"/>
            </w:pPr>
            <w:r>
              <w:t>2,219</w:t>
            </w:r>
          </w:p>
        </w:tc>
        <w:tc>
          <w:tcPr>
            <w:tcW w:w="1980" w:type="dxa"/>
          </w:tcPr>
          <w:p w14:paraId="2F92C916" w14:textId="2E8D6C40" w:rsidR="00253580" w:rsidRDefault="0071722B" w:rsidP="00403450">
            <w:pPr>
              <w:spacing w:line="240" w:lineRule="auto"/>
              <w:ind w:firstLine="0"/>
              <w:jc w:val="center"/>
            </w:pPr>
            <w:r>
              <w:t>682</w:t>
            </w:r>
          </w:p>
        </w:tc>
        <w:tc>
          <w:tcPr>
            <w:tcW w:w="1170" w:type="dxa"/>
          </w:tcPr>
          <w:p w14:paraId="2D39109C" w14:textId="56A2F5EE" w:rsidR="00253580" w:rsidRDefault="0071722B" w:rsidP="00403450">
            <w:pPr>
              <w:spacing w:line="240" w:lineRule="auto"/>
              <w:ind w:firstLine="0"/>
              <w:jc w:val="center"/>
            </w:pPr>
            <w:r>
              <w:t>2,901</w:t>
            </w:r>
          </w:p>
        </w:tc>
      </w:tr>
      <w:tr w:rsidR="0071722B" w14:paraId="2794DA42" w14:textId="77777777" w:rsidTr="00A30664">
        <w:trPr>
          <w:jc w:val="center"/>
        </w:trPr>
        <w:tc>
          <w:tcPr>
            <w:tcW w:w="1359" w:type="dxa"/>
          </w:tcPr>
          <w:p w14:paraId="65FCA961" w14:textId="0DE88E25" w:rsidR="00253580" w:rsidRPr="00AD6E1B" w:rsidRDefault="00253580" w:rsidP="00403450">
            <w:pPr>
              <w:spacing w:line="240" w:lineRule="auto"/>
              <w:ind w:firstLine="0"/>
              <w:rPr>
                <w:b/>
              </w:rPr>
            </w:pPr>
            <w:r w:rsidRPr="00AD6E1B">
              <w:rPr>
                <w:b/>
              </w:rPr>
              <w:t>Female</w:t>
            </w:r>
          </w:p>
        </w:tc>
        <w:tc>
          <w:tcPr>
            <w:tcW w:w="1800" w:type="dxa"/>
          </w:tcPr>
          <w:p w14:paraId="28FAD2CC" w14:textId="554159B8" w:rsidR="00253580" w:rsidRDefault="0071722B" w:rsidP="00403450">
            <w:pPr>
              <w:spacing w:line="240" w:lineRule="auto"/>
              <w:ind w:firstLine="0"/>
              <w:jc w:val="center"/>
            </w:pPr>
            <w:r>
              <w:t>2,254</w:t>
            </w:r>
          </w:p>
        </w:tc>
        <w:tc>
          <w:tcPr>
            <w:tcW w:w="1980" w:type="dxa"/>
          </w:tcPr>
          <w:p w14:paraId="397591E9" w14:textId="0F358480" w:rsidR="00253580" w:rsidRDefault="0071722B" w:rsidP="00403450">
            <w:pPr>
              <w:spacing w:line="240" w:lineRule="auto"/>
              <w:ind w:firstLine="0"/>
              <w:jc w:val="center"/>
            </w:pPr>
            <w:r>
              <w:t>1,062</w:t>
            </w:r>
          </w:p>
        </w:tc>
        <w:tc>
          <w:tcPr>
            <w:tcW w:w="1170" w:type="dxa"/>
          </w:tcPr>
          <w:p w14:paraId="6E6B5B27" w14:textId="1FEAD1E7" w:rsidR="00253580" w:rsidRDefault="0071722B" w:rsidP="00403450">
            <w:pPr>
              <w:spacing w:line="240" w:lineRule="auto"/>
              <w:ind w:firstLine="0"/>
              <w:jc w:val="center"/>
            </w:pPr>
            <w:r>
              <w:t>3,316</w:t>
            </w:r>
          </w:p>
        </w:tc>
      </w:tr>
      <w:tr w:rsidR="0071722B" w14:paraId="3FCD0F33" w14:textId="77777777" w:rsidTr="00A30664">
        <w:trPr>
          <w:jc w:val="center"/>
        </w:trPr>
        <w:tc>
          <w:tcPr>
            <w:tcW w:w="1359" w:type="dxa"/>
          </w:tcPr>
          <w:p w14:paraId="1485EFD2" w14:textId="77777777" w:rsidR="00253580" w:rsidRPr="00AD6E1B" w:rsidRDefault="00253580" w:rsidP="00403450">
            <w:pPr>
              <w:spacing w:line="240" w:lineRule="auto"/>
              <w:ind w:firstLine="0"/>
              <w:rPr>
                <w:b/>
              </w:rPr>
            </w:pPr>
            <w:r w:rsidRPr="00AD6E1B">
              <w:rPr>
                <w:b/>
              </w:rPr>
              <w:t>Total</w:t>
            </w:r>
          </w:p>
        </w:tc>
        <w:tc>
          <w:tcPr>
            <w:tcW w:w="1800" w:type="dxa"/>
          </w:tcPr>
          <w:p w14:paraId="714DF698" w14:textId="77777777" w:rsidR="00253580" w:rsidRDefault="00253580" w:rsidP="00403450">
            <w:pPr>
              <w:spacing w:line="240" w:lineRule="auto"/>
              <w:ind w:firstLine="0"/>
              <w:jc w:val="center"/>
            </w:pPr>
            <w:r>
              <w:t>4,473</w:t>
            </w:r>
          </w:p>
        </w:tc>
        <w:tc>
          <w:tcPr>
            <w:tcW w:w="1980" w:type="dxa"/>
          </w:tcPr>
          <w:p w14:paraId="56FA24F8" w14:textId="77777777" w:rsidR="00253580" w:rsidRDefault="00253580" w:rsidP="00403450">
            <w:pPr>
              <w:spacing w:line="240" w:lineRule="auto"/>
              <w:ind w:firstLine="0"/>
              <w:jc w:val="center"/>
            </w:pPr>
            <w:r>
              <w:t>1,744</w:t>
            </w:r>
          </w:p>
        </w:tc>
        <w:tc>
          <w:tcPr>
            <w:tcW w:w="1170" w:type="dxa"/>
          </w:tcPr>
          <w:p w14:paraId="556932C2" w14:textId="77777777" w:rsidR="00253580" w:rsidRDefault="00253580" w:rsidP="00403450">
            <w:pPr>
              <w:spacing w:line="240" w:lineRule="auto"/>
              <w:ind w:firstLine="0"/>
              <w:jc w:val="center"/>
            </w:pPr>
            <w:r>
              <w:t>6,217</w:t>
            </w:r>
          </w:p>
        </w:tc>
      </w:tr>
      <w:tr w:rsidR="00253580" w14:paraId="460F2FEB" w14:textId="77777777" w:rsidTr="00A30664">
        <w:trPr>
          <w:jc w:val="center"/>
        </w:trPr>
        <w:tc>
          <w:tcPr>
            <w:tcW w:w="3159" w:type="dxa"/>
            <w:gridSpan w:val="2"/>
          </w:tcPr>
          <w:p w14:paraId="38CCDF62" w14:textId="49EB82B8" w:rsidR="00253580" w:rsidRPr="00CE6838" w:rsidRDefault="00253580" w:rsidP="00403450">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1 </w:t>
            </w:r>
            <w:r w:rsidR="0071722B">
              <w:t>= 55.62</w:t>
            </w:r>
          </w:p>
        </w:tc>
        <w:tc>
          <w:tcPr>
            <w:tcW w:w="3150" w:type="dxa"/>
            <w:gridSpan w:val="2"/>
          </w:tcPr>
          <w:p w14:paraId="26A293DC" w14:textId="4E44224E" w:rsidR="00253580" w:rsidRPr="00CE6838" w:rsidRDefault="00253580" w:rsidP="00403450">
            <w:pPr>
              <w:spacing w:line="240" w:lineRule="auto"/>
              <w:ind w:firstLine="0"/>
            </w:pPr>
            <w:r>
              <w:rPr>
                <w:b/>
              </w:rPr>
              <w:t>P</w:t>
            </w:r>
            <w:r w:rsidRPr="0071722B">
              <w:rPr>
                <w:b/>
                <w:u w:val="single"/>
              </w:rPr>
              <w:t>&lt;</w:t>
            </w:r>
            <w:r>
              <w:rPr>
                <w:b/>
              </w:rPr>
              <w:t xml:space="preserve"> </w:t>
            </w:r>
            <w:r w:rsidR="0071722B">
              <w:t>0.00</w:t>
            </w:r>
            <w:r>
              <w:t>1</w:t>
            </w:r>
          </w:p>
        </w:tc>
      </w:tr>
    </w:tbl>
    <w:p w14:paraId="60CB0C6E" w14:textId="77777777" w:rsidR="00AD35FD" w:rsidRDefault="00AD35FD" w:rsidP="0071722B">
      <w:pPr>
        <w:pStyle w:val="Caption"/>
        <w:keepNext/>
        <w:ind w:firstLine="0"/>
      </w:pPr>
    </w:p>
    <w:p w14:paraId="7DF51B48" w14:textId="219446B7" w:rsidR="0071722B" w:rsidRDefault="0071722B" w:rsidP="00F37F40">
      <w:pPr>
        <w:pStyle w:val="Caption"/>
        <w:keepNext/>
        <w:spacing w:line="240" w:lineRule="auto"/>
        <w:ind w:firstLine="0"/>
        <w:rPr>
          <w:b w:val="0"/>
          <w:bCs w:val="0"/>
          <w:sz w:val="24"/>
          <w:szCs w:val="24"/>
        </w:rPr>
      </w:pPr>
    </w:p>
    <w:p w14:paraId="5069911A" w14:textId="77777777" w:rsidR="00F37F40" w:rsidRPr="00F37F40" w:rsidRDefault="00F37F40" w:rsidP="00F37F40"/>
    <w:p w14:paraId="6A0C3667" w14:textId="77777777" w:rsidR="00157114" w:rsidRPr="00157114" w:rsidRDefault="00157114" w:rsidP="00EF2FB0">
      <w:pPr>
        <w:spacing w:line="240" w:lineRule="auto"/>
        <w:ind w:firstLine="0"/>
        <w:jc w:val="center"/>
      </w:pPr>
    </w:p>
    <w:p w14:paraId="05C34417" w14:textId="7520A5AD" w:rsidR="00F37F40" w:rsidRDefault="00F37F40" w:rsidP="00EF2FB0">
      <w:pPr>
        <w:pStyle w:val="Caption"/>
        <w:keepNext/>
        <w:spacing w:line="240" w:lineRule="auto"/>
        <w:ind w:firstLine="0"/>
        <w:jc w:val="center"/>
      </w:pPr>
      <w:bookmarkStart w:id="64" w:name="_Toc385781549"/>
      <w:r>
        <w:t xml:space="preserve">Table </w:t>
      </w:r>
      <w:fldSimple w:instr=" SEQ Table \* ARABIC ">
        <w:r w:rsidR="005E3988">
          <w:rPr>
            <w:noProof/>
          </w:rPr>
          <w:t>18</w:t>
        </w:r>
      </w:fldSimple>
      <w:r>
        <w:t>.</w:t>
      </w:r>
      <w:r w:rsidR="00587712">
        <w:t xml:space="preserve"> </w:t>
      </w:r>
      <w:r>
        <w:t>Subset analyses, full results from chi-square test of sex for genotype negative versus family controls in Caucasians.</w:t>
      </w:r>
      <w:bookmarkEnd w:id="64"/>
    </w:p>
    <w:p w14:paraId="669891F9" w14:textId="1DE8C466" w:rsidR="00F37F40" w:rsidRDefault="00F37F40" w:rsidP="00F37F40">
      <w:pPr>
        <w:pStyle w:val="Caption"/>
        <w:keepNext/>
        <w:spacing w:line="240" w:lineRule="auto"/>
      </w:pPr>
    </w:p>
    <w:tbl>
      <w:tblPr>
        <w:tblStyle w:val="TableGrid"/>
        <w:tblW w:w="6620" w:type="dxa"/>
        <w:jc w:val="center"/>
        <w:tblLayout w:type="fixed"/>
        <w:tblLook w:val="04A0" w:firstRow="1" w:lastRow="0" w:firstColumn="1" w:lastColumn="0" w:noHBand="0" w:noVBand="1"/>
      </w:tblPr>
      <w:tblGrid>
        <w:gridCol w:w="1179"/>
        <w:gridCol w:w="2291"/>
        <w:gridCol w:w="1980"/>
        <w:gridCol w:w="1170"/>
      </w:tblGrid>
      <w:tr w:rsidR="00253580" w14:paraId="5E4E63CE" w14:textId="77777777" w:rsidTr="00DC145A">
        <w:trPr>
          <w:jc w:val="center"/>
        </w:trPr>
        <w:tc>
          <w:tcPr>
            <w:tcW w:w="1179" w:type="dxa"/>
          </w:tcPr>
          <w:p w14:paraId="408F0570" w14:textId="77777777" w:rsidR="00253580" w:rsidRDefault="00253580" w:rsidP="00403450">
            <w:pPr>
              <w:spacing w:line="240" w:lineRule="auto"/>
              <w:ind w:firstLine="0"/>
            </w:pPr>
          </w:p>
        </w:tc>
        <w:tc>
          <w:tcPr>
            <w:tcW w:w="5441" w:type="dxa"/>
            <w:gridSpan w:val="3"/>
          </w:tcPr>
          <w:p w14:paraId="49D07CBE" w14:textId="77777777" w:rsidR="00253580" w:rsidRDefault="00253580" w:rsidP="00403450">
            <w:pPr>
              <w:spacing w:line="240" w:lineRule="auto"/>
              <w:ind w:firstLine="0"/>
            </w:pPr>
            <w:r>
              <w:rPr>
                <w:b/>
              </w:rPr>
              <w:t xml:space="preserve">                            HD category</w:t>
            </w:r>
          </w:p>
        </w:tc>
      </w:tr>
      <w:tr w:rsidR="0071722B" w14:paraId="7D4F3A98" w14:textId="77777777" w:rsidTr="00DC145A">
        <w:trPr>
          <w:jc w:val="center"/>
        </w:trPr>
        <w:tc>
          <w:tcPr>
            <w:tcW w:w="1179" w:type="dxa"/>
          </w:tcPr>
          <w:p w14:paraId="0057CD6D" w14:textId="3654F751" w:rsidR="00253580" w:rsidRPr="003F63DC" w:rsidRDefault="00253580" w:rsidP="00403450">
            <w:pPr>
              <w:spacing w:line="240" w:lineRule="auto"/>
              <w:ind w:firstLine="0"/>
              <w:rPr>
                <w:b/>
              </w:rPr>
            </w:pPr>
            <w:r>
              <w:rPr>
                <w:b/>
              </w:rPr>
              <w:t>Sex</w:t>
            </w:r>
          </w:p>
        </w:tc>
        <w:tc>
          <w:tcPr>
            <w:tcW w:w="2291" w:type="dxa"/>
          </w:tcPr>
          <w:p w14:paraId="43707E2D" w14:textId="762A932A" w:rsidR="00253580" w:rsidRPr="003F63DC" w:rsidRDefault="00DC145A" w:rsidP="00403450">
            <w:pPr>
              <w:spacing w:line="240" w:lineRule="auto"/>
              <w:ind w:firstLine="0"/>
              <w:rPr>
                <w:b/>
              </w:rPr>
            </w:pPr>
            <w:r>
              <w:rPr>
                <w:b/>
              </w:rPr>
              <w:t>Genotype negative</w:t>
            </w:r>
          </w:p>
        </w:tc>
        <w:tc>
          <w:tcPr>
            <w:tcW w:w="1980" w:type="dxa"/>
          </w:tcPr>
          <w:p w14:paraId="4DA56B4D" w14:textId="31092CAF" w:rsidR="00253580" w:rsidRPr="003F63DC" w:rsidRDefault="00DC145A" w:rsidP="00403450">
            <w:pPr>
              <w:spacing w:line="240" w:lineRule="auto"/>
              <w:ind w:firstLine="0"/>
              <w:rPr>
                <w:b/>
              </w:rPr>
            </w:pPr>
            <w:r>
              <w:rPr>
                <w:b/>
              </w:rPr>
              <w:t>Family controls</w:t>
            </w:r>
          </w:p>
        </w:tc>
        <w:tc>
          <w:tcPr>
            <w:tcW w:w="1170" w:type="dxa"/>
          </w:tcPr>
          <w:p w14:paraId="5E1240DD" w14:textId="77777777" w:rsidR="00253580" w:rsidRPr="003F63DC" w:rsidRDefault="00253580" w:rsidP="00403450">
            <w:pPr>
              <w:spacing w:line="240" w:lineRule="auto"/>
              <w:ind w:firstLine="0"/>
              <w:rPr>
                <w:b/>
              </w:rPr>
            </w:pPr>
            <w:r w:rsidRPr="003F63DC">
              <w:rPr>
                <w:b/>
              </w:rPr>
              <w:t xml:space="preserve">Total </w:t>
            </w:r>
          </w:p>
        </w:tc>
      </w:tr>
      <w:tr w:rsidR="0071722B" w14:paraId="2B2B1A7D" w14:textId="77777777" w:rsidTr="00DC145A">
        <w:trPr>
          <w:jc w:val="center"/>
        </w:trPr>
        <w:tc>
          <w:tcPr>
            <w:tcW w:w="1179" w:type="dxa"/>
          </w:tcPr>
          <w:p w14:paraId="6387D107" w14:textId="54739E41" w:rsidR="00253580" w:rsidRPr="00AD6E1B" w:rsidRDefault="00253580" w:rsidP="00403450">
            <w:pPr>
              <w:spacing w:line="240" w:lineRule="auto"/>
              <w:ind w:firstLine="0"/>
              <w:rPr>
                <w:b/>
              </w:rPr>
            </w:pPr>
            <w:r w:rsidRPr="00AD6E1B">
              <w:rPr>
                <w:b/>
              </w:rPr>
              <w:t xml:space="preserve">Male </w:t>
            </w:r>
          </w:p>
        </w:tc>
        <w:tc>
          <w:tcPr>
            <w:tcW w:w="2291" w:type="dxa"/>
          </w:tcPr>
          <w:p w14:paraId="6C6AE477" w14:textId="64CE5555" w:rsidR="00253580" w:rsidRDefault="00DC145A" w:rsidP="00403450">
            <w:pPr>
              <w:spacing w:line="240" w:lineRule="auto"/>
              <w:ind w:firstLine="0"/>
              <w:jc w:val="center"/>
            </w:pPr>
            <w:r>
              <w:t>317</w:t>
            </w:r>
          </w:p>
        </w:tc>
        <w:tc>
          <w:tcPr>
            <w:tcW w:w="1980" w:type="dxa"/>
          </w:tcPr>
          <w:p w14:paraId="5BCB8AC9" w14:textId="1331E0CC" w:rsidR="00253580" w:rsidRDefault="00DC145A" w:rsidP="00403450">
            <w:pPr>
              <w:spacing w:line="240" w:lineRule="auto"/>
              <w:ind w:firstLine="0"/>
              <w:jc w:val="center"/>
            </w:pPr>
            <w:r>
              <w:t>411</w:t>
            </w:r>
          </w:p>
        </w:tc>
        <w:tc>
          <w:tcPr>
            <w:tcW w:w="1170" w:type="dxa"/>
          </w:tcPr>
          <w:p w14:paraId="2A982E0B" w14:textId="737629C7" w:rsidR="00253580" w:rsidRDefault="00DC145A" w:rsidP="00403450">
            <w:pPr>
              <w:spacing w:line="240" w:lineRule="auto"/>
              <w:ind w:firstLine="0"/>
              <w:jc w:val="center"/>
            </w:pPr>
            <w:r>
              <w:t>728</w:t>
            </w:r>
          </w:p>
        </w:tc>
      </w:tr>
      <w:tr w:rsidR="0071722B" w14:paraId="438C8F45" w14:textId="77777777" w:rsidTr="00DC145A">
        <w:trPr>
          <w:jc w:val="center"/>
        </w:trPr>
        <w:tc>
          <w:tcPr>
            <w:tcW w:w="1179" w:type="dxa"/>
          </w:tcPr>
          <w:p w14:paraId="2FA3F39F" w14:textId="5A608ED8" w:rsidR="00253580" w:rsidRPr="00AD6E1B" w:rsidRDefault="00253580" w:rsidP="00403450">
            <w:pPr>
              <w:spacing w:line="240" w:lineRule="auto"/>
              <w:ind w:firstLine="0"/>
              <w:rPr>
                <w:b/>
              </w:rPr>
            </w:pPr>
            <w:r w:rsidRPr="00AD6E1B">
              <w:rPr>
                <w:b/>
              </w:rPr>
              <w:t>Female</w:t>
            </w:r>
          </w:p>
        </w:tc>
        <w:tc>
          <w:tcPr>
            <w:tcW w:w="2291" w:type="dxa"/>
          </w:tcPr>
          <w:p w14:paraId="3FC5D5CE" w14:textId="4D029632" w:rsidR="00253580" w:rsidRDefault="00DC145A" w:rsidP="00403450">
            <w:pPr>
              <w:spacing w:line="240" w:lineRule="auto"/>
              <w:ind w:firstLine="0"/>
              <w:jc w:val="center"/>
            </w:pPr>
            <w:r>
              <w:t>635</w:t>
            </w:r>
          </w:p>
        </w:tc>
        <w:tc>
          <w:tcPr>
            <w:tcW w:w="1980" w:type="dxa"/>
          </w:tcPr>
          <w:p w14:paraId="23A81EC6" w14:textId="400A58C0" w:rsidR="00253580" w:rsidRDefault="00DC145A" w:rsidP="00403450">
            <w:pPr>
              <w:spacing w:line="240" w:lineRule="auto"/>
              <w:ind w:firstLine="0"/>
              <w:jc w:val="center"/>
            </w:pPr>
            <w:r>
              <w:t>509</w:t>
            </w:r>
          </w:p>
        </w:tc>
        <w:tc>
          <w:tcPr>
            <w:tcW w:w="1170" w:type="dxa"/>
          </w:tcPr>
          <w:p w14:paraId="03B14ABB" w14:textId="3B5D7D3C" w:rsidR="00253580" w:rsidRDefault="00DC145A" w:rsidP="00403450">
            <w:pPr>
              <w:spacing w:line="240" w:lineRule="auto"/>
              <w:ind w:firstLine="0"/>
              <w:jc w:val="center"/>
            </w:pPr>
            <w:r>
              <w:t>1,144</w:t>
            </w:r>
          </w:p>
        </w:tc>
      </w:tr>
      <w:tr w:rsidR="0071722B" w14:paraId="25C312AB" w14:textId="77777777" w:rsidTr="00DC145A">
        <w:trPr>
          <w:jc w:val="center"/>
        </w:trPr>
        <w:tc>
          <w:tcPr>
            <w:tcW w:w="1179" w:type="dxa"/>
          </w:tcPr>
          <w:p w14:paraId="026131C5" w14:textId="77777777" w:rsidR="00253580" w:rsidRPr="00AD6E1B" w:rsidRDefault="00253580" w:rsidP="00403450">
            <w:pPr>
              <w:spacing w:line="240" w:lineRule="auto"/>
              <w:ind w:firstLine="0"/>
              <w:rPr>
                <w:b/>
              </w:rPr>
            </w:pPr>
            <w:r w:rsidRPr="00AD6E1B">
              <w:rPr>
                <w:b/>
              </w:rPr>
              <w:t>Total</w:t>
            </w:r>
          </w:p>
        </w:tc>
        <w:tc>
          <w:tcPr>
            <w:tcW w:w="2291" w:type="dxa"/>
          </w:tcPr>
          <w:p w14:paraId="65BF1507" w14:textId="1189A31A" w:rsidR="00253580" w:rsidRDefault="00DC145A" w:rsidP="00403450">
            <w:pPr>
              <w:spacing w:line="240" w:lineRule="auto"/>
              <w:ind w:firstLine="0"/>
              <w:jc w:val="center"/>
            </w:pPr>
            <w:r>
              <w:t>952</w:t>
            </w:r>
          </w:p>
        </w:tc>
        <w:tc>
          <w:tcPr>
            <w:tcW w:w="1980" w:type="dxa"/>
          </w:tcPr>
          <w:p w14:paraId="6E968BCD" w14:textId="66911E02" w:rsidR="00253580" w:rsidRDefault="00DC145A" w:rsidP="00403450">
            <w:pPr>
              <w:spacing w:line="240" w:lineRule="auto"/>
              <w:ind w:firstLine="0"/>
              <w:jc w:val="center"/>
            </w:pPr>
            <w:r>
              <w:t>920</w:t>
            </w:r>
          </w:p>
        </w:tc>
        <w:tc>
          <w:tcPr>
            <w:tcW w:w="1170" w:type="dxa"/>
          </w:tcPr>
          <w:p w14:paraId="207E3BA6" w14:textId="7192521A" w:rsidR="00253580" w:rsidRDefault="00DC145A" w:rsidP="00403450">
            <w:pPr>
              <w:spacing w:line="240" w:lineRule="auto"/>
              <w:ind w:firstLine="0"/>
              <w:jc w:val="center"/>
            </w:pPr>
            <w:r>
              <w:t>1,872</w:t>
            </w:r>
          </w:p>
        </w:tc>
      </w:tr>
      <w:tr w:rsidR="00253580" w14:paraId="5332F47E" w14:textId="77777777" w:rsidTr="00DC145A">
        <w:trPr>
          <w:jc w:val="center"/>
        </w:trPr>
        <w:tc>
          <w:tcPr>
            <w:tcW w:w="3470" w:type="dxa"/>
            <w:gridSpan w:val="2"/>
          </w:tcPr>
          <w:p w14:paraId="47AFE8E9" w14:textId="30BFABD3" w:rsidR="00253580" w:rsidRPr="00CE6838" w:rsidRDefault="00253580" w:rsidP="00403450">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1 </w:t>
            </w:r>
            <w:r w:rsidR="00DC145A">
              <w:t>= 25.48</w:t>
            </w:r>
          </w:p>
        </w:tc>
        <w:tc>
          <w:tcPr>
            <w:tcW w:w="3150" w:type="dxa"/>
            <w:gridSpan w:val="2"/>
          </w:tcPr>
          <w:p w14:paraId="428714BA" w14:textId="64BCF4E0" w:rsidR="00253580" w:rsidRPr="00CE6838" w:rsidRDefault="00253580" w:rsidP="00403450">
            <w:pPr>
              <w:spacing w:line="240" w:lineRule="auto"/>
              <w:ind w:firstLine="0"/>
            </w:pPr>
            <w:r>
              <w:rPr>
                <w:b/>
              </w:rPr>
              <w:t>P</w:t>
            </w:r>
            <w:r w:rsidRPr="00A42AB9">
              <w:rPr>
                <w:b/>
                <w:u w:val="single"/>
              </w:rPr>
              <w:t>&lt;</w:t>
            </w:r>
            <w:r>
              <w:rPr>
                <w:b/>
              </w:rPr>
              <w:t xml:space="preserve"> </w:t>
            </w:r>
            <w:r w:rsidR="00DC145A">
              <w:t>0.0</w:t>
            </w:r>
            <w:r>
              <w:t>01</w:t>
            </w:r>
          </w:p>
        </w:tc>
      </w:tr>
    </w:tbl>
    <w:p w14:paraId="3DEB86FE" w14:textId="77777777" w:rsidR="00F37F40" w:rsidRPr="00F37F40" w:rsidRDefault="00F37F40" w:rsidP="00EF2FB0">
      <w:pPr>
        <w:ind w:firstLine="0"/>
      </w:pPr>
    </w:p>
    <w:p w14:paraId="562D14AE" w14:textId="181F058D" w:rsidR="00F37F40" w:rsidRDefault="00F37F40" w:rsidP="00EF2FB0">
      <w:pPr>
        <w:pStyle w:val="Caption"/>
        <w:keepNext/>
        <w:spacing w:line="240" w:lineRule="auto"/>
        <w:ind w:firstLine="0"/>
        <w:jc w:val="center"/>
      </w:pPr>
      <w:bookmarkStart w:id="65" w:name="_Toc385781550"/>
      <w:r>
        <w:t xml:space="preserve">Table </w:t>
      </w:r>
      <w:fldSimple w:instr=" SEQ Table \* ARABIC ">
        <w:r w:rsidR="005E3988">
          <w:rPr>
            <w:noProof/>
          </w:rPr>
          <w:t>19</w:t>
        </w:r>
      </w:fldSimple>
      <w:r>
        <w:t>.</w:t>
      </w:r>
      <w:r w:rsidRPr="00F37F40">
        <w:t xml:space="preserve"> </w:t>
      </w:r>
      <w:r>
        <w:t>Full results from chi-square test of alcohol consumption for four HD subgroups in Caucasians.</w:t>
      </w:r>
      <w:bookmarkEnd w:id="65"/>
    </w:p>
    <w:p w14:paraId="2E0CD8F2" w14:textId="77777777" w:rsidR="00F37F40" w:rsidRPr="00F37F40" w:rsidRDefault="00F37F40" w:rsidP="00F37F40">
      <w:pPr>
        <w:spacing w:line="240" w:lineRule="auto"/>
      </w:pPr>
    </w:p>
    <w:tbl>
      <w:tblPr>
        <w:tblStyle w:val="TableGrid"/>
        <w:tblW w:w="0" w:type="auto"/>
        <w:jc w:val="center"/>
        <w:tblLayout w:type="fixed"/>
        <w:tblLook w:val="04A0" w:firstRow="1" w:lastRow="0" w:firstColumn="1" w:lastColumn="0" w:noHBand="0" w:noVBand="1"/>
      </w:tblPr>
      <w:tblGrid>
        <w:gridCol w:w="1548"/>
        <w:gridCol w:w="1701"/>
        <w:gridCol w:w="1620"/>
        <w:gridCol w:w="1350"/>
        <w:gridCol w:w="1179"/>
        <w:gridCol w:w="1260"/>
      </w:tblGrid>
      <w:tr w:rsidR="00253580" w14:paraId="742235DE" w14:textId="77777777" w:rsidTr="00403450">
        <w:trPr>
          <w:jc w:val="center"/>
        </w:trPr>
        <w:tc>
          <w:tcPr>
            <w:tcW w:w="1548" w:type="dxa"/>
          </w:tcPr>
          <w:p w14:paraId="41497B25" w14:textId="77777777" w:rsidR="00253580" w:rsidRPr="00A16E9B" w:rsidRDefault="00253580" w:rsidP="00403450">
            <w:pPr>
              <w:spacing w:line="240" w:lineRule="auto"/>
              <w:ind w:firstLine="0"/>
              <w:rPr>
                <w:b/>
              </w:rPr>
            </w:pPr>
          </w:p>
        </w:tc>
        <w:tc>
          <w:tcPr>
            <w:tcW w:w="7110" w:type="dxa"/>
            <w:gridSpan w:val="5"/>
          </w:tcPr>
          <w:p w14:paraId="3B061A0D" w14:textId="77777777" w:rsidR="00253580" w:rsidRDefault="00253580" w:rsidP="00403450">
            <w:pPr>
              <w:spacing w:line="240" w:lineRule="auto"/>
              <w:ind w:firstLine="0"/>
              <w:jc w:val="center"/>
            </w:pPr>
            <w:r>
              <w:rPr>
                <w:b/>
              </w:rPr>
              <w:t>HD category</w:t>
            </w:r>
          </w:p>
        </w:tc>
      </w:tr>
      <w:tr w:rsidR="00253580" w14:paraId="57BFE9F3" w14:textId="77777777" w:rsidTr="00403450">
        <w:trPr>
          <w:jc w:val="center"/>
        </w:trPr>
        <w:tc>
          <w:tcPr>
            <w:tcW w:w="1548" w:type="dxa"/>
          </w:tcPr>
          <w:p w14:paraId="5F797AFC" w14:textId="00AE960A" w:rsidR="00253580" w:rsidRPr="00A16E9B" w:rsidRDefault="00253580" w:rsidP="00403450">
            <w:pPr>
              <w:spacing w:line="240" w:lineRule="auto"/>
              <w:ind w:firstLine="0"/>
              <w:rPr>
                <w:b/>
              </w:rPr>
            </w:pPr>
            <w:r>
              <w:rPr>
                <w:b/>
              </w:rPr>
              <w:t>Alcohol consumption</w:t>
            </w:r>
          </w:p>
        </w:tc>
        <w:tc>
          <w:tcPr>
            <w:tcW w:w="1701" w:type="dxa"/>
          </w:tcPr>
          <w:p w14:paraId="527000C5" w14:textId="77777777" w:rsidR="00253580" w:rsidRPr="00A16E9B" w:rsidRDefault="00253580" w:rsidP="00403450">
            <w:pPr>
              <w:spacing w:line="240" w:lineRule="auto"/>
              <w:ind w:firstLine="0"/>
              <w:rPr>
                <w:b/>
              </w:rPr>
            </w:pPr>
            <w:r>
              <w:rPr>
                <w:b/>
              </w:rPr>
              <w:t>Manifest HD</w:t>
            </w:r>
          </w:p>
        </w:tc>
        <w:tc>
          <w:tcPr>
            <w:tcW w:w="1620" w:type="dxa"/>
          </w:tcPr>
          <w:p w14:paraId="2DDA5CA2" w14:textId="77777777" w:rsidR="00253580" w:rsidRPr="00A16E9B" w:rsidRDefault="00253580" w:rsidP="00403450">
            <w:pPr>
              <w:spacing w:line="240" w:lineRule="auto"/>
              <w:ind w:firstLine="0"/>
              <w:rPr>
                <w:b/>
              </w:rPr>
            </w:pPr>
            <w:r>
              <w:rPr>
                <w:b/>
              </w:rPr>
              <w:t>Pre-manifest HD</w:t>
            </w:r>
          </w:p>
        </w:tc>
        <w:tc>
          <w:tcPr>
            <w:tcW w:w="1350" w:type="dxa"/>
          </w:tcPr>
          <w:p w14:paraId="2D208F3D" w14:textId="77777777" w:rsidR="00253580" w:rsidRPr="00A16E9B" w:rsidRDefault="00253580" w:rsidP="00403450">
            <w:pPr>
              <w:spacing w:line="240" w:lineRule="auto"/>
              <w:ind w:firstLine="0"/>
              <w:rPr>
                <w:b/>
              </w:rPr>
            </w:pPr>
            <w:r>
              <w:rPr>
                <w:b/>
              </w:rPr>
              <w:t>Genotype negative</w:t>
            </w:r>
          </w:p>
        </w:tc>
        <w:tc>
          <w:tcPr>
            <w:tcW w:w="1179" w:type="dxa"/>
          </w:tcPr>
          <w:p w14:paraId="5523EF93" w14:textId="77777777" w:rsidR="00253580" w:rsidRPr="00A16E9B" w:rsidRDefault="00253580" w:rsidP="00403450">
            <w:pPr>
              <w:spacing w:line="240" w:lineRule="auto"/>
              <w:ind w:firstLine="0"/>
              <w:rPr>
                <w:b/>
              </w:rPr>
            </w:pPr>
            <w:r>
              <w:rPr>
                <w:b/>
              </w:rPr>
              <w:t>Family controls</w:t>
            </w:r>
          </w:p>
        </w:tc>
        <w:tc>
          <w:tcPr>
            <w:tcW w:w="1260" w:type="dxa"/>
          </w:tcPr>
          <w:p w14:paraId="5EAAC121" w14:textId="77777777" w:rsidR="00253580" w:rsidRPr="00A16E9B" w:rsidRDefault="00253580" w:rsidP="00403450">
            <w:pPr>
              <w:spacing w:line="240" w:lineRule="auto"/>
              <w:ind w:firstLine="0"/>
              <w:rPr>
                <w:b/>
              </w:rPr>
            </w:pPr>
            <w:r>
              <w:rPr>
                <w:b/>
              </w:rPr>
              <w:t>Total</w:t>
            </w:r>
          </w:p>
        </w:tc>
      </w:tr>
      <w:tr w:rsidR="00253580" w14:paraId="0CE54CF2" w14:textId="77777777" w:rsidTr="00403450">
        <w:trPr>
          <w:jc w:val="center"/>
        </w:trPr>
        <w:tc>
          <w:tcPr>
            <w:tcW w:w="1548" w:type="dxa"/>
          </w:tcPr>
          <w:p w14:paraId="787EFCBF" w14:textId="609AC7FE" w:rsidR="00253580" w:rsidRPr="00A16E9B" w:rsidRDefault="00253580" w:rsidP="00403450">
            <w:pPr>
              <w:spacing w:line="240" w:lineRule="auto"/>
              <w:ind w:firstLine="0"/>
              <w:rPr>
                <w:b/>
              </w:rPr>
            </w:pPr>
            <w:r>
              <w:rPr>
                <w:b/>
              </w:rPr>
              <w:t>No</w:t>
            </w:r>
          </w:p>
        </w:tc>
        <w:tc>
          <w:tcPr>
            <w:tcW w:w="1701" w:type="dxa"/>
          </w:tcPr>
          <w:p w14:paraId="3AB313B0" w14:textId="77777777" w:rsidR="00253580" w:rsidRDefault="00253580" w:rsidP="00403450">
            <w:pPr>
              <w:spacing w:line="240" w:lineRule="auto"/>
              <w:ind w:firstLine="0"/>
              <w:jc w:val="center"/>
            </w:pPr>
            <w:r>
              <w:t>2,777</w:t>
            </w:r>
          </w:p>
        </w:tc>
        <w:tc>
          <w:tcPr>
            <w:tcW w:w="1620" w:type="dxa"/>
          </w:tcPr>
          <w:p w14:paraId="03071AC9" w14:textId="77777777" w:rsidR="00253580" w:rsidRDefault="00253580" w:rsidP="00403450">
            <w:pPr>
              <w:spacing w:line="240" w:lineRule="auto"/>
              <w:ind w:firstLine="0"/>
              <w:jc w:val="center"/>
            </w:pPr>
            <w:r>
              <w:t>696</w:t>
            </w:r>
          </w:p>
        </w:tc>
        <w:tc>
          <w:tcPr>
            <w:tcW w:w="1350" w:type="dxa"/>
          </w:tcPr>
          <w:p w14:paraId="429B4E50" w14:textId="77777777" w:rsidR="00253580" w:rsidRDefault="00253580" w:rsidP="00403450">
            <w:pPr>
              <w:spacing w:line="240" w:lineRule="auto"/>
              <w:ind w:firstLine="0"/>
              <w:jc w:val="center"/>
            </w:pPr>
            <w:r>
              <w:t>446</w:t>
            </w:r>
          </w:p>
        </w:tc>
        <w:tc>
          <w:tcPr>
            <w:tcW w:w="1179" w:type="dxa"/>
          </w:tcPr>
          <w:p w14:paraId="5B181CDE" w14:textId="77777777" w:rsidR="00253580" w:rsidRDefault="00253580" w:rsidP="00403450">
            <w:pPr>
              <w:spacing w:line="240" w:lineRule="auto"/>
              <w:ind w:firstLine="0"/>
              <w:jc w:val="center"/>
            </w:pPr>
            <w:r>
              <w:t>425</w:t>
            </w:r>
          </w:p>
        </w:tc>
        <w:tc>
          <w:tcPr>
            <w:tcW w:w="1260" w:type="dxa"/>
          </w:tcPr>
          <w:p w14:paraId="47185E45" w14:textId="77777777" w:rsidR="00253580" w:rsidRDefault="00253580" w:rsidP="00403450">
            <w:pPr>
              <w:spacing w:line="240" w:lineRule="auto"/>
              <w:ind w:firstLine="0"/>
              <w:jc w:val="center"/>
            </w:pPr>
            <w:r>
              <w:t>4,344</w:t>
            </w:r>
          </w:p>
        </w:tc>
      </w:tr>
      <w:tr w:rsidR="00253580" w14:paraId="4B6D0FAA" w14:textId="77777777" w:rsidTr="00403450">
        <w:trPr>
          <w:jc w:val="center"/>
        </w:trPr>
        <w:tc>
          <w:tcPr>
            <w:tcW w:w="1548" w:type="dxa"/>
          </w:tcPr>
          <w:p w14:paraId="53C58527" w14:textId="25B44911" w:rsidR="00253580" w:rsidRPr="00A16E9B" w:rsidRDefault="00253580" w:rsidP="00403450">
            <w:pPr>
              <w:spacing w:line="240" w:lineRule="auto"/>
              <w:ind w:firstLine="0"/>
              <w:rPr>
                <w:b/>
              </w:rPr>
            </w:pPr>
            <w:r>
              <w:rPr>
                <w:b/>
              </w:rPr>
              <w:t>Yes</w:t>
            </w:r>
          </w:p>
        </w:tc>
        <w:tc>
          <w:tcPr>
            <w:tcW w:w="1701" w:type="dxa"/>
          </w:tcPr>
          <w:p w14:paraId="5B920D92" w14:textId="77777777" w:rsidR="00253580" w:rsidRDefault="00253580" w:rsidP="00403450">
            <w:pPr>
              <w:spacing w:line="240" w:lineRule="auto"/>
              <w:ind w:firstLine="0"/>
              <w:jc w:val="center"/>
            </w:pPr>
            <w:r>
              <w:t>1,694</w:t>
            </w:r>
          </w:p>
        </w:tc>
        <w:tc>
          <w:tcPr>
            <w:tcW w:w="1620" w:type="dxa"/>
          </w:tcPr>
          <w:p w14:paraId="0D1F832B" w14:textId="77777777" w:rsidR="00253580" w:rsidRDefault="00253580" w:rsidP="00403450">
            <w:pPr>
              <w:spacing w:line="240" w:lineRule="auto"/>
              <w:ind w:firstLine="0"/>
              <w:jc w:val="center"/>
            </w:pPr>
            <w:r>
              <w:t>1,044</w:t>
            </w:r>
          </w:p>
        </w:tc>
        <w:tc>
          <w:tcPr>
            <w:tcW w:w="1350" w:type="dxa"/>
          </w:tcPr>
          <w:p w14:paraId="0CF7B608" w14:textId="77777777" w:rsidR="00253580" w:rsidRDefault="00253580" w:rsidP="00403450">
            <w:pPr>
              <w:spacing w:line="240" w:lineRule="auto"/>
              <w:ind w:firstLine="0"/>
              <w:jc w:val="center"/>
            </w:pPr>
            <w:r>
              <w:t>504</w:t>
            </w:r>
          </w:p>
        </w:tc>
        <w:tc>
          <w:tcPr>
            <w:tcW w:w="1179" w:type="dxa"/>
          </w:tcPr>
          <w:p w14:paraId="160F073B" w14:textId="77777777" w:rsidR="00253580" w:rsidRDefault="00253580" w:rsidP="00403450">
            <w:pPr>
              <w:spacing w:line="240" w:lineRule="auto"/>
              <w:ind w:firstLine="0"/>
              <w:jc w:val="center"/>
            </w:pPr>
            <w:r>
              <w:t>493</w:t>
            </w:r>
          </w:p>
        </w:tc>
        <w:tc>
          <w:tcPr>
            <w:tcW w:w="1260" w:type="dxa"/>
          </w:tcPr>
          <w:p w14:paraId="5995305C" w14:textId="77777777" w:rsidR="00253580" w:rsidRDefault="00253580" w:rsidP="00403450">
            <w:pPr>
              <w:spacing w:line="240" w:lineRule="auto"/>
              <w:ind w:firstLine="0"/>
              <w:jc w:val="center"/>
            </w:pPr>
            <w:r>
              <w:t>3,735</w:t>
            </w:r>
          </w:p>
        </w:tc>
      </w:tr>
      <w:tr w:rsidR="00253580" w14:paraId="6AAA6C7B" w14:textId="77777777" w:rsidTr="00403450">
        <w:trPr>
          <w:jc w:val="center"/>
        </w:trPr>
        <w:tc>
          <w:tcPr>
            <w:tcW w:w="1548" w:type="dxa"/>
          </w:tcPr>
          <w:p w14:paraId="31FEC938" w14:textId="77777777" w:rsidR="00253580" w:rsidRPr="00A16E9B" w:rsidRDefault="00253580" w:rsidP="00403450">
            <w:pPr>
              <w:spacing w:line="240" w:lineRule="auto"/>
              <w:ind w:firstLine="0"/>
              <w:rPr>
                <w:b/>
              </w:rPr>
            </w:pPr>
            <w:r>
              <w:rPr>
                <w:b/>
              </w:rPr>
              <w:t>Total</w:t>
            </w:r>
          </w:p>
        </w:tc>
        <w:tc>
          <w:tcPr>
            <w:tcW w:w="1701" w:type="dxa"/>
          </w:tcPr>
          <w:p w14:paraId="167A48BB" w14:textId="77777777" w:rsidR="00253580" w:rsidRDefault="00253580" w:rsidP="00403450">
            <w:pPr>
              <w:spacing w:line="240" w:lineRule="auto"/>
              <w:ind w:firstLine="0"/>
              <w:jc w:val="center"/>
            </w:pPr>
            <w:r>
              <w:t>4,473</w:t>
            </w:r>
          </w:p>
        </w:tc>
        <w:tc>
          <w:tcPr>
            <w:tcW w:w="1620" w:type="dxa"/>
          </w:tcPr>
          <w:p w14:paraId="6C44EA2C" w14:textId="77777777" w:rsidR="00253580" w:rsidRDefault="00253580" w:rsidP="00403450">
            <w:pPr>
              <w:spacing w:line="240" w:lineRule="auto"/>
              <w:ind w:firstLine="0"/>
              <w:jc w:val="center"/>
            </w:pPr>
            <w:r>
              <w:t>1,744</w:t>
            </w:r>
          </w:p>
        </w:tc>
        <w:tc>
          <w:tcPr>
            <w:tcW w:w="1350" w:type="dxa"/>
          </w:tcPr>
          <w:p w14:paraId="2AD89BB0" w14:textId="77777777" w:rsidR="00253580" w:rsidRDefault="00253580" w:rsidP="00403450">
            <w:pPr>
              <w:spacing w:line="240" w:lineRule="auto"/>
              <w:ind w:firstLine="0"/>
              <w:jc w:val="center"/>
            </w:pPr>
            <w:r>
              <w:t>952</w:t>
            </w:r>
          </w:p>
        </w:tc>
        <w:tc>
          <w:tcPr>
            <w:tcW w:w="1179" w:type="dxa"/>
          </w:tcPr>
          <w:p w14:paraId="52D97299" w14:textId="77777777" w:rsidR="00253580" w:rsidRDefault="00253580" w:rsidP="00403450">
            <w:pPr>
              <w:spacing w:line="240" w:lineRule="auto"/>
              <w:ind w:firstLine="0"/>
              <w:jc w:val="center"/>
            </w:pPr>
            <w:r>
              <w:t>920</w:t>
            </w:r>
          </w:p>
        </w:tc>
        <w:tc>
          <w:tcPr>
            <w:tcW w:w="1260" w:type="dxa"/>
          </w:tcPr>
          <w:p w14:paraId="7B0E323E" w14:textId="77777777" w:rsidR="00253580" w:rsidRDefault="00253580" w:rsidP="00403450">
            <w:pPr>
              <w:spacing w:line="240" w:lineRule="auto"/>
              <w:ind w:firstLine="0"/>
              <w:jc w:val="center"/>
            </w:pPr>
            <w:r>
              <w:t>8,089</w:t>
            </w:r>
          </w:p>
        </w:tc>
      </w:tr>
      <w:tr w:rsidR="00253580" w14:paraId="077CC6D3" w14:textId="77777777" w:rsidTr="00403450">
        <w:trPr>
          <w:jc w:val="center"/>
        </w:trPr>
        <w:tc>
          <w:tcPr>
            <w:tcW w:w="6219" w:type="dxa"/>
            <w:gridSpan w:val="4"/>
          </w:tcPr>
          <w:p w14:paraId="2710A38B" w14:textId="77777777" w:rsidR="00253580" w:rsidRDefault="00253580" w:rsidP="00403450">
            <w:pPr>
              <w:spacing w:line="240" w:lineRule="auto"/>
              <w:ind w:firstLine="0"/>
            </w:pPr>
            <w:r>
              <w:rPr>
                <w:b/>
              </w:rPr>
              <w:t xml:space="preserve">Pearson </w:t>
            </w:r>
            <w:r w:rsidRPr="00AA2B3B">
              <w:rPr>
                <w:b/>
              </w:rPr>
              <w:t>X</w:t>
            </w:r>
            <w:r w:rsidRPr="00AA2B3B">
              <w:rPr>
                <w:b/>
                <w:vertAlign w:val="superscript"/>
              </w:rPr>
              <w:t>2</w:t>
            </w:r>
            <w:r w:rsidRPr="00AA2B3B">
              <w:rPr>
                <w:b/>
                <w:vertAlign w:val="subscript"/>
              </w:rPr>
              <w:t>5</w:t>
            </w:r>
            <w:r>
              <w:rPr>
                <w:b/>
              </w:rPr>
              <w:t xml:space="preserve"> = </w:t>
            </w:r>
            <w:r w:rsidRPr="00AA2B3B">
              <w:t>301</w:t>
            </w:r>
            <w:r w:rsidRPr="00D27182">
              <w:t>. 28</w:t>
            </w:r>
          </w:p>
        </w:tc>
        <w:tc>
          <w:tcPr>
            <w:tcW w:w="2439" w:type="dxa"/>
            <w:gridSpan w:val="2"/>
          </w:tcPr>
          <w:p w14:paraId="445EE4D0" w14:textId="400B27F1" w:rsidR="00253580" w:rsidRPr="00D27182" w:rsidRDefault="00253580" w:rsidP="00403450">
            <w:pPr>
              <w:spacing w:line="240" w:lineRule="auto"/>
              <w:ind w:firstLine="0"/>
            </w:pPr>
            <w:r>
              <w:rPr>
                <w:b/>
              </w:rPr>
              <w:t>P</w:t>
            </w:r>
            <w:r w:rsidRPr="0071722B">
              <w:rPr>
                <w:b/>
                <w:u w:val="single"/>
              </w:rPr>
              <w:t>&lt;</w:t>
            </w:r>
            <w:r>
              <w:rPr>
                <w:b/>
              </w:rPr>
              <w:t xml:space="preserve"> </w:t>
            </w:r>
            <w:r w:rsidR="00A42AB9">
              <w:t>0.00</w:t>
            </w:r>
            <w:r>
              <w:t>1</w:t>
            </w:r>
          </w:p>
        </w:tc>
      </w:tr>
    </w:tbl>
    <w:p w14:paraId="69820CC9" w14:textId="77777777" w:rsidR="00157114" w:rsidRPr="00157114" w:rsidRDefault="00157114" w:rsidP="00EF2FB0">
      <w:pPr>
        <w:ind w:firstLine="0"/>
        <w:jc w:val="center"/>
      </w:pPr>
    </w:p>
    <w:p w14:paraId="7CD96788" w14:textId="7A61B9D8" w:rsidR="00F37F40" w:rsidRDefault="00F37F40" w:rsidP="00EF2FB0">
      <w:pPr>
        <w:pStyle w:val="Caption"/>
        <w:keepNext/>
        <w:spacing w:line="240" w:lineRule="auto"/>
        <w:ind w:firstLine="0"/>
        <w:jc w:val="center"/>
      </w:pPr>
      <w:bookmarkStart w:id="66" w:name="_Toc385781551"/>
      <w:r>
        <w:t xml:space="preserve">Table </w:t>
      </w:r>
      <w:r w:rsidR="005E3988">
        <w:fldChar w:fldCharType="begin"/>
      </w:r>
      <w:r w:rsidR="005E3988">
        <w:instrText xml:space="preserve"> SEQ Table \* ARABIC </w:instrText>
      </w:r>
      <w:r w:rsidR="005E3988">
        <w:fldChar w:fldCharType="separate"/>
      </w:r>
      <w:r w:rsidR="005E3988">
        <w:rPr>
          <w:noProof/>
        </w:rPr>
        <w:t>20</w:t>
      </w:r>
      <w:r w:rsidR="005E3988">
        <w:rPr>
          <w:noProof/>
        </w:rPr>
        <w:fldChar w:fldCharType="end"/>
      </w:r>
      <w:r>
        <w:t>.</w:t>
      </w:r>
      <w:r w:rsidRPr="00F37F40">
        <w:t xml:space="preserve"> </w:t>
      </w:r>
      <w:r>
        <w:t>Subset analyses, full results from chi-square test of alcohol consumption for manifest HD versus pre-manifest HD in Caucasians.</w:t>
      </w:r>
      <w:bookmarkEnd w:id="66"/>
    </w:p>
    <w:p w14:paraId="44A68E84" w14:textId="77777777" w:rsidR="00F37F40" w:rsidRPr="00F37F40" w:rsidRDefault="00F37F40" w:rsidP="00F37F40">
      <w:pPr>
        <w:spacing w:line="240" w:lineRule="auto"/>
      </w:pPr>
    </w:p>
    <w:tbl>
      <w:tblPr>
        <w:tblStyle w:val="TableGrid"/>
        <w:tblW w:w="7209" w:type="dxa"/>
        <w:jc w:val="center"/>
        <w:tblLayout w:type="fixed"/>
        <w:tblLook w:val="04A0" w:firstRow="1" w:lastRow="0" w:firstColumn="1" w:lastColumn="0" w:noHBand="0" w:noVBand="1"/>
      </w:tblPr>
      <w:tblGrid>
        <w:gridCol w:w="1809"/>
        <w:gridCol w:w="1800"/>
        <w:gridCol w:w="2160"/>
        <w:gridCol w:w="1440"/>
      </w:tblGrid>
      <w:tr w:rsidR="00867DBD" w14:paraId="6DDA1F62" w14:textId="77777777" w:rsidTr="00C132DA">
        <w:trPr>
          <w:jc w:val="center"/>
        </w:trPr>
        <w:tc>
          <w:tcPr>
            <w:tcW w:w="1809" w:type="dxa"/>
          </w:tcPr>
          <w:p w14:paraId="299E58B6" w14:textId="77777777" w:rsidR="00867DBD" w:rsidRDefault="00867DBD" w:rsidP="003F63DC">
            <w:pPr>
              <w:spacing w:line="240" w:lineRule="auto"/>
              <w:ind w:firstLine="0"/>
            </w:pPr>
          </w:p>
        </w:tc>
        <w:tc>
          <w:tcPr>
            <w:tcW w:w="5400" w:type="dxa"/>
            <w:gridSpan w:val="3"/>
          </w:tcPr>
          <w:p w14:paraId="7BE07AF6" w14:textId="0F286137" w:rsidR="00867DBD" w:rsidRDefault="00867DBD" w:rsidP="00867DBD">
            <w:pPr>
              <w:spacing w:line="240" w:lineRule="auto"/>
              <w:ind w:firstLine="0"/>
            </w:pPr>
            <w:r>
              <w:rPr>
                <w:b/>
              </w:rPr>
              <w:t xml:space="preserve">                            HD category</w:t>
            </w:r>
          </w:p>
        </w:tc>
      </w:tr>
      <w:tr w:rsidR="00C132DA" w14:paraId="262FAAB1" w14:textId="77777777" w:rsidTr="00C132DA">
        <w:trPr>
          <w:jc w:val="center"/>
        </w:trPr>
        <w:tc>
          <w:tcPr>
            <w:tcW w:w="1809" w:type="dxa"/>
          </w:tcPr>
          <w:p w14:paraId="63F2E1B8" w14:textId="0AF3B184" w:rsidR="003F63DC" w:rsidRPr="003F63DC" w:rsidRDefault="003F63DC" w:rsidP="003F63DC">
            <w:pPr>
              <w:spacing w:line="240" w:lineRule="auto"/>
              <w:ind w:firstLine="0"/>
              <w:rPr>
                <w:b/>
              </w:rPr>
            </w:pPr>
            <w:r>
              <w:rPr>
                <w:b/>
              </w:rPr>
              <w:t xml:space="preserve">Alcohol consumption </w:t>
            </w:r>
          </w:p>
        </w:tc>
        <w:tc>
          <w:tcPr>
            <w:tcW w:w="1800" w:type="dxa"/>
          </w:tcPr>
          <w:p w14:paraId="77CA3811" w14:textId="084E6832" w:rsidR="003F63DC" w:rsidRPr="003F63DC" w:rsidRDefault="00E12946" w:rsidP="003F63DC">
            <w:pPr>
              <w:spacing w:line="240" w:lineRule="auto"/>
              <w:ind w:firstLine="0"/>
              <w:rPr>
                <w:b/>
              </w:rPr>
            </w:pPr>
            <w:r>
              <w:rPr>
                <w:b/>
              </w:rPr>
              <w:t>M</w:t>
            </w:r>
            <w:r w:rsidR="004E2697">
              <w:rPr>
                <w:b/>
              </w:rPr>
              <w:t>anifest HD</w:t>
            </w:r>
          </w:p>
        </w:tc>
        <w:tc>
          <w:tcPr>
            <w:tcW w:w="2160" w:type="dxa"/>
          </w:tcPr>
          <w:p w14:paraId="23D5D76B" w14:textId="70F93BAB" w:rsidR="003F63DC" w:rsidRPr="003F63DC" w:rsidRDefault="00E12946" w:rsidP="004E2697">
            <w:pPr>
              <w:spacing w:line="240" w:lineRule="auto"/>
              <w:ind w:firstLine="0"/>
              <w:rPr>
                <w:b/>
              </w:rPr>
            </w:pPr>
            <w:r>
              <w:rPr>
                <w:b/>
              </w:rPr>
              <w:t>Pre-m</w:t>
            </w:r>
            <w:r w:rsidR="004E2697">
              <w:rPr>
                <w:b/>
              </w:rPr>
              <w:t>anifest HD</w:t>
            </w:r>
          </w:p>
        </w:tc>
        <w:tc>
          <w:tcPr>
            <w:tcW w:w="1440" w:type="dxa"/>
          </w:tcPr>
          <w:p w14:paraId="5DB5E56F" w14:textId="161293AE" w:rsidR="003F63DC" w:rsidRPr="003F63DC" w:rsidRDefault="003F63DC" w:rsidP="003F63DC">
            <w:pPr>
              <w:spacing w:line="240" w:lineRule="auto"/>
              <w:ind w:firstLine="0"/>
              <w:rPr>
                <w:b/>
              </w:rPr>
            </w:pPr>
            <w:r w:rsidRPr="003F63DC">
              <w:rPr>
                <w:b/>
              </w:rPr>
              <w:t xml:space="preserve">Total </w:t>
            </w:r>
          </w:p>
        </w:tc>
      </w:tr>
      <w:tr w:rsidR="00C132DA" w14:paraId="42077CFA" w14:textId="77777777" w:rsidTr="00C132DA">
        <w:trPr>
          <w:jc w:val="center"/>
        </w:trPr>
        <w:tc>
          <w:tcPr>
            <w:tcW w:w="1809" w:type="dxa"/>
          </w:tcPr>
          <w:p w14:paraId="0DB41A33" w14:textId="0FCCE739" w:rsidR="00E12946" w:rsidRPr="00AD6E1B" w:rsidRDefault="00631C1A" w:rsidP="003F63DC">
            <w:pPr>
              <w:spacing w:line="240" w:lineRule="auto"/>
              <w:ind w:firstLine="0"/>
              <w:rPr>
                <w:b/>
              </w:rPr>
            </w:pPr>
            <w:r w:rsidRPr="00AD6E1B">
              <w:rPr>
                <w:b/>
              </w:rPr>
              <w:t>No</w:t>
            </w:r>
            <w:r w:rsidR="00E12946" w:rsidRPr="00AD6E1B">
              <w:rPr>
                <w:b/>
              </w:rPr>
              <w:t xml:space="preserve"> </w:t>
            </w:r>
          </w:p>
        </w:tc>
        <w:tc>
          <w:tcPr>
            <w:tcW w:w="1800" w:type="dxa"/>
          </w:tcPr>
          <w:p w14:paraId="515DDE75" w14:textId="10BE398C" w:rsidR="00E12946" w:rsidRDefault="00E12946" w:rsidP="00867DBD">
            <w:pPr>
              <w:spacing w:line="240" w:lineRule="auto"/>
              <w:ind w:firstLine="0"/>
              <w:jc w:val="center"/>
            </w:pPr>
            <w:r>
              <w:t xml:space="preserve">2,777 </w:t>
            </w:r>
          </w:p>
        </w:tc>
        <w:tc>
          <w:tcPr>
            <w:tcW w:w="2160" w:type="dxa"/>
          </w:tcPr>
          <w:p w14:paraId="192C16BB" w14:textId="5377163F" w:rsidR="00E12946" w:rsidRDefault="00E12946" w:rsidP="00867DBD">
            <w:pPr>
              <w:spacing w:line="240" w:lineRule="auto"/>
              <w:ind w:firstLine="0"/>
              <w:jc w:val="center"/>
            </w:pPr>
            <w:r>
              <w:t>696</w:t>
            </w:r>
          </w:p>
        </w:tc>
        <w:tc>
          <w:tcPr>
            <w:tcW w:w="1440" w:type="dxa"/>
          </w:tcPr>
          <w:p w14:paraId="4B70D0CF" w14:textId="2E17E377" w:rsidR="00E12946" w:rsidRDefault="00E12946" w:rsidP="00867DBD">
            <w:pPr>
              <w:spacing w:line="240" w:lineRule="auto"/>
              <w:ind w:firstLine="0"/>
              <w:jc w:val="center"/>
            </w:pPr>
            <w:r>
              <w:t>3,473</w:t>
            </w:r>
          </w:p>
        </w:tc>
      </w:tr>
      <w:tr w:rsidR="00C132DA" w14:paraId="10E1B5DD" w14:textId="77777777" w:rsidTr="00C132DA">
        <w:trPr>
          <w:jc w:val="center"/>
        </w:trPr>
        <w:tc>
          <w:tcPr>
            <w:tcW w:w="1809" w:type="dxa"/>
          </w:tcPr>
          <w:p w14:paraId="34524C40" w14:textId="225A2B81" w:rsidR="00E12946" w:rsidRPr="00AD6E1B" w:rsidRDefault="00631C1A" w:rsidP="003F63DC">
            <w:pPr>
              <w:spacing w:line="240" w:lineRule="auto"/>
              <w:ind w:firstLine="0"/>
              <w:rPr>
                <w:b/>
              </w:rPr>
            </w:pPr>
            <w:r w:rsidRPr="00AD6E1B">
              <w:rPr>
                <w:b/>
              </w:rPr>
              <w:t>Yes</w:t>
            </w:r>
          </w:p>
        </w:tc>
        <w:tc>
          <w:tcPr>
            <w:tcW w:w="1800" w:type="dxa"/>
          </w:tcPr>
          <w:p w14:paraId="54440D63" w14:textId="11C7D55C" w:rsidR="00E12946" w:rsidRDefault="00E12946" w:rsidP="00867DBD">
            <w:pPr>
              <w:spacing w:line="240" w:lineRule="auto"/>
              <w:ind w:firstLine="0"/>
              <w:jc w:val="center"/>
            </w:pPr>
            <w:r>
              <w:t>1,694</w:t>
            </w:r>
          </w:p>
        </w:tc>
        <w:tc>
          <w:tcPr>
            <w:tcW w:w="2160" w:type="dxa"/>
          </w:tcPr>
          <w:p w14:paraId="51C27C82" w14:textId="2246135A" w:rsidR="00E12946" w:rsidRDefault="00E12946" w:rsidP="00867DBD">
            <w:pPr>
              <w:spacing w:line="240" w:lineRule="auto"/>
              <w:ind w:firstLine="0"/>
              <w:jc w:val="center"/>
            </w:pPr>
            <w:r>
              <w:t>1,044</w:t>
            </w:r>
          </w:p>
        </w:tc>
        <w:tc>
          <w:tcPr>
            <w:tcW w:w="1440" w:type="dxa"/>
          </w:tcPr>
          <w:p w14:paraId="2D2F767F" w14:textId="117E99BB" w:rsidR="00E12946" w:rsidRDefault="00E12946" w:rsidP="00867DBD">
            <w:pPr>
              <w:spacing w:line="240" w:lineRule="auto"/>
              <w:ind w:firstLine="0"/>
              <w:jc w:val="center"/>
            </w:pPr>
            <w:r>
              <w:t>2,738</w:t>
            </w:r>
          </w:p>
        </w:tc>
      </w:tr>
      <w:tr w:rsidR="00C132DA" w14:paraId="0F54FF15" w14:textId="77777777" w:rsidTr="00C132DA">
        <w:trPr>
          <w:jc w:val="center"/>
        </w:trPr>
        <w:tc>
          <w:tcPr>
            <w:tcW w:w="1809" w:type="dxa"/>
          </w:tcPr>
          <w:p w14:paraId="3E0A9CF4" w14:textId="2D4B2BBA" w:rsidR="00E12946" w:rsidRPr="00AD6E1B" w:rsidRDefault="00E12946" w:rsidP="003F63DC">
            <w:pPr>
              <w:spacing w:line="240" w:lineRule="auto"/>
              <w:ind w:firstLine="0"/>
              <w:rPr>
                <w:b/>
              </w:rPr>
            </w:pPr>
            <w:r w:rsidRPr="00AD6E1B">
              <w:rPr>
                <w:b/>
              </w:rPr>
              <w:t>Total</w:t>
            </w:r>
          </w:p>
        </w:tc>
        <w:tc>
          <w:tcPr>
            <w:tcW w:w="1800" w:type="dxa"/>
          </w:tcPr>
          <w:p w14:paraId="383402ED" w14:textId="4A665D59" w:rsidR="00E12946" w:rsidRDefault="00E12946" w:rsidP="00867DBD">
            <w:pPr>
              <w:spacing w:line="240" w:lineRule="auto"/>
              <w:ind w:firstLine="0"/>
              <w:jc w:val="center"/>
            </w:pPr>
            <w:r>
              <w:t>4,473</w:t>
            </w:r>
          </w:p>
        </w:tc>
        <w:tc>
          <w:tcPr>
            <w:tcW w:w="2160" w:type="dxa"/>
          </w:tcPr>
          <w:p w14:paraId="3E61001C" w14:textId="2BB6C2A5" w:rsidR="00E12946" w:rsidRDefault="00E12946" w:rsidP="00867DBD">
            <w:pPr>
              <w:spacing w:line="240" w:lineRule="auto"/>
              <w:ind w:firstLine="0"/>
              <w:jc w:val="center"/>
            </w:pPr>
            <w:r>
              <w:t>1,744</w:t>
            </w:r>
          </w:p>
        </w:tc>
        <w:tc>
          <w:tcPr>
            <w:tcW w:w="1440" w:type="dxa"/>
          </w:tcPr>
          <w:p w14:paraId="2A4E0CFD" w14:textId="6229EDED" w:rsidR="00E12946" w:rsidRDefault="00E12946" w:rsidP="00867DBD">
            <w:pPr>
              <w:spacing w:line="240" w:lineRule="auto"/>
              <w:ind w:firstLine="0"/>
              <w:jc w:val="center"/>
            </w:pPr>
            <w:r>
              <w:t>6,217</w:t>
            </w:r>
          </w:p>
        </w:tc>
      </w:tr>
      <w:tr w:rsidR="00E12946" w14:paraId="18D1668D" w14:textId="77777777" w:rsidTr="00C132DA">
        <w:trPr>
          <w:jc w:val="center"/>
        </w:trPr>
        <w:tc>
          <w:tcPr>
            <w:tcW w:w="3609" w:type="dxa"/>
            <w:gridSpan w:val="2"/>
          </w:tcPr>
          <w:p w14:paraId="586EE24B" w14:textId="33B80B04" w:rsidR="00E12946" w:rsidRPr="00CE6838" w:rsidRDefault="00E12946" w:rsidP="003F63DC">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1 </w:t>
            </w:r>
            <w:r>
              <w:t>= 252.67</w:t>
            </w:r>
          </w:p>
        </w:tc>
        <w:tc>
          <w:tcPr>
            <w:tcW w:w="3600" w:type="dxa"/>
            <w:gridSpan w:val="2"/>
          </w:tcPr>
          <w:p w14:paraId="72AAAD90" w14:textId="070817FB" w:rsidR="00E12946" w:rsidRPr="00CE6838" w:rsidRDefault="00E12946" w:rsidP="003F63DC">
            <w:pPr>
              <w:spacing w:line="240" w:lineRule="auto"/>
              <w:ind w:firstLine="0"/>
            </w:pPr>
            <w:r>
              <w:rPr>
                <w:b/>
              </w:rPr>
              <w:t>P</w:t>
            </w:r>
            <w:r w:rsidRPr="00884F19">
              <w:rPr>
                <w:b/>
                <w:u w:val="single"/>
              </w:rPr>
              <w:t>&lt;</w:t>
            </w:r>
            <w:r>
              <w:rPr>
                <w:b/>
              </w:rPr>
              <w:t xml:space="preserve"> </w:t>
            </w:r>
            <w:r w:rsidR="00884F19">
              <w:t>0.00</w:t>
            </w:r>
            <w:r>
              <w:t>1</w:t>
            </w:r>
          </w:p>
        </w:tc>
      </w:tr>
    </w:tbl>
    <w:p w14:paraId="4A1FF3EA" w14:textId="77777777" w:rsidR="00DD43D4" w:rsidRPr="00157114" w:rsidRDefault="00DD43D4" w:rsidP="00DD43D4"/>
    <w:p w14:paraId="1B9D58FA" w14:textId="7B15F871" w:rsidR="00DD43D4" w:rsidRDefault="00DD43D4" w:rsidP="00DD43D4">
      <w:pPr>
        <w:pStyle w:val="Caption"/>
        <w:keepNext/>
        <w:spacing w:line="240" w:lineRule="auto"/>
        <w:ind w:firstLine="0"/>
        <w:jc w:val="center"/>
      </w:pPr>
      <w:bookmarkStart w:id="67" w:name="_Toc385781552"/>
      <w:r>
        <w:t xml:space="preserve">Table </w:t>
      </w:r>
      <w:r w:rsidR="005E3988">
        <w:fldChar w:fldCharType="begin"/>
      </w:r>
      <w:r w:rsidR="005E3988">
        <w:instrText xml:space="preserve"> SEQ Table \* ARABIC </w:instrText>
      </w:r>
      <w:r w:rsidR="005E3988">
        <w:fldChar w:fldCharType="separate"/>
      </w:r>
      <w:r w:rsidR="005E3988">
        <w:rPr>
          <w:noProof/>
        </w:rPr>
        <w:t>21</w:t>
      </w:r>
      <w:r w:rsidR="005E3988">
        <w:rPr>
          <w:noProof/>
        </w:rPr>
        <w:fldChar w:fldCharType="end"/>
      </w:r>
      <w:r>
        <w:t>.</w:t>
      </w:r>
      <w:r w:rsidRPr="00DD43D4">
        <w:t xml:space="preserve"> </w:t>
      </w:r>
      <w:r>
        <w:t>Subset analyses, full results from chi-square test of alcohol consumption for genotype negative versus family controls in Caucasians.</w:t>
      </w:r>
      <w:bookmarkEnd w:id="67"/>
    </w:p>
    <w:p w14:paraId="213713C3" w14:textId="5F2B4FB2" w:rsidR="00DD43D4" w:rsidRDefault="00DD43D4" w:rsidP="00DD43D4">
      <w:pPr>
        <w:pStyle w:val="Caption"/>
        <w:keepNext/>
        <w:spacing w:line="240" w:lineRule="auto"/>
      </w:pPr>
    </w:p>
    <w:tbl>
      <w:tblPr>
        <w:tblStyle w:val="TableGrid"/>
        <w:tblW w:w="7479" w:type="dxa"/>
        <w:jc w:val="center"/>
        <w:tblLayout w:type="fixed"/>
        <w:tblLook w:val="04A0" w:firstRow="1" w:lastRow="0" w:firstColumn="1" w:lastColumn="0" w:noHBand="0" w:noVBand="1"/>
      </w:tblPr>
      <w:tblGrid>
        <w:gridCol w:w="1719"/>
        <w:gridCol w:w="2250"/>
        <w:gridCol w:w="1980"/>
        <w:gridCol w:w="1530"/>
      </w:tblGrid>
      <w:tr w:rsidR="00867DBD" w14:paraId="13090850" w14:textId="77777777" w:rsidTr="00C132DA">
        <w:trPr>
          <w:jc w:val="center"/>
        </w:trPr>
        <w:tc>
          <w:tcPr>
            <w:tcW w:w="1719" w:type="dxa"/>
          </w:tcPr>
          <w:p w14:paraId="56A4472A" w14:textId="77777777" w:rsidR="00867DBD" w:rsidRDefault="00867DBD" w:rsidP="00B07361">
            <w:pPr>
              <w:spacing w:line="240" w:lineRule="auto"/>
              <w:ind w:firstLine="0"/>
            </w:pPr>
          </w:p>
        </w:tc>
        <w:tc>
          <w:tcPr>
            <w:tcW w:w="5760" w:type="dxa"/>
            <w:gridSpan w:val="3"/>
          </w:tcPr>
          <w:p w14:paraId="774AFE41" w14:textId="77777777" w:rsidR="00867DBD" w:rsidRDefault="00867DBD" w:rsidP="00B07361">
            <w:pPr>
              <w:spacing w:line="240" w:lineRule="auto"/>
              <w:ind w:firstLine="0"/>
            </w:pPr>
            <w:r>
              <w:rPr>
                <w:b/>
              </w:rPr>
              <w:t xml:space="preserve">                            HD category</w:t>
            </w:r>
          </w:p>
        </w:tc>
      </w:tr>
      <w:tr w:rsidR="00867DBD" w14:paraId="43287F40" w14:textId="77777777" w:rsidTr="00C132DA">
        <w:trPr>
          <w:jc w:val="center"/>
        </w:trPr>
        <w:tc>
          <w:tcPr>
            <w:tcW w:w="1719" w:type="dxa"/>
          </w:tcPr>
          <w:p w14:paraId="5C90B2E9" w14:textId="77777777" w:rsidR="00867DBD" w:rsidRPr="003F63DC" w:rsidRDefault="00867DBD" w:rsidP="00B07361">
            <w:pPr>
              <w:spacing w:line="240" w:lineRule="auto"/>
              <w:ind w:firstLine="0"/>
              <w:rPr>
                <w:b/>
              </w:rPr>
            </w:pPr>
            <w:r>
              <w:rPr>
                <w:b/>
              </w:rPr>
              <w:t xml:space="preserve">Alcohol consumption </w:t>
            </w:r>
          </w:p>
        </w:tc>
        <w:tc>
          <w:tcPr>
            <w:tcW w:w="2250" w:type="dxa"/>
          </w:tcPr>
          <w:p w14:paraId="362C8A48" w14:textId="2DCC52C2" w:rsidR="00867DBD" w:rsidRPr="003F63DC" w:rsidRDefault="00BE1388" w:rsidP="00867DBD">
            <w:pPr>
              <w:spacing w:line="240" w:lineRule="auto"/>
              <w:ind w:firstLine="0"/>
              <w:rPr>
                <w:b/>
              </w:rPr>
            </w:pPr>
            <w:r>
              <w:rPr>
                <w:b/>
              </w:rPr>
              <w:t xml:space="preserve">Genotype </w:t>
            </w:r>
            <w:r w:rsidR="005153F4">
              <w:rPr>
                <w:b/>
              </w:rPr>
              <w:t>negative</w:t>
            </w:r>
          </w:p>
        </w:tc>
        <w:tc>
          <w:tcPr>
            <w:tcW w:w="1980" w:type="dxa"/>
          </w:tcPr>
          <w:p w14:paraId="65C1CCBD" w14:textId="35F206DC" w:rsidR="00867DBD" w:rsidRPr="003F63DC" w:rsidRDefault="005153F4" w:rsidP="00867DBD">
            <w:pPr>
              <w:spacing w:line="240" w:lineRule="auto"/>
              <w:ind w:firstLine="0"/>
              <w:rPr>
                <w:b/>
              </w:rPr>
            </w:pPr>
            <w:r>
              <w:rPr>
                <w:b/>
              </w:rPr>
              <w:t xml:space="preserve">Family controls </w:t>
            </w:r>
          </w:p>
        </w:tc>
        <w:tc>
          <w:tcPr>
            <w:tcW w:w="1530" w:type="dxa"/>
          </w:tcPr>
          <w:p w14:paraId="56D84DAB" w14:textId="77777777" w:rsidR="00867DBD" w:rsidRPr="003F63DC" w:rsidRDefault="00867DBD" w:rsidP="00B07361">
            <w:pPr>
              <w:spacing w:line="240" w:lineRule="auto"/>
              <w:ind w:firstLine="0"/>
              <w:rPr>
                <w:b/>
              </w:rPr>
            </w:pPr>
            <w:r w:rsidRPr="003F63DC">
              <w:rPr>
                <w:b/>
              </w:rPr>
              <w:t xml:space="preserve">Total </w:t>
            </w:r>
          </w:p>
        </w:tc>
      </w:tr>
      <w:tr w:rsidR="00867DBD" w14:paraId="38F1E767" w14:textId="77777777" w:rsidTr="00C132DA">
        <w:trPr>
          <w:jc w:val="center"/>
        </w:trPr>
        <w:tc>
          <w:tcPr>
            <w:tcW w:w="1719" w:type="dxa"/>
          </w:tcPr>
          <w:p w14:paraId="03A683D5" w14:textId="5968A465" w:rsidR="00867DBD" w:rsidRPr="00AD6E1B" w:rsidRDefault="00631C1A" w:rsidP="00B07361">
            <w:pPr>
              <w:spacing w:line="240" w:lineRule="auto"/>
              <w:ind w:firstLine="0"/>
              <w:rPr>
                <w:b/>
              </w:rPr>
            </w:pPr>
            <w:r w:rsidRPr="00AD6E1B">
              <w:rPr>
                <w:b/>
              </w:rPr>
              <w:t>No</w:t>
            </w:r>
            <w:r w:rsidR="00867DBD" w:rsidRPr="00AD6E1B">
              <w:rPr>
                <w:b/>
              </w:rPr>
              <w:t xml:space="preserve"> </w:t>
            </w:r>
          </w:p>
        </w:tc>
        <w:tc>
          <w:tcPr>
            <w:tcW w:w="2250" w:type="dxa"/>
          </w:tcPr>
          <w:p w14:paraId="261C4418" w14:textId="316D303E" w:rsidR="00867DBD" w:rsidRDefault="00CE6838" w:rsidP="00B07361">
            <w:pPr>
              <w:spacing w:line="240" w:lineRule="auto"/>
              <w:ind w:firstLine="0"/>
              <w:jc w:val="center"/>
            </w:pPr>
            <w:r>
              <w:t>446</w:t>
            </w:r>
          </w:p>
        </w:tc>
        <w:tc>
          <w:tcPr>
            <w:tcW w:w="1980" w:type="dxa"/>
          </w:tcPr>
          <w:p w14:paraId="256D0BA9" w14:textId="44E09171" w:rsidR="00867DBD" w:rsidRDefault="00CE6838" w:rsidP="00B07361">
            <w:pPr>
              <w:spacing w:line="240" w:lineRule="auto"/>
              <w:ind w:firstLine="0"/>
              <w:jc w:val="center"/>
            </w:pPr>
            <w:r>
              <w:t>425</w:t>
            </w:r>
          </w:p>
        </w:tc>
        <w:tc>
          <w:tcPr>
            <w:tcW w:w="1530" w:type="dxa"/>
          </w:tcPr>
          <w:p w14:paraId="63651C0C" w14:textId="76386A7F" w:rsidR="00867DBD" w:rsidRDefault="00CE6838" w:rsidP="00B07361">
            <w:pPr>
              <w:spacing w:line="240" w:lineRule="auto"/>
              <w:ind w:firstLine="0"/>
              <w:jc w:val="center"/>
            </w:pPr>
            <w:r>
              <w:t>871</w:t>
            </w:r>
          </w:p>
        </w:tc>
      </w:tr>
      <w:tr w:rsidR="00867DBD" w14:paraId="064EF8BF" w14:textId="77777777" w:rsidTr="00C132DA">
        <w:trPr>
          <w:jc w:val="center"/>
        </w:trPr>
        <w:tc>
          <w:tcPr>
            <w:tcW w:w="1719" w:type="dxa"/>
          </w:tcPr>
          <w:p w14:paraId="33473B9A" w14:textId="6B0A8D6C" w:rsidR="00867DBD" w:rsidRPr="00AD6E1B" w:rsidRDefault="00631C1A" w:rsidP="00B07361">
            <w:pPr>
              <w:spacing w:line="240" w:lineRule="auto"/>
              <w:ind w:firstLine="0"/>
              <w:rPr>
                <w:b/>
              </w:rPr>
            </w:pPr>
            <w:r w:rsidRPr="00AD6E1B">
              <w:rPr>
                <w:b/>
              </w:rPr>
              <w:t>Yes</w:t>
            </w:r>
          </w:p>
        </w:tc>
        <w:tc>
          <w:tcPr>
            <w:tcW w:w="2250" w:type="dxa"/>
          </w:tcPr>
          <w:p w14:paraId="4EC64CF9" w14:textId="6D5A9128" w:rsidR="00867DBD" w:rsidRDefault="00CE6838" w:rsidP="00B07361">
            <w:pPr>
              <w:spacing w:line="240" w:lineRule="auto"/>
              <w:ind w:firstLine="0"/>
              <w:jc w:val="center"/>
            </w:pPr>
            <w:r>
              <w:t>504</w:t>
            </w:r>
          </w:p>
        </w:tc>
        <w:tc>
          <w:tcPr>
            <w:tcW w:w="1980" w:type="dxa"/>
          </w:tcPr>
          <w:p w14:paraId="2883D7FB" w14:textId="467F91A9" w:rsidR="00867DBD" w:rsidRDefault="00CE6838" w:rsidP="00B07361">
            <w:pPr>
              <w:spacing w:line="240" w:lineRule="auto"/>
              <w:ind w:firstLine="0"/>
              <w:jc w:val="center"/>
            </w:pPr>
            <w:r>
              <w:t>493</w:t>
            </w:r>
          </w:p>
        </w:tc>
        <w:tc>
          <w:tcPr>
            <w:tcW w:w="1530" w:type="dxa"/>
          </w:tcPr>
          <w:p w14:paraId="650184C2" w14:textId="2703CA0D" w:rsidR="00867DBD" w:rsidRDefault="00CE6838" w:rsidP="00B07361">
            <w:pPr>
              <w:spacing w:line="240" w:lineRule="auto"/>
              <w:ind w:firstLine="0"/>
              <w:jc w:val="center"/>
            </w:pPr>
            <w:r>
              <w:t>997</w:t>
            </w:r>
          </w:p>
        </w:tc>
      </w:tr>
      <w:tr w:rsidR="00867DBD" w14:paraId="5B644F91" w14:textId="77777777" w:rsidTr="00C132DA">
        <w:trPr>
          <w:jc w:val="center"/>
        </w:trPr>
        <w:tc>
          <w:tcPr>
            <w:tcW w:w="1719" w:type="dxa"/>
          </w:tcPr>
          <w:p w14:paraId="1EA96AF1" w14:textId="77777777" w:rsidR="00867DBD" w:rsidRPr="00AD6E1B" w:rsidRDefault="00867DBD" w:rsidP="00B07361">
            <w:pPr>
              <w:spacing w:line="240" w:lineRule="auto"/>
              <w:ind w:firstLine="0"/>
              <w:rPr>
                <w:b/>
              </w:rPr>
            </w:pPr>
            <w:r w:rsidRPr="00AD6E1B">
              <w:rPr>
                <w:b/>
              </w:rPr>
              <w:t>Total</w:t>
            </w:r>
          </w:p>
        </w:tc>
        <w:tc>
          <w:tcPr>
            <w:tcW w:w="2250" w:type="dxa"/>
          </w:tcPr>
          <w:p w14:paraId="647851D3" w14:textId="576B1D67" w:rsidR="00867DBD" w:rsidRDefault="00CE6838" w:rsidP="00B07361">
            <w:pPr>
              <w:spacing w:line="240" w:lineRule="auto"/>
              <w:ind w:firstLine="0"/>
              <w:jc w:val="center"/>
            </w:pPr>
            <w:r>
              <w:t>952</w:t>
            </w:r>
          </w:p>
        </w:tc>
        <w:tc>
          <w:tcPr>
            <w:tcW w:w="1980" w:type="dxa"/>
          </w:tcPr>
          <w:p w14:paraId="76E80748" w14:textId="4353D99A" w:rsidR="00867DBD" w:rsidRDefault="00CE6838" w:rsidP="00B07361">
            <w:pPr>
              <w:spacing w:line="240" w:lineRule="auto"/>
              <w:ind w:firstLine="0"/>
              <w:jc w:val="center"/>
            </w:pPr>
            <w:r>
              <w:t>920</w:t>
            </w:r>
          </w:p>
        </w:tc>
        <w:tc>
          <w:tcPr>
            <w:tcW w:w="1530" w:type="dxa"/>
          </w:tcPr>
          <w:p w14:paraId="3E6C4A1F" w14:textId="02CFB2FB" w:rsidR="00867DBD" w:rsidRDefault="00CE6838" w:rsidP="00B07361">
            <w:pPr>
              <w:spacing w:line="240" w:lineRule="auto"/>
              <w:ind w:firstLine="0"/>
              <w:jc w:val="center"/>
            </w:pPr>
            <w:r>
              <w:t>1,872</w:t>
            </w:r>
          </w:p>
        </w:tc>
      </w:tr>
      <w:tr w:rsidR="00867DBD" w14:paraId="47AC21A9" w14:textId="77777777" w:rsidTr="00C132DA">
        <w:trPr>
          <w:jc w:val="center"/>
        </w:trPr>
        <w:tc>
          <w:tcPr>
            <w:tcW w:w="3969" w:type="dxa"/>
            <w:gridSpan w:val="2"/>
          </w:tcPr>
          <w:p w14:paraId="324D5261" w14:textId="08F46F6B" w:rsidR="00867DBD" w:rsidRPr="00CE6838" w:rsidRDefault="00867DBD" w:rsidP="00B07361">
            <w:pPr>
              <w:spacing w:line="240" w:lineRule="auto"/>
              <w:ind w:firstLine="0"/>
            </w:pPr>
            <w:r>
              <w:rPr>
                <w:b/>
              </w:rPr>
              <w:t xml:space="preserve">Pearson </w:t>
            </w:r>
            <w:r w:rsidR="007373E3" w:rsidRPr="0018017D">
              <w:rPr>
                <w:b/>
              </w:rPr>
              <w:t>X</w:t>
            </w:r>
            <w:r w:rsidR="007373E3" w:rsidRPr="0018017D">
              <w:rPr>
                <w:b/>
                <w:vertAlign w:val="superscript"/>
              </w:rPr>
              <w:t>2</w:t>
            </w:r>
            <w:r w:rsidR="007373E3">
              <w:rPr>
                <w:b/>
                <w:vertAlign w:val="subscript"/>
              </w:rPr>
              <w:t xml:space="preserve">1 </w:t>
            </w:r>
            <w:r w:rsidR="007373E3">
              <w:t xml:space="preserve">= </w:t>
            </w:r>
            <w:r w:rsidR="00CE6838">
              <w:t>0.0807</w:t>
            </w:r>
          </w:p>
        </w:tc>
        <w:tc>
          <w:tcPr>
            <w:tcW w:w="3510" w:type="dxa"/>
            <w:gridSpan w:val="2"/>
          </w:tcPr>
          <w:p w14:paraId="5B5E31DF" w14:textId="18FBE297" w:rsidR="00867DBD" w:rsidRPr="00CE6838" w:rsidRDefault="005407B5" w:rsidP="00B07361">
            <w:pPr>
              <w:spacing w:line="240" w:lineRule="auto"/>
              <w:ind w:firstLine="0"/>
            </w:pPr>
            <w:r>
              <w:rPr>
                <w:b/>
              </w:rPr>
              <w:t>P</w:t>
            </w:r>
            <w:r w:rsidR="00867DBD">
              <w:rPr>
                <w:b/>
              </w:rPr>
              <w:t xml:space="preserve">= </w:t>
            </w:r>
            <w:r w:rsidR="00CE6838">
              <w:t>0.960</w:t>
            </w:r>
          </w:p>
        </w:tc>
      </w:tr>
    </w:tbl>
    <w:p w14:paraId="2BC27385" w14:textId="77777777" w:rsidR="000508FD" w:rsidRDefault="000508FD" w:rsidP="0073286F">
      <w:pPr>
        <w:pStyle w:val="Caption"/>
        <w:keepNext/>
        <w:spacing w:line="240" w:lineRule="auto"/>
        <w:ind w:firstLine="0"/>
      </w:pPr>
    </w:p>
    <w:p w14:paraId="7624FCB0" w14:textId="7E27BA85" w:rsidR="00DD43D4" w:rsidRPr="00DD43D4" w:rsidRDefault="00DD43D4" w:rsidP="00EF2FB0">
      <w:pPr>
        <w:pStyle w:val="Caption"/>
        <w:keepNext/>
        <w:ind w:firstLine="0"/>
        <w:jc w:val="center"/>
      </w:pPr>
      <w:bookmarkStart w:id="68" w:name="_Toc385781553"/>
      <w:r>
        <w:t xml:space="preserve">Table </w:t>
      </w:r>
      <w:fldSimple w:instr=" SEQ Table \* ARABIC ">
        <w:r w:rsidR="005E3988">
          <w:rPr>
            <w:noProof/>
          </w:rPr>
          <w:t>22</w:t>
        </w:r>
      </w:fldSimple>
      <w:r>
        <w:t>.</w:t>
      </w:r>
      <w:r w:rsidRPr="00DD43D4">
        <w:t xml:space="preserve"> </w:t>
      </w:r>
      <w:r>
        <w:t>Full results from chi-square test of smoking use for four HD subgroups in Caucasians.</w:t>
      </w:r>
      <w:bookmarkEnd w:id="68"/>
    </w:p>
    <w:tbl>
      <w:tblPr>
        <w:tblStyle w:val="TableGrid"/>
        <w:tblW w:w="0" w:type="auto"/>
        <w:jc w:val="center"/>
        <w:tblLayout w:type="fixed"/>
        <w:tblLook w:val="04A0" w:firstRow="1" w:lastRow="0" w:firstColumn="1" w:lastColumn="0" w:noHBand="0" w:noVBand="1"/>
      </w:tblPr>
      <w:tblGrid>
        <w:gridCol w:w="1548"/>
        <w:gridCol w:w="1701"/>
        <w:gridCol w:w="1620"/>
        <w:gridCol w:w="1350"/>
        <w:gridCol w:w="1179"/>
        <w:gridCol w:w="1260"/>
      </w:tblGrid>
      <w:tr w:rsidR="00253580" w14:paraId="4F253706" w14:textId="77777777" w:rsidTr="00EF2FB0">
        <w:trPr>
          <w:jc w:val="center"/>
        </w:trPr>
        <w:tc>
          <w:tcPr>
            <w:tcW w:w="1548" w:type="dxa"/>
          </w:tcPr>
          <w:p w14:paraId="1B80DAB7" w14:textId="77777777" w:rsidR="00253580" w:rsidRPr="00A16E9B" w:rsidRDefault="00253580" w:rsidP="00403450">
            <w:pPr>
              <w:spacing w:line="240" w:lineRule="auto"/>
              <w:ind w:firstLine="0"/>
              <w:rPr>
                <w:b/>
              </w:rPr>
            </w:pPr>
          </w:p>
        </w:tc>
        <w:tc>
          <w:tcPr>
            <w:tcW w:w="7110" w:type="dxa"/>
            <w:gridSpan w:val="5"/>
          </w:tcPr>
          <w:p w14:paraId="395363B7" w14:textId="77777777" w:rsidR="00253580" w:rsidRDefault="00253580" w:rsidP="00403450">
            <w:pPr>
              <w:spacing w:line="240" w:lineRule="auto"/>
              <w:ind w:firstLine="0"/>
              <w:jc w:val="center"/>
            </w:pPr>
            <w:r>
              <w:rPr>
                <w:b/>
              </w:rPr>
              <w:t>HD category</w:t>
            </w:r>
          </w:p>
        </w:tc>
      </w:tr>
      <w:tr w:rsidR="00253580" w14:paraId="7FC5C597" w14:textId="77777777" w:rsidTr="00EF2FB0">
        <w:trPr>
          <w:jc w:val="center"/>
        </w:trPr>
        <w:tc>
          <w:tcPr>
            <w:tcW w:w="1548" w:type="dxa"/>
          </w:tcPr>
          <w:p w14:paraId="61BCCF53" w14:textId="212D383E" w:rsidR="00253580" w:rsidRPr="00A16E9B" w:rsidRDefault="002F34CE" w:rsidP="002F34CE">
            <w:pPr>
              <w:spacing w:line="240" w:lineRule="auto"/>
              <w:ind w:firstLine="0"/>
              <w:rPr>
                <w:b/>
              </w:rPr>
            </w:pPr>
            <w:r>
              <w:rPr>
                <w:b/>
              </w:rPr>
              <w:t>Smoking use</w:t>
            </w:r>
            <w:r w:rsidR="00253580">
              <w:rPr>
                <w:b/>
              </w:rPr>
              <w:t xml:space="preserve"> </w:t>
            </w:r>
          </w:p>
        </w:tc>
        <w:tc>
          <w:tcPr>
            <w:tcW w:w="1701" w:type="dxa"/>
          </w:tcPr>
          <w:p w14:paraId="236A7D71" w14:textId="77777777" w:rsidR="00253580" w:rsidRPr="00A16E9B" w:rsidRDefault="00253580" w:rsidP="00403450">
            <w:pPr>
              <w:spacing w:line="240" w:lineRule="auto"/>
              <w:ind w:firstLine="0"/>
              <w:rPr>
                <w:b/>
              </w:rPr>
            </w:pPr>
            <w:r>
              <w:rPr>
                <w:b/>
              </w:rPr>
              <w:t>Manifest HD</w:t>
            </w:r>
          </w:p>
        </w:tc>
        <w:tc>
          <w:tcPr>
            <w:tcW w:w="1620" w:type="dxa"/>
          </w:tcPr>
          <w:p w14:paraId="475B2D2B" w14:textId="77777777" w:rsidR="00253580" w:rsidRPr="00A16E9B" w:rsidRDefault="00253580" w:rsidP="00403450">
            <w:pPr>
              <w:spacing w:line="240" w:lineRule="auto"/>
              <w:ind w:firstLine="0"/>
              <w:rPr>
                <w:b/>
              </w:rPr>
            </w:pPr>
            <w:r>
              <w:rPr>
                <w:b/>
              </w:rPr>
              <w:t>Pre-manifest HD</w:t>
            </w:r>
          </w:p>
        </w:tc>
        <w:tc>
          <w:tcPr>
            <w:tcW w:w="1350" w:type="dxa"/>
          </w:tcPr>
          <w:p w14:paraId="0FE0B1A7" w14:textId="77777777" w:rsidR="00253580" w:rsidRPr="00A16E9B" w:rsidRDefault="00253580" w:rsidP="00403450">
            <w:pPr>
              <w:spacing w:line="240" w:lineRule="auto"/>
              <w:ind w:firstLine="0"/>
              <w:rPr>
                <w:b/>
              </w:rPr>
            </w:pPr>
            <w:r>
              <w:rPr>
                <w:b/>
              </w:rPr>
              <w:t>Genotype negative</w:t>
            </w:r>
          </w:p>
        </w:tc>
        <w:tc>
          <w:tcPr>
            <w:tcW w:w="1179" w:type="dxa"/>
          </w:tcPr>
          <w:p w14:paraId="3A0BFDC7" w14:textId="77777777" w:rsidR="00253580" w:rsidRPr="00A16E9B" w:rsidRDefault="00253580" w:rsidP="00403450">
            <w:pPr>
              <w:spacing w:line="240" w:lineRule="auto"/>
              <w:ind w:firstLine="0"/>
              <w:rPr>
                <w:b/>
              </w:rPr>
            </w:pPr>
            <w:r>
              <w:rPr>
                <w:b/>
              </w:rPr>
              <w:t>Family controls</w:t>
            </w:r>
          </w:p>
        </w:tc>
        <w:tc>
          <w:tcPr>
            <w:tcW w:w="1260" w:type="dxa"/>
          </w:tcPr>
          <w:p w14:paraId="79139847" w14:textId="77777777" w:rsidR="00253580" w:rsidRPr="00A16E9B" w:rsidRDefault="00253580" w:rsidP="00403450">
            <w:pPr>
              <w:spacing w:line="240" w:lineRule="auto"/>
              <w:ind w:firstLine="0"/>
              <w:rPr>
                <w:b/>
              </w:rPr>
            </w:pPr>
            <w:r>
              <w:rPr>
                <w:b/>
              </w:rPr>
              <w:t>Total</w:t>
            </w:r>
          </w:p>
        </w:tc>
      </w:tr>
      <w:tr w:rsidR="00253580" w14:paraId="57A63539" w14:textId="77777777" w:rsidTr="00EF2FB0">
        <w:trPr>
          <w:jc w:val="center"/>
        </w:trPr>
        <w:tc>
          <w:tcPr>
            <w:tcW w:w="1548" w:type="dxa"/>
          </w:tcPr>
          <w:p w14:paraId="613A1DFA" w14:textId="77777777" w:rsidR="00253580" w:rsidRPr="00A16E9B" w:rsidRDefault="00253580" w:rsidP="00403450">
            <w:pPr>
              <w:spacing w:line="240" w:lineRule="auto"/>
              <w:ind w:firstLine="0"/>
              <w:rPr>
                <w:b/>
              </w:rPr>
            </w:pPr>
            <w:r>
              <w:rPr>
                <w:b/>
              </w:rPr>
              <w:t>No</w:t>
            </w:r>
          </w:p>
        </w:tc>
        <w:tc>
          <w:tcPr>
            <w:tcW w:w="1701" w:type="dxa"/>
          </w:tcPr>
          <w:p w14:paraId="0D9CDDDC" w14:textId="426C7E02" w:rsidR="00253580" w:rsidRDefault="002F34CE" w:rsidP="00403450">
            <w:pPr>
              <w:spacing w:line="240" w:lineRule="auto"/>
              <w:ind w:firstLine="0"/>
              <w:jc w:val="center"/>
            </w:pPr>
            <w:r>
              <w:t>3,267</w:t>
            </w:r>
          </w:p>
        </w:tc>
        <w:tc>
          <w:tcPr>
            <w:tcW w:w="1620" w:type="dxa"/>
          </w:tcPr>
          <w:p w14:paraId="55F7F2D3" w14:textId="5A449BAF" w:rsidR="00253580" w:rsidRDefault="002F34CE" w:rsidP="00403450">
            <w:pPr>
              <w:spacing w:line="240" w:lineRule="auto"/>
              <w:ind w:firstLine="0"/>
              <w:jc w:val="center"/>
            </w:pPr>
            <w:r>
              <w:t>1,297</w:t>
            </w:r>
          </w:p>
        </w:tc>
        <w:tc>
          <w:tcPr>
            <w:tcW w:w="1350" w:type="dxa"/>
          </w:tcPr>
          <w:p w14:paraId="242B6172" w14:textId="6631BD6C" w:rsidR="00253580" w:rsidRDefault="002F34CE" w:rsidP="00403450">
            <w:pPr>
              <w:spacing w:line="240" w:lineRule="auto"/>
              <w:ind w:firstLine="0"/>
              <w:jc w:val="center"/>
            </w:pPr>
            <w:r>
              <w:t>762</w:t>
            </w:r>
          </w:p>
        </w:tc>
        <w:tc>
          <w:tcPr>
            <w:tcW w:w="1179" w:type="dxa"/>
          </w:tcPr>
          <w:p w14:paraId="2F460F42" w14:textId="372B6FE7" w:rsidR="00253580" w:rsidRDefault="002F34CE" w:rsidP="00403450">
            <w:pPr>
              <w:spacing w:line="240" w:lineRule="auto"/>
              <w:ind w:firstLine="0"/>
              <w:jc w:val="center"/>
            </w:pPr>
            <w:r>
              <w:t>749</w:t>
            </w:r>
          </w:p>
        </w:tc>
        <w:tc>
          <w:tcPr>
            <w:tcW w:w="1260" w:type="dxa"/>
          </w:tcPr>
          <w:p w14:paraId="2DC41D56" w14:textId="2ABCBDE8" w:rsidR="00253580" w:rsidRDefault="002F34CE" w:rsidP="00403450">
            <w:pPr>
              <w:spacing w:line="240" w:lineRule="auto"/>
              <w:ind w:firstLine="0"/>
              <w:jc w:val="center"/>
            </w:pPr>
            <w:r>
              <w:t>6,075</w:t>
            </w:r>
          </w:p>
        </w:tc>
      </w:tr>
      <w:tr w:rsidR="00253580" w14:paraId="48ED6C6E" w14:textId="77777777" w:rsidTr="00EF2FB0">
        <w:trPr>
          <w:jc w:val="center"/>
        </w:trPr>
        <w:tc>
          <w:tcPr>
            <w:tcW w:w="1548" w:type="dxa"/>
          </w:tcPr>
          <w:p w14:paraId="1E54A267" w14:textId="77777777" w:rsidR="00253580" w:rsidRPr="00A16E9B" w:rsidRDefault="00253580" w:rsidP="00403450">
            <w:pPr>
              <w:spacing w:line="240" w:lineRule="auto"/>
              <w:ind w:firstLine="0"/>
              <w:rPr>
                <w:b/>
              </w:rPr>
            </w:pPr>
            <w:r>
              <w:rPr>
                <w:b/>
              </w:rPr>
              <w:t>Yes</w:t>
            </w:r>
          </w:p>
        </w:tc>
        <w:tc>
          <w:tcPr>
            <w:tcW w:w="1701" w:type="dxa"/>
          </w:tcPr>
          <w:p w14:paraId="2FE702F7" w14:textId="7F95FAE4" w:rsidR="00253580" w:rsidRDefault="002F34CE" w:rsidP="00403450">
            <w:pPr>
              <w:spacing w:line="240" w:lineRule="auto"/>
              <w:ind w:firstLine="0"/>
              <w:jc w:val="center"/>
            </w:pPr>
            <w:r>
              <w:t>1,205</w:t>
            </w:r>
          </w:p>
        </w:tc>
        <w:tc>
          <w:tcPr>
            <w:tcW w:w="1620" w:type="dxa"/>
          </w:tcPr>
          <w:p w14:paraId="4C698463" w14:textId="1C5CDA16" w:rsidR="00253580" w:rsidRDefault="002F34CE" w:rsidP="00403450">
            <w:pPr>
              <w:spacing w:line="240" w:lineRule="auto"/>
              <w:ind w:firstLine="0"/>
              <w:jc w:val="center"/>
            </w:pPr>
            <w:r>
              <w:t>445</w:t>
            </w:r>
          </w:p>
        </w:tc>
        <w:tc>
          <w:tcPr>
            <w:tcW w:w="1350" w:type="dxa"/>
          </w:tcPr>
          <w:p w14:paraId="0708AED2" w14:textId="49876469" w:rsidR="00253580" w:rsidRDefault="002F34CE" w:rsidP="00403450">
            <w:pPr>
              <w:spacing w:line="240" w:lineRule="auto"/>
              <w:ind w:firstLine="0"/>
              <w:jc w:val="center"/>
            </w:pPr>
            <w:r>
              <w:t>189</w:t>
            </w:r>
          </w:p>
        </w:tc>
        <w:tc>
          <w:tcPr>
            <w:tcW w:w="1179" w:type="dxa"/>
          </w:tcPr>
          <w:p w14:paraId="7327747E" w14:textId="7DDFE535" w:rsidR="00253580" w:rsidRDefault="002F34CE" w:rsidP="00403450">
            <w:pPr>
              <w:spacing w:line="240" w:lineRule="auto"/>
              <w:ind w:firstLine="0"/>
              <w:jc w:val="center"/>
            </w:pPr>
            <w:r>
              <w:t>170</w:t>
            </w:r>
          </w:p>
        </w:tc>
        <w:tc>
          <w:tcPr>
            <w:tcW w:w="1260" w:type="dxa"/>
          </w:tcPr>
          <w:p w14:paraId="4BAD0D8B" w14:textId="0A0B0C4A" w:rsidR="00253580" w:rsidRDefault="002F34CE" w:rsidP="00403450">
            <w:pPr>
              <w:spacing w:line="240" w:lineRule="auto"/>
              <w:ind w:firstLine="0"/>
              <w:jc w:val="center"/>
            </w:pPr>
            <w:r>
              <w:t>2,009</w:t>
            </w:r>
          </w:p>
        </w:tc>
      </w:tr>
      <w:tr w:rsidR="00253580" w14:paraId="7977203A" w14:textId="77777777" w:rsidTr="00EF2FB0">
        <w:trPr>
          <w:jc w:val="center"/>
        </w:trPr>
        <w:tc>
          <w:tcPr>
            <w:tcW w:w="1548" w:type="dxa"/>
          </w:tcPr>
          <w:p w14:paraId="5765971E" w14:textId="77777777" w:rsidR="00253580" w:rsidRPr="00A16E9B" w:rsidRDefault="00253580" w:rsidP="00403450">
            <w:pPr>
              <w:spacing w:line="240" w:lineRule="auto"/>
              <w:ind w:firstLine="0"/>
              <w:rPr>
                <w:b/>
              </w:rPr>
            </w:pPr>
            <w:r>
              <w:rPr>
                <w:b/>
              </w:rPr>
              <w:t>Total</w:t>
            </w:r>
          </w:p>
        </w:tc>
        <w:tc>
          <w:tcPr>
            <w:tcW w:w="1701" w:type="dxa"/>
          </w:tcPr>
          <w:p w14:paraId="6F634DF6" w14:textId="7BC46C40" w:rsidR="00253580" w:rsidRDefault="002F34CE" w:rsidP="00403450">
            <w:pPr>
              <w:spacing w:line="240" w:lineRule="auto"/>
              <w:ind w:firstLine="0"/>
              <w:jc w:val="center"/>
            </w:pPr>
            <w:r>
              <w:t>4,473</w:t>
            </w:r>
          </w:p>
        </w:tc>
        <w:tc>
          <w:tcPr>
            <w:tcW w:w="1620" w:type="dxa"/>
          </w:tcPr>
          <w:p w14:paraId="4FB2BE11" w14:textId="77777777" w:rsidR="00253580" w:rsidRDefault="00253580" w:rsidP="00403450">
            <w:pPr>
              <w:spacing w:line="240" w:lineRule="auto"/>
              <w:ind w:firstLine="0"/>
              <w:jc w:val="center"/>
            </w:pPr>
            <w:r>
              <w:t>1,744</w:t>
            </w:r>
          </w:p>
        </w:tc>
        <w:tc>
          <w:tcPr>
            <w:tcW w:w="1350" w:type="dxa"/>
          </w:tcPr>
          <w:p w14:paraId="17327B01" w14:textId="77777777" w:rsidR="00253580" w:rsidRDefault="00253580" w:rsidP="00403450">
            <w:pPr>
              <w:spacing w:line="240" w:lineRule="auto"/>
              <w:ind w:firstLine="0"/>
              <w:jc w:val="center"/>
            </w:pPr>
            <w:r>
              <w:t>952</w:t>
            </w:r>
          </w:p>
        </w:tc>
        <w:tc>
          <w:tcPr>
            <w:tcW w:w="1179" w:type="dxa"/>
          </w:tcPr>
          <w:p w14:paraId="06A58D43" w14:textId="77777777" w:rsidR="00253580" w:rsidRDefault="00253580" w:rsidP="00403450">
            <w:pPr>
              <w:spacing w:line="240" w:lineRule="auto"/>
              <w:ind w:firstLine="0"/>
              <w:jc w:val="center"/>
            </w:pPr>
            <w:r>
              <w:t>920</w:t>
            </w:r>
          </w:p>
        </w:tc>
        <w:tc>
          <w:tcPr>
            <w:tcW w:w="1260" w:type="dxa"/>
          </w:tcPr>
          <w:p w14:paraId="18290A26" w14:textId="77777777" w:rsidR="00253580" w:rsidRDefault="00253580" w:rsidP="00403450">
            <w:pPr>
              <w:spacing w:line="240" w:lineRule="auto"/>
              <w:ind w:firstLine="0"/>
              <w:jc w:val="center"/>
            </w:pPr>
            <w:r>
              <w:t>8,089</w:t>
            </w:r>
          </w:p>
        </w:tc>
      </w:tr>
      <w:tr w:rsidR="00253580" w14:paraId="5DCFD366" w14:textId="77777777" w:rsidTr="00EF2FB0">
        <w:trPr>
          <w:jc w:val="center"/>
        </w:trPr>
        <w:tc>
          <w:tcPr>
            <w:tcW w:w="6219" w:type="dxa"/>
            <w:gridSpan w:val="4"/>
          </w:tcPr>
          <w:p w14:paraId="6A1C5BC3" w14:textId="136E5051" w:rsidR="00253580" w:rsidRDefault="00253580" w:rsidP="00403450">
            <w:pPr>
              <w:spacing w:line="240" w:lineRule="auto"/>
              <w:ind w:firstLine="0"/>
            </w:pPr>
            <w:r>
              <w:rPr>
                <w:b/>
              </w:rPr>
              <w:t xml:space="preserve">Pearson </w:t>
            </w:r>
            <w:r w:rsidRPr="00AA2B3B">
              <w:rPr>
                <w:b/>
              </w:rPr>
              <w:t>X</w:t>
            </w:r>
            <w:r w:rsidRPr="00AA2B3B">
              <w:rPr>
                <w:b/>
                <w:vertAlign w:val="superscript"/>
              </w:rPr>
              <w:t>2</w:t>
            </w:r>
            <w:r w:rsidRPr="00AA2B3B">
              <w:rPr>
                <w:b/>
                <w:vertAlign w:val="subscript"/>
              </w:rPr>
              <w:t>5</w:t>
            </w:r>
            <w:r>
              <w:rPr>
                <w:b/>
              </w:rPr>
              <w:t xml:space="preserve"> = </w:t>
            </w:r>
            <w:r w:rsidR="002F34CE">
              <w:t>45.95</w:t>
            </w:r>
          </w:p>
        </w:tc>
        <w:tc>
          <w:tcPr>
            <w:tcW w:w="2439" w:type="dxa"/>
            <w:gridSpan w:val="2"/>
          </w:tcPr>
          <w:p w14:paraId="5CF92A12" w14:textId="12307B5F" w:rsidR="00253580" w:rsidRPr="00D27182" w:rsidRDefault="00253580" w:rsidP="00403450">
            <w:pPr>
              <w:spacing w:line="240" w:lineRule="auto"/>
              <w:ind w:firstLine="0"/>
            </w:pPr>
            <w:r>
              <w:rPr>
                <w:b/>
              </w:rPr>
              <w:t>P</w:t>
            </w:r>
            <w:r w:rsidRPr="0071722B">
              <w:rPr>
                <w:b/>
                <w:u w:val="single"/>
              </w:rPr>
              <w:t>&lt;</w:t>
            </w:r>
            <w:r>
              <w:rPr>
                <w:b/>
              </w:rPr>
              <w:t xml:space="preserve"> </w:t>
            </w:r>
            <w:r w:rsidR="0071722B">
              <w:t>0.0</w:t>
            </w:r>
            <w:r>
              <w:t>01</w:t>
            </w:r>
          </w:p>
        </w:tc>
      </w:tr>
    </w:tbl>
    <w:p w14:paraId="05727F35" w14:textId="797129DB" w:rsidR="0054099A" w:rsidRDefault="0054099A" w:rsidP="00DD43D4">
      <w:pPr>
        <w:pStyle w:val="Caption"/>
        <w:keepNext/>
        <w:spacing w:line="240" w:lineRule="auto"/>
        <w:ind w:firstLine="0"/>
      </w:pPr>
    </w:p>
    <w:p w14:paraId="53681028" w14:textId="77777777" w:rsidR="00157114" w:rsidRPr="00157114" w:rsidRDefault="00157114" w:rsidP="00EF2FB0">
      <w:pPr>
        <w:spacing w:line="240" w:lineRule="auto"/>
        <w:ind w:firstLine="0"/>
      </w:pPr>
    </w:p>
    <w:p w14:paraId="40F8D7EF" w14:textId="65BF3870" w:rsidR="00DD43D4" w:rsidRDefault="00DD43D4" w:rsidP="00EF2FB0">
      <w:pPr>
        <w:pStyle w:val="Caption"/>
        <w:keepNext/>
        <w:spacing w:line="240" w:lineRule="auto"/>
        <w:ind w:firstLine="0"/>
        <w:jc w:val="center"/>
      </w:pPr>
      <w:bookmarkStart w:id="69" w:name="_Toc385781554"/>
      <w:r>
        <w:t xml:space="preserve">Table </w:t>
      </w:r>
      <w:r w:rsidR="005E3988">
        <w:fldChar w:fldCharType="begin"/>
      </w:r>
      <w:r w:rsidR="005E3988">
        <w:instrText xml:space="preserve"> SEQ Table \* ARABIC </w:instrText>
      </w:r>
      <w:r w:rsidR="005E3988">
        <w:fldChar w:fldCharType="separate"/>
      </w:r>
      <w:r w:rsidR="005E3988">
        <w:rPr>
          <w:noProof/>
        </w:rPr>
        <w:t>23</w:t>
      </w:r>
      <w:r w:rsidR="005E3988">
        <w:rPr>
          <w:noProof/>
        </w:rPr>
        <w:fldChar w:fldCharType="end"/>
      </w:r>
      <w:r>
        <w:t>.</w:t>
      </w:r>
      <w:r w:rsidRPr="00DD43D4">
        <w:t xml:space="preserve"> </w:t>
      </w:r>
      <w:r>
        <w:t>Subset analyses, full results from chi-square test of smoking use for manifest HD versus pre-manifest HD in Caucasians.</w:t>
      </w:r>
      <w:bookmarkEnd w:id="69"/>
    </w:p>
    <w:p w14:paraId="4CDA5586" w14:textId="77777777" w:rsidR="00DD43D4" w:rsidRPr="00DD43D4" w:rsidRDefault="00DD43D4" w:rsidP="00DD43D4">
      <w:pPr>
        <w:spacing w:line="240" w:lineRule="auto"/>
      </w:pPr>
    </w:p>
    <w:tbl>
      <w:tblPr>
        <w:tblStyle w:val="TableGrid"/>
        <w:tblW w:w="6849" w:type="dxa"/>
        <w:jc w:val="center"/>
        <w:tblLayout w:type="fixed"/>
        <w:tblLook w:val="04A0" w:firstRow="1" w:lastRow="0" w:firstColumn="1" w:lastColumn="0" w:noHBand="0" w:noVBand="1"/>
      </w:tblPr>
      <w:tblGrid>
        <w:gridCol w:w="1719"/>
        <w:gridCol w:w="1710"/>
        <w:gridCol w:w="2070"/>
        <w:gridCol w:w="1350"/>
      </w:tblGrid>
      <w:tr w:rsidR="00867DBD" w14:paraId="612C9773" w14:textId="77777777" w:rsidTr="00C132DA">
        <w:trPr>
          <w:jc w:val="center"/>
        </w:trPr>
        <w:tc>
          <w:tcPr>
            <w:tcW w:w="1719" w:type="dxa"/>
          </w:tcPr>
          <w:p w14:paraId="113B797F" w14:textId="77777777" w:rsidR="00867DBD" w:rsidRDefault="00867DBD" w:rsidP="00B07361">
            <w:pPr>
              <w:spacing w:line="240" w:lineRule="auto"/>
              <w:ind w:firstLine="0"/>
            </w:pPr>
          </w:p>
        </w:tc>
        <w:tc>
          <w:tcPr>
            <w:tcW w:w="5130" w:type="dxa"/>
            <w:gridSpan w:val="3"/>
          </w:tcPr>
          <w:p w14:paraId="31B0A812" w14:textId="77777777" w:rsidR="00867DBD" w:rsidRDefault="00867DBD" w:rsidP="00B07361">
            <w:pPr>
              <w:spacing w:line="240" w:lineRule="auto"/>
              <w:ind w:firstLine="0"/>
            </w:pPr>
            <w:r>
              <w:rPr>
                <w:b/>
              </w:rPr>
              <w:t xml:space="preserve">                            HD category</w:t>
            </w:r>
          </w:p>
        </w:tc>
      </w:tr>
      <w:tr w:rsidR="00C132DA" w14:paraId="23E745F9" w14:textId="77777777" w:rsidTr="00C132DA">
        <w:trPr>
          <w:jc w:val="center"/>
        </w:trPr>
        <w:tc>
          <w:tcPr>
            <w:tcW w:w="1719" w:type="dxa"/>
          </w:tcPr>
          <w:p w14:paraId="06BAF99D" w14:textId="07A23700" w:rsidR="00867DBD" w:rsidRPr="003F63DC" w:rsidRDefault="00867DBD" w:rsidP="00867DBD">
            <w:pPr>
              <w:spacing w:line="240" w:lineRule="auto"/>
              <w:ind w:firstLine="0"/>
              <w:rPr>
                <w:b/>
              </w:rPr>
            </w:pPr>
            <w:r>
              <w:rPr>
                <w:b/>
              </w:rPr>
              <w:t xml:space="preserve">Smoking use </w:t>
            </w:r>
          </w:p>
        </w:tc>
        <w:tc>
          <w:tcPr>
            <w:tcW w:w="1710" w:type="dxa"/>
          </w:tcPr>
          <w:p w14:paraId="4E069F8D" w14:textId="637DCA5C" w:rsidR="00867DBD" w:rsidRPr="003F63DC" w:rsidRDefault="005153F4" w:rsidP="00B07361">
            <w:pPr>
              <w:spacing w:line="240" w:lineRule="auto"/>
              <w:ind w:firstLine="0"/>
              <w:rPr>
                <w:b/>
              </w:rPr>
            </w:pPr>
            <w:r>
              <w:rPr>
                <w:b/>
              </w:rPr>
              <w:t>Manifest HD</w:t>
            </w:r>
          </w:p>
        </w:tc>
        <w:tc>
          <w:tcPr>
            <w:tcW w:w="2070" w:type="dxa"/>
          </w:tcPr>
          <w:p w14:paraId="6F23C1CE" w14:textId="1CF22973" w:rsidR="00867DBD" w:rsidRPr="003F63DC" w:rsidRDefault="005153F4" w:rsidP="00B07361">
            <w:pPr>
              <w:spacing w:line="240" w:lineRule="auto"/>
              <w:ind w:firstLine="0"/>
              <w:rPr>
                <w:b/>
              </w:rPr>
            </w:pPr>
            <w:r>
              <w:rPr>
                <w:b/>
              </w:rPr>
              <w:t>Pre-manifest HD</w:t>
            </w:r>
          </w:p>
        </w:tc>
        <w:tc>
          <w:tcPr>
            <w:tcW w:w="1350" w:type="dxa"/>
          </w:tcPr>
          <w:p w14:paraId="49CEF705" w14:textId="77777777" w:rsidR="00867DBD" w:rsidRPr="003F63DC" w:rsidRDefault="00867DBD" w:rsidP="00B07361">
            <w:pPr>
              <w:spacing w:line="240" w:lineRule="auto"/>
              <w:ind w:firstLine="0"/>
              <w:rPr>
                <w:b/>
              </w:rPr>
            </w:pPr>
            <w:r w:rsidRPr="003F63DC">
              <w:rPr>
                <w:b/>
              </w:rPr>
              <w:t xml:space="preserve">Total </w:t>
            </w:r>
          </w:p>
        </w:tc>
      </w:tr>
      <w:tr w:rsidR="00C132DA" w14:paraId="2EDBE4C4" w14:textId="77777777" w:rsidTr="00C132DA">
        <w:trPr>
          <w:jc w:val="center"/>
        </w:trPr>
        <w:tc>
          <w:tcPr>
            <w:tcW w:w="1719" w:type="dxa"/>
          </w:tcPr>
          <w:p w14:paraId="7A741C0C" w14:textId="4FAC3E1C" w:rsidR="005153F4" w:rsidRPr="00AD6E1B" w:rsidRDefault="00631C1A" w:rsidP="00B07361">
            <w:pPr>
              <w:spacing w:line="240" w:lineRule="auto"/>
              <w:ind w:firstLine="0"/>
              <w:rPr>
                <w:b/>
              </w:rPr>
            </w:pPr>
            <w:r w:rsidRPr="00AD6E1B">
              <w:rPr>
                <w:b/>
              </w:rPr>
              <w:t>No</w:t>
            </w:r>
            <w:r w:rsidR="005153F4" w:rsidRPr="00AD6E1B">
              <w:rPr>
                <w:b/>
              </w:rPr>
              <w:t xml:space="preserve"> </w:t>
            </w:r>
          </w:p>
        </w:tc>
        <w:tc>
          <w:tcPr>
            <w:tcW w:w="1710" w:type="dxa"/>
          </w:tcPr>
          <w:p w14:paraId="5364FA36" w14:textId="61B55348" w:rsidR="005153F4" w:rsidRDefault="005153F4" w:rsidP="00B07361">
            <w:pPr>
              <w:spacing w:line="240" w:lineRule="auto"/>
              <w:ind w:firstLine="0"/>
              <w:jc w:val="center"/>
            </w:pPr>
            <w:r>
              <w:t>3,267</w:t>
            </w:r>
          </w:p>
        </w:tc>
        <w:tc>
          <w:tcPr>
            <w:tcW w:w="2070" w:type="dxa"/>
          </w:tcPr>
          <w:p w14:paraId="63DFBB36" w14:textId="499EEE3B" w:rsidR="005153F4" w:rsidRDefault="005153F4" w:rsidP="00B07361">
            <w:pPr>
              <w:spacing w:line="240" w:lineRule="auto"/>
              <w:ind w:firstLine="0"/>
              <w:jc w:val="center"/>
            </w:pPr>
            <w:r>
              <w:t>1,297</w:t>
            </w:r>
          </w:p>
        </w:tc>
        <w:tc>
          <w:tcPr>
            <w:tcW w:w="1350" w:type="dxa"/>
          </w:tcPr>
          <w:p w14:paraId="191DFF67" w14:textId="6513027E" w:rsidR="005153F4" w:rsidRDefault="005153F4" w:rsidP="00B07361">
            <w:pPr>
              <w:spacing w:line="240" w:lineRule="auto"/>
              <w:ind w:firstLine="0"/>
              <w:jc w:val="center"/>
            </w:pPr>
            <w:r>
              <w:t>4,564</w:t>
            </w:r>
          </w:p>
        </w:tc>
      </w:tr>
      <w:tr w:rsidR="00C132DA" w14:paraId="4F600376" w14:textId="77777777" w:rsidTr="00C132DA">
        <w:trPr>
          <w:jc w:val="center"/>
        </w:trPr>
        <w:tc>
          <w:tcPr>
            <w:tcW w:w="1719" w:type="dxa"/>
          </w:tcPr>
          <w:p w14:paraId="44E3FE95" w14:textId="72F22449" w:rsidR="005153F4" w:rsidRPr="00AD6E1B" w:rsidRDefault="00631C1A" w:rsidP="00B07361">
            <w:pPr>
              <w:spacing w:line="240" w:lineRule="auto"/>
              <w:ind w:firstLine="0"/>
              <w:rPr>
                <w:b/>
              </w:rPr>
            </w:pPr>
            <w:r w:rsidRPr="00AD6E1B">
              <w:rPr>
                <w:b/>
              </w:rPr>
              <w:t>Yes</w:t>
            </w:r>
          </w:p>
        </w:tc>
        <w:tc>
          <w:tcPr>
            <w:tcW w:w="1710" w:type="dxa"/>
          </w:tcPr>
          <w:p w14:paraId="79AA69A0" w14:textId="7C1E3693" w:rsidR="005153F4" w:rsidRDefault="005153F4" w:rsidP="00B07361">
            <w:pPr>
              <w:spacing w:line="240" w:lineRule="auto"/>
              <w:ind w:firstLine="0"/>
              <w:jc w:val="center"/>
            </w:pPr>
            <w:r>
              <w:t>1,205</w:t>
            </w:r>
          </w:p>
        </w:tc>
        <w:tc>
          <w:tcPr>
            <w:tcW w:w="2070" w:type="dxa"/>
          </w:tcPr>
          <w:p w14:paraId="19A3149D" w14:textId="60DA0D4C" w:rsidR="005153F4" w:rsidRDefault="005153F4" w:rsidP="00B07361">
            <w:pPr>
              <w:spacing w:line="240" w:lineRule="auto"/>
              <w:ind w:firstLine="0"/>
              <w:jc w:val="center"/>
            </w:pPr>
            <w:r>
              <w:t>445</w:t>
            </w:r>
          </w:p>
        </w:tc>
        <w:tc>
          <w:tcPr>
            <w:tcW w:w="1350" w:type="dxa"/>
          </w:tcPr>
          <w:p w14:paraId="205A9DAF" w14:textId="4F9FAC4C" w:rsidR="005153F4" w:rsidRDefault="005153F4" w:rsidP="00B07361">
            <w:pPr>
              <w:spacing w:line="240" w:lineRule="auto"/>
              <w:ind w:firstLine="0"/>
              <w:jc w:val="center"/>
            </w:pPr>
            <w:r>
              <w:t>1,650</w:t>
            </w:r>
          </w:p>
        </w:tc>
      </w:tr>
      <w:tr w:rsidR="00C132DA" w14:paraId="7B3DF329" w14:textId="77777777" w:rsidTr="00C132DA">
        <w:trPr>
          <w:jc w:val="center"/>
        </w:trPr>
        <w:tc>
          <w:tcPr>
            <w:tcW w:w="1719" w:type="dxa"/>
          </w:tcPr>
          <w:p w14:paraId="3171AB3F" w14:textId="77777777" w:rsidR="005153F4" w:rsidRPr="00AD6E1B" w:rsidRDefault="005153F4" w:rsidP="00B07361">
            <w:pPr>
              <w:spacing w:line="240" w:lineRule="auto"/>
              <w:ind w:firstLine="0"/>
              <w:rPr>
                <w:b/>
              </w:rPr>
            </w:pPr>
            <w:r w:rsidRPr="00AD6E1B">
              <w:rPr>
                <w:b/>
              </w:rPr>
              <w:t>Total</w:t>
            </w:r>
          </w:p>
        </w:tc>
        <w:tc>
          <w:tcPr>
            <w:tcW w:w="1710" w:type="dxa"/>
          </w:tcPr>
          <w:p w14:paraId="70C36082" w14:textId="359ABBC3" w:rsidR="005153F4" w:rsidRDefault="005153F4" w:rsidP="00B07361">
            <w:pPr>
              <w:spacing w:line="240" w:lineRule="auto"/>
              <w:ind w:firstLine="0"/>
              <w:jc w:val="center"/>
            </w:pPr>
            <w:r>
              <w:t>4,473</w:t>
            </w:r>
          </w:p>
        </w:tc>
        <w:tc>
          <w:tcPr>
            <w:tcW w:w="2070" w:type="dxa"/>
          </w:tcPr>
          <w:p w14:paraId="125A4627" w14:textId="47D293E9" w:rsidR="005153F4" w:rsidRDefault="005153F4" w:rsidP="00B07361">
            <w:pPr>
              <w:spacing w:line="240" w:lineRule="auto"/>
              <w:ind w:firstLine="0"/>
              <w:jc w:val="center"/>
            </w:pPr>
            <w:r>
              <w:t>1,744</w:t>
            </w:r>
          </w:p>
        </w:tc>
        <w:tc>
          <w:tcPr>
            <w:tcW w:w="1350" w:type="dxa"/>
          </w:tcPr>
          <w:p w14:paraId="2C420170" w14:textId="6BE3F0D5" w:rsidR="005153F4" w:rsidRDefault="005153F4" w:rsidP="00B07361">
            <w:pPr>
              <w:spacing w:line="240" w:lineRule="auto"/>
              <w:ind w:firstLine="0"/>
              <w:jc w:val="center"/>
            </w:pPr>
            <w:r>
              <w:t>6,217</w:t>
            </w:r>
          </w:p>
        </w:tc>
      </w:tr>
      <w:tr w:rsidR="005153F4" w14:paraId="7E1CDFA6" w14:textId="77777777" w:rsidTr="00C132DA">
        <w:trPr>
          <w:jc w:val="center"/>
        </w:trPr>
        <w:tc>
          <w:tcPr>
            <w:tcW w:w="3429" w:type="dxa"/>
            <w:gridSpan w:val="2"/>
          </w:tcPr>
          <w:p w14:paraId="12A6650F" w14:textId="3DB9CBF5" w:rsidR="005153F4" w:rsidRDefault="005153F4" w:rsidP="00B07361">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1 </w:t>
            </w:r>
            <w:r>
              <w:t xml:space="preserve">= </w:t>
            </w:r>
            <w:r w:rsidRPr="00CE6838">
              <w:t>3.48</w:t>
            </w:r>
          </w:p>
        </w:tc>
        <w:tc>
          <w:tcPr>
            <w:tcW w:w="3420" w:type="dxa"/>
            <w:gridSpan w:val="2"/>
          </w:tcPr>
          <w:p w14:paraId="147F98FD" w14:textId="4D96E796" w:rsidR="005153F4" w:rsidRPr="00CE6838" w:rsidRDefault="005407B5" w:rsidP="00B07361">
            <w:pPr>
              <w:spacing w:line="240" w:lineRule="auto"/>
              <w:ind w:firstLine="0"/>
            </w:pPr>
            <w:r>
              <w:rPr>
                <w:b/>
              </w:rPr>
              <w:t>P</w:t>
            </w:r>
            <w:r w:rsidR="005153F4">
              <w:rPr>
                <w:b/>
              </w:rPr>
              <w:t xml:space="preserve">= </w:t>
            </w:r>
            <w:r w:rsidR="005153F4">
              <w:t>0.176</w:t>
            </w:r>
          </w:p>
        </w:tc>
      </w:tr>
    </w:tbl>
    <w:p w14:paraId="040F19C3" w14:textId="1E405B1E" w:rsidR="0054099A" w:rsidRDefault="0054099A" w:rsidP="00DD43D4">
      <w:pPr>
        <w:pStyle w:val="Caption"/>
        <w:keepNext/>
        <w:spacing w:line="240" w:lineRule="auto"/>
        <w:ind w:firstLine="0"/>
      </w:pPr>
    </w:p>
    <w:p w14:paraId="5AC87FED" w14:textId="77777777" w:rsidR="00157114" w:rsidRPr="00157114" w:rsidRDefault="00157114" w:rsidP="00157114">
      <w:pPr>
        <w:spacing w:line="240" w:lineRule="auto"/>
      </w:pPr>
    </w:p>
    <w:p w14:paraId="2D143915" w14:textId="54FC857E" w:rsidR="00DD43D4" w:rsidRDefault="00DD43D4" w:rsidP="00DD43D4">
      <w:pPr>
        <w:pStyle w:val="Caption"/>
        <w:keepNext/>
        <w:spacing w:line="240" w:lineRule="auto"/>
        <w:ind w:firstLine="0"/>
        <w:jc w:val="center"/>
      </w:pPr>
      <w:bookmarkStart w:id="70" w:name="_Toc385781555"/>
      <w:r>
        <w:t xml:space="preserve">Table </w:t>
      </w:r>
      <w:r w:rsidR="005E3988">
        <w:fldChar w:fldCharType="begin"/>
      </w:r>
      <w:r w:rsidR="005E3988">
        <w:instrText xml:space="preserve"> SEQ Table \* ARABIC </w:instrText>
      </w:r>
      <w:r w:rsidR="005E3988">
        <w:fldChar w:fldCharType="separate"/>
      </w:r>
      <w:r w:rsidR="005E3988">
        <w:rPr>
          <w:noProof/>
        </w:rPr>
        <w:t>24</w:t>
      </w:r>
      <w:r w:rsidR="005E3988">
        <w:rPr>
          <w:noProof/>
        </w:rPr>
        <w:fldChar w:fldCharType="end"/>
      </w:r>
      <w:r>
        <w:t>. Subset analyses, full results from chi-square test of smoking use for genotype negative versus family controls in Caucasians.</w:t>
      </w:r>
      <w:bookmarkEnd w:id="70"/>
    </w:p>
    <w:p w14:paraId="7A10CEE7" w14:textId="77777777" w:rsidR="00DD43D4" w:rsidRPr="00DD43D4" w:rsidRDefault="00DD43D4" w:rsidP="00DD43D4">
      <w:pPr>
        <w:spacing w:line="240" w:lineRule="auto"/>
      </w:pPr>
    </w:p>
    <w:tbl>
      <w:tblPr>
        <w:tblStyle w:val="TableGrid"/>
        <w:tblW w:w="7119" w:type="dxa"/>
        <w:jc w:val="center"/>
        <w:tblLayout w:type="fixed"/>
        <w:tblLook w:val="04A0" w:firstRow="1" w:lastRow="0" w:firstColumn="1" w:lastColumn="0" w:noHBand="0" w:noVBand="1"/>
      </w:tblPr>
      <w:tblGrid>
        <w:gridCol w:w="1629"/>
        <w:gridCol w:w="2250"/>
        <w:gridCol w:w="1980"/>
        <w:gridCol w:w="1260"/>
      </w:tblGrid>
      <w:tr w:rsidR="00867DBD" w14:paraId="7F8BF186" w14:textId="77777777" w:rsidTr="00C132DA">
        <w:trPr>
          <w:jc w:val="center"/>
        </w:trPr>
        <w:tc>
          <w:tcPr>
            <w:tcW w:w="1629" w:type="dxa"/>
          </w:tcPr>
          <w:p w14:paraId="54432C9F" w14:textId="77777777" w:rsidR="00867DBD" w:rsidRDefault="00867DBD" w:rsidP="00B07361">
            <w:pPr>
              <w:spacing w:line="240" w:lineRule="auto"/>
              <w:ind w:firstLine="0"/>
            </w:pPr>
          </w:p>
        </w:tc>
        <w:tc>
          <w:tcPr>
            <w:tcW w:w="5490" w:type="dxa"/>
            <w:gridSpan w:val="3"/>
          </w:tcPr>
          <w:p w14:paraId="3013B823" w14:textId="77777777" w:rsidR="00867DBD" w:rsidRDefault="00867DBD" w:rsidP="00B07361">
            <w:pPr>
              <w:spacing w:line="240" w:lineRule="auto"/>
              <w:ind w:firstLine="0"/>
            </w:pPr>
            <w:r>
              <w:rPr>
                <w:b/>
              </w:rPr>
              <w:t xml:space="preserve">                            HD category</w:t>
            </w:r>
          </w:p>
        </w:tc>
      </w:tr>
      <w:tr w:rsidR="00C132DA" w14:paraId="7593A673" w14:textId="77777777" w:rsidTr="00C132DA">
        <w:trPr>
          <w:jc w:val="center"/>
        </w:trPr>
        <w:tc>
          <w:tcPr>
            <w:tcW w:w="1629" w:type="dxa"/>
          </w:tcPr>
          <w:p w14:paraId="36BDA794" w14:textId="7716996C" w:rsidR="00867DBD" w:rsidRPr="003F63DC" w:rsidRDefault="00867DBD" w:rsidP="00B07361">
            <w:pPr>
              <w:spacing w:line="240" w:lineRule="auto"/>
              <w:ind w:firstLine="0"/>
              <w:rPr>
                <w:b/>
              </w:rPr>
            </w:pPr>
            <w:r>
              <w:rPr>
                <w:b/>
              </w:rPr>
              <w:t xml:space="preserve">Smoking use </w:t>
            </w:r>
          </w:p>
        </w:tc>
        <w:tc>
          <w:tcPr>
            <w:tcW w:w="2250" w:type="dxa"/>
          </w:tcPr>
          <w:p w14:paraId="24D2A306" w14:textId="6FECF1AD" w:rsidR="00867DBD" w:rsidRPr="003F63DC" w:rsidRDefault="00B521DF" w:rsidP="00B07361">
            <w:pPr>
              <w:spacing w:line="240" w:lineRule="auto"/>
              <w:ind w:firstLine="0"/>
              <w:rPr>
                <w:b/>
              </w:rPr>
            </w:pPr>
            <w:r>
              <w:rPr>
                <w:b/>
              </w:rPr>
              <w:t>Genotype negative</w:t>
            </w:r>
          </w:p>
        </w:tc>
        <w:tc>
          <w:tcPr>
            <w:tcW w:w="1980" w:type="dxa"/>
          </w:tcPr>
          <w:p w14:paraId="3FC4D0E1" w14:textId="5B51ADBF" w:rsidR="00867DBD" w:rsidRPr="003F63DC" w:rsidRDefault="00B521DF" w:rsidP="00B07361">
            <w:pPr>
              <w:spacing w:line="240" w:lineRule="auto"/>
              <w:ind w:firstLine="0"/>
              <w:rPr>
                <w:b/>
              </w:rPr>
            </w:pPr>
            <w:r>
              <w:rPr>
                <w:b/>
              </w:rPr>
              <w:t xml:space="preserve">Family controls </w:t>
            </w:r>
          </w:p>
        </w:tc>
        <w:tc>
          <w:tcPr>
            <w:tcW w:w="1260" w:type="dxa"/>
          </w:tcPr>
          <w:p w14:paraId="7C8E2E50" w14:textId="77777777" w:rsidR="00867DBD" w:rsidRPr="003F63DC" w:rsidRDefault="00867DBD" w:rsidP="00B07361">
            <w:pPr>
              <w:spacing w:line="240" w:lineRule="auto"/>
              <w:ind w:firstLine="0"/>
              <w:rPr>
                <w:b/>
              </w:rPr>
            </w:pPr>
            <w:r w:rsidRPr="003F63DC">
              <w:rPr>
                <w:b/>
              </w:rPr>
              <w:t xml:space="preserve">Total </w:t>
            </w:r>
          </w:p>
        </w:tc>
      </w:tr>
      <w:tr w:rsidR="00C132DA" w14:paraId="71F47A28" w14:textId="77777777" w:rsidTr="00C132DA">
        <w:trPr>
          <w:jc w:val="center"/>
        </w:trPr>
        <w:tc>
          <w:tcPr>
            <w:tcW w:w="1629" w:type="dxa"/>
          </w:tcPr>
          <w:p w14:paraId="3C657F7E" w14:textId="5D13CE3B" w:rsidR="00867DBD" w:rsidRPr="00AD6E1B" w:rsidRDefault="00631C1A" w:rsidP="00B07361">
            <w:pPr>
              <w:spacing w:line="240" w:lineRule="auto"/>
              <w:ind w:firstLine="0"/>
              <w:rPr>
                <w:b/>
              </w:rPr>
            </w:pPr>
            <w:r w:rsidRPr="00AD6E1B">
              <w:rPr>
                <w:b/>
              </w:rPr>
              <w:t>No</w:t>
            </w:r>
            <w:r w:rsidR="00867DBD" w:rsidRPr="00AD6E1B">
              <w:rPr>
                <w:b/>
              </w:rPr>
              <w:t xml:space="preserve"> </w:t>
            </w:r>
          </w:p>
        </w:tc>
        <w:tc>
          <w:tcPr>
            <w:tcW w:w="2250" w:type="dxa"/>
          </w:tcPr>
          <w:p w14:paraId="1CD8C60A" w14:textId="2EF3B7EE" w:rsidR="00867DBD" w:rsidRDefault="00CE6838" w:rsidP="00B07361">
            <w:pPr>
              <w:spacing w:line="240" w:lineRule="auto"/>
              <w:ind w:firstLine="0"/>
              <w:jc w:val="center"/>
            </w:pPr>
            <w:r>
              <w:t>762</w:t>
            </w:r>
          </w:p>
        </w:tc>
        <w:tc>
          <w:tcPr>
            <w:tcW w:w="1980" w:type="dxa"/>
          </w:tcPr>
          <w:p w14:paraId="43322920" w14:textId="56E3FC74" w:rsidR="00867DBD" w:rsidRDefault="00CE6838" w:rsidP="00B07361">
            <w:pPr>
              <w:spacing w:line="240" w:lineRule="auto"/>
              <w:ind w:firstLine="0"/>
              <w:jc w:val="center"/>
            </w:pPr>
            <w:r>
              <w:t>749</w:t>
            </w:r>
          </w:p>
        </w:tc>
        <w:tc>
          <w:tcPr>
            <w:tcW w:w="1260" w:type="dxa"/>
          </w:tcPr>
          <w:p w14:paraId="76609301" w14:textId="0358C390" w:rsidR="00867DBD" w:rsidRDefault="00CE6838" w:rsidP="00B07361">
            <w:pPr>
              <w:spacing w:line="240" w:lineRule="auto"/>
              <w:ind w:firstLine="0"/>
              <w:jc w:val="center"/>
            </w:pPr>
            <w:r>
              <w:t>1,511</w:t>
            </w:r>
          </w:p>
        </w:tc>
      </w:tr>
      <w:tr w:rsidR="00C132DA" w14:paraId="421E1FAD" w14:textId="77777777" w:rsidTr="00C132DA">
        <w:trPr>
          <w:jc w:val="center"/>
        </w:trPr>
        <w:tc>
          <w:tcPr>
            <w:tcW w:w="1629" w:type="dxa"/>
          </w:tcPr>
          <w:p w14:paraId="4AFF46D8" w14:textId="131A54FD" w:rsidR="00867DBD" w:rsidRPr="00AD6E1B" w:rsidRDefault="00631C1A" w:rsidP="00B07361">
            <w:pPr>
              <w:spacing w:line="240" w:lineRule="auto"/>
              <w:ind w:firstLine="0"/>
              <w:rPr>
                <w:b/>
              </w:rPr>
            </w:pPr>
            <w:r w:rsidRPr="00AD6E1B">
              <w:rPr>
                <w:b/>
              </w:rPr>
              <w:t>Yes</w:t>
            </w:r>
          </w:p>
        </w:tc>
        <w:tc>
          <w:tcPr>
            <w:tcW w:w="2250" w:type="dxa"/>
          </w:tcPr>
          <w:p w14:paraId="3E4D9F1D" w14:textId="7F53217B" w:rsidR="00867DBD" w:rsidRDefault="00CE6838" w:rsidP="00B07361">
            <w:pPr>
              <w:spacing w:line="240" w:lineRule="auto"/>
              <w:ind w:firstLine="0"/>
              <w:jc w:val="center"/>
            </w:pPr>
            <w:r>
              <w:t>189</w:t>
            </w:r>
          </w:p>
        </w:tc>
        <w:tc>
          <w:tcPr>
            <w:tcW w:w="1980" w:type="dxa"/>
          </w:tcPr>
          <w:p w14:paraId="42DE02C9" w14:textId="33387866" w:rsidR="00867DBD" w:rsidRDefault="00CE6838" w:rsidP="00B07361">
            <w:pPr>
              <w:spacing w:line="240" w:lineRule="auto"/>
              <w:ind w:firstLine="0"/>
              <w:jc w:val="center"/>
            </w:pPr>
            <w:r>
              <w:t>170</w:t>
            </w:r>
          </w:p>
        </w:tc>
        <w:tc>
          <w:tcPr>
            <w:tcW w:w="1260" w:type="dxa"/>
          </w:tcPr>
          <w:p w14:paraId="5A1DBE65" w14:textId="186FBFB1" w:rsidR="00867DBD" w:rsidRDefault="00CE6838" w:rsidP="00B07361">
            <w:pPr>
              <w:spacing w:line="240" w:lineRule="auto"/>
              <w:ind w:firstLine="0"/>
              <w:jc w:val="center"/>
            </w:pPr>
            <w:r>
              <w:t>359</w:t>
            </w:r>
          </w:p>
        </w:tc>
      </w:tr>
      <w:tr w:rsidR="00C132DA" w14:paraId="60D3D784" w14:textId="77777777" w:rsidTr="00C132DA">
        <w:trPr>
          <w:jc w:val="center"/>
        </w:trPr>
        <w:tc>
          <w:tcPr>
            <w:tcW w:w="1629" w:type="dxa"/>
          </w:tcPr>
          <w:p w14:paraId="18B21AC6" w14:textId="77777777" w:rsidR="00867DBD" w:rsidRPr="00AD6E1B" w:rsidRDefault="00867DBD" w:rsidP="00B07361">
            <w:pPr>
              <w:spacing w:line="240" w:lineRule="auto"/>
              <w:ind w:firstLine="0"/>
              <w:rPr>
                <w:b/>
              </w:rPr>
            </w:pPr>
            <w:r w:rsidRPr="00AD6E1B">
              <w:rPr>
                <w:b/>
              </w:rPr>
              <w:t>Total</w:t>
            </w:r>
          </w:p>
        </w:tc>
        <w:tc>
          <w:tcPr>
            <w:tcW w:w="2250" w:type="dxa"/>
          </w:tcPr>
          <w:p w14:paraId="03B9D921" w14:textId="1219AC97" w:rsidR="00867DBD" w:rsidRDefault="00CE6838" w:rsidP="00B07361">
            <w:pPr>
              <w:spacing w:line="240" w:lineRule="auto"/>
              <w:ind w:firstLine="0"/>
              <w:jc w:val="center"/>
            </w:pPr>
            <w:r>
              <w:t>952</w:t>
            </w:r>
          </w:p>
        </w:tc>
        <w:tc>
          <w:tcPr>
            <w:tcW w:w="1980" w:type="dxa"/>
          </w:tcPr>
          <w:p w14:paraId="0BCB6723" w14:textId="7DFED4AC" w:rsidR="00867DBD" w:rsidRDefault="00CE6838" w:rsidP="00B07361">
            <w:pPr>
              <w:spacing w:line="240" w:lineRule="auto"/>
              <w:ind w:firstLine="0"/>
              <w:jc w:val="center"/>
            </w:pPr>
            <w:r>
              <w:t>920</w:t>
            </w:r>
          </w:p>
        </w:tc>
        <w:tc>
          <w:tcPr>
            <w:tcW w:w="1260" w:type="dxa"/>
          </w:tcPr>
          <w:p w14:paraId="15405A45" w14:textId="3431D70D" w:rsidR="00867DBD" w:rsidRDefault="00CE6838" w:rsidP="00B07361">
            <w:pPr>
              <w:spacing w:line="240" w:lineRule="auto"/>
              <w:ind w:firstLine="0"/>
              <w:jc w:val="center"/>
            </w:pPr>
            <w:r>
              <w:t>1,872</w:t>
            </w:r>
          </w:p>
        </w:tc>
      </w:tr>
      <w:tr w:rsidR="00867DBD" w14:paraId="337E4B50" w14:textId="77777777" w:rsidTr="00C132DA">
        <w:trPr>
          <w:jc w:val="center"/>
        </w:trPr>
        <w:tc>
          <w:tcPr>
            <w:tcW w:w="3879" w:type="dxa"/>
            <w:gridSpan w:val="2"/>
          </w:tcPr>
          <w:p w14:paraId="39FFC39C" w14:textId="2FCF53D1" w:rsidR="00867DBD" w:rsidRPr="00CE6838" w:rsidRDefault="00867DBD" w:rsidP="00B07361">
            <w:pPr>
              <w:spacing w:line="240" w:lineRule="auto"/>
              <w:ind w:firstLine="0"/>
            </w:pPr>
            <w:r>
              <w:rPr>
                <w:b/>
              </w:rPr>
              <w:t xml:space="preserve">Pearson </w:t>
            </w:r>
            <w:r w:rsidR="007373E3" w:rsidRPr="0018017D">
              <w:rPr>
                <w:b/>
              </w:rPr>
              <w:t>X</w:t>
            </w:r>
            <w:r w:rsidR="007373E3" w:rsidRPr="0018017D">
              <w:rPr>
                <w:b/>
                <w:vertAlign w:val="superscript"/>
              </w:rPr>
              <w:t>2</w:t>
            </w:r>
            <w:r w:rsidR="007373E3">
              <w:rPr>
                <w:b/>
                <w:vertAlign w:val="subscript"/>
              </w:rPr>
              <w:t xml:space="preserve">1 </w:t>
            </w:r>
            <w:r w:rsidR="007373E3">
              <w:t xml:space="preserve">= </w:t>
            </w:r>
            <w:r w:rsidR="00CE6838">
              <w:t>0.5706</w:t>
            </w:r>
          </w:p>
        </w:tc>
        <w:tc>
          <w:tcPr>
            <w:tcW w:w="3240" w:type="dxa"/>
            <w:gridSpan w:val="2"/>
          </w:tcPr>
          <w:p w14:paraId="24001DA7" w14:textId="64B4F74C" w:rsidR="00867DBD" w:rsidRPr="00CE6838" w:rsidRDefault="005407B5" w:rsidP="00B07361">
            <w:pPr>
              <w:spacing w:line="240" w:lineRule="auto"/>
              <w:ind w:firstLine="0"/>
            </w:pPr>
            <w:r>
              <w:rPr>
                <w:b/>
              </w:rPr>
              <w:t>P</w:t>
            </w:r>
            <w:r w:rsidR="00867DBD">
              <w:rPr>
                <w:b/>
              </w:rPr>
              <w:t xml:space="preserve">= </w:t>
            </w:r>
            <w:r w:rsidR="00CE6838">
              <w:t>0.752</w:t>
            </w:r>
          </w:p>
        </w:tc>
      </w:tr>
    </w:tbl>
    <w:p w14:paraId="4CF86801" w14:textId="11318D21" w:rsidR="001A1D7E" w:rsidRDefault="001A1D7E" w:rsidP="00EF2FB0">
      <w:pPr>
        <w:pStyle w:val="Caption"/>
        <w:keepNext/>
        <w:spacing w:line="240" w:lineRule="auto"/>
        <w:ind w:firstLine="0"/>
        <w:jc w:val="center"/>
      </w:pPr>
    </w:p>
    <w:p w14:paraId="65F7D5D7" w14:textId="77777777" w:rsidR="00157114" w:rsidRPr="00157114" w:rsidRDefault="00157114" w:rsidP="00EF2FB0">
      <w:pPr>
        <w:spacing w:line="240" w:lineRule="auto"/>
        <w:jc w:val="center"/>
      </w:pPr>
    </w:p>
    <w:p w14:paraId="47DB9A55" w14:textId="1BDF6A35" w:rsidR="00F239BE" w:rsidRDefault="00F239BE" w:rsidP="00EF2FB0">
      <w:pPr>
        <w:pStyle w:val="Caption"/>
        <w:keepNext/>
        <w:spacing w:line="240" w:lineRule="auto"/>
        <w:ind w:firstLine="0"/>
        <w:jc w:val="center"/>
      </w:pPr>
      <w:bookmarkStart w:id="71" w:name="_Toc385781556"/>
      <w:r>
        <w:t xml:space="preserve">Table </w:t>
      </w:r>
      <w:r w:rsidR="005E3988">
        <w:fldChar w:fldCharType="begin"/>
      </w:r>
      <w:r w:rsidR="005E3988">
        <w:instrText xml:space="preserve"> SEQ Table \* ARABIC </w:instrText>
      </w:r>
      <w:r w:rsidR="005E3988">
        <w:fldChar w:fldCharType="separate"/>
      </w:r>
      <w:r w:rsidR="005E3988">
        <w:rPr>
          <w:noProof/>
        </w:rPr>
        <w:t>25</w:t>
      </w:r>
      <w:r w:rsidR="005E3988">
        <w:rPr>
          <w:noProof/>
        </w:rPr>
        <w:fldChar w:fldCharType="end"/>
      </w:r>
      <w:r>
        <w:t>.</w:t>
      </w:r>
      <w:r w:rsidRPr="00F239BE">
        <w:t xml:space="preserve"> </w:t>
      </w:r>
      <w:r>
        <w:t>Full results from chi-square test of inflammatory disease (yes/no) for four HD subgroups in Caucasians.</w:t>
      </w:r>
      <w:bookmarkEnd w:id="71"/>
    </w:p>
    <w:p w14:paraId="78A6547D" w14:textId="0CA8EEBE" w:rsidR="00F239BE" w:rsidRDefault="00F239BE" w:rsidP="00F239BE">
      <w:pPr>
        <w:pStyle w:val="Caption"/>
        <w:keepNext/>
        <w:spacing w:line="240" w:lineRule="auto"/>
      </w:pPr>
    </w:p>
    <w:tbl>
      <w:tblPr>
        <w:tblStyle w:val="TableGrid"/>
        <w:tblW w:w="0" w:type="auto"/>
        <w:jc w:val="center"/>
        <w:tblLayout w:type="fixed"/>
        <w:tblLook w:val="04A0" w:firstRow="1" w:lastRow="0" w:firstColumn="1" w:lastColumn="0" w:noHBand="0" w:noVBand="1"/>
      </w:tblPr>
      <w:tblGrid>
        <w:gridCol w:w="1728"/>
        <w:gridCol w:w="1566"/>
        <w:gridCol w:w="1584"/>
        <w:gridCol w:w="1440"/>
        <w:gridCol w:w="1260"/>
        <w:gridCol w:w="1530"/>
      </w:tblGrid>
      <w:tr w:rsidR="001A1D7E" w14:paraId="2D0A7231" w14:textId="77777777" w:rsidTr="00160CB2">
        <w:trPr>
          <w:jc w:val="center"/>
        </w:trPr>
        <w:tc>
          <w:tcPr>
            <w:tcW w:w="1728" w:type="dxa"/>
          </w:tcPr>
          <w:p w14:paraId="3A6FBFDD" w14:textId="77777777" w:rsidR="001A1D7E" w:rsidRPr="00A16E9B" w:rsidRDefault="001A1D7E" w:rsidP="00160CB2">
            <w:pPr>
              <w:spacing w:line="240" w:lineRule="auto"/>
              <w:ind w:firstLine="0"/>
              <w:rPr>
                <w:b/>
              </w:rPr>
            </w:pPr>
          </w:p>
        </w:tc>
        <w:tc>
          <w:tcPr>
            <w:tcW w:w="7380" w:type="dxa"/>
            <w:gridSpan w:val="5"/>
          </w:tcPr>
          <w:p w14:paraId="6C20452B" w14:textId="77777777" w:rsidR="001A1D7E" w:rsidRDefault="001A1D7E" w:rsidP="00160CB2">
            <w:pPr>
              <w:spacing w:line="240" w:lineRule="auto"/>
              <w:ind w:firstLine="0"/>
              <w:jc w:val="center"/>
            </w:pPr>
            <w:r>
              <w:rPr>
                <w:b/>
              </w:rPr>
              <w:t>HD category</w:t>
            </w:r>
          </w:p>
        </w:tc>
      </w:tr>
      <w:tr w:rsidR="001A1D7E" w14:paraId="622BB0CF" w14:textId="77777777" w:rsidTr="00160CB2">
        <w:trPr>
          <w:jc w:val="center"/>
        </w:trPr>
        <w:tc>
          <w:tcPr>
            <w:tcW w:w="1728" w:type="dxa"/>
          </w:tcPr>
          <w:p w14:paraId="04CB871D" w14:textId="2AF5513C" w:rsidR="001A1D7E" w:rsidRPr="00A16E9B" w:rsidRDefault="00A42AB9" w:rsidP="00A42AB9">
            <w:pPr>
              <w:spacing w:line="240" w:lineRule="auto"/>
              <w:ind w:firstLine="0"/>
              <w:rPr>
                <w:b/>
              </w:rPr>
            </w:pPr>
            <w:r>
              <w:rPr>
                <w:b/>
              </w:rPr>
              <w:t>Inflammatory disease</w:t>
            </w:r>
            <w:r w:rsidR="001A1D7E">
              <w:rPr>
                <w:b/>
              </w:rPr>
              <w:t xml:space="preserve"> </w:t>
            </w:r>
          </w:p>
        </w:tc>
        <w:tc>
          <w:tcPr>
            <w:tcW w:w="1566" w:type="dxa"/>
          </w:tcPr>
          <w:p w14:paraId="0F0B17B0" w14:textId="77777777" w:rsidR="001A1D7E" w:rsidRPr="00A16E9B" w:rsidRDefault="001A1D7E" w:rsidP="00160CB2">
            <w:pPr>
              <w:spacing w:line="240" w:lineRule="auto"/>
              <w:ind w:firstLine="0"/>
              <w:rPr>
                <w:b/>
              </w:rPr>
            </w:pPr>
            <w:r>
              <w:rPr>
                <w:b/>
              </w:rPr>
              <w:t>Manifest HD</w:t>
            </w:r>
          </w:p>
        </w:tc>
        <w:tc>
          <w:tcPr>
            <w:tcW w:w="1584" w:type="dxa"/>
          </w:tcPr>
          <w:p w14:paraId="37987E99" w14:textId="77777777" w:rsidR="001A1D7E" w:rsidRPr="00A16E9B" w:rsidRDefault="001A1D7E" w:rsidP="00160CB2">
            <w:pPr>
              <w:spacing w:line="240" w:lineRule="auto"/>
              <w:ind w:firstLine="0"/>
              <w:rPr>
                <w:b/>
              </w:rPr>
            </w:pPr>
            <w:r>
              <w:rPr>
                <w:b/>
              </w:rPr>
              <w:t>Pre-manifest HD</w:t>
            </w:r>
          </w:p>
        </w:tc>
        <w:tc>
          <w:tcPr>
            <w:tcW w:w="1440" w:type="dxa"/>
          </w:tcPr>
          <w:p w14:paraId="703D8E3E" w14:textId="77777777" w:rsidR="001A1D7E" w:rsidRPr="00A16E9B" w:rsidRDefault="001A1D7E" w:rsidP="00160CB2">
            <w:pPr>
              <w:spacing w:line="240" w:lineRule="auto"/>
              <w:ind w:firstLine="0"/>
              <w:rPr>
                <w:b/>
              </w:rPr>
            </w:pPr>
            <w:r>
              <w:rPr>
                <w:b/>
              </w:rPr>
              <w:t>Genotype negative</w:t>
            </w:r>
          </w:p>
        </w:tc>
        <w:tc>
          <w:tcPr>
            <w:tcW w:w="1260" w:type="dxa"/>
          </w:tcPr>
          <w:p w14:paraId="0486D87D" w14:textId="77777777" w:rsidR="001A1D7E" w:rsidRPr="00A16E9B" w:rsidRDefault="001A1D7E" w:rsidP="00160CB2">
            <w:pPr>
              <w:spacing w:line="240" w:lineRule="auto"/>
              <w:ind w:firstLine="0"/>
              <w:rPr>
                <w:b/>
              </w:rPr>
            </w:pPr>
            <w:r>
              <w:rPr>
                <w:b/>
              </w:rPr>
              <w:t>Family controls</w:t>
            </w:r>
          </w:p>
        </w:tc>
        <w:tc>
          <w:tcPr>
            <w:tcW w:w="1530" w:type="dxa"/>
          </w:tcPr>
          <w:p w14:paraId="442BDF8B" w14:textId="77777777" w:rsidR="001A1D7E" w:rsidRPr="00A16E9B" w:rsidRDefault="001A1D7E" w:rsidP="00160CB2">
            <w:pPr>
              <w:spacing w:line="240" w:lineRule="auto"/>
              <w:ind w:firstLine="0"/>
              <w:rPr>
                <w:b/>
              </w:rPr>
            </w:pPr>
            <w:r>
              <w:rPr>
                <w:b/>
              </w:rPr>
              <w:t>Total</w:t>
            </w:r>
          </w:p>
        </w:tc>
      </w:tr>
      <w:tr w:rsidR="001A1D7E" w14:paraId="46D18900" w14:textId="77777777" w:rsidTr="00160CB2">
        <w:trPr>
          <w:jc w:val="center"/>
        </w:trPr>
        <w:tc>
          <w:tcPr>
            <w:tcW w:w="1728" w:type="dxa"/>
          </w:tcPr>
          <w:p w14:paraId="412AE2D2" w14:textId="77777777" w:rsidR="001A1D7E" w:rsidRPr="00A16E9B" w:rsidRDefault="001A1D7E" w:rsidP="00160CB2">
            <w:pPr>
              <w:spacing w:line="240" w:lineRule="auto"/>
              <w:ind w:firstLine="0"/>
              <w:rPr>
                <w:b/>
              </w:rPr>
            </w:pPr>
            <w:r>
              <w:rPr>
                <w:b/>
              </w:rPr>
              <w:t>No</w:t>
            </w:r>
          </w:p>
        </w:tc>
        <w:tc>
          <w:tcPr>
            <w:tcW w:w="1566" w:type="dxa"/>
          </w:tcPr>
          <w:p w14:paraId="254C622A" w14:textId="77777777" w:rsidR="001A1D7E" w:rsidRDefault="001A1D7E" w:rsidP="00160CB2">
            <w:pPr>
              <w:spacing w:line="240" w:lineRule="auto"/>
              <w:ind w:firstLine="0"/>
              <w:jc w:val="center"/>
            </w:pPr>
            <w:r>
              <w:t xml:space="preserve"> 4,295</w:t>
            </w:r>
          </w:p>
        </w:tc>
        <w:tc>
          <w:tcPr>
            <w:tcW w:w="1584" w:type="dxa"/>
          </w:tcPr>
          <w:p w14:paraId="7E5EB0DB" w14:textId="77777777" w:rsidR="001A1D7E" w:rsidRDefault="001A1D7E" w:rsidP="00160CB2">
            <w:pPr>
              <w:spacing w:line="240" w:lineRule="auto"/>
              <w:ind w:firstLine="0"/>
              <w:jc w:val="center"/>
            </w:pPr>
            <w:r>
              <w:t>1,669</w:t>
            </w:r>
          </w:p>
        </w:tc>
        <w:tc>
          <w:tcPr>
            <w:tcW w:w="1440" w:type="dxa"/>
          </w:tcPr>
          <w:p w14:paraId="11B3CC54" w14:textId="77777777" w:rsidR="001A1D7E" w:rsidRDefault="001A1D7E" w:rsidP="00160CB2">
            <w:pPr>
              <w:spacing w:line="240" w:lineRule="auto"/>
              <w:ind w:firstLine="0"/>
              <w:jc w:val="center"/>
            </w:pPr>
            <w:r>
              <w:t>908</w:t>
            </w:r>
          </w:p>
        </w:tc>
        <w:tc>
          <w:tcPr>
            <w:tcW w:w="1260" w:type="dxa"/>
          </w:tcPr>
          <w:p w14:paraId="39B27547" w14:textId="77777777" w:rsidR="001A1D7E" w:rsidRDefault="001A1D7E" w:rsidP="00160CB2">
            <w:pPr>
              <w:spacing w:line="240" w:lineRule="auto"/>
              <w:ind w:firstLine="0"/>
              <w:jc w:val="center"/>
            </w:pPr>
            <w:r>
              <w:t>851</w:t>
            </w:r>
          </w:p>
        </w:tc>
        <w:tc>
          <w:tcPr>
            <w:tcW w:w="1530" w:type="dxa"/>
          </w:tcPr>
          <w:p w14:paraId="0E49F891" w14:textId="77777777" w:rsidR="001A1D7E" w:rsidRDefault="001A1D7E" w:rsidP="00160CB2">
            <w:pPr>
              <w:spacing w:line="240" w:lineRule="auto"/>
              <w:ind w:firstLine="0"/>
              <w:jc w:val="center"/>
            </w:pPr>
            <w:r>
              <w:t>7,723</w:t>
            </w:r>
          </w:p>
        </w:tc>
      </w:tr>
      <w:tr w:rsidR="001A1D7E" w14:paraId="4EFABA0D" w14:textId="77777777" w:rsidTr="00160CB2">
        <w:trPr>
          <w:jc w:val="center"/>
        </w:trPr>
        <w:tc>
          <w:tcPr>
            <w:tcW w:w="1728" w:type="dxa"/>
          </w:tcPr>
          <w:p w14:paraId="6F8192EC" w14:textId="77777777" w:rsidR="001A1D7E" w:rsidRPr="00A16E9B" w:rsidRDefault="001A1D7E" w:rsidP="00160CB2">
            <w:pPr>
              <w:spacing w:line="240" w:lineRule="auto"/>
              <w:ind w:firstLine="0"/>
              <w:rPr>
                <w:b/>
              </w:rPr>
            </w:pPr>
            <w:r>
              <w:rPr>
                <w:b/>
              </w:rPr>
              <w:t>Yes</w:t>
            </w:r>
          </w:p>
        </w:tc>
        <w:tc>
          <w:tcPr>
            <w:tcW w:w="1566" w:type="dxa"/>
          </w:tcPr>
          <w:p w14:paraId="58EE6457" w14:textId="77777777" w:rsidR="001A1D7E" w:rsidRDefault="001A1D7E" w:rsidP="00160CB2">
            <w:pPr>
              <w:spacing w:line="240" w:lineRule="auto"/>
              <w:ind w:firstLine="0"/>
              <w:jc w:val="center"/>
            </w:pPr>
            <w:r>
              <w:t>178</w:t>
            </w:r>
          </w:p>
        </w:tc>
        <w:tc>
          <w:tcPr>
            <w:tcW w:w="1584" w:type="dxa"/>
          </w:tcPr>
          <w:p w14:paraId="4C8C3A24" w14:textId="77777777" w:rsidR="001A1D7E" w:rsidRDefault="001A1D7E" w:rsidP="00160CB2">
            <w:pPr>
              <w:spacing w:line="240" w:lineRule="auto"/>
              <w:ind w:firstLine="0"/>
              <w:jc w:val="center"/>
            </w:pPr>
            <w:r>
              <w:t>75</w:t>
            </w:r>
          </w:p>
        </w:tc>
        <w:tc>
          <w:tcPr>
            <w:tcW w:w="1440" w:type="dxa"/>
          </w:tcPr>
          <w:p w14:paraId="3A9F5D6E" w14:textId="77777777" w:rsidR="001A1D7E" w:rsidRDefault="001A1D7E" w:rsidP="00160CB2">
            <w:pPr>
              <w:spacing w:line="240" w:lineRule="auto"/>
              <w:ind w:firstLine="0"/>
              <w:jc w:val="center"/>
            </w:pPr>
            <w:r>
              <w:t>44</w:t>
            </w:r>
          </w:p>
        </w:tc>
        <w:tc>
          <w:tcPr>
            <w:tcW w:w="1260" w:type="dxa"/>
          </w:tcPr>
          <w:p w14:paraId="0ED02373" w14:textId="77777777" w:rsidR="001A1D7E" w:rsidRDefault="001A1D7E" w:rsidP="00160CB2">
            <w:pPr>
              <w:spacing w:line="240" w:lineRule="auto"/>
              <w:ind w:firstLine="0"/>
              <w:jc w:val="center"/>
            </w:pPr>
            <w:r>
              <w:t>69</w:t>
            </w:r>
          </w:p>
        </w:tc>
        <w:tc>
          <w:tcPr>
            <w:tcW w:w="1530" w:type="dxa"/>
          </w:tcPr>
          <w:p w14:paraId="61ECA820" w14:textId="77777777" w:rsidR="001A1D7E" w:rsidRDefault="001A1D7E" w:rsidP="00160CB2">
            <w:pPr>
              <w:spacing w:line="240" w:lineRule="auto"/>
              <w:ind w:firstLine="0"/>
              <w:jc w:val="center"/>
            </w:pPr>
            <w:r>
              <w:t>366</w:t>
            </w:r>
          </w:p>
        </w:tc>
      </w:tr>
      <w:tr w:rsidR="001A1D7E" w14:paraId="2B180624" w14:textId="77777777" w:rsidTr="00160CB2">
        <w:trPr>
          <w:jc w:val="center"/>
        </w:trPr>
        <w:tc>
          <w:tcPr>
            <w:tcW w:w="1728" w:type="dxa"/>
          </w:tcPr>
          <w:p w14:paraId="03C06A2E" w14:textId="77777777" w:rsidR="001A1D7E" w:rsidRPr="00A16E9B" w:rsidRDefault="001A1D7E" w:rsidP="00160CB2">
            <w:pPr>
              <w:spacing w:line="240" w:lineRule="auto"/>
              <w:ind w:firstLine="0"/>
              <w:rPr>
                <w:b/>
              </w:rPr>
            </w:pPr>
            <w:r>
              <w:rPr>
                <w:b/>
              </w:rPr>
              <w:t>Total</w:t>
            </w:r>
          </w:p>
        </w:tc>
        <w:tc>
          <w:tcPr>
            <w:tcW w:w="1566" w:type="dxa"/>
          </w:tcPr>
          <w:p w14:paraId="07B617F1" w14:textId="77777777" w:rsidR="001A1D7E" w:rsidRDefault="001A1D7E" w:rsidP="00160CB2">
            <w:pPr>
              <w:spacing w:line="240" w:lineRule="auto"/>
              <w:ind w:firstLine="0"/>
              <w:jc w:val="center"/>
            </w:pPr>
            <w:r>
              <w:t>4,473</w:t>
            </w:r>
          </w:p>
        </w:tc>
        <w:tc>
          <w:tcPr>
            <w:tcW w:w="1584" w:type="dxa"/>
          </w:tcPr>
          <w:p w14:paraId="6FC138FD" w14:textId="77777777" w:rsidR="001A1D7E" w:rsidRDefault="001A1D7E" w:rsidP="00160CB2">
            <w:pPr>
              <w:spacing w:line="240" w:lineRule="auto"/>
              <w:ind w:firstLine="0"/>
              <w:jc w:val="center"/>
            </w:pPr>
            <w:r>
              <w:t>1,744</w:t>
            </w:r>
          </w:p>
        </w:tc>
        <w:tc>
          <w:tcPr>
            <w:tcW w:w="1440" w:type="dxa"/>
          </w:tcPr>
          <w:p w14:paraId="62B423D7" w14:textId="77777777" w:rsidR="001A1D7E" w:rsidRDefault="001A1D7E" w:rsidP="00160CB2">
            <w:pPr>
              <w:spacing w:line="240" w:lineRule="auto"/>
              <w:ind w:firstLine="0"/>
              <w:jc w:val="center"/>
            </w:pPr>
            <w:r>
              <w:t>952</w:t>
            </w:r>
          </w:p>
        </w:tc>
        <w:tc>
          <w:tcPr>
            <w:tcW w:w="1260" w:type="dxa"/>
          </w:tcPr>
          <w:p w14:paraId="33CFD888" w14:textId="77777777" w:rsidR="001A1D7E" w:rsidRDefault="001A1D7E" w:rsidP="00160CB2">
            <w:pPr>
              <w:spacing w:line="240" w:lineRule="auto"/>
              <w:ind w:firstLine="0"/>
              <w:jc w:val="center"/>
            </w:pPr>
            <w:r>
              <w:t>920</w:t>
            </w:r>
          </w:p>
        </w:tc>
        <w:tc>
          <w:tcPr>
            <w:tcW w:w="1530" w:type="dxa"/>
          </w:tcPr>
          <w:p w14:paraId="47B2A2B0" w14:textId="77777777" w:rsidR="001A1D7E" w:rsidRDefault="001A1D7E" w:rsidP="00160CB2">
            <w:pPr>
              <w:spacing w:line="240" w:lineRule="auto"/>
              <w:ind w:firstLine="0"/>
              <w:jc w:val="center"/>
            </w:pPr>
            <w:r>
              <w:t>8,089</w:t>
            </w:r>
          </w:p>
        </w:tc>
      </w:tr>
      <w:tr w:rsidR="001A1D7E" w14:paraId="45DD1195" w14:textId="77777777" w:rsidTr="00160CB2">
        <w:trPr>
          <w:trHeight w:val="242"/>
          <w:jc w:val="center"/>
        </w:trPr>
        <w:tc>
          <w:tcPr>
            <w:tcW w:w="6318" w:type="dxa"/>
            <w:gridSpan w:val="4"/>
          </w:tcPr>
          <w:p w14:paraId="53B06280" w14:textId="77777777" w:rsidR="001A1D7E" w:rsidRPr="00D82C46" w:rsidRDefault="001A1D7E" w:rsidP="00160CB2">
            <w:pPr>
              <w:spacing w:line="240" w:lineRule="auto"/>
              <w:ind w:firstLine="0"/>
            </w:pPr>
            <w:r>
              <w:rPr>
                <w:b/>
              </w:rPr>
              <w:t xml:space="preserve">Pearson </w:t>
            </w:r>
            <w:r w:rsidRPr="00AA2B3B">
              <w:rPr>
                <w:b/>
              </w:rPr>
              <w:t>X</w:t>
            </w:r>
            <w:r w:rsidRPr="00AA2B3B">
              <w:rPr>
                <w:b/>
                <w:vertAlign w:val="superscript"/>
              </w:rPr>
              <w:t>2</w:t>
            </w:r>
            <w:r>
              <w:rPr>
                <w:b/>
                <w:vertAlign w:val="subscript"/>
              </w:rPr>
              <w:t>3</w:t>
            </w:r>
            <w:r>
              <w:rPr>
                <w:b/>
              </w:rPr>
              <w:t xml:space="preserve"> = </w:t>
            </w:r>
            <w:r>
              <w:t>22.15</w:t>
            </w:r>
          </w:p>
        </w:tc>
        <w:tc>
          <w:tcPr>
            <w:tcW w:w="2790" w:type="dxa"/>
            <w:gridSpan w:val="2"/>
          </w:tcPr>
          <w:p w14:paraId="30BFB705" w14:textId="0D7FFF6C" w:rsidR="001A1D7E" w:rsidRDefault="001A1D7E" w:rsidP="00160CB2">
            <w:pPr>
              <w:spacing w:line="240" w:lineRule="auto"/>
              <w:ind w:firstLine="0"/>
            </w:pPr>
            <w:r>
              <w:rPr>
                <w:b/>
              </w:rPr>
              <w:t>P</w:t>
            </w:r>
            <w:r w:rsidRPr="009758F0">
              <w:rPr>
                <w:b/>
                <w:u w:val="single"/>
              </w:rPr>
              <w:t>&lt;</w:t>
            </w:r>
            <w:r>
              <w:rPr>
                <w:b/>
              </w:rPr>
              <w:t xml:space="preserve"> </w:t>
            </w:r>
            <w:r w:rsidR="009758F0">
              <w:t>0.0</w:t>
            </w:r>
            <w:r>
              <w:t>01</w:t>
            </w:r>
          </w:p>
        </w:tc>
      </w:tr>
    </w:tbl>
    <w:p w14:paraId="2C1E1C98" w14:textId="73039AE0" w:rsidR="00157114" w:rsidRDefault="00157114" w:rsidP="00DD12F8">
      <w:pPr>
        <w:pStyle w:val="Caption"/>
        <w:keepNext/>
        <w:ind w:firstLine="0"/>
        <w:jc w:val="center"/>
      </w:pPr>
    </w:p>
    <w:p w14:paraId="65C8739B" w14:textId="67C9F044" w:rsidR="00233322" w:rsidRDefault="00233322" w:rsidP="00F239BE">
      <w:pPr>
        <w:pStyle w:val="Caption"/>
        <w:keepNext/>
        <w:spacing w:line="240" w:lineRule="auto"/>
        <w:ind w:firstLine="0"/>
        <w:rPr>
          <w:b w:val="0"/>
          <w:bCs w:val="0"/>
          <w:sz w:val="24"/>
          <w:szCs w:val="24"/>
        </w:rPr>
      </w:pPr>
    </w:p>
    <w:p w14:paraId="4913560A" w14:textId="77777777" w:rsidR="00F239BE" w:rsidRPr="00F239BE" w:rsidRDefault="00F239BE" w:rsidP="00F239BE"/>
    <w:p w14:paraId="09CBB254" w14:textId="77777777" w:rsidR="00157114" w:rsidRPr="00157114" w:rsidRDefault="00157114" w:rsidP="00157114">
      <w:pPr>
        <w:spacing w:line="240" w:lineRule="auto"/>
      </w:pPr>
    </w:p>
    <w:p w14:paraId="4841F2BB" w14:textId="351BA48A" w:rsidR="00F239BE" w:rsidRDefault="00F239BE" w:rsidP="00F239BE">
      <w:pPr>
        <w:pStyle w:val="Caption"/>
        <w:keepNext/>
        <w:spacing w:line="240" w:lineRule="auto"/>
        <w:ind w:firstLine="0"/>
        <w:jc w:val="center"/>
      </w:pPr>
      <w:bookmarkStart w:id="72" w:name="_Toc385781557"/>
      <w:r>
        <w:t xml:space="preserve">Table </w:t>
      </w:r>
      <w:fldSimple w:instr=" SEQ Table \* ARABIC ">
        <w:r w:rsidR="005E3988">
          <w:rPr>
            <w:noProof/>
          </w:rPr>
          <w:t>26</w:t>
        </w:r>
      </w:fldSimple>
      <w:r>
        <w:t>. Subset analyses, full results from chi-square test of inflammatory disease (yes/no) for manifest HD versus pre-manifest HD in Caucasians.</w:t>
      </w:r>
      <w:bookmarkEnd w:id="72"/>
    </w:p>
    <w:p w14:paraId="21359C32" w14:textId="77777777" w:rsidR="00F239BE" w:rsidRPr="00F239BE" w:rsidRDefault="00F239BE" w:rsidP="00F239BE">
      <w:pPr>
        <w:spacing w:line="240" w:lineRule="auto"/>
      </w:pPr>
    </w:p>
    <w:tbl>
      <w:tblPr>
        <w:tblStyle w:val="TableGrid"/>
        <w:tblW w:w="6669" w:type="dxa"/>
        <w:jc w:val="center"/>
        <w:tblLayout w:type="fixed"/>
        <w:tblLook w:val="04A0" w:firstRow="1" w:lastRow="0" w:firstColumn="1" w:lastColumn="0" w:noHBand="0" w:noVBand="1"/>
      </w:tblPr>
      <w:tblGrid>
        <w:gridCol w:w="1719"/>
        <w:gridCol w:w="1710"/>
        <w:gridCol w:w="2160"/>
        <w:gridCol w:w="1080"/>
      </w:tblGrid>
      <w:tr w:rsidR="001D0225" w14:paraId="218F84F7" w14:textId="77777777" w:rsidTr="00C132DA">
        <w:trPr>
          <w:jc w:val="center"/>
        </w:trPr>
        <w:tc>
          <w:tcPr>
            <w:tcW w:w="1719" w:type="dxa"/>
          </w:tcPr>
          <w:p w14:paraId="28BFF0B4" w14:textId="77777777" w:rsidR="001D0225" w:rsidRDefault="001D0225" w:rsidP="001D0225">
            <w:pPr>
              <w:spacing w:line="240" w:lineRule="auto"/>
              <w:ind w:firstLine="0"/>
            </w:pPr>
          </w:p>
        </w:tc>
        <w:tc>
          <w:tcPr>
            <w:tcW w:w="4950" w:type="dxa"/>
            <w:gridSpan w:val="3"/>
          </w:tcPr>
          <w:p w14:paraId="6681EDE0" w14:textId="77777777" w:rsidR="001D0225" w:rsidRDefault="001D0225" w:rsidP="001D0225">
            <w:pPr>
              <w:spacing w:line="240" w:lineRule="auto"/>
              <w:ind w:firstLine="0"/>
            </w:pPr>
            <w:r>
              <w:rPr>
                <w:b/>
              </w:rPr>
              <w:t xml:space="preserve">                            HD category</w:t>
            </w:r>
          </w:p>
        </w:tc>
      </w:tr>
      <w:tr w:rsidR="001D0225" w14:paraId="7CB25CFC" w14:textId="77777777" w:rsidTr="00C132DA">
        <w:trPr>
          <w:jc w:val="center"/>
        </w:trPr>
        <w:tc>
          <w:tcPr>
            <w:tcW w:w="1719" w:type="dxa"/>
          </w:tcPr>
          <w:p w14:paraId="19ECC25D" w14:textId="275B97E9" w:rsidR="001D0225" w:rsidRPr="003F63DC" w:rsidRDefault="004C4274" w:rsidP="00A42AB9">
            <w:pPr>
              <w:spacing w:line="240" w:lineRule="auto"/>
              <w:ind w:firstLine="0"/>
              <w:rPr>
                <w:b/>
              </w:rPr>
            </w:pPr>
            <w:r>
              <w:rPr>
                <w:b/>
              </w:rPr>
              <w:t xml:space="preserve">Inflammatory </w:t>
            </w:r>
            <w:r w:rsidR="00A42AB9">
              <w:rPr>
                <w:b/>
              </w:rPr>
              <w:t>disease</w:t>
            </w:r>
            <w:r w:rsidR="001D0225">
              <w:rPr>
                <w:b/>
              </w:rPr>
              <w:t xml:space="preserve"> </w:t>
            </w:r>
          </w:p>
        </w:tc>
        <w:tc>
          <w:tcPr>
            <w:tcW w:w="1710" w:type="dxa"/>
          </w:tcPr>
          <w:p w14:paraId="2AE919F7" w14:textId="03C80F40" w:rsidR="001D0225" w:rsidRPr="003F63DC" w:rsidRDefault="00B521DF" w:rsidP="001D0225">
            <w:pPr>
              <w:spacing w:line="240" w:lineRule="auto"/>
              <w:ind w:firstLine="0"/>
              <w:rPr>
                <w:b/>
              </w:rPr>
            </w:pPr>
            <w:r>
              <w:rPr>
                <w:b/>
              </w:rPr>
              <w:t>Manifest HD</w:t>
            </w:r>
          </w:p>
        </w:tc>
        <w:tc>
          <w:tcPr>
            <w:tcW w:w="2160" w:type="dxa"/>
          </w:tcPr>
          <w:p w14:paraId="4B95EAB4" w14:textId="1F30458D" w:rsidR="001D0225" w:rsidRPr="003F63DC" w:rsidRDefault="00B521DF" w:rsidP="001D0225">
            <w:pPr>
              <w:spacing w:line="240" w:lineRule="auto"/>
              <w:ind w:firstLine="0"/>
              <w:rPr>
                <w:b/>
              </w:rPr>
            </w:pPr>
            <w:r>
              <w:rPr>
                <w:b/>
              </w:rPr>
              <w:t>Pre-manifest HD</w:t>
            </w:r>
          </w:p>
        </w:tc>
        <w:tc>
          <w:tcPr>
            <w:tcW w:w="1080" w:type="dxa"/>
          </w:tcPr>
          <w:p w14:paraId="5159CA4A" w14:textId="77777777" w:rsidR="001D0225" w:rsidRPr="003F63DC" w:rsidRDefault="001D0225" w:rsidP="001D0225">
            <w:pPr>
              <w:spacing w:line="240" w:lineRule="auto"/>
              <w:ind w:firstLine="0"/>
              <w:rPr>
                <w:b/>
              </w:rPr>
            </w:pPr>
            <w:r w:rsidRPr="003F63DC">
              <w:rPr>
                <w:b/>
              </w:rPr>
              <w:t xml:space="preserve">Total </w:t>
            </w:r>
          </w:p>
        </w:tc>
      </w:tr>
      <w:tr w:rsidR="00B521DF" w14:paraId="37F684A9" w14:textId="77777777" w:rsidTr="00C132DA">
        <w:trPr>
          <w:jc w:val="center"/>
        </w:trPr>
        <w:tc>
          <w:tcPr>
            <w:tcW w:w="1719" w:type="dxa"/>
          </w:tcPr>
          <w:p w14:paraId="61A62329" w14:textId="1C657A2A" w:rsidR="00B521DF" w:rsidRPr="00AD6E1B" w:rsidRDefault="00631C1A" w:rsidP="001D0225">
            <w:pPr>
              <w:spacing w:line="240" w:lineRule="auto"/>
              <w:ind w:firstLine="0"/>
              <w:rPr>
                <w:b/>
              </w:rPr>
            </w:pPr>
            <w:r w:rsidRPr="00AD6E1B">
              <w:rPr>
                <w:b/>
              </w:rPr>
              <w:t>No</w:t>
            </w:r>
            <w:r w:rsidR="00B521DF" w:rsidRPr="00AD6E1B">
              <w:rPr>
                <w:b/>
              </w:rPr>
              <w:t xml:space="preserve"> </w:t>
            </w:r>
          </w:p>
        </w:tc>
        <w:tc>
          <w:tcPr>
            <w:tcW w:w="1710" w:type="dxa"/>
          </w:tcPr>
          <w:p w14:paraId="3D9FC039" w14:textId="023928E0" w:rsidR="00B521DF" w:rsidRDefault="00B521DF" w:rsidP="001D0225">
            <w:pPr>
              <w:spacing w:line="240" w:lineRule="auto"/>
              <w:ind w:firstLine="0"/>
              <w:jc w:val="center"/>
            </w:pPr>
            <w:r>
              <w:t>4,295</w:t>
            </w:r>
          </w:p>
        </w:tc>
        <w:tc>
          <w:tcPr>
            <w:tcW w:w="2160" w:type="dxa"/>
          </w:tcPr>
          <w:p w14:paraId="349E2CDD" w14:textId="5094E150" w:rsidR="00B521DF" w:rsidRDefault="00B521DF" w:rsidP="001D0225">
            <w:pPr>
              <w:spacing w:line="240" w:lineRule="auto"/>
              <w:ind w:firstLine="0"/>
              <w:jc w:val="center"/>
            </w:pPr>
            <w:r>
              <w:t>1,669</w:t>
            </w:r>
          </w:p>
        </w:tc>
        <w:tc>
          <w:tcPr>
            <w:tcW w:w="1080" w:type="dxa"/>
          </w:tcPr>
          <w:p w14:paraId="332BF22D" w14:textId="343CF68F" w:rsidR="00B521DF" w:rsidRDefault="00B521DF" w:rsidP="001D0225">
            <w:pPr>
              <w:spacing w:line="240" w:lineRule="auto"/>
              <w:ind w:firstLine="0"/>
              <w:jc w:val="center"/>
            </w:pPr>
            <w:r>
              <w:t>5,964</w:t>
            </w:r>
          </w:p>
        </w:tc>
      </w:tr>
      <w:tr w:rsidR="00B521DF" w14:paraId="35FC5B5B" w14:textId="77777777" w:rsidTr="00C132DA">
        <w:trPr>
          <w:jc w:val="center"/>
        </w:trPr>
        <w:tc>
          <w:tcPr>
            <w:tcW w:w="1719" w:type="dxa"/>
          </w:tcPr>
          <w:p w14:paraId="074C18D8" w14:textId="012B7AD5" w:rsidR="00B521DF" w:rsidRPr="00AD6E1B" w:rsidRDefault="00631C1A" w:rsidP="001D0225">
            <w:pPr>
              <w:spacing w:line="240" w:lineRule="auto"/>
              <w:ind w:firstLine="0"/>
              <w:rPr>
                <w:b/>
              </w:rPr>
            </w:pPr>
            <w:r w:rsidRPr="00AD6E1B">
              <w:rPr>
                <w:b/>
              </w:rPr>
              <w:t>Yes</w:t>
            </w:r>
          </w:p>
        </w:tc>
        <w:tc>
          <w:tcPr>
            <w:tcW w:w="1710" w:type="dxa"/>
          </w:tcPr>
          <w:p w14:paraId="0D61DAF5" w14:textId="23936C54" w:rsidR="00B521DF" w:rsidRDefault="00B521DF" w:rsidP="001D0225">
            <w:pPr>
              <w:spacing w:line="240" w:lineRule="auto"/>
              <w:ind w:firstLine="0"/>
              <w:jc w:val="center"/>
            </w:pPr>
            <w:r>
              <w:t>178</w:t>
            </w:r>
          </w:p>
        </w:tc>
        <w:tc>
          <w:tcPr>
            <w:tcW w:w="2160" w:type="dxa"/>
          </w:tcPr>
          <w:p w14:paraId="7E199D3A" w14:textId="2FE6E302" w:rsidR="00B521DF" w:rsidRDefault="00B521DF" w:rsidP="001D0225">
            <w:pPr>
              <w:spacing w:line="240" w:lineRule="auto"/>
              <w:ind w:firstLine="0"/>
              <w:jc w:val="center"/>
            </w:pPr>
            <w:r>
              <w:t>75</w:t>
            </w:r>
          </w:p>
        </w:tc>
        <w:tc>
          <w:tcPr>
            <w:tcW w:w="1080" w:type="dxa"/>
          </w:tcPr>
          <w:p w14:paraId="37B1AB10" w14:textId="43F17A7B" w:rsidR="00B521DF" w:rsidRDefault="00B521DF" w:rsidP="001D0225">
            <w:pPr>
              <w:spacing w:line="240" w:lineRule="auto"/>
              <w:ind w:firstLine="0"/>
              <w:jc w:val="center"/>
            </w:pPr>
            <w:r>
              <w:t>253</w:t>
            </w:r>
          </w:p>
        </w:tc>
      </w:tr>
      <w:tr w:rsidR="00B521DF" w14:paraId="7870B9B9" w14:textId="77777777" w:rsidTr="00C132DA">
        <w:trPr>
          <w:jc w:val="center"/>
        </w:trPr>
        <w:tc>
          <w:tcPr>
            <w:tcW w:w="1719" w:type="dxa"/>
          </w:tcPr>
          <w:p w14:paraId="2D498408" w14:textId="77777777" w:rsidR="00B521DF" w:rsidRPr="00AD6E1B" w:rsidRDefault="00B521DF" w:rsidP="001D0225">
            <w:pPr>
              <w:spacing w:line="240" w:lineRule="auto"/>
              <w:ind w:firstLine="0"/>
              <w:rPr>
                <w:b/>
              </w:rPr>
            </w:pPr>
            <w:r w:rsidRPr="00AD6E1B">
              <w:rPr>
                <w:b/>
              </w:rPr>
              <w:t>Total</w:t>
            </w:r>
          </w:p>
        </w:tc>
        <w:tc>
          <w:tcPr>
            <w:tcW w:w="1710" w:type="dxa"/>
          </w:tcPr>
          <w:p w14:paraId="785AF5CD" w14:textId="0EAB67D4" w:rsidR="00B521DF" w:rsidRDefault="00B521DF" w:rsidP="001D0225">
            <w:pPr>
              <w:spacing w:line="240" w:lineRule="auto"/>
              <w:ind w:firstLine="0"/>
              <w:jc w:val="center"/>
            </w:pPr>
            <w:r>
              <w:t>4,473</w:t>
            </w:r>
          </w:p>
        </w:tc>
        <w:tc>
          <w:tcPr>
            <w:tcW w:w="2160" w:type="dxa"/>
          </w:tcPr>
          <w:p w14:paraId="5494C3F0" w14:textId="4D6D4363" w:rsidR="00B521DF" w:rsidRDefault="00B521DF" w:rsidP="001D0225">
            <w:pPr>
              <w:spacing w:line="240" w:lineRule="auto"/>
              <w:ind w:firstLine="0"/>
              <w:jc w:val="center"/>
            </w:pPr>
            <w:r>
              <w:t>1,744</w:t>
            </w:r>
          </w:p>
        </w:tc>
        <w:tc>
          <w:tcPr>
            <w:tcW w:w="1080" w:type="dxa"/>
          </w:tcPr>
          <w:p w14:paraId="6A2DC1CD" w14:textId="77777777" w:rsidR="00B521DF" w:rsidRDefault="00B521DF" w:rsidP="001D0225">
            <w:pPr>
              <w:spacing w:line="240" w:lineRule="auto"/>
              <w:ind w:firstLine="0"/>
              <w:jc w:val="center"/>
            </w:pPr>
            <w:r>
              <w:t>6,217</w:t>
            </w:r>
          </w:p>
        </w:tc>
      </w:tr>
      <w:tr w:rsidR="00B521DF" w14:paraId="42B99438" w14:textId="77777777" w:rsidTr="00C132DA">
        <w:trPr>
          <w:jc w:val="center"/>
        </w:trPr>
        <w:tc>
          <w:tcPr>
            <w:tcW w:w="3429" w:type="dxa"/>
            <w:gridSpan w:val="2"/>
          </w:tcPr>
          <w:p w14:paraId="1791EFC3" w14:textId="04F1955F" w:rsidR="00B521DF" w:rsidRDefault="00B521DF" w:rsidP="001D0225">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1 </w:t>
            </w:r>
            <w:r>
              <w:t>= 0.3312</w:t>
            </w:r>
          </w:p>
        </w:tc>
        <w:tc>
          <w:tcPr>
            <w:tcW w:w="3240" w:type="dxa"/>
            <w:gridSpan w:val="2"/>
          </w:tcPr>
          <w:p w14:paraId="54A7C190" w14:textId="161CFE00" w:rsidR="00B521DF" w:rsidRPr="00CE6838" w:rsidRDefault="005407B5" w:rsidP="001D0225">
            <w:pPr>
              <w:spacing w:line="240" w:lineRule="auto"/>
              <w:ind w:firstLine="0"/>
            </w:pPr>
            <w:r>
              <w:rPr>
                <w:b/>
              </w:rPr>
              <w:t>P</w:t>
            </w:r>
            <w:r w:rsidR="00B521DF">
              <w:rPr>
                <w:b/>
              </w:rPr>
              <w:t xml:space="preserve">= </w:t>
            </w:r>
            <w:r w:rsidR="00B521DF">
              <w:t>0.565</w:t>
            </w:r>
          </w:p>
        </w:tc>
      </w:tr>
    </w:tbl>
    <w:p w14:paraId="23061C6F" w14:textId="6770AD86" w:rsidR="00233322" w:rsidRDefault="00233322" w:rsidP="00F239BE">
      <w:pPr>
        <w:pStyle w:val="Caption"/>
        <w:keepNext/>
        <w:spacing w:line="240" w:lineRule="auto"/>
        <w:ind w:firstLine="0"/>
      </w:pPr>
    </w:p>
    <w:p w14:paraId="11AA508B" w14:textId="77777777" w:rsidR="00157114" w:rsidRPr="00157114" w:rsidRDefault="00157114" w:rsidP="00F239BE">
      <w:pPr>
        <w:spacing w:line="240" w:lineRule="auto"/>
        <w:jc w:val="center"/>
      </w:pPr>
    </w:p>
    <w:p w14:paraId="68E1653E" w14:textId="08F90628" w:rsidR="00F239BE" w:rsidRDefault="00F239BE" w:rsidP="00EF2FB0">
      <w:pPr>
        <w:pStyle w:val="Caption"/>
        <w:keepNext/>
        <w:spacing w:line="240" w:lineRule="auto"/>
        <w:ind w:firstLine="0"/>
        <w:jc w:val="center"/>
      </w:pPr>
      <w:bookmarkStart w:id="73" w:name="_Toc385781558"/>
      <w:r>
        <w:t xml:space="preserve">Table </w:t>
      </w:r>
      <w:r w:rsidR="005E3988">
        <w:fldChar w:fldCharType="begin"/>
      </w:r>
      <w:r w:rsidR="005E3988">
        <w:instrText xml:space="preserve"> SEQ Table \* ARABIC </w:instrText>
      </w:r>
      <w:r w:rsidR="005E3988">
        <w:fldChar w:fldCharType="separate"/>
      </w:r>
      <w:r w:rsidR="005E3988">
        <w:rPr>
          <w:noProof/>
        </w:rPr>
        <w:t>27</w:t>
      </w:r>
      <w:r w:rsidR="005E3988">
        <w:rPr>
          <w:noProof/>
        </w:rPr>
        <w:fldChar w:fldCharType="end"/>
      </w:r>
      <w:r>
        <w:t>. Subset analyses, full results from chi-square test of inflammatory disease (yes/no) for genotype negative versus family controls in Caucasians.</w:t>
      </w:r>
      <w:bookmarkEnd w:id="73"/>
    </w:p>
    <w:p w14:paraId="6AB38B8E" w14:textId="77777777" w:rsidR="00F239BE" w:rsidRPr="00F239BE" w:rsidRDefault="00F239BE" w:rsidP="00F239BE">
      <w:pPr>
        <w:spacing w:line="240" w:lineRule="auto"/>
      </w:pPr>
    </w:p>
    <w:tbl>
      <w:tblPr>
        <w:tblStyle w:val="TableGrid"/>
        <w:tblW w:w="7479" w:type="dxa"/>
        <w:jc w:val="center"/>
        <w:tblLayout w:type="fixed"/>
        <w:tblLook w:val="04A0" w:firstRow="1" w:lastRow="0" w:firstColumn="1" w:lastColumn="0" w:noHBand="0" w:noVBand="1"/>
      </w:tblPr>
      <w:tblGrid>
        <w:gridCol w:w="1899"/>
        <w:gridCol w:w="2250"/>
        <w:gridCol w:w="1980"/>
        <w:gridCol w:w="1350"/>
      </w:tblGrid>
      <w:tr w:rsidR="001D0225" w14:paraId="76CE05BD" w14:textId="77777777" w:rsidTr="00C132DA">
        <w:trPr>
          <w:jc w:val="center"/>
        </w:trPr>
        <w:tc>
          <w:tcPr>
            <w:tcW w:w="1899" w:type="dxa"/>
          </w:tcPr>
          <w:p w14:paraId="6D0D8487" w14:textId="77777777" w:rsidR="001D0225" w:rsidRDefault="001D0225" w:rsidP="001D0225">
            <w:pPr>
              <w:spacing w:line="240" w:lineRule="auto"/>
              <w:ind w:firstLine="0"/>
            </w:pPr>
          </w:p>
        </w:tc>
        <w:tc>
          <w:tcPr>
            <w:tcW w:w="5580" w:type="dxa"/>
            <w:gridSpan w:val="3"/>
          </w:tcPr>
          <w:p w14:paraId="3AA2135F" w14:textId="77777777" w:rsidR="001D0225" w:rsidRDefault="001D0225" w:rsidP="001D0225">
            <w:pPr>
              <w:spacing w:line="240" w:lineRule="auto"/>
              <w:ind w:firstLine="0"/>
            </w:pPr>
            <w:r>
              <w:rPr>
                <w:b/>
              </w:rPr>
              <w:t xml:space="preserve">                            HD category</w:t>
            </w:r>
          </w:p>
        </w:tc>
      </w:tr>
      <w:tr w:rsidR="00C132DA" w14:paraId="609F7F40" w14:textId="77777777" w:rsidTr="00C132DA">
        <w:trPr>
          <w:jc w:val="center"/>
        </w:trPr>
        <w:tc>
          <w:tcPr>
            <w:tcW w:w="1899" w:type="dxa"/>
          </w:tcPr>
          <w:p w14:paraId="58BF28E2" w14:textId="0A2C276A" w:rsidR="001D0225" w:rsidRPr="003F63DC" w:rsidRDefault="001D0225" w:rsidP="00C132DA">
            <w:pPr>
              <w:spacing w:line="240" w:lineRule="auto"/>
              <w:ind w:firstLine="0"/>
              <w:rPr>
                <w:b/>
              </w:rPr>
            </w:pPr>
            <w:r>
              <w:rPr>
                <w:b/>
              </w:rPr>
              <w:t>I</w:t>
            </w:r>
            <w:r w:rsidR="004C4274">
              <w:rPr>
                <w:b/>
              </w:rPr>
              <w:t xml:space="preserve">nflammatory </w:t>
            </w:r>
            <w:r w:rsidR="00C132DA">
              <w:rPr>
                <w:b/>
              </w:rPr>
              <w:t>disease</w:t>
            </w:r>
            <w:r w:rsidR="00B521DF">
              <w:rPr>
                <w:b/>
              </w:rPr>
              <w:t xml:space="preserve"> </w:t>
            </w:r>
          </w:p>
        </w:tc>
        <w:tc>
          <w:tcPr>
            <w:tcW w:w="2250" w:type="dxa"/>
          </w:tcPr>
          <w:p w14:paraId="38903E71" w14:textId="1B5B60AE" w:rsidR="001D0225" w:rsidRPr="003F63DC" w:rsidRDefault="00B521DF" w:rsidP="001D0225">
            <w:pPr>
              <w:spacing w:line="240" w:lineRule="auto"/>
              <w:ind w:firstLine="0"/>
              <w:rPr>
                <w:b/>
              </w:rPr>
            </w:pPr>
            <w:r>
              <w:rPr>
                <w:b/>
              </w:rPr>
              <w:t xml:space="preserve">Genotype negative </w:t>
            </w:r>
          </w:p>
        </w:tc>
        <w:tc>
          <w:tcPr>
            <w:tcW w:w="1980" w:type="dxa"/>
          </w:tcPr>
          <w:p w14:paraId="10B854D0" w14:textId="6919375C" w:rsidR="001D0225" w:rsidRPr="003F63DC" w:rsidRDefault="00B521DF" w:rsidP="001D0225">
            <w:pPr>
              <w:spacing w:line="240" w:lineRule="auto"/>
              <w:ind w:firstLine="0"/>
              <w:rPr>
                <w:b/>
              </w:rPr>
            </w:pPr>
            <w:r>
              <w:rPr>
                <w:b/>
              </w:rPr>
              <w:t xml:space="preserve">Family controls </w:t>
            </w:r>
          </w:p>
        </w:tc>
        <w:tc>
          <w:tcPr>
            <w:tcW w:w="1350" w:type="dxa"/>
          </w:tcPr>
          <w:p w14:paraId="0A9A6849" w14:textId="77777777" w:rsidR="001D0225" w:rsidRPr="003F63DC" w:rsidRDefault="001D0225" w:rsidP="001D0225">
            <w:pPr>
              <w:spacing w:line="240" w:lineRule="auto"/>
              <w:ind w:firstLine="0"/>
              <w:rPr>
                <w:b/>
              </w:rPr>
            </w:pPr>
            <w:r w:rsidRPr="003F63DC">
              <w:rPr>
                <w:b/>
              </w:rPr>
              <w:t xml:space="preserve">Total </w:t>
            </w:r>
          </w:p>
        </w:tc>
      </w:tr>
      <w:tr w:rsidR="00C132DA" w14:paraId="393D5F09" w14:textId="77777777" w:rsidTr="00C132DA">
        <w:trPr>
          <w:jc w:val="center"/>
        </w:trPr>
        <w:tc>
          <w:tcPr>
            <w:tcW w:w="1899" w:type="dxa"/>
          </w:tcPr>
          <w:p w14:paraId="61E1A612" w14:textId="2495CD07" w:rsidR="001D0225" w:rsidRPr="00AD6E1B" w:rsidRDefault="00631C1A" w:rsidP="001D0225">
            <w:pPr>
              <w:spacing w:line="240" w:lineRule="auto"/>
              <w:ind w:firstLine="0"/>
              <w:rPr>
                <w:b/>
              </w:rPr>
            </w:pPr>
            <w:r w:rsidRPr="00AD6E1B">
              <w:rPr>
                <w:b/>
              </w:rPr>
              <w:t>No</w:t>
            </w:r>
            <w:r w:rsidR="001D0225" w:rsidRPr="00AD6E1B">
              <w:rPr>
                <w:b/>
              </w:rPr>
              <w:t xml:space="preserve"> </w:t>
            </w:r>
          </w:p>
        </w:tc>
        <w:tc>
          <w:tcPr>
            <w:tcW w:w="2250" w:type="dxa"/>
          </w:tcPr>
          <w:p w14:paraId="28ACE8FE" w14:textId="125FF764" w:rsidR="001D0225" w:rsidRDefault="001F3B17" w:rsidP="001D0225">
            <w:pPr>
              <w:spacing w:line="240" w:lineRule="auto"/>
              <w:ind w:firstLine="0"/>
              <w:jc w:val="center"/>
            </w:pPr>
            <w:r>
              <w:t>908</w:t>
            </w:r>
          </w:p>
        </w:tc>
        <w:tc>
          <w:tcPr>
            <w:tcW w:w="1980" w:type="dxa"/>
          </w:tcPr>
          <w:p w14:paraId="0C7313B2" w14:textId="23B36AD3" w:rsidR="001D0225" w:rsidRDefault="001F3B17" w:rsidP="001D0225">
            <w:pPr>
              <w:spacing w:line="240" w:lineRule="auto"/>
              <w:ind w:firstLine="0"/>
              <w:jc w:val="center"/>
            </w:pPr>
            <w:r>
              <w:t>851</w:t>
            </w:r>
          </w:p>
        </w:tc>
        <w:tc>
          <w:tcPr>
            <w:tcW w:w="1350" w:type="dxa"/>
          </w:tcPr>
          <w:p w14:paraId="35C748B7" w14:textId="22B5695F" w:rsidR="001D0225" w:rsidRDefault="001F3B17" w:rsidP="001D0225">
            <w:pPr>
              <w:spacing w:line="240" w:lineRule="auto"/>
              <w:ind w:firstLine="0"/>
              <w:jc w:val="center"/>
            </w:pPr>
            <w:r>
              <w:t>1,759</w:t>
            </w:r>
          </w:p>
        </w:tc>
      </w:tr>
      <w:tr w:rsidR="00C132DA" w14:paraId="17F0764E" w14:textId="77777777" w:rsidTr="00C132DA">
        <w:trPr>
          <w:jc w:val="center"/>
        </w:trPr>
        <w:tc>
          <w:tcPr>
            <w:tcW w:w="1899" w:type="dxa"/>
          </w:tcPr>
          <w:p w14:paraId="0273ABD9" w14:textId="3F46BDB2" w:rsidR="001D0225" w:rsidRPr="00AD6E1B" w:rsidRDefault="00631C1A" w:rsidP="001D0225">
            <w:pPr>
              <w:spacing w:line="240" w:lineRule="auto"/>
              <w:ind w:firstLine="0"/>
              <w:rPr>
                <w:b/>
              </w:rPr>
            </w:pPr>
            <w:r w:rsidRPr="00AD6E1B">
              <w:rPr>
                <w:b/>
              </w:rPr>
              <w:t>Yes</w:t>
            </w:r>
          </w:p>
        </w:tc>
        <w:tc>
          <w:tcPr>
            <w:tcW w:w="2250" w:type="dxa"/>
          </w:tcPr>
          <w:p w14:paraId="2A945390" w14:textId="7CF7C6A6" w:rsidR="001D0225" w:rsidRDefault="001F3B17" w:rsidP="001D0225">
            <w:pPr>
              <w:spacing w:line="240" w:lineRule="auto"/>
              <w:ind w:firstLine="0"/>
              <w:jc w:val="center"/>
            </w:pPr>
            <w:r>
              <w:t>44</w:t>
            </w:r>
          </w:p>
        </w:tc>
        <w:tc>
          <w:tcPr>
            <w:tcW w:w="1980" w:type="dxa"/>
          </w:tcPr>
          <w:p w14:paraId="175689D8" w14:textId="59EB74C1" w:rsidR="001D0225" w:rsidRDefault="001F3B17" w:rsidP="001D0225">
            <w:pPr>
              <w:spacing w:line="240" w:lineRule="auto"/>
              <w:ind w:firstLine="0"/>
              <w:jc w:val="center"/>
            </w:pPr>
            <w:r>
              <w:t>69</w:t>
            </w:r>
          </w:p>
        </w:tc>
        <w:tc>
          <w:tcPr>
            <w:tcW w:w="1350" w:type="dxa"/>
          </w:tcPr>
          <w:p w14:paraId="6DF2D55E" w14:textId="28181C10" w:rsidR="001D0225" w:rsidRDefault="001F3B17" w:rsidP="001D0225">
            <w:pPr>
              <w:spacing w:line="240" w:lineRule="auto"/>
              <w:ind w:firstLine="0"/>
              <w:jc w:val="center"/>
            </w:pPr>
            <w:r>
              <w:t>113</w:t>
            </w:r>
          </w:p>
        </w:tc>
      </w:tr>
      <w:tr w:rsidR="00C132DA" w14:paraId="28D899E1" w14:textId="77777777" w:rsidTr="00C132DA">
        <w:trPr>
          <w:jc w:val="center"/>
        </w:trPr>
        <w:tc>
          <w:tcPr>
            <w:tcW w:w="1899" w:type="dxa"/>
          </w:tcPr>
          <w:p w14:paraId="7EF74B40" w14:textId="77777777" w:rsidR="001D0225" w:rsidRPr="00AD6E1B" w:rsidRDefault="001D0225" w:rsidP="001D0225">
            <w:pPr>
              <w:spacing w:line="240" w:lineRule="auto"/>
              <w:ind w:firstLine="0"/>
              <w:rPr>
                <w:b/>
              </w:rPr>
            </w:pPr>
            <w:r w:rsidRPr="00AD6E1B">
              <w:rPr>
                <w:b/>
              </w:rPr>
              <w:t>Total</w:t>
            </w:r>
          </w:p>
        </w:tc>
        <w:tc>
          <w:tcPr>
            <w:tcW w:w="2250" w:type="dxa"/>
          </w:tcPr>
          <w:p w14:paraId="700EC9F0" w14:textId="77777777" w:rsidR="001D0225" w:rsidRDefault="001D0225" w:rsidP="001D0225">
            <w:pPr>
              <w:spacing w:line="240" w:lineRule="auto"/>
              <w:ind w:firstLine="0"/>
              <w:jc w:val="center"/>
            </w:pPr>
            <w:r>
              <w:t>952</w:t>
            </w:r>
          </w:p>
        </w:tc>
        <w:tc>
          <w:tcPr>
            <w:tcW w:w="1980" w:type="dxa"/>
          </w:tcPr>
          <w:p w14:paraId="0265E76A" w14:textId="77777777" w:rsidR="001D0225" w:rsidRDefault="001D0225" w:rsidP="001D0225">
            <w:pPr>
              <w:spacing w:line="240" w:lineRule="auto"/>
              <w:ind w:firstLine="0"/>
              <w:jc w:val="center"/>
            </w:pPr>
            <w:r>
              <w:t>920</w:t>
            </w:r>
          </w:p>
        </w:tc>
        <w:tc>
          <w:tcPr>
            <w:tcW w:w="1350" w:type="dxa"/>
          </w:tcPr>
          <w:p w14:paraId="1A6B7E4A" w14:textId="77777777" w:rsidR="001D0225" w:rsidRDefault="001D0225" w:rsidP="001D0225">
            <w:pPr>
              <w:spacing w:line="240" w:lineRule="auto"/>
              <w:ind w:firstLine="0"/>
              <w:jc w:val="center"/>
            </w:pPr>
            <w:r>
              <w:t>1,872</w:t>
            </w:r>
          </w:p>
        </w:tc>
      </w:tr>
      <w:tr w:rsidR="001D0225" w14:paraId="0050B396" w14:textId="77777777" w:rsidTr="00C132DA">
        <w:trPr>
          <w:jc w:val="center"/>
        </w:trPr>
        <w:tc>
          <w:tcPr>
            <w:tcW w:w="4149" w:type="dxa"/>
            <w:gridSpan w:val="2"/>
          </w:tcPr>
          <w:p w14:paraId="189411AD" w14:textId="68AB6E96" w:rsidR="001D0225" w:rsidRPr="00CE6838" w:rsidRDefault="001D0225" w:rsidP="001D0225">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1 </w:t>
            </w:r>
            <w:r w:rsidR="001F3B17">
              <w:t>= 6.8330</w:t>
            </w:r>
          </w:p>
        </w:tc>
        <w:tc>
          <w:tcPr>
            <w:tcW w:w="3330" w:type="dxa"/>
            <w:gridSpan w:val="2"/>
          </w:tcPr>
          <w:p w14:paraId="0376D186" w14:textId="1B12BDE8" w:rsidR="001D0225" w:rsidRPr="00CE6838" w:rsidRDefault="005407B5" w:rsidP="001D0225">
            <w:pPr>
              <w:spacing w:line="240" w:lineRule="auto"/>
              <w:ind w:firstLine="0"/>
            </w:pPr>
            <w:r>
              <w:rPr>
                <w:b/>
              </w:rPr>
              <w:t>P</w:t>
            </w:r>
            <w:r w:rsidR="001D0225">
              <w:rPr>
                <w:b/>
              </w:rPr>
              <w:t xml:space="preserve">= </w:t>
            </w:r>
            <w:r w:rsidR="001D0225">
              <w:t>0.</w:t>
            </w:r>
            <w:r w:rsidR="001F3B17">
              <w:t>009</w:t>
            </w:r>
          </w:p>
        </w:tc>
      </w:tr>
    </w:tbl>
    <w:p w14:paraId="2C2A144E" w14:textId="1880A3F7" w:rsidR="0071722B" w:rsidRPr="0071722B" w:rsidRDefault="0071722B" w:rsidP="00F239BE">
      <w:pPr>
        <w:pStyle w:val="Caption"/>
        <w:keepNext/>
        <w:ind w:firstLine="0"/>
      </w:pPr>
    </w:p>
    <w:p w14:paraId="78B57420" w14:textId="544A716C" w:rsidR="00083D1B" w:rsidRPr="00083D1B" w:rsidRDefault="00F239BE" w:rsidP="00EF2FB0">
      <w:pPr>
        <w:pStyle w:val="Caption"/>
        <w:keepNext/>
        <w:ind w:firstLine="0"/>
        <w:jc w:val="center"/>
      </w:pPr>
      <w:bookmarkStart w:id="74" w:name="_Toc385781559"/>
      <w:r>
        <w:t xml:space="preserve">Table </w:t>
      </w:r>
      <w:r w:rsidR="005E3988">
        <w:fldChar w:fldCharType="begin"/>
      </w:r>
      <w:r w:rsidR="005E3988">
        <w:instrText xml:space="preserve"> SEQ Table \* ARABIC </w:instrText>
      </w:r>
      <w:r w:rsidR="005E3988">
        <w:fldChar w:fldCharType="separate"/>
      </w:r>
      <w:r w:rsidR="005E3988">
        <w:rPr>
          <w:noProof/>
        </w:rPr>
        <w:t>28</w:t>
      </w:r>
      <w:r w:rsidR="005E3988">
        <w:rPr>
          <w:noProof/>
        </w:rPr>
        <w:fldChar w:fldCharType="end"/>
      </w:r>
      <w:r>
        <w:t>. Full results from chi-square test of arthritis (yes/no) for four HD subgroups in Caucasians.</w:t>
      </w:r>
      <w:bookmarkEnd w:id="74"/>
    </w:p>
    <w:tbl>
      <w:tblPr>
        <w:tblStyle w:val="TableGrid"/>
        <w:tblW w:w="0" w:type="auto"/>
        <w:jc w:val="center"/>
        <w:tblLayout w:type="fixed"/>
        <w:tblLook w:val="04A0" w:firstRow="1" w:lastRow="0" w:firstColumn="1" w:lastColumn="0" w:noHBand="0" w:noVBand="1"/>
      </w:tblPr>
      <w:tblGrid>
        <w:gridCol w:w="1728"/>
        <w:gridCol w:w="1566"/>
        <w:gridCol w:w="1584"/>
        <w:gridCol w:w="1440"/>
        <w:gridCol w:w="1260"/>
        <w:gridCol w:w="1530"/>
      </w:tblGrid>
      <w:tr w:rsidR="009758F0" w14:paraId="7A5E9AD6" w14:textId="77777777" w:rsidTr="009758F0">
        <w:trPr>
          <w:jc w:val="center"/>
        </w:trPr>
        <w:tc>
          <w:tcPr>
            <w:tcW w:w="1728" w:type="dxa"/>
          </w:tcPr>
          <w:p w14:paraId="768B8324" w14:textId="77777777" w:rsidR="009758F0" w:rsidRPr="00A16E9B" w:rsidRDefault="009758F0" w:rsidP="009758F0">
            <w:pPr>
              <w:spacing w:line="240" w:lineRule="auto"/>
              <w:ind w:firstLine="0"/>
              <w:rPr>
                <w:b/>
              </w:rPr>
            </w:pPr>
          </w:p>
        </w:tc>
        <w:tc>
          <w:tcPr>
            <w:tcW w:w="7380" w:type="dxa"/>
            <w:gridSpan w:val="5"/>
          </w:tcPr>
          <w:p w14:paraId="6132F144" w14:textId="77777777" w:rsidR="009758F0" w:rsidRDefault="009758F0" w:rsidP="009758F0">
            <w:pPr>
              <w:spacing w:line="240" w:lineRule="auto"/>
              <w:ind w:firstLine="0"/>
              <w:jc w:val="center"/>
            </w:pPr>
            <w:r>
              <w:rPr>
                <w:b/>
              </w:rPr>
              <w:t>HD category</w:t>
            </w:r>
          </w:p>
        </w:tc>
      </w:tr>
      <w:tr w:rsidR="009758F0" w14:paraId="1B0D5FA5" w14:textId="77777777" w:rsidTr="009758F0">
        <w:trPr>
          <w:jc w:val="center"/>
        </w:trPr>
        <w:tc>
          <w:tcPr>
            <w:tcW w:w="1728" w:type="dxa"/>
          </w:tcPr>
          <w:p w14:paraId="1A66FB7B" w14:textId="77777777" w:rsidR="009758F0" w:rsidRPr="00A16E9B" w:rsidRDefault="009758F0" w:rsidP="009758F0">
            <w:pPr>
              <w:spacing w:line="240" w:lineRule="auto"/>
              <w:ind w:firstLine="0"/>
              <w:rPr>
                <w:b/>
              </w:rPr>
            </w:pPr>
            <w:r>
              <w:rPr>
                <w:b/>
              </w:rPr>
              <w:t xml:space="preserve">Inflammatory disease </w:t>
            </w:r>
          </w:p>
        </w:tc>
        <w:tc>
          <w:tcPr>
            <w:tcW w:w="1566" w:type="dxa"/>
          </w:tcPr>
          <w:p w14:paraId="7BCA5B59" w14:textId="77777777" w:rsidR="009758F0" w:rsidRPr="00A16E9B" w:rsidRDefault="009758F0" w:rsidP="009758F0">
            <w:pPr>
              <w:spacing w:line="240" w:lineRule="auto"/>
              <w:ind w:firstLine="0"/>
              <w:rPr>
                <w:b/>
              </w:rPr>
            </w:pPr>
            <w:r>
              <w:rPr>
                <w:b/>
              </w:rPr>
              <w:t>Manifest HD</w:t>
            </w:r>
          </w:p>
        </w:tc>
        <w:tc>
          <w:tcPr>
            <w:tcW w:w="1584" w:type="dxa"/>
          </w:tcPr>
          <w:p w14:paraId="1D1F51FB" w14:textId="77777777" w:rsidR="009758F0" w:rsidRPr="00A16E9B" w:rsidRDefault="009758F0" w:rsidP="009758F0">
            <w:pPr>
              <w:spacing w:line="240" w:lineRule="auto"/>
              <w:ind w:firstLine="0"/>
              <w:rPr>
                <w:b/>
              </w:rPr>
            </w:pPr>
            <w:r>
              <w:rPr>
                <w:b/>
              </w:rPr>
              <w:t>Pre-manifest HD</w:t>
            </w:r>
          </w:p>
        </w:tc>
        <w:tc>
          <w:tcPr>
            <w:tcW w:w="1440" w:type="dxa"/>
          </w:tcPr>
          <w:p w14:paraId="5598CC58" w14:textId="77777777" w:rsidR="009758F0" w:rsidRPr="00A16E9B" w:rsidRDefault="009758F0" w:rsidP="009758F0">
            <w:pPr>
              <w:spacing w:line="240" w:lineRule="auto"/>
              <w:ind w:firstLine="0"/>
              <w:rPr>
                <w:b/>
              </w:rPr>
            </w:pPr>
            <w:r>
              <w:rPr>
                <w:b/>
              </w:rPr>
              <w:t>Genotype negative</w:t>
            </w:r>
          </w:p>
        </w:tc>
        <w:tc>
          <w:tcPr>
            <w:tcW w:w="1260" w:type="dxa"/>
          </w:tcPr>
          <w:p w14:paraId="61E434B7" w14:textId="77777777" w:rsidR="009758F0" w:rsidRPr="00A16E9B" w:rsidRDefault="009758F0" w:rsidP="009758F0">
            <w:pPr>
              <w:spacing w:line="240" w:lineRule="auto"/>
              <w:ind w:firstLine="0"/>
              <w:rPr>
                <w:b/>
              </w:rPr>
            </w:pPr>
            <w:r>
              <w:rPr>
                <w:b/>
              </w:rPr>
              <w:t>Family controls</w:t>
            </w:r>
          </w:p>
        </w:tc>
        <w:tc>
          <w:tcPr>
            <w:tcW w:w="1530" w:type="dxa"/>
          </w:tcPr>
          <w:p w14:paraId="0AC74E24" w14:textId="77777777" w:rsidR="009758F0" w:rsidRPr="00A16E9B" w:rsidRDefault="009758F0" w:rsidP="009758F0">
            <w:pPr>
              <w:spacing w:line="240" w:lineRule="auto"/>
              <w:ind w:firstLine="0"/>
              <w:rPr>
                <w:b/>
              </w:rPr>
            </w:pPr>
            <w:r>
              <w:rPr>
                <w:b/>
              </w:rPr>
              <w:t>Total</w:t>
            </w:r>
          </w:p>
        </w:tc>
      </w:tr>
      <w:tr w:rsidR="009758F0" w14:paraId="703A5418" w14:textId="77777777" w:rsidTr="009758F0">
        <w:trPr>
          <w:jc w:val="center"/>
        </w:trPr>
        <w:tc>
          <w:tcPr>
            <w:tcW w:w="1728" w:type="dxa"/>
          </w:tcPr>
          <w:p w14:paraId="6B1B08FE" w14:textId="4F7B0DE2" w:rsidR="009758F0" w:rsidRPr="00A16E9B" w:rsidRDefault="009758F0" w:rsidP="009758F0">
            <w:pPr>
              <w:spacing w:line="240" w:lineRule="auto"/>
              <w:ind w:firstLine="0"/>
              <w:rPr>
                <w:b/>
              </w:rPr>
            </w:pPr>
            <w:r>
              <w:rPr>
                <w:b/>
              </w:rPr>
              <w:t>None</w:t>
            </w:r>
          </w:p>
        </w:tc>
        <w:tc>
          <w:tcPr>
            <w:tcW w:w="1566" w:type="dxa"/>
          </w:tcPr>
          <w:p w14:paraId="0734E021" w14:textId="77777777" w:rsidR="009758F0" w:rsidRDefault="009758F0" w:rsidP="009758F0">
            <w:pPr>
              <w:spacing w:line="240" w:lineRule="auto"/>
              <w:ind w:firstLine="0"/>
              <w:jc w:val="center"/>
            </w:pPr>
            <w:r>
              <w:t xml:space="preserve"> 4,295</w:t>
            </w:r>
          </w:p>
        </w:tc>
        <w:tc>
          <w:tcPr>
            <w:tcW w:w="1584" w:type="dxa"/>
          </w:tcPr>
          <w:p w14:paraId="1286FC2D" w14:textId="77777777" w:rsidR="009758F0" w:rsidRDefault="009758F0" w:rsidP="009758F0">
            <w:pPr>
              <w:spacing w:line="240" w:lineRule="auto"/>
              <w:ind w:firstLine="0"/>
              <w:jc w:val="center"/>
            </w:pPr>
            <w:r>
              <w:t>1,669</w:t>
            </w:r>
          </w:p>
        </w:tc>
        <w:tc>
          <w:tcPr>
            <w:tcW w:w="1440" w:type="dxa"/>
          </w:tcPr>
          <w:p w14:paraId="5F8507F0" w14:textId="77777777" w:rsidR="009758F0" w:rsidRDefault="009758F0" w:rsidP="009758F0">
            <w:pPr>
              <w:spacing w:line="240" w:lineRule="auto"/>
              <w:ind w:firstLine="0"/>
              <w:jc w:val="center"/>
            </w:pPr>
            <w:r>
              <w:t>908</w:t>
            </w:r>
          </w:p>
        </w:tc>
        <w:tc>
          <w:tcPr>
            <w:tcW w:w="1260" w:type="dxa"/>
          </w:tcPr>
          <w:p w14:paraId="0D8E67DE" w14:textId="77777777" w:rsidR="009758F0" w:rsidRDefault="009758F0" w:rsidP="009758F0">
            <w:pPr>
              <w:spacing w:line="240" w:lineRule="auto"/>
              <w:ind w:firstLine="0"/>
              <w:jc w:val="center"/>
            </w:pPr>
            <w:r>
              <w:t>851</w:t>
            </w:r>
          </w:p>
        </w:tc>
        <w:tc>
          <w:tcPr>
            <w:tcW w:w="1530" w:type="dxa"/>
          </w:tcPr>
          <w:p w14:paraId="2B3375C8" w14:textId="77777777" w:rsidR="009758F0" w:rsidRDefault="009758F0" w:rsidP="009758F0">
            <w:pPr>
              <w:spacing w:line="240" w:lineRule="auto"/>
              <w:ind w:firstLine="0"/>
              <w:jc w:val="center"/>
            </w:pPr>
            <w:r>
              <w:t>7,723</w:t>
            </w:r>
          </w:p>
        </w:tc>
      </w:tr>
      <w:tr w:rsidR="009758F0" w14:paraId="7C8D8EE9" w14:textId="77777777" w:rsidTr="009758F0">
        <w:trPr>
          <w:jc w:val="center"/>
        </w:trPr>
        <w:tc>
          <w:tcPr>
            <w:tcW w:w="1728" w:type="dxa"/>
          </w:tcPr>
          <w:p w14:paraId="08B8FFC7" w14:textId="217F157D" w:rsidR="009758F0" w:rsidRPr="00A16E9B" w:rsidRDefault="009758F0" w:rsidP="009758F0">
            <w:pPr>
              <w:spacing w:line="240" w:lineRule="auto"/>
              <w:ind w:firstLine="0"/>
              <w:rPr>
                <w:b/>
              </w:rPr>
            </w:pPr>
            <w:r>
              <w:rPr>
                <w:b/>
              </w:rPr>
              <w:t>Arthritis</w:t>
            </w:r>
          </w:p>
        </w:tc>
        <w:tc>
          <w:tcPr>
            <w:tcW w:w="1566" w:type="dxa"/>
          </w:tcPr>
          <w:p w14:paraId="3C392DDD" w14:textId="32C11785" w:rsidR="009758F0" w:rsidRDefault="009758F0" w:rsidP="009758F0">
            <w:pPr>
              <w:spacing w:line="240" w:lineRule="auto"/>
              <w:ind w:firstLine="0"/>
              <w:jc w:val="center"/>
            </w:pPr>
            <w:r>
              <w:t>169</w:t>
            </w:r>
          </w:p>
        </w:tc>
        <w:tc>
          <w:tcPr>
            <w:tcW w:w="1584" w:type="dxa"/>
          </w:tcPr>
          <w:p w14:paraId="78A15671" w14:textId="5F5182AB" w:rsidR="009758F0" w:rsidRDefault="009758F0" w:rsidP="009758F0">
            <w:pPr>
              <w:spacing w:line="240" w:lineRule="auto"/>
              <w:ind w:firstLine="0"/>
              <w:jc w:val="center"/>
            </w:pPr>
            <w:r>
              <w:t>68</w:t>
            </w:r>
          </w:p>
        </w:tc>
        <w:tc>
          <w:tcPr>
            <w:tcW w:w="1440" w:type="dxa"/>
          </w:tcPr>
          <w:p w14:paraId="607E211D" w14:textId="622ADF42" w:rsidR="009758F0" w:rsidRDefault="009758F0" w:rsidP="009758F0">
            <w:pPr>
              <w:spacing w:line="240" w:lineRule="auto"/>
              <w:ind w:firstLine="0"/>
              <w:jc w:val="center"/>
            </w:pPr>
            <w:r>
              <w:t>40</w:t>
            </w:r>
          </w:p>
        </w:tc>
        <w:tc>
          <w:tcPr>
            <w:tcW w:w="1260" w:type="dxa"/>
          </w:tcPr>
          <w:p w14:paraId="61C93D4F" w14:textId="6D9AE5AA" w:rsidR="009758F0" w:rsidRDefault="009758F0" w:rsidP="009758F0">
            <w:pPr>
              <w:spacing w:line="240" w:lineRule="auto"/>
              <w:ind w:firstLine="0"/>
              <w:jc w:val="center"/>
            </w:pPr>
            <w:r>
              <w:t>68</w:t>
            </w:r>
          </w:p>
        </w:tc>
        <w:tc>
          <w:tcPr>
            <w:tcW w:w="1530" w:type="dxa"/>
          </w:tcPr>
          <w:p w14:paraId="0041EF7F" w14:textId="71214483" w:rsidR="009758F0" w:rsidRDefault="009758F0" w:rsidP="009758F0">
            <w:pPr>
              <w:spacing w:line="240" w:lineRule="auto"/>
              <w:ind w:firstLine="0"/>
              <w:jc w:val="center"/>
            </w:pPr>
            <w:r>
              <w:t>345</w:t>
            </w:r>
          </w:p>
        </w:tc>
      </w:tr>
      <w:tr w:rsidR="009758F0" w14:paraId="2D05F4C2" w14:textId="77777777" w:rsidTr="009758F0">
        <w:trPr>
          <w:jc w:val="center"/>
        </w:trPr>
        <w:tc>
          <w:tcPr>
            <w:tcW w:w="1728" w:type="dxa"/>
          </w:tcPr>
          <w:p w14:paraId="5DB06E31" w14:textId="77777777" w:rsidR="009758F0" w:rsidRPr="00A16E9B" w:rsidRDefault="009758F0" w:rsidP="009758F0">
            <w:pPr>
              <w:spacing w:line="240" w:lineRule="auto"/>
              <w:ind w:firstLine="0"/>
              <w:rPr>
                <w:b/>
              </w:rPr>
            </w:pPr>
            <w:r>
              <w:rPr>
                <w:b/>
              </w:rPr>
              <w:t>Total</w:t>
            </w:r>
          </w:p>
        </w:tc>
        <w:tc>
          <w:tcPr>
            <w:tcW w:w="1566" w:type="dxa"/>
          </w:tcPr>
          <w:p w14:paraId="54802517" w14:textId="40E5E076" w:rsidR="009758F0" w:rsidRDefault="009758F0" w:rsidP="009758F0">
            <w:pPr>
              <w:spacing w:line="240" w:lineRule="auto"/>
              <w:ind w:firstLine="0"/>
              <w:jc w:val="center"/>
            </w:pPr>
            <w:r>
              <w:t>4,464</w:t>
            </w:r>
          </w:p>
        </w:tc>
        <w:tc>
          <w:tcPr>
            <w:tcW w:w="1584" w:type="dxa"/>
          </w:tcPr>
          <w:p w14:paraId="531BD4A5" w14:textId="681F2DE1" w:rsidR="009758F0" w:rsidRDefault="009758F0" w:rsidP="009758F0">
            <w:pPr>
              <w:spacing w:line="240" w:lineRule="auto"/>
              <w:ind w:firstLine="0"/>
              <w:jc w:val="center"/>
            </w:pPr>
            <w:r>
              <w:t>1,737</w:t>
            </w:r>
          </w:p>
        </w:tc>
        <w:tc>
          <w:tcPr>
            <w:tcW w:w="1440" w:type="dxa"/>
          </w:tcPr>
          <w:p w14:paraId="6DB9B05B" w14:textId="455DFB2E" w:rsidR="009758F0" w:rsidRDefault="009758F0" w:rsidP="009758F0">
            <w:pPr>
              <w:spacing w:line="240" w:lineRule="auto"/>
              <w:ind w:firstLine="0"/>
              <w:jc w:val="center"/>
            </w:pPr>
            <w:r>
              <w:t>948</w:t>
            </w:r>
          </w:p>
        </w:tc>
        <w:tc>
          <w:tcPr>
            <w:tcW w:w="1260" w:type="dxa"/>
          </w:tcPr>
          <w:p w14:paraId="07AF7AEA" w14:textId="59B78A29" w:rsidR="009758F0" w:rsidRDefault="009758F0" w:rsidP="009758F0">
            <w:pPr>
              <w:spacing w:line="240" w:lineRule="auto"/>
              <w:ind w:firstLine="0"/>
              <w:jc w:val="center"/>
            </w:pPr>
            <w:r>
              <w:t>919</w:t>
            </w:r>
          </w:p>
        </w:tc>
        <w:tc>
          <w:tcPr>
            <w:tcW w:w="1530" w:type="dxa"/>
          </w:tcPr>
          <w:p w14:paraId="720B0D31" w14:textId="29C3A95A" w:rsidR="009758F0" w:rsidRDefault="009758F0" w:rsidP="009758F0">
            <w:pPr>
              <w:spacing w:line="240" w:lineRule="auto"/>
              <w:ind w:firstLine="0"/>
              <w:jc w:val="center"/>
            </w:pPr>
            <w:r>
              <w:t>8,068</w:t>
            </w:r>
          </w:p>
        </w:tc>
      </w:tr>
      <w:tr w:rsidR="009758F0" w14:paraId="05920FF6" w14:textId="77777777" w:rsidTr="009758F0">
        <w:trPr>
          <w:trHeight w:val="242"/>
          <w:jc w:val="center"/>
        </w:trPr>
        <w:tc>
          <w:tcPr>
            <w:tcW w:w="6318" w:type="dxa"/>
            <w:gridSpan w:val="4"/>
          </w:tcPr>
          <w:p w14:paraId="588B75F1" w14:textId="1C135CA2" w:rsidR="009758F0" w:rsidRPr="00D82C46" w:rsidRDefault="009758F0" w:rsidP="009758F0">
            <w:pPr>
              <w:spacing w:line="240" w:lineRule="auto"/>
              <w:ind w:firstLine="0"/>
            </w:pPr>
            <w:r>
              <w:rPr>
                <w:b/>
              </w:rPr>
              <w:t xml:space="preserve">Pearson </w:t>
            </w:r>
            <w:r w:rsidRPr="00AA2B3B">
              <w:rPr>
                <w:b/>
              </w:rPr>
              <w:t>X</w:t>
            </w:r>
            <w:r w:rsidRPr="00AA2B3B">
              <w:rPr>
                <w:b/>
                <w:vertAlign w:val="superscript"/>
              </w:rPr>
              <w:t>2</w:t>
            </w:r>
            <w:r>
              <w:rPr>
                <w:b/>
                <w:vertAlign w:val="subscript"/>
              </w:rPr>
              <w:t>3</w:t>
            </w:r>
            <w:r>
              <w:rPr>
                <w:b/>
              </w:rPr>
              <w:t xml:space="preserve"> = </w:t>
            </w:r>
            <w:r>
              <w:t>25.08</w:t>
            </w:r>
          </w:p>
        </w:tc>
        <w:tc>
          <w:tcPr>
            <w:tcW w:w="2790" w:type="dxa"/>
            <w:gridSpan w:val="2"/>
          </w:tcPr>
          <w:p w14:paraId="7938729E" w14:textId="390C3224" w:rsidR="009758F0" w:rsidRDefault="009758F0" w:rsidP="009758F0">
            <w:pPr>
              <w:spacing w:line="240" w:lineRule="auto"/>
              <w:ind w:firstLine="0"/>
            </w:pPr>
            <w:r>
              <w:rPr>
                <w:b/>
              </w:rPr>
              <w:t>P</w:t>
            </w:r>
            <w:r w:rsidRPr="009758F0">
              <w:rPr>
                <w:b/>
                <w:u w:val="single"/>
              </w:rPr>
              <w:t>&lt;</w:t>
            </w:r>
            <w:r>
              <w:rPr>
                <w:b/>
              </w:rPr>
              <w:t xml:space="preserve"> </w:t>
            </w:r>
            <w:r>
              <w:t>0.001</w:t>
            </w:r>
          </w:p>
        </w:tc>
      </w:tr>
    </w:tbl>
    <w:p w14:paraId="58AAD67F" w14:textId="046CA2FE" w:rsidR="006E745E" w:rsidRDefault="006E745E" w:rsidP="00083D1B">
      <w:pPr>
        <w:pStyle w:val="Caption"/>
        <w:keepNext/>
        <w:spacing w:line="240" w:lineRule="auto"/>
        <w:ind w:firstLine="0"/>
      </w:pPr>
    </w:p>
    <w:p w14:paraId="3D8E9ED5" w14:textId="77777777" w:rsidR="00157114" w:rsidRPr="00157114" w:rsidRDefault="00157114" w:rsidP="00157114">
      <w:pPr>
        <w:spacing w:line="240" w:lineRule="auto"/>
      </w:pPr>
    </w:p>
    <w:p w14:paraId="256A06E4" w14:textId="1CA96F96" w:rsidR="00083D1B" w:rsidRDefault="00083D1B" w:rsidP="00EF2FB0">
      <w:pPr>
        <w:pStyle w:val="Caption"/>
        <w:keepNext/>
        <w:spacing w:line="240" w:lineRule="auto"/>
        <w:ind w:firstLine="0"/>
        <w:jc w:val="center"/>
      </w:pPr>
      <w:bookmarkStart w:id="75" w:name="_Toc385781560"/>
      <w:r>
        <w:t xml:space="preserve">Table </w:t>
      </w:r>
      <w:r w:rsidR="005E3988">
        <w:fldChar w:fldCharType="begin"/>
      </w:r>
      <w:r w:rsidR="005E3988">
        <w:instrText xml:space="preserve"> SEQ Table \* ARABIC </w:instrText>
      </w:r>
      <w:r w:rsidR="005E3988">
        <w:fldChar w:fldCharType="separate"/>
      </w:r>
      <w:r w:rsidR="005E3988">
        <w:rPr>
          <w:noProof/>
        </w:rPr>
        <w:t>29</w:t>
      </w:r>
      <w:r w:rsidR="005E3988">
        <w:rPr>
          <w:noProof/>
        </w:rPr>
        <w:fldChar w:fldCharType="end"/>
      </w:r>
      <w:r>
        <w:t>. Subset analyses, full results from chi-square test of arthritis (yes/no) for manifest HD versus pre-manifest HD in Caucasians.</w:t>
      </w:r>
      <w:bookmarkEnd w:id="75"/>
    </w:p>
    <w:p w14:paraId="049413BD" w14:textId="77777777" w:rsidR="00083D1B" w:rsidRPr="00083D1B" w:rsidRDefault="00083D1B" w:rsidP="00083D1B">
      <w:pPr>
        <w:spacing w:line="240" w:lineRule="auto"/>
      </w:pPr>
    </w:p>
    <w:tbl>
      <w:tblPr>
        <w:tblStyle w:val="TableGrid"/>
        <w:tblW w:w="6939" w:type="dxa"/>
        <w:jc w:val="center"/>
        <w:tblLayout w:type="fixed"/>
        <w:tblLook w:val="04A0" w:firstRow="1" w:lastRow="0" w:firstColumn="1" w:lastColumn="0" w:noHBand="0" w:noVBand="1"/>
      </w:tblPr>
      <w:tblGrid>
        <w:gridCol w:w="1719"/>
        <w:gridCol w:w="1800"/>
        <w:gridCol w:w="2070"/>
        <w:gridCol w:w="1350"/>
      </w:tblGrid>
      <w:tr w:rsidR="00B07361" w14:paraId="237CE2D6" w14:textId="77777777" w:rsidTr="00C132DA">
        <w:trPr>
          <w:jc w:val="center"/>
        </w:trPr>
        <w:tc>
          <w:tcPr>
            <w:tcW w:w="1719" w:type="dxa"/>
          </w:tcPr>
          <w:p w14:paraId="152F2D7C" w14:textId="77777777" w:rsidR="00B07361" w:rsidRDefault="00B07361" w:rsidP="00B07361">
            <w:pPr>
              <w:spacing w:line="240" w:lineRule="auto"/>
              <w:ind w:firstLine="0"/>
            </w:pPr>
          </w:p>
        </w:tc>
        <w:tc>
          <w:tcPr>
            <w:tcW w:w="5220" w:type="dxa"/>
            <w:gridSpan w:val="3"/>
          </w:tcPr>
          <w:p w14:paraId="4DF0A1D2" w14:textId="77777777" w:rsidR="00B07361" w:rsidRDefault="00B07361" w:rsidP="00B07361">
            <w:pPr>
              <w:spacing w:line="240" w:lineRule="auto"/>
              <w:ind w:firstLine="0"/>
            </w:pPr>
            <w:r>
              <w:rPr>
                <w:b/>
              </w:rPr>
              <w:t xml:space="preserve">                            HD category</w:t>
            </w:r>
          </w:p>
        </w:tc>
      </w:tr>
      <w:tr w:rsidR="00B07361" w14:paraId="6A80AEF2" w14:textId="77777777" w:rsidTr="00C132DA">
        <w:trPr>
          <w:jc w:val="center"/>
        </w:trPr>
        <w:tc>
          <w:tcPr>
            <w:tcW w:w="1719" w:type="dxa"/>
          </w:tcPr>
          <w:p w14:paraId="0916F4A7" w14:textId="3EB5B45A" w:rsidR="00B07361" w:rsidRPr="003F63DC" w:rsidRDefault="004C4274" w:rsidP="0071722B">
            <w:pPr>
              <w:spacing w:line="240" w:lineRule="auto"/>
              <w:ind w:firstLine="0"/>
              <w:rPr>
                <w:b/>
              </w:rPr>
            </w:pPr>
            <w:r>
              <w:rPr>
                <w:b/>
              </w:rPr>
              <w:t xml:space="preserve">Inflammatory </w:t>
            </w:r>
            <w:r w:rsidR="0071722B">
              <w:rPr>
                <w:b/>
              </w:rPr>
              <w:t>disease</w:t>
            </w:r>
            <w:r w:rsidR="00B07361">
              <w:rPr>
                <w:b/>
              </w:rPr>
              <w:t xml:space="preserve"> </w:t>
            </w:r>
          </w:p>
        </w:tc>
        <w:tc>
          <w:tcPr>
            <w:tcW w:w="1800" w:type="dxa"/>
          </w:tcPr>
          <w:p w14:paraId="50B45407" w14:textId="24A315E8" w:rsidR="00B07361" w:rsidRPr="003F63DC" w:rsidRDefault="00B521DF" w:rsidP="00B07361">
            <w:pPr>
              <w:spacing w:line="240" w:lineRule="auto"/>
              <w:ind w:firstLine="0"/>
              <w:rPr>
                <w:b/>
              </w:rPr>
            </w:pPr>
            <w:r>
              <w:rPr>
                <w:b/>
              </w:rPr>
              <w:t>Manifest HD</w:t>
            </w:r>
          </w:p>
        </w:tc>
        <w:tc>
          <w:tcPr>
            <w:tcW w:w="2070" w:type="dxa"/>
          </w:tcPr>
          <w:p w14:paraId="31087493" w14:textId="7E5D843D" w:rsidR="00B07361" w:rsidRPr="003F63DC" w:rsidRDefault="00B521DF" w:rsidP="00B07361">
            <w:pPr>
              <w:spacing w:line="240" w:lineRule="auto"/>
              <w:ind w:firstLine="0"/>
              <w:rPr>
                <w:b/>
              </w:rPr>
            </w:pPr>
            <w:r>
              <w:rPr>
                <w:b/>
              </w:rPr>
              <w:t>Pre-manifest HD</w:t>
            </w:r>
          </w:p>
        </w:tc>
        <w:tc>
          <w:tcPr>
            <w:tcW w:w="1350" w:type="dxa"/>
          </w:tcPr>
          <w:p w14:paraId="2C6CF1B0" w14:textId="77777777" w:rsidR="00B07361" w:rsidRPr="003F63DC" w:rsidRDefault="00B07361" w:rsidP="00B07361">
            <w:pPr>
              <w:spacing w:line="240" w:lineRule="auto"/>
              <w:ind w:firstLine="0"/>
              <w:rPr>
                <w:b/>
              </w:rPr>
            </w:pPr>
            <w:r w:rsidRPr="003F63DC">
              <w:rPr>
                <w:b/>
              </w:rPr>
              <w:t xml:space="preserve">Total </w:t>
            </w:r>
          </w:p>
        </w:tc>
      </w:tr>
      <w:tr w:rsidR="00B521DF" w14:paraId="3BC902FD" w14:textId="77777777" w:rsidTr="00C132DA">
        <w:trPr>
          <w:jc w:val="center"/>
        </w:trPr>
        <w:tc>
          <w:tcPr>
            <w:tcW w:w="1719" w:type="dxa"/>
          </w:tcPr>
          <w:p w14:paraId="65C47B17" w14:textId="3FA18E7C" w:rsidR="00B521DF" w:rsidRPr="00AD6E1B" w:rsidRDefault="00631C1A" w:rsidP="00B07361">
            <w:pPr>
              <w:spacing w:line="240" w:lineRule="auto"/>
              <w:ind w:firstLine="0"/>
              <w:rPr>
                <w:b/>
              </w:rPr>
            </w:pPr>
            <w:r w:rsidRPr="00AD6E1B">
              <w:rPr>
                <w:b/>
              </w:rPr>
              <w:t>None</w:t>
            </w:r>
          </w:p>
        </w:tc>
        <w:tc>
          <w:tcPr>
            <w:tcW w:w="1800" w:type="dxa"/>
          </w:tcPr>
          <w:p w14:paraId="3DB300E4" w14:textId="324F7B2B" w:rsidR="00B521DF" w:rsidRDefault="00B521DF" w:rsidP="00B07361">
            <w:pPr>
              <w:spacing w:line="240" w:lineRule="auto"/>
              <w:ind w:firstLine="0"/>
              <w:jc w:val="center"/>
            </w:pPr>
            <w:r>
              <w:t>4,295</w:t>
            </w:r>
          </w:p>
        </w:tc>
        <w:tc>
          <w:tcPr>
            <w:tcW w:w="2070" w:type="dxa"/>
          </w:tcPr>
          <w:p w14:paraId="1735F503" w14:textId="1ECAF7F6" w:rsidR="00B521DF" w:rsidRDefault="00B521DF" w:rsidP="00B07361">
            <w:pPr>
              <w:spacing w:line="240" w:lineRule="auto"/>
              <w:ind w:firstLine="0"/>
              <w:jc w:val="center"/>
            </w:pPr>
            <w:r>
              <w:t>1,669</w:t>
            </w:r>
          </w:p>
        </w:tc>
        <w:tc>
          <w:tcPr>
            <w:tcW w:w="1350" w:type="dxa"/>
          </w:tcPr>
          <w:p w14:paraId="0C0520D3" w14:textId="153DAA36" w:rsidR="00B521DF" w:rsidRDefault="00B521DF" w:rsidP="00B07361">
            <w:pPr>
              <w:spacing w:line="240" w:lineRule="auto"/>
              <w:ind w:firstLine="0"/>
              <w:jc w:val="center"/>
            </w:pPr>
            <w:r>
              <w:t>5,964</w:t>
            </w:r>
          </w:p>
        </w:tc>
      </w:tr>
      <w:tr w:rsidR="00B521DF" w14:paraId="5D832781" w14:textId="77777777" w:rsidTr="00C132DA">
        <w:trPr>
          <w:jc w:val="center"/>
        </w:trPr>
        <w:tc>
          <w:tcPr>
            <w:tcW w:w="1719" w:type="dxa"/>
          </w:tcPr>
          <w:p w14:paraId="29847090" w14:textId="4FDB3045" w:rsidR="00B521DF" w:rsidRPr="00AD6E1B" w:rsidRDefault="00631C1A" w:rsidP="00B07361">
            <w:pPr>
              <w:spacing w:line="240" w:lineRule="auto"/>
              <w:ind w:firstLine="0"/>
              <w:rPr>
                <w:b/>
              </w:rPr>
            </w:pPr>
            <w:r w:rsidRPr="00AD6E1B">
              <w:rPr>
                <w:b/>
              </w:rPr>
              <w:t>Arthritis</w:t>
            </w:r>
          </w:p>
        </w:tc>
        <w:tc>
          <w:tcPr>
            <w:tcW w:w="1800" w:type="dxa"/>
          </w:tcPr>
          <w:p w14:paraId="58DF172F" w14:textId="3F966844" w:rsidR="00B521DF" w:rsidRDefault="00B521DF" w:rsidP="00B07361">
            <w:pPr>
              <w:spacing w:line="240" w:lineRule="auto"/>
              <w:ind w:firstLine="0"/>
              <w:jc w:val="center"/>
            </w:pPr>
            <w:r>
              <w:t>169</w:t>
            </w:r>
          </w:p>
        </w:tc>
        <w:tc>
          <w:tcPr>
            <w:tcW w:w="2070" w:type="dxa"/>
          </w:tcPr>
          <w:p w14:paraId="01893BDF" w14:textId="25AFF5DE" w:rsidR="00B521DF" w:rsidRDefault="00B521DF" w:rsidP="00B07361">
            <w:pPr>
              <w:spacing w:line="240" w:lineRule="auto"/>
              <w:ind w:firstLine="0"/>
              <w:jc w:val="center"/>
            </w:pPr>
            <w:r>
              <w:t>68</w:t>
            </w:r>
          </w:p>
        </w:tc>
        <w:tc>
          <w:tcPr>
            <w:tcW w:w="1350" w:type="dxa"/>
          </w:tcPr>
          <w:p w14:paraId="08CA8CAB" w14:textId="24DFEE71" w:rsidR="00B521DF" w:rsidRDefault="00B521DF" w:rsidP="00B07361">
            <w:pPr>
              <w:spacing w:line="240" w:lineRule="auto"/>
              <w:ind w:firstLine="0"/>
              <w:jc w:val="center"/>
            </w:pPr>
            <w:r>
              <w:t>237</w:t>
            </w:r>
          </w:p>
        </w:tc>
      </w:tr>
      <w:tr w:rsidR="00B521DF" w14:paraId="266822CB" w14:textId="77777777" w:rsidTr="00C132DA">
        <w:trPr>
          <w:jc w:val="center"/>
        </w:trPr>
        <w:tc>
          <w:tcPr>
            <w:tcW w:w="1719" w:type="dxa"/>
          </w:tcPr>
          <w:p w14:paraId="0B8F6BBA" w14:textId="77777777" w:rsidR="00B521DF" w:rsidRPr="00AD35FD" w:rsidRDefault="00B521DF" w:rsidP="00B07361">
            <w:pPr>
              <w:spacing w:line="240" w:lineRule="auto"/>
              <w:ind w:firstLine="0"/>
              <w:rPr>
                <w:b/>
              </w:rPr>
            </w:pPr>
            <w:r w:rsidRPr="00AD35FD">
              <w:rPr>
                <w:b/>
              </w:rPr>
              <w:t>Total</w:t>
            </w:r>
          </w:p>
        </w:tc>
        <w:tc>
          <w:tcPr>
            <w:tcW w:w="1800" w:type="dxa"/>
          </w:tcPr>
          <w:p w14:paraId="182470ED" w14:textId="2AD9FC2E" w:rsidR="00B521DF" w:rsidRDefault="00AD6E1B" w:rsidP="00B07361">
            <w:pPr>
              <w:spacing w:line="240" w:lineRule="auto"/>
              <w:ind w:firstLine="0"/>
              <w:jc w:val="center"/>
            </w:pPr>
            <w:r>
              <w:t>4,464</w:t>
            </w:r>
          </w:p>
        </w:tc>
        <w:tc>
          <w:tcPr>
            <w:tcW w:w="2070" w:type="dxa"/>
          </w:tcPr>
          <w:p w14:paraId="490CE9F9" w14:textId="287CF5F5" w:rsidR="00B521DF" w:rsidRDefault="00AD6E1B" w:rsidP="00B07361">
            <w:pPr>
              <w:spacing w:line="240" w:lineRule="auto"/>
              <w:ind w:firstLine="0"/>
              <w:jc w:val="center"/>
            </w:pPr>
            <w:r>
              <w:t>1,737</w:t>
            </w:r>
          </w:p>
        </w:tc>
        <w:tc>
          <w:tcPr>
            <w:tcW w:w="1350" w:type="dxa"/>
          </w:tcPr>
          <w:p w14:paraId="0F78BFF0" w14:textId="7661A427" w:rsidR="00B521DF" w:rsidRDefault="00AD6E1B" w:rsidP="00B07361">
            <w:pPr>
              <w:spacing w:line="240" w:lineRule="auto"/>
              <w:ind w:firstLine="0"/>
              <w:jc w:val="center"/>
            </w:pPr>
            <w:r>
              <w:t>6,201</w:t>
            </w:r>
          </w:p>
        </w:tc>
      </w:tr>
      <w:tr w:rsidR="00B521DF" w14:paraId="3E10A91A" w14:textId="77777777" w:rsidTr="00C132DA">
        <w:trPr>
          <w:jc w:val="center"/>
        </w:trPr>
        <w:tc>
          <w:tcPr>
            <w:tcW w:w="3519" w:type="dxa"/>
            <w:gridSpan w:val="2"/>
          </w:tcPr>
          <w:p w14:paraId="040B9FF7" w14:textId="5BD2131B" w:rsidR="00B521DF" w:rsidRPr="00C775ED" w:rsidRDefault="00B521DF" w:rsidP="00B07361">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2 </w:t>
            </w:r>
            <w:r w:rsidR="00AD6E1B">
              <w:t>= 0.0566</w:t>
            </w:r>
          </w:p>
        </w:tc>
        <w:tc>
          <w:tcPr>
            <w:tcW w:w="3420" w:type="dxa"/>
            <w:gridSpan w:val="2"/>
          </w:tcPr>
          <w:p w14:paraId="4D046E84" w14:textId="3F1775D4" w:rsidR="00B521DF" w:rsidRPr="00C775ED" w:rsidRDefault="005407B5" w:rsidP="00B07361">
            <w:pPr>
              <w:spacing w:line="240" w:lineRule="auto"/>
              <w:ind w:firstLine="0"/>
            </w:pPr>
            <w:r>
              <w:rPr>
                <w:b/>
              </w:rPr>
              <w:t>P</w:t>
            </w:r>
            <w:r w:rsidR="00B521DF">
              <w:rPr>
                <w:b/>
              </w:rPr>
              <w:t xml:space="preserve">= </w:t>
            </w:r>
            <w:r w:rsidR="00AD6E1B">
              <w:t>0.812</w:t>
            </w:r>
          </w:p>
        </w:tc>
      </w:tr>
    </w:tbl>
    <w:p w14:paraId="10A8330E" w14:textId="24B00F43" w:rsidR="00F31161" w:rsidRDefault="00F31161" w:rsidP="009B3FCD">
      <w:pPr>
        <w:pStyle w:val="Caption"/>
        <w:keepNext/>
        <w:spacing w:line="240" w:lineRule="auto"/>
        <w:ind w:firstLine="0"/>
        <w:jc w:val="center"/>
      </w:pPr>
    </w:p>
    <w:p w14:paraId="11463551" w14:textId="77777777" w:rsidR="005A2E45" w:rsidRPr="005A2E45" w:rsidRDefault="005A2E45" w:rsidP="005A2E45"/>
    <w:p w14:paraId="5CA41CF3" w14:textId="77777777" w:rsidR="00430ADD" w:rsidRPr="00430ADD" w:rsidRDefault="00430ADD" w:rsidP="00EF2FB0">
      <w:pPr>
        <w:spacing w:line="240" w:lineRule="auto"/>
        <w:ind w:firstLine="0"/>
        <w:jc w:val="center"/>
      </w:pPr>
    </w:p>
    <w:p w14:paraId="50D543D9" w14:textId="2B7A5318" w:rsidR="005A2E45" w:rsidRDefault="005A2E45" w:rsidP="00EF2FB0">
      <w:pPr>
        <w:pStyle w:val="Caption"/>
        <w:keepNext/>
        <w:spacing w:line="240" w:lineRule="auto"/>
        <w:ind w:firstLine="0"/>
        <w:jc w:val="center"/>
      </w:pPr>
      <w:bookmarkStart w:id="76" w:name="_Toc385781561"/>
      <w:r>
        <w:t xml:space="preserve">Table </w:t>
      </w:r>
      <w:r w:rsidR="005E3988">
        <w:fldChar w:fldCharType="begin"/>
      </w:r>
      <w:r w:rsidR="005E3988">
        <w:instrText xml:space="preserve"> SEQ Table \* ARABIC </w:instrText>
      </w:r>
      <w:r w:rsidR="005E3988">
        <w:fldChar w:fldCharType="separate"/>
      </w:r>
      <w:r w:rsidR="005E3988">
        <w:rPr>
          <w:noProof/>
        </w:rPr>
        <w:t>30</w:t>
      </w:r>
      <w:r w:rsidR="005E3988">
        <w:rPr>
          <w:noProof/>
        </w:rPr>
        <w:fldChar w:fldCharType="end"/>
      </w:r>
      <w:r>
        <w:t>.</w:t>
      </w:r>
      <w:r w:rsidRPr="005A2E45">
        <w:t xml:space="preserve"> </w:t>
      </w:r>
      <w:r>
        <w:t>Subset analyses, full results from chi-square test of arthritis (yes/no) for genotype negative versus family controls in Caucasians.</w:t>
      </w:r>
      <w:bookmarkEnd w:id="76"/>
    </w:p>
    <w:p w14:paraId="7D371469" w14:textId="77777777" w:rsidR="00EF2FB0" w:rsidRPr="005A2E45" w:rsidRDefault="00EF2FB0" w:rsidP="005A2E45">
      <w:pPr>
        <w:spacing w:line="240" w:lineRule="auto"/>
      </w:pPr>
    </w:p>
    <w:tbl>
      <w:tblPr>
        <w:tblStyle w:val="TableGrid"/>
        <w:tblW w:w="7569" w:type="dxa"/>
        <w:jc w:val="center"/>
        <w:tblLayout w:type="fixed"/>
        <w:tblLook w:val="04A0" w:firstRow="1" w:lastRow="0" w:firstColumn="1" w:lastColumn="0" w:noHBand="0" w:noVBand="1"/>
      </w:tblPr>
      <w:tblGrid>
        <w:gridCol w:w="1719"/>
        <w:gridCol w:w="2160"/>
        <w:gridCol w:w="1980"/>
        <w:gridCol w:w="1710"/>
      </w:tblGrid>
      <w:tr w:rsidR="00B07361" w14:paraId="51BB5051" w14:textId="77777777" w:rsidTr="00EF2FB0">
        <w:trPr>
          <w:jc w:val="center"/>
        </w:trPr>
        <w:tc>
          <w:tcPr>
            <w:tcW w:w="1719" w:type="dxa"/>
          </w:tcPr>
          <w:p w14:paraId="54D3F40F" w14:textId="77777777" w:rsidR="00B07361" w:rsidRDefault="00B07361" w:rsidP="00B07361">
            <w:pPr>
              <w:spacing w:line="240" w:lineRule="auto"/>
              <w:ind w:firstLine="0"/>
            </w:pPr>
          </w:p>
        </w:tc>
        <w:tc>
          <w:tcPr>
            <w:tcW w:w="5850" w:type="dxa"/>
            <w:gridSpan w:val="3"/>
          </w:tcPr>
          <w:p w14:paraId="6246D08B" w14:textId="77777777" w:rsidR="00B07361" w:rsidRDefault="00B07361" w:rsidP="00B07361">
            <w:pPr>
              <w:spacing w:line="240" w:lineRule="auto"/>
              <w:ind w:firstLine="0"/>
            </w:pPr>
            <w:r>
              <w:rPr>
                <w:b/>
              </w:rPr>
              <w:t xml:space="preserve">                            HD category</w:t>
            </w:r>
          </w:p>
        </w:tc>
      </w:tr>
      <w:tr w:rsidR="006A75BD" w14:paraId="1DCE8C2C" w14:textId="77777777" w:rsidTr="00EF2FB0">
        <w:trPr>
          <w:jc w:val="center"/>
        </w:trPr>
        <w:tc>
          <w:tcPr>
            <w:tcW w:w="1719" w:type="dxa"/>
          </w:tcPr>
          <w:p w14:paraId="1A051BE1" w14:textId="087868CD" w:rsidR="00B07361" w:rsidRPr="003F63DC" w:rsidRDefault="004C4274" w:rsidP="0071722B">
            <w:pPr>
              <w:spacing w:line="240" w:lineRule="auto"/>
              <w:ind w:firstLine="0"/>
              <w:rPr>
                <w:b/>
              </w:rPr>
            </w:pPr>
            <w:r>
              <w:rPr>
                <w:b/>
              </w:rPr>
              <w:t xml:space="preserve">Inflammatory </w:t>
            </w:r>
            <w:r w:rsidR="0071722B">
              <w:rPr>
                <w:b/>
              </w:rPr>
              <w:t>disease</w:t>
            </w:r>
            <w:r w:rsidR="00B07361">
              <w:rPr>
                <w:b/>
              </w:rPr>
              <w:t xml:space="preserve"> </w:t>
            </w:r>
          </w:p>
        </w:tc>
        <w:tc>
          <w:tcPr>
            <w:tcW w:w="2160" w:type="dxa"/>
          </w:tcPr>
          <w:p w14:paraId="510B4228" w14:textId="2DFE82C7" w:rsidR="00B07361" w:rsidRPr="003F63DC" w:rsidRDefault="00690243" w:rsidP="00B07361">
            <w:pPr>
              <w:spacing w:line="240" w:lineRule="auto"/>
              <w:ind w:firstLine="0"/>
              <w:rPr>
                <w:b/>
              </w:rPr>
            </w:pPr>
            <w:r>
              <w:rPr>
                <w:b/>
              </w:rPr>
              <w:t>Genotype negative</w:t>
            </w:r>
          </w:p>
        </w:tc>
        <w:tc>
          <w:tcPr>
            <w:tcW w:w="1980" w:type="dxa"/>
          </w:tcPr>
          <w:p w14:paraId="37F5D3F2" w14:textId="4FEE37C4" w:rsidR="00B07361" w:rsidRPr="003F63DC" w:rsidRDefault="00690243" w:rsidP="00B07361">
            <w:pPr>
              <w:spacing w:line="240" w:lineRule="auto"/>
              <w:ind w:firstLine="0"/>
              <w:rPr>
                <w:b/>
              </w:rPr>
            </w:pPr>
            <w:r>
              <w:rPr>
                <w:b/>
              </w:rPr>
              <w:t xml:space="preserve">Family controls </w:t>
            </w:r>
          </w:p>
        </w:tc>
        <w:tc>
          <w:tcPr>
            <w:tcW w:w="1710" w:type="dxa"/>
          </w:tcPr>
          <w:p w14:paraId="6CD0B577" w14:textId="77777777" w:rsidR="00B07361" w:rsidRPr="003F63DC" w:rsidRDefault="00B07361" w:rsidP="00B07361">
            <w:pPr>
              <w:spacing w:line="240" w:lineRule="auto"/>
              <w:ind w:firstLine="0"/>
              <w:rPr>
                <w:b/>
              </w:rPr>
            </w:pPr>
            <w:r w:rsidRPr="003F63DC">
              <w:rPr>
                <w:b/>
              </w:rPr>
              <w:t xml:space="preserve">Total </w:t>
            </w:r>
          </w:p>
        </w:tc>
      </w:tr>
      <w:tr w:rsidR="006A75BD" w14:paraId="69109E52" w14:textId="77777777" w:rsidTr="00EF2FB0">
        <w:trPr>
          <w:jc w:val="center"/>
        </w:trPr>
        <w:tc>
          <w:tcPr>
            <w:tcW w:w="1719" w:type="dxa"/>
          </w:tcPr>
          <w:p w14:paraId="17E423DE" w14:textId="60397472" w:rsidR="00B07361" w:rsidRPr="00AD6E1B" w:rsidRDefault="00631C1A" w:rsidP="00B07361">
            <w:pPr>
              <w:spacing w:line="240" w:lineRule="auto"/>
              <w:ind w:firstLine="0"/>
              <w:rPr>
                <w:b/>
              </w:rPr>
            </w:pPr>
            <w:r w:rsidRPr="00AD6E1B">
              <w:rPr>
                <w:b/>
              </w:rPr>
              <w:t>None</w:t>
            </w:r>
          </w:p>
        </w:tc>
        <w:tc>
          <w:tcPr>
            <w:tcW w:w="2160" w:type="dxa"/>
          </w:tcPr>
          <w:p w14:paraId="2640B1C0" w14:textId="6545EB3A" w:rsidR="00B07361" w:rsidRDefault="00C775ED" w:rsidP="00B07361">
            <w:pPr>
              <w:spacing w:line="240" w:lineRule="auto"/>
              <w:ind w:firstLine="0"/>
              <w:jc w:val="center"/>
            </w:pPr>
            <w:r>
              <w:t>908</w:t>
            </w:r>
          </w:p>
        </w:tc>
        <w:tc>
          <w:tcPr>
            <w:tcW w:w="1980" w:type="dxa"/>
          </w:tcPr>
          <w:p w14:paraId="1AEFCBC6" w14:textId="465E0482" w:rsidR="00B07361" w:rsidRDefault="00C775ED" w:rsidP="00B07361">
            <w:pPr>
              <w:spacing w:line="240" w:lineRule="auto"/>
              <w:ind w:firstLine="0"/>
              <w:jc w:val="center"/>
            </w:pPr>
            <w:r>
              <w:t>851</w:t>
            </w:r>
          </w:p>
        </w:tc>
        <w:tc>
          <w:tcPr>
            <w:tcW w:w="1710" w:type="dxa"/>
          </w:tcPr>
          <w:p w14:paraId="7C69272B" w14:textId="5E9F0D22" w:rsidR="00B07361" w:rsidRDefault="00C775ED" w:rsidP="00B07361">
            <w:pPr>
              <w:spacing w:line="240" w:lineRule="auto"/>
              <w:ind w:firstLine="0"/>
              <w:jc w:val="center"/>
            </w:pPr>
            <w:r>
              <w:t>1,759</w:t>
            </w:r>
          </w:p>
        </w:tc>
      </w:tr>
      <w:tr w:rsidR="006A75BD" w14:paraId="2DF029D8" w14:textId="77777777" w:rsidTr="00EF2FB0">
        <w:trPr>
          <w:jc w:val="center"/>
        </w:trPr>
        <w:tc>
          <w:tcPr>
            <w:tcW w:w="1719" w:type="dxa"/>
          </w:tcPr>
          <w:p w14:paraId="3D9699D0" w14:textId="69E5B9A5" w:rsidR="00B07361" w:rsidRPr="00AD6E1B" w:rsidRDefault="00631C1A" w:rsidP="00B07361">
            <w:pPr>
              <w:spacing w:line="240" w:lineRule="auto"/>
              <w:ind w:firstLine="0"/>
              <w:rPr>
                <w:b/>
              </w:rPr>
            </w:pPr>
            <w:r w:rsidRPr="00AD6E1B">
              <w:rPr>
                <w:b/>
              </w:rPr>
              <w:t>Arthritis</w:t>
            </w:r>
          </w:p>
        </w:tc>
        <w:tc>
          <w:tcPr>
            <w:tcW w:w="2160" w:type="dxa"/>
          </w:tcPr>
          <w:p w14:paraId="55979B3A" w14:textId="16C7ACEB" w:rsidR="00B07361" w:rsidRDefault="00C775ED" w:rsidP="00B07361">
            <w:pPr>
              <w:spacing w:line="240" w:lineRule="auto"/>
              <w:ind w:firstLine="0"/>
              <w:jc w:val="center"/>
            </w:pPr>
            <w:r>
              <w:t>40</w:t>
            </w:r>
          </w:p>
        </w:tc>
        <w:tc>
          <w:tcPr>
            <w:tcW w:w="1980" w:type="dxa"/>
          </w:tcPr>
          <w:p w14:paraId="342AD1AB" w14:textId="05416581" w:rsidR="00B07361" w:rsidRDefault="00C775ED" w:rsidP="00B07361">
            <w:pPr>
              <w:spacing w:line="240" w:lineRule="auto"/>
              <w:ind w:firstLine="0"/>
              <w:jc w:val="center"/>
            </w:pPr>
            <w:r>
              <w:t>68</w:t>
            </w:r>
          </w:p>
        </w:tc>
        <w:tc>
          <w:tcPr>
            <w:tcW w:w="1710" w:type="dxa"/>
          </w:tcPr>
          <w:p w14:paraId="69BA5F8A" w14:textId="38DFA6D5" w:rsidR="00B07361" w:rsidRDefault="00C775ED" w:rsidP="00B07361">
            <w:pPr>
              <w:spacing w:line="240" w:lineRule="auto"/>
              <w:ind w:firstLine="0"/>
              <w:jc w:val="center"/>
            </w:pPr>
            <w:r>
              <w:t>108</w:t>
            </w:r>
          </w:p>
        </w:tc>
      </w:tr>
      <w:tr w:rsidR="006A75BD" w14:paraId="4DBD10DE" w14:textId="77777777" w:rsidTr="00EF2FB0">
        <w:trPr>
          <w:jc w:val="center"/>
        </w:trPr>
        <w:tc>
          <w:tcPr>
            <w:tcW w:w="1719" w:type="dxa"/>
          </w:tcPr>
          <w:p w14:paraId="71820ED8" w14:textId="77777777" w:rsidR="00B07361" w:rsidRPr="00AD6E1B" w:rsidRDefault="00B07361" w:rsidP="00B07361">
            <w:pPr>
              <w:spacing w:line="240" w:lineRule="auto"/>
              <w:ind w:firstLine="0"/>
              <w:rPr>
                <w:b/>
              </w:rPr>
            </w:pPr>
            <w:r w:rsidRPr="00AD6E1B">
              <w:rPr>
                <w:b/>
              </w:rPr>
              <w:t>Total</w:t>
            </w:r>
          </w:p>
        </w:tc>
        <w:tc>
          <w:tcPr>
            <w:tcW w:w="2160" w:type="dxa"/>
          </w:tcPr>
          <w:p w14:paraId="25806A55" w14:textId="0F77F9DB" w:rsidR="00B07361" w:rsidRDefault="00861DC4" w:rsidP="00B07361">
            <w:pPr>
              <w:spacing w:line="240" w:lineRule="auto"/>
              <w:ind w:firstLine="0"/>
              <w:jc w:val="center"/>
            </w:pPr>
            <w:r>
              <w:t>948</w:t>
            </w:r>
          </w:p>
        </w:tc>
        <w:tc>
          <w:tcPr>
            <w:tcW w:w="1980" w:type="dxa"/>
          </w:tcPr>
          <w:p w14:paraId="4A7C0E14" w14:textId="439B5146" w:rsidR="00B07361" w:rsidRDefault="00C775ED" w:rsidP="00B07361">
            <w:pPr>
              <w:spacing w:line="240" w:lineRule="auto"/>
              <w:ind w:firstLine="0"/>
              <w:jc w:val="center"/>
            </w:pPr>
            <w:r>
              <w:t>9</w:t>
            </w:r>
            <w:r w:rsidR="00861DC4">
              <w:t>19</w:t>
            </w:r>
          </w:p>
        </w:tc>
        <w:tc>
          <w:tcPr>
            <w:tcW w:w="1710" w:type="dxa"/>
          </w:tcPr>
          <w:p w14:paraId="1434EEE2" w14:textId="0EA9A6F8" w:rsidR="00B07361" w:rsidRDefault="00C775ED" w:rsidP="00B07361">
            <w:pPr>
              <w:spacing w:line="240" w:lineRule="auto"/>
              <w:ind w:firstLine="0"/>
              <w:jc w:val="center"/>
            </w:pPr>
            <w:r>
              <w:t>1,8</w:t>
            </w:r>
            <w:r w:rsidR="00861DC4">
              <w:t>67</w:t>
            </w:r>
          </w:p>
        </w:tc>
      </w:tr>
      <w:tr w:rsidR="00B07361" w14:paraId="50BCDAA2" w14:textId="77777777" w:rsidTr="00EF2FB0">
        <w:trPr>
          <w:jc w:val="center"/>
        </w:trPr>
        <w:tc>
          <w:tcPr>
            <w:tcW w:w="3879" w:type="dxa"/>
            <w:gridSpan w:val="2"/>
          </w:tcPr>
          <w:p w14:paraId="693CFA66" w14:textId="7DA31065" w:rsidR="00B07361" w:rsidRDefault="00B07361" w:rsidP="00B07361">
            <w:pPr>
              <w:spacing w:line="240" w:lineRule="auto"/>
              <w:ind w:firstLine="0"/>
            </w:pPr>
            <w:r>
              <w:rPr>
                <w:b/>
              </w:rPr>
              <w:t xml:space="preserve">Pearson </w:t>
            </w:r>
            <w:r w:rsidR="007373E3" w:rsidRPr="0018017D">
              <w:rPr>
                <w:b/>
              </w:rPr>
              <w:t>X</w:t>
            </w:r>
            <w:r w:rsidR="007373E3" w:rsidRPr="0018017D">
              <w:rPr>
                <w:b/>
                <w:vertAlign w:val="superscript"/>
              </w:rPr>
              <w:t>2</w:t>
            </w:r>
            <w:r w:rsidR="007373E3">
              <w:rPr>
                <w:b/>
                <w:vertAlign w:val="subscript"/>
              </w:rPr>
              <w:t xml:space="preserve">2 </w:t>
            </w:r>
            <w:r w:rsidR="007373E3">
              <w:t>=</w:t>
            </w:r>
            <w:r w:rsidR="00861DC4">
              <w:t xml:space="preserve"> 8.66</w:t>
            </w:r>
          </w:p>
        </w:tc>
        <w:tc>
          <w:tcPr>
            <w:tcW w:w="3690" w:type="dxa"/>
            <w:gridSpan w:val="2"/>
          </w:tcPr>
          <w:p w14:paraId="635F0E84" w14:textId="3F6C48B0" w:rsidR="00B07361" w:rsidRPr="00C775ED" w:rsidRDefault="005407B5" w:rsidP="00B07361">
            <w:pPr>
              <w:spacing w:line="240" w:lineRule="auto"/>
              <w:ind w:firstLine="0"/>
            </w:pPr>
            <w:r>
              <w:rPr>
                <w:b/>
              </w:rPr>
              <w:t>P</w:t>
            </w:r>
            <w:r w:rsidR="00B07361">
              <w:rPr>
                <w:b/>
              </w:rPr>
              <w:t xml:space="preserve">= </w:t>
            </w:r>
            <w:r w:rsidR="00C775ED">
              <w:t>0.00</w:t>
            </w:r>
            <w:r w:rsidR="00861DC4">
              <w:t>3</w:t>
            </w:r>
          </w:p>
        </w:tc>
      </w:tr>
    </w:tbl>
    <w:p w14:paraId="32BBB4AD" w14:textId="49982A5B" w:rsidR="00D56F63" w:rsidRDefault="00D56F63" w:rsidP="005A2E45">
      <w:pPr>
        <w:pStyle w:val="Caption"/>
        <w:keepNext/>
        <w:ind w:firstLine="0"/>
      </w:pPr>
    </w:p>
    <w:p w14:paraId="7F130D0A" w14:textId="5CD55177" w:rsidR="005A2E45" w:rsidRPr="005A2E45" w:rsidRDefault="005A2E45" w:rsidP="000508FD">
      <w:pPr>
        <w:pStyle w:val="Caption"/>
        <w:keepNext/>
        <w:ind w:firstLine="0"/>
        <w:jc w:val="center"/>
      </w:pPr>
      <w:bookmarkStart w:id="77" w:name="_Toc385781562"/>
      <w:r>
        <w:t xml:space="preserve">Table </w:t>
      </w:r>
      <w:r w:rsidR="005E3988">
        <w:fldChar w:fldCharType="begin"/>
      </w:r>
      <w:r w:rsidR="005E3988">
        <w:instrText xml:space="preserve"> SEQ Table \* ARABIC </w:instrText>
      </w:r>
      <w:r w:rsidR="005E3988">
        <w:fldChar w:fldCharType="separate"/>
      </w:r>
      <w:r w:rsidR="005E3988">
        <w:rPr>
          <w:noProof/>
        </w:rPr>
        <w:t>31</w:t>
      </w:r>
      <w:r w:rsidR="005E3988">
        <w:rPr>
          <w:noProof/>
        </w:rPr>
        <w:fldChar w:fldCharType="end"/>
      </w:r>
      <w:r>
        <w:t>.</w:t>
      </w:r>
      <w:r w:rsidRPr="005A2E45">
        <w:t xml:space="preserve"> </w:t>
      </w:r>
      <w:r>
        <w:t>Full results from chi-square test of MS (yes/no) for four HD subgroups in Caucasians.</w:t>
      </w:r>
      <w:bookmarkEnd w:id="77"/>
    </w:p>
    <w:tbl>
      <w:tblPr>
        <w:tblStyle w:val="TableGrid"/>
        <w:tblW w:w="0" w:type="auto"/>
        <w:jc w:val="center"/>
        <w:tblLayout w:type="fixed"/>
        <w:tblLook w:val="04A0" w:firstRow="1" w:lastRow="0" w:firstColumn="1" w:lastColumn="0" w:noHBand="0" w:noVBand="1"/>
      </w:tblPr>
      <w:tblGrid>
        <w:gridCol w:w="1728"/>
        <w:gridCol w:w="1566"/>
        <w:gridCol w:w="1584"/>
        <w:gridCol w:w="1440"/>
        <w:gridCol w:w="1260"/>
        <w:gridCol w:w="1530"/>
      </w:tblGrid>
      <w:tr w:rsidR="00D56F63" w14:paraId="2F6AA1E3" w14:textId="77777777" w:rsidTr="00F547DE">
        <w:trPr>
          <w:jc w:val="center"/>
        </w:trPr>
        <w:tc>
          <w:tcPr>
            <w:tcW w:w="1728" w:type="dxa"/>
          </w:tcPr>
          <w:p w14:paraId="7B0112B3" w14:textId="77777777" w:rsidR="00D56F63" w:rsidRPr="00A16E9B" w:rsidRDefault="00D56F63" w:rsidP="00F547DE">
            <w:pPr>
              <w:spacing w:line="240" w:lineRule="auto"/>
              <w:ind w:firstLine="0"/>
              <w:rPr>
                <w:b/>
              </w:rPr>
            </w:pPr>
          </w:p>
        </w:tc>
        <w:tc>
          <w:tcPr>
            <w:tcW w:w="7380" w:type="dxa"/>
            <w:gridSpan w:val="5"/>
          </w:tcPr>
          <w:p w14:paraId="733766AB" w14:textId="77777777" w:rsidR="00D56F63" w:rsidRDefault="00D56F63" w:rsidP="00F547DE">
            <w:pPr>
              <w:spacing w:line="240" w:lineRule="auto"/>
              <w:ind w:firstLine="0"/>
              <w:jc w:val="center"/>
            </w:pPr>
            <w:r>
              <w:rPr>
                <w:b/>
              </w:rPr>
              <w:t>HD category</w:t>
            </w:r>
          </w:p>
        </w:tc>
      </w:tr>
      <w:tr w:rsidR="00D56F63" w14:paraId="4342694C" w14:textId="77777777" w:rsidTr="00F547DE">
        <w:trPr>
          <w:jc w:val="center"/>
        </w:trPr>
        <w:tc>
          <w:tcPr>
            <w:tcW w:w="1728" w:type="dxa"/>
          </w:tcPr>
          <w:p w14:paraId="28D14D5E" w14:textId="77777777" w:rsidR="00D56F63" w:rsidRPr="00A16E9B" w:rsidRDefault="00D56F63" w:rsidP="00F547DE">
            <w:pPr>
              <w:spacing w:line="240" w:lineRule="auto"/>
              <w:ind w:firstLine="0"/>
              <w:rPr>
                <w:b/>
              </w:rPr>
            </w:pPr>
            <w:r>
              <w:rPr>
                <w:b/>
              </w:rPr>
              <w:t xml:space="preserve">Inflammatory disease </w:t>
            </w:r>
          </w:p>
        </w:tc>
        <w:tc>
          <w:tcPr>
            <w:tcW w:w="1566" w:type="dxa"/>
          </w:tcPr>
          <w:p w14:paraId="0091E911" w14:textId="77777777" w:rsidR="00D56F63" w:rsidRPr="00A16E9B" w:rsidRDefault="00D56F63" w:rsidP="00F547DE">
            <w:pPr>
              <w:spacing w:line="240" w:lineRule="auto"/>
              <w:ind w:firstLine="0"/>
              <w:rPr>
                <w:b/>
              </w:rPr>
            </w:pPr>
            <w:r>
              <w:rPr>
                <w:b/>
              </w:rPr>
              <w:t>Manifest HD</w:t>
            </w:r>
          </w:p>
        </w:tc>
        <w:tc>
          <w:tcPr>
            <w:tcW w:w="1584" w:type="dxa"/>
          </w:tcPr>
          <w:p w14:paraId="78A6E373" w14:textId="77777777" w:rsidR="00D56F63" w:rsidRPr="00A16E9B" w:rsidRDefault="00D56F63" w:rsidP="00F547DE">
            <w:pPr>
              <w:spacing w:line="240" w:lineRule="auto"/>
              <w:ind w:firstLine="0"/>
              <w:rPr>
                <w:b/>
              </w:rPr>
            </w:pPr>
            <w:r>
              <w:rPr>
                <w:b/>
              </w:rPr>
              <w:t>Pre-manifest HD</w:t>
            </w:r>
          </w:p>
        </w:tc>
        <w:tc>
          <w:tcPr>
            <w:tcW w:w="1440" w:type="dxa"/>
          </w:tcPr>
          <w:p w14:paraId="3570AE69" w14:textId="77777777" w:rsidR="00D56F63" w:rsidRPr="00A16E9B" w:rsidRDefault="00D56F63" w:rsidP="00F547DE">
            <w:pPr>
              <w:spacing w:line="240" w:lineRule="auto"/>
              <w:ind w:firstLine="0"/>
              <w:rPr>
                <w:b/>
              </w:rPr>
            </w:pPr>
            <w:r>
              <w:rPr>
                <w:b/>
              </w:rPr>
              <w:t>Genotype negative</w:t>
            </w:r>
          </w:p>
        </w:tc>
        <w:tc>
          <w:tcPr>
            <w:tcW w:w="1260" w:type="dxa"/>
          </w:tcPr>
          <w:p w14:paraId="3EDFCC49" w14:textId="77777777" w:rsidR="00D56F63" w:rsidRPr="00A16E9B" w:rsidRDefault="00D56F63" w:rsidP="00F547DE">
            <w:pPr>
              <w:spacing w:line="240" w:lineRule="auto"/>
              <w:ind w:firstLine="0"/>
              <w:rPr>
                <w:b/>
              </w:rPr>
            </w:pPr>
            <w:r>
              <w:rPr>
                <w:b/>
              </w:rPr>
              <w:t>Family controls</w:t>
            </w:r>
          </w:p>
        </w:tc>
        <w:tc>
          <w:tcPr>
            <w:tcW w:w="1530" w:type="dxa"/>
          </w:tcPr>
          <w:p w14:paraId="2AACD3B4" w14:textId="77777777" w:rsidR="00D56F63" w:rsidRPr="00A16E9B" w:rsidRDefault="00D56F63" w:rsidP="00F547DE">
            <w:pPr>
              <w:spacing w:line="240" w:lineRule="auto"/>
              <w:ind w:firstLine="0"/>
              <w:rPr>
                <w:b/>
              </w:rPr>
            </w:pPr>
            <w:r>
              <w:rPr>
                <w:b/>
              </w:rPr>
              <w:t>Total</w:t>
            </w:r>
          </w:p>
        </w:tc>
      </w:tr>
      <w:tr w:rsidR="00D56F63" w14:paraId="2EC5C0A0" w14:textId="77777777" w:rsidTr="00F547DE">
        <w:trPr>
          <w:jc w:val="center"/>
        </w:trPr>
        <w:tc>
          <w:tcPr>
            <w:tcW w:w="1728" w:type="dxa"/>
          </w:tcPr>
          <w:p w14:paraId="65CE5855" w14:textId="54DE0A69" w:rsidR="00D56F63" w:rsidRPr="00A16E9B" w:rsidRDefault="00D56F63" w:rsidP="00F547DE">
            <w:pPr>
              <w:spacing w:line="240" w:lineRule="auto"/>
              <w:ind w:firstLine="0"/>
              <w:rPr>
                <w:b/>
              </w:rPr>
            </w:pPr>
            <w:r>
              <w:rPr>
                <w:b/>
              </w:rPr>
              <w:t>No</w:t>
            </w:r>
            <w:r w:rsidR="00AD6E1B">
              <w:rPr>
                <w:b/>
              </w:rPr>
              <w:t>ne</w:t>
            </w:r>
          </w:p>
        </w:tc>
        <w:tc>
          <w:tcPr>
            <w:tcW w:w="1566" w:type="dxa"/>
          </w:tcPr>
          <w:p w14:paraId="381F98E9" w14:textId="77777777" w:rsidR="00D56F63" w:rsidRDefault="00D56F63" w:rsidP="00F547DE">
            <w:pPr>
              <w:spacing w:line="240" w:lineRule="auto"/>
              <w:ind w:firstLine="0"/>
              <w:jc w:val="center"/>
            </w:pPr>
            <w:r>
              <w:t xml:space="preserve"> 4,295</w:t>
            </w:r>
          </w:p>
        </w:tc>
        <w:tc>
          <w:tcPr>
            <w:tcW w:w="1584" w:type="dxa"/>
          </w:tcPr>
          <w:p w14:paraId="2F39E8EE" w14:textId="77777777" w:rsidR="00D56F63" w:rsidRDefault="00D56F63" w:rsidP="00F547DE">
            <w:pPr>
              <w:spacing w:line="240" w:lineRule="auto"/>
              <w:ind w:firstLine="0"/>
              <w:jc w:val="center"/>
            </w:pPr>
            <w:r>
              <w:t>1,669</w:t>
            </w:r>
          </w:p>
        </w:tc>
        <w:tc>
          <w:tcPr>
            <w:tcW w:w="1440" w:type="dxa"/>
          </w:tcPr>
          <w:p w14:paraId="5BA9B479" w14:textId="77777777" w:rsidR="00D56F63" w:rsidRDefault="00D56F63" w:rsidP="00F547DE">
            <w:pPr>
              <w:spacing w:line="240" w:lineRule="auto"/>
              <w:ind w:firstLine="0"/>
              <w:jc w:val="center"/>
            </w:pPr>
            <w:r>
              <w:t>908</w:t>
            </w:r>
          </w:p>
        </w:tc>
        <w:tc>
          <w:tcPr>
            <w:tcW w:w="1260" w:type="dxa"/>
          </w:tcPr>
          <w:p w14:paraId="187D60C6" w14:textId="77777777" w:rsidR="00D56F63" w:rsidRDefault="00D56F63" w:rsidP="00F547DE">
            <w:pPr>
              <w:spacing w:line="240" w:lineRule="auto"/>
              <w:ind w:firstLine="0"/>
              <w:jc w:val="center"/>
            </w:pPr>
            <w:r>
              <w:t>851</w:t>
            </w:r>
          </w:p>
        </w:tc>
        <w:tc>
          <w:tcPr>
            <w:tcW w:w="1530" w:type="dxa"/>
          </w:tcPr>
          <w:p w14:paraId="1CF6451A" w14:textId="77777777" w:rsidR="00D56F63" w:rsidRDefault="00D56F63" w:rsidP="00F547DE">
            <w:pPr>
              <w:spacing w:line="240" w:lineRule="auto"/>
              <w:ind w:firstLine="0"/>
              <w:jc w:val="center"/>
            </w:pPr>
            <w:r>
              <w:t>7,723</w:t>
            </w:r>
          </w:p>
        </w:tc>
      </w:tr>
      <w:tr w:rsidR="00D56F63" w14:paraId="4924B48B" w14:textId="77777777" w:rsidTr="00F547DE">
        <w:trPr>
          <w:jc w:val="center"/>
        </w:trPr>
        <w:tc>
          <w:tcPr>
            <w:tcW w:w="1728" w:type="dxa"/>
          </w:tcPr>
          <w:p w14:paraId="737B8D38" w14:textId="388D0EAB" w:rsidR="00D56F63" w:rsidRPr="00A16E9B" w:rsidRDefault="00AD6E1B" w:rsidP="00F547DE">
            <w:pPr>
              <w:spacing w:line="240" w:lineRule="auto"/>
              <w:ind w:firstLine="0"/>
              <w:rPr>
                <w:b/>
              </w:rPr>
            </w:pPr>
            <w:r>
              <w:rPr>
                <w:b/>
              </w:rPr>
              <w:t>MS</w:t>
            </w:r>
          </w:p>
        </w:tc>
        <w:tc>
          <w:tcPr>
            <w:tcW w:w="1566" w:type="dxa"/>
          </w:tcPr>
          <w:p w14:paraId="65E5880A" w14:textId="1B24838D" w:rsidR="00D56F63" w:rsidRDefault="00861DC4" w:rsidP="00F547DE">
            <w:pPr>
              <w:spacing w:line="240" w:lineRule="auto"/>
              <w:ind w:firstLine="0"/>
              <w:jc w:val="center"/>
            </w:pPr>
            <w:r>
              <w:t>9</w:t>
            </w:r>
          </w:p>
        </w:tc>
        <w:tc>
          <w:tcPr>
            <w:tcW w:w="1584" w:type="dxa"/>
          </w:tcPr>
          <w:p w14:paraId="31A0DAA6" w14:textId="7D8AC0DA" w:rsidR="00D56F63" w:rsidRDefault="00861DC4" w:rsidP="00F547DE">
            <w:pPr>
              <w:spacing w:line="240" w:lineRule="auto"/>
              <w:ind w:firstLine="0"/>
              <w:jc w:val="center"/>
            </w:pPr>
            <w:r>
              <w:t>7</w:t>
            </w:r>
          </w:p>
        </w:tc>
        <w:tc>
          <w:tcPr>
            <w:tcW w:w="1440" w:type="dxa"/>
          </w:tcPr>
          <w:p w14:paraId="02F0E52E" w14:textId="019E12A3" w:rsidR="00D56F63" w:rsidRDefault="00861DC4" w:rsidP="00F547DE">
            <w:pPr>
              <w:spacing w:line="240" w:lineRule="auto"/>
              <w:ind w:firstLine="0"/>
              <w:jc w:val="center"/>
            </w:pPr>
            <w:r>
              <w:t>4</w:t>
            </w:r>
          </w:p>
        </w:tc>
        <w:tc>
          <w:tcPr>
            <w:tcW w:w="1260" w:type="dxa"/>
          </w:tcPr>
          <w:p w14:paraId="6E94C523" w14:textId="5F9C478D" w:rsidR="00D56F63" w:rsidRDefault="00861DC4" w:rsidP="00F547DE">
            <w:pPr>
              <w:spacing w:line="240" w:lineRule="auto"/>
              <w:ind w:firstLine="0"/>
              <w:jc w:val="center"/>
            </w:pPr>
            <w:r>
              <w:t>1</w:t>
            </w:r>
          </w:p>
        </w:tc>
        <w:tc>
          <w:tcPr>
            <w:tcW w:w="1530" w:type="dxa"/>
          </w:tcPr>
          <w:p w14:paraId="5C5BCF18" w14:textId="700B2FE0" w:rsidR="00D56F63" w:rsidRDefault="00861DC4" w:rsidP="00F547DE">
            <w:pPr>
              <w:spacing w:line="240" w:lineRule="auto"/>
              <w:ind w:firstLine="0"/>
              <w:jc w:val="center"/>
            </w:pPr>
            <w:r>
              <w:t>21</w:t>
            </w:r>
          </w:p>
        </w:tc>
      </w:tr>
      <w:tr w:rsidR="00D56F63" w14:paraId="7BC7FBC1" w14:textId="77777777" w:rsidTr="00F547DE">
        <w:trPr>
          <w:jc w:val="center"/>
        </w:trPr>
        <w:tc>
          <w:tcPr>
            <w:tcW w:w="1728" w:type="dxa"/>
          </w:tcPr>
          <w:p w14:paraId="202F16C2" w14:textId="77777777" w:rsidR="00D56F63" w:rsidRPr="00A16E9B" w:rsidRDefault="00D56F63" w:rsidP="00F547DE">
            <w:pPr>
              <w:spacing w:line="240" w:lineRule="auto"/>
              <w:ind w:firstLine="0"/>
              <w:rPr>
                <w:b/>
              </w:rPr>
            </w:pPr>
            <w:r>
              <w:rPr>
                <w:b/>
              </w:rPr>
              <w:t>Total</w:t>
            </w:r>
          </w:p>
        </w:tc>
        <w:tc>
          <w:tcPr>
            <w:tcW w:w="1566" w:type="dxa"/>
          </w:tcPr>
          <w:p w14:paraId="4988D749" w14:textId="77777777" w:rsidR="00D56F63" w:rsidRDefault="00D56F63" w:rsidP="00F547DE">
            <w:pPr>
              <w:spacing w:line="240" w:lineRule="auto"/>
              <w:ind w:firstLine="0"/>
              <w:jc w:val="center"/>
            </w:pPr>
            <w:r>
              <w:t>4,473</w:t>
            </w:r>
          </w:p>
        </w:tc>
        <w:tc>
          <w:tcPr>
            <w:tcW w:w="1584" w:type="dxa"/>
          </w:tcPr>
          <w:p w14:paraId="21B7D7F3" w14:textId="77777777" w:rsidR="00D56F63" w:rsidRDefault="00D56F63" w:rsidP="00F547DE">
            <w:pPr>
              <w:spacing w:line="240" w:lineRule="auto"/>
              <w:ind w:firstLine="0"/>
              <w:jc w:val="center"/>
            </w:pPr>
            <w:r>
              <w:t>1,744</w:t>
            </w:r>
          </w:p>
        </w:tc>
        <w:tc>
          <w:tcPr>
            <w:tcW w:w="1440" w:type="dxa"/>
          </w:tcPr>
          <w:p w14:paraId="24E4433F" w14:textId="77777777" w:rsidR="00D56F63" w:rsidRDefault="00D56F63" w:rsidP="00F547DE">
            <w:pPr>
              <w:spacing w:line="240" w:lineRule="auto"/>
              <w:ind w:firstLine="0"/>
              <w:jc w:val="center"/>
            </w:pPr>
            <w:r>
              <w:t>952</w:t>
            </w:r>
          </w:p>
        </w:tc>
        <w:tc>
          <w:tcPr>
            <w:tcW w:w="1260" w:type="dxa"/>
          </w:tcPr>
          <w:p w14:paraId="63F483AD" w14:textId="77777777" w:rsidR="00D56F63" w:rsidRDefault="00D56F63" w:rsidP="00F547DE">
            <w:pPr>
              <w:spacing w:line="240" w:lineRule="auto"/>
              <w:ind w:firstLine="0"/>
              <w:jc w:val="center"/>
            </w:pPr>
            <w:r>
              <w:t>920</w:t>
            </w:r>
          </w:p>
        </w:tc>
        <w:tc>
          <w:tcPr>
            <w:tcW w:w="1530" w:type="dxa"/>
          </w:tcPr>
          <w:p w14:paraId="366C821A" w14:textId="77777777" w:rsidR="00D56F63" w:rsidRDefault="00D56F63" w:rsidP="00F547DE">
            <w:pPr>
              <w:spacing w:line="240" w:lineRule="auto"/>
              <w:ind w:firstLine="0"/>
              <w:jc w:val="center"/>
            </w:pPr>
            <w:r>
              <w:t>8,089</w:t>
            </w:r>
          </w:p>
        </w:tc>
      </w:tr>
      <w:tr w:rsidR="00D56F63" w14:paraId="4BDA5896" w14:textId="77777777" w:rsidTr="00F547DE">
        <w:trPr>
          <w:trHeight w:val="242"/>
          <w:jc w:val="center"/>
        </w:trPr>
        <w:tc>
          <w:tcPr>
            <w:tcW w:w="6318" w:type="dxa"/>
            <w:gridSpan w:val="4"/>
          </w:tcPr>
          <w:p w14:paraId="421212EC" w14:textId="3832BC71" w:rsidR="00D56F63" w:rsidRPr="00D82C46" w:rsidRDefault="00D56F63" w:rsidP="00F547DE">
            <w:pPr>
              <w:spacing w:line="240" w:lineRule="auto"/>
              <w:ind w:firstLine="0"/>
            </w:pPr>
            <w:r>
              <w:rPr>
                <w:b/>
              </w:rPr>
              <w:t xml:space="preserve">Pearson </w:t>
            </w:r>
            <w:r w:rsidRPr="00AA2B3B">
              <w:rPr>
                <w:b/>
              </w:rPr>
              <w:t>X</w:t>
            </w:r>
            <w:r w:rsidRPr="00AA2B3B">
              <w:rPr>
                <w:b/>
                <w:vertAlign w:val="superscript"/>
              </w:rPr>
              <w:t>2</w:t>
            </w:r>
            <w:r>
              <w:rPr>
                <w:b/>
                <w:vertAlign w:val="subscript"/>
              </w:rPr>
              <w:t>3</w:t>
            </w:r>
            <w:r>
              <w:rPr>
                <w:b/>
              </w:rPr>
              <w:t xml:space="preserve"> = </w:t>
            </w:r>
            <w:r w:rsidR="00861DC4">
              <w:t>3.63</w:t>
            </w:r>
          </w:p>
        </w:tc>
        <w:tc>
          <w:tcPr>
            <w:tcW w:w="2790" w:type="dxa"/>
            <w:gridSpan w:val="2"/>
          </w:tcPr>
          <w:p w14:paraId="4A6CD2A8" w14:textId="15820117" w:rsidR="00D56F63" w:rsidRPr="00861DC4" w:rsidRDefault="005407B5" w:rsidP="00F547DE">
            <w:pPr>
              <w:spacing w:line="240" w:lineRule="auto"/>
              <w:ind w:firstLine="0"/>
            </w:pPr>
            <w:r>
              <w:rPr>
                <w:b/>
              </w:rPr>
              <w:t>P</w:t>
            </w:r>
            <w:r w:rsidR="00861DC4">
              <w:rPr>
                <w:b/>
              </w:rPr>
              <w:t>=</w:t>
            </w:r>
            <w:r w:rsidR="00861DC4" w:rsidRPr="005407B5">
              <w:t>0.304</w:t>
            </w:r>
          </w:p>
        </w:tc>
      </w:tr>
    </w:tbl>
    <w:p w14:paraId="4CF9718B" w14:textId="01DEEEA6" w:rsidR="00D56F63" w:rsidRDefault="00D56F63" w:rsidP="005A2E45">
      <w:pPr>
        <w:pStyle w:val="Caption"/>
        <w:keepNext/>
        <w:spacing w:line="240" w:lineRule="auto"/>
        <w:ind w:firstLine="0"/>
      </w:pPr>
    </w:p>
    <w:p w14:paraId="72403E11" w14:textId="77777777" w:rsidR="00430ADD" w:rsidRPr="00430ADD" w:rsidRDefault="00430ADD" w:rsidP="00430ADD">
      <w:pPr>
        <w:spacing w:line="240" w:lineRule="auto"/>
      </w:pPr>
    </w:p>
    <w:p w14:paraId="051A4A65" w14:textId="7D6E22F0" w:rsidR="005A2E45" w:rsidRDefault="005A2E45" w:rsidP="00EF2FB0">
      <w:pPr>
        <w:pStyle w:val="Caption"/>
        <w:keepNext/>
        <w:spacing w:line="240" w:lineRule="auto"/>
        <w:ind w:firstLine="0"/>
        <w:jc w:val="center"/>
      </w:pPr>
      <w:bookmarkStart w:id="78" w:name="_Toc385781563"/>
      <w:r>
        <w:t xml:space="preserve">Table </w:t>
      </w:r>
      <w:r w:rsidR="005E3988">
        <w:fldChar w:fldCharType="begin"/>
      </w:r>
      <w:r w:rsidR="005E3988">
        <w:instrText xml:space="preserve"> SEQ Table \* ARABIC </w:instrText>
      </w:r>
      <w:r w:rsidR="005E3988">
        <w:fldChar w:fldCharType="separate"/>
      </w:r>
      <w:r w:rsidR="005E3988">
        <w:rPr>
          <w:noProof/>
        </w:rPr>
        <w:t>32</w:t>
      </w:r>
      <w:r w:rsidR="005E3988">
        <w:rPr>
          <w:noProof/>
        </w:rPr>
        <w:fldChar w:fldCharType="end"/>
      </w:r>
      <w:r>
        <w:t>. Subset analyses, full results from chi-square test of MS (yes/no) for manifest HD versus pre-manifest HD in Caucasians.</w:t>
      </w:r>
      <w:bookmarkEnd w:id="78"/>
    </w:p>
    <w:p w14:paraId="2EAF914F" w14:textId="77777777" w:rsidR="005A2E45" w:rsidRPr="005A2E45" w:rsidRDefault="005A2E45" w:rsidP="005A2E45">
      <w:pPr>
        <w:spacing w:line="240" w:lineRule="auto"/>
      </w:pPr>
    </w:p>
    <w:tbl>
      <w:tblPr>
        <w:tblStyle w:val="TableGrid"/>
        <w:tblW w:w="6939" w:type="dxa"/>
        <w:jc w:val="center"/>
        <w:tblLayout w:type="fixed"/>
        <w:tblLook w:val="04A0" w:firstRow="1" w:lastRow="0" w:firstColumn="1" w:lastColumn="0" w:noHBand="0" w:noVBand="1"/>
      </w:tblPr>
      <w:tblGrid>
        <w:gridCol w:w="1719"/>
        <w:gridCol w:w="1800"/>
        <w:gridCol w:w="2070"/>
        <w:gridCol w:w="1350"/>
      </w:tblGrid>
      <w:tr w:rsidR="00D56F63" w14:paraId="6CE57B40" w14:textId="77777777" w:rsidTr="00F547DE">
        <w:trPr>
          <w:jc w:val="center"/>
        </w:trPr>
        <w:tc>
          <w:tcPr>
            <w:tcW w:w="1719" w:type="dxa"/>
          </w:tcPr>
          <w:p w14:paraId="25AA548A" w14:textId="77777777" w:rsidR="00D56F63" w:rsidRDefault="00D56F63" w:rsidP="00F547DE">
            <w:pPr>
              <w:spacing w:line="240" w:lineRule="auto"/>
              <w:ind w:firstLine="0"/>
            </w:pPr>
          </w:p>
        </w:tc>
        <w:tc>
          <w:tcPr>
            <w:tcW w:w="5220" w:type="dxa"/>
            <w:gridSpan w:val="3"/>
          </w:tcPr>
          <w:p w14:paraId="1279FCD7" w14:textId="77777777" w:rsidR="00D56F63" w:rsidRDefault="00D56F63" w:rsidP="00F547DE">
            <w:pPr>
              <w:spacing w:line="240" w:lineRule="auto"/>
              <w:ind w:firstLine="0"/>
            </w:pPr>
            <w:r>
              <w:rPr>
                <w:b/>
              </w:rPr>
              <w:t xml:space="preserve">                            HD category</w:t>
            </w:r>
          </w:p>
        </w:tc>
      </w:tr>
      <w:tr w:rsidR="00D56F63" w14:paraId="2CC7F44F" w14:textId="77777777" w:rsidTr="00F547DE">
        <w:trPr>
          <w:jc w:val="center"/>
        </w:trPr>
        <w:tc>
          <w:tcPr>
            <w:tcW w:w="1719" w:type="dxa"/>
          </w:tcPr>
          <w:p w14:paraId="3AB63A77" w14:textId="77777777" w:rsidR="00D56F63" w:rsidRPr="003F63DC" w:rsidRDefault="00D56F63" w:rsidP="00F547DE">
            <w:pPr>
              <w:spacing w:line="240" w:lineRule="auto"/>
              <w:ind w:firstLine="0"/>
              <w:rPr>
                <w:b/>
              </w:rPr>
            </w:pPr>
            <w:r>
              <w:rPr>
                <w:b/>
              </w:rPr>
              <w:t xml:space="preserve">Inflammatory disease </w:t>
            </w:r>
          </w:p>
        </w:tc>
        <w:tc>
          <w:tcPr>
            <w:tcW w:w="1800" w:type="dxa"/>
          </w:tcPr>
          <w:p w14:paraId="7BEDB694" w14:textId="77777777" w:rsidR="00D56F63" w:rsidRPr="003F63DC" w:rsidRDefault="00D56F63" w:rsidP="00F547DE">
            <w:pPr>
              <w:spacing w:line="240" w:lineRule="auto"/>
              <w:ind w:firstLine="0"/>
              <w:rPr>
                <w:b/>
              </w:rPr>
            </w:pPr>
            <w:r>
              <w:rPr>
                <w:b/>
              </w:rPr>
              <w:t>Manifest HD</w:t>
            </w:r>
          </w:p>
        </w:tc>
        <w:tc>
          <w:tcPr>
            <w:tcW w:w="2070" w:type="dxa"/>
          </w:tcPr>
          <w:p w14:paraId="69823350" w14:textId="77777777" w:rsidR="00D56F63" w:rsidRPr="003F63DC" w:rsidRDefault="00D56F63" w:rsidP="00F547DE">
            <w:pPr>
              <w:spacing w:line="240" w:lineRule="auto"/>
              <w:ind w:firstLine="0"/>
              <w:rPr>
                <w:b/>
              </w:rPr>
            </w:pPr>
            <w:r>
              <w:rPr>
                <w:b/>
              </w:rPr>
              <w:t>Pre-manifest HD</w:t>
            </w:r>
          </w:p>
        </w:tc>
        <w:tc>
          <w:tcPr>
            <w:tcW w:w="1350" w:type="dxa"/>
          </w:tcPr>
          <w:p w14:paraId="42F78577" w14:textId="77777777" w:rsidR="00D56F63" w:rsidRPr="003F63DC" w:rsidRDefault="00D56F63" w:rsidP="00F547DE">
            <w:pPr>
              <w:spacing w:line="240" w:lineRule="auto"/>
              <w:ind w:firstLine="0"/>
              <w:rPr>
                <w:b/>
              </w:rPr>
            </w:pPr>
            <w:r w:rsidRPr="003F63DC">
              <w:rPr>
                <w:b/>
              </w:rPr>
              <w:t xml:space="preserve">Total </w:t>
            </w:r>
          </w:p>
        </w:tc>
      </w:tr>
      <w:tr w:rsidR="00D56F63" w14:paraId="6A19153A" w14:textId="77777777" w:rsidTr="00F547DE">
        <w:trPr>
          <w:jc w:val="center"/>
        </w:trPr>
        <w:tc>
          <w:tcPr>
            <w:tcW w:w="1719" w:type="dxa"/>
          </w:tcPr>
          <w:p w14:paraId="0DF43885" w14:textId="77777777" w:rsidR="00D56F63" w:rsidRPr="00AD6E1B" w:rsidRDefault="00D56F63" w:rsidP="00F547DE">
            <w:pPr>
              <w:spacing w:line="240" w:lineRule="auto"/>
              <w:ind w:firstLine="0"/>
              <w:rPr>
                <w:b/>
              </w:rPr>
            </w:pPr>
            <w:r w:rsidRPr="00AD6E1B">
              <w:rPr>
                <w:b/>
              </w:rPr>
              <w:t>None</w:t>
            </w:r>
          </w:p>
        </w:tc>
        <w:tc>
          <w:tcPr>
            <w:tcW w:w="1800" w:type="dxa"/>
          </w:tcPr>
          <w:p w14:paraId="6D28F42C" w14:textId="77777777" w:rsidR="00D56F63" w:rsidRDefault="00D56F63" w:rsidP="00F547DE">
            <w:pPr>
              <w:spacing w:line="240" w:lineRule="auto"/>
              <w:ind w:firstLine="0"/>
              <w:jc w:val="center"/>
            </w:pPr>
            <w:r>
              <w:t>4,295</w:t>
            </w:r>
          </w:p>
        </w:tc>
        <w:tc>
          <w:tcPr>
            <w:tcW w:w="2070" w:type="dxa"/>
          </w:tcPr>
          <w:p w14:paraId="572C1C1E" w14:textId="77777777" w:rsidR="00D56F63" w:rsidRDefault="00D56F63" w:rsidP="00F547DE">
            <w:pPr>
              <w:spacing w:line="240" w:lineRule="auto"/>
              <w:ind w:firstLine="0"/>
              <w:jc w:val="center"/>
            </w:pPr>
            <w:r>
              <w:t>1,669</w:t>
            </w:r>
          </w:p>
        </w:tc>
        <w:tc>
          <w:tcPr>
            <w:tcW w:w="1350" w:type="dxa"/>
          </w:tcPr>
          <w:p w14:paraId="523F8689" w14:textId="77777777" w:rsidR="00D56F63" w:rsidRDefault="00D56F63" w:rsidP="00F547DE">
            <w:pPr>
              <w:spacing w:line="240" w:lineRule="auto"/>
              <w:ind w:firstLine="0"/>
              <w:jc w:val="center"/>
            </w:pPr>
            <w:r>
              <w:t>5,964</w:t>
            </w:r>
          </w:p>
        </w:tc>
      </w:tr>
      <w:tr w:rsidR="00D56F63" w14:paraId="6F66D947" w14:textId="77777777" w:rsidTr="00F547DE">
        <w:trPr>
          <w:jc w:val="center"/>
        </w:trPr>
        <w:tc>
          <w:tcPr>
            <w:tcW w:w="1719" w:type="dxa"/>
          </w:tcPr>
          <w:p w14:paraId="60149A10" w14:textId="77777777" w:rsidR="00D56F63" w:rsidRPr="00AD6E1B" w:rsidRDefault="00D56F63" w:rsidP="00F547DE">
            <w:pPr>
              <w:spacing w:line="240" w:lineRule="auto"/>
              <w:ind w:firstLine="0"/>
              <w:rPr>
                <w:b/>
              </w:rPr>
            </w:pPr>
            <w:r w:rsidRPr="00AD6E1B">
              <w:rPr>
                <w:b/>
              </w:rPr>
              <w:t>MS</w:t>
            </w:r>
          </w:p>
        </w:tc>
        <w:tc>
          <w:tcPr>
            <w:tcW w:w="1800" w:type="dxa"/>
          </w:tcPr>
          <w:p w14:paraId="11674270" w14:textId="77777777" w:rsidR="00D56F63" w:rsidRDefault="00D56F63" w:rsidP="00F547DE">
            <w:pPr>
              <w:spacing w:line="240" w:lineRule="auto"/>
              <w:ind w:firstLine="0"/>
              <w:jc w:val="center"/>
            </w:pPr>
            <w:r>
              <w:t>9</w:t>
            </w:r>
          </w:p>
        </w:tc>
        <w:tc>
          <w:tcPr>
            <w:tcW w:w="2070" w:type="dxa"/>
          </w:tcPr>
          <w:p w14:paraId="416C885F" w14:textId="77777777" w:rsidR="00D56F63" w:rsidRDefault="00D56F63" w:rsidP="00F547DE">
            <w:pPr>
              <w:spacing w:line="240" w:lineRule="auto"/>
              <w:ind w:firstLine="0"/>
              <w:jc w:val="center"/>
            </w:pPr>
            <w:r>
              <w:t>7</w:t>
            </w:r>
          </w:p>
        </w:tc>
        <w:tc>
          <w:tcPr>
            <w:tcW w:w="1350" w:type="dxa"/>
          </w:tcPr>
          <w:p w14:paraId="7BB87B80" w14:textId="77777777" w:rsidR="00D56F63" w:rsidRDefault="00D56F63" w:rsidP="00F547DE">
            <w:pPr>
              <w:spacing w:line="240" w:lineRule="auto"/>
              <w:ind w:firstLine="0"/>
              <w:jc w:val="center"/>
            </w:pPr>
            <w:r>
              <w:t>16</w:t>
            </w:r>
          </w:p>
        </w:tc>
      </w:tr>
      <w:tr w:rsidR="00D56F63" w14:paraId="427A495E" w14:textId="77777777" w:rsidTr="00F547DE">
        <w:trPr>
          <w:jc w:val="center"/>
        </w:trPr>
        <w:tc>
          <w:tcPr>
            <w:tcW w:w="1719" w:type="dxa"/>
          </w:tcPr>
          <w:p w14:paraId="57AA7BB1" w14:textId="77777777" w:rsidR="00D56F63" w:rsidRPr="00AD6E1B" w:rsidRDefault="00D56F63" w:rsidP="00F547DE">
            <w:pPr>
              <w:spacing w:line="240" w:lineRule="auto"/>
              <w:ind w:firstLine="0"/>
              <w:rPr>
                <w:b/>
              </w:rPr>
            </w:pPr>
            <w:r w:rsidRPr="00AD6E1B">
              <w:rPr>
                <w:b/>
              </w:rPr>
              <w:t>Total</w:t>
            </w:r>
          </w:p>
        </w:tc>
        <w:tc>
          <w:tcPr>
            <w:tcW w:w="1800" w:type="dxa"/>
          </w:tcPr>
          <w:p w14:paraId="42581BBA" w14:textId="6CFECDB5" w:rsidR="00D56F63" w:rsidRDefault="00F547DE" w:rsidP="00F547DE">
            <w:pPr>
              <w:spacing w:line="240" w:lineRule="auto"/>
              <w:ind w:firstLine="0"/>
              <w:jc w:val="center"/>
            </w:pPr>
            <w:r>
              <w:t>4,304</w:t>
            </w:r>
          </w:p>
        </w:tc>
        <w:tc>
          <w:tcPr>
            <w:tcW w:w="2070" w:type="dxa"/>
          </w:tcPr>
          <w:p w14:paraId="492C9406" w14:textId="2388F723" w:rsidR="00D56F63" w:rsidRDefault="00F547DE" w:rsidP="00F547DE">
            <w:pPr>
              <w:spacing w:line="240" w:lineRule="auto"/>
              <w:ind w:firstLine="0"/>
              <w:jc w:val="center"/>
            </w:pPr>
            <w:r>
              <w:t>1,676</w:t>
            </w:r>
          </w:p>
        </w:tc>
        <w:tc>
          <w:tcPr>
            <w:tcW w:w="1350" w:type="dxa"/>
          </w:tcPr>
          <w:p w14:paraId="4E3781C5" w14:textId="0CF2B85D" w:rsidR="00D56F63" w:rsidRDefault="00F547DE" w:rsidP="00F547DE">
            <w:pPr>
              <w:spacing w:line="240" w:lineRule="auto"/>
              <w:ind w:firstLine="0"/>
              <w:jc w:val="center"/>
            </w:pPr>
            <w:r>
              <w:t>5,980</w:t>
            </w:r>
          </w:p>
        </w:tc>
      </w:tr>
      <w:tr w:rsidR="00D56F63" w14:paraId="060BDCB7" w14:textId="77777777" w:rsidTr="00F547DE">
        <w:trPr>
          <w:jc w:val="center"/>
        </w:trPr>
        <w:tc>
          <w:tcPr>
            <w:tcW w:w="3519" w:type="dxa"/>
            <w:gridSpan w:val="2"/>
          </w:tcPr>
          <w:p w14:paraId="685D7D14" w14:textId="4E3AEDAD" w:rsidR="00D56F63" w:rsidRPr="00C775ED" w:rsidRDefault="00D56F63" w:rsidP="00F547DE">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2 </w:t>
            </w:r>
            <w:r w:rsidR="00F547DE">
              <w:t>= 1.97</w:t>
            </w:r>
          </w:p>
        </w:tc>
        <w:tc>
          <w:tcPr>
            <w:tcW w:w="3420" w:type="dxa"/>
            <w:gridSpan w:val="2"/>
          </w:tcPr>
          <w:p w14:paraId="6594519D" w14:textId="735D8B47" w:rsidR="00D56F63" w:rsidRPr="00C775ED" w:rsidRDefault="005407B5" w:rsidP="00F547DE">
            <w:pPr>
              <w:spacing w:line="240" w:lineRule="auto"/>
              <w:ind w:firstLine="0"/>
            </w:pPr>
            <w:r>
              <w:rPr>
                <w:b/>
              </w:rPr>
              <w:t>P</w:t>
            </w:r>
            <w:r w:rsidR="00D56F63">
              <w:rPr>
                <w:b/>
              </w:rPr>
              <w:t xml:space="preserve">= </w:t>
            </w:r>
            <w:r w:rsidR="00D56F63">
              <w:t>0.</w:t>
            </w:r>
            <w:r w:rsidR="00F547DE">
              <w:t>161</w:t>
            </w:r>
          </w:p>
        </w:tc>
      </w:tr>
    </w:tbl>
    <w:p w14:paraId="5E3CFFD8" w14:textId="430E4A32" w:rsidR="00D56F63" w:rsidRDefault="00D56F63" w:rsidP="00303C58">
      <w:pPr>
        <w:pStyle w:val="Caption"/>
        <w:keepNext/>
        <w:spacing w:line="240" w:lineRule="auto"/>
        <w:ind w:firstLine="0"/>
      </w:pPr>
    </w:p>
    <w:p w14:paraId="0737F448" w14:textId="77777777" w:rsidR="00430ADD" w:rsidRPr="00430ADD" w:rsidRDefault="00430ADD" w:rsidP="00EF2FB0">
      <w:pPr>
        <w:spacing w:line="240" w:lineRule="auto"/>
        <w:ind w:firstLine="0"/>
        <w:jc w:val="center"/>
      </w:pPr>
    </w:p>
    <w:p w14:paraId="421C8026" w14:textId="1EC50EB6" w:rsidR="00EF2FB0" w:rsidRPr="00EF2FB0" w:rsidRDefault="00303C58" w:rsidP="00EF2FB0">
      <w:pPr>
        <w:pStyle w:val="Caption"/>
        <w:keepNext/>
        <w:spacing w:line="240" w:lineRule="auto"/>
        <w:ind w:firstLine="0"/>
        <w:jc w:val="center"/>
      </w:pPr>
      <w:bookmarkStart w:id="79" w:name="_Toc385781564"/>
      <w:r>
        <w:t xml:space="preserve">Table </w:t>
      </w:r>
      <w:fldSimple w:instr=" SEQ Table \* ARABIC ">
        <w:r w:rsidR="005E3988">
          <w:rPr>
            <w:noProof/>
          </w:rPr>
          <w:t>33</w:t>
        </w:r>
      </w:fldSimple>
      <w:r>
        <w:t>. Subset analyses, full results from chi-square test of MS (yes/no) for genotype negative versus family controls in Caucasians.</w:t>
      </w:r>
      <w:bookmarkEnd w:id="79"/>
    </w:p>
    <w:p w14:paraId="7F7AE567" w14:textId="77777777" w:rsidR="00303C58" w:rsidRPr="00303C58" w:rsidRDefault="00303C58" w:rsidP="00303C58">
      <w:pPr>
        <w:spacing w:line="240" w:lineRule="auto"/>
      </w:pPr>
    </w:p>
    <w:tbl>
      <w:tblPr>
        <w:tblStyle w:val="TableGrid"/>
        <w:tblW w:w="7250" w:type="dxa"/>
        <w:jc w:val="center"/>
        <w:tblLayout w:type="fixed"/>
        <w:tblLook w:val="04A0" w:firstRow="1" w:lastRow="0" w:firstColumn="1" w:lastColumn="0" w:noHBand="0" w:noVBand="1"/>
      </w:tblPr>
      <w:tblGrid>
        <w:gridCol w:w="1719"/>
        <w:gridCol w:w="2201"/>
        <w:gridCol w:w="1890"/>
        <w:gridCol w:w="1440"/>
      </w:tblGrid>
      <w:tr w:rsidR="00D56F63" w14:paraId="1C3315A3" w14:textId="77777777" w:rsidTr="00F547DE">
        <w:trPr>
          <w:jc w:val="center"/>
        </w:trPr>
        <w:tc>
          <w:tcPr>
            <w:tcW w:w="1719" w:type="dxa"/>
          </w:tcPr>
          <w:p w14:paraId="10AD781A" w14:textId="77777777" w:rsidR="00D56F63" w:rsidRDefault="00D56F63" w:rsidP="00F547DE">
            <w:pPr>
              <w:spacing w:line="240" w:lineRule="auto"/>
              <w:ind w:firstLine="0"/>
            </w:pPr>
          </w:p>
        </w:tc>
        <w:tc>
          <w:tcPr>
            <w:tcW w:w="5531" w:type="dxa"/>
            <w:gridSpan w:val="3"/>
          </w:tcPr>
          <w:p w14:paraId="69E5491F" w14:textId="77777777" w:rsidR="00D56F63" w:rsidRDefault="00D56F63" w:rsidP="00F547DE">
            <w:pPr>
              <w:spacing w:line="240" w:lineRule="auto"/>
              <w:ind w:firstLine="0"/>
            </w:pPr>
            <w:r>
              <w:rPr>
                <w:b/>
              </w:rPr>
              <w:t xml:space="preserve">                            HD category</w:t>
            </w:r>
          </w:p>
        </w:tc>
      </w:tr>
      <w:tr w:rsidR="00F547DE" w14:paraId="6F058213" w14:textId="77777777" w:rsidTr="00F547DE">
        <w:trPr>
          <w:jc w:val="center"/>
        </w:trPr>
        <w:tc>
          <w:tcPr>
            <w:tcW w:w="1719" w:type="dxa"/>
          </w:tcPr>
          <w:p w14:paraId="6ED1CCDA" w14:textId="77777777" w:rsidR="00D56F63" w:rsidRPr="003F63DC" w:rsidRDefault="00D56F63" w:rsidP="00F547DE">
            <w:pPr>
              <w:spacing w:line="240" w:lineRule="auto"/>
              <w:ind w:firstLine="0"/>
              <w:rPr>
                <w:b/>
              </w:rPr>
            </w:pPr>
            <w:r>
              <w:rPr>
                <w:b/>
              </w:rPr>
              <w:t xml:space="preserve">Inflammatory disease </w:t>
            </w:r>
          </w:p>
        </w:tc>
        <w:tc>
          <w:tcPr>
            <w:tcW w:w="2201" w:type="dxa"/>
          </w:tcPr>
          <w:p w14:paraId="01ACC1B5" w14:textId="4BB945EF" w:rsidR="00D56F63" w:rsidRPr="003F63DC" w:rsidRDefault="00F547DE" w:rsidP="00F547DE">
            <w:pPr>
              <w:spacing w:line="240" w:lineRule="auto"/>
              <w:ind w:firstLine="0"/>
              <w:rPr>
                <w:b/>
              </w:rPr>
            </w:pPr>
            <w:r>
              <w:rPr>
                <w:b/>
              </w:rPr>
              <w:t>Genotype negative</w:t>
            </w:r>
          </w:p>
        </w:tc>
        <w:tc>
          <w:tcPr>
            <w:tcW w:w="1890" w:type="dxa"/>
          </w:tcPr>
          <w:p w14:paraId="5B8FEFA1" w14:textId="6F861740" w:rsidR="00D56F63" w:rsidRPr="003F63DC" w:rsidRDefault="00F547DE" w:rsidP="00F547DE">
            <w:pPr>
              <w:spacing w:line="240" w:lineRule="auto"/>
              <w:ind w:firstLine="0"/>
              <w:rPr>
                <w:b/>
              </w:rPr>
            </w:pPr>
            <w:r>
              <w:rPr>
                <w:b/>
              </w:rPr>
              <w:t>Family controls</w:t>
            </w:r>
          </w:p>
        </w:tc>
        <w:tc>
          <w:tcPr>
            <w:tcW w:w="1440" w:type="dxa"/>
          </w:tcPr>
          <w:p w14:paraId="3BE8DA25" w14:textId="77777777" w:rsidR="00D56F63" w:rsidRPr="003F63DC" w:rsidRDefault="00D56F63" w:rsidP="00F547DE">
            <w:pPr>
              <w:spacing w:line="240" w:lineRule="auto"/>
              <w:ind w:firstLine="0"/>
              <w:rPr>
                <w:b/>
              </w:rPr>
            </w:pPr>
            <w:r w:rsidRPr="003F63DC">
              <w:rPr>
                <w:b/>
              </w:rPr>
              <w:t xml:space="preserve">Total </w:t>
            </w:r>
          </w:p>
        </w:tc>
      </w:tr>
      <w:tr w:rsidR="00F547DE" w14:paraId="55D247CE" w14:textId="77777777" w:rsidTr="00F547DE">
        <w:trPr>
          <w:jc w:val="center"/>
        </w:trPr>
        <w:tc>
          <w:tcPr>
            <w:tcW w:w="1719" w:type="dxa"/>
          </w:tcPr>
          <w:p w14:paraId="415BFB6D" w14:textId="77777777" w:rsidR="00D56F63" w:rsidRPr="00AD6E1B" w:rsidRDefault="00D56F63" w:rsidP="00F547DE">
            <w:pPr>
              <w:spacing w:line="240" w:lineRule="auto"/>
              <w:ind w:firstLine="0"/>
              <w:rPr>
                <w:b/>
              </w:rPr>
            </w:pPr>
            <w:r w:rsidRPr="00AD6E1B">
              <w:rPr>
                <w:b/>
              </w:rPr>
              <w:t>None</w:t>
            </w:r>
          </w:p>
        </w:tc>
        <w:tc>
          <w:tcPr>
            <w:tcW w:w="2201" w:type="dxa"/>
          </w:tcPr>
          <w:p w14:paraId="00C96D6D" w14:textId="03ACED27" w:rsidR="00D56F63" w:rsidRDefault="00F547DE" w:rsidP="00F547DE">
            <w:pPr>
              <w:spacing w:line="240" w:lineRule="auto"/>
              <w:ind w:firstLine="0"/>
              <w:jc w:val="center"/>
            </w:pPr>
            <w:r>
              <w:t>908</w:t>
            </w:r>
          </w:p>
        </w:tc>
        <w:tc>
          <w:tcPr>
            <w:tcW w:w="1890" w:type="dxa"/>
          </w:tcPr>
          <w:p w14:paraId="4A77A67E" w14:textId="116009D5" w:rsidR="00D56F63" w:rsidRDefault="00F547DE" w:rsidP="00F547DE">
            <w:pPr>
              <w:spacing w:line="240" w:lineRule="auto"/>
              <w:ind w:firstLine="0"/>
              <w:jc w:val="center"/>
            </w:pPr>
            <w:r>
              <w:t>851</w:t>
            </w:r>
          </w:p>
        </w:tc>
        <w:tc>
          <w:tcPr>
            <w:tcW w:w="1440" w:type="dxa"/>
          </w:tcPr>
          <w:p w14:paraId="6B3B1CF1" w14:textId="5E9D9ACD" w:rsidR="00D56F63" w:rsidRDefault="00F547DE" w:rsidP="00F547DE">
            <w:pPr>
              <w:spacing w:line="240" w:lineRule="auto"/>
              <w:ind w:firstLine="0"/>
              <w:jc w:val="center"/>
            </w:pPr>
            <w:r>
              <w:t>1,759</w:t>
            </w:r>
          </w:p>
        </w:tc>
      </w:tr>
      <w:tr w:rsidR="00F547DE" w14:paraId="1628400F" w14:textId="77777777" w:rsidTr="00F547DE">
        <w:trPr>
          <w:jc w:val="center"/>
        </w:trPr>
        <w:tc>
          <w:tcPr>
            <w:tcW w:w="1719" w:type="dxa"/>
          </w:tcPr>
          <w:p w14:paraId="4ED8CAFC" w14:textId="77777777" w:rsidR="00D56F63" w:rsidRPr="00AD6E1B" w:rsidRDefault="00D56F63" w:rsidP="00F547DE">
            <w:pPr>
              <w:spacing w:line="240" w:lineRule="auto"/>
              <w:ind w:firstLine="0"/>
              <w:rPr>
                <w:b/>
              </w:rPr>
            </w:pPr>
            <w:r w:rsidRPr="00AD6E1B">
              <w:rPr>
                <w:b/>
              </w:rPr>
              <w:t>MS</w:t>
            </w:r>
          </w:p>
        </w:tc>
        <w:tc>
          <w:tcPr>
            <w:tcW w:w="2201" w:type="dxa"/>
          </w:tcPr>
          <w:p w14:paraId="6DEFF964" w14:textId="011EE827" w:rsidR="00D56F63" w:rsidRDefault="00F547DE" w:rsidP="00F547DE">
            <w:pPr>
              <w:spacing w:line="240" w:lineRule="auto"/>
              <w:ind w:firstLine="0"/>
              <w:jc w:val="center"/>
            </w:pPr>
            <w:r>
              <w:t>4</w:t>
            </w:r>
          </w:p>
        </w:tc>
        <w:tc>
          <w:tcPr>
            <w:tcW w:w="1890" w:type="dxa"/>
          </w:tcPr>
          <w:p w14:paraId="2A3F54FC" w14:textId="7DF03D03" w:rsidR="00D56F63" w:rsidRDefault="00F547DE" w:rsidP="00F547DE">
            <w:pPr>
              <w:spacing w:line="240" w:lineRule="auto"/>
              <w:ind w:firstLine="0"/>
              <w:jc w:val="center"/>
            </w:pPr>
            <w:r>
              <w:t>1</w:t>
            </w:r>
          </w:p>
        </w:tc>
        <w:tc>
          <w:tcPr>
            <w:tcW w:w="1440" w:type="dxa"/>
          </w:tcPr>
          <w:p w14:paraId="5AAC1180" w14:textId="31B6D3DF" w:rsidR="00D56F63" w:rsidRDefault="00F547DE" w:rsidP="00F547DE">
            <w:pPr>
              <w:spacing w:line="240" w:lineRule="auto"/>
              <w:ind w:firstLine="0"/>
              <w:jc w:val="center"/>
            </w:pPr>
            <w:r>
              <w:t>5</w:t>
            </w:r>
          </w:p>
        </w:tc>
      </w:tr>
      <w:tr w:rsidR="00F547DE" w14:paraId="3102B12C" w14:textId="77777777" w:rsidTr="00F547DE">
        <w:trPr>
          <w:jc w:val="center"/>
        </w:trPr>
        <w:tc>
          <w:tcPr>
            <w:tcW w:w="1719" w:type="dxa"/>
          </w:tcPr>
          <w:p w14:paraId="212E29C9" w14:textId="77777777" w:rsidR="00D56F63" w:rsidRPr="00AD6E1B" w:rsidRDefault="00D56F63" w:rsidP="00F547DE">
            <w:pPr>
              <w:spacing w:line="240" w:lineRule="auto"/>
              <w:ind w:firstLine="0"/>
              <w:rPr>
                <w:b/>
              </w:rPr>
            </w:pPr>
            <w:r w:rsidRPr="00AD6E1B">
              <w:rPr>
                <w:b/>
              </w:rPr>
              <w:t>Total</w:t>
            </w:r>
          </w:p>
        </w:tc>
        <w:tc>
          <w:tcPr>
            <w:tcW w:w="2201" w:type="dxa"/>
          </w:tcPr>
          <w:p w14:paraId="0305CF8D" w14:textId="47DA0234" w:rsidR="00D56F63" w:rsidRDefault="00F547DE" w:rsidP="00F547DE">
            <w:pPr>
              <w:spacing w:line="240" w:lineRule="auto"/>
              <w:ind w:firstLine="0"/>
              <w:jc w:val="center"/>
            </w:pPr>
            <w:r>
              <w:t>912</w:t>
            </w:r>
          </w:p>
        </w:tc>
        <w:tc>
          <w:tcPr>
            <w:tcW w:w="1890" w:type="dxa"/>
          </w:tcPr>
          <w:p w14:paraId="10F80B4C" w14:textId="5F18CCEC" w:rsidR="00D56F63" w:rsidRDefault="00F547DE" w:rsidP="00F547DE">
            <w:pPr>
              <w:spacing w:line="240" w:lineRule="auto"/>
              <w:ind w:firstLine="0"/>
              <w:jc w:val="center"/>
            </w:pPr>
            <w:r>
              <w:t>852</w:t>
            </w:r>
          </w:p>
        </w:tc>
        <w:tc>
          <w:tcPr>
            <w:tcW w:w="1440" w:type="dxa"/>
          </w:tcPr>
          <w:p w14:paraId="16D6297F" w14:textId="51A59769" w:rsidR="00D56F63" w:rsidRDefault="00F547DE" w:rsidP="00F547DE">
            <w:pPr>
              <w:spacing w:line="240" w:lineRule="auto"/>
              <w:ind w:firstLine="0"/>
              <w:jc w:val="center"/>
            </w:pPr>
            <w:r>
              <w:t>1,764</w:t>
            </w:r>
          </w:p>
        </w:tc>
      </w:tr>
      <w:tr w:rsidR="00D56F63" w14:paraId="6EFD437A" w14:textId="77777777" w:rsidTr="00F547DE">
        <w:trPr>
          <w:jc w:val="center"/>
        </w:trPr>
        <w:tc>
          <w:tcPr>
            <w:tcW w:w="3920" w:type="dxa"/>
            <w:gridSpan w:val="2"/>
          </w:tcPr>
          <w:p w14:paraId="4F53BC20" w14:textId="77777777" w:rsidR="00D56F63" w:rsidRPr="00C775ED" w:rsidRDefault="00D56F63" w:rsidP="00F547DE">
            <w:pPr>
              <w:spacing w:line="240" w:lineRule="auto"/>
              <w:ind w:firstLine="0"/>
            </w:pPr>
            <w:r>
              <w:rPr>
                <w:b/>
              </w:rPr>
              <w:t xml:space="preserve">Pearson </w:t>
            </w:r>
            <w:r w:rsidRPr="0018017D">
              <w:rPr>
                <w:b/>
              </w:rPr>
              <w:t>X</w:t>
            </w:r>
            <w:r w:rsidRPr="0018017D">
              <w:rPr>
                <w:b/>
                <w:vertAlign w:val="superscript"/>
              </w:rPr>
              <w:t>2</w:t>
            </w:r>
            <w:r>
              <w:rPr>
                <w:b/>
                <w:vertAlign w:val="subscript"/>
              </w:rPr>
              <w:t xml:space="preserve">2 </w:t>
            </w:r>
            <w:r>
              <w:t>= 2.0151</w:t>
            </w:r>
          </w:p>
        </w:tc>
        <w:tc>
          <w:tcPr>
            <w:tcW w:w="3330" w:type="dxa"/>
            <w:gridSpan w:val="2"/>
          </w:tcPr>
          <w:p w14:paraId="5A64FAFB" w14:textId="4F45B436" w:rsidR="00D56F63" w:rsidRPr="00C775ED" w:rsidRDefault="005407B5" w:rsidP="00F547DE">
            <w:pPr>
              <w:spacing w:line="240" w:lineRule="auto"/>
              <w:ind w:firstLine="0"/>
            </w:pPr>
            <w:r>
              <w:rPr>
                <w:b/>
              </w:rPr>
              <w:t>P</w:t>
            </w:r>
            <w:r w:rsidR="00D56F63">
              <w:rPr>
                <w:b/>
              </w:rPr>
              <w:t xml:space="preserve">= </w:t>
            </w:r>
            <w:r w:rsidR="00D56F63">
              <w:t>0.365</w:t>
            </w:r>
          </w:p>
        </w:tc>
      </w:tr>
    </w:tbl>
    <w:p w14:paraId="6DC2E97E" w14:textId="5E01EA23" w:rsidR="00B917F0" w:rsidRPr="00430ADD" w:rsidRDefault="00430ADD" w:rsidP="0047721D">
      <w:pPr>
        <w:pStyle w:val="Appendix"/>
        <w:rPr>
          <w:b/>
        </w:rPr>
      </w:pPr>
      <w:bookmarkStart w:id="80" w:name="_Toc511902830"/>
      <w:bookmarkStart w:id="81" w:name="appendixb"/>
      <w:r w:rsidRPr="00430ADD">
        <w:rPr>
          <w:b/>
        </w:rPr>
        <w:t>: INSTITUTIONAL REVIEW BOARD</w:t>
      </w:r>
      <w:bookmarkEnd w:id="80"/>
    </w:p>
    <w:bookmarkEnd w:id="81"/>
    <w:p w14:paraId="46780BA8" w14:textId="6CAD853C" w:rsidR="00CE2FA5" w:rsidRDefault="004D7F5E" w:rsidP="00CE2FA5">
      <w:pPr>
        <w:pStyle w:val="AppSection"/>
      </w:pPr>
      <w:r>
        <w:t xml:space="preserve">university of pittsburgh irb exempt approved </w:t>
      </w:r>
    </w:p>
    <w:p w14:paraId="74484BAE" w14:textId="7A9872F7" w:rsidR="004D7F5E" w:rsidRPr="004D7F5E" w:rsidRDefault="0033753F" w:rsidP="00104FF9">
      <w:pPr>
        <w:pStyle w:val="Noindent"/>
        <w:jc w:val="center"/>
      </w:pPr>
      <w:r>
        <w:rPr>
          <w:noProof/>
        </w:rPr>
        <w:drawing>
          <wp:inline distT="0" distB="0" distL="0" distR="0" wp14:anchorId="457F605F" wp14:editId="77BE7A8D">
            <wp:extent cx="5486563" cy="558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Pittsburgh IRB Exempt Aprroved letter.pdf"/>
                    <pic:cNvPicPr/>
                  </pic:nvPicPr>
                  <pic:blipFill rotWithShape="1">
                    <a:blip r:embed="rId15">
                      <a:extLst>
                        <a:ext uri="{28A0092B-C50C-407E-A947-70E740481C1C}">
                          <a14:useLocalDpi xmlns:a14="http://schemas.microsoft.com/office/drawing/2010/main" val="0"/>
                        </a:ext>
                      </a:extLst>
                    </a:blip>
                    <a:srcRect l="2991" t="3633" r="4052" b="23209"/>
                    <a:stretch/>
                  </pic:blipFill>
                  <pic:spPr bwMode="auto">
                    <a:xfrm>
                      <a:off x="0" y="0"/>
                      <a:ext cx="5486911" cy="55883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2E348D" w14:textId="08229FFB" w:rsidR="004D7F5E" w:rsidRDefault="004D7F5E" w:rsidP="00E47D2B">
      <w:pPr>
        <w:pStyle w:val="AppSection"/>
      </w:pPr>
      <w:r>
        <w:t>georgetown university proof of M.holliday on irb at time of access to enroll-hd dataset</w:t>
      </w:r>
    </w:p>
    <w:p w14:paraId="5EA5B56E" w14:textId="6123E8C2" w:rsidR="004D7F5E" w:rsidRDefault="0033753F" w:rsidP="00E47D2B">
      <w:pPr>
        <w:ind w:firstLine="0"/>
        <w:jc w:val="center"/>
      </w:pPr>
      <w:r>
        <w:rPr>
          <w:noProof/>
        </w:rPr>
        <w:drawing>
          <wp:inline distT="0" distB="0" distL="0" distR="0" wp14:anchorId="39A5403B" wp14:editId="40CB5E61">
            <wp:extent cx="5421923" cy="7203757"/>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a- IRB approval, local.pdf"/>
                    <pic:cNvPicPr/>
                  </pic:nvPicPr>
                  <pic:blipFill rotWithShape="1">
                    <a:blip r:embed="rId16">
                      <a:extLst>
                        <a:ext uri="{28A0092B-C50C-407E-A947-70E740481C1C}">
                          <a14:useLocalDpi xmlns:a14="http://schemas.microsoft.com/office/drawing/2010/main" val="0"/>
                        </a:ext>
                      </a:extLst>
                    </a:blip>
                    <a:srcRect l="8335" t="5944" r="4473" b="4535"/>
                    <a:stretch/>
                  </pic:blipFill>
                  <pic:spPr bwMode="auto">
                    <a:xfrm>
                      <a:off x="0" y="0"/>
                      <a:ext cx="5422516" cy="72045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6166EE" w14:textId="77777777" w:rsidR="00E47D2B" w:rsidRDefault="00834DFB" w:rsidP="00E47D2B">
      <w:pPr>
        <w:pStyle w:val="AppSection"/>
      </w:pPr>
      <w:r>
        <w:t>huntington</w:t>
      </w:r>
      <w:r w:rsidR="008A068E">
        <w:t>’</w:t>
      </w:r>
      <w:r>
        <w:t>s</w:t>
      </w:r>
      <w:r w:rsidR="008A068E">
        <w:t xml:space="preserve"> </w:t>
      </w:r>
      <w:r>
        <w:t>disease care</w:t>
      </w:r>
      <w:r w:rsidR="008A068E">
        <w:t>,</w:t>
      </w:r>
      <w:r>
        <w:t xml:space="preserve"> ed</w:t>
      </w:r>
      <w:r w:rsidR="008A068E">
        <w:t>u</w:t>
      </w:r>
      <w:r>
        <w:t>cation and research center</w:t>
      </w:r>
      <w:r w:rsidR="008A068E">
        <w:t xml:space="preserve"> director’s approval for use of dataset</w:t>
      </w:r>
      <w:r>
        <w:t xml:space="preserve"> </w:t>
      </w:r>
    </w:p>
    <w:p w14:paraId="3570189D" w14:textId="324C10BD" w:rsidR="00104B70" w:rsidRDefault="0033753F" w:rsidP="00E47D2B">
      <w:pPr>
        <w:pStyle w:val="AppSection"/>
        <w:numPr>
          <w:ilvl w:val="0"/>
          <w:numId w:val="0"/>
        </w:numPr>
      </w:pPr>
      <w:r>
        <w:rPr>
          <w:noProof/>
        </w:rPr>
        <w:drawing>
          <wp:inline distT="0" distB="0" distL="0" distR="0" wp14:anchorId="2B2ADE01" wp14:editId="51B5B4C7">
            <wp:extent cx="6172200" cy="68198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iday letter IRB 1-18.pdf"/>
                    <pic:cNvPicPr/>
                  </pic:nvPicPr>
                  <pic:blipFill rotWithShape="1">
                    <a:blip r:embed="rId17">
                      <a:extLst>
                        <a:ext uri="{28A0092B-C50C-407E-A947-70E740481C1C}">
                          <a14:useLocalDpi xmlns:a14="http://schemas.microsoft.com/office/drawing/2010/main" val="0"/>
                        </a:ext>
                      </a:extLst>
                    </a:blip>
                    <a:srcRect t="3467" r="208" b="11327"/>
                    <a:stretch/>
                  </pic:blipFill>
                  <pic:spPr bwMode="auto">
                    <a:xfrm>
                      <a:off x="0" y="0"/>
                      <a:ext cx="6172200" cy="68198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4BA333" w14:textId="61706AA8" w:rsidR="001F07BB" w:rsidRPr="001F07BB" w:rsidRDefault="00430ADD" w:rsidP="005E3988">
      <w:pPr>
        <w:pStyle w:val="EndNoteCategoryHeading"/>
        <w:jc w:val="center"/>
        <w:rPr>
          <w:noProof/>
        </w:rPr>
      </w:pPr>
      <w:bookmarkStart w:id="82" w:name="_Toc511902831"/>
      <w:bookmarkStart w:id="83" w:name="bibliography"/>
      <w:bookmarkStart w:id="84" w:name="_GoBack"/>
      <w:bookmarkEnd w:id="84"/>
      <w:r>
        <w:t>BIBLIOGRAPHY</w:t>
      </w:r>
      <w:bookmarkEnd w:id="82"/>
      <w:r w:rsidR="00D159C7">
        <w:rPr>
          <w:rFonts w:cs="Arial"/>
          <w:bCs/>
          <w:caps/>
        </w:rPr>
        <w:fldChar w:fldCharType="begin"/>
      </w:r>
      <w:r w:rsidR="00D159C7">
        <w:instrText xml:space="preserve"> ADDIN EN.REFLIST </w:instrText>
      </w:r>
      <w:r w:rsidR="00D159C7">
        <w:rPr>
          <w:rFonts w:cs="Arial"/>
          <w:bCs/>
          <w:caps/>
        </w:rPr>
        <w:fldChar w:fldCharType="separate"/>
      </w:r>
    </w:p>
    <w:bookmarkEnd w:id="83"/>
    <w:p w14:paraId="09B79E94" w14:textId="77777777" w:rsidR="001F07BB" w:rsidRPr="001F07BB" w:rsidRDefault="001F07BB" w:rsidP="001F07BB">
      <w:pPr>
        <w:pStyle w:val="EndNoteBibliography"/>
        <w:ind w:left="720" w:hanging="720"/>
        <w:rPr>
          <w:noProof/>
        </w:rPr>
      </w:pPr>
      <w:r w:rsidRPr="001F07BB">
        <w:rPr>
          <w:noProof/>
        </w:rPr>
        <w:t>1.</w:t>
      </w:r>
      <w:r w:rsidRPr="001F07BB">
        <w:rPr>
          <w:noProof/>
        </w:rPr>
        <w:tab/>
        <w:t xml:space="preserve">Arik C. Johnson, P.J.S.P., PhD, </w:t>
      </w:r>
      <w:r w:rsidRPr="001F07BB">
        <w:rPr>
          <w:i/>
          <w:noProof/>
        </w:rPr>
        <w:t>Understanding Behavior In Huntington’s Disease: A Guide For Professionals</w:t>
      </w:r>
      <w:r w:rsidRPr="001F07BB">
        <w:rPr>
          <w:noProof/>
        </w:rPr>
        <w:t>. 2014, 505 8th Avenue, Suite 902 NY, NY 10018: Huntington’s Disease Society of America. 66.</w:t>
      </w:r>
    </w:p>
    <w:p w14:paraId="7C099404" w14:textId="358100FE" w:rsidR="001F07BB" w:rsidRPr="001F07BB" w:rsidRDefault="001F07BB" w:rsidP="001F07BB">
      <w:pPr>
        <w:pStyle w:val="EndNoteBibliography"/>
        <w:ind w:left="720" w:hanging="720"/>
        <w:rPr>
          <w:noProof/>
        </w:rPr>
      </w:pPr>
      <w:r w:rsidRPr="001F07BB">
        <w:rPr>
          <w:noProof/>
        </w:rPr>
        <w:t>2.</w:t>
      </w:r>
      <w:r w:rsidRPr="001F07BB">
        <w:rPr>
          <w:noProof/>
        </w:rPr>
        <w:tab/>
      </w:r>
      <w:r w:rsidR="00E62E80" w:rsidRPr="001F07BB">
        <w:rPr>
          <w:i/>
          <w:noProof/>
        </w:rPr>
        <w:t>Huntington Disease</w:t>
      </w:r>
      <w:r w:rsidRPr="001F07BB">
        <w:rPr>
          <w:i/>
          <w:noProof/>
        </w:rPr>
        <w:t>; HD MIM Number: {143100}</w:t>
      </w:r>
      <w:r w:rsidRPr="001F07BB">
        <w:rPr>
          <w:noProof/>
        </w:rPr>
        <w:t>. 2017, Johns Hopkins University Baltimore, MD.</w:t>
      </w:r>
    </w:p>
    <w:p w14:paraId="56C95A04" w14:textId="77777777" w:rsidR="001F07BB" w:rsidRPr="001F07BB" w:rsidRDefault="001F07BB" w:rsidP="001F07BB">
      <w:pPr>
        <w:pStyle w:val="EndNoteBibliography"/>
        <w:ind w:left="720" w:hanging="720"/>
        <w:rPr>
          <w:noProof/>
        </w:rPr>
      </w:pPr>
      <w:r w:rsidRPr="001F07BB">
        <w:rPr>
          <w:noProof/>
        </w:rPr>
        <w:t>3.</w:t>
      </w:r>
      <w:r w:rsidRPr="001F07BB">
        <w:rPr>
          <w:noProof/>
        </w:rPr>
        <w:tab/>
        <w:t xml:space="preserve">Zheng, Q. and M. Joinnides, </w:t>
      </w:r>
      <w:r w:rsidRPr="001F07BB">
        <w:rPr>
          <w:i/>
          <w:noProof/>
        </w:rPr>
        <w:t>Hunting for the function of Huntingtin.</w:t>
      </w:r>
      <w:r w:rsidRPr="001F07BB">
        <w:rPr>
          <w:noProof/>
        </w:rPr>
        <w:t xml:space="preserve"> Disease Models and Mechanisms, 2009. </w:t>
      </w:r>
      <w:r w:rsidRPr="001F07BB">
        <w:rPr>
          <w:b/>
          <w:noProof/>
        </w:rPr>
        <w:t>2</w:t>
      </w:r>
      <w:r w:rsidRPr="001F07BB">
        <w:rPr>
          <w:noProof/>
        </w:rPr>
        <w:t>: p. 199-200.</w:t>
      </w:r>
    </w:p>
    <w:p w14:paraId="39A201BE" w14:textId="509C49C3" w:rsidR="001F07BB" w:rsidRPr="001F07BB" w:rsidRDefault="001F07BB" w:rsidP="001F07BB">
      <w:pPr>
        <w:pStyle w:val="EndNoteBibliography"/>
        <w:ind w:left="720" w:hanging="720"/>
        <w:rPr>
          <w:noProof/>
        </w:rPr>
      </w:pPr>
      <w:r w:rsidRPr="001F07BB">
        <w:rPr>
          <w:noProof/>
        </w:rPr>
        <w:t>4.</w:t>
      </w:r>
      <w:r w:rsidRPr="001F07BB">
        <w:rPr>
          <w:noProof/>
        </w:rPr>
        <w:tab/>
        <w:t xml:space="preserve">Warby SC, G.R., Hayden MR. </w:t>
      </w:r>
      <w:r w:rsidRPr="001F07BB">
        <w:rPr>
          <w:i/>
          <w:noProof/>
        </w:rPr>
        <w:t>Huntington Disease</w:t>
      </w:r>
      <w:r w:rsidR="00A16FE8">
        <w:rPr>
          <w:noProof/>
        </w:rPr>
        <w:t>. 1998 2014 Dec 11.</w:t>
      </w:r>
      <w:r w:rsidRPr="001F07BB">
        <w:rPr>
          <w:noProof/>
        </w:rPr>
        <w:t xml:space="preserve"> </w:t>
      </w:r>
      <w:r w:rsidR="00E62E80">
        <w:rPr>
          <w:noProof/>
        </w:rPr>
        <w:t>NCBI Bookshelf GeneReviews</w:t>
      </w:r>
      <w:r w:rsidR="00A16FE8">
        <w:rPr>
          <w:noProof/>
        </w:rPr>
        <w:t xml:space="preserve">; Available from: </w:t>
      </w:r>
      <w:hyperlink r:id="rId18" w:history="1">
        <w:r w:rsidR="00A16FE8" w:rsidRPr="00E24F2D">
          <w:rPr>
            <w:rStyle w:val="FollowedHyperlink"/>
          </w:rPr>
          <w:t>https://www.ncbi.nlm.nih.gov/books/NBK1305/.</w:t>
        </w:r>
      </w:hyperlink>
    </w:p>
    <w:p w14:paraId="353583FE" w14:textId="77777777" w:rsidR="001F07BB" w:rsidRPr="001F07BB" w:rsidRDefault="001F07BB" w:rsidP="001F07BB">
      <w:pPr>
        <w:pStyle w:val="EndNoteBibliography"/>
        <w:ind w:left="720" w:hanging="720"/>
        <w:rPr>
          <w:noProof/>
        </w:rPr>
      </w:pPr>
      <w:r w:rsidRPr="001F07BB">
        <w:rPr>
          <w:noProof/>
        </w:rPr>
        <w:t>5.</w:t>
      </w:r>
      <w:r w:rsidRPr="001F07BB">
        <w:rPr>
          <w:noProof/>
        </w:rPr>
        <w:tab/>
        <w:t xml:space="preserve">Myers, R.H., </w:t>
      </w:r>
      <w:r w:rsidRPr="001F07BB">
        <w:rPr>
          <w:i/>
          <w:noProof/>
        </w:rPr>
        <w:t>Huntington’s Disease Genetics.</w:t>
      </w:r>
      <w:r w:rsidRPr="001F07BB">
        <w:rPr>
          <w:noProof/>
        </w:rPr>
        <w:t xml:space="preserve"> NeuroRx, 2004. </w:t>
      </w:r>
      <w:r w:rsidRPr="001F07BB">
        <w:rPr>
          <w:b/>
          <w:noProof/>
        </w:rPr>
        <w:t>1</w:t>
      </w:r>
      <w:r w:rsidRPr="001F07BB">
        <w:rPr>
          <w:noProof/>
        </w:rPr>
        <w:t>(2): p. 255-62.</w:t>
      </w:r>
    </w:p>
    <w:p w14:paraId="3C38122C" w14:textId="4FE5150A" w:rsidR="001F07BB" w:rsidRPr="001F07BB" w:rsidRDefault="001F07BB" w:rsidP="00A16FE8">
      <w:pPr>
        <w:pStyle w:val="EndNoteBibliography"/>
        <w:keepLines/>
        <w:ind w:left="720" w:hanging="720"/>
        <w:rPr>
          <w:noProof/>
        </w:rPr>
      </w:pPr>
      <w:r w:rsidRPr="001F07BB">
        <w:rPr>
          <w:noProof/>
        </w:rPr>
        <w:t>6.</w:t>
      </w:r>
      <w:r w:rsidRPr="001F07BB">
        <w:rPr>
          <w:noProof/>
        </w:rPr>
        <w:tab/>
      </w:r>
      <w:r w:rsidRPr="001F07BB">
        <w:rPr>
          <w:i/>
          <w:noProof/>
        </w:rPr>
        <w:t>Huntington’s disease</w:t>
      </w:r>
      <w:r w:rsidR="00CD227A">
        <w:rPr>
          <w:noProof/>
        </w:rPr>
        <w:t xml:space="preserve">. 2017. Mayo Clinic; Available </w:t>
      </w:r>
      <w:r w:rsidR="00A16FE8">
        <w:rPr>
          <w:noProof/>
        </w:rPr>
        <w:t xml:space="preserve">from: </w:t>
      </w:r>
      <w:hyperlink r:id="rId19" w:history="1">
        <w:r w:rsidR="00A16FE8" w:rsidRPr="00A16FE8">
          <w:rPr>
            <w:rStyle w:val="FollowedHyperlink"/>
          </w:rPr>
          <w:t>https://www.mayoclinic.org/diseases-conditions/huntingtons-disease/symptoms-causes/syc-20356117</w:t>
        </w:r>
      </w:hyperlink>
      <w:r w:rsidR="00A16FE8" w:rsidRPr="00A16FE8">
        <w:rPr>
          <w:rStyle w:val="FollowedHyperlink"/>
        </w:rPr>
        <w:t>.</w:t>
      </w:r>
    </w:p>
    <w:p w14:paraId="6EF3C397" w14:textId="0BAB8920" w:rsidR="001F07BB" w:rsidRPr="001F07BB" w:rsidRDefault="001F07BB" w:rsidP="001F07BB">
      <w:pPr>
        <w:pStyle w:val="EndNoteBibliography"/>
        <w:ind w:left="720" w:hanging="720"/>
        <w:rPr>
          <w:noProof/>
        </w:rPr>
      </w:pPr>
      <w:r w:rsidRPr="001F07BB">
        <w:rPr>
          <w:noProof/>
        </w:rPr>
        <w:t>7.</w:t>
      </w:r>
      <w:r w:rsidRPr="001F07BB">
        <w:rPr>
          <w:noProof/>
        </w:rPr>
        <w:tab/>
        <w:t xml:space="preserve">Beste, C., et al., </w:t>
      </w:r>
      <w:r w:rsidRPr="001F07BB">
        <w:rPr>
          <w:i/>
          <w:noProof/>
        </w:rPr>
        <w:t>Alterations in voluntary movement execution in Huntington's disease are related to the dominant motor system: evidence from event-related potentials.</w:t>
      </w:r>
      <w:r w:rsidRPr="001F07BB">
        <w:rPr>
          <w:noProof/>
        </w:rPr>
        <w:t xml:space="preserve"> Exp Neurol, 2009. </w:t>
      </w:r>
      <w:r w:rsidRPr="001F07BB">
        <w:rPr>
          <w:b/>
          <w:noProof/>
        </w:rPr>
        <w:t>216</w:t>
      </w:r>
      <w:r w:rsidRPr="001F07BB">
        <w:rPr>
          <w:noProof/>
        </w:rPr>
        <w:t>(1): p. 148-57.</w:t>
      </w:r>
      <w:r w:rsidR="00CD227A">
        <w:rPr>
          <w:noProof/>
        </w:rPr>
        <w:t xml:space="preserve"> </w:t>
      </w:r>
    </w:p>
    <w:p w14:paraId="39911000" w14:textId="622FA52B" w:rsidR="00A16FE8" w:rsidRPr="00A16FE8" w:rsidRDefault="001F07BB" w:rsidP="00A16FE8">
      <w:pPr>
        <w:pStyle w:val="EndNoteBibliography"/>
        <w:ind w:left="720" w:hanging="720"/>
        <w:rPr>
          <w:rStyle w:val="FollowedHyperlink"/>
        </w:rPr>
      </w:pPr>
      <w:r w:rsidRPr="001F07BB">
        <w:rPr>
          <w:noProof/>
        </w:rPr>
        <w:t>8.</w:t>
      </w:r>
      <w:r w:rsidRPr="001F07BB">
        <w:rPr>
          <w:noProof/>
        </w:rPr>
        <w:tab/>
      </w:r>
      <w:r w:rsidRPr="001F07BB">
        <w:rPr>
          <w:i/>
          <w:noProof/>
        </w:rPr>
        <w:t>Huntington disease</w:t>
      </w:r>
      <w:r w:rsidR="00A16FE8">
        <w:rPr>
          <w:noProof/>
        </w:rPr>
        <w:t xml:space="preserve">. 2017. </w:t>
      </w:r>
      <w:r w:rsidR="00E62E80">
        <w:rPr>
          <w:noProof/>
        </w:rPr>
        <w:t>NIH U.S. National Library of M</w:t>
      </w:r>
      <w:r w:rsidR="00A16FE8">
        <w:rPr>
          <w:noProof/>
        </w:rPr>
        <w:t xml:space="preserve">edicine Genetics Home Reference; Available from: </w:t>
      </w:r>
      <w:r w:rsidR="00A16FE8" w:rsidRPr="00A16FE8">
        <w:rPr>
          <w:rStyle w:val="FollowedHyperlink"/>
        </w:rPr>
        <w:fldChar w:fldCharType="begin"/>
      </w:r>
      <w:r w:rsidR="00A16FE8" w:rsidRPr="00A16FE8">
        <w:rPr>
          <w:rStyle w:val="FollowedHyperlink"/>
        </w:rPr>
        <w:instrText xml:space="preserve"> HYPERLINK "https://ghr.nlm.nih.gov/condition/huntington-disease" \l "sourcesforpage" </w:instrText>
      </w:r>
      <w:r w:rsidR="00A16FE8" w:rsidRPr="00A16FE8">
        <w:rPr>
          <w:rStyle w:val="FollowedHyperlink"/>
        </w:rPr>
        <w:fldChar w:fldCharType="separate"/>
      </w:r>
      <w:r w:rsidR="00A16FE8" w:rsidRPr="00A16FE8">
        <w:rPr>
          <w:rStyle w:val="FollowedHyperlink"/>
        </w:rPr>
        <w:t>https://ghr.nlm.nih.gov/condition/huntington-disease - sourcesforpage.</w:t>
      </w:r>
    </w:p>
    <w:p w14:paraId="444E4AC1" w14:textId="110302F5" w:rsidR="001F07BB" w:rsidRPr="001F07BB" w:rsidRDefault="00A16FE8" w:rsidP="00A16FE8">
      <w:pPr>
        <w:pStyle w:val="EndNoteBibliography"/>
        <w:ind w:left="720" w:hanging="720"/>
        <w:rPr>
          <w:noProof/>
        </w:rPr>
      </w:pPr>
      <w:r w:rsidRPr="00A16FE8">
        <w:rPr>
          <w:rStyle w:val="FollowedHyperlink"/>
        </w:rPr>
        <w:fldChar w:fldCharType="end"/>
      </w:r>
      <w:r w:rsidR="001F07BB" w:rsidRPr="001F07BB">
        <w:rPr>
          <w:noProof/>
        </w:rPr>
        <w:t>9.</w:t>
      </w:r>
      <w:r w:rsidR="001F07BB" w:rsidRPr="001F07BB">
        <w:rPr>
          <w:noProof/>
        </w:rPr>
        <w:tab/>
        <w:t xml:space="preserve">Jankovic, J., </w:t>
      </w:r>
      <w:r w:rsidR="001F07BB" w:rsidRPr="001F07BB">
        <w:rPr>
          <w:i/>
          <w:noProof/>
        </w:rPr>
        <w:t>Treatment of dystonia.</w:t>
      </w:r>
      <w:r w:rsidR="001F07BB" w:rsidRPr="001F07BB">
        <w:rPr>
          <w:noProof/>
        </w:rPr>
        <w:t xml:space="preserve"> Lancet Neurol, 2006. </w:t>
      </w:r>
      <w:r w:rsidR="001F07BB" w:rsidRPr="001F07BB">
        <w:rPr>
          <w:b/>
          <w:noProof/>
        </w:rPr>
        <w:t>5</w:t>
      </w:r>
      <w:r w:rsidR="001F07BB" w:rsidRPr="001F07BB">
        <w:rPr>
          <w:noProof/>
        </w:rPr>
        <w:t>(10): p. 864-72.</w:t>
      </w:r>
    </w:p>
    <w:p w14:paraId="2C433704" w14:textId="77777777" w:rsidR="001F07BB" w:rsidRPr="001F07BB" w:rsidRDefault="001F07BB" w:rsidP="001F07BB">
      <w:pPr>
        <w:pStyle w:val="EndNoteBibliography"/>
        <w:ind w:left="720" w:hanging="720"/>
        <w:rPr>
          <w:noProof/>
        </w:rPr>
      </w:pPr>
      <w:r w:rsidRPr="001F07BB">
        <w:rPr>
          <w:noProof/>
        </w:rPr>
        <w:t>10.</w:t>
      </w:r>
      <w:r w:rsidRPr="001F07BB">
        <w:rPr>
          <w:noProof/>
        </w:rPr>
        <w:tab/>
        <w:t xml:space="preserve">Labadorf, A., et al., </w:t>
      </w:r>
      <w:r w:rsidRPr="001F07BB">
        <w:rPr>
          <w:i/>
          <w:noProof/>
        </w:rPr>
        <w:t>RNA Sequence Analysis of Human Huntington Disease Brain Reveals an Extensive Increase in Inflammatory and Developmental Gene Expression.</w:t>
      </w:r>
      <w:r w:rsidRPr="001F07BB">
        <w:rPr>
          <w:noProof/>
        </w:rPr>
        <w:t xml:space="preserve"> (1932-6203 (Electronic)).</w:t>
      </w:r>
    </w:p>
    <w:p w14:paraId="55E9F660" w14:textId="77777777" w:rsidR="001F07BB" w:rsidRPr="001F07BB" w:rsidRDefault="001F07BB" w:rsidP="001F07BB">
      <w:pPr>
        <w:pStyle w:val="EndNoteBibliography"/>
        <w:ind w:left="720" w:hanging="720"/>
        <w:rPr>
          <w:noProof/>
        </w:rPr>
      </w:pPr>
      <w:r w:rsidRPr="001F07BB">
        <w:rPr>
          <w:noProof/>
        </w:rPr>
        <w:t>11.</w:t>
      </w:r>
      <w:r w:rsidRPr="001F07BB">
        <w:rPr>
          <w:noProof/>
        </w:rPr>
        <w:tab/>
        <w:t xml:space="preserve">Reilmann, R., B.R. Leavitt, and C.A. Ross, </w:t>
      </w:r>
      <w:r w:rsidRPr="001F07BB">
        <w:rPr>
          <w:i/>
          <w:noProof/>
        </w:rPr>
        <w:t>Diagnostic criteria for Huntington's disease based on natural history.</w:t>
      </w:r>
      <w:r w:rsidRPr="001F07BB">
        <w:rPr>
          <w:noProof/>
        </w:rPr>
        <w:t xml:space="preserve"> Mov Disord, 2014. </w:t>
      </w:r>
      <w:r w:rsidRPr="001F07BB">
        <w:rPr>
          <w:b/>
          <w:noProof/>
        </w:rPr>
        <w:t>29</w:t>
      </w:r>
      <w:r w:rsidRPr="001F07BB">
        <w:rPr>
          <w:noProof/>
        </w:rPr>
        <w:t>(11): p. 1335-41.</w:t>
      </w:r>
    </w:p>
    <w:p w14:paraId="705EF41C" w14:textId="77777777" w:rsidR="001F07BB" w:rsidRPr="001F07BB" w:rsidRDefault="001F07BB" w:rsidP="001F07BB">
      <w:pPr>
        <w:pStyle w:val="EndNoteBibliography"/>
        <w:ind w:left="720" w:hanging="720"/>
        <w:rPr>
          <w:noProof/>
        </w:rPr>
      </w:pPr>
      <w:r w:rsidRPr="001F07BB">
        <w:rPr>
          <w:noProof/>
        </w:rPr>
        <w:t>12.</w:t>
      </w:r>
      <w:r w:rsidRPr="001F07BB">
        <w:rPr>
          <w:noProof/>
        </w:rPr>
        <w:tab/>
      </w:r>
      <w:r w:rsidRPr="001F07BB">
        <w:rPr>
          <w:i/>
          <w:noProof/>
        </w:rPr>
        <w:t>Unified Huntington's Disease Rating Scale: reliability and consistency. Huntington Study Group.</w:t>
      </w:r>
      <w:r w:rsidRPr="001F07BB">
        <w:rPr>
          <w:noProof/>
        </w:rPr>
        <w:t xml:space="preserve"> Mov Disord, 1996. </w:t>
      </w:r>
      <w:r w:rsidRPr="001F07BB">
        <w:rPr>
          <w:b/>
          <w:noProof/>
        </w:rPr>
        <w:t>11</w:t>
      </w:r>
      <w:r w:rsidRPr="001F07BB">
        <w:rPr>
          <w:noProof/>
        </w:rPr>
        <w:t>(2): p. 136-42.</w:t>
      </w:r>
    </w:p>
    <w:p w14:paraId="778B0DCF" w14:textId="77777777" w:rsidR="001F07BB" w:rsidRPr="001F07BB" w:rsidRDefault="001F07BB" w:rsidP="001F07BB">
      <w:pPr>
        <w:pStyle w:val="EndNoteBibliography"/>
        <w:ind w:left="720" w:hanging="720"/>
        <w:rPr>
          <w:noProof/>
        </w:rPr>
      </w:pPr>
      <w:r w:rsidRPr="001F07BB">
        <w:rPr>
          <w:noProof/>
        </w:rPr>
        <w:t>13.</w:t>
      </w:r>
      <w:r w:rsidRPr="001F07BB">
        <w:rPr>
          <w:noProof/>
        </w:rPr>
        <w:tab/>
        <w:t xml:space="preserve">Liu D Fau - Liu, D., et al., </w:t>
      </w:r>
      <w:r w:rsidRPr="001F07BB">
        <w:rPr>
          <w:i/>
          <w:noProof/>
        </w:rPr>
        <w:t>Motor onset and diagnosis in Huntington disease using the diagnostic confidence level.</w:t>
      </w:r>
      <w:r w:rsidRPr="001F07BB">
        <w:rPr>
          <w:noProof/>
        </w:rPr>
        <w:t xml:space="preserve"> (0340-5354 (Print)).</w:t>
      </w:r>
    </w:p>
    <w:p w14:paraId="36C73365" w14:textId="77777777" w:rsidR="001F07BB" w:rsidRPr="001F07BB" w:rsidRDefault="001F07BB" w:rsidP="001F07BB">
      <w:pPr>
        <w:pStyle w:val="EndNoteBibliography"/>
        <w:ind w:left="720" w:hanging="720"/>
        <w:rPr>
          <w:noProof/>
        </w:rPr>
      </w:pPr>
      <w:r w:rsidRPr="001F07BB">
        <w:rPr>
          <w:noProof/>
        </w:rPr>
        <w:t>14.</w:t>
      </w:r>
      <w:r w:rsidRPr="001F07BB">
        <w:rPr>
          <w:noProof/>
        </w:rPr>
        <w:tab/>
        <w:t xml:space="preserve">Biglan Km Fau - Biglan, K.M., et al., </w:t>
      </w:r>
      <w:r w:rsidRPr="001F07BB">
        <w:rPr>
          <w:i/>
          <w:noProof/>
        </w:rPr>
        <w:t>Refining the diagnosis of Huntington disease: the PREDICT-HD study.</w:t>
      </w:r>
      <w:r w:rsidRPr="001F07BB">
        <w:rPr>
          <w:noProof/>
        </w:rPr>
        <w:t xml:space="preserve"> (1663-4365 (Electronic)).</w:t>
      </w:r>
    </w:p>
    <w:p w14:paraId="5584C9CB" w14:textId="77777777" w:rsidR="001F07BB" w:rsidRPr="001F07BB" w:rsidRDefault="001F07BB" w:rsidP="001F07BB">
      <w:pPr>
        <w:pStyle w:val="EndNoteBibliography"/>
        <w:ind w:left="720" w:hanging="720"/>
        <w:rPr>
          <w:noProof/>
        </w:rPr>
      </w:pPr>
      <w:r w:rsidRPr="001F07BB">
        <w:rPr>
          <w:noProof/>
        </w:rPr>
        <w:t>15.</w:t>
      </w:r>
      <w:r w:rsidRPr="001F07BB">
        <w:rPr>
          <w:noProof/>
        </w:rPr>
        <w:tab/>
        <w:t xml:space="preserve">Divino, V., et al., </w:t>
      </w:r>
      <w:r w:rsidRPr="001F07BB">
        <w:rPr>
          <w:i/>
          <w:noProof/>
        </w:rPr>
        <w:t>The direct medical costs of Huntington's disease by stage. A retrospective commercial and Medicaid claims data analysis.</w:t>
      </w:r>
      <w:r w:rsidRPr="001F07BB">
        <w:rPr>
          <w:noProof/>
        </w:rPr>
        <w:t xml:space="preserve"> J Med Econ, 2013. </w:t>
      </w:r>
      <w:r w:rsidRPr="001F07BB">
        <w:rPr>
          <w:b/>
          <w:noProof/>
        </w:rPr>
        <w:t>16</w:t>
      </w:r>
      <w:r w:rsidRPr="001F07BB">
        <w:rPr>
          <w:noProof/>
        </w:rPr>
        <w:t>(8): p. 1043-50.</w:t>
      </w:r>
    </w:p>
    <w:p w14:paraId="0C1EDE64" w14:textId="77777777" w:rsidR="001F07BB" w:rsidRPr="001F07BB" w:rsidRDefault="001F07BB" w:rsidP="001F07BB">
      <w:pPr>
        <w:pStyle w:val="EndNoteBibliography"/>
        <w:ind w:left="720" w:hanging="720"/>
        <w:rPr>
          <w:noProof/>
        </w:rPr>
      </w:pPr>
      <w:r w:rsidRPr="001F07BB">
        <w:rPr>
          <w:noProof/>
        </w:rPr>
        <w:t>16.</w:t>
      </w:r>
      <w:r w:rsidRPr="001F07BB">
        <w:rPr>
          <w:noProof/>
        </w:rPr>
        <w:tab/>
        <w:t xml:space="preserve">Jones, C., et al., </w:t>
      </w:r>
      <w:r w:rsidRPr="001F07BB">
        <w:rPr>
          <w:i/>
          <w:noProof/>
        </w:rPr>
        <w:t>The societal cost of Huntington's disease: are we underestimating the burden?</w:t>
      </w:r>
      <w:r w:rsidRPr="001F07BB">
        <w:rPr>
          <w:noProof/>
        </w:rPr>
        <w:t xml:space="preserve"> Eur J Neurol, 2016. </w:t>
      </w:r>
      <w:r w:rsidRPr="001F07BB">
        <w:rPr>
          <w:b/>
          <w:noProof/>
        </w:rPr>
        <w:t>23</w:t>
      </w:r>
      <w:r w:rsidRPr="001F07BB">
        <w:rPr>
          <w:noProof/>
        </w:rPr>
        <w:t>(10): p. 1588-90.</w:t>
      </w:r>
    </w:p>
    <w:p w14:paraId="3B98302D" w14:textId="2B7F107D" w:rsidR="001F07BB" w:rsidRPr="001F07BB" w:rsidRDefault="001F07BB" w:rsidP="001F07BB">
      <w:pPr>
        <w:pStyle w:val="EndNoteBibliography"/>
        <w:ind w:left="720" w:hanging="720"/>
        <w:rPr>
          <w:noProof/>
        </w:rPr>
      </w:pPr>
      <w:r w:rsidRPr="001F07BB">
        <w:rPr>
          <w:noProof/>
        </w:rPr>
        <w:t>17.</w:t>
      </w:r>
      <w:r w:rsidRPr="001F07BB">
        <w:rPr>
          <w:noProof/>
        </w:rPr>
        <w:tab/>
        <w:t xml:space="preserve">Jeff Carroll, P. </w:t>
      </w:r>
      <w:r w:rsidRPr="001F07BB">
        <w:rPr>
          <w:i/>
          <w:noProof/>
        </w:rPr>
        <w:t>FDA approves a new drug for symptoms of Huntington’s disease</w:t>
      </w:r>
      <w:r w:rsidR="00A16FE8">
        <w:rPr>
          <w:noProof/>
        </w:rPr>
        <w:t xml:space="preserve">. 2017 April 5, 2017. </w:t>
      </w:r>
      <w:r w:rsidR="00E112D5">
        <w:rPr>
          <w:noProof/>
        </w:rPr>
        <w:t>HDBuzz</w:t>
      </w:r>
      <w:r w:rsidR="00A16FE8">
        <w:rPr>
          <w:noProof/>
        </w:rPr>
        <w:t xml:space="preserve">; Available from: </w:t>
      </w:r>
      <w:hyperlink r:id="rId20" w:history="1">
        <w:r w:rsidR="00A16FE8" w:rsidRPr="00A16FE8">
          <w:rPr>
            <w:rStyle w:val="FollowedHyperlink"/>
          </w:rPr>
          <w:t>https://en.hdbuzz.net/236</w:t>
        </w:r>
      </w:hyperlink>
      <w:r w:rsidR="00A16FE8" w:rsidRPr="00A16FE8">
        <w:rPr>
          <w:rStyle w:val="FollowedHyperlink"/>
        </w:rPr>
        <w:t>.</w:t>
      </w:r>
    </w:p>
    <w:p w14:paraId="5056A39C" w14:textId="77777777" w:rsidR="001F07BB" w:rsidRPr="001F07BB" w:rsidRDefault="001F07BB" w:rsidP="001F07BB">
      <w:pPr>
        <w:pStyle w:val="EndNoteBibliography"/>
        <w:ind w:left="720" w:hanging="720"/>
        <w:rPr>
          <w:noProof/>
        </w:rPr>
      </w:pPr>
      <w:r w:rsidRPr="001F07BB">
        <w:rPr>
          <w:noProof/>
        </w:rPr>
        <w:t>18.</w:t>
      </w:r>
      <w:r w:rsidRPr="001F07BB">
        <w:rPr>
          <w:noProof/>
        </w:rPr>
        <w:tab/>
        <w:t xml:space="preserve">Rodrigues, F.B. and E.J. Wild, </w:t>
      </w:r>
      <w:r w:rsidRPr="001F07BB">
        <w:rPr>
          <w:i/>
          <w:noProof/>
        </w:rPr>
        <w:t>Clinical Trials Corner: September 2017.</w:t>
      </w:r>
      <w:r w:rsidRPr="001F07BB">
        <w:rPr>
          <w:noProof/>
        </w:rPr>
        <w:t xml:space="preserve"> J Huntingtons Dis, 2017. </w:t>
      </w:r>
      <w:r w:rsidRPr="001F07BB">
        <w:rPr>
          <w:b/>
          <w:noProof/>
        </w:rPr>
        <w:t>6</w:t>
      </w:r>
      <w:r w:rsidRPr="001F07BB">
        <w:rPr>
          <w:noProof/>
        </w:rPr>
        <w:t>(3): p. 255-263.</w:t>
      </w:r>
    </w:p>
    <w:p w14:paraId="4B241949" w14:textId="77777777" w:rsidR="001F07BB" w:rsidRPr="001F07BB" w:rsidRDefault="001F07BB" w:rsidP="001F07BB">
      <w:pPr>
        <w:pStyle w:val="EndNoteBibliography"/>
        <w:ind w:left="720" w:hanging="720"/>
        <w:rPr>
          <w:noProof/>
        </w:rPr>
      </w:pPr>
      <w:r w:rsidRPr="001F07BB">
        <w:rPr>
          <w:noProof/>
        </w:rPr>
        <w:t>19.</w:t>
      </w:r>
      <w:r w:rsidRPr="001F07BB">
        <w:rPr>
          <w:noProof/>
        </w:rPr>
        <w:tab/>
      </w:r>
      <w:r w:rsidRPr="001F07BB">
        <w:rPr>
          <w:i/>
          <w:noProof/>
        </w:rPr>
        <w:t xml:space="preserve">Ionis Pharmaceuticals Licenses IONIS-HTT Rx to Partner Following Successful Phase 1/2a Study in Patients with Huntington’s Disease </w:t>
      </w:r>
      <w:r w:rsidRPr="001F07BB">
        <w:rPr>
          <w:noProof/>
        </w:rPr>
        <w:t xml:space="preserve">in </w:t>
      </w:r>
      <w:r w:rsidRPr="001F07BB">
        <w:rPr>
          <w:i/>
          <w:noProof/>
        </w:rPr>
        <w:t>Dose-dependent Reductions of Mutant Huntingtin Protein Observed Ionis Earns $45 Million License Fee</w:t>
      </w:r>
      <w:r w:rsidRPr="001F07BB">
        <w:rPr>
          <w:noProof/>
        </w:rPr>
        <w:t>. 2017.</w:t>
      </w:r>
    </w:p>
    <w:p w14:paraId="698C40C6" w14:textId="2503A07D" w:rsidR="001F07BB" w:rsidRPr="001F07BB" w:rsidRDefault="001F07BB" w:rsidP="001F07BB">
      <w:pPr>
        <w:pStyle w:val="EndNoteBibliography"/>
        <w:ind w:left="720" w:hanging="720"/>
        <w:rPr>
          <w:noProof/>
        </w:rPr>
      </w:pPr>
      <w:r w:rsidRPr="001F07BB">
        <w:rPr>
          <w:noProof/>
        </w:rPr>
        <w:t>20.</w:t>
      </w:r>
      <w:r w:rsidRPr="001F07BB">
        <w:rPr>
          <w:noProof/>
        </w:rPr>
        <w:tab/>
        <w:t xml:space="preserve">Team, I.R. </w:t>
      </w:r>
      <w:r w:rsidRPr="001F07BB">
        <w:rPr>
          <w:i/>
          <w:noProof/>
        </w:rPr>
        <w:t xml:space="preserve">Breaking News: Update on the Status of the IONIS-HTTRX Program and its Future </w:t>
      </w:r>
      <w:r w:rsidR="00442918">
        <w:rPr>
          <w:noProof/>
        </w:rPr>
        <w:t xml:space="preserve">2017. </w:t>
      </w:r>
      <w:r w:rsidR="00E112D5">
        <w:rPr>
          <w:noProof/>
        </w:rPr>
        <w:t>Huntington's Disease Society of America</w:t>
      </w:r>
      <w:r w:rsidR="00442918">
        <w:rPr>
          <w:noProof/>
        </w:rPr>
        <w:t xml:space="preserve">; Available from: </w:t>
      </w:r>
      <w:hyperlink r:id="rId21" w:history="1">
        <w:r w:rsidR="00442918" w:rsidRPr="00442918">
          <w:rPr>
            <w:rStyle w:val="FollowedHyperlink"/>
          </w:rPr>
          <w:t>http://hdsa.org/news/breaking-news-update-on-the-status-of-the-ionis-httrx-program-and-its-future/</w:t>
        </w:r>
      </w:hyperlink>
      <w:r w:rsidR="00442918" w:rsidRPr="00442918">
        <w:rPr>
          <w:rStyle w:val="FollowedHyperlink"/>
        </w:rPr>
        <w:t>.</w:t>
      </w:r>
    </w:p>
    <w:p w14:paraId="2D39A3CA" w14:textId="77777777" w:rsidR="001F07BB" w:rsidRPr="001F07BB" w:rsidRDefault="001F07BB" w:rsidP="001F07BB">
      <w:pPr>
        <w:pStyle w:val="EndNoteBibliography"/>
        <w:ind w:left="720" w:hanging="720"/>
        <w:rPr>
          <w:noProof/>
        </w:rPr>
      </w:pPr>
      <w:r w:rsidRPr="001F07BB">
        <w:rPr>
          <w:noProof/>
        </w:rPr>
        <w:t>21.</w:t>
      </w:r>
      <w:r w:rsidRPr="001F07BB">
        <w:rPr>
          <w:noProof/>
        </w:rPr>
        <w:tab/>
        <w:t xml:space="preserve">Zhang, Y., et al., </w:t>
      </w:r>
      <w:r w:rsidRPr="001F07BB">
        <w:rPr>
          <w:i/>
          <w:noProof/>
        </w:rPr>
        <w:t>Indexing Disease Progression at Study Entry with Individuals At-Risk for Huntington Disease.</w:t>
      </w:r>
      <w:r w:rsidRPr="001F07BB">
        <w:rPr>
          <w:noProof/>
        </w:rPr>
        <w:t xml:space="preserve"> American journal of medical genetics. Part B, Neuropsychiatric genetics : the official publication of the International Society of Psychiatric Genetics, 2011. </w:t>
      </w:r>
      <w:r w:rsidRPr="001F07BB">
        <w:rPr>
          <w:b/>
          <w:noProof/>
        </w:rPr>
        <w:t>156</w:t>
      </w:r>
      <w:r w:rsidRPr="001F07BB">
        <w:rPr>
          <w:noProof/>
        </w:rPr>
        <w:t>(7): p. 751-763.</w:t>
      </w:r>
    </w:p>
    <w:p w14:paraId="45EB46BE" w14:textId="77777777" w:rsidR="001F07BB" w:rsidRPr="001F07BB" w:rsidRDefault="001F07BB" w:rsidP="001F07BB">
      <w:pPr>
        <w:pStyle w:val="EndNoteBibliography"/>
        <w:ind w:left="720" w:hanging="720"/>
        <w:rPr>
          <w:noProof/>
        </w:rPr>
      </w:pPr>
      <w:r w:rsidRPr="001F07BB">
        <w:rPr>
          <w:noProof/>
        </w:rPr>
        <w:t>22.</w:t>
      </w:r>
      <w:r w:rsidRPr="001F07BB">
        <w:rPr>
          <w:noProof/>
        </w:rPr>
        <w:tab/>
        <w:t xml:space="preserve">Imarisio, S., et al., </w:t>
      </w:r>
      <w:r w:rsidRPr="001F07BB">
        <w:rPr>
          <w:i/>
          <w:noProof/>
        </w:rPr>
        <w:t>Huntington's disease: from pathology and genetics to potential therapies.</w:t>
      </w:r>
      <w:r w:rsidRPr="001F07BB">
        <w:rPr>
          <w:noProof/>
        </w:rPr>
        <w:t xml:space="preserve"> Biochem J, 2008. </w:t>
      </w:r>
      <w:r w:rsidRPr="001F07BB">
        <w:rPr>
          <w:b/>
          <w:noProof/>
        </w:rPr>
        <w:t>412</w:t>
      </w:r>
      <w:r w:rsidRPr="001F07BB">
        <w:rPr>
          <w:noProof/>
        </w:rPr>
        <w:t>(2): p. 191-209.</w:t>
      </w:r>
    </w:p>
    <w:p w14:paraId="6BC2271B" w14:textId="77777777" w:rsidR="001F07BB" w:rsidRPr="001F07BB" w:rsidRDefault="001F07BB" w:rsidP="001F07BB">
      <w:pPr>
        <w:pStyle w:val="EndNoteBibliography"/>
        <w:ind w:left="720" w:hanging="720"/>
        <w:rPr>
          <w:noProof/>
        </w:rPr>
      </w:pPr>
      <w:r w:rsidRPr="001F07BB">
        <w:rPr>
          <w:noProof/>
        </w:rPr>
        <w:t>23.</w:t>
      </w:r>
      <w:r w:rsidRPr="001F07BB">
        <w:rPr>
          <w:noProof/>
        </w:rPr>
        <w:tab/>
        <w:t xml:space="preserve">Chao, T.K., J. Hu, and T. Pringsheim, </w:t>
      </w:r>
      <w:r w:rsidRPr="001F07BB">
        <w:rPr>
          <w:i/>
          <w:noProof/>
        </w:rPr>
        <w:t>Risk factors for the onset and progression of Huntington disease.</w:t>
      </w:r>
      <w:r w:rsidRPr="001F07BB">
        <w:rPr>
          <w:noProof/>
        </w:rPr>
        <w:t xml:space="preserve"> Neurotoxicology, 2017. </w:t>
      </w:r>
      <w:r w:rsidRPr="001F07BB">
        <w:rPr>
          <w:b/>
          <w:noProof/>
        </w:rPr>
        <w:t>61</w:t>
      </w:r>
      <w:r w:rsidRPr="001F07BB">
        <w:rPr>
          <w:noProof/>
        </w:rPr>
        <w:t>: p. 79-99.</w:t>
      </w:r>
    </w:p>
    <w:p w14:paraId="519260D5" w14:textId="77777777" w:rsidR="001F07BB" w:rsidRPr="001F07BB" w:rsidRDefault="001F07BB" w:rsidP="001F07BB">
      <w:pPr>
        <w:pStyle w:val="EndNoteBibliography"/>
        <w:ind w:left="720" w:hanging="720"/>
        <w:rPr>
          <w:noProof/>
        </w:rPr>
      </w:pPr>
      <w:r w:rsidRPr="001F07BB">
        <w:rPr>
          <w:noProof/>
        </w:rPr>
        <w:t>24.</w:t>
      </w:r>
      <w:r w:rsidRPr="001F07BB">
        <w:rPr>
          <w:noProof/>
        </w:rPr>
        <w:tab/>
        <w:t xml:space="preserve">Ravina, B., et al., </w:t>
      </w:r>
      <w:r w:rsidRPr="001F07BB">
        <w:rPr>
          <w:i/>
          <w:noProof/>
        </w:rPr>
        <w:t>The relationship between CAG repeat length and clinical progression in Huntington's disease.</w:t>
      </w:r>
      <w:r w:rsidRPr="001F07BB">
        <w:rPr>
          <w:noProof/>
        </w:rPr>
        <w:t xml:space="preserve"> Mov Disord, 2008. </w:t>
      </w:r>
      <w:r w:rsidRPr="001F07BB">
        <w:rPr>
          <w:b/>
          <w:noProof/>
        </w:rPr>
        <w:t>23</w:t>
      </w:r>
      <w:r w:rsidRPr="001F07BB">
        <w:rPr>
          <w:noProof/>
        </w:rPr>
        <w:t>(9): p. 1223-7.</w:t>
      </w:r>
    </w:p>
    <w:p w14:paraId="2A0B3782" w14:textId="77777777" w:rsidR="001F07BB" w:rsidRPr="001F07BB" w:rsidRDefault="001F07BB" w:rsidP="001F07BB">
      <w:pPr>
        <w:pStyle w:val="EndNoteBibliography"/>
        <w:ind w:left="720" w:hanging="720"/>
        <w:rPr>
          <w:noProof/>
        </w:rPr>
      </w:pPr>
      <w:r w:rsidRPr="001F07BB">
        <w:rPr>
          <w:noProof/>
        </w:rPr>
        <w:t>25.</w:t>
      </w:r>
      <w:r w:rsidRPr="001F07BB">
        <w:rPr>
          <w:noProof/>
        </w:rPr>
        <w:tab/>
        <w:t xml:space="preserve">van Dellen, A. and A.J. Hannan, </w:t>
      </w:r>
      <w:r w:rsidRPr="001F07BB">
        <w:rPr>
          <w:i/>
          <w:noProof/>
        </w:rPr>
        <w:t>Genetic and environmental factors in the pathogenesis of Huntington's disease.</w:t>
      </w:r>
      <w:r w:rsidRPr="001F07BB">
        <w:rPr>
          <w:noProof/>
        </w:rPr>
        <w:t xml:space="preserve"> Neurogenetics, 2004. </w:t>
      </w:r>
      <w:r w:rsidRPr="001F07BB">
        <w:rPr>
          <w:b/>
          <w:noProof/>
        </w:rPr>
        <w:t>5</w:t>
      </w:r>
      <w:r w:rsidRPr="001F07BB">
        <w:rPr>
          <w:noProof/>
        </w:rPr>
        <w:t>(1): p. 9-17.</w:t>
      </w:r>
    </w:p>
    <w:p w14:paraId="12F2AF16" w14:textId="77777777" w:rsidR="001F07BB" w:rsidRPr="001F07BB" w:rsidRDefault="001F07BB" w:rsidP="001F07BB">
      <w:pPr>
        <w:pStyle w:val="EndNoteBibliography"/>
        <w:ind w:left="720" w:hanging="720"/>
        <w:rPr>
          <w:noProof/>
        </w:rPr>
      </w:pPr>
      <w:r w:rsidRPr="001F07BB">
        <w:rPr>
          <w:noProof/>
        </w:rPr>
        <w:t>26.</w:t>
      </w:r>
      <w:r w:rsidRPr="001F07BB">
        <w:rPr>
          <w:noProof/>
        </w:rPr>
        <w:tab/>
        <w:t xml:space="preserve">Bertram, L. and R.E. Tanzi, </w:t>
      </w:r>
      <w:r w:rsidRPr="001F07BB">
        <w:rPr>
          <w:i/>
          <w:noProof/>
        </w:rPr>
        <w:t>The genetic epidemiology of neurodegenerative disease.</w:t>
      </w:r>
      <w:r w:rsidRPr="001F07BB">
        <w:rPr>
          <w:noProof/>
        </w:rPr>
        <w:t xml:space="preserve"> Journal of Clinical Investigation, 2005. </w:t>
      </w:r>
      <w:r w:rsidRPr="001F07BB">
        <w:rPr>
          <w:b/>
          <w:noProof/>
        </w:rPr>
        <w:t>115</w:t>
      </w:r>
      <w:r w:rsidRPr="001F07BB">
        <w:rPr>
          <w:noProof/>
        </w:rPr>
        <w:t>(6): p. 1449-1457.</w:t>
      </w:r>
    </w:p>
    <w:p w14:paraId="6DE14DBF" w14:textId="77777777" w:rsidR="001F07BB" w:rsidRPr="001F07BB" w:rsidRDefault="001F07BB" w:rsidP="001F07BB">
      <w:pPr>
        <w:pStyle w:val="EndNoteBibliography"/>
        <w:ind w:left="720" w:hanging="720"/>
        <w:rPr>
          <w:noProof/>
        </w:rPr>
      </w:pPr>
      <w:r w:rsidRPr="001F07BB">
        <w:rPr>
          <w:noProof/>
        </w:rPr>
        <w:t>27.</w:t>
      </w:r>
      <w:r w:rsidRPr="001F07BB">
        <w:rPr>
          <w:noProof/>
        </w:rPr>
        <w:tab/>
        <w:t xml:space="preserve">Zielonka, D., et al., </w:t>
      </w:r>
      <w:r w:rsidRPr="001F07BB">
        <w:rPr>
          <w:i/>
          <w:noProof/>
        </w:rPr>
        <w:t>The influence of gender on phenotype and disease progression in patients with Huntington's disease.</w:t>
      </w:r>
      <w:r w:rsidRPr="001F07BB">
        <w:rPr>
          <w:noProof/>
        </w:rPr>
        <w:t xml:space="preserve"> Parkinsonism Relat Disord, 2013. </w:t>
      </w:r>
      <w:r w:rsidRPr="001F07BB">
        <w:rPr>
          <w:b/>
          <w:noProof/>
        </w:rPr>
        <w:t>19</w:t>
      </w:r>
      <w:r w:rsidRPr="001F07BB">
        <w:rPr>
          <w:noProof/>
        </w:rPr>
        <w:t>(2): p. 192-7.</w:t>
      </w:r>
    </w:p>
    <w:p w14:paraId="31731A74" w14:textId="77777777" w:rsidR="001F07BB" w:rsidRPr="001F07BB" w:rsidRDefault="001F07BB" w:rsidP="001F07BB">
      <w:pPr>
        <w:pStyle w:val="EndNoteBibliography"/>
        <w:ind w:left="720" w:hanging="720"/>
        <w:rPr>
          <w:noProof/>
        </w:rPr>
      </w:pPr>
      <w:r w:rsidRPr="001F07BB">
        <w:rPr>
          <w:noProof/>
        </w:rPr>
        <w:t>28.</w:t>
      </w:r>
      <w:r w:rsidRPr="001F07BB">
        <w:rPr>
          <w:noProof/>
        </w:rPr>
        <w:tab/>
        <w:t xml:space="preserve">Pringsheim, T., et al., </w:t>
      </w:r>
      <w:r w:rsidRPr="001F07BB">
        <w:rPr>
          <w:i/>
          <w:noProof/>
        </w:rPr>
        <w:t>The incidence and prevalence of Huntington's disease: a systematic review and meta-analysis.</w:t>
      </w:r>
      <w:r w:rsidRPr="001F07BB">
        <w:rPr>
          <w:noProof/>
        </w:rPr>
        <w:t xml:space="preserve"> (1531-8257 (Electronic)).</w:t>
      </w:r>
    </w:p>
    <w:p w14:paraId="5421168A" w14:textId="77777777" w:rsidR="001F07BB" w:rsidRPr="001F07BB" w:rsidRDefault="001F07BB" w:rsidP="001F07BB">
      <w:pPr>
        <w:pStyle w:val="EndNoteBibliography"/>
        <w:ind w:left="720" w:hanging="720"/>
        <w:rPr>
          <w:noProof/>
        </w:rPr>
      </w:pPr>
      <w:r w:rsidRPr="001F07BB">
        <w:rPr>
          <w:noProof/>
        </w:rPr>
        <w:t>29.</w:t>
      </w:r>
      <w:r w:rsidRPr="001F07BB">
        <w:rPr>
          <w:noProof/>
        </w:rPr>
        <w:tab/>
        <w:t xml:space="preserve">Harper, P.S., </w:t>
      </w:r>
      <w:r w:rsidRPr="001F07BB">
        <w:rPr>
          <w:i/>
          <w:noProof/>
        </w:rPr>
        <w:t>The epidemiology of Huntington's disease.</w:t>
      </w:r>
      <w:r w:rsidRPr="001F07BB">
        <w:rPr>
          <w:noProof/>
        </w:rPr>
        <w:t xml:space="preserve"> (0340-6717 (Print)).</w:t>
      </w:r>
    </w:p>
    <w:p w14:paraId="5749001E" w14:textId="77777777" w:rsidR="001F07BB" w:rsidRPr="001F07BB" w:rsidRDefault="001F07BB" w:rsidP="001F07BB">
      <w:pPr>
        <w:pStyle w:val="EndNoteBibliography"/>
        <w:ind w:left="720" w:hanging="720"/>
        <w:rPr>
          <w:noProof/>
        </w:rPr>
      </w:pPr>
      <w:r w:rsidRPr="001F07BB">
        <w:rPr>
          <w:noProof/>
        </w:rPr>
        <w:t>30.</w:t>
      </w:r>
      <w:r w:rsidRPr="001F07BB">
        <w:rPr>
          <w:noProof/>
        </w:rPr>
        <w:tab/>
        <w:t xml:space="preserve">Baig, S.S., M. Strong, and O.W. Quarrell, </w:t>
      </w:r>
      <w:r w:rsidRPr="001F07BB">
        <w:rPr>
          <w:i/>
          <w:noProof/>
        </w:rPr>
        <w:t>The global prevalence of Huntington's disease: a systematic review and discussion.</w:t>
      </w:r>
      <w:r w:rsidRPr="001F07BB">
        <w:rPr>
          <w:noProof/>
        </w:rPr>
        <w:t xml:space="preserve"> (1758-2032 (Electronic)).</w:t>
      </w:r>
    </w:p>
    <w:p w14:paraId="092E893B" w14:textId="77777777" w:rsidR="001F07BB" w:rsidRPr="001F07BB" w:rsidRDefault="001F07BB" w:rsidP="001F07BB">
      <w:pPr>
        <w:pStyle w:val="EndNoteBibliography"/>
        <w:ind w:left="720" w:hanging="720"/>
        <w:rPr>
          <w:noProof/>
        </w:rPr>
      </w:pPr>
      <w:r w:rsidRPr="001F07BB">
        <w:rPr>
          <w:noProof/>
        </w:rPr>
        <w:t>31.</w:t>
      </w:r>
      <w:r w:rsidRPr="001F07BB">
        <w:rPr>
          <w:noProof/>
        </w:rPr>
        <w:tab/>
        <w:t xml:space="preserve">Warby Sc Fau - Warby, S.C., et al., </w:t>
      </w:r>
      <w:r w:rsidRPr="001F07BB">
        <w:rPr>
          <w:i/>
          <w:noProof/>
        </w:rPr>
        <w:t>HTT haplotypes contribute to differences in Huntington disease prevalence between Europe and East Asia.</w:t>
      </w:r>
      <w:r w:rsidRPr="001F07BB">
        <w:rPr>
          <w:noProof/>
        </w:rPr>
        <w:t xml:space="preserve"> (1018-4813 (Print)).</w:t>
      </w:r>
    </w:p>
    <w:p w14:paraId="6A618402" w14:textId="14948528" w:rsidR="001F07BB" w:rsidRPr="001F07BB" w:rsidRDefault="001F07BB" w:rsidP="001F07BB">
      <w:pPr>
        <w:pStyle w:val="EndNoteBibliography"/>
        <w:ind w:left="720" w:hanging="720"/>
        <w:rPr>
          <w:noProof/>
        </w:rPr>
      </w:pPr>
      <w:r w:rsidRPr="001F07BB">
        <w:rPr>
          <w:noProof/>
        </w:rPr>
        <w:t>32.</w:t>
      </w:r>
      <w:r w:rsidRPr="001F07BB">
        <w:rPr>
          <w:noProof/>
        </w:rPr>
        <w:tab/>
        <w:t xml:space="preserve">Xu M Fau - Xu, M. and Z.-Y. Wu Zy Fau - Wu, </w:t>
      </w:r>
      <w:r w:rsidRPr="001F07BB">
        <w:rPr>
          <w:i/>
          <w:noProof/>
        </w:rPr>
        <w:t>Huntington Disease in Asia.</w:t>
      </w:r>
      <w:r w:rsidR="00FE6D0B">
        <w:rPr>
          <w:noProof/>
        </w:rPr>
        <w:t xml:space="preserve"> (0366-6999 </w:t>
      </w:r>
      <w:r w:rsidRPr="001F07BB">
        <w:rPr>
          <w:noProof/>
        </w:rPr>
        <w:t>(Print)).</w:t>
      </w:r>
    </w:p>
    <w:p w14:paraId="3798AFE2" w14:textId="77777777" w:rsidR="001F07BB" w:rsidRPr="001F07BB" w:rsidRDefault="001F07BB" w:rsidP="001F07BB">
      <w:pPr>
        <w:pStyle w:val="EndNoteBibliography"/>
        <w:ind w:left="720" w:hanging="720"/>
        <w:rPr>
          <w:noProof/>
        </w:rPr>
      </w:pPr>
      <w:r w:rsidRPr="001F07BB">
        <w:rPr>
          <w:noProof/>
        </w:rPr>
        <w:t>33.</w:t>
      </w:r>
      <w:r w:rsidRPr="001F07BB">
        <w:rPr>
          <w:noProof/>
        </w:rPr>
        <w:tab/>
        <w:t xml:space="preserve">Folstein Se Fau - Chase, G.A., et al., </w:t>
      </w:r>
      <w:r w:rsidRPr="001F07BB">
        <w:rPr>
          <w:i/>
          <w:noProof/>
        </w:rPr>
        <w:t>Huntington disease in Maryland: clinical aspects of racial variation.</w:t>
      </w:r>
      <w:r w:rsidRPr="001F07BB">
        <w:rPr>
          <w:noProof/>
        </w:rPr>
        <w:t xml:space="preserve"> (0002-9297 (Print)).</w:t>
      </w:r>
    </w:p>
    <w:p w14:paraId="3F228EE6" w14:textId="77777777" w:rsidR="001F07BB" w:rsidRPr="001F07BB" w:rsidRDefault="001F07BB" w:rsidP="001F07BB">
      <w:pPr>
        <w:pStyle w:val="EndNoteBibliography"/>
        <w:ind w:left="720" w:hanging="720"/>
        <w:rPr>
          <w:noProof/>
        </w:rPr>
      </w:pPr>
      <w:r w:rsidRPr="001F07BB">
        <w:rPr>
          <w:noProof/>
        </w:rPr>
        <w:t>34.</w:t>
      </w:r>
      <w:r w:rsidRPr="001F07BB">
        <w:rPr>
          <w:noProof/>
        </w:rPr>
        <w:tab/>
        <w:t xml:space="preserve">Hayden Mr Fau - MacGregor, J.M., P.H. MacGregor Jm Fau - Beighton, and P.H. Beighton, </w:t>
      </w:r>
      <w:r w:rsidRPr="001F07BB">
        <w:rPr>
          <w:i/>
          <w:noProof/>
        </w:rPr>
        <w:t>The prevalence of Huntington's chorea in South Africa.</w:t>
      </w:r>
      <w:r w:rsidRPr="001F07BB">
        <w:rPr>
          <w:noProof/>
        </w:rPr>
        <w:t xml:space="preserve"> (0256-9574 (Print)).</w:t>
      </w:r>
    </w:p>
    <w:p w14:paraId="06E84F46" w14:textId="77777777" w:rsidR="001F07BB" w:rsidRPr="001F07BB" w:rsidRDefault="001F07BB" w:rsidP="001F07BB">
      <w:pPr>
        <w:pStyle w:val="EndNoteBibliography"/>
        <w:ind w:left="720" w:hanging="720"/>
        <w:rPr>
          <w:noProof/>
        </w:rPr>
      </w:pPr>
      <w:r w:rsidRPr="001F07BB">
        <w:rPr>
          <w:noProof/>
        </w:rPr>
        <w:t>35.</w:t>
      </w:r>
      <w:r w:rsidRPr="001F07BB">
        <w:rPr>
          <w:noProof/>
        </w:rPr>
        <w:tab/>
        <w:t xml:space="preserve">Martha Nance, M.J.S.P., PhD; Adam Rosenblatt, MD; Vicki Wheelock, MD, </w:t>
      </w:r>
      <w:r w:rsidRPr="001F07BB">
        <w:rPr>
          <w:i/>
          <w:noProof/>
        </w:rPr>
        <w:t>A Physician’s Guide to the Management of Huntington’s Disease</w:t>
      </w:r>
      <w:r w:rsidRPr="001F07BB">
        <w:rPr>
          <w:noProof/>
        </w:rPr>
        <w:t>. 3 ed. 2011, United States of America: Huntington’s Disease Society of America. 136.</w:t>
      </w:r>
    </w:p>
    <w:p w14:paraId="5AD360C4" w14:textId="77777777" w:rsidR="001F07BB" w:rsidRPr="001F07BB" w:rsidRDefault="001F07BB" w:rsidP="001F07BB">
      <w:pPr>
        <w:pStyle w:val="EndNoteBibliography"/>
        <w:ind w:left="720" w:hanging="720"/>
        <w:rPr>
          <w:noProof/>
        </w:rPr>
      </w:pPr>
      <w:r w:rsidRPr="001F07BB">
        <w:rPr>
          <w:noProof/>
        </w:rPr>
        <w:t>36.</w:t>
      </w:r>
      <w:r w:rsidRPr="001F07BB">
        <w:rPr>
          <w:noProof/>
        </w:rPr>
        <w:tab/>
        <w:t xml:space="preserve">Ellrichmann, G., et al., </w:t>
      </w:r>
      <w:r w:rsidRPr="001F07BB">
        <w:rPr>
          <w:i/>
          <w:noProof/>
        </w:rPr>
        <w:t>The role of the immune system in Huntington's disease.</w:t>
      </w:r>
      <w:r w:rsidRPr="001F07BB">
        <w:rPr>
          <w:noProof/>
        </w:rPr>
        <w:t xml:space="preserve"> (1740-2530 (Electronic)).</w:t>
      </w:r>
    </w:p>
    <w:p w14:paraId="3FBC5E1C" w14:textId="77777777" w:rsidR="001F07BB" w:rsidRPr="001F07BB" w:rsidRDefault="001F07BB" w:rsidP="001F07BB">
      <w:pPr>
        <w:pStyle w:val="EndNoteBibliography"/>
        <w:ind w:left="720" w:hanging="720"/>
        <w:rPr>
          <w:noProof/>
        </w:rPr>
      </w:pPr>
      <w:r w:rsidRPr="001F07BB">
        <w:rPr>
          <w:noProof/>
        </w:rPr>
        <w:t>37.</w:t>
      </w:r>
      <w:r w:rsidRPr="001F07BB">
        <w:rPr>
          <w:noProof/>
        </w:rPr>
        <w:tab/>
        <w:t xml:space="preserve">Rocha, N.A.-O., et al., </w:t>
      </w:r>
      <w:r w:rsidRPr="001F07BB">
        <w:rPr>
          <w:i/>
          <w:noProof/>
        </w:rPr>
        <w:t>Neuroimmunology of Huntington's Disease: Revisiting Evidence from Human Studies.</w:t>
      </w:r>
      <w:r w:rsidRPr="001F07BB">
        <w:rPr>
          <w:noProof/>
        </w:rPr>
        <w:t xml:space="preserve"> (1466-1861 (Electronic)).</w:t>
      </w:r>
    </w:p>
    <w:p w14:paraId="388BDE4D" w14:textId="77777777" w:rsidR="001F07BB" w:rsidRPr="001F07BB" w:rsidRDefault="001F07BB" w:rsidP="001F07BB">
      <w:pPr>
        <w:pStyle w:val="EndNoteBibliography"/>
        <w:ind w:left="720" w:hanging="720"/>
        <w:rPr>
          <w:noProof/>
        </w:rPr>
      </w:pPr>
      <w:r w:rsidRPr="001F07BB">
        <w:rPr>
          <w:noProof/>
        </w:rPr>
        <w:t>38.</w:t>
      </w:r>
      <w:r w:rsidRPr="001F07BB">
        <w:rPr>
          <w:noProof/>
        </w:rPr>
        <w:tab/>
        <w:t xml:space="preserve">Andrew, S.E., et al., </w:t>
      </w:r>
      <w:r w:rsidRPr="001F07BB">
        <w:rPr>
          <w:i/>
          <w:noProof/>
        </w:rPr>
        <w:t>The relationship between trinucleotide (CAG) repeat length and clinical features of Huntington's disease.</w:t>
      </w:r>
      <w:r w:rsidRPr="001F07BB">
        <w:rPr>
          <w:noProof/>
        </w:rPr>
        <w:t xml:space="preserve"> Nat Genet, 1993. </w:t>
      </w:r>
      <w:r w:rsidRPr="001F07BB">
        <w:rPr>
          <w:b/>
          <w:noProof/>
        </w:rPr>
        <w:t>4</w:t>
      </w:r>
      <w:r w:rsidRPr="001F07BB">
        <w:rPr>
          <w:noProof/>
        </w:rPr>
        <w:t>(4): p. 398-403.</w:t>
      </w:r>
    </w:p>
    <w:p w14:paraId="5B485270" w14:textId="77777777" w:rsidR="001F07BB" w:rsidRPr="001F07BB" w:rsidRDefault="001F07BB" w:rsidP="001F07BB">
      <w:pPr>
        <w:pStyle w:val="EndNoteBibliography"/>
        <w:ind w:left="720" w:hanging="720"/>
        <w:rPr>
          <w:noProof/>
        </w:rPr>
      </w:pPr>
      <w:r w:rsidRPr="001F07BB">
        <w:rPr>
          <w:noProof/>
        </w:rPr>
        <w:t>39.</w:t>
      </w:r>
      <w:r w:rsidRPr="001F07BB">
        <w:rPr>
          <w:noProof/>
        </w:rPr>
        <w:tab/>
        <w:t xml:space="preserve">Zeitlin, S., et al., </w:t>
      </w:r>
      <w:r w:rsidRPr="001F07BB">
        <w:rPr>
          <w:i/>
          <w:noProof/>
        </w:rPr>
        <w:t>Increased apoptosis and early embryonic lethality in mice nullizygous for the Huntington's disease gene homologue.</w:t>
      </w:r>
      <w:r w:rsidRPr="001F07BB">
        <w:rPr>
          <w:noProof/>
        </w:rPr>
        <w:t xml:space="preserve"> (1061-4036 (Print)).</w:t>
      </w:r>
    </w:p>
    <w:p w14:paraId="1A5CFC0B" w14:textId="77777777" w:rsidR="001F07BB" w:rsidRPr="001F07BB" w:rsidRDefault="001F07BB" w:rsidP="001F07BB">
      <w:pPr>
        <w:pStyle w:val="EndNoteBibliography"/>
        <w:ind w:left="720" w:hanging="720"/>
        <w:rPr>
          <w:noProof/>
        </w:rPr>
      </w:pPr>
      <w:r w:rsidRPr="001F07BB">
        <w:rPr>
          <w:noProof/>
        </w:rPr>
        <w:t>40.</w:t>
      </w:r>
      <w:r w:rsidRPr="001F07BB">
        <w:rPr>
          <w:noProof/>
        </w:rPr>
        <w:tab/>
        <w:t xml:space="preserve">Duyao, M.P., et al., </w:t>
      </w:r>
      <w:r w:rsidRPr="001F07BB">
        <w:rPr>
          <w:i/>
          <w:noProof/>
        </w:rPr>
        <w:t>Inactivation of the mouse Huntington's disease gene homolog Hdh.</w:t>
      </w:r>
      <w:r w:rsidRPr="001F07BB">
        <w:rPr>
          <w:noProof/>
        </w:rPr>
        <w:t xml:space="preserve"> Science, 1995. </w:t>
      </w:r>
      <w:r w:rsidRPr="001F07BB">
        <w:rPr>
          <w:b/>
          <w:noProof/>
        </w:rPr>
        <w:t>269</w:t>
      </w:r>
      <w:r w:rsidRPr="001F07BB">
        <w:rPr>
          <w:noProof/>
        </w:rPr>
        <w:t>(5222): p. 407-10.</w:t>
      </w:r>
    </w:p>
    <w:p w14:paraId="51C1E842" w14:textId="77777777" w:rsidR="001F07BB" w:rsidRPr="001F07BB" w:rsidRDefault="001F07BB" w:rsidP="001F07BB">
      <w:pPr>
        <w:pStyle w:val="EndNoteBibliography"/>
        <w:ind w:left="720" w:hanging="720"/>
        <w:rPr>
          <w:noProof/>
        </w:rPr>
      </w:pPr>
      <w:r w:rsidRPr="001F07BB">
        <w:rPr>
          <w:noProof/>
        </w:rPr>
        <w:t>41.</w:t>
      </w:r>
      <w:r w:rsidRPr="001F07BB">
        <w:rPr>
          <w:noProof/>
        </w:rPr>
        <w:tab/>
        <w:t xml:space="preserve">Gil, J.M. and A.C. Rego, </w:t>
      </w:r>
      <w:r w:rsidRPr="001F07BB">
        <w:rPr>
          <w:i/>
          <w:noProof/>
        </w:rPr>
        <w:t>Mechanisms of neurodegeneration in Huntington's disease.</w:t>
      </w:r>
      <w:r w:rsidRPr="001F07BB">
        <w:rPr>
          <w:noProof/>
        </w:rPr>
        <w:t xml:space="preserve"> (1460-9568 (Electronic)).</w:t>
      </w:r>
    </w:p>
    <w:p w14:paraId="477F0C82" w14:textId="77777777" w:rsidR="001F07BB" w:rsidRPr="001F07BB" w:rsidRDefault="001F07BB" w:rsidP="001F07BB">
      <w:pPr>
        <w:pStyle w:val="EndNoteBibliography"/>
        <w:ind w:left="720" w:hanging="720"/>
        <w:rPr>
          <w:noProof/>
        </w:rPr>
      </w:pPr>
      <w:r w:rsidRPr="001F07BB">
        <w:rPr>
          <w:noProof/>
        </w:rPr>
        <w:t>42.</w:t>
      </w:r>
      <w:r w:rsidRPr="001F07BB">
        <w:rPr>
          <w:noProof/>
        </w:rPr>
        <w:tab/>
        <w:t xml:space="preserve">Davies, S.W., et al., </w:t>
      </w:r>
      <w:r w:rsidRPr="001F07BB">
        <w:rPr>
          <w:i/>
          <w:noProof/>
        </w:rPr>
        <w:t>Formation of neuronal intranuclear inclusions underlies the neurological dysfunction in mice transgenic for the HD mutation.</w:t>
      </w:r>
      <w:r w:rsidRPr="001F07BB">
        <w:rPr>
          <w:noProof/>
        </w:rPr>
        <w:t xml:space="preserve"> (0092-8674 (Print)).</w:t>
      </w:r>
    </w:p>
    <w:p w14:paraId="6C8CF1DD" w14:textId="77777777" w:rsidR="001F07BB" w:rsidRPr="001F07BB" w:rsidRDefault="001F07BB" w:rsidP="001F07BB">
      <w:pPr>
        <w:pStyle w:val="EndNoteBibliography"/>
        <w:ind w:left="720" w:hanging="720"/>
        <w:rPr>
          <w:noProof/>
        </w:rPr>
      </w:pPr>
      <w:r w:rsidRPr="001F07BB">
        <w:rPr>
          <w:noProof/>
        </w:rPr>
        <w:t>43.</w:t>
      </w:r>
      <w:r w:rsidRPr="001F07BB">
        <w:rPr>
          <w:noProof/>
        </w:rPr>
        <w:tab/>
        <w:t xml:space="preserve">Schilling, G., et al., </w:t>
      </w:r>
      <w:r w:rsidRPr="001F07BB">
        <w:rPr>
          <w:i/>
          <w:noProof/>
        </w:rPr>
        <w:t>Intranuclear inclusions and neuritic aggregates in transgenic mice expressing a mutant N-terminal fragment of huntingtin.</w:t>
      </w:r>
      <w:r w:rsidRPr="001F07BB">
        <w:rPr>
          <w:noProof/>
        </w:rPr>
        <w:t xml:space="preserve"> (0964-6906 (Print)).</w:t>
      </w:r>
    </w:p>
    <w:p w14:paraId="132DECF0" w14:textId="77777777" w:rsidR="001F07BB" w:rsidRPr="001F07BB" w:rsidRDefault="001F07BB" w:rsidP="001F07BB">
      <w:pPr>
        <w:pStyle w:val="EndNoteBibliography"/>
        <w:ind w:left="720" w:hanging="720"/>
        <w:rPr>
          <w:noProof/>
        </w:rPr>
      </w:pPr>
      <w:r w:rsidRPr="001F07BB">
        <w:rPr>
          <w:noProof/>
        </w:rPr>
        <w:t>44.</w:t>
      </w:r>
      <w:r w:rsidRPr="001F07BB">
        <w:rPr>
          <w:noProof/>
        </w:rPr>
        <w:tab/>
        <w:t xml:space="preserve">Palfi, S., et al., </w:t>
      </w:r>
      <w:r w:rsidRPr="001F07BB">
        <w:rPr>
          <w:i/>
          <w:noProof/>
        </w:rPr>
        <w:t>Expression of mutated huntingtin fragment in the putamen is sufficient to produce abnormal movement in non-human primates.</w:t>
      </w:r>
      <w:r w:rsidRPr="001F07BB">
        <w:rPr>
          <w:noProof/>
        </w:rPr>
        <w:t xml:space="preserve"> (1525-0016 (Print)).</w:t>
      </w:r>
    </w:p>
    <w:p w14:paraId="403D6F37" w14:textId="77777777" w:rsidR="001F07BB" w:rsidRPr="001F07BB" w:rsidRDefault="001F07BB" w:rsidP="001F07BB">
      <w:pPr>
        <w:pStyle w:val="EndNoteBibliography"/>
        <w:ind w:left="720" w:hanging="720"/>
        <w:rPr>
          <w:noProof/>
        </w:rPr>
      </w:pPr>
      <w:r w:rsidRPr="001F07BB">
        <w:rPr>
          <w:noProof/>
        </w:rPr>
        <w:t>45.</w:t>
      </w:r>
      <w:r w:rsidRPr="001F07BB">
        <w:rPr>
          <w:noProof/>
        </w:rPr>
        <w:tab/>
        <w:t xml:space="preserve">Schut Mh Fau - Schut, M.H., et al., </w:t>
      </w:r>
      <w:r w:rsidRPr="001F07BB">
        <w:rPr>
          <w:i/>
          <w:noProof/>
        </w:rPr>
        <w:t>Effect of post-mortem delay on N-terminal huntingtin protein fragments in human control and Huntington disease brain lysates.</w:t>
      </w:r>
      <w:r w:rsidRPr="001F07BB">
        <w:rPr>
          <w:noProof/>
        </w:rPr>
        <w:t xml:space="preserve"> (1932-6203 (Electronic)).</w:t>
      </w:r>
    </w:p>
    <w:p w14:paraId="706FFBA3" w14:textId="77777777" w:rsidR="001F07BB" w:rsidRPr="001F07BB" w:rsidRDefault="001F07BB" w:rsidP="001F07BB">
      <w:pPr>
        <w:pStyle w:val="EndNoteBibliography"/>
        <w:ind w:left="720" w:hanging="720"/>
        <w:rPr>
          <w:noProof/>
        </w:rPr>
      </w:pPr>
      <w:r w:rsidRPr="001F07BB">
        <w:rPr>
          <w:noProof/>
        </w:rPr>
        <w:t>46.</w:t>
      </w:r>
      <w:r w:rsidRPr="001F07BB">
        <w:rPr>
          <w:noProof/>
        </w:rPr>
        <w:tab/>
        <w:t xml:space="preserve">Mende-Mueller, L.M., et al., </w:t>
      </w:r>
      <w:r w:rsidRPr="001F07BB">
        <w:rPr>
          <w:i/>
          <w:noProof/>
        </w:rPr>
        <w:t>Tissue-specific proteolysis of Huntingtin (htt) in human brain: evidence of enhanced levels of N- and C-terminal htt fragments in Huntington's disease striatum.</w:t>
      </w:r>
      <w:r w:rsidRPr="001F07BB">
        <w:rPr>
          <w:noProof/>
        </w:rPr>
        <w:t xml:space="preserve"> (1529-2401 (Electronic)).</w:t>
      </w:r>
    </w:p>
    <w:p w14:paraId="2D734C26" w14:textId="77777777" w:rsidR="001F07BB" w:rsidRPr="001F07BB" w:rsidRDefault="001F07BB" w:rsidP="001F07BB">
      <w:pPr>
        <w:pStyle w:val="EndNoteBibliography"/>
        <w:ind w:left="720" w:hanging="720"/>
        <w:rPr>
          <w:noProof/>
        </w:rPr>
      </w:pPr>
      <w:r w:rsidRPr="001F07BB">
        <w:rPr>
          <w:noProof/>
        </w:rPr>
        <w:t>47.</w:t>
      </w:r>
      <w:r w:rsidRPr="001F07BB">
        <w:rPr>
          <w:noProof/>
        </w:rPr>
        <w:tab/>
        <w:t xml:space="preserve">Bird, E.D., </w:t>
      </w:r>
      <w:r w:rsidRPr="001F07BB">
        <w:rPr>
          <w:i/>
          <w:noProof/>
        </w:rPr>
        <w:t>Chemical Pathology of Huntington’s Disease.</w:t>
      </w:r>
      <w:r w:rsidRPr="001F07BB">
        <w:rPr>
          <w:noProof/>
        </w:rPr>
        <w:t xml:space="preserve"> Annual Review Pharmacology Toxicology 1980. </w:t>
      </w:r>
      <w:r w:rsidRPr="001F07BB">
        <w:rPr>
          <w:b/>
          <w:noProof/>
        </w:rPr>
        <w:t>20</w:t>
      </w:r>
      <w:r w:rsidRPr="001F07BB">
        <w:rPr>
          <w:noProof/>
        </w:rPr>
        <w:t>: p. 533-551.</w:t>
      </w:r>
    </w:p>
    <w:p w14:paraId="31FECF72" w14:textId="77777777" w:rsidR="001F07BB" w:rsidRPr="001F07BB" w:rsidRDefault="001F07BB" w:rsidP="001F07BB">
      <w:pPr>
        <w:pStyle w:val="EndNoteBibliography"/>
        <w:ind w:left="720" w:hanging="720"/>
        <w:rPr>
          <w:noProof/>
        </w:rPr>
      </w:pPr>
      <w:r w:rsidRPr="001F07BB">
        <w:rPr>
          <w:noProof/>
        </w:rPr>
        <w:t>48.</w:t>
      </w:r>
      <w:r w:rsidRPr="001F07BB">
        <w:rPr>
          <w:noProof/>
        </w:rPr>
        <w:tab/>
        <w:t xml:space="preserve">Rosas, H.D., et al., </w:t>
      </w:r>
      <w:r w:rsidRPr="001F07BB">
        <w:rPr>
          <w:i/>
          <w:noProof/>
        </w:rPr>
        <w:t>Regional and progressive thinning of the cortical ribbon in Huntington's disease.</w:t>
      </w:r>
      <w:r w:rsidRPr="001F07BB">
        <w:rPr>
          <w:noProof/>
        </w:rPr>
        <w:t xml:space="preserve"> (0028-3878 (Print)).</w:t>
      </w:r>
    </w:p>
    <w:p w14:paraId="5EB3888E" w14:textId="77777777" w:rsidR="001F07BB" w:rsidRPr="001F07BB" w:rsidRDefault="001F07BB" w:rsidP="001F07BB">
      <w:pPr>
        <w:pStyle w:val="EndNoteBibliography"/>
        <w:ind w:left="720" w:hanging="720"/>
        <w:rPr>
          <w:noProof/>
        </w:rPr>
      </w:pPr>
      <w:r w:rsidRPr="001F07BB">
        <w:rPr>
          <w:noProof/>
        </w:rPr>
        <w:t>49.</w:t>
      </w:r>
      <w:r w:rsidRPr="001F07BB">
        <w:rPr>
          <w:noProof/>
        </w:rPr>
        <w:tab/>
        <w:t xml:space="preserve">Rosas, H.D., et al., </w:t>
      </w:r>
      <w:r w:rsidRPr="001F07BB">
        <w:rPr>
          <w:i/>
          <w:noProof/>
        </w:rPr>
        <w:t>Altered white matter microstructure in the corpus callosum in Huntington's disease: implications for cortical "disconnection".</w:t>
      </w:r>
      <w:r w:rsidRPr="001F07BB">
        <w:rPr>
          <w:noProof/>
        </w:rPr>
        <w:t xml:space="preserve"> (1095-9572 (Electronic)).</w:t>
      </w:r>
    </w:p>
    <w:p w14:paraId="6A2AD9B3" w14:textId="77777777" w:rsidR="001F07BB" w:rsidRPr="001F07BB" w:rsidRDefault="001F07BB" w:rsidP="001F07BB">
      <w:pPr>
        <w:pStyle w:val="EndNoteBibliography"/>
        <w:ind w:left="720" w:hanging="720"/>
        <w:rPr>
          <w:noProof/>
        </w:rPr>
      </w:pPr>
      <w:r w:rsidRPr="001F07BB">
        <w:rPr>
          <w:noProof/>
        </w:rPr>
        <w:t>50.</w:t>
      </w:r>
      <w:r w:rsidRPr="001F07BB">
        <w:rPr>
          <w:noProof/>
        </w:rPr>
        <w:tab/>
        <w:t xml:space="preserve">Crotti, A. and C.K. Glass, </w:t>
      </w:r>
      <w:r w:rsidRPr="001F07BB">
        <w:rPr>
          <w:i/>
          <w:noProof/>
        </w:rPr>
        <w:t>The choreography of neuroinflammation in Huntington's disease.</w:t>
      </w:r>
      <w:r w:rsidRPr="001F07BB">
        <w:rPr>
          <w:noProof/>
        </w:rPr>
        <w:t xml:space="preserve"> (1471-4981 (Electronic)).</w:t>
      </w:r>
    </w:p>
    <w:p w14:paraId="32824CF7" w14:textId="77777777" w:rsidR="001F07BB" w:rsidRPr="001F07BB" w:rsidRDefault="001F07BB" w:rsidP="001F07BB">
      <w:pPr>
        <w:pStyle w:val="EndNoteBibliography"/>
        <w:ind w:left="720" w:hanging="720"/>
        <w:rPr>
          <w:noProof/>
        </w:rPr>
      </w:pPr>
      <w:r w:rsidRPr="001F07BB">
        <w:rPr>
          <w:noProof/>
        </w:rPr>
        <w:t>51.</w:t>
      </w:r>
      <w:r w:rsidRPr="001F07BB">
        <w:rPr>
          <w:noProof/>
        </w:rPr>
        <w:tab/>
        <w:t xml:space="preserve">Andre, R., L. Carty, and S.J. Tabrizi, </w:t>
      </w:r>
      <w:r w:rsidRPr="001F07BB">
        <w:rPr>
          <w:i/>
          <w:noProof/>
        </w:rPr>
        <w:t>Disruption of immune cell function by mutant huntingtin in Huntington's disease pathogenesis.</w:t>
      </w:r>
      <w:r w:rsidRPr="001F07BB">
        <w:rPr>
          <w:noProof/>
        </w:rPr>
        <w:t xml:space="preserve"> (1471-4973 (Electronic)).</w:t>
      </w:r>
    </w:p>
    <w:p w14:paraId="3E273348" w14:textId="77777777" w:rsidR="001F07BB" w:rsidRPr="001F07BB" w:rsidRDefault="001F07BB" w:rsidP="001F07BB">
      <w:pPr>
        <w:pStyle w:val="EndNoteBibliography"/>
        <w:ind w:left="720" w:hanging="720"/>
        <w:rPr>
          <w:noProof/>
        </w:rPr>
      </w:pPr>
      <w:r w:rsidRPr="001F07BB">
        <w:rPr>
          <w:noProof/>
        </w:rPr>
        <w:t>52.</w:t>
      </w:r>
      <w:r w:rsidRPr="001F07BB">
        <w:rPr>
          <w:noProof/>
        </w:rPr>
        <w:tab/>
        <w:t xml:space="preserve">Bjorkqvist, M., et al., </w:t>
      </w:r>
      <w:r w:rsidRPr="001F07BB">
        <w:rPr>
          <w:i/>
          <w:noProof/>
        </w:rPr>
        <w:t>A novel pathogenic pathway of immune activation detectable before clinical onset in Huntington's disease.</w:t>
      </w:r>
      <w:r w:rsidRPr="001F07BB">
        <w:rPr>
          <w:noProof/>
        </w:rPr>
        <w:t xml:space="preserve"> (1540-9538 (Electronic)).</w:t>
      </w:r>
    </w:p>
    <w:p w14:paraId="3E8354A8" w14:textId="77777777" w:rsidR="001F07BB" w:rsidRPr="001F07BB" w:rsidRDefault="001F07BB" w:rsidP="001F07BB">
      <w:pPr>
        <w:pStyle w:val="EndNoteBibliography"/>
        <w:ind w:left="720" w:hanging="720"/>
        <w:rPr>
          <w:noProof/>
        </w:rPr>
      </w:pPr>
      <w:r w:rsidRPr="001F07BB">
        <w:rPr>
          <w:noProof/>
        </w:rPr>
        <w:t>53.</w:t>
      </w:r>
      <w:r w:rsidRPr="001F07BB">
        <w:rPr>
          <w:noProof/>
        </w:rPr>
        <w:tab/>
        <w:t xml:space="preserve">Tai, Y.F., et al., </w:t>
      </w:r>
      <w:r w:rsidRPr="001F07BB">
        <w:rPr>
          <w:i/>
          <w:noProof/>
        </w:rPr>
        <w:t>Imaging microglial activation in Huntington's disease.</w:t>
      </w:r>
      <w:r w:rsidRPr="001F07BB">
        <w:rPr>
          <w:noProof/>
        </w:rPr>
        <w:t xml:space="preserve"> (0361-9230 (Print)).</w:t>
      </w:r>
    </w:p>
    <w:p w14:paraId="162F8094" w14:textId="77777777" w:rsidR="001F07BB" w:rsidRPr="001F07BB" w:rsidRDefault="001F07BB" w:rsidP="001F07BB">
      <w:pPr>
        <w:pStyle w:val="EndNoteBibliography"/>
        <w:ind w:left="720" w:hanging="720"/>
        <w:rPr>
          <w:noProof/>
        </w:rPr>
      </w:pPr>
      <w:r w:rsidRPr="001F07BB">
        <w:rPr>
          <w:noProof/>
        </w:rPr>
        <w:t>54.</w:t>
      </w:r>
      <w:r w:rsidRPr="001F07BB">
        <w:rPr>
          <w:noProof/>
        </w:rPr>
        <w:tab/>
        <w:t xml:space="preserve">Kreutzberg, G.W., </w:t>
      </w:r>
      <w:r w:rsidRPr="001F07BB">
        <w:rPr>
          <w:i/>
          <w:noProof/>
        </w:rPr>
        <w:t>Microglia: a sensor for pathological events in the CNS.</w:t>
      </w:r>
      <w:r w:rsidRPr="001F07BB">
        <w:rPr>
          <w:noProof/>
        </w:rPr>
        <w:t xml:space="preserve"> Trends in Neurosciences, 1996. </w:t>
      </w:r>
      <w:r w:rsidRPr="001F07BB">
        <w:rPr>
          <w:b/>
          <w:noProof/>
        </w:rPr>
        <w:t>19</w:t>
      </w:r>
      <w:r w:rsidRPr="001F07BB">
        <w:rPr>
          <w:noProof/>
        </w:rPr>
        <w:t>(8): p. 312-318.</w:t>
      </w:r>
    </w:p>
    <w:p w14:paraId="21F04DD1" w14:textId="5D07C46E" w:rsidR="001F07BB" w:rsidRPr="001F07BB" w:rsidRDefault="001F07BB" w:rsidP="001F07BB">
      <w:pPr>
        <w:pStyle w:val="EndNoteBibliography"/>
        <w:ind w:left="720" w:hanging="720"/>
        <w:rPr>
          <w:noProof/>
        </w:rPr>
      </w:pPr>
      <w:r w:rsidRPr="001F07BB">
        <w:rPr>
          <w:noProof/>
        </w:rPr>
        <w:t>55.</w:t>
      </w:r>
      <w:r w:rsidRPr="001F07BB">
        <w:rPr>
          <w:noProof/>
        </w:rPr>
        <w:tab/>
      </w:r>
      <w:r w:rsidRPr="001F07BB">
        <w:rPr>
          <w:i/>
          <w:noProof/>
        </w:rPr>
        <w:t>VX15/2503 Treatment for Huntington’s Disease (SIGNAL)</w:t>
      </w:r>
      <w:r w:rsidR="00285E69">
        <w:rPr>
          <w:noProof/>
        </w:rPr>
        <w:t xml:space="preserve">. 2017 October, 13 2017. </w:t>
      </w:r>
      <w:r w:rsidR="00FE6D0B">
        <w:rPr>
          <w:noProof/>
        </w:rPr>
        <w:t>NIH U.S. National Library of</w:t>
      </w:r>
      <w:r w:rsidR="00285E69">
        <w:rPr>
          <w:noProof/>
        </w:rPr>
        <w:t xml:space="preserve"> Medicine ClinivalTrials.gov; Available from: </w:t>
      </w:r>
      <w:hyperlink r:id="rId22" w:history="1">
        <w:r w:rsidR="00285E69" w:rsidRPr="00285E69">
          <w:rPr>
            <w:rStyle w:val="FollowedHyperlink"/>
          </w:rPr>
          <w:t>https://clinicaltrials.gov/ct2/show/NCT02481674</w:t>
        </w:r>
      </w:hyperlink>
      <w:r w:rsidR="00285E69" w:rsidRPr="00285E69">
        <w:rPr>
          <w:rStyle w:val="FollowedHyperlink"/>
        </w:rPr>
        <w:t>.</w:t>
      </w:r>
    </w:p>
    <w:p w14:paraId="1A71ACCA" w14:textId="79B8CAD8" w:rsidR="001F07BB" w:rsidRPr="001F07BB" w:rsidRDefault="001F07BB" w:rsidP="001F07BB">
      <w:pPr>
        <w:pStyle w:val="EndNoteBibliography"/>
        <w:ind w:left="720" w:hanging="720"/>
        <w:rPr>
          <w:noProof/>
        </w:rPr>
      </w:pPr>
      <w:r w:rsidRPr="001F07BB">
        <w:rPr>
          <w:noProof/>
        </w:rPr>
        <w:t>56.</w:t>
      </w:r>
      <w:r w:rsidRPr="001F07BB">
        <w:rPr>
          <w:noProof/>
        </w:rPr>
        <w:tab/>
      </w:r>
      <w:r w:rsidRPr="001F07BB">
        <w:rPr>
          <w:i/>
          <w:noProof/>
        </w:rPr>
        <w:t xml:space="preserve">SIGNAL: A new investigational approach to early treatment of Huntington’s disease </w:t>
      </w:r>
      <w:r w:rsidR="00285E69">
        <w:rPr>
          <w:noProof/>
        </w:rPr>
        <w:t xml:space="preserve">2015. </w:t>
      </w:r>
      <w:r w:rsidR="00FE6D0B">
        <w:rPr>
          <w:noProof/>
        </w:rPr>
        <w:t>Huntington Study Group SIGNAL Trial</w:t>
      </w:r>
      <w:r w:rsidR="00285E69">
        <w:rPr>
          <w:noProof/>
        </w:rPr>
        <w:t xml:space="preserve">; Available from: </w:t>
      </w:r>
      <w:hyperlink r:id="rId23" w:history="1">
        <w:r w:rsidR="00285E69" w:rsidRPr="00285E69">
          <w:rPr>
            <w:rStyle w:val="FollowedHyperlink"/>
          </w:rPr>
          <w:t>http://huntingtonstudygroup.org/current-clinical-trials/signal-trial/</w:t>
        </w:r>
      </w:hyperlink>
      <w:r w:rsidR="00285E69" w:rsidRPr="00285E69">
        <w:rPr>
          <w:rStyle w:val="FollowedHyperlink"/>
        </w:rPr>
        <w:t>.</w:t>
      </w:r>
    </w:p>
    <w:p w14:paraId="5FFAF4E4" w14:textId="77777777" w:rsidR="001F07BB" w:rsidRPr="001F07BB" w:rsidRDefault="001F07BB" w:rsidP="001F07BB">
      <w:pPr>
        <w:pStyle w:val="EndNoteBibliography"/>
        <w:ind w:left="720" w:hanging="720"/>
        <w:rPr>
          <w:noProof/>
        </w:rPr>
      </w:pPr>
      <w:r w:rsidRPr="001F07BB">
        <w:rPr>
          <w:noProof/>
        </w:rPr>
        <w:t>57.</w:t>
      </w:r>
      <w:r w:rsidRPr="001F07BB">
        <w:rPr>
          <w:noProof/>
        </w:rPr>
        <w:tab/>
        <w:t>Straub, R.H. and C. Schradin.</w:t>
      </w:r>
    </w:p>
    <w:p w14:paraId="1196E9CA" w14:textId="77777777" w:rsidR="001F07BB" w:rsidRPr="001F07BB" w:rsidRDefault="001F07BB" w:rsidP="001F07BB">
      <w:pPr>
        <w:pStyle w:val="EndNoteBibliography"/>
        <w:ind w:left="720" w:hanging="720"/>
        <w:rPr>
          <w:noProof/>
        </w:rPr>
      </w:pPr>
      <w:r w:rsidRPr="001F07BB">
        <w:rPr>
          <w:noProof/>
        </w:rPr>
        <w:t>58.</w:t>
      </w:r>
      <w:r w:rsidRPr="001F07BB">
        <w:rPr>
          <w:noProof/>
        </w:rPr>
        <w:tab/>
        <w:t xml:space="preserve">Straub, R.H. and C. Schradin, </w:t>
      </w:r>
      <w:r w:rsidRPr="001F07BB">
        <w:rPr>
          <w:i/>
          <w:noProof/>
        </w:rPr>
        <w:t>Chronic inflammatory systemic diseases: An evolutionary trade-off between acutely beneficial but chronically harmful programs.</w:t>
      </w:r>
      <w:r w:rsidRPr="001F07BB">
        <w:rPr>
          <w:noProof/>
        </w:rPr>
        <w:t xml:space="preserve"> Evol Med Public Health, 2016. </w:t>
      </w:r>
      <w:r w:rsidRPr="001F07BB">
        <w:rPr>
          <w:b/>
          <w:noProof/>
        </w:rPr>
        <w:t>2016</w:t>
      </w:r>
      <w:r w:rsidRPr="001F07BB">
        <w:rPr>
          <w:noProof/>
        </w:rPr>
        <w:t>(1): p. 37-51.</w:t>
      </w:r>
    </w:p>
    <w:p w14:paraId="5891ABC4" w14:textId="77777777" w:rsidR="001F07BB" w:rsidRPr="001F07BB" w:rsidRDefault="001F07BB" w:rsidP="001F07BB">
      <w:pPr>
        <w:pStyle w:val="EndNoteBibliography"/>
        <w:ind w:left="720" w:hanging="720"/>
        <w:rPr>
          <w:noProof/>
        </w:rPr>
      </w:pPr>
      <w:r w:rsidRPr="001F07BB">
        <w:rPr>
          <w:noProof/>
        </w:rPr>
        <w:t>59.</w:t>
      </w:r>
      <w:r w:rsidRPr="001F07BB">
        <w:rPr>
          <w:noProof/>
        </w:rPr>
        <w:tab/>
        <w:t xml:space="preserve">Straub, R.H., </w:t>
      </w:r>
      <w:r w:rsidRPr="001F07BB">
        <w:rPr>
          <w:i/>
          <w:noProof/>
        </w:rPr>
        <w:t>Concepts of evolutionary medicine and energy regulation contribute to the etiology of systemic chronic inflammatory diseases.</w:t>
      </w:r>
      <w:r w:rsidRPr="001F07BB">
        <w:rPr>
          <w:noProof/>
        </w:rPr>
        <w:t xml:space="preserve"> Brain Behav Immun, 2011. </w:t>
      </w:r>
      <w:r w:rsidRPr="001F07BB">
        <w:rPr>
          <w:b/>
          <w:noProof/>
        </w:rPr>
        <w:t>25</w:t>
      </w:r>
      <w:r w:rsidRPr="001F07BB">
        <w:rPr>
          <w:noProof/>
        </w:rPr>
        <w:t>(1): p. 1-5.</w:t>
      </w:r>
    </w:p>
    <w:p w14:paraId="683472C5" w14:textId="77777777" w:rsidR="001F07BB" w:rsidRPr="001F07BB" w:rsidRDefault="001F07BB" w:rsidP="001F07BB">
      <w:pPr>
        <w:pStyle w:val="EndNoteBibliography"/>
        <w:ind w:left="720" w:hanging="720"/>
        <w:rPr>
          <w:i/>
          <w:noProof/>
        </w:rPr>
      </w:pPr>
      <w:r w:rsidRPr="001F07BB">
        <w:rPr>
          <w:noProof/>
        </w:rPr>
        <w:t>60.</w:t>
      </w:r>
      <w:r w:rsidRPr="001F07BB">
        <w:rPr>
          <w:noProof/>
        </w:rPr>
        <w:tab/>
        <w:t xml:space="preserve">Shiina, T., et al., </w:t>
      </w:r>
      <w:r w:rsidRPr="001F07BB">
        <w:rPr>
          <w:i/>
          <w:noProof/>
        </w:rPr>
        <w:t>The HLA genomic loci map: expression, interaction, diversity and disease.</w:t>
      </w:r>
    </w:p>
    <w:p w14:paraId="5E3406F2" w14:textId="77777777" w:rsidR="001F07BB" w:rsidRPr="001F07BB" w:rsidRDefault="001F07BB" w:rsidP="001F07BB">
      <w:pPr>
        <w:pStyle w:val="EndNoteBibliography"/>
        <w:ind w:left="720" w:hanging="720"/>
        <w:rPr>
          <w:noProof/>
        </w:rPr>
      </w:pPr>
      <w:r w:rsidRPr="001F07BB">
        <w:rPr>
          <w:noProof/>
        </w:rPr>
        <w:t>61.</w:t>
      </w:r>
      <w:r w:rsidRPr="001F07BB">
        <w:rPr>
          <w:noProof/>
        </w:rPr>
        <w:tab/>
      </w:r>
      <w:r w:rsidRPr="001F07BB">
        <w:rPr>
          <w:i/>
          <w:noProof/>
        </w:rPr>
        <w:t>Prevalence of doctor-diagnosed arthritis and arthritis-attributable activity limitation --- United States, 2007-2009.</w:t>
      </w:r>
      <w:r w:rsidRPr="001F07BB">
        <w:rPr>
          <w:noProof/>
        </w:rPr>
        <w:t xml:space="preserve"> (1545-861X (Electronic)).</w:t>
      </w:r>
    </w:p>
    <w:p w14:paraId="35C88D9D" w14:textId="77777777" w:rsidR="001F07BB" w:rsidRPr="001F07BB" w:rsidRDefault="001F07BB" w:rsidP="001F07BB">
      <w:pPr>
        <w:pStyle w:val="EndNoteBibliography"/>
        <w:ind w:left="720" w:hanging="720"/>
        <w:rPr>
          <w:noProof/>
        </w:rPr>
      </w:pPr>
      <w:r w:rsidRPr="001F07BB">
        <w:rPr>
          <w:noProof/>
        </w:rPr>
        <w:t>62.</w:t>
      </w:r>
      <w:r w:rsidRPr="001F07BB">
        <w:rPr>
          <w:noProof/>
        </w:rPr>
        <w:tab/>
        <w:t xml:space="preserve">Casey, G., </w:t>
      </w:r>
      <w:r w:rsidRPr="001F07BB">
        <w:rPr>
          <w:i/>
          <w:noProof/>
        </w:rPr>
        <w:t>Arthritis: joints inflamed.</w:t>
      </w:r>
      <w:r w:rsidRPr="001F07BB">
        <w:rPr>
          <w:noProof/>
        </w:rPr>
        <w:t xml:space="preserve"> (1173-2032 (Print)).</w:t>
      </w:r>
    </w:p>
    <w:p w14:paraId="5A7FE031" w14:textId="77777777" w:rsidR="001F07BB" w:rsidRPr="001F07BB" w:rsidRDefault="001F07BB" w:rsidP="001F07BB">
      <w:pPr>
        <w:pStyle w:val="EndNoteBibliography"/>
        <w:ind w:left="720" w:hanging="720"/>
        <w:rPr>
          <w:noProof/>
        </w:rPr>
      </w:pPr>
      <w:r w:rsidRPr="001F07BB">
        <w:rPr>
          <w:noProof/>
        </w:rPr>
        <w:t>63.</w:t>
      </w:r>
      <w:r w:rsidRPr="001F07BB">
        <w:rPr>
          <w:noProof/>
        </w:rPr>
        <w:tab/>
        <w:t xml:space="preserve">Boring, M.A., et al., </w:t>
      </w:r>
      <w:r w:rsidRPr="001F07BB">
        <w:rPr>
          <w:i/>
          <w:noProof/>
        </w:rPr>
        <w:t>Prevalence of Arthritis and Arthritis-Attributable Activity Limitation by Urban-Rural County Classification - United States, 2015.</w:t>
      </w:r>
      <w:r w:rsidRPr="001F07BB">
        <w:rPr>
          <w:noProof/>
        </w:rPr>
        <w:t xml:space="preserve"> (1545-861X (Electronic)).</w:t>
      </w:r>
    </w:p>
    <w:p w14:paraId="3EA30E67" w14:textId="77777777" w:rsidR="001F07BB" w:rsidRPr="001F07BB" w:rsidRDefault="001F07BB" w:rsidP="001F07BB">
      <w:pPr>
        <w:pStyle w:val="EndNoteBibliography"/>
        <w:ind w:left="720" w:hanging="720"/>
        <w:rPr>
          <w:noProof/>
        </w:rPr>
      </w:pPr>
      <w:r w:rsidRPr="001F07BB">
        <w:rPr>
          <w:noProof/>
        </w:rPr>
        <w:t>64.</w:t>
      </w:r>
      <w:r w:rsidRPr="001F07BB">
        <w:rPr>
          <w:noProof/>
        </w:rPr>
        <w:tab/>
        <w:t xml:space="preserve">Hootman, J.M., et al., </w:t>
      </w:r>
      <w:r w:rsidRPr="001F07BB">
        <w:rPr>
          <w:i/>
          <w:noProof/>
        </w:rPr>
        <w:t>Updated Projected Prevalence of Self-Reported Doctor-Diagnosed Arthritis and Arthritis-Attributable Activity Limitation Among US Adults, 2015-2040.</w:t>
      </w:r>
      <w:r w:rsidRPr="001F07BB">
        <w:rPr>
          <w:noProof/>
        </w:rPr>
        <w:t xml:space="preserve"> (2326-5205 (Electronic)).</w:t>
      </w:r>
    </w:p>
    <w:p w14:paraId="375AAED4" w14:textId="0D5D3F0B" w:rsidR="001F07BB" w:rsidRPr="00285E69" w:rsidRDefault="001F07BB" w:rsidP="001F07BB">
      <w:pPr>
        <w:pStyle w:val="EndNoteBibliography"/>
        <w:ind w:left="720" w:hanging="720"/>
        <w:rPr>
          <w:rStyle w:val="FollowedHyperlink"/>
        </w:rPr>
      </w:pPr>
      <w:r w:rsidRPr="001F07BB">
        <w:rPr>
          <w:noProof/>
        </w:rPr>
        <w:t>65.</w:t>
      </w:r>
      <w:r w:rsidRPr="001F07BB">
        <w:rPr>
          <w:noProof/>
        </w:rPr>
        <w:tab/>
      </w:r>
      <w:r w:rsidRPr="001F07BB">
        <w:rPr>
          <w:i/>
          <w:noProof/>
        </w:rPr>
        <w:t xml:space="preserve">Arthritis Risk Factors </w:t>
      </w:r>
      <w:r w:rsidRPr="001F07BB">
        <w:rPr>
          <w:noProof/>
        </w:rPr>
        <w:t>20</w:t>
      </w:r>
      <w:r w:rsidR="00285E69">
        <w:rPr>
          <w:noProof/>
        </w:rPr>
        <w:t xml:space="preserve">17 May 8, 2017; CDC fact page]. </w:t>
      </w:r>
      <w:r w:rsidR="00EF717F">
        <w:rPr>
          <w:noProof/>
        </w:rPr>
        <w:t>CDC Centers fo</w:t>
      </w:r>
      <w:r w:rsidR="00285E69">
        <w:rPr>
          <w:noProof/>
        </w:rPr>
        <w:t xml:space="preserve">r Disease Control and Prevention; Available from: </w:t>
      </w:r>
      <w:hyperlink r:id="rId24" w:history="1">
        <w:r w:rsidR="00285E69" w:rsidRPr="00285E69">
          <w:rPr>
            <w:rStyle w:val="FollowedHyperlink"/>
          </w:rPr>
          <w:t>https://www.cdc.gov/arthritis/basics/risk-factors.htm</w:t>
        </w:r>
      </w:hyperlink>
      <w:r w:rsidR="00285E69" w:rsidRPr="00285E69">
        <w:rPr>
          <w:rStyle w:val="FollowedHyperlink"/>
        </w:rPr>
        <w:t>.</w:t>
      </w:r>
    </w:p>
    <w:p w14:paraId="546E6801" w14:textId="77777777" w:rsidR="001F07BB" w:rsidRPr="001F07BB" w:rsidRDefault="001F07BB" w:rsidP="001F07BB">
      <w:pPr>
        <w:pStyle w:val="EndNoteBibliography"/>
        <w:ind w:left="720" w:hanging="720"/>
        <w:rPr>
          <w:noProof/>
        </w:rPr>
      </w:pPr>
      <w:r w:rsidRPr="001F07BB">
        <w:rPr>
          <w:noProof/>
        </w:rPr>
        <w:t>66.</w:t>
      </w:r>
      <w:r w:rsidRPr="001F07BB">
        <w:rPr>
          <w:noProof/>
        </w:rPr>
        <w:tab/>
        <w:t xml:space="preserve">Smolen, J.S., et al., </w:t>
      </w:r>
      <w:r w:rsidRPr="001F07BB">
        <w:rPr>
          <w:i/>
          <w:noProof/>
        </w:rPr>
        <w:t>Rheumatoid arthritis.</w:t>
      </w:r>
      <w:r w:rsidRPr="001F07BB">
        <w:rPr>
          <w:noProof/>
        </w:rPr>
        <w:t xml:space="preserve"> (2056-676X (Electronic)).</w:t>
      </w:r>
    </w:p>
    <w:p w14:paraId="45E89AA9" w14:textId="77777777" w:rsidR="001F07BB" w:rsidRPr="001F07BB" w:rsidRDefault="001F07BB" w:rsidP="001F07BB">
      <w:pPr>
        <w:pStyle w:val="EndNoteBibliography"/>
        <w:ind w:left="720" w:hanging="720"/>
        <w:rPr>
          <w:noProof/>
        </w:rPr>
      </w:pPr>
      <w:r w:rsidRPr="001F07BB">
        <w:rPr>
          <w:noProof/>
        </w:rPr>
        <w:t>67.</w:t>
      </w:r>
      <w:r w:rsidRPr="001F07BB">
        <w:rPr>
          <w:noProof/>
        </w:rPr>
        <w:tab/>
        <w:t xml:space="preserve">Kurko, J., et al., </w:t>
      </w:r>
      <w:r w:rsidRPr="001F07BB">
        <w:rPr>
          <w:i/>
          <w:noProof/>
        </w:rPr>
        <w:t>Genetics of rheumatoid arthritis - a comprehensive review.</w:t>
      </w:r>
      <w:r w:rsidRPr="001F07BB">
        <w:rPr>
          <w:noProof/>
        </w:rPr>
        <w:t xml:space="preserve"> (1559-0267 (Electronic)).</w:t>
      </w:r>
    </w:p>
    <w:p w14:paraId="43AD40B5" w14:textId="77777777" w:rsidR="001F07BB" w:rsidRPr="001F07BB" w:rsidRDefault="001F07BB" w:rsidP="001F07BB">
      <w:pPr>
        <w:pStyle w:val="EndNoteBibliography"/>
        <w:ind w:left="720" w:hanging="720"/>
        <w:rPr>
          <w:noProof/>
        </w:rPr>
      </w:pPr>
      <w:r w:rsidRPr="001F07BB">
        <w:rPr>
          <w:noProof/>
        </w:rPr>
        <w:t>68.</w:t>
      </w:r>
      <w:r w:rsidRPr="001F07BB">
        <w:rPr>
          <w:noProof/>
        </w:rPr>
        <w:tab/>
        <w:t xml:space="preserve">MacGregor, A.J., et al., </w:t>
      </w:r>
      <w:r w:rsidRPr="001F07BB">
        <w:rPr>
          <w:i/>
          <w:noProof/>
        </w:rPr>
        <w:t>Characterizing the quantitative genetic contribution to rheumatoid arthritis using data from twins.</w:t>
      </w:r>
      <w:r w:rsidRPr="001F07BB">
        <w:rPr>
          <w:noProof/>
        </w:rPr>
        <w:t xml:space="preserve"> (0004-3591 (Print)).</w:t>
      </w:r>
    </w:p>
    <w:p w14:paraId="6C1780C1" w14:textId="77777777" w:rsidR="001F07BB" w:rsidRPr="001F07BB" w:rsidRDefault="001F07BB" w:rsidP="001F07BB">
      <w:pPr>
        <w:pStyle w:val="EndNoteBibliography"/>
        <w:ind w:left="720" w:hanging="720"/>
        <w:rPr>
          <w:noProof/>
        </w:rPr>
      </w:pPr>
      <w:r w:rsidRPr="001F07BB">
        <w:rPr>
          <w:noProof/>
        </w:rPr>
        <w:t>69.</w:t>
      </w:r>
      <w:r w:rsidRPr="001F07BB">
        <w:rPr>
          <w:noProof/>
        </w:rPr>
        <w:tab/>
        <w:t xml:space="preserve">Lessard, C.J., et al., </w:t>
      </w:r>
      <w:r w:rsidRPr="001F07BB">
        <w:rPr>
          <w:i/>
          <w:noProof/>
        </w:rPr>
        <w:t>The genomics of autoimmune disease in the era of genome-wide association studies and beyond.</w:t>
      </w:r>
      <w:r w:rsidRPr="001F07BB">
        <w:rPr>
          <w:noProof/>
        </w:rPr>
        <w:t xml:space="preserve"> (1873-0183 (Electronic)).</w:t>
      </w:r>
    </w:p>
    <w:p w14:paraId="6901C02C" w14:textId="77777777" w:rsidR="001F07BB" w:rsidRPr="001F07BB" w:rsidRDefault="001F07BB" w:rsidP="001F07BB">
      <w:pPr>
        <w:pStyle w:val="EndNoteBibliography"/>
        <w:ind w:left="720" w:hanging="720"/>
        <w:rPr>
          <w:noProof/>
        </w:rPr>
      </w:pPr>
      <w:r w:rsidRPr="001F07BB">
        <w:rPr>
          <w:noProof/>
        </w:rPr>
        <w:t>70.</w:t>
      </w:r>
      <w:r w:rsidRPr="001F07BB">
        <w:rPr>
          <w:noProof/>
        </w:rPr>
        <w:tab/>
        <w:t xml:space="preserve">Nakano, K., et al., </w:t>
      </w:r>
      <w:r w:rsidRPr="001F07BB">
        <w:rPr>
          <w:i/>
          <w:noProof/>
        </w:rPr>
        <w:t>DNA methylome signature in rheumatoid arthritis.</w:t>
      </w:r>
      <w:r w:rsidRPr="001F07BB">
        <w:rPr>
          <w:noProof/>
        </w:rPr>
        <w:t xml:space="preserve"> (1468-2060 (Electronic)).</w:t>
      </w:r>
    </w:p>
    <w:p w14:paraId="4C6F0D3A" w14:textId="77777777" w:rsidR="001F07BB" w:rsidRPr="001F07BB" w:rsidRDefault="001F07BB" w:rsidP="001F07BB">
      <w:pPr>
        <w:pStyle w:val="EndNoteBibliography"/>
        <w:ind w:left="720" w:hanging="720"/>
        <w:rPr>
          <w:noProof/>
        </w:rPr>
      </w:pPr>
      <w:r w:rsidRPr="001F07BB">
        <w:rPr>
          <w:noProof/>
        </w:rPr>
        <w:t>71.</w:t>
      </w:r>
      <w:r w:rsidRPr="001F07BB">
        <w:rPr>
          <w:noProof/>
        </w:rPr>
        <w:tab/>
        <w:t xml:space="preserve">Loft, N.A.-O., et al., </w:t>
      </w:r>
      <w:r w:rsidRPr="001F07BB">
        <w:rPr>
          <w:i/>
          <w:noProof/>
        </w:rPr>
        <w:t>Genetic polymorphisms associated with psoriasis and development of psoriatic arthritis in patients with psoriasis.</w:t>
      </w:r>
      <w:r w:rsidRPr="001F07BB">
        <w:rPr>
          <w:noProof/>
        </w:rPr>
        <w:t xml:space="preserve"> (1932-6203 (Electronic)).</w:t>
      </w:r>
    </w:p>
    <w:p w14:paraId="59E11571" w14:textId="77777777" w:rsidR="001F07BB" w:rsidRPr="001F07BB" w:rsidRDefault="001F07BB" w:rsidP="001F07BB">
      <w:pPr>
        <w:pStyle w:val="EndNoteBibliography"/>
        <w:ind w:left="720" w:hanging="720"/>
        <w:rPr>
          <w:noProof/>
        </w:rPr>
      </w:pPr>
      <w:r w:rsidRPr="001F07BB">
        <w:rPr>
          <w:noProof/>
        </w:rPr>
        <w:t>72.</w:t>
      </w:r>
      <w:r w:rsidRPr="001F07BB">
        <w:rPr>
          <w:noProof/>
        </w:rPr>
        <w:tab/>
        <w:t xml:space="preserve">Pollock, R.A., F. Abji, and D.D. Gladman, </w:t>
      </w:r>
      <w:r w:rsidRPr="001F07BB">
        <w:rPr>
          <w:i/>
          <w:noProof/>
        </w:rPr>
        <w:t>Epigenetics of psoriatic disease: A systematic review and critical appraisal.</w:t>
      </w:r>
      <w:r w:rsidRPr="001F07BB">
        <w:rPr>
          <w:noProof/>
        </w:rPr>
        <w:t xml:space="preserve"> (1095-9157 (Electronic)).</w:t>
      </w:r>
    </w:p>
    <w:p w14:paraId="32EBD529" w14:textId="77777777" w:rsidR="001F07BB" w:rsidRPr="001F07BB" w:rsidRDefault="001F07BB" w:rsidP="001F07BB">
      <w:pPr>
        <w:pStyle w:val="EndNoteBibliography"/>
        <w:ind w:left="720" w:hanging="720"/>
        <w:rPr>
          <w:noProof/>
        </w:rPr>
      </w:pPr>
      <w:r w:rsidRPr="001F07BB">
        <w:rPr>
          <w:noProof/>
        </w:rPr>
        <w:t>73.</w:t>
      </w:r>
      <w:r w:rsidRPr="001F07BB">
        <w:rPr>
          <w:noProof/>
        </w:rPr>
        <w:tab/>
        <w:t xml:space="preserve">Milo, R. and E. Kahana, </w:t>
      </w:r>
      <w:r w:rsidRPr="001F07BB">
        <w:rPr>
          <w:i/>
          <w:noProof/>
        </w:rPr>
        <w:t>Multiple sclerosis: geoepidemiology, genetics and the environment.</w:t>
      </w:r>
      <w:r w:rsidRPr="001F07BB">
        <w:rPr>
          <w:noProof/>
        </w:rPr>
        <w:t xml:space="preserve"> Autoimmun Rev, 2010. </w:t>
      </w:r>
      <w:r w:rsidRPr="001F07BB">
        <w:rPr>
          <w:b/>
          <w:noProof/>
        </w:rPr>
        <w:t>9</w:t>
      </w:r>
      <w:r w:rsidRPr="001F07BB">
        <w:rPr>
          <w:noProof/>
        </w:rPr>
        <w:t>(5): p. A387-94.</w:t>
      </w:r>
    </w:p>
    <w:p w14:paraId="42B05DAE" w14:textId="77777777" w:rsidR="001F07BB" w:rsidRPr="001F07BB" w:rsidRDefault="001F07BB" w:rsidP="001F07BB">
      <w:pPr>
        <w:pStyle w:val="EndNoteBibliography"/>
        <w:ind w:left="720" w:hanging="720"/>
        <w:rPr>
          <w:noProof/>
        </w:rPr>
      </w:pPr>
      <w:r w:rsidRPr="001F07BB">
        <w:rPr>
          <w:noProof/>
        </w:rPr>
        <w:t>74.</w:t>
      </w:r>
      <w:r w:rsidRPr="001F07BB">
        <w:rPr>
          <w:noProof/>
        </w:rPr>
        <w:tab/>
        <w:t xml:space="preserve">Rommer, P.S. and U.K. Zettl, </w:t>
      </w:r>
      <w:r w:rsidRPr="001F07BB">
        <w:rPr>
          <w:i/>
          <w:noProof/>
        </w:rPr>
        <w:t>Managing the side effects of multiple sclerosis therapy: pharmacotherapy options for patients.</w:t>
      </w:r>
      <w:r w:rsidRPr="001F07BB">
        <w:rPr>
          <w:noProof/>
        </w:rPr>
        <w:t xml:space="preserve"> (1744-7666 (Electronic)).</w:t>
      </w:r>
    </w:p>
    <w:p w14:paraId="10195745" w14:textId="77777777" w:rsidR="001F07BB" w:rsidRPr="001F07BB" w:rsidRDefault="001F07BB" w:rsidP="001F07BB">
      <w:pPr>
        <w:pStyle w:val="EndNoteBibliography"/>
        <w:ind w:left="720" w:hanging="720"/>
        <w:rPr>
          <w:noProof/>
        </w:rPr>
      </w:pPr>
      <w:r w:rsidRPr="001F07BB">
        <w:rPr>
          <w:noProof/>
        </w:rPr>
        <w:t>75.</w:t>
      </w:r>
      <w:r w:rsidRPr="001F07BB">
        <w:rPr>
          <w:noProof/>
        </w:rPr>
        <w:tab/>
        <w:t xml:space="preserve">Zwibel, H.L. and J. Smrtka, </w:t>
      </w:r>
      <w:r w:rsidRPr="001F07BB">
        <w:rPr>
          <w:i/>
          <w:noProof/>
        </w:rPr>
        <w:t>Improving quality of life in multiple sclerosis: an unmet need.</w:t>
      </w:r>
      <w:r w:rsidRPr="001F07BB">
        <w:rPr>
          <w:noProof/>
        </w:rPr>
        <w:t xml:space="preserve"> (1936-2692 (Electronic)).</w:t>
      </w:r>
    </w:p>
    <w:p w14:paraId="22D9F79D" w14:textId="77777777" w:rsidR="001F07BB" w:rsidRPr="001F07BB" w:rsidRDefault="001F07BB" w:rsidP="001F07BB">
      <w:pPr>
        <w:pStyle w:val="EndNoteBibliography"/>
        <w:ind w:left="720" w:hanging="720"/>
        <w:rPr>
          <w:noProof/>
        </w:rPr>
      </w:pPr>
      <w:r w:rsidRPr="001F07BB">
        <w:rPr>
          <w:noProof/>
        </w:rPr>
        <w:t>76.</w:t>
      </w:r>
      <w:r w:rsidRPr="001F07BB">
        <w:rPr>
          <w:noProof/>
        </w:rPr>
        <w:tab/>
        <w:t xml:space="preserve">Phillips, C.J., </w:t>
      </w:r>
      <w:r w:rsidRPr="001F07BB">
        <w:rPr>
          <w:i/>
          <w:noProof/>
        </w:rPr>
        <w:t>The cost of multiple sclerosis and the cost effectiveness of disease-modifying agents in its treatment.</w:t>
      </w:r>
      <w:r w:rsidRPr="001F07BB">
        <w:rPr>
          <w:noProof/>
        </w:rPr>
        <w:t xml:space="preserve"> (1172-7047 (Print)).</w:t>
      </w:r>
    </w:p>
    <w:p w14:paraId="18E8A837" w14:textId="77777777" w:rsidR="001F07BB" w:rsidRPr="001F07BB" w:rsidRDefault="001F07BB" w:rsidP="001F07BB">
      <w:pPr>
        <w:pStyle w:val="EndNoteBibliography"/>
        <w:ind w:left="720" w:hanging="720"/>
        <w:rPr>
          <w:noProof/>
        </w:rPr>
      </w:pPr>
      <w:r w:rsidRPr="001F07BB">
        <w:rPr>
          <w:noProof/>
        </w:rPr>
        <w:t>77.</w:t>
      </w:r>
      <w:r w:rsidRPr="001F07BB">
        <w:rPr>
          <w:noProof/>
        </w:rPr>
        <w:tab/>
        <w:t xml:space="preserve">Nylander, A. and D.A. Hafler, </w:t>
      </w:r>
      <w:r w:rsidRPr="001F07BB">
        <w:rPr>
          <w:i/>
          <w:noProof/>
        </w:rPr>
        <w:t>Multiple sclerosis.</w:t>
      </w:r>
      <w:r w:rsidRPr="001F07BB">
        <w:rPr>
          <w:noProof/>
        </w:rPr>
        <w:t xml:space="preserve"> (1558-8238 (Electronic)).</w:t>
      </w:r>
    </w:p>
    <w:p w14:paraId="3B922861" w14:textId="041C6D39" w:rsidR="001F07BB" w:rsidRPr="001F07BB" w:rsidRDefault="001F07BB" w:rsidP="001F07BB">
      <w:pPr>
        <w:pStyle w:val="EndNoteBibliography"/>
        <w:ind w:left="720" w:hanging="720"/>
        <w:rPr>
          <w:noProof/>
        </w:rPr>
      </w:pPr>
      <w:r w:rsidRPr="001F07BB">
        <w:rPr>
          <w:noProof/>
        </w:rPr>
        <w:t>78.</w:t>
      </w:r>
      <w:r w:rsidRPr="001F07BB">
        <w:rPr>
          <w:noProof/>
        </w:rPr>
        <w:tab/>
        <w:t xml:space="preserve">Staff, M.C. </w:t>
      </w:r>
      <w:r w:rsidRPr="001F07BB">
        <w:rPr>
          <w:i/>
          <w:noProof/>
        </w:rPr>
        <w:t>Multiple sclerosis</w:t>
      </w:r>
      <w:r w:rsidR="00285E69">
        <w:rPr>
          <w:noProof/>
        </w:rPr>
        <w:t xml:space="preserve">. </w:t>
      </w:r>
      <w:r w:rsidR="00EF717F">
        <w:rPr>
          <w:noProof/>
        </w:rPr>
        <w:t>Mayo Clinic</w:t>
      </w:r>
      <w:r w:rsidR="00285E69">
        <w:rPr>
          <w:noProof/>
        </w:rPr>
        <w:t xml:space="preserve">; Available from: </w:t>
      </w:r>
      <w:hyperlink r:id="rId25" w:history="1">
        <w:r w:rsidR="00285E69" w:rsidRPr="00285E69">
          <w:rPr>
            <w:rStyle w:val="FollowedHyperlink"/>
          </w:rPr>
          <w:t>https://www.mayoclinic.org/diseases-conditions/multiple-sclerosis/symptoms-causes/syc-20350269</w:t>
        </w:r>
      </w:hyperlink>
      <w:r w:rsidR="00285E69" w:rsidRPr="00285E69">
        <w:rPr>
          <w:rStyle w:val="FollowedHyperlink"/>
        </w:rPr>
        <w:t>.</w:t>
      </w:r>
    </w:p>
    <w:p w14:paraId="69F36CEA" w14:textId="77777777" w:rsidR="001F07BB" w:rsidRPr="001F07BB" w:rsidRDefault="001F07BB" w:rsidP="001F07BB">
      <w:pPr>
        <w:pStyle w:val="EndNoteBibliography"/>
        <w:ind w:left="720" w:hanging="720"/>
        <w:rPr>
          <w:noProof/>
        </w:rPr>
      </w:pPr>
      <w:r w:rsidRPr="001F07BB">
        <w:rPr>
          <w:noProof/>
        </w:rPr>
        <w:t>79.</w:t>
      </w:r>
      <w:r w:rsidRPr="001F07BB">
        <w:rPr>
          <w:noProof/>
        </w:rPr>
        <w:tab/>
        <w:t xml:space="preserve">Frohman, E.M., C.S. Racke Mk Fau - Raine, and C.S. Raine, </w:t>
      </w:r>
      <w:r w:rsidRPr="001F07BB">
        <w:rPr>
          <w:i/>
          <w:noProof/>
        </w:rPr>
        <w:t>Multiple sclerosis--the plaque and its pathogenesis.</w:t>
      </w:r>
      <w:r w:rsidRPr="001F07BB">
        <w:rPr>
          <w:noProof/>
        </w:rPr>
        <w:t xml:space="preserve"> (1533-4406 (Electronic)).</w:t>
      </w:r>
    </w:p>
    <w:p w14:paraId="571B63EF" w14:textId="77777777" w:rsidR="001F07BB" w:rsidRPr="001F07BB" w:rsidRDefault="001F07BB" w:rsidP="001F07BB">
      <w:pPr>
        <w:pStyle w:val="EndNoteBibliography"/>
        <w:ind w:left="720" w:hanging="720"/>
        <w:rPr>
          <w:noProof/>
        </w:rPr>
      </w:pPr>
      <w:r w:rsidRPr="001F07BB">
        <w:rPr>
          <w:noProof/>
        </w:rPr>
        <w:t>80.</w:t>
      </w:r>
      <w:r w:rsidRPr="001F07BB">
        <w:rPr>
          <w:noProof/>
        </w:rPr>
        <w:tab/>
        <w:t xml:space="preserve">O’Gorman, C., R. Lucas, and B. Taylor, </w:t>
      </w:r>
      <w:r w:rsidRPr="001F07BB">
        <w:rPr>
          <w:i/>
          <w:noProof/>
        </w:rPr>
        <w:t>Environmental Risk Factors for Multiple Sclerosis: A Review with a Focus on Molecular Mechanisms.</w:t>
      </w:r>
      <w:r w:rsidRPr="001F07BB">
        <w:rPr>
          <w:noProof/>
        </w:rPr>
        <w:t xml:space="preserve"> International Journal of Molecular Sciences, 2012. </w:t>
      </w:r>
      <w:r w:rsidRPr="001F07BB">
        <w:rPr>
          <w:b/>
          <w:noProof/>
        </w:rPr>
        <w:t>13</w:t>
      </w:r>
      <w:r w:rsidRPr="001F07BB">
        <w:rPr>
          <w:noProof/>
        </w:rPr>
        <w:t>(9): p. 11718-11752.</w:t>
      </w:r>
    </w:p>
    <w:p w14:paraId="6DA8F8AA" w14:textId="77777777" w:rsidR="001F07BB" w:rsidRPr="001F07BB" w:rsidRDefault="001F07BB" w:rsidP="001F07BB">
      <w:pPr>
        <w:pStyle w:val="EndNoteBibliography"/>
        <w:ind w:left="720" w:hanging="720"/>
        <w:rPr>
          <w:noProof/>
        </w:rPr>
      </w:pPr>
      <w:r w:rsidRPr="001F07BB">
        <w:rPr>
          <w:noProof/>
        </w:rPr>
        <w:t>81.</w:t>
      </w:r>
      <w:r w:rsidRPr="001F07BB">
        <w:rPr>
          <w:noProof/>
        </w:rPr>
        <w:tab/>
        <w:t xml:space="preserve">Mammana, S., et al., </w:t>
      </w:r>
      <w:r w:rsidRPr="001F07BB">
        <w:rPr>
          <w:i/>
          <w:noProof/>
        </w:rPr>
        <w:t>The Role of Macrophages in Neuroinflammatory and Neurodegenerative Pathways of Alzheimer's Disease, Amyotrophic Lateral Sclerosis, and Multiple Sclerosis: Pathogenetic Cellular Effectors and Potential Therapeutic Targets. LID - E831 [pii] LID - 10.3390/ijms19030831 [doi].</w:t>
      </w:r>
      <w:r w:rsidRPr="001F07BB">
        <w:rPr>
          <w:noProof/>
        </w:rPr>
        <w:t xml:space="preserve"> (1422-0067 (Electronic)).</w:t>
      </w:r>
    </w:p>
    <w:p w14:paraId="0DEA474B" w14:textId="77777777" w:rsidR="001F07BB" w:rsidRPr="001F07BB" w:rsidRDefault="001F07BB" w:rsidP="001F07BB">
      <w:pPr>
        <w:pStyle w:val="EndNoteBibliography"/>
        <w:ind w:left="720" w:hanging="720"/>
        <w:rPr>
          <w:noProof/>
        </w:rPr>
      </w:pPr>
      <w:r w:rsidRPr="001F07BB">
        <w:rPr>
          <w:noProof/>
        </w:rPr>
        <w:t>82.</w:t>
      </w:r>
      <w:r w:rsidRPr="001F07BB">
        <w:rPr>
          <w:noProof/>
        </w:rPr>
        <w:tab/>
        <w:t xml:space="preserve">Ponath, G., C. Park, and D. Pitt, </w:t>
      </w:r>
      <w:r w:rsidRPr="001F07BB">
        <w:rPr>
          <w:i/>
          <w:noProof/>
        </w:rPr>
        <w:t>The Role of Astrocytes in Multiple Sclerosis.</w:t>
      </w:r>
      <w:r w:rsidRPr="001F07BB">
        <w:rPr>
          <w:noProof/>
        </w:rPr>
        <w:t xml:space="preserve"> (1664-3224 (Print)).</w:t>
      </w:r>
    </w:p>
    <w:p w14:paraId="7A744181" w14:textId="77777777" w:rsidR="001F07BB" w:rsidRPr="001F07BB" w:rsidRDefault="001F07BB" w:rsidP="001F07BB">
      <w:pPr>
        <w:pStyle w:val="EndNoteBibliography"/>
        <w:ind w:left="720" w:hanging="720"/>
        <w:rPr>
          <w:noProof/>
        </w:rPr>
      </w:pPr>
      <w:r w:rsidRPr="001F07BB">
        <w:rPr>
          <w:noProof/>
        </w:rPr>
        <w:t>83.</w:t>
      </w:r>
      <w:r w:rsidRPr="001F07BB">
        <w:rPr>
          <w:noProof/>
        </w:rPr>
        <w:tab/>
        <w:t xml:space="preserve">Dilokthornsakul P Fau - Dilokthornsakul, P., et al., </w:t>
      </w:r>
      <w:r w:rsidRPr="001F07BB">
        <w:rPr>
          <w:i/>
          <w:noProof/>
        </w:rPr>
        <w:t>Multiple sclerosis prevalence in the United States commercially insured population.</w:t>
      </w:r>
      <w:r w:rsidRPr="001F07BB">
        <w:rPr>
          <w:noProof/>
        </w:rPr>
        <w:t xml:space="preserve"> (0028-3878 (Print)).</w:t>
      </w:r>
    </w:p>
    <w:p w14:paraId="16379C7B" w14:textId="77777777" w:rsidR="001F07BB" w:rsidRPr="001F07BB" w:rsidRDefault="001F07BB" w:rsidP="001F07BB">
      <w:pPr>
        <w:pStyle w:val="EndNoteBibliography"/>
        <w:ind w:left="720" w:hanging="720"/>
        <w:rPr>
          <w:noProof/>
        </w:rPr>
      </w:pPr>
      <w:r w:rsidRPr="001F07BB">
        <w:rPr>
          <w:noProof/>
        </w:rPr>
        <w:t>84.</w:t>
      </w:r>
      <w:r w:rsidRPr="001F07BB">
        <w:rPr>
          <w:noProof/>
        </w:rPr>
        <w:tab/>
        <w:t xml:space="preserve">Kingwell E Fau - Kingwell, E., et al., </w:t>
      </w:r>
      <w:r w:rsidRPr="001F07BB">
        <w:rPr>
          <w:i/>
          <w:noProof/>
        </w:rPr>
        <w:t>Incidence and prevalence of multiple sclerosis in Europe: a systematic review.</w:t>
      </w:r>
      <w:r w:rsidRPr="001F07BB">
        <w:rPr>
          <w:noProof/>
        </w:rPr>
        <w:t xml:space="preserve"> (1471-2377 (Electronic)).</w:t>
      </w:r>
    </w:p>
    <w:p w14:paraId="7ACD6F56" w14:textId="77777777" w:rsidR="001F07BB" w:rsidRPr="001F07BB" w:rsidRDefault="001F07BB" w:rsidP="001F07BB">
      <w:pPr>
        <w:pStyle w:val="EndNoteBibliography"/>
        <w:ind w:left="720" w:hanging="720"/>
        <w:rPr>
          <w:noProof/>
        </w:rPr>
      </w:pPr>
      <w:r w:rsidRPr="001F07BB">
        <w:rPr>
          <w:noProof/>
        </w:rPr>
        <w:t>85.</w:t>
      </w:r>
      <w:r w:rsidRPr="001F07BB">
        <w:rPr>
          <w:noProof/>
        </w:rPr>
        <w:tab/>
        <w:t xml:space="preserve">Simpson, S., Jr., et al., </w:t>
      </w:r>
      <w:r w:rsidRPr="001F07BB">
        <w:rPr>
          <w:i/>
          <w:noProof/>
        </w:rPr>
        <w:t>Latitude is significantly associated with the prevalence of multiple sclerosis: a meta-analysis.</w:t>
      </w:r>
      <w:r w:rsidRPr="001F07BB">
        <w:rPr>
          <w:noProof/>
        </w:rPr>
        <w:t xml:space="preserve"> (1468-330X (Electronic)).</w:t>
      </w:r>
    </w:p>
    <w:p w14:paraId="472A1E6F" w14:textId="77777777" w:rsidR="001F07BB" w:rsidRPr="001F07BB" w:rsidRDefault="001F07BB" w:rsidP="001F07BB">
      <w:pPr>
        <w:pStyle w:val="EndNoteBibliography"/>
        <w:ind w:left="720" w:hanging="720"/>
        <w:rPr>
          <w:noProof/>
        </w:rPr>
      </w:pPr>
      <w:r w:rsidRPr="001F07BB">
        <w:rPr>
          <w:noProof/>
        </w:rPr>
        <w:t>86.</w:t>
      </w:r>
      <w:r w:rsidRPr="001F07BB">
        <w:rPr>
          <w:noProof/>
        </w:rPr>
        <w:tab/>
        <w:t xml:space="preserve">O’Gorman C Fau - O’Gorman, C., R. Lucas R Fau - Lucas, and B. Taylor B Fau - Taylor, </w:t>
      </w:r>
      <w:r w:rsidRPr="001F07BB">
        <w:rPr>
          <w:i/>
          <w:noProof/>
        </w:rPr>
        <w:t>Environmental Risk Factors for Multiple Sclerosis: A Review with a Focus on Molecular Mechanisms.</w:t>
      </w:r>
      <w:r w:rsidRPr="001F07BB">
        <w:rPr>
          <w:noProof/>
        </w:rPr>
        <w:t xml:space="preserve"> (1422-0067 (Electronic)).</w:t>
      </w:r>
    </w:p>
    <w:p w14:paraId="3F993DC3" w14:textId="77777777" w:rsidR="001F07BB" w:rsidRPr="001F07BB" w:rsidRDefault="001F07BB" w:rsidP="001F07BB">
      <w:pPr>
        <w:pStyle w:val="EndNoteBibliography"/>
        <w:ind w:left="720" w:hanging="720"/>
        <w:rPr>
          <w:noProof/>
        </w:rPr>
      </w:pPr>
      <w:r w:rsidRPr="001F07BB">
        <w:rPr>
          <w:noProof/>
        </w:rPr>
        <w:t>87.</w:t>
      </w:r>
      <w:r w:rsidRPr="001F07BB">
        <w:rPr>
          <w:noProof/>
        </w:rPr>
        <w:tab/>
        <w:t xml:space="preserve">Handel, A.E., et al., </w:t>
      </w:r>
      <w:r w:rsidRPr="001F07BB">
        <w:rPr>
          <w:i/>
          <w:noProof/>
        </w:rPr>
        <w:t>Smoking and multiple sclerosis: an updated meta-analysis.</w:t>
      </w:r>
      <w:r w:rsidRPr="001F07BB">
        <w:rPr>
          <w:noProof/>
        </w:rPr>
        <w:t xml:space="preserve"> (1932-6203 (Electronic)).</w:t>
      </w:r>
    </w:p>
    <w:p w14:paraId="491F9A4B" w14:textId="77777777" w:rsidR="001F07BB" w:rsidRPr="001F07BB" w:rsidRDefault="001F07BB" w:rsidP="001F07BB">
      <w:pPr>
        <w:pStyle w:val="EndNoteBibliography"/>
        <w:ind w:left="720" w:hanging="720"/>
        <w:rPr>
          <w:noProof/>
        </w:rPr>
      </w:pPr>
      <w:r w:rsidRPr="001F07BB">
        <w:rPr>
          <w:noProof/>
        </w:rPr>
        <w:t>88.</w:t>
      </w:r>
      <w:r w:rsidRPr="001F07BB">
        <w:rPr>
          <w:noProof/>
        </w:rPr>
        <w:tab/>
        <w:t xml:space="preserve">Marabita, F.A.-O.h.o.o., et al., </w:t>
      </w:r>
      <w:r w:rsidRPr="001F07BB">
        <w:rPr>
          <w:i/>
          <w:noProof/>
        </w:rPr>
        <w:t>Smoking induces DNA methylation changes in Multiple Sclerosis patients with exposure-response relationship.</w:t>
      </w:r>
      <w:r w:rsidRPr="001F07BB">
        <w:rPr>
          <w:noProof/>
        </w:rPr>
        <w:t xml:space="preserve"> (2045-2322 (Electronic)).</w:t>
      </w:r>
    </w:p>
    <w:p w14:paraId="5547970D" w14:textId="77777777" w:rsidR="001F07BB" w:rsidRPr="001F07BB" w:rsidRDefault="001F07BB" w:rsidP="001F07BB">
      <w:pPr>
        <w:pStyle w:val="EndNoteBibliography"/>
        <w:ind w:left="720" w:hanging="720"/>
        <w:rPr>
          <w:noProof/>
        </w:rPr>
      </w:pPr>
      <w:r w:rsidRPr="001F07BB">
        <w:rPr>
          <w:noProof/>
        </w:rPr>
        <w:t>89.</w:t>
      </w:r>
      <w:r w:rsidRPr="001F07BB">
        <w:rPr>
          <w:noProof/>
        </w:rPr>
        <w:tab/>
        <w:t xml:space="preserve">Huitema, M.J.D. and G.J. Schenk, </w:t>
      </w:r>
      <w:r w:rsidRPr="001F07BB">
        <w:rPr>
          <w:i/>
          <w:noProof/>
        </w:rPr>
        <w:t>Insights into the Mechanisms That May Clarify Obesity as a Risk Factor for Multiple Sclerosis.</w:t>
      </w:r>
      <w:r w:rsidRPr="001F07BB">
        <w:rPr>
          <w:noProof/>
        </w:rPr>
        <w:t xml:space="preserve"> (1534-6293 (Electronic)).</w:t>
      </w:r>
    </w:p>
    <w:p w14:paraId="7835696C" w14:textId="77777777" w:rsidR="001F07BB" w:rsidRPr="001F07BB" w:rsidRDefault="001F07BB" w:rsidP="001F07BB">
      <w:pPr>
        <w:pStyle w:val="EndNoteBibliography"/>
        <w:ind w:left="720" w:hanging="720"/>
        <w:rPr>
          <w:i/>
          <w:noProof/>
        </w:rPr>
      </w:pPr>
      <w:r w:rsidRPr="001F07BB">
        <w:rPr>
          <w:noProof/>
        </w:rPr>
        <w:t>90.</w:t>
      </w:r>
      <w:r w:rsidRPr="001F07BB">
        <w:rPr>
          <w:noProof/>
        </w:rPr>
        <w:tab/>
        <w:t xml:space="preserve">Zahoor I Fau - Haq, E. and E. Haq, </w:t>
      </w:r>
      <w:r w:rsidRPr="001F07BB">
        <w:rPr>
          <w:i/>
          <w:noProof/>
        </w:rPr>
        <w:t>Vitamin D and Multiple Sclerosis: An Update BTI - Multiple Sclerosis: Perspectives in Treatment and Pathogenesis LID - 10.15586/codon.multiplesclerosis.2017 [doi].</w:t>
      </w:r>
    </w:p>
    <w:p w14:paraId="6E8B3C6F" w14:textId="77777777" w:rsidR="001F07BB" w:rsidRPr="001F07BB" w:rsidRDefault="001F07BB" w:rsidP="001F07BB">
      <w:pPr>
        <w:pStyle w:val="EndNoteBibliography"/>
        <w:ind w:left="720" w:hanging="720"/>
        <w:rPr>
          <w:noProof/>
        </w:rPr>
      </w:pPr>
      <w:r w:rsidRPr="001F07BB">
        <w:rPr>
          <w:noProof/>
        </w:rPr>
        <w:t>91.</w:t>
      </w:r>
      <w:r w:rsidRPr="001F07BB">
        <w:rPr>
          <w:noProof/>
        </w:rPr>
        <w:tab/>
        <w:t xml:space="preserve">Simpson, S., Jr., et al., </w:t>
      </w:r>
      <w:r w:rsidRPr="001F07BB">
        <w:rPr>
          <w:i/>
          <w:noProof/>
        </w:rPr>
        <w:t>Sun Exposure across the Life Course Significantly Modulates Early Multiple Sclerosis Clinical Course.</w:t>
      </w:r>
      <w:r w:rsidRPr="001F07BB">
        <w:rPr>
          <w:noProof/>
        </w:rPr>
        <w:t xml:space="preserve"> (1664-2295 (Print)).</w:t>
      </w:r>
    </w:p>
    <w:p w14:paraId="095B308D" w14:textId="77777777" w:rsidR="001F07BB" w:rsidRPr="001F07BB" w:rsidRDefault="001F07BB" w:rsidP="001F07BB">
      <w:pPr>
        <w:pStyle w:val="EndNoteBibliography"/>
        <w:ind w:left="720" w:hanging="720"/>
        <w:rPr>
          <w:noProof/>
        </w:rPr>
      </w:pPr>
      <w:r w:rsidRPr="001F07BB">
        <w:rPr>
          <w:noProof/>
        </w:rPr>
        <w:t>92.</w:t>
      </w:r>
      <w:r w:rsidRPr="001F07BB">
        <w:rPr>
          <w:noProof/>
        </w:rPr>
        <w:tab/>
        <w:t xml:space="preserve">Sadovnick, A.D., et al., </w:t>
      </w:r>
      <w:r w:rsidRPr="001F07BB">
        <w:rPr>
          <w:i/>
          <w:noProof/>
        </w:rPr>
        <w:t>Evidence for genetic basis of multiple sclerosis. The Canadian Collaborative Study Group.</w:t>
      </w:r>
      <w:r w:rsidRPr="001F07BB">
        <w:rPr>
          <w:noProof/>
        </w:rPr>
        <w:t xml:space="preserve"> (0140-6736 (Print)).</w:t>
      </w:r>
    </w:p>
    <w:p w14:paraId="77A7708C" w14:textId="77777777" w:rsidR="001F07BB" w:rsidRPr="001F07BB" w:rsidRDefault="001F07BB" w:rsidP="001F07BB">
      <w:pPr>
        <w:pStyle w:val="EndNoteBibliography"/>
        <w:ind w:left="720" w:hanging="720"/>
        <w:rPr>
          <w:noProof/>
        </w:rPr>
      </w:pPr>
      <w:r w:rsidRPr="001F07BB">
        <w:rPr>
          <w:noProof/>
        </w:rPr>
        <w:t>93.</w:t>
      </w:r>
      <w:r w:rsidRPr="001F07BB">
        <w:rPr>
          <w:noProof/>
        </w:rPr>
        <w:tab/>
        <w:t xml:space="preserve">Willer, C.J., et al., </w:t>
      </w:r>
      <w:r w:rsidRPr="001F07BB">
        <w:rPr>
          <w:i/>
          <w:noProof/>
        </w:rPr>
        <w:t>Twin concordance and sibling recurrence rates in multiple sclerosis.</w:t>
      </w:r>
      <w:r w:rsidRPr="001F07BB">
        <w:rPr>
          <w:noProof/>
        </w:rPr>
        <w:t xml:space="preserve"> (0027-8424 (Print)).</w:t>
      </w:r>
    </w:p>
    <w:p w14:paraId="7DA76A27" w14:textId="77777777" w:rsidR="001F07BB" w:rsidRPr="001F07BB" w:rsidRDefault="001F07BB" w:rsidP="001F07BB">
      <w:pPr>
        <w:pStyle w:val="EndNoteBibliography"/>
        <w:ind w:left="720" w:hanging="720"/>
        <w:rPr>
          <w:noProof/>
        </w:rPr>
      </w:pPr>
      <w:r w:rsidRPr="001F07BB">
        <w:rPr>
          <w:noProof/>
        </w:rPr>
        <w:t>94.</w:t>
      </w:r>
      <w:r w:rsidRPr="001F07BB">
        <w:rPr>
          <w:noProof/>
        </w:rPr>
        <w:tab/>
        <w:t xml:space="preserve">Cooper, G.S., F.W. Miller, and J.P. Pandey, </w:t>
      </w:r>
      <w:r w:rsidRPr="001F07BB">
        <w:rPr>
          <w:i/>
          <w:noProof/>
        </w:rPr>
        <w:t>The role of genetic factors in autoimmune disease: implications for environmental research.</w:t>
      </w:r>
      <w:r w:rsidRPr="001F07BB">
        <w:rPr>
          <w:noProof/>
        </w:rPr>
        <w:t xml:space="preserve"> Environ Health Perspect, 1999. </w:t>
      </w:r>
      <w:r w:rsidRPr="001F07BB">
        <w:rPr>
          <w:b/>
          <w:noProof/>
        </w:rPr>
        <w:t>107 Suppl 5</w:t>
      </w:r>
      <w:r w:rsidRPr="001F07BB">
        <w:rPr>
          <w:noProof/>
        </w:rPr>
        <w:t>: p. 693-700.</w:t>
      </w:r>
    </w:p>
    <w:p w14:paraId="07E0AB31" w14:textId="77777777" w:rsidR="001F07BB" w:rsidRPr="001F07BB" w:rsidRDefault="001F07BB" w:rsidP="001F07BB">
      <w:pPr>
        <w:pStyle w:val="EndNoteBibliography"/>
        <w:ind w:left="720" w:hanging="720"/>
        <w:rPr>
          <w:noProof/>
        </w:rPr>
      </w:pPr>
      <w:r w:rsidRPr="001F07BB">
        <w:rPr>
          <w:noProof/>
        </w:rPr>
        <w:t>95.</w:t>
      </w:r>
      <w:r w:rsidRPr="001F07BB">
        <w:rPr>
          <w:noProof/>
        </w:rPr>
        <w:tab/>
        <w:t xml:space="preserve">Sadovnick, A.D. and P.A. Baird, </w:t>
      </w:r>
      <w:r w:rsidRPr="001F07BB">
        <w:rPr>
          <w:i/>
          <w:noProof/>
        </w:rPr>
        <w:t>The familial nature of multiple sclerosis: age-corrected empiric recurrence risks for children and siblings of patients.</w:t>
      </w:r>
      <w:r w:rsidRPr="001F07BB">
        <w:rPr>
          <w:noProof/>
        </w:rPr>
        <w:t xml:space="preserve"> (0028-3878 (Print)).</w:t>
      </w:r>
    </w:p>
    <w:p w14:paraId="0FEB5D58" w14:textId="77777777" w:rsidR="001F07BB" w:rsidRPr="001F07BB" w:rsidRDefault="001F07BB" w:rsidP="001F07BB">
      <w:pPr>
        <w:pStyle w:val="EndNoteBibliography"/>
        <w:ind w:left="720" w:hanging="720"/>
        <w:rPr>
          <w:i/>
          <w:noProof/>
        </w:rPr>
      </w:pPr>
      <w:r w:rsidRPr="001F07BB">
        <w:rPr>
          <w:noProof/>
        </w:rPr>
        <w:t>96.</w:t>
      </w:r>
      <w:r w:rsidRPr="001F07BB">
        <w:rPr>
          <w:noProof/>
        </w:rPr>
        <w:tab/>
        <w:t xml:space="preserve">Didonna A Fau - Oksenberg, J.R. and J.R. Oksenberg, </w:t>
      </w:r>
      <w:r w:rsidRPr="001F07BB">
        <w:rPr>
          <w:i/>
          <w:noProof/>
        </w:rPr>
        <w:t>The Genetics of Multiple Sclerosis BTI - Multiple Sclerosis: Perspectives in Treatment and Pathogenesis LID - 10.15586/codon.multiplesclerosis.2017 [doi].</w:t>
      </w:r>
    </w:p>
    <w:p w14:paraId="3E175433" w14:textId="77777777" w:rsidR="001F07BB" w:rsidRPr="001F07BB" w:rsidRDefault="001F07BB" w:rsidP="001F07BB">
      <w:pPr>
        <w:pStyle w:val="EndNoteBibliography"/>
        <w:ind w:left="720" w:hanging="720"/>
        <w:rPr>
          <w:noProof/>
        </w:rPr>
      </w:pPr>
      <w:r w:rsidRPr="001F07BB">
        <w:rPr>
          <w:noProof/>
        </w:rPr>
        <w:t>97.</w:t>
      </w:r>
      <w:r w:rsidRPr="001F07BB">
        <w:rPr>
          <w:noProof/>
        </w:rPr>
        <w:tab/>
        <w:t xml:space="preserve">Sawcer S Fau - Hellenthal, G., et al., </w:t>
      </w:r>
      <w:r w:rsidRPr="001F07BB">
        <w:rPr>
          <w:i/>
          <w:noProof/>
        </w:rPr>
        <w:t>Genetic risk and a primary role for cell-mediated immune mechanisms in multiple sclerosis.</w:t>
      </w:r>
      <w:r w:rsidRPr="001F07BB">
        <w:rPr>
          <w:noProof/>
        </w:rPr>
        <w:t xml:space="preserve"> (1476-4687 (Electronic)).</w:t>
      </w:r>
    </w:p>
    <w:p w14:paraId="64C86A96" w14:textId="77777777" w:rsidR="001F07BB" w:rsidRPr="001F07BB" w:rsidRDefault="001F07BB" w:rsidP="001F07BB">
      <w:pPr>
        <w:pStyle w:val="EndNoteBibliography"/>
        <w:ind w:left="720" w:hanging="720"/>
        <w:rPr>
          <w:noProof/>
        </w:rPr>
      </w:pPr>
      <w:r w:rsidRPr="001F07BB">
        <w:rPr>
          <w:noProof/>
        </w:rPr>
        <w:t>98.</w:t>
      </w:r>
      <w:r w:rsidRPr="001F07BB">
        <w:rPr>
          <w:noProof/>
        </w:rPr>
        <w:tab/>
        <w:t xml:space="preserve">Beecham Ah Fau - Patsopoulos, N.A., et al., </w:t>
      </w:r>
      <w:r w:rsidRPr="001F07BB">
        <w:rPr>
          <w:i/>
          <w:noProof/>
        </w:rPr>
        <w:t>Analysis of immune-related loci identifies 48 new susceptibility variants for multiple sclerosis.</w:t>
      </w:r>
      <w:r w:rsidRPr="001F07BB">
        <w:rPr>
          <w:noProof/>
        </w:rPr>
        <w:t xml:space="preserve"> (1546-1718 (Electronic)).</w:t>
      </w:r>
    </w:p>
    <w:p w14:paraId="15293F20" w14:textId="22A4B485" w:rsidR="001F07BB" w:rsidRPr="00E57365" w:rsidRDefault="001F07BB" w:rsidP="00E57365">
      <w:pPr>
        <w:pStyle w:val="EndNoteBibliography"/>
        <w:ind w:left="720" w:hanging="720"/>
        <w:rPr>
          <w:i/>
          <w:noProof/>
        </w:rPr>
      </w:pPr>
      <w:r w:rsidRPr="001F07BB">
        <w:rPr>
          <w:noProof/>
        </w:rPr>
        <w:t>99.</w:t>
      </w:r>
      <w:r w:rsidRPr="001F07BB">
        <w:rPr>
          <w:noProof/>
        </w:rPr>
        <w:tab/>
        <w:t xml:space="preserve">G.Bernhard Landwehrmeyer, M., PhD, et al., </w:t>
      </w:r>
      <w:r w:rsidRPr="001F07BB">
        <w:rPr>
          <w:i/>
          <w:noProof/>
        </w:rPr>
        <w:t>Enroll-HD: A Prospective Registry Study in a Global Huntington’s Disease Cohort</w:t>
      </w:r>
      <w:r w:rsidR="00E57365">
        <w:rPr>
          <w:i/>
          <w:noProof/>
        </w:rPr>
        <w:t xml:space="preserve"> </w:t>
      </w:r>
      <w:r w:rsidRPr="001F07BB">
        <w:rPr>
          <w:i/>
          <w:noProof/>
        </w:rPr>
        <w:t>A CHDI Foundation Project</w:t>
      </w:r>
      <w:r w:rsidR="00E57365">
        <w:rPr>
          <w:i/>
          <w:noProof/>
        </w:rPr>
        <w:t xml:space="preserve"> </w:t>
      </w:r>
      <w:r w:rsidRPr="001F07BB">
        <w:rPr>
          <w:i/>
          <w:noProof/>
        </w:rPr>
        <w:t>Clinical Study Protocol</w:t>
      </w:r>
      <w:r w:rsidRPr="001F07BB">
        <w:rPr>
          <w:noProof/>
        </w:rPr>
        <w:t>. 2011.</w:t>
      </w:r>
    </w:p>
    <w:p w14:paraId="1EDD0692" w14:textId="77777777" w:rsidR="001F07BB" w:rsidRPr="001F07BB" w:rsidRDefault="001F07BB" w:rsidP="001F07BB">
      <w:pPr>
        <w:pStyle w:val="EndNoteBibliography"/>
        <w:ind w:left="720" w:hanging="720"/>
        <w:rPr>
          <w:noProof/>
        </w:rPr>
      </w:pPr>
      <w:r w:rsidRPr="001F07BB">
        <w:rPr>
          <w:noProof/>
        </w:rPr>
        <w:t>100.</w:t>
      </w:r>
      <w:r w:rsidRPr="001F07BB">
        <w:rPr>
          <w:noProof/>
        </w:rPr>
        <w:tab/>
      </w:r>
      <w:r w:rsidRPr="001F07BB">
        <w:rPr>
          <w:i/>
          <w:noProof/>
        </w:rPr>
        <w:t>Enroll-HD: UHDRS Motor/Diagnostic Confidence</w:t>
      </w:r>
      <w:r w:rsidRPr="001F07BB">
        <w:rPr>
          <w:noProof/>
        </w:rPr>
        <w:t>. 2011: University of Rochester.</w:t>
      </w:r>
    </w:p>
    <w:p w14:paraId="7F5788D1" w14:textId="77777777" w:rsidR="001F07BB" w:rsidRPr="001F07BB" w:rsidRDefault="001F07BB" w:rsidP="001F07BB">
      <w:pPr>
        <w:pStyle w:val="EndNoteBibliography"/>
        <w:ind w:left="720" w:hanging="720"/>
        <w:rPr>
          <w:noProof/>
        </w:rPr>
      </w:pPr>
      <w:r w:rsidRPr="001F07BB">
        <w:rPr>
          <w:noProof/>
        </w:rPr>
        <w:t>101.</w:t>
      </w:r>
      <w:r w:rsidRPr="001F07BB">
        <w:rPr>
          <w:noProof/>
        </w:rPr>
        <w:tab/>
        <w:t xml:space="preserve">Potter, N.T., T.W. Spector Eb Fau - Prior, and T.W. Prior, </w:t>
      </w:r>
      <w:r w:rsidRPr="001F07BB">
        <w:rPr>
          <w:i/>
          <w:noProof/>
        </w:rPr>
        <w:t>Technical standards and guidelines for Huntington disease testing.</w:t>
      </w:r>
      <w:r w:rsidRPr="001F07BB">
        <w:rPr>
          <w:noProof/>
        </w:rPr>
        <w:t xml:space="preserve"> (1098-3600 (Print)).</w:t>
      </w:r>
    </w:p>
    <w:p w14:paraId="6CCDAF99" w14:textId="77777777" w:rsidR="001F07BB" w:rsidRPr="001F07BB" w:rsidRDefault="001F07BB" w:rsidP="001F07BB">
      <w:pPr>
        <w:pStyle w:val="EndNoteBibliography"/>
        <w:ind w:left="720" w:hanging="720"/>
        <w:rPr>
          <w:noProof/>
        </w:rPr>
      </w:pPr>
      <w:r w:rsidRPr="001F07BB">
        <w:rPr>
          <w:noProof/>
        </w:rPr>
        <w:t>102.</w:t>
      </w:r>
      <w:r w:rsidRPr="001F07BB">
        <w:rPr>
          <w:noProof/>
        </w:rPr>
        <w:tab/>
        <w:t xml:space="preserve">Bjelland, I., et al., </w:t>
      </w:r>
      <w:r w:rsidRPr="001F07BB">
        <w:rPr>
          <w:i/>
          <w:noProof/>
        </w:rPr>
        <w:t>The validity of the Hospital Anxiety and Depression Scale. An updated literature review.</w:t>
      </w:r>
      <w:r w:rsidRPr="001F07BB">
        <w:rPr>
          <w:noProof/>
        </w:rPr>
        <w:t xml:space="preserve"> (0022-3999 (Print)).</w:t>
      </w:r>
    </w:p>
    <w:p w14:paraId="2442BA57" w14:textId="77777777" w:rsidR="001F07BB" w:rsidRPr="001F07BB" w:rsidRDefault="001F07BB" w:rsidP="001F07BB">
      <w:pPr>
        <w:pStyle w:val="EndNoteBibliography"/>
        <w:ind w:left="720" w:hanging="720"/>
        <w:rPr>
          <w:noProof/>
        </w:rPr>
      </w:pPr>
      <w:r w:rsidRPr="001F07BB">
        <w:rPr>
          <w:noProof/>
        </w:rPr>
        <w:t>103.</w:t>
      </w:r>
      <w:r w:rsidRPr="001F07BB">
        <w:rPr>
          <w:noProof/>
        </w:rPr>
        <w:tab/>
        <w:t xml:space="preserve">Snaith Rp Fau - Constantopoulos, A.A., et al., </w:t>
      </w:r>
      <w:r w:rsidRPr="001F07BB">
        <w:rPr>
          <w:i/>
          <w:noProof/>
        </w:rPr>
        <w:t>A clinical scale for the self-assessment of irritability.</w:t>
      </w:r>
      <w:r w:rsidRPr="001F07BB">
        <w:rPr>
          <w:noProof/>
        </w:rPr>
        <w:t xml:space="preserve"> (0007-1250 (Print)).</w:t>
      </w:r>
    </w:p>
    <w:p w14:paraId="04B260B2" w14:textId="77777777" w:rsidR="001F07BB" w:rsidRPr="001F07BB" w:rsidRDefault="001F07BB" w:rsidP="001F07BB">
      <w:pPr>
        <w:pStyle w:val="EndNoteBibliography"/>
        <w:ind w:left="720" w:hanging="720"/>
        <w:rPr>
          <w:noProof/>
        </w:rPr>
      </w:pPr>
      <w:r w:rsidRPr="001F07BB">
        <w:rPr>
          <w:noProof/>
        </w:rPr>
        <w:t>104.</w:t>
      </w:r>
      <w:r w:rsidRPr="001F07BB">
        <w:rPr>
          <w:noProof/>
        </w:rPr>
        <w:tab/>
        <w:t xml:space="preserve">Posner K Fau - Posner, K., et al., </w:t>
      </w:r>
      <w:r w:rsidRPr="001F07BB">
        <w:rPr>
          <w:i/>
          <w:noProof/>
        </w:rPr>
        <w:t>The Columbia–Suicide Severity Rating Scale: Initial Validity and Internal Consistency Findings From Three Multisite Studies With Adolescents and Adults.</w:t>
      </w:r>
      <w:r w:rsidRPr="001F07BB">
        <w:rPr>
          <w:noProof/>
        </w:rPr>
        <w:t xml:space="preserve"> (0002-953X (Print)).</w:t>
      </w:r>
    </w:p>
    <w:p w14:paraId="585388BD" w14:textId="77777777" w:rsidR="001F07BB" w:rsidRPr="001F07BB" w:rsidRDefault="001F07BB" w:rsidP="001F07BB">
      <w:pPr>
        <w:pStyle w:val="EndNoteBibliography"/>
        <w:ind w:left="720" w:hanging="720"/>
        <w:rPr>
          <w:noProof/>
        </w:rPr>
      </w:pPr>
      <w:r w:rsidRPr="001F07BB">
        <w:rPr>
          <w:noProof/>
        </w:rPr>
        <w:t>105.</w:t>
      </w:r>
      <w:r w:rsidRPr="001F07BB">
        <w:rPr>
          <w:noProof/>
        </w:rPr>
        <w:tab/>
        <w:t xml:space="preserve">Folstein Mf Fau - Folstein, S.E., P.R. Folstein Se Fau - McHugh, and P.R. McHugh, </w:t>
      </w:r>
      <w:r w:rsidRPr="001F07BB">
        <w:rPr>
          <w:i/>
          <w:noProof/>
        </w:rPr>
        <w:t>"Mini-mental state". A practical method for grading the cognitive state of patients for the clinician.</w:t>
      </w:r>
      <w:r w:rsidRPr="001F07BB">
        <w:rPr>
          <w:noProof/>
        </w:rPr>
        <w:t xml:space="preserve"> (0022-3956 (Print)).</w:t>
      </w:r>
    </w:p>
    <w:p w14:paraId="13895971" w14:textId="77777777" w:rsidR="001F07BB" w:rsidRPr="001F07BB" w:rsidRDefault="001F07BB" w:rsidP="001F07BB">
      <w:pPr>
        <w:pStyle w:val="EndNoteBibliography"/>
        <w:ind w:left="720" w:hanging="720"/>
        <w:rPr>
          <w:noProof/>
        </w:rPr>
      </w:pPr>
      <w:r w:rsidRPr="001F07BB">
        <w:rPr>
          <w:noProof/>
        </w:rPr>
        <w:t>106.</w:t>
      </w:r>
      <w:r w:rsidRPr="001F07BB">
        <w:rPr>
          <w:noProof/>
        </w:rPr>
        <w:tab/>
        <w:t xml:space="preserve">G.Bernhard Landwehrmeyer, M., PhD, et al., </w:t>
      </w:r>
      <w:r w:rsidRPr="001F07BB">
        <w:rPr>
          <w:i/>
          <w:noProof/>
        </w:rPr>
        <w:t>Cognitive Assessments Compiled</w:t>
      </w:r>
      <w:r w:rsidRPr="001F07BB">
        <w:rPr>
          <w:noProof/>
        </w:rPr>
        <w:t>. 2011.</w:t>
      </w:r>
    </w:p>
    <w:p w14:paraId="6133DED3" w14:textId="77777777" w:rsidR="001F07BB" w:rsidRPr="001F07BB" w:rsidRDefault="001F07BB" w:rsidP="001F07BB">
      <w:pPr>
        <w:pStyle w:val="EndNoteBibliography"/>
        <w:ind w:left="720" w:hanging="720"/>
        <w:rPr>
          <w:noProof/>
        </w:rPr>
      </w:pPr>
      <w:r w:rsidRPr="001F07BB">
        <w:rPr>
          <w:noProof/>
        </w:rPr>
        <w:t>107.</w:t>
      </w:r>
      <w:r w:rsidRPr="001F07BB">
        <w:rPr>
          <w:noProof/>
        </w:rPr>
        <w:tab/>
        <w:t xml:space="preserve">Killoran, A., et al., </w:t>
      </w:r>
      <w:r w:rsidRPr="001F07BB">
        <w:rPr>
          <w:i/>
          <w:noProof/>
        </w:rPr>
        <w:t>Characterization of the Huntington intermediate CAG repeat expansion phenotype in PHAROS.</w:t>
      </w:r>
      <w:r w:rsidRPr="001F07BB">
        <w:rPr>
          <w:noProof/>
        </w:rPr>
        <w:t xml:space="preserve"> (1526-632X (Electronic)).</w:t>
      </w:r>
    </w:p>
    <w:p w14:paraId="5312954E" w14:textId="77777777" w:rsidR="001F07BB" w:rsidRPr="001F07BB" w:rsidRDefault="001F07BB" w:rsidP="001F07BB">
      <w:pPr>
        <w:pStyle w:val="EndNoteBibliography"/>
        <w:ind w:left="720" w:hanging="720"/>
        <w:rPr>
          <w:noProof/>
        </w:rPr>
      </w:pPr>
      <w:r w:rsidRPr="001F07BB">
        <w:rPr>
          <w:noProof/>
        </w:rPr>
        <w:t>108.</w:t>
      </w:r>
      <w:r w:rsidRPr="001F07BB">
        <w:rPr>
          <w:noProof/>
        </w:rPr>
        <w:tab/>
        <w:t xml:space="preserve">Mattoo, S.K. and H. Khurana, </w:t>
      </w:r>
      <w:r w:rsidRPr="001F07BB">
        <w:rPr>
          <w:i/>
          <w:noProof/>
        </w:rPr>
        <w:t>Huntington's disease and alcohol abuse.</w:t>
      </w:r>
      <w:r w:rsidRPr="001F07BB">
        <w:rPr>
          <w:noProof/>
        </w:rPr>
        <w:t xml:space="preserve"> (0028-3886 (Print)).</w:t>
      </w:r>
    </w:p>
    <w:p w14:paraId="1F04D160" w14:textId="77777777" w:rsidR="001F07BB" w:rsidRPr="001F07BB" w:rsidRDefault="001F07BB" w:rsidP="001F07BB">
      <w:pPr>
        <w:pStyle w:val="EndNoteBibliography"/>
        <w:ind w:left="720" w:hanging="720"/>
        <w:rPr>
          <w:noProof/>
        </w:rPr>
      </w:pPr>
      <w:r w:rsidRPr="001F07BB">
        <w:rPr>
          <w:noProof/>
        </w:rPr>
        <w:t>109.</w:t>
      </w:r>
      <w:r w:rsidRPr="001F07BB">
        <w:rPr>
          <w:noProof/>
        </w:rPr>
        <w:tab/>
        <w:t xml:space="preserve">Byars, J.A., et al., </w:t>
      </w:r>
      <w:r w:rsidRPr="001F07BB">
        <w:rPr>
          <w:i/>
          <w:noProof/>
        </w:rPr>
        <w:t>Substance abuse may be a risk factor for earlier onset of Huntington disease.</w:t>
      </w:r>
      <w:r w:rsidRPr="001F07BB">
        <w:rPr>
          <w:noProof/>
        </w:rPr>
        <w:t xml:space="preserve"> (1432-1459 (Electronic)).</w:t>
      </w:r>
    </w:p>
    <w:p w14:paraId="2FA92D48" w14:textId="77777777" w:rsidR="001F07BB" w:rsidRPr="001F07BB" w:rsidRDefault="001F07BB" w:rsidP="001F07BB">
      <w:pPr>
        <w:pStyle w:val="EndNoteBibliography"/>
        <w:ind w:left="720" w:hanging="720"/>
        <w:rPr>
          <w:noProof/>
        </w:rPr>
      </w:pPr>
      <w:r w:rsidRPr="001F07BB">
        <w:rPr>
          <w:noProof/>
        </w:rPr>
        <w:t>110.</w:t>
      </w:r>
      <w:r w:rsidRPr="001F07BB">
        <w:rPr>
          <w:noProof/>
        </w:rPr>
        <w:tab/>
        <w:t xml:space="preserve">Ehret, J.C., et al., </w:t>
      </w:r>
      <w:r w:rsidRPr="001F07BB">
        <w:rPr>
          <w:i/>
          <w:noProof/>
        </w:rPr>
        <w:t>Huntington disease as a dual diagnosis disorder: data from the National Research Roster for Huntington disease patients and families.</w:t>
      </w:r>
      <w:r w:rsidRPr="001F07BB">
        <w:rPr>
          <w:noProof/>
        </w:rPr>
        <w:t xml:space="preserve"> (0376-8716 (Print)).</w:t>
      </w:r>
    </w:p>
    <w:p w14:paraId="59C39769" w14:textId="77777777" w:rsidR="001F07BB" w:rsidRPr="001F07BB" w:rsidRDefault="001F07BB" w:rsidP="001F07BB">
      <w:pPr>
        <w:pStyle w:val="EndNoteBibliography"/>
        <w:ind w:left="720" w:hanging="720"/>
        <w:rPr>
          <w:noProof/>
        </w:rPr>
      </w:pPr>
      <w:r w:rsidRPr="001F07BB">
        <w:rPr>
          <w:noProof/>
        </w:rPr>
        <w:t>111.</w:t>
      </w:r>
      <w:r w:rsidRPr="001F07BB">
        <w:rPr>
          <w:noProof/>
        </w:rPr>
        <w:tab/>
        <w:t xml:space="preserve">Schultz, J.L., et al., </w:t>
      </w:r>
      <w:r w:rsidRPr="001F07BB">
        <w:rPr>
          <w:i/>
          <w:noProof/>
        </w:rPr>
        <w:t>Substance abuse may hasten motor onset of Huntington disease: Evaluating the Enroll-HD database.</w:t>
      </w:r>
      <w:r w:rsidRPr="001F07BB">
        <w:rPr>
          <w:noProof/>
        </w:rPr>
        <w:t xml:space="preserve"> (1526-632X (Electronic)).</w:t>
      </w:r>
    </w:p>
    <w:p w14:paraId="7C934306" w14:textId="77777777" w:rsidR="001F07BB" w:rsidRPr="001F07BB" w:rsidRDefault="001F07BB" w:rsidP="001F07BB">
      <w:pPr>
        <w:pStyle w:val="EndNoteBibliography"/>
        <w:ind w:left="720" w:hanging="720"/>
        <w:rPr>
          <w:noProof/>
        </w:rPr>
      </w:pPr>
      <w:r w:rsidRPr="001F07BB">
        <w:rPr>
          <w:noProof/>
        </w:rPr>
        <w:t>112.</w:t>
      </w:r>
      <w:r w:rsidRPr="001F07BB">
        <w:rPr>
          <w:noProof/>
        </w:rPr>
        <w:tab/>
        <w:t xml:space="preserve">Tariq, M., et al., </w:t>
      </w:r>
      <w:r w:rsidRPr="001F07BB">
        <w:rPr>
          <w:i/>
          <w:noProof/>
        </w:rPr>
        <w:t>Neuroprotective effect of nicotine against 3-nitropropionic acid (3-NP)-induced experimental Huntington's disease in rats.</w:t>
      </w:r>
      <w:r w:rsidRPr="001F07BB">
        <w:rPr>
          <w:noProof/>
        </w:rPr>
        <w:t xml:space="preserve"> (0361-9230 (Print)).</w:t>
      </w:r>
    </w:p>
    <w:p w14:paraId="07E728EA" w14:textId="39DD9203" w:rsidR="001F07BB" w:rsidRPr="001F07BB" w:rsidRDefault="001F07BB" w:rsidP="001F07BB">
      <w:pPr>
        <w:pStyle w:val="EndNoteBibliography"/>
        <w:ind w:left="720" w:hanging="720"/>
        <w:rPr>
          <w:noProof/>
        </w:rPr>
      </w:pPr>
      <w:r w:rsidRPr="001F07BB">
        <w:rPr>
          <w:noProof/>
        </w:rPr>
        <w:t>113.</w:t>
      </w:r>
      <w:r w:rsidRPr="001F07BB">
        <w:rPr>
          <w:noProof/>
        </w:rPr>
        <w:tab/>
        <w:t xml:space="preserve">Edward </w:t>
      </w:r>
      <w:r w:rsidR="002D7DDB">
        <w:rPr>
          <w:noProof/>
        </w:rPr>
        <w:t xml:space="preserve">J Wild, M. </w:t>
      </w:r>
      <w:r w:rsidRPr="001F07BB">
        <w:rPr>
          <w:i/>
          <w:noProof/>
        </w:rPr>
        <w:t>HDClarity: a Multi-site Cerebrospinal Fluid Collection Initiative to Facilitate Therapeutic Development for Huntington’s Disease</w:t>
      </w:r>
      <w:r w:rsidRPr="001F07BB">
        <w:rPr>
          <w:noProof/>
        </w:rPr>
        <w:t>. 2018.</w:t>
      </w:r>
    </w:p>
    <w:p w14:paraId="51F86722" w14:textId="01ADE998" w:rsidR="00DA5BA8" w:rsidRDefault="00D159C7" w:rsidP="000C71A4">
      <w:pPr>
        <w:pStyle w:val="BibliographyEntry"/>
        <w:ind w:left="0" w:firstLine="0"/>
      </w:pPr>
      <w:r>
        <w:fldChar w:fldCharType="end"/>
      </w:r>
    </w:p>
    <w:sectPr w:rsidR="00DA5BA8" w:rsidSect="0052217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5AC59" w14:textId="77777777" w:rsidR="00A16FE8" w:rsidRDefault="00A16FE8">
      <w:r>
        <w:separator/>
      </w:r>
    </w:p>
  </w:endnote>
  <w:endnote w:type="continuationSeparator" w:id="0">
    <w:p w14:paraId="4E2E866F" w14:textId="77777777" w:rsidR="00A16FE8" w:rsidRDefault="00A1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EC0FC" w14:textId="77777777" w:rsidR="00A16FE8" w:rsidRDefault="00A16FE8" w:rsidP="00471F88">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826623"/>
      <w:docPartObj>
        <w:docPartGallery w:val="Page Numbers (Bottom of Page)"/>
        <w:docPartUnique/>
      </w:docPartObj>
    </w:sdtPr>
    <w:sdtEndPr>
      <w:rPr>
        <w:noProof/>
      </w:rPr>
    </w:sdtEndPr>
    <w:sdtContent>
      <w:p w14:paraId="138D47F4" w14:textId="634B3998" w:rsidR="00A16FE8" w:rsidRDefault="00A16FE8" w:rsidP="00766711">
        <w:pPr>
          <w:pStyle w:val="Footer"/>
          <w:ind w:firstLine="0"/>
          <w:jc w:val="center"/>
        </w:pPr>
        <w:r>
          <w:fldChar w:fldCharType="begin"/>
        </w:r>
        <w:r>
          <w:instrText xml:space="preserve"> PAGE   \* MERGEFORMAT </w:instrText>
        </w:r>
        <w:r>
          <w:fldChar w:fldCharType="separate"/>
        </w:r>
        <w:r w:rsidR="005E3988">
          <w:rPr>
            <w:noProof/>
          </w:rPr>
          <w:t>68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BE8AD" w14:textId="77777777" w:rsidR="00A16FE8" w:rsidRDefault="00A16FE8" w:rsidP="002678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EB6FC" w14:textId="77777777" w:rsidR="00A16FE8" w:rsidRDefault="00A16FE8">
      <w:r>
        <w:separator/>
      </w:r>
    </w:p>
  </w:footnote>
  <w:footnote w:type="continuationSeparator" w:id="0">
    <w:p w14:paraId="5937CC8C" w14:textId="77777777" w:rsidR="00A16FE8" w:rsidRDefault="00A16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3246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C249B8"/>
    <w:lvl w:ilvl="0">
      <w:start w:val="1"/>
      <w:numFmt w:val="decimal"/>
      <w:lvlText w:val="%1."/>
      <w:lvlJc w:val="left"/>
      <w:pPr>
        <w:tabs>
          <w:tab w:val="num" w:pos="1800"/>
        </w:tabs>
        <w:ind w:left="1800" w:hanging="360"/>
      </w:pPr>
    </w:lvl>
  </w:abstractNum>
  <w:abstractNum w:abstractNumId="2" w15:restartNumberingAfterBreak="0">
    <w:nsid w:val="FFFFFF7F"/>
    <w:multiLevelType w:val="singleLevel"/>
    <w:tmpl w:val="2D8CB77A"/>
    <w:lvl w:ilvl="0">
      <w:start w:val="1"/>
      <w:numFmt w:val="decimal"/>
      <w:lvlText w:val="%1."/>
      <w:lvlJc w:val="left"/>
      <w:pPr>
        <w:tabs>
          <w:tab w:val="num" w:pos="720"/>
        </w:tabs>
        <w:ind w:left="720" w:hanging="360"/>
      </w:pPr>
    </w:lvl>
  </w:abstractNum>
  <w:abstractNum w:abstractNumId="3"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D883E50"/>
    <w:multiLevelType w:val="multilevel"/>
    <w:tmpl w:val="67242D1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72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5" w15:restartNumberingAfterBreak="0">
    <w:nsid w:val="2657092D"/>
    <w:multiLevelType w:val="hybridMultilevel"/>
    <w:tmpl w:val="8CCC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844120"/>
    <w:multiLevelType w:val="multilevel"/>
    <w:tmpl w:val="67242D1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72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7"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8" w15:restartNumberingAfterBreak="0">
    <w:nsid w:val="48C446C6"/>
    <w:multiLevelType w:val="multilevel"/>
    <w:tmpl w:val="67242D1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72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9" w15:restartNumberingAfterBreak="0">
    <w:nsid w:val="584F148E"/>
    <w:multiLevelType w:val="hybridMultilevel"/>
    <w:tmpl w:val="5A061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D2A3D48"/>
    <w:multiLevelType w:val="hybridMultilevel"/>
    <w:tmpl w:val="6D48B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9"/>
  </w:num>
  <w:num w:numId="4">
    <w:abstractNumId w:val="0"/>
  </w:num>
  <w:num w:numId="5">
    <w:abstractNumId w:val="6"/>
  </w:num>
  <w:num w:numId="6">
    <w:abstractNumId w:val="4"/>
  </w:num>
  <w:num w:numId="7">
    <w:abstractNumId w:val="10"/>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
    <w:abstractNumId w:val="8"/>
  </w:num>
  <w:num w:numId="11">
    <w:abstractNumId w:val="2"/>
  </w:num>
  <w:num w:numId="1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noPunctuationKerning/>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dsx50rew9x2f91er2r4v0f00rxtap9sas5x9&quot;&gt;My EndNote Library&lt;record-ids&gt;&lt;item&gt;1&lt;/item&gt;&lt;item&gt;2&lt;/item&gt;&lt;item&gt;4&lt;/item&gt;&lt;item&gt;5&lt;/item&gt;&lt;item&gt;6&lt;/item&gt;&lt;item&gt;7&lt;/item&gt;&lt;item&gt;8&lt;/item&gt;&lt;item&gt;22&lt;/item&gt;&lt;item&gt;23&lt;/item&gt;&lt;item&gt;24&lt;/item&gt;&lt;item&gt;26&lt;/item&gt;&lt;item&gt;27&lt;/item&gt;&lt;item&gt;28&lt;/item&gt;&lt;item&gt;29&lt;/item&gt;&lt;item&gt;32&lt;/item&gt;&lt;item&gt;34&lt;/item&gt;&lt;item&gt;35&lt;/item&gt;&lt;item&gt;37&lt;/item&gt;&lt;item&gt;40&lt;/item&gt;&lt;item&gt;52&lt;/item&gt;&lt;item&gt;53&lt;/item&gt;&lt;item&gt;55&lt;/item&gt;&lt;item&gt;56&lt;/item&gt;&lt;item&gt;57&lt;/item&gt;&lt;item&gt;58&lt;/item&gt;&lt;item&gt;59&lt;/item&gt;&lt;item&gt;68&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50&lt;/item&gt;&lt;item&gt;151&lt;/item&gt;&lt;item&gt;152&lt;/item&gt;&lt;item&gt;153&lt;/item&gt;&lt;item&gt;155&lt;/item&gt;&lt;item&gt;156&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5&lt;/item&gt;&lt;item&gt;176&lt;/item&gt;&lt;item&gt;177&lt;/item&gt;&lt;item&gt;178&lt;/item&gt;&lt;item&gt;179&lt;/item&gt;&lt;item&gt;18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8A4541"/>
    <w:rsid w:val="00000604"/>
    <w:rsid w:val="000015C5"/>
    <w:rsid w:val="00001E0B"/>
    <w:rsid w:val="00003CF7"/>
    <w:rsid w:val="0000481C"/>
    <w:rsid w:val="00005F59"/>
    <w:rsid w:val="0000686D"/>
    <w:rsid w:val="00007436"/>
    <w:rsid w:val="00007796"/>
    <w:rsid w:val="0000795C"/>
    <w:rsid w:val="000122D9"/>
    <w:rsid w:val="00016CC5"/>
    <w:rsid w:val="000222AA"/>
    <w:rsid w:val="00022B88"/>
    <w:rsid w:val="000238F8"/>
    <w:rsid w:val="0002637E"/>
    <w:rsid w:val="000264C8"/>
    <w:rsid w:val="00026D41"/>
    <w:rsid w:val="00026EBC"/>
    <w:rsid w:val="00027A0B"/>
    <w:rsid w:val="00027BA1"/>
    <w:rsid w:val="00030282"/>
    <w:rsid w:val="00030D3B"/>
    <w:rsid w:val="000312E7"/>
    <w:rsid w:val="0003204F"/>
    <w:rsid w:val="00032E2E"/>
    <w:rsid w:val="000333EB"/>
    <w:rsid w:val="00033865"/>
    <w:rsid w:val="00033EE3"/>
    <w:rsid w:val="00034E9D"/>
    <w:rsid w:val="00034EDB"/>
    <w:rsid w:val="00035850"/>
    <w:rsid w:val="00035D1E"/>
    <w:rsid w:val="00036F4F"/>
    <w:rsid w:val="0003738B"/>
    <w:rsid w:val="00037C3C"/>
    <w:rsid w:val="00037CEE"/>
    <w:rsid w:val="0004047C"/>
    <w:rsid w:val="00041B09"/>
    <w:rsid w:val="0004203B"/>
    <w:rsid w:val="00043EEA"/>
    <w:rsid w:val="000447A1"/>
    <w:rsid w:val="000448A4"/>
    <w:rsid w:val="00044B27"/>
    <w:rsid w:val="00045781"/>
    <w:rsid w:val="000457E1"/>
    <w:rsid w:val="00045A82"/>
    <w:rsid w:val="00045D21"/>
    <w:rsid w:val="00045FC6"/>
    <w:rsid w:val="0004609C"/>
    <w:rsid w:val="000464E4"/>
    <w:rsid w:val="000466D8"/>
    <w:rsid w:val="000478CF"/>
    <w:rsid w:val="00047D58"/>
    <w:rsid w:val="00050390"/>
    <w:rsid w:val="00050491"/>
    <w:rsid w:val="000508FD"/>
    <w:rsid w:val="0005442D"/>
    <w:rsid w:val="000547BE"/>
    <w:rsid w:val="00054B43"/>
    <w:rsid w:val="000563BD"/>
    <w:rsid w:val="00056F56"/>
    <w:rsid w:val="00057E96"/>
    <w:rsid w:val="00061503"/>
    <w:rsid w:val="00061781"/>
    <w:rsid w:val="00064354"/>
    <w:rsid w:val="00064762"/>
    <w:rsid w:val="000649A1"/>
    <w:rsid w:val="00065B8B"/>
    <w:rsid w:val="000662EB"/>
    <w:rsid w:val="00067507"/>
    <w:rsid w:val="00067665"/>
    <w:rsid w:val="000742B5"/>
    <w:rsid w:val="00074C99"/>
    <w:rsid w:val="00075A4A"/>
    <w:rsid w:val="000761DC"/>
    <w:rsid w:val="000768AA"/>
    <w:rsid w:val="00076F4B"/>
    <w:rsid w:val="000811FC"/>
    <w:rsid w:val="0008301A"/>
    <w:rsid w:val="00083A89"/>
    <w:rsid w:val="00083D1B"/>
    <w:rsid w:val="00084933"/>
    <w:rsid w:val="000855FE"/>
    <w:rsid w:val="00085C35"/>
    <w:rsid w:val="00087931"/>
    <w:rsid w:val="00087DFD"/>
    <w:rsid w:val="00090170"/>
    <w:rsid w:val="000913D2"/>
    <w:rsid w:val="00092571"/>
    <w:rsid w:val="00092B80"/>
    <w:rsid w:val="00094B1C"/>
    <w:rsid w:val="00094B58"/>
    <w:rsid w:val="00095957"/>
    <w:rsid w:val="00096CCC"/>
    <w:rsid w:val="000977A6"/>
    <w:rsid w:val="000A0139"/>
    <w:rsid w:val="000A10FD"/>
    <w:rsid w:val="000A1CC4"/>
    <w:rsid w:val="000A3C5C"/>
    <w:rsid w:val="000A52D0"/>
    <w:rsid w:val="000A56A3"/>
    <w:rsid w:val="000A5D14"/>
    <w:rsid w:val="000A69D5"/>
    <w:rsid w:val="000B0B93"/>
    <w:rsid w:val="000B24B5"/>
    <w:rsid w:val="000B26A8"/>
    <w:rsid w:val="000B3C9D"/>
    <w:rsid w:val="000B4063"/>
    <w:rsid w:val="000B5637"/>
    <w:rsid w:val="000B658A"/>
    <w:rsid w:val="000B6BD3"/>
    <w:rsid w:val="000B7F29"/>
    <w:rsid w:val="000C157A"/>
    <w:rsid w:val="000C1B80"/>
    <w:rsid w:val="000C1BA8"/>
    <w:rsid w:val="000C22BE"/>
    <w:rsid w:val="000C2FC3"/>
    <w:rsid w:val="000C3424"/>
    <w:rsid w:val="000C63E1"/>
    <w:rsid w:val="000C6A86"/>
    <w:rsid w:val="000C6B2E"/>
    <w:rsid w:val="000C6FBF"/>
    <w:rsid w:val="000C71A4"/>
    <w:rsid w:val="000C7822"/>
    <w:rsid w:val="000C7C99"/>
    <w:rsid w:val="000D0A29"/>
    <w:rsid w:val="000D1C44"/>
    <w:rsid w:val="000D2033"/>
    <w:rsid w:val="000D45E9"/>
    <w:rsid w:val="000D55BE"/>
    <w:rsid w:val="000D6328"/>
    <w:rsid w:val="000D7D88"/>
    <w:rsid w:val="000E0910"/>
    <w:rsid w:val="000E1DEC"/>
    <w:rsid w:val="000E22A8"/>
    <w:rsid w:val="000E281C"/>
    <w:rsid w:val="000E30F9"/>
    <w:rsid w:val="000E3C1F"/>
    <w:rsid w:val="000E4649"/>
    <w:rsid w:val="000E4BF5"/>
    <w:rsid w:val="000E5A0A"/>
    <w:rsid w:val="000E71B8"/>
    <w:rsid w:val="000E7A8C"/>
    <w:rsid w:val="000F10E6"/>
    <w:rsid w:val="000F1632"/>
    <w:rsid w:val="000F1D41"/>
    <w:rsid w:val="000F261E"/>
    <w:rsid w:val="000F269E"/>
    <w:rsid w:val="000F2F5C"/>
    <w:rsid w:val="000F3AB9"/>
    <w:rsid w:val="000F529D"/>
    <w:rsid w:val="000F767B"/>
    <w:rsid w:val="000F7D61"/>
    <w:rsid w:val="0010028A"/>
    <w:rsid w:val="001012E8"/>
    <w:rsid w:val="001042EE"/>
    <w:rsid w:val="00104AE2"/>
    <w:rsid w:val="00104B70"/>
    <w:rsid w:val="00104FF9"/>
    <w:rsid w:val="0010551D"/>
    <w:rsid w:val="00105E0C"/>
    <w:rsid w:val="0010690B"/>
    <w:rsid w:val="0010702C"/>
    <w:rsid w:val="00107B04"/>
    <w:rsid w:val="00110771"/>
    <w:rsid w:val="00110A3E"/>
    <w:rsid w:val="0011171F"/>
    <w:rsid w:val="001149FE"/>
    <w:rsid w:val="001153E9"/>
    <w:rsid w:val="001176F6"/>
    <w:rsid w:val="001203CA"/>
    <w:rsid w:val="0012062B"/>
    <w:rsid w:val="001214D2"/>
    <w:rsid w:val="00123457"/>
    <w:rsid w:val="00124827"/>
    <w:rsid w:val="00124C1D"/>
    <w:rsid w:val="0012523C"/>
    <w:rsid w:val="00125F06"/>
    <w:rsid w:val="0013034F"/>
    <w:rsid w:val="001304A2"/>
    <w:rsid w:val="00134CC8"/>
    <w:rsid w:val="00136BF1"/>
    <w:rsid w:val="00137E24"/>
    <w:rsid w:val="00137F21"/>
    <w:rsid w:val="00141271"/>
    <w:rsid w:val="001414C2"/>
    <w:rsid w:val="00142669"/>
    <w:rsid w:val="001442CB"/>
    <w:rsid w:val="00144821"/>
    <w:rsid w:val="00145395"/>
    <w:rsid w:val="00145A6A"/>
    <w:rsid w:val="0015016F"/>
    <w:rsid w:val="00150EF7"/>
    <w:rsid w:val="001539FE"/>
    <w:rsid w:val="00154065"/>
    <w:rsid w:val="0015439C"/>
    <w:rsid w:val="00154B71"/>
    <w:rsid w:val="00155669"/>
    <w:rsid w:val="00155807"/>
    <w:rsid w:val="001560EB"/>
    <w:rsid w:val="00157114"/>
    <w:rsid w:val="00160CB2"/>
    <w:rsid w:val="00160F80"/>
    <w:rsid w:val="001618C0"/>
    <w:rsid w:val="001626DA"/>
    <w:rsid w:val="0016368D"/>
    <w:rsid w:val="00163C3B"/>
    <w:rsid w:val="001644E6"/>
    <w:rsid w:val="001656FF"/>
    <w:rsid w:val="00166369"/>
    <w:rsid w:val="00166C81"/>
    <w:rsid w:val="00167AC9"/>
    <w:rsid w:val="001700CA"/>
    <w:rsid w:val="00171544"/>
    <w:rsid w:val="00171617"/>
    <w:rsid w:val="00171AC8"/>
    <w:rsid w:val="00171DB9"/>
    <w:rsid w:val="00172181"/>
    <w:rsid w:val="00172D27"/>
    <w:rsid w:val="0017368B"/>
    <w:rsid w:val="00173F5E"/>
    <w:rsid w:val="0017580A"/>
    <w:rsid w:val="00176310"/>
    <w:rsid w:val="00176D65"/>
    <w:rsid w:val="00177DD8"/>
    <w:rsid w:val="0018017D"/>
    <w:rsid w:val="001812B0"/>
    <w:rsid w:val="00181C10"/>
    <w:rsid w:val="00183D19"/>
    <w:rsid w:val="00185B06"/>
    <w:rsid w:val="00191015"/>
    <w:rsid w:val="00192C0B"/>
    <w:rsid w:val="00193A58"/>
    <w:rsid w:val="001940B3"/>
    <w:rsid w:val="00196EEE"/>
    <w:rsid w:val="00197DB6"/>
    <w:rsid w:val="001A1D7E"/>
    <w:rsid w:val="001A3D17"/>
    <w:rsid w:val="001A4EDB"/>
    <w:rsid w:val="001A6228"/>
    <w:rsid w:val="001A63CA"/>
    <w:rsid w:val="001B00EB"/>
    <w:rsid w:val="001B11EC"/>
    <w:rsid w:val="001B1D47"/>
    <w:rsid w:val="001B43AE"/>
    <w:rsid w:val="001B44E3"/>
    <w:rsid w:val="001B5C94"/>
    <w:rsid w:val="001B7B35"/>
    <w:rsid w:val="001C0017"/>
    <w:rsid w:val="001C0FC8"/>
    <w:rsid w:val="001C3265"/>
    <w:rsid w:val="001C3B66"/>
    <w:rsid w:val="001C3F93"/>
    <w:rsid w:val="001C4164"/>
    <w:rsid w:val="001C54FF"/>
    <w:rsid w:val="001C5539"/>
    <w:rsid w:val="001C7500"/>
    <w:rsid w:val="001C7CDC"/>
    <w:rsid w:val="001D0225"/>
    <w:rsid w:val="001D0FB4"/>
    <w:rsid w:val="001D2660"/>
    <w:rsid w:val="001D35D0"/>
    <w:rsid w:val="001D4581"/>
    <w:rsid w:val="001D4EC9"/>
    <w:rsid w:val="001D64CB"/>
    <w:rsid w:val="001D6707"/>
    <w:rsid w:val="001D7477"/>
    <w:rsid w:val="001D77FA"/>
    <w:rsid w:val="001D7CC8"/>
    <w:rsid w:val="001E010B"/>
    <w:rsid w:val="001E1026"/>
    <w:rsid w:val="001E15B2"/>
    <w:rsid w:val="001E1676"/>
    <w:rsid w:val="001E2F89"/>
    <w:rsid w:val="001E2FA1"/>
    <w:rsid w:val="001E4F44"/>
    <w:rsid w:val="001E5105"/>
    <w:rsid w:val="001E673C"/>
    <w:rsid w:val="001E7417"/>
    <w:rsid w:val="001F07BB"/>
    <w:rsid w:val="001F0CA4"/>
    <w:rsid w:val="001F0DA0"/>
    <w:rsid w:val="001F1364"/>
    <w:rsid w:val="001F13E6"/>
    <w:rsid w:val="001F1B06"/>
    <w:rsid w:val="001F2684"/>
    <w:rsid w:val="001F397D"/>
    <w:rsid w:val="001F3B17"/>
    <w:rsid w:val="001F40B7"/>
    <w:rsid w:val="001F48F1"/>
    <w:rsid w:val="001F718B"/>
    <w:rsid w:val="001F78F7"/>
    <w:rsid w:val="001F7D18"/>
    <w:rsid w:val="00200084"/>
    <w:rsid w:val="00200B2E"/>
    <w:rsid w:val="00200BB7"/>
    <w:rsid w:val="00202055"/>
    <w:rsid w:val="00203415"/>
    <w:rsid w:val="002035A8"/>
    <w:rsid w:val="002035CB"/>
    <w:rsid w:val="00203940"/>
    <w:rsid w:val="00206EE4"/>
    <w:rsid w:val="0020799C"/>
    <w:rsid w:val="00207EA4"/>
    <w:rsid w:val="00210210"/>
    <w:rsid w:val="002102E6"/>
    <w:rsid w:val="00210A89"/>
    <w:rsid w:val="00210F2B"/>
    <w:rsid w:val="00211055"/>
    <w:rsid w:val="00211082"/>
    <w:rsid w:val="0021396E"/>
    <w:rsid w:val="00213EFD"/>
    <w:rsid w:val="00215B42"/>
    <w:rsid w:val="00217133"/>
    <w:rsid w:val="00217499"/>
    <w:rsid w:val="0022020A"/>
    <w:rsid w:val="0022147F"/>
    <w:rsid w:val="00223AC9"/>
    <w:rsid w:val="00223E82"/>
    <w:rsid w:val="00223EEF"/>
    <w:rsid w:val="002247E3"/>
    <w:rsid w:val="0022506C"/>
    <w:rsid w:val="00225F06"/>
    <w:rsid w:val="002308A0"/>
    <w:rsid w:val="00230C25"/>
    <w:rsid w:val="002327AC"/>
    <w:rsid w:val="00232F89"/>
    <w:rsid w:val="0023325A"/>
    <w:rsid w:val="00233322"/>
    <w:rsid w:val="00234EBB"/>
    <w:rsid w:val="00235A17"/>
    <w:rsid w:val="0023686C"/>
    <w:rsid w:val="0023703E"/>
    <w:rsid w:val="002377BC"/>
    <w:rsid w:val="002405C6"/>
    <w:rsid w:val="00241395"/>
    <w:rsid w:val="00241838"/>
    <w:rsid w:val="00241B44"/>
    <w:rsid w:val="00244A63"/>
    <w:rsid w:val="00244B6C"/>
    <w:rsid w:val="00244CC4"/>
    <w:rsid w:val="00244DB4"/>
    <w:rsid w:val="00245FFF"/>
    <w:rsid w:val="002476CA"/>
    <w:rsid w:val="0025003E"/>
    <w:rsid w:val="002502EF"/>
    <w:rsid w:val="00250AE9"/>
    <w:rsid w:val="00251559"/>
    <w:rsid w:val="00252955"/>
    <w:rsid w:val="00252DF0"/>
    <w:rsid w:val="00253580"/>
    <w:rsid w:val="00253594"/>
    <w:rsid w:val="002535FA"/>
    <w:rsid w:val="00254FE3"/>
    <w:rsid w:val="00255AE6"/>
    <w:rsid w:val="0025775F"/>
    <w:rsid w:val="00260134"/>
    <w:rsid w:val="00260218"/>
    <w:rsid w:val="002606FF"/>
    <w:rsid w:val="00261AB3"/>
    <w:rsid w:val="00261EC3"/>
    <w:rsid w:val="00263ACB"/>
    <w:rsid w:val="0026466C"/>
    <w:rsid w:val="002678CD"/>
    <w:rsid w:val="002706BA"/>
    <w:rsid w:val="00270F95"/>
    <w:rsid w:val="002730EB"/>
    <w:rsid w:val="00274595"/>
    <w:rsid w:val="002747FE"/>
    <w:rsid w:val="00275A7C"/>
    <w:rsid w:val="00276E7E"/>
    <w:rsid w:val="002800FF"/>
    <w:rsid w:val="002805AA"/>
    <w:rsid w:val="00280A4A"/>
    <w:rsid w:val="00280C8C"/>
    <w:rsid w:val="00283961"/>
    <w:rsid w:val="00285ADC"/>
    <w:rsid w:val="00285E69"/>
    <w:rsid w:val="00286703"/>
    <w:rsid w:val="00286EC0"/>
    <w:rsid w:val="0028782F"/>
    <w:rsid w:val="002917FE"/>
    <w:rsid w:val="00293760"/>
    <w:rsid w:val="00293D72"/>
    <w:rsid w:val="00293EA8"/>
    <w:rsid w:val="00294571"/>
    <w:rsid w:val="002947A2"/>
    <w:rsid w:val="00295E56"/>
    <w:rsid w:val="002972C1"/>
    <w:rsid w:val="002A36DC"/>
    <w:rsid w:val="002A4B07"/>
    <w:rsid w:val="002A60A3"/>
    <w:rsid w:val="002A7368"/>
    <w:rsid w:val="002B099B"/>
    <w:rsid w:val="002B1141"/>
    <w:rsid w:val="002B2DB1"/>
    <w:rsid w:val="002B31DA"/>
    <w:rsid w:val="002B5807"/>
    <w:rsid w:val="002B5CBB"/>
    <w:rsid w:val="002B6FD5"/>
    <w:rsid w:val="002B720B"/>
    <w:rsid w:val="002B789E"/>
    <w:rsid w:val="002C02E0"/>
    <w:rsid w:val="002C07B7"/>
    <w:rsid w:val="002C0BA9"/>
    <w:rsid w:val="002C29BB"/>
    <w:rsid w:val="002C2FDF"/>
    <w:rsid w:val="002C31A0"/>
    <w:rsid w:val="002C5346"/>
    <w:rsid w:val="002C6410"/>
    <w:rsid w:val="002C6767"/>
    <w:rsid w:val="002D01B1"/>
    <w:rsid w:val="002D0751"/>
    <w:rsid w:val="002D11E0"/>
    <w:rsid w:val="002D125E"/>
    <w:rsid w:val="002D1BEA"/>
    <w:rsid w:val="002D2F25"/>
    <w:rsid w:val="002D305C"/>
    <w:rsid w:val="002D3C0B"/>
    <w:rsid w:val="002D43AB"/>
    <w:rsid w:val="002D5A18"/>
    <w:rsid w:val="002D7DDB"/>
    <w:rsid w:val="002E0708"/>
    <w:rsid w:val="002E1534"/>
    <w:rsid w:val="002E31EC"/>
    <w:rsid w:val="002E4FD9"/>
    <w:rsid w:val="002E5634"/>
    <w:rsid w:val="002E63A4"/>
    <w:rsid w:val="002E6B28"/>
    <w:rsid w:val="002E7958"/>
    <w:rsid w:val="002E796E"/>
    <w:rsid w:val="002E7D7C"/>
    <w:rsid w:val="002F130D"/>
    <w:rsid w:val="002F1657"/>
    <w:rsid w:val="002F34CE"/>
    <w:rsid w:val="002F5320"/>
    <w:rsid w:val="003022B5"/>
    <w:rsid w:val="003029FB"/>
    <w:rsid w:val="00303658"/>
    <w:rsid w:val="00303C58"/>
    <w:rsid w:val="00303C6B"/>
    <w:rsid w:val="00304314"/>
    <w:rsid w:val="00304950"/>
    <w:rsid w:val="003070B0"/>
    <w:rsid w:val="003073C9"/>
    <w:rsid w:val="00307BE9"/>
    <w:rsid w:val="003102E2"/>
    <w:rsid w:val="00310B82"/>
    <w:rsid w:val="003123C9"/>
    <w:rsid w:val="003144D3"/>
    <w:rsid w:val="0031495B"/>
    <w:rsid w:val="003151BA"/>
    <w:rsid w:val="00316B6B"/>
    <w:rsid w:val="00316E61"/>
    <w:rsid w:val="003170B5"/>
    <w:rsid w:val="00317376"/>
    <w:rsid w:val="003175CA"/>
    <w:rsid w:val="00317AED"/>
    <w:rsid w:val="00317E3C"/>
    <w:rsid w:val="00321DD3"/>
    <w:rsid w:val="003226E6"/>
    <w:rsid w:val="00322D2D"/>
    <w:rsid w:val="00324F14"/>
    <w:rsid w:val="003306D3"/>
    <w:rsid w:val="00330F81"/>
    <w:rsid w:val="00332278"/>
    <w:rsid w:val="003325F1"/>
    <w:rsid w:val="0033296E"/>
    <w:rsid w:val="0033398E"/>
    <w:rsid w:val="0033469C"/>
    <w:rsid w:val="00336DF9"/>
    <w:rsid w:val="00337107"/>
    <w:rsid w:val="0033753F"/>
    <w:rsid w:val="00337598"/>
    <w:rsid w:val="00337CC7"/>
    <w:rsid w:val="003412F0"/>
    <w:rsid w:val="00343F4F"/>
    <w:rsid w:val="00350D1C"/>
    <w:rsid w:val="00351658"/>
    <w:rsid w:val="00351984"/>
    <w:rsid w:val="0035241B"/>
    <w:rsid w:val="00352A82"/>
    <w:rsid w:val="00354709"/>
    <w:rsid w:val="0035483F"/>
    <w:rsid w:val="00355581"/>
    <w:rsid w:val="003557A0"/>
    <w:rsid w:val="00355951"/>
    <w:rsid w:val="00355B9F"/>
    <w:rsid w:val="00355D93"/>
    <w:rsid w:val="003563E7"/>
    <w:rsid w:val="0035686A"/>
    <w:rsid w:val="00357950"/>
    <w:rsid w:val="00357B8E"/>
    <w:rsid w:val="0036000A"/>
    <w:rsid w:val="00361AEA"/>
    <w:rsid w:val="00361CA6"/>
    <w:rsid w:val="00362F3E"/>
    <w:rsid w:val="00363A69"/>
    <w:rsid w:val="003641B9"/>
    <w:rsid w:val="0036426A"/>
    <w:rsid w:val="00364A34"/>
    <w:rsid w:val="00364D57"/>
    <w:rsid w:val="00365A93"/>
    <w:rsid w:val="00367476"/>
    <w:rsid w:val="003676BC"/>
    <w:rsid w:val="0037081F"/>
    <w:rsid w:val="003722BF"/>
    <w:rsid w:val="0037254B"/>
    <w:rsid w:val="00375C7C"/>
    <w:rsid w:val="00376CBB"/>
    <w:rsid w:val="00377B09"/>
    <w:rsid w:val="003814A7"/>
    <w:rsid w:val="0038564B"/>
    <w:rsid w:val="003863B4"/>
    <w:rsid w:val="00386927"/>
    <w:rsid w:val="0039018F"/>
    <w:rsid w:val="003901B0"/>
    <w:rsid w:val="0039178B"/>
    <w:rsid w:val="003934C7"/>
    <w:rsid w:val="00395A78"/>
    <w:rsid w:val="00396B22"/>
    <w:rsid w:val="003A0E02"/>
    <w:rsid w:val="003A1ADE"/>
    <w:rsid w:val="003A375D"/>
    <w:rsid w:val="003A3FB9"/>
    <w:rsid w:val="003A4328"/>
    <w:rsid w:val="003A58D3"/>
    <w:rsid w:val="003A674C"/>
    <w:rsid w:val="003A675F"/>
    <w:rsid w:val="003A7B9C"/>
    <w:rsid w:val="003B024D"/>
    <w:rsid w:val="003B1169"/>
    <w:rsid w:val="003B2128"/>
    <w:rsid w:val="003B3B6F"/>
    <w:rsid w:val="003B3EC0"/>
    <w:rsid w:val="003B4021"/>
    <w:rsid w:val="003B55B6"/>
    <w:rsid w:val="003B6A97"/>
    <w:rsid w:val="003B763C"/>
    <w:rsid w:val="003B7B63"/>
    <w:rsid w:val="003C096E"/>
    <w:rsid w:val="003C266A"/>
    <w:rsid w:val="003D028F"/>
    <w:rsid w:val="003D08AC"/>
    <w:rsid w:val="003D21F8"/>
    <w:rsid w:val="003D2944"/>
    <w:rsid w:val="003D39CF"/>
    <w:rsid w:val="003D4437"/>
    <w:rsid w:val="003D542F"/>
    <w:rsid w:val="003D5A8F"/>
    <w:rsid w:val="003D5DB9"/>
    <w:rsid w:val="003D5F06"/>
    <w:rsid w:val="003E0A7F"/>
    <w:rsid w:val="003E38B2"/>
    <w:rsid w:val="003E3915"/>
    <w:rsid w:val="003E52DC"/>
    <w:rsid w:val="003E6EA6"/>
    <w:rsid w:val="003E787A"/>
    <w:rsid w:val="003F0129"/>
    <w:rsid w:val="003F0E03"/>
    <w:rsid w:val="003F15CB"/>
    <w:rsid w:val="003F2E86"/>
    <w:rsid w:val="003F5072"/>
    <w:rsid w:val="003F63DC"/>
    <w:rsid w:val="003F6D55"/>
    <w:rsid w:val="004003AF"/>
    <w:rsid w:val="0040108B"/>
    <w:rsid w:val="00401285"/>
    <w:rsid w:val="0040140B"/>
    <w:rsid w:val="0040227D"/>
    <w:rsid w:val="00403450"/>
    <w:rsid w:val="00403BD1"/>
    <w:rsid w:val="004050DC"/>
    <w:rsid w:val="004059CB"/>
    <w:rsid w:val="0040611C"/>
    <w:rsid w:val="0041044A"/>
    <w:rsid w:val="00410F73"/>
    <w:rsid w:val="004114EE"/>
    <w:rsid w:val="00412840"/>
    <w:rsid w:val="00412C41"/>
    <w:rsid w:val="00416E92"/>
    <w:rsid w:val="00420E39"/>
    <w:rsid w:val="00421E73"/>
    <w:rsid w:val="0042230A"/>
    <w:rsid w:val="00422927"/>
    <w:rsid w:val="00422C2D"/>
    <w:rsid w:val="00423C24"/>
    <w:rsid w:val="00424059"/>
    <w:rsid w:val="004244D7"/>
    <w:rsid w:val="004261F7"/>
    <w:rsid w:val="00430ADD"/>
    <w:rsid w:val="004310FF"/>
    <w:rsid w:val="00433602"/>
    <w:rsid w:val="00433C0F"/>
    <w:rsid w:val="00433C86"/>
    <w:rsid w:val="00433EDF"/>
    <w:rsid w:val="00434824"/>
    <w:rsid w:val="0043499F"/>
    <w:rsid w:val="0043755C"/>
    <w:rsid w:val="00437A9E"/>
    <w:rsid w:val="00437BD8"/>
    <w:rsid w:val="00437BF8"/>
    <w:rsid w:val="00440278"/>
    <w:rsid w:val="00441BF1"/>
    <w:rsid w:val="00442255"/>
    <w:rsid w:val="00442918"/>
    <w:rsid w:val="00442C10"/>
    <w:rsid w:val="0044624C"/>
    <w:rsid w:val="00446E69"/>
    <w:rsid w:val="00447067"/>
    <w:rsid w:val="00447626"/>
    <w:rsid w:val="00450E84"/>
    <w:rsid w:val="004527C3"/>
    <w:rsid w:val="00453810"/>
    <w:rsid w:val="00453AF4"/>
    <w:rsid w:val="00453B42"/>
    <w:rsid w:val="004549BF"/>
    <w:rsid w:val="004549E5"/>
    <w:rsid w:val="00455259"/>
    <w:rsid w:val="004557A2"/>
    <w:rsid w:val="0045602C"/>
    <w:rsid w:val="004567FB"/>
    <w:rsid w:val="00456D01"/>
    <w:rsid w:val="00456F47"/>
    <w:rsid w:val="004573FC"/>
    <w:rsid w:val="00460736"/>
    <w:rsid w:val="00460A08"/>
    <w:rsid w:val="0046365E"/>
    <w:rsid w:val="00463F61"/>
    <w:rsid w:val="004642E8"/>
    <w:rsid w:val="0046466D"/>
    <w:rsid w:val="0046613F"/>
    <w:rsid w:val="00466680"/>
    <w:rsid w:val="00467796"/>
    <w:rsid w:val="00467FFD"/>
    <w:rsid w:val="00470702"/>
    <w:rsid w:val="004719D2"/>
    <w:rsid w:val="00471F88"/>
    <w:rsid w:val="00472C99"/>
    <w:rsid w:val="00475C42"/>
    <w:rsid w:val="00476188"/>
    <w:rsid w:val="0047721D"/>
    <w:rsid w:val="00477C47"/>
    <w:rsid w:val="00480387"/>
    <w:rsid w:val="00480E4E"/>
    <w:rsid w:val="004825DA"/>
    <w:rsid w:val="0048266F"/>
    <w:rsid w:val="00482939"/>
    <w:rsid w:val="0048320E"/>
    <w:rsid w:val="004858F6"/>
    <w:rsid w:val="004860A6"/>
    <w:rsid w:val="00486924"/>
    <w:rsid w:val="00487361"/>
    <w:rsid w:val="004901C7"/>
    <w:rsid w:val="004915FD"/>
    <w:rsid w:val="004924D1"/>
    <w:rsid w:val="004926F1"/>
    <w:rsid w:val="0049301E"/>
    <w:rsid w:val="0049330C"/>
    <w:rsid w:val="004944D7"/>
    <w:rsid w:val="00494CFC"/>
    <w:rsid w:val="0049537E"/>
    <w:rsid w:val="00495D20"/>
    <w:rsid w:val="004972A3"/>
    <w:rsid w:val="00497AEA"/>
    <w:rsid w:val="004A0764"/>
    <w:rsid w:val="004A0D09"/>
    <w:rsid w:val="004A0D2C"/>
    <w:rsid w:val="004A1353"/>
    <w:rsid w:val="004A174B"/>
    <w:rsid w:val="004A267E"/>
    <w:rsid w:val="004A2E87"/>
    <w:rsid w:val="004A3D0B"/>
    <w:rsid w:val="004A7043"/>
    <w:rsid w:val="004A7281"/>
    <w:rsid w:val="004A78B4"/>
    <w:rsid w:val="004B021F"/>
    <w:rsid w:val="004B02BA"/>
    <w:rsid w:val="004B0472"/>
    <w:rsid w:val="004B0A36"/>
    <w:rsid w:val="004B2A2F"/>
    <w:rsid w:val="004B6025"/>
    <w:rsid w:val="004B6673"/>
    <w:rsid w:val="004B7B28"/>
    <w:rsid w:val="004C0277"/>
    <w:rsid w:val="004C0663"/>
    <w:rsid w:val="004C129D"/>
    <w:rsid w:val="004C1374"/>
    <w:rsid w:val="004C4274"/>
    <w:rsid w:val="004C5279"/>
    <w:rsid w:val="004C59A7"/>
    <w:rsid w:val="004C5BE4"/>
    <w:rsid w:val="004C69D6"/>
    <w:rsid w:val="004D0401"/>
    <w:rsid w:val="004D07EC"/>
    <w:rsid w:val="004D2491"/>
    <w:rsid w:val="004D2591"/>
    <w:rsid w:val="004D5CE0"/>
    <w:rsid w:val="004D6361"/>
    <w:rsid w:val="004D6E5E"/>
    <w:rsid w:val="004D73B9"/>
    <w:rsid w:val="004D7AA4"/>
    <w:rsid w:val="004D7F19"/>
    <w:rsid w:val="004D7F5E"/>
    <w:rsid w:val="004E16EA"/>
    <w:rsid w:val="004E1C95"/>
    <w:rsid w:val="004E2697"/>
    <w:rsid w:val="004E3451"/>
    <w:rsid w:val="004E3B59"/>
    <w:rsid w:val="004E3B79"/>
    <w:rsid w:val="004E44E7"/>
    <w:rsid w:val="004E4DA8"/>
    <w:rsid w:val="004E6051"/>
    <w:rsid w:val="004F0573"/>
    <w:rsid w:val="004F1852"/>
    <w:rsid w:val="004F2BFD"/>
    <w:rsid w:val="004F365A"/>
    <w:rsid w:val="004F3884"/>
    <w:rsid w:val="004F54ED"/>
    <w:rsid w:val="004F5B65"/>
    <w:rsid w:val="004F5C44"/>
    <w:rsid w:val="00501831"/>
    <w:rsid w:val="0050325B"/>
    <w:rsid w:val="00503454"/>
    <w:rsid w:val="00503823"/>
    <w:rsid w:val="00504093"/>
    <w:rsid w:val="005047AA"/>
    <w:rsid w:val="00507538"/>
    <w:rsid w:val="00511EF5"/>
    <w:rsid w:val="00511F4D"/>
    <w:rsid w:val="00513B6F"/>
    <w:rsid w:val="00514F21"/>
    <w:rsid w:val="005153F4"/>
    <w:rsid w:val="005165AB"/>
    <w:rsid w:val="005168CC"/>
    <w:rsid w:val="0051780F"/>
    <w:rsid w:val="00517EE2"/>
    <w:rsid w:val="005205C7"/>
    <w:rsid w:val="00521143"/>
    <w:rsid w:val="00521EAA"/>
    <w:rsid w:val="0052217D"/>
    <w:rsid w:val="00522FD8"/>
    <w:rsid w:val="00525055"/>
    <w:rsid w:val="00525078"/>
    <w:rsid w:val="00525956"/>
    <w:rsid w:val="00525AC5"/>
    <w:rsid w:val="00525C3F"/>
    <w:rsid w:val="00526F42"/>
    <w:rsid w:val="0053080C"/>
    <w:rsid w:val="00530A2B"/>
    <w:rsid w:val="0053156B"/>
    <w:rsid w:val="005319E4"/>
    <w:rsid w:val="005323C6"/>
    <w:rsid w:val="00533E60"/>
    <w:rsid w:val="00533EED"/>
    <w:rsid w:val="00536110"/>
    <w:rsid w:val="00536C4B"/>
    <w:rsid w:val="00537E00"/>
    <w:rsid w:val="005405FA"/>
    <w:rsid w:val="005407B5"/>
    <w:rsid w:val="0054099A"/>
    <w:rsid w:val="00540F92"/>
    <w:rsid w:val="00541432"/>
    <w:rsid w:val="00544139"/>
    <w:rsid w:val="00544428"/>
    <w:rsid w:val="00544597"/>
    <w:rsid w:val="00544878"/>
    <w:rsid w:val="00545ABD"/>
    <w:rsid w:val="00546E7C"/>
    <w:rsid w:val="00547717"/>
    <w:rsid w:val="00547A3A"/>
    <w:rsid w:val="00547B3F"/>
    <w:rsid w:val="00550418"/>
    <w:rsid w:val="005531D5"/>
    <w:rsid w:val="0055324C"/>
    <w:rsid w:val="005537B3"/>
    <w:rsid w:val="0055404A"/>
    <w:rsid w:val="00554AB2"/>
    <w:rsid w:val="00554B15"/>
    <w:rsid w:val="0055578F"/>
    <w:rsid w:val="00555A06"/>
    <w:rsid w:val="00556899"/>
    <w:rsid w:val="005573A7"/>
    <w:rsid w:val="00561503"/>
    <w:rsid w:val="00561B62"/>
    <w:rsid w:val="005624AF"/>
    <w:rsid w:val="005628C1"/>
    <w:rsid w:val="00563361"/>
    <w:rsid w:val="00563A58"/>
    <w:rsid w:val="00566E06"/>
    <w:rsid w:val="00567FBB"/>
    <w:rsid w:val="00570317"/>
    <w:rsid w:val="00570597"/>
    <w:rsid w:val="00572C8F"/>
    <w:rsid w:val="00574ADA"/>
    <w:rsid w:val="0057591F"/>
    <w:rsid w:val="00577889"/>
    <w:rsid w:val="00580395"/>
    <w:rsid w:val="00581F7E"/>
    <w:rsid w:val="00582034"/>
    <w:rsid w:val="0058233F"/>
    <w:rsid w:val="00582F27"/>
    <w:rsid w:val="00585238"/>
    <w:rsid w:val="00585795"/>
    <w:rsid w:val="00585847"/>
    <w:rsid w:val="00587231"/>
    <w:rsid w:val="00587712"/>
    <w:rsid w:val="00590035"/>
    <w:rsid w:val="00590757"/>
    <w:rsid w:val="005929C1"/>
    <w:rsid w:val="00593410"/>
    <w:rsid w:val="00593517"/>
    <w:rsid w:val="0059475E"/>
    <w:rsid w:val="00596371"/>
    <w:rsid w:val="005965FB"/>
    <w:rsid w:val="0059662F"/>
    <w:rsid w:val="00596BB6"/>
    <w:rsid w:val="005976F8"/>
    <w:rsid w:val="005A037C"/>
    <w:rsid w:val="005A0E0B"/>
    <w:rsid w:val="005A0E92"/>
    <w:rsid w:val="005A0F8E"/>
    <w:rsid w:val="005A139A"/>
    <w:rsid w:val="005A2D02"/>
    <w:rsid w:val="005A2E45"/>
    <w:rsid w:val="005A33FB"/>
    <w:rsid w:val="005A371C"/>
    <w:rsid w:val="005A3D16"/>
    <w:rsid w:val="005A4188"/>
    <w:rsid w:val="005A5961"/>
    <w:rsid w:val="005A5D20"/>
    <w:rsid w:val="005A5E0F"/>
    <w:rsid w:val="005A75CA"/>
    <w:rsid w:val="005B1572"/>
    <w:rsid w:val="005B1BFC"/>
    <w:rsid w:val="005B23AC"/>
    <w:rsid w:val="005B4C77"/>
    <w:rsid w:val="005B5C59"/>
    <w:rsid w:val="005B63D4"/>
    <w:rsid w:val="005B6927"/>
    <w:rsid w:val="005B7A26"/>
    <w:rsid w:val="005C2027"/>
    <w:rsid w:val="005C22FF"/>
    <w:rsid w:val="005C360A"/>
    <w:rsid w:val="005C3B13"/>
    <w:rsid w:val="005C500D"/>
    <w:rsid w:val="005C5EE9"/>
    <w:rsid w:val="005C5EEC"/>
    <w:rsid w:val="005C6D66"/>
    <w:rsid w:val="005C71E5"/>
    <w:rsid w:val="005D2B2B"/>
    <w:rsid w:val="005D4E52"/>
    <w:rsid w:val="005D4FE6"/>
    <w:rsid w:val="005D525B"/>
    <w:rsid w:val="005D7670"/>
    <w:rsid w:val="005D7BD7"/>
    <w:rsid w:val="005E0C4C"/>
    <w:rsid w:val="005E1E02"/>
    <w:rsid w:val="005E2426"/>
    <w:rsid w:val="005E286B"/>
    <w:rsid w:val="005E3988"/>
    <w:rsid w:val="005E3BCF"/>
    <w:rsid w:val="005E3D14"/>
    <w:rsid w:val="005E6BB1"/>
    <w:rsid w:val="005E70E6"/>
    <w:rsid w:val="005E7191"/>
    <w:rsid w:val="005E743B"/>
    <w:rsid w:val="005E75B3"/>
    <w:rsid w:val="005F0FC4"/>
    <w:rsid w:val="005F15D9"/>
    <w:rsid w:val="005F1658"/>
    <w:rsid w:val="005F1BB6"/>
    <w:rsid w:val="005F318D"/>
    <w:rsid w:val="005F3745"/>
    <w:rsid w:val="005F5B2A"/>
    <w:rsid w:val="005F7196"/>
    <w:rsid w:val="005F7234"/>
    <w:rsid w:val="006001BF"/>
    <w:rsid w:val="006002DF"/>
    <w:rsid w:val="0060056D"/>
    <w:rsid w:val="006008C0"/>
    <w:rsid w:val="00600D9B"/>
    <w:rsid w:val="00600E2B"/>
    <w:rsid w:val="00602444"/>
    <w:rsid w:val="00607F06"/>
    <w:rsid w:val="006161C7"/>
    <w:rsid w:val="00616B40"/>
    <w:rsid w:val="006171ED"/>
    <w:rsid w:val="00617D2E"/>
    <w:rsid w:val="006216EA"/>
    <w:rsid w:val="00621935"/>
    <w:rsid w:val="00621E8A"/>
    <w:rsid w:val="00622206"/>
    <w:rsid w:val="006228C8"/>
    <w:rsid w:val="00623CF1"/>
    <w:rsid w:val="00623E98"/>
    <w:rsid w:val="0062445C"/>
    <w:rsid w:val="006244EE"/>
    <w:rsid w:val="00625920"/>
    <w:rsid w:val="006261E8"/>
    <w:rsid w:val="00626546"/>
    <w:rsid w:val="00626796"/>
    <w:rsid w:val="00630560"/>
    <w:rsid w:val="006319AA"/>
    <w:rsid w:val="00631AEB"/>
    <w:rsid w:val="00631C1A"/>
    <w:rsid w:val="00634994"/>
    <w:rsid w:val="00635B69"/>
    <w:rsid w:val="00635D53"/>
    <w:rsid w:val="0063610C"/>
    <w:rsid w:val="00636710"/>
    <w:rsid w:val="00636C11"/>
    <w:rsid w:val="00640093"/>
    <w:rsid w:val="00640E14"/>
    <w:rsid w:val="006412D4"/>
    <w:rsid w:val="006425BF"/>
    <w:rsid w:val="0064330F"/>
    <w:rsid w:val="00643831"/>
    <w:rsid w:val="0064550E"/>
    <w:rsid w:val="006466A5"/>
    <w:rsid w:val="006469A6"/>
    <w:rsid w:val="00647804"/>
    <w:rsid w:val="00647981"/>
    <w:rsid w:val="006503A5"/>
    <w:rsid w:val="00650DE6"/>
    <w:rsid w:val="00650F45"/>
    <w:rsid w:val="00652335"/>
    <w:rsid w:val="0065254D"/>
    <w:rsid w:val="00653BA0"/>
    <w:rsid w:val="00655A3C"/>
    <w:rsid w:val="00656B29"/>
    <w:rsid w:val="00656EE6"/>
    <w:rsid w:val="00660658"/>
    <w:rsid w:val="00661575"/>
    <w:rsid w:val="00664A84"/>
    <w:rsid w:val="006656BC"/>
    <w:rsid w:val="00667F63"/>
    <w:rsid w:val="0067061C"/>
    <w:rsid w:val="00670E07"/>
    <w:rsid w:val="00671669"/>
    <w:rsid w:val="0067341B"/>
    <w:rsid w:val="006760B6"/>
    <w:rsid w:val="00676A44"/>
    <w:rsid w:val="006807AC"/>
    <w:rsid w:val="0068241A"/>
    <w:rsid w:val="00682E9D"/>
    <w:rsid w:val="006838F7"/>
    <w:rsid w:val="00684E4D"/>
    <w:rsid w:val="0068554A"/>
    <w:rsid w:val="00690243"/>
    <w:rsid w:val="006908B8"/>
    <w:rsid w:val="00691331"/>
    <w:rsid w:val="00692677"/>
    <w:rsid w:val="006927C1"/>
    <w:rsid w:val="00694618"/>
    <w:rsid w:val="0069522B"/>
    <w:rsid w:val="0069624B"/>
    <w:rsid w:val="00696410"/>
    <w:rsid w:val="006A1459"/>
    <w:rsid w:val="006A1560"/>
    <w:rsid w:val="006A37B6"/>
    <w:rsid w:val="006A3CEC"/>
    <w:rsid w:val="006A4173"/>
    <w:rsid w:val="006A5780"/>
    <w:rsid w:val="006A6E18"/>
    <w:rsid w:val="006A741A"/>
    <w:rsid w:val="006A75BD"/>
    <w:rsid w:val="006A7E95"/>
    <w:rsid w:val="006B01AD"/>
    <w:rsid w:val="006B04C0"/>
    <w:rsid w:val="006B0B3B"/>
    <w:rsid w:val="006B1124"/>
    <w:rsid w:val="006B11D8"/>
    <w:rsid w:val="006B19D9"/>
    <w:rsid w:val="006B1B8A"/>
    <w:rsid w:val="006B20ED"/>
    <w:rsid w:val="006B307D"/>
    <w:rsid w:val="006B309D"/>
    <w:rsid w:val="006B3725"/>
    <w:rsid w:val="006B4053"/>
    <w:rsid w:val="006B4517"/>
    <w:rsid w:val="006B550D"/>
    <w:rsid w:val="006B561F"/>
    <w:rsid w:val="006B5AD8"/>
    <w:rsid w:val="006B6EEF"/>
    <w:rsid w:val="006B70C9"/>
    <w:rsid w:val="006C15D4"/>
    <w:rsid w:val="006C1A30"/>
    <w:rsid w:val="006C1F64"/>
    <w:rsid w:val="006C2FEE"/>
    <w:rsid w:val="006C37B2"/>
    <w:rsid w:val="006C3AD2"/>
    <w:rsid w:val="006C4788"/>
    <w:rsid w:val="006D088D"/>
    <w:rsid w:val="006D0D56"/>
    <w:rsid w:val="006D5039"/>
    <w:rsid w:val="006D57EB"/>
    <w:rsid w:val="006D6CD8"/>
    <w:rsid w:val="006D73B9"/>
    <w:rsid w:val="006D7B8E"/>
    <w:rsid w:val="006E0BB2"/>
    <w:rsid w:val="006E3112"/>
    <w:rsid w:val="006E5820"/>
    <w:rsid w:val="006E6A0C"/>
    <w:rsid w:val="006E6EC6"/>
    <w:rsid w:val="006E745E"/>
    <w:rsid w:val="006F0067"/>
    <w:rsid w:val="006F219B"/>
    <w:rsid w:val="006F262A"/>
    <w:rsid w:val="006F28A7"/>
    <w:rsid w:val="006F2CC4"/>
    <w:rsid w:val="006F48E5"/>
    <w:rsid w:val="006F5589"/>
    <w:rsid w:val="006F6369"/>
    <w:rsid w:val="006F653A"/>
    <w:rsid w:val="006F6B3A"/>
    <w:rsid w:val="006F7EB5"/>
    <w:rsid w:val="007022EB"/>
    <w:rsid w:val="007029A0"/>
    <w:rsid w:val="007036B9"/>
    <w:rsid w:val="00704422"/>
    <w:rsid w:val="00704C10"/>
    <w:rsid w:val="0070581A"/>
    <w:rsid w:val="00705B25"/>
    <w:rsid w:val="00705E56"/>
    <w:rsid w:val="00706431"/>
    <w:rsid w:val="00706C6D"/>
    <w:rsid w:val="00710AA5"/>
    <w:rsid w:val="00710E92"/>
    <w:rsid w:val="00713758"/>
    <w:rsid w:val="0071487C"/>
    <w:rsid w:val="00714B27"/>
    <w:rsid w:val="00714C68"/>
    <w:rsid w:val="00715827"/>
    <w:rsid w:val="0071631C"/>
    <w:rsid w:val="0071722B"/>
    <w:rsid w:val="0071773E"/>
    <w:rsid w:val="00720CEF"/>
    <w:rsid w:val="0072206A"/>
    <w:rsid w:val="00724908"/>
    <w:rsid w:val="00724F3D"/>
    <w:rsid w:val="00725172"/>
    <w:rsid w:val="00725871"/>
    <w:rsid w:val="00726E77"/>
    <w:rsid w:val="00727A0B"/>
    <w:rsid w:val="0073194D"/>
    <w:rsid w:val="007326DD"/>
    <w:rsid w:val="0073286F"/>
    <w:rsid w:val="00735110"/>
    <w:rsid w:val="00735911"/>
    <w:rsid w:val="0073608B"/>
    <w:rsid w:val="007373E3"/>
    <w:rsid w:val="00737ECD"/>
    <w:rsid w:val="0074026F"/>
    <w:rsid w:val="0074115B"/>
    <w:rsid w:val="00741903"/>
    <w:rsid w:val="00741907"/>
    <w:rsid w:val="00741A23"/>
    <w:rsid w:val="00745573"/>
    <w:rsid w:val="00750616"/>
    <w:rsid w:val="007506FE"/>
    <w:rsid w:val="00751B26"/>
    <w:rsid w:val="0075325C"/>
    <w:rsid w:val="00753F3D"/>
    <w:rsid w:val="00755CCF"/>
    <w:rsid w:val="00755FD0"/>
    <w:rsid w:val="00756BDB"/>
    <w:rsid w:val="00757504"/>
    <w:rsid w:val="0075789B"/>
    <w:rsid w:val="007600E5"/>
    <w:rsid w:val="007604BB"/>
    <w:rsid w:val="00761728"/>
    <w:rsid w:val="0076366D"/>
    <w:rsid w:val="00763FFD"/>
    <w:rsid w:val="007644FB"/>
    <w:rsid w:val="00764BE3"/>
    <w:rsid w:val="00765126"/>
    <w:rsid w:val="00765AEF"/>
    <w:rsid w:val="007664B9"/>
    <w:rsid w:val="00766711"/>
    <w:rsid w:val="00767368"/>
    <w:rsid w:val="00767483"/>
    <w:rsid w:val="007675A4"/>
    <w:rsid w:val="007707E0"/>
    <w:rsid w:val="0077243F"/>
    <w:rsid w:val="0077398B"/>
    <w:rsid w:val="00775294"/>
    <w:rsid w:val="0077640D"/>
    <w:rsid w:val="007765FA"/>
    <w:rsid w:val="00776C7E"/>
    <w:rsid w:val="00776C9D"/>
    <w:rsid w:val="007770AD"/>
    <w:rsid w:val="00780BD9"/>
    <w:rsid w:val="0078171D"/>
    <w:rsid w:val="00782548"/>
    <w:rsid w:val="007826F5"/>
    <w:rsid w:val="00782B39"/>
    <w:rsid w:val="0078465C"/>
    <w:rsid w:val="0078507E"/>
    <w:rsid w:val="0078517B"/>
    <w:rsid w:val="00785EFE"/>
    <w:rsid w:val="00787FE3"/>
    <w:rsid w:val="00790F03"/>
    <w:rsid w:val="00792D52"/>
    <w:rsid w:val="0079421E"/>
    <w:rsid w:val="00794889"/>
    <w:rsid w:val="0079607A"/>
    <w:rsid w:val="007A03AA"/>
    <w:rsid w:val="007A1148"/>
    <w:rsid w:val="007A18BC"/>
    <w:rsid w:val="007A279E"/>
    <w:rsid w:val="007A33D6"/>
    <w:rsid w:val="007A44EC"/>
    <w:rsid w:val="007A4C85"/>
    <w:rsid w:val="007A4CBC"/>
    <w:rsid w:val="007A4FDF"/>
    <w:rsid w:val="007A51EA"/>
    <w:rsid w:val="007A5CC9"/>
    <w:rsid w:val="007A747A"/>
    <w:rsid w:val="007B0F4D"/>
    <w:rsid w:val="007B0FF4"/>
    <w:rsid w:val="007B18A2"/>
    <w:rsid w:val="007B3848"/>
    <w:rsid w:val="007B45A6"/>
    <w:rsid w:val="007B5753"/>
    <w:rsid w:val="007B5790"/>
    <w:rsid w:val="007B5C55"/>
    <w:rsid w:val="007B72AB"/>
    <w:rsid w:val="007C0AB3"/>
    <w:rsid w:val="007C0AE9"/>
    <w:rsid w:val="007C0B0A"/>
    <w:rsid w:val="007C1012"/>
    <w:rsid w:val="007C1849"/>
    <w:rsid w:val="007C2F19"/>
    <w:rsid w:val="007C6D73"/>
    <w:rsid w:val="007C701F"/>
    <w:rsid w:val="007C79F0"/>
    <w:rsid w:val="007D0156"/>
    <w:rsid w:val="007D14B8"/>
    <w:rsid w:val="007D2987"/>
    <w:rsid w:val="007D524C"/>
    <w:rsid w:val="007D64BB"/>
    <w:rsid w:val="007D6CC5"/>
    <w:rsid w:val="007E072F"/>
    <w:rsid w:val="007E26C3"/>
    <w:rsid w:val="007E2DEC"/>
    <w:rsid w:val="007E6BB1"/>
    <w:rsid w:val="007E71C2"/>
    <w:rsid w:val="007E732A"/>
    <w:rsid w:val="007E76AD"/>
    <w:rsid w:val="007E7BE5"/>
    <w:rsid w:val="007F0CBD"/>
    <w:rsid w:val="007F16CE"/>
    <w:rsid w:val="007F2203"/>
    <w:rsid w:val="007F5419"/>
    <w:rsid w:val="007F55B1"/>
    <w:rsid w:val="007F69BD"/>
    <w:rsid w:val="007F6D7F"/>
    <w:rsid w:val="007F72E9"/>
    <w:rsid w:val="007F763B"/>
    <w:rsid w:val="00800595"/>
    <w:rsid w:val="00800A41"/>
    <w:rsid w:val="00801AA4"/>
    <w:rsid w:val="00803692"/>
    <w:rsid w:val="008041B3"/>
    <w:rsid w:val="00804FED"/>
    <w:rsid w:val="00806450"/>
    <w:rsid w:val="00806832"/>
    <w:rsid w:val="00807DBB"/>
    <w:rsid w:val="00807FC7"/>
    <w:rsid w:val="0081075A"/>
    <w:rsid w:val="00810DD6"/>
    <w:rsid w:val="00811268"/>
    <w:rsid w:val="00812371"/>
    <w:rsid w:val="0081245A"/>
    <w:rsid w:val="0081300A"/>
    <w:rsid w:val="00813217"/>
    <w:rsid w:val="00813260"/>
    <w:rsid w:val="00814059"/>
    <w:rsid w:val="008141B1"/>
    <w:rsid w:val="00815570"/>
    <w:rsid w:val="00815A8B"/>
    <w:rsid w:val="0081718A"/>
    <w:rsid w:val="0082060F"/>
    <w:rsid w:val="00822A85"/>
    <w:rsid w:val="00822C50"/>
    <w:rsid w:val="008231E0"/>
    <w:rsid w:val="00831B98"/>
    <w:rsid w:val="00832A79"/>
    <w:rsid w:val="00833ED0"/>
    <w:rsid w:val="00834193"/>
    <w:rsid w:val="00834DFB"/>
    <w:rsid w:val="00835029"/>
    <w:rsid w:val="0083624F"/>
    <w:rsid w:val="00836D35"/>
    <w:rsid w:val="00840E21"/>
    <w:rsid w:val="00842C68"/>
    <w:rsid w:val="00844C14"/>
    <w:rsid w:val="00846A9C"/>
    <w:rsid w:val="00847319"/>
    <w:rsid w:val="008508E1"/>
    <w:rsid w:val="00851F90"/>
    <w:rsid w:val="00854261"/>
    <w:rsid w:val="008557A2"/>
    <w:rsid w:val="00855A9C"/>
    <w:rsid w:val="00857017"/>
    <w:rsid w:val="0085752A"/>
    <w:rsid w:val="00861DC4"/>
    <w:rsid w:val="008625FD"/>
    <w:rsid w:val="00863D37"/>
    <w:rsid w:val="00864AEC"/>
    <w:rsid w:val="00864CDC"/>
    <w:rsid w:val="00864F21"/>
    <w:rsid w:val="008650E7"/>
    <w:rsid w:val="00866097"/>
    <w:rsid w:val="00866B18"/>
    <w:rsid w:val="00867DBD"/>
    <w:rsid w:val="008709F6"/>
    <w:rsid w:val="00870D85"/>
    <w:rsid w:val="008719BA"/>
    <w:rsid w:val="00872BDE"/>
    <w:rsid w:val="00873A0A"/>
    <w:rsid w:val="0087428B"/>
    <w:rsid w:val="008756E1"/>
    <w:rsid w:val="00876518"/>
    <w:rsid w:val="00877024"/>
    <w:rsid w:val="00877AA2"/>
    <w:rsid w:val="008811D9"/>
    <w:rsid w:val="00881AF6"/>
    <w:rsid w:val="0088237F"/>
    <w:rsid w:val="00884A95"/>
    <w:rsid w:val="00884E1F"/>
    <w:rsid w:val="00884F19"/>
    <w:rsid w:val="00884F43"/>
    <w:rsid w:val="00885D4D"/>
    <w:rsid w:val="0088646C"/>
    <w:rsid w:val="00886C72"/>
    <w:rsid w:val="00887931"/>
    <w:rsid w:val="008901EE"/>
    <w:rsid w:val="00891B2F"/>
    <w:rsid w:val="00891E22"/>
    <w:rsid w:val="00892A73"/>
    <w:rsid w:val="00892ACB"/>
    <w:rsid w:val="008A04AA"/>
    <w:rsid w:val="008A068E"/>
    <w:rsid w:val="008A0814"/>
    <w:rsid w:val="008A110F"/>
    <w:rsid w:val="008A1707"/>
    <w:rsid w:val="008A19E4"/>
    <w:rsid w:val="008A29E3"/>
    <w:rsid w:val="008A2FC3"/>
    <w:rsid w:val="008A4541"/>
    <w:rsid w:val="008A4ABD"/>
    <w:rsid w:val="008A4C7A"/>
    <w:rsid w:val="008A6ABE"/>
    <w:rsid w:val="008B0919"/>
    <w:rsid w:val="008B0E02"/>
    <w:rsid w:val="008B289A"/>
    <w:rsid w:val="008B39B2"/>
    <w:rsid w:val="008B3E5B"/>
    <w:rsid w:val="008B4C57"/>
    <w:rsid w:val="008B5811"/>
    <w:rsid w:val="008B5B74"/>
    <w:rsid w:val="008B7DB6"/>
    <w:rsid w:val="008C24F3"/>
    <w:rsid w:val="008C26FD"/>
    <w:rsid w:val="008C2E70"/>
    <w:rsid w:val="008C33E1"/>
    <w:rsid w:val="008C35FC"/>
    <w:rsid w:val="008C3867"/>
    <w:rsid w:val="008C4F47"/>
    <w:rsid w:val="008C51D9"/>
    <w:rsid w:val="008C64C0"/>
    <w:rsid w:val="008C75D7"/>
    <w:rsid w:val="008C7D15"/>
    <w:rsid w:val="008D0634"/>
    <w:rsid w:val="008D07E2"/>
    <w:rsid w:val="008D1253"/>
    <w:rsid w:val="008D1B44"/>
    <w:rsid w:val="008D298F"/>
    <w:rsid w:val="008D2E4C"/>
    <w:rsid w:val="008D3037"/>
    <w:rsid w:val="008D596A"/>
    <w:rsid w:val="008D6312"/>
    <w:rsid w:val="008D64E3"/>
    <w:rsid w:val="008D6A2B"/>
    <w:rsid w:val="008D6BA8"/>
    <w:rsid w:val="008D789A"/>
    <w:rsid w:val="008E0226"/>
    <w:rsid w:val="008E2546"/>
    <w:rsid w:val="008E5BC8"/>
    <w:rsid w:val="008E7945"/>
    <w:rsid w:val="008E7D72"/>
    <w:rsid w:val="008F2343"/>
    <w:rsid w:val="008F2D18"/>
    <w:rsid w:val="008F2E90"/>
    <w:rsid w:val="008F32AC"/>
    <w:rsid w:val="008F5516"/>
    <w:rsid w:val="008F7CAA"/>
    <w:rsid w:val="0090008E"/>
    <w:rsid w:val="009018D9"/>
    <w:rsid w:val="00901CC9"/>
    <w:rsid w:val="00902879"/>
    <w:rsid w:val="00903D65"/>
    <w:rsid w:val="00904308"/>
    <w:rsid w:val="00906E40"/>
    <w:rsid w:val="00907061"/>
    <w:rsid w:val="0090785E"/>
    <w:rsid w:val="00911503"/>
    <w:rsid w:val="00911592"/>
    <w:rsid w:val="00912968"/>
    <w:rsid w:val="00912CB4"/>
    <w:rsid w:val="00913AC8"/>
    <w:rsid w:val="009145DE"/>
    <w:rsid w:val="00914831"/>
    <w:rsid w:val="009158F2"/>
    <w:rsid w:val="00915A7A"/>
    <w:rsid w:val="009213D4"/>
    <w:rsid w:val="009218DC"/>
    <w:rsid w:val="0092269B"/>
    <w:rsid w:val="00923007"/>
    <w:rsid w:val="009238B6"/>
    <w:rsid w:val="00925541"/>
    <w:rsid w:val="009258FD"/>
    <w:rsid w:val="00926214"/>
    <w:rsid w:val="0092636A"/>
    <w:rsid w:val="0092770C"/>
    <w:rsid w:val="00932F03"/>
    <w:rsid w:val="00935229"/>
    <w:rsid w:val="00935859"/>
    <w:rsid w:val="00936D40"/>
    <w:rsid w:val="00937D35"/>
    <w:rsid w:val="0094013D"/>
    <w:rsid w:val="009404F2"/>
    <w:rsid w:val="0094127C"/>
    <w:rsid w:val="009412A4"/>
    <w:rsid w:val="00942579"/>
    <w:rsid w:val="009447DE"/>
    <w:rsid w:val="00944CE4"/>
    <w:rsid w:val="009453DB"/>
    <w:rsid w:val="00945FB1"/>
    <w:rsid w:val="0094722F"/>
    <w:rsid w:val="00950FEC"/>
    <w:rsid w:val="009516F8"/>
    <w:rsid w:val="00951D1F"/>
    <w:rsid w:val="00951E7A"/>
    <w:rsid w:val="00954BC0"/>
    <w:rsid w:val="009555E7"/>
    <w:rsid w:val="00955F07"/>
    <w:rsid w:val="0095634F"/>
    <w:rsid w:val="009577D5"/>
    <w:rsid w:val="00960C5C"/>
    <w:rsid w:val="00961043"/>
    <w:rsid w:val="0096139F"/>
    <w:rsid w:val="0096356E"/>
    <w:rsid w:val="0096484C"/>
    <w:rsid w:val="00965E58"/>
    <w:rsid w:val="00965F41"/>
    <w:rsid w:val="00967D6E"/>
    <w:rsid w:val="0097040D"/>
    <w:rsid w:val="009704BC"/>
    <w:rsid w:val="00970C42"/>
    <w:rsid w:val="00971613"/>
    <w:rsid w:val="009716C0"/>
    <w:rsid w:val="0097228E"/>
    <w:rsid w:val="00972A88"/>
    <w:rsid w:val="00972D33"/>
    <w:rsid w:val="00972ED4"/>
    <w:rsid w:val="00973A79"/>
    <w:rsid w:val="00974D81"/>
    <w:rsid w:val="00974F26"/>
    <w:rsid w:val="009758F0"/>
    <w:rsid w:val="00975ACD"/>
    <w:rsid w:val="009771EA"/>
    <w:rsid w:val="009773E2"/>
    <w:rsid w:val="009777C5"/>
    <w:rsid w:val="00980135"/>
    <w:rsid w:val="00980225"/>
    <w:rsid w:val="00980880"/>
    <w:rsid w:val="00980A64"/>
    <w:rsid w:val="00980E1A"/>
    <w:rsid w:val="00984E23"/>
    <w:rsid w:val="00985026"/>
    <w:rsid w:val="009857B7"/>
    <w:rsid w:val="009858D3"/>
    <w:rsid w:val="00986D31"/>
    <w:rsid w:val="00986FB3"/>
    <w:rsid w:val="00987160"/>
    <w:rsid w:val="009917F1"/>
    <w:rsid w:val="009930B1"/>
    <w:rsid w:val="009949C5"/>
    <w:rsid w:val="00994D25"/>
    <w:rsid w:val="0099539E"/>
    <w:rsid w:val="00996122"/>
    <w:rsid w:val="009A0C45"/>
    <w:rsid w:val="009A1585"/>
    <w:rsid w:val="009A19A6"/>
    <w:rsid w:val="009A34BD"/>
    <w:rsid w:val="009A3CD6"/>
    <w:rsid w:val="009A5666"/>
    <w:rsid w:val="009A658A"/>
    <w:rsid w:val="009A78DA"/>
    <w:rsid w:val="009B02A6"/>
    <w:rsid w:val="009B2B45"/>
    <w:rsid w:val="009B3FCD"/>
    <w:rsid w:val="009B40A7"/>
    <w:rsid w:val="009B4BD3"/>
    <w:rsid w:val="009B6FD3"/>
    <w:rsid w:val="009B7847"/>
    <w:rsid w:val="009C02A8"/>
    <w:rsid w:val="009C1B52"/>
    <w:rsid w:val="009C1CD5"/>
    <w:rsid w:val="009C1FAF"/>
    <w:rsid w:val="009C27C2"/>
    <w:rsid w:val="009C3E63"/>
    <w:rsid w:val="009C49A4"/>
    <w:rsid w:val="009C4A78"/>
    <w:rsid w:val="009C525F"/>
    <w:rsid w:val="009D09CE"/>
    <w:rsid w:val="009D108F"/>
    <w:rsid w:val="009D1599"/>
    <w:rsid w:val="009D276F"/>
    <w:rsid w:val="009D2BAD"/>
    <w:rsid w:val="009D3686"/>
    <w:rsid w:val="009D36E1"/>
    <w:rsid w:val="009D4CD2"/>
    <w:rsid w:val="009D4F90"/>
    <w:rsid w:val="009D5630"/>
    <w:rsid w:val="009D5BDB"/>
    <w:rsid w:val="009D5E2B"/>
    <w:rsid w:val="009D5EE7"/>
    <w:rsid w:val="009D6767"/>
    <w:rsid w:val="009D7C31"/>
    <w:rsid w:val="009E0CAA"/>
    <w:rsid w:val="009E52A5"/>
    <w:rsid w:val="009E58EA"/>
    <w:rsid w:val="009E6468"/>
    <w:rsid w:val="009E7712"/>
    <w:rsid w:val="009F2C4D"/>
    <w:rsid w:val="009F355E"/>
    <w:rsid w:val="009F4361"/>
    <w:rsid w:val="009F43B0"/>
    <w:rsid w:val="009F4608"/>
    <w:rsid w:val="009F6427"/>
    <w:rsid w:val="009F6E64"/>
    <w:rsid w:val="009F7366"/>
    <w:rsid w:val="009F788C"/>
    <w:rsid w:val="00A002D5"/>
    <w:rsid w:val="00A019F6"/>
    <w:rsid w:val="00A02204"/>
    <w:rsid w:val="00A02814"/>
    <w:rsid w:val="00A02EAF"/>
    <w:rsid w:val="00A04B3C"/>
    <w:rsid w:val="00A07984"/>
    <w:rsid w:val="00A07E71"/>
    <w:rsid w:val="00A10C39"/>
    <w:rsid w:val="00A11764"/>
    <w:rsid w:val="00A12095"/>
    <w:rsid w:val="00A132A3"/>
    <w:rsid w:val="00A14647"/>
    <w:rsid w:val="00A14D13"/>
    <w:rsid w:val="00A16012"/>
    <w:rsid w:val="00A16679"/>
    <w:rsid w:val="00A16E9B"/>
    <w:rsid w:val="00A16FE8"/>
    <w:rsid w:val="00A2069B"/>
    <w:rsid w:val="00A208D2"/>
    <w:rsid w:val="00A22127"/>
    <w:rsid w:val="00A237A1"/>
    <w:rsid w:val="00A24C99"/>
    <w:rsid w:val="00A24D68"/>
    <w:rsid w:val="00A26BD5"/>
    <w:rsid w:val="00A27634"/>
    <w:rsid w:val="00A30664"/>
    <w:rsid w:val="00A3071F"/>
    <w:rsid w:val="00A3197C"/>
    <w:rsid w:val="00A321C6"/>
    <w:rsid w:val="00A326A6"/>
    <w:rsid w:val="00A3281F"/>
    <w:rsid w:val="00A32AB3"/>
    <w:rsid w:val="00A34BD0"/>
    <w:rsid w:val="00A351D2"/>
    <w:rsid w:val="00A35269"/>
    <w:rsid w:val="00A36689"/>
    <w:rsid w:val="00A40BF6"/>
    <w:rsid w:val="00A42AB9"/>
    <w:rsid w:val="00A43CED"/>
    <w:rsid w:val="00A43E1D"/>
    <w:rsid w:val="00A4495A"/>
    <w:rsid w:val="00A45F73"/>
    <w:rsid w:val="00A51396"/>
    <w:rsid w:val="00A522D1"/>
    <w:rsid w:val="00A529A9"/>
    <w:rsid w:val="00A52BF2"/>
    <w:rsid w:val="00A5323B"/>
    <w:rsid w:val="00A53251"/>
    <w:rsid w:val="00A53EA4"/>
    <w:rsid w:val="00A54EB7"/>
    <w:rsid w:val="00A55034"/>
    <w:rsid w:val="00A55E15"/>
    <w:rsid w:val="00A56730"/>
    <w:rsid w:val="00A5748C"/>
    <w:rsid w:val="00A57C0F"/>
    <w:rsid w:val="00A57DB0"/>
    <w:rsid w:val="00A6140D"/>
    <w:rsid w:val="00A615CE"/>
    <w:rsid w:val="00A61D16"/>
    <w:rsid w:val="00A62746"/>
    <w:rsid w:val="00A628EA"/>
    <w:rsid w:val="00A6298C"/>
    <w:rsid w:val="00A62BAD"/>
    <w:rsid w:val="00A62EEA"/>
    <w:rsid w:val="00A632A8"/>
    <w:rsid w:val="00A63796"/>
    <w:rsid w:val="00A65139"/>
    <w:rsid w:val="00A65305"/>
    <w:rsid w:val="00A6670F"/>
    <w:rsid w:val="00A66B7D"/>
    <w:rsid w:val="00A676F9"/>
    <w:rsid w:val="00A67F68"/>
    <w:rsid w:val="00A70B77"/>
    <w:rsid w:val="00A70E92"/>
    <w:rsid w:val="00A713F9"/>
    <w:rsid w:val="00A714DA"/>
    <w:rsid w:val="00A715A8"/>
    <w:rsid w:val="00A719CE"/>
    <w:rsid w:val="00A72E34"/>
    <w:rsid w:val="00A75111"/>
    <w:rsid w:val="00A82E79"/>
    <w:rsid w:val="00A83FC5"/>
    <w:rsid w:val="00A866D4"/>
    <w:rsid w:val="00A92ACC"/>
    <w:rsid w:val="00A93C94"/>
    <w:rsid w:val="00A940F4"/>
    <w:rsid w:val="00A94A0A"/>
    <w:rsid w:val="00A95A1E"/>
    <w:rsid w:val="00A95D5F"/>
    <w:rsid w:val="00AA04A2"/>
    <w:rsid w:val="00AA0D7A"/>
    <w:rsid w:val="00AA2B3B"/>
    <w:rsid w:val="00AA2C6A"/>
    <w:rsid w:val="00AA2ECE"/>
    <w:rsid w:val="00AA3184"/>
    <w:rsid w:val="00AA33BC"/>
    <w:rsid w:val="00AA3A12"/>
    <w:rsid w:val="00AA3E52"/>
    <w:rsid w:val="00AA4413"/>
    <w:rsid w:val="00AA469A"/>
    <w:rsid w:val="00AA6F66"/>
    <w:rsid w:val="00AA780B"/>
    <w:rsid w:val="00AA7EDF"/>
    <w:rsid w:val="00AB014E"/>
    <w:rsid w:val="00AB08F3"/>
    <w:rsid w:val="00AB1C2A"/>
    <w:rsid w:val="00AB1E6D"/>
    <w:rsid w:val="00AB3F5B"/>
    <w:rsid w:val="00AB4643"/>
    <w:rsid w:val="00AB54C0"/>
    <w:rsid w:val="00AB6DB8"/>
    <w:rsid w:val="00AB7C7A"/>
    <w:rsid w:val="00AB7E72"/>
    <w:rsid w:val="00AC00B4"/>
    <w:rsid w:val="00AC1DAF"/>
    <w:rsid w:val="00AC2DC9"/>
    <w:rsid w:val="00AC30C9"/>
    <w:rsid w:val="00AC43B2"/>
    <w:rsid w:val="00AC4B76"/>
    <w:rsid w:val="00AC4CF3"/>
    <w:rsid w:val="00AC6EA4"/>
    <w:rsid w:val="00AD0254"/>
    <w:rsid w:val="00AD1474"/>
    <w:rsid w:val="00AD25A6"/>
    <w:rsid w:val="00AD2912"/>
    <w:rsid w:val="00AD35FD"/>
    <w:rsid w:val="00AD6E1B"/>
    <w:rsid w:val="00AD715B"/>
    <w:rsid w:val="00AE1381"/>
    <w:rsid w:val="00AE1CA7"/>
    <w:rsid w:val="00AE2901"/>
    <w:rsid w:val="00AE3782"/>
    <w:rsid w:val="00AE741F"/>
    <w:rsid w:val="00AE7C5C"/>
    <w:rsid w:val="00AF134D"/>
    <w:rsid w:val="00AF1A7D"/>
    <w:rsid w:val="00AF2317"/>
    <w:rsid w:val="00AF2EA8"/>
    <w:rsid w:val="00AF2F32"/>
    <w:rsid w:val="00AF32BD"/>
    <w:rsid w:val="00AF340B"/>
    <w:rsid w:val="00AF3AD6"/>
    <w:rsid w:val="00AF6D97"/>
    <w:rsid w:val="00AF6DE6"/>
    <w:rsid w:val="00AF7A16"/>
    <w:rsid w:val="00AF7EE8"/>
    <w:rsid w:val="00B01E90"/>
    <w:rsid w:val="00B024F1"/>
    <w:rsid w:val="00B041F8"/>
    <w:rsid w:val="00B06B23"/>
    <w:rsid w:val="00B07361"/>
    <w:rsid w:val="00B117B1"/>
    <w:rsid w:val="00B11EAE"/>
    <w:rsid w:val="00B12057"/>
    <w:rsid w:val="00B1230C"/>
    <w:rsid w:val="00B124B9"/>
    <w:rsid w:val="00B130D7"/>
    <w:rsid w:val="00B130F4"/>
    <w:rsid w:val="00B14ACB"/>
    <w:rsid w:val="00B14F75"/>
    <w:rsid w:val="00B152DE"/>
    <w:rsid w:val="00B153B8"/>
    <w:rsid w:val="00B15AEE"/>
    <w:rsid w:val="00B16719"/>
    <w:rsid w:val="00B20217"/>
    <w:rsid w:val="00B218A0"/>
    <w:rsid w:val="00B228A1"/>
    <w:rsid w:val="00B22C88"/>
    <w:rsid w:val="00B23CF9"/>
    <w:rsid w:val="00B24198"/>
    <w:rsid w:val="00B242B0"/>
    <w:rsid w:val="00B2465E"/>
    <w:rsid w:val="00B24B3E"/>
    <w:rsid w:val="00B25363"/>
    <w:rsid w:val="00B26328"/>
    <w:rsid w:val="00B2682C"/>
    <w:rsid w:val="00B271CF"/>
    <w:rsid w:val="00B27314"/>
    <w:rsid w:val="00B30048"/>
    <w:rsid w:val="00B302A3"/>
    <w:rsid w:val="00B31231"/>
    <w:rsid w:val="00B31581"/>
    <w:rsid w:val="00B31E30"/>
    <w:rsid w:val="00B31E4A"/>
    <w:rsid w:val="00B32160"/>
    <w:rsid w:val="00B3283D"/>
    <w:rsid w:val="00B33801"/>
    <w:rsid w:val="00B33C03"/>
    <w:rsid w:val="00B34752"/>
    <w:rsid w:val="00B35FDE"/>
    <w:rsid w:val="00B365E1"/>
    <w:rsid w:val="00B37922"/>
    <w:rsid w:val="00B40F62"/>
    <w:rsid w:val="00B41B4F"/>
    <w:rsid w:val="00B424B6"/>
    <w:rsid w:val="00B42812"/>
    <w:rsid w:val="00B42CEC"/>
    <w:rsid w:val="00B4306D"/>
    <w:rsid w:val="00B43270"/>
    <w:rsid w:val="00B43308"/>
    <w:rsid w:val="00B43730"/>
    <w:rsid w:val="00B43A84"/>
    <w:rsid w:val="00B43C1A"/>
    <w:rsid w:val="00B459EF"/>
    <w:rsid w:val="00B4655D"/>
    <w:rsid w:val="00B510E4"/>
    <w:rsid w:val="00B521DF"/>
    <w:rsid w:val="00B529BE"/>
    <w:rsid w:val="00B53512"/>
    <w:rsid w:val="00B5362E"/>
    <w:rsid w:val="00B5420A"/>
    <w:rsid w:val="00B54D20"/>
    <w:rsid w:val="00B54F63"/>
    <w:rsid w:val="00B563DD"/>
    <w:rsid w:val="00B56F3C"/>
    <w:rsid w:val="00B57085"/>
    <w:rsid w:val="00B5734E"/>
    <w:rsid w:val="00B57C31"/>
    <w:rsid w:val="00B57E9B"/>
    <w:rsid w:val="00B613EB"/>
    <w:rsid w:val="00B614F2"/>
    <w:rsid w:val="00B6294C"/>
    <w:rsid w:val="00B6296E"/>
    <w:rsid w:val="00B647CB"/>
    <w:rsid w:val="00B647F0"/>
    <w:rsid w:val="00B64E48"/>
    <w:rsid w:val="00B66AB4"/>
    <w:rsid w:val="00B678E7"/>
    <w:rsid w:val="00B67D56"/>
    <w:rsid w:val="00B7014C"/>
    <w:rsid w:val="00B702A4"/>
    <w:rsid w:val="00B70B59"/>
    <w:rsid w:val="00B70FD5"/>
    <w:rsid w:val="00B71E37"/>
    <w:rsid w:val="00B72769"/>
    <w:rsid w:val="00B72FBD"/>
    <w:rsid w:val="00B73FA6"/>
    <w:rsid w:val="00B75400"/>
    <w:rsid w:val="00B75C3E"/>
    <w:rsid w:val="00B76B99"/>
    <w:rsid w:val="00B774A1"/>
    <w:rsid w:val="00B77B0D"/>
    <w:rsid w:val="00B77CAE"/>
    <w:rsid w:val="00B81BAB"/>
    <w:rsid w:val="00B8531F"/>
    <w:rsid w:val="00B85935"/>
    <w:rsid w:val="00B86E2D"/>
    <w:rsid w:val="00B87F45"/>
    <w:rsid w:val="00B917F0"/>
    <w:rsid w:val="00B935FD"/>
    <w:rsid w:val="00B94F98"/>
    <w:rsid w:val="00B955D0"/>
    <w:rsid w:val="00B95854"/>
    <w:rsid w:val="00B972E3"/>
    <w:rsid w:val="00B97497"/>
    <w:rsid w:val="00BA01A6"/>
    <w:rsid w:val="00BA116F"/>
    <w:rsid w:val="00BA118C"/>
    <w:rsid w:val="00BA27C7"/>
    <w:rsid w:val="00BA28F7"/>
    <w:rsid w:val="00BA347D"/>
    <w:rsid w:val="00BA40D3"/>
    <w:rsid w:val="00BA5060"/>
    <w:rsid w:val="00BA5137"/>
    <w:rsid w:val="00BA63E5"/>
    <w:rsid w:val="00BA6407"/>
    <w:rsid w:val="00BB0B48"/>
    <w:rsid w:val="00BB4293"/>
    <w:rsid w:val="00BB4391"/>
    <w:rsid w:val="00BB5329"/>
    <w:rsid w:val="00BB69E4"/>
    <w:rsid w:val="00BB72B4"/>
    <w:rsid w:val="00BB786E"/>
    <w:rsid w:val="00BC045C"/>
    <w:rsid w:val="00BC4605"/>
    <w:rsid w:val="00BC56F9"/>
    <w:rsid w:val="00BC65F9"/>
    <w:rsid w:val="00BC6BEB"/>
    <w:rsid w:val="00BC7767"/>
    <w:rsid w:val="00BC7FB6"/>
    <w:rsid w:val="00BD0298"/>
    <w:rsid w:val="00BD1C50"/>
    <w:rsid w:val="00BD29D8"/>
    <w:rsid w:val="00BD426E"/>
    <w:rsid w:val="00BD472C"/>
    <w:rsid w:val="00BD50DF"/>
    <w:rsid w:val="00BD538E"/>
    <w:rsid w:val="00BE1388"/>
    <w:rsid w:val="00BE1C1D"/>
    <w:rsid w:val="00BE1DF2"/>
    <w:rsid w:val="00BE2A5C"/>
    <w:rsid w:val="00BE2CF7"/>
    <w:rsid w:val="00BE342F"/>
    <w:rsid w:val="00BE3B40"/>
    <w:rsid w:val="00BE554A"/>
    <w:rsid w:val="00BE5ABB"/>
    <w:rsid w:val="00BE6D7A"/>
    <w:rsid w:val="00BF02D7"/>
    <w:rsid w:val="00BF0E3F"/>
    <w:rsid w:val="00BF0FDD"/>
    <w:rsid w:val="00BF2B29"/>
    <w:rsid w:val="00BF3E37"/>
    <w:rsid w:val="00BF3E84"/>
    <w:rsid w:val="00BF4AF6"/>
    <w:rsid w:val="00BF66BE"/>
    <w:rsid w:val="00BF7035"/>
    <w:rsid w:val="00BF7D65"/>
    <w:rsid w:val="00C0198C"/>
    <w:rsid w:val="00C01A9A"/>
    <w:rsid w:val="00C02F53"/>
    <w:rsid w:val="00C02FA9"/>
    <w:rsid w:val="00C04B6F"/>
    <w:rsid w:val="00C058BA"/>
    <w:rsid w:val="00C07834"/>
    <w:rsid w:val="00C11765"/>
    <w:rsid w:val="00C132DA"/>
    <w:rsid w:val="00C13D88"/>
    <w:rsid w:val="00C14F39"/>
    <w:rsid w:val="00C154A1"/>
    <w:rsid w:val="00C15F51"/>
    <w:rsid w:val="00C16100"/>
    <w:rsid w:val="00C1615B"/>
    <w:rsid w:val="00C16783"/>
    <w:rsid w:val="00C17C66"/>
    <w:rsid w:val="00C23AE2"/>
    <w:rsid w:val="00C26DC4"/>
    <w:rsid w:val="00C3180A"/>
    <w:rsid w:val="00C33546"/>
    <w:rsid w:val="00C34A9B"/>
    <w:rsid w:val="00C3542D"/>
    <w:rsid w:val="00C36798"/>
    <w:rsid w:val="00C40D61"/>
    <w:rsid w:val="00C416C5"/>
    <w:rsid w:val="00C43878"/>
    <w:rsid w:val="00C43D05"/>
    <w:rsid w:val="00C44674"/>
    <w:rsid w:val="00C46482"/>
    <w:rsid w:val="00C47B3E"/>
    <w:rsid w:val="00C47C4B"/>
    <w:rsid w:val="00C47C61"/>
    <w:rsid w:val="00C50CA8"/>
    <w:rsid w:val="00C55393"/>
    <w:rsid w:val="00C55F11"/>
    <w:rsid w:val="00C56075"/>
    <w:rsid w:val="00C563D9"/>
    <w:rsid w:val="00C5736A"/>
    <w:rsid w:val="00C57CF1"/>
    <w:rsid w:val="00C60AA8"/>
    <w:rsid w:val="00C611A7"/>
    <w:rsid w:val="00C61E63"/>
    <w:rsid w:val="00C643DC"/>
    <w:rsid w:val="00C64D7C"/>
    <w:rsid w:val="00C66C23"/>
    <w:rsid w:val="00C708ED"/>
    <w:rsid w:val="00C70E84"/>
    <w:rsid w:val="00C71D16"/>
    <w:rsid w:val="00C726B6"/>
    <w:rsid w:val="00C747BC"/>
    <w:rsid w:val="00C7607A"/>
    <w:rsid w:val="00C775ED"/>
    <w:rsid w:val="00C81627"/>
    <w:rsid w:val="00C824A3"/>
    <w:rsid w:val="00C83774"/>
    <w:rsid w:val="00C842B5"/>
    <w:rsid w:val="00C8478B"/>
    <w:rsid w:val="00C85793"/>
    <w:rsid w:val="00C857E9"/>
    <w:rsid w:val="00C85C09"/>
    <w:rsid w:val="00C85F41"/>
    <w:rsid w:val="00C862ED"/>
    <w:rsid w:val="00C86504"/>
    <w:rsid w:val="00C8693F"/>
    <w:rsid w:val="00C86C85"/>
    <w:rsid w:val="00C87921"/>
    <w:rsid w:val="00C87E52"/>
    <w:rsid w:val="00C9025B"/>
    <w:rsid w:val="00C903EE"/>
    <w:rsid w:val="00C90FC2"/>
    <w:rsid w:val="00C916E4"/>
    <w:rsid w:val="00C91F45"/>
    <w:rsid w:val="00C9228E"/>
    <w:rsid w:val="00C94569"/>
    <w:rsid w:val="00C95769"/>
    <w:rsid w:val="00C95E2A"/>
    <w:rsid w:val="00C97B74"/>
    <w:rsid w:val="00CA14E6"/>
    <w:rsid w:val="00CA1616"/>
    <w:rsid w:val="00CA1962"/>
    <w:rsid w:val="00CA6E23"/>
    <w:rsid w:val="00CB006B"/>
    <w:rsid w:val="00CB03F9"/>
    <w:rsid w:val="00CB0570"/>
    <w:rsid w:val="00CB1568"/>
    <w:rsid w:val="00CB1BCB"/>
    <w:rsid w:val="00CB2593"/>
    <w:rsid w:val="00CB2A60"/>
    <w:rsid w:val="00CB2ED0"/>
    <w:rsid w:val="00CB2F3B"/>
    <w:rsid w:val="00CB3FB1"/>
    <w:rsid w:val="00CB61A4"/>
    <w:rsid w:val="00CB6CD0"/>
    <w:rsid w:val="00CB7131"/>
    <w:rsid w:val="00CB79D4"/>
    <w:rsid w:val="00CB7B75"/>
    <w:rsid w:val="00CC0828"/>
    <w:rsid w:val="00CC1528"/>
    <w:rsid w:val="00CC2E67"/>
    <w:rsid w:val="00CC4004"/>
    <w:rsid w:val="00CC640B"/>
    <w:rsid w:val="00CC6D05"/>
    <w:rsid w:val="00CD02A2"/>
    <w:rsid w:val="00CD1229"/>
    <w:rsid w:val="00CD227A"/>
    <w:rsid w:val="00CD3923"/>
    <w:rsid w:val="00CD42E8"/>
    <w:rsid w:val="00CD53C5"/>
    <w:rsid w:val="00CD67C1"/>
    <w:rsid w:val="00CD6A5E"/>
    <w:rsid w:val="00CD710E"/>
    <w:rsid w:val="00CE04BA"/>
    <w:rsid w:val="00CE0F06"/>
    <w:rsid w:val="00CE1018"/>
    <w:rsid w:val="00CE12E7"/>
    <w:rsid w:val="00CE2492"/>
    <w:rsid w:val="00CE297E"/>
    <w:rsid w:val="00CE2AC8"/>
    <w:rsid w:val="00CE2FA5"/>
    <w:rsid w:val="00CE63EF"/>
    <w:rsid w:val="00CE6838"/>
    <w:rsid w:val="00CE6E53"/>
    <w:rsid w:val="00CE792C"/>
    <w:rsid w:val="00CE7DD3"/>
    <w:rsid w:val="00CF128F"/>
    <w:rsid w:val="00CF3822"/>
    <w:rsid w:val="00CF5269"/>
    <w:rsid w:val="00CF5A51"/>
    <w:rsid w:val="00CF64AD"/>
    <w:rsid w:val="00CF6A03"/>
    <w:rsid w:val="00CF6A37"/>
    <w:rsid w:val="00CF7CA9"/>
    <w:rsid w:val="00D015FC"/>
    <w:rsid w:val="00D01EDF"/>
    <w:rsid w:val="00D02AAC"/>
    <w:rsid w:val="00D02CC2"/>
    <w:rsid w:val="00D03197"/>
    <w:rsid w:val="00D049DD"/>
    <w:rsid w:val="00D069BC"/>
    <w:rsid w:val="00D10AE0"/>
    <w:rsid w:val="00D1366B"/>
    <w:rsid w:val="00D1415D"/>
    <w:rsid w:val="00D14237"/>
    <w:rsid w:val="00D159C7"/>
    <w:rsid w:val="00D167BD"/>
    <w:rsid w:val="00D1693B"/>
    <w:rsid w:val="00D17158"/>
    <w:rsid w:val="00D23590"/>
    <w:rsid w:val="00D2386B"/>
    <w:rsid w:val="00D242FC"/>
    <w:rsid w:val="00D26C5F"/>
    <w:rsid w:val="00D27182"/>
    <w:rsid w:val="00D305B1"/>
    <w:rsid w:val="00D309D8"/>
    <w:rsid w:val="00D319B1"/>
    <w:rsid w:val="00D31F50"/>
    <w:rsid w:val="00D32189"/>
    <w:rsid w:val="00D3530A"/>
    <w:rsid w:val="00D35816"/>
    <w:rsid w:val="00D36091"/>
    <w:rsid w:val="00D3687E"/>
    <w:rsid w:val="00D378B9"/>
    <w:rsid w:val="00D412EF"/>
    <w:rsid w:val="00D43711"/>
    <w:rsid w:val="00D44077"/>
    <w:rsid w:val="00D44834"/>
    <w:rsid w:val="00D44A01"/>
    <w:rsid w:val="00D44A53"/>
    <w:rsid w:val="00D44D50"/>
    <w:rsid w:val="00D44FE0"/>
    <w:rsid w:val="00D4578C"/>
    <w:rsid w:val="00D471D0"/>
    <w:rsid w:val="00D47772"/>
    <w:rsid w:val="00D50B73"/>
    <w:rsid w:val="00D512C1"/>
    <w:rsid w:val="00D51944"/>
    <w:rsid w:val="00D530BC"/>
    <w:rsid w:val="00D542A7"/>
    <w:rsid w:val="00D56361"/>
    <w:rsid w:val="00D56F63"/>
    <w:rsid w:val="00D56F7A"/>
    <w:rsid w:val="00D56FBB"/>
    <w:rsid w:val="00D6052E"/>
    <w:rsid w:val="00D61DE8"/>
    <w:rsid w:val="00D6232D"/>
    <w:rsid w:val="00D66618"/>
    <w:rsid w:val="00D70A05"/>
    <w:rsid w:val="00D739A7"/>
    <w:rsid w:val="00D747D9"/>
    <w:rsid w:val="00D74B79"/>
    <w:rsid w:val="00D7551E"/>
    <w:rsid w:val="00D75B07"/>
    <w:rsid w:val="00D8054E"/>
    <w:rsid w:val="00D80877"/>
    <w:rsid w:val="00D81C73"/>
    <w:rsid w:val="00D82771"/>
    <w:rsid w:val="00D82C46"/>
    <w:rsid w:val="00D86B7F"/>
    <w:rsid w:val="00D87D82"/>
    <w:rsid w:val="00D9026A"/>
    <w:rsid w:val="00D9125A"/>
    <w:rsid w:val="00D9332D"/>
    <w:rsid w:val="00D93495"/>
    <w:rsid w:val="00D94E24"/>
    <w:rsid w:val="00D95922"/>
    <w:rsid w:val="00DA024A"/>
    <w:rsid w:val="00DA1968"/>
    <w:rsid w:val="00DA1D68"/>
    <w:rsid w:val="00DA246C"/>
    <w:rsid w:val="00DA26C4"/>
    <w:rsid w:val="00DA5BA8"/>
    <w:rsid w:val="00DA5F53"/>
    <w:rsid w:val="00DA6A2D"/>
    <w:rsid w:val="00DA7AC7"/>
    <w:rsid w:val="00DB0274"/>
    <w:rsid w:val="00DB1EA7"/>
    <w:rsid w:val="00DB387B"/>
    <w:rsid w:val="00DB5311"/>
    <w:rsid w:val="00DB58B4"/>
    <w:rsid w:val="00DB596C"/>
    <w:rsid w:val="00DB6DB8"/>
    <w:rsid w:val="00DB7EA5"/>
    <w:rsid w:val="00DC0CA9"/>
    <w:rsid w:val="00DC145A"/>
    <w:rsid w:val="00DC1C6C"/>
    <w:rsid w:val="00DC1E4B"/>
    <w:rsid w:val="00DC2D93"/>
    <w:rsid w:val="00DC345F"/>
    <w:rsid w:val="00DC4045"/>
    <w:rsid w:val="00DC4A5B"/>
    <w:rsid w:val="00DC5194"/>
    <w:rsid w:val="00DC6516"/>
    <w:rsid w:val="00DC733B"/>
    <w:rsid w:val="00DD0EC5"/>
    <w:rsid w:val="00DD12F8"/>
    <w:rsid w:val="00DD2C9F"/>
    <w:rsid w:val="00DD330F"/>
    <w:rsid w:val="00DD3CC0"/>
    <w:rsid w:val="00DD41D1"/>
    <w:rsid w:val="00DD43D4"/>
    <w:rsid w:val="00DD4B3D"/>
    <w:rsid w:val="00DD4C87"/>
    <w:rsid w:val="00DD565A"/>
    <w:rsid w:val="00DD5C26"/>
    <w:rsid w:val="00DD62A4"/>
    <w:rsid w:val="00DD7A42"/>
    <w:rsid w:val="00DD7E3B"/>
    <w:rsid w:val="00DD7F7C"/>
    <w:rsid w:val="00DE1106"/>
    <w:rsid w:val="00DE1776"/>
    <w:rsid w:val="00DE19F8"/>
    <w:rsid w:val="00DE2FA9"/>
    <w:rsid w:val="00DE3349"/>
    <w:rsid w:val="00DE538D"/>
    <w:rsid w:val="00DE53BD"/>
    <w:rsid w:val="00DE574C"/>
    <w:rsid w:val="00DE6CBC"/>
    <w:rsid w:val="00DE71D1"/>
    <w:rsid w:val="00DF0072"/>
    <w:rsid w:val="00DF03D3"/>
    <w:rsid w:val="00DF1AAB"/>
    <w:rsid w:val="00DF313B"/>
    <w:rsid w:val="00DF32FE"/>
    <w:rsid w:val="00DF6320"/>
    <w:rsid w:val="00DF6608"/>
    <w:rsid w:val="00DF7247"/>
    <w:rsid w:val="00E00BA9"/>
    <w:rsid w:val="00E01EAF"/>
    <w:rsid w:val="00E04331"/>
    <w:rsid w:val="00E04361"/>
    <w:rsid w:val="00E043F1"/>
    <w:rsid w:val="00E04D3E"/>
    <w:rsid w:val="00E06063"/>
    <w:rsid w:val="00E07077"/>
    <w:rsid w:val="00E112D5"/>
    <w:rsid w:val="00E1138A"/>
    <w:rsid w:val="00E11F36"/>
    <w:rsid w:val="00E1262B"/>
    <w:rsid w:val="00E12946"/>
    <w:rsid w:val="00E12AE4"/>
    <w:rsid w:val="00E147D6"/>
    <w:rsid w:val="00E15D2A"/>
    <w:rsid w:val="00E20890"/>
    <w:rsid w:val="00E21018"/>
    <w:rsid w:val="00E2185B"/>
    <w:rsid w:val="00E236F6"/>
    <w:rsid w:val="00E2396F"/>
    <w:rsid w:val="00E24D9E"/>
    <w:rsid w:val="00E253B4"/>
    <w:rsid w:val="00E277A1"/>
    <w:rsid w:val="00E2783F"/>
    <w:rsid w:val="00E30954"/>
    <w:rsid w:val="00E30F62"/>
    <w:rsid w:val="00E314BA"/>
    <w:rsid w:val="00E352F7"/>
    <w:rsid w:val="00E35361"/>
    <w:rsid w:val="00E36565"/>
    <w:rsid w:val="00E37453"/>
    <w:rsid w:val="00E40A61"/>
    <w:rsid w:val="00E40EA2"/>
    <w:rsid w:val="00E42626"/>
    <w:rsid w:val="00E42BDB"/>
    <w:rsid w:val="00E42F13"/>
    <w:rsid w:val="00E43A61"/>
    <w:rsid w:val="00E44E5A"/>
    <w:rsid w:val="00E456F4"/>
    <w:rsid w:val="00E4784C"/>
    <w:rsid w:val="00E47D2B"/>
    <w:rsid w:val="00E5008A"/>
    <w:rsid w:val="00E51967"/>
    <w:rsid w:val="00E53E7F"/>
    <w:rsid w:val="00E5567E"/>
    <w:rsid w:val="00E55A86"/>
    <w:rsid w:val="00E57365"/>
    <w:rsid w:val="00E6087D"/>
    <w:rsid w:val="00E60F59"/>
    <w:rsid w:val="00E61254"/>
    <w:rsid w:val="00E629E0"/>
    <w:rsid w:val="00E62E80"/>
    <w:rsid w:val="00E62FF6"/>
    <w:rsid w:val="00E63740"/>
    <w:rsid w:val="00E64081"/>
    <w:rsid w:val="00E641E0"/>
    <w:rsid w:val="00E64751"/>
    <w:rsid w:val="00E6534E"/>
    <w:rsid w:val="00E657C7"/>
    <w:rsid w:val="00E66705"/>
    <w:rsid w:val="00E66860"/>
    <w:rsid w:val="00E70E14"/>
    <w:rsid w:val="00E70F6B"/>
    <w:rsid w:val="00E71E05"/>
    <w:rsid w:val="00E71E72"/>
    <w:rsid w:val="00E71FA2"/>
    <w:rsid w:val="00E72212"/>
    <w:rsid w:val="00E731F6"/>
    <w:rsid w:val="00E73710"/>
    <w:rsid w:val="00E7388B"/>
    <w:rsid w:val="00E73993"/>
    <w:rsid w:val="00E75522"/>
    <w:rsid w:val="00E75F02"/>
    <w:rsid w:val="00E75FC7"/>
    <w:rsid w:val="00E76E08"/>
    <w:rsid w:val="00E77088"/>
    <w:rsid w:val="00E800B2"/>
    <w:rsid w:val="00E808C2"/>
    <w:rsid w:val="00E80919"/>
    <w:rsid w:val="00E82939"/>
    <w:rsid w:val="00E83AFF"/>
    <w:rsid w:val="00E8472D"/>
    <w:rsid w:val="00E906DD"/>
    <w:rsid w:val="00E91B15"/>
    <w:rsid w:val="00E91C87"/>
    <w:rsid w:val="00E9503D"/>
    <w:rsid w:val="00E9558B"/>
    <w:rsid w:val="00E95D7A"/>
    <w:rsid w:val="00E97AFD"/>
    <w:rsid w:val="00E97C6C"/>
    <w:rsid w:val="00EA24E8"/>
    <w:rsid w:val="00EA3601"/>
    <w:rsid w:val="00EA4781"/>
    <w:rsid w:val="00EA5314"/>
    <w:rsid w:val="00EA60EA"/>
    <w:rsid w:val="00EA612C"/>
    <w:rsid w:val="00EA6714"/>
    <w:rsid w:val="00EA69D6"/>
    <w:rsid w:val="00EA6AA2"/>
    <w:rsid w:val="00EA6F2A"/>
    <w:rsid w:val="00EA7316"/>
    <w:rsid w:val="00EA7C5D"/>
    <w:rsid w:val="00EA7D22"/>
    <w:rsid w:val="00EA7F5C"/>
    <w:rsid w:val="00EB10DD"/>
    <w:rsid w:val="00EB133C"/>
    <w:rsid w:val="00EB16AD"/>
    <w:rsid w:val="00EB1CB9"/>
    <w:rsid w:val="00EB2CED"/>
    <w:rsid w:val="00EB37EC"/>
    <w:rsid w:val="00EB6F2D"/>
    <w:rsid w:val="00EB7B39"/>
    <w:rsid w:val="00EC1267"/>
    <w:rsid w:val="00EC1E8A"/>
    <w:rsid w:val="00EC2671"/>
    <w:rsid w:val="00EC34EA"/>
    <w:rsid w:val="00EC41B5"/>
    <w:rsid w:val="00EC4803"/>
    <w:rsid w:val="00EC65C6"/>
    <w:rsid w:val="00EC7899"/>
    <w:rsid w:val="00ED0646"/>
    <w:rsid w:val="00ED3183"/>
    <w:rsid w:val="00ED3CA1"/>
    <w:rsid w:val="00ED44C8"/>
    <w:rsid w:val="00ED70D6"/>
    <w:rsid w:val="00ED7E87"/>
    <w:rsid w:val="00EE152C"/>
    <w:rsid w:val="00EE1C7E"/>
    <w:rsid w:val="00EE486E"/>
    <w:rsid w:val="00EE4E12"/>
    <w:rsid w:val="00EE55D7"/>
    <w:rsid w:val="00EE62C7"/>
    <w:rsid w:val="00EE6392"/>
    <w:rsid w:val="00EE78C9"/>
    <w:rsid w:val="00EF0906"/>
    <w:rsid w:val="00EF1439"/>
    <w:rsid w:val="00EF1B7E"/>
    <w:rsid w:val="00EF2ECE"/>
    <w:rsid w:val="00EF2FB0"/>
    <w:rsid w:val="00EF34D4"/>
    <w:rsid w:val="00EF3B33"/>
    <w:rsid w:val="00EF4ADF"/>
    <w:rsid w:val="00EF592A"/>
    <w:rsid w:val="00EF6462"/>
    <w:rsid w:val="00EF717F"/>
    <w:rsid w:val="00F006E2"/>
    <w:rsid w:val="00F01051"/>
    <w:rsid w:val="00F01675"/>
    <w:rsid w:val="00F022A7"/>
    <w:rsid w:val="00F0330D"/>
    <w:rsid w:val="00F0348E"/>
    <w:rsid w:val="00F03932"/>
    <w:rsid w:val="00F051ED"/>
    <w:rsid w:val="00F0662E"/>
    <w:rsid w:val="00F06F34"/>
    <w:rsid w:val="00F07286"/>
    <w:rsid w:val="00F106AC"/>
    <w:rsid w:val="00F10D19"/>
    <w:rsid w:val="00F11316"/>
    <w:rsid w:val="00F12799"/>
    <w:rsid w:val="00F14DB9"/>
    <w:rsid w:val="00F15A29"/>
    <w:rsid w:val="00F205EA"/>
    <w:rsid w:val="00F20E27"/>
    <w:rsid w:val="00F22ABE"/>
    <w:rsid w:val="00F231CD"/>
    <w:rsid w:val="00F233B9"/>
    <w:rsid w:val="00F233EB"/>
    <w:rsid w:val="00F239BE"/>
    <w:rsid w:val="00F2478C"/>
    <w:rsid w:val="00F259DD"/>
    <w:rsid w:val="00F2695B"/>
    <w:rsid w:val="00F27D7A"/>
    <w:rsid w:val="00F30B79"/>
    <w:rsid w:val="00F30CDB"/>
    <w:rsid w:val="00F31161"/>
    <w:rsid w:val="00F32345"/>
    <w:rsid w:val="00F330AB"/>
    <w:rsid w:val="00F3347E"/>
    <w:rsid w:val="00F3363F"/>
    <w:rsid w:val="00F33A7B"/>
    <w:rsid w:val="00F34251"/>
    <w:rsid w:val="00F352C5"/>
    <w:rsid w:val="00F35469"/>
    <w:rsid w:val="00F355C9"/>
    <w:rsid w:val="00F371C2"/>
    <w:rsid w:val="00F37BF0"/>
    <w:rsid w:val="00F37CDB"/>
    <w:rsid w:val="00F37F40"/>
    <w:rsid w:val="00F400DC"/>
    <w:rsid w:val="00F40631"/>
    <w:rsid w:val="00F40F13"/>
    <w:rsid w:val="00F41515"/>
    <w:rsid w:val="00F41807"/>
    <w:rsid w:val="00F43065"/>
    <w:rsid w:val="00F43243"/>
    <w:rsid w:val="00F4356B"/>
    <w:rsid w:val="00F43BD9"/>
    <w:rsid w:val="00F45D22"/>
    <w:rsid w:val="00F46886"/>
    <w:rsid w:val="00F46A24"/>
    <w:rsid w:val="00F47B3E"/>
    <w:rsid w:val="00F50603"/>
    <w:rsid w:val="00F51159"/>
    <w:rsid w:val="00F51DB7"/>
    <w:rsid w:val="00F52E1B"/>
    <w:rsid w:val="00F544A7"/>
    <w:rsid w:val="00F547DE"/>
    <w:rsid w:val="00F5665D"/>
    <w:rsid w:val="00F56B64"/>
    <w:rsid w:val="00F60005"/>
    <w:rsid w:val="00F61973"/>
    <w:rsid w:val="00F61CDB"/>
    <w:rsid w:val="00F671A6"/>
    <w:rsid w:val="00F709ED"/>
    <w:rsid w:val="00F73272"/>
    <w:rsid w:val="00F74593"/>
    <w:rsid w:val="00F748A9"/>
    <w:rsid w:val="00F75E7C"/>
    <w:rsid w:val="00F77BAB"/>
    <w:rsid w:val="00F806CE"/>
    <w:rsid w:val="00F821E8"/>
    <w:rsid w:val="00F83394"/>
    <w:rsid w:val="00F849BE"/>
    <w:rsid w:val="00F84B8B"/>
    <w:rsid w:val="00F876BE"/>
    <w:rsid w:val="00F901F0"/>
    <w:rsid w:val="00F90CEB"/>
    <w:rsid w:val="00F9167B"/>
    <w:rsid w:val="00F91BDB"/>
    <w:rsid w:val="00F93D55"/>
    <w:rsid w:val="00F94324"/>
    <w:rsid w:val="00F95DE3"/>
    <w:rsid w:val="00F972EB"/>
    <w:rsid w:val="00FA2442"/>
    <w:rsid w:val="00FA25AB"/>
    <w:rsid w:val="00FA551D"/>
    <w:rsid w:val="00FA76AF"/>
    <w:rsid w:val="00FB4598"/>
    <w:rsid w:val="00FB4E9C"/>
    <w:rsid w:val="00FB5AC2"/>
    <w:rsid w:val="00FB5BE3"/>
    <w:rsid w:val="00FB621D"/>
    <w:rsid w:val="00FB629D"/>
    <w:rsid w:val="00FB706D"/>
    <w:rsid w:val="00FC0BA1"/>
    <w:rsid w:val="00FC1AA7"/>
    <w:rsid w:val="00FC1D2C"/>
    <w:rsid w:val="00FC4369"/>
    <w:rsid w:val="00FC5D89"/>
    <w:rsid w:val="00FC6003"/>
    <w:rsid w:val="00FD12D6"/>
    <w:rsid w:val="00FD3513"/>
    <w:rsid w:val="00FD3A7B"/>
    <w:rsid w:val="00FD4B88"/>
    <w:rsid w:val="00FD656B"/>
    <w:rsid w:val="00FE0203"/>
    <w:rsid w:val="00FE16CC"/>
    <w:rsid w:val="00FE1AFA"/>
    <w:rsid w:val="00FE1C61"/>
    <w:rsid w:val="00FE24E9"/>
    <w:rsid w:val="00FE2C76"/>
    <w:rsid w:val="00FE35D7"/>
    <w:rsid w:val="00FE38EA"/>
    <w:rsid w:val="00FE39F7"/>
    <w:rsid w:val="00FE6D0B"/>
    <w:rsid w:val="00FF0253"/>
    <w:rsid w:val="00FF298B"/>
    <w:rsid w:val="00FF3258"/>
    <w:rsid w:val="00FF3369"/>
    <w:rsid w:val="00FF3E29"/>
    <w:rsid w:val="00FF631B"/>
    <w:rsid w:val="00FF6B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147A4DA"/>
  <w15:docId w15:val="{6A25BEFF-3883-445A-BBEB-C9EDE0BF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semiHidden/>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uiPriority w:val="5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BalloonText">
    <w:name w:val="Balloon Text"/>
    <w:basedOn w:val="Normal"/>
    <w:link w:val="BalloonTextChar"/>
    <w:rsid w:val="002E63A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2E63A4"/>
    <w:rPr>
      <w:rFonts w:ascii="Lucida Grande" w:hAnsi="Lucida Grande" w:cs="Lucida Grande"/>
      <w:sz w:val="18"/>
      <w:szCs w:val="18"/>
    </w:rPr>
  </w:style>
  <w:style w:type="paragraph" w:customStyle="1" w:styleId="EndNoteBibliographyTitle">
    <w:name w:val="EndNote Bibliography Title"/>
    <w:basedOn w:val="Normal"/>
    <w:rsid w:val="00D159C7"/>
    <w:pPr>
      <w:jc w:val="center"/>
    </w:pPr>
  </w:style>
  <w:style w:type="paragraph" w:customStyle="1" w:styleId="EndNoteBibliography">
    <w:name w:val="EndNote Bibliography"/>
    <w:basedOn w:val="Normal"/>
    <w:rsid w:val="00D159C7"/>
    <w:pPr>
      <w:spacing w:line="240" w:lineRule="auto"/>
    </w:pPr>
  </w:style>
  <w:style w:type="paragraph" w:customStyle="1" w:styleId="EndNoteCategoryHeading">
    <w:name w:val="EndNote Category Heading"/>
    <w:basedOn w:val="Normal"/>
    <w:rsid w:val="00D159C7"/>
    <w:pPr>
      <w:spacing w:before="120" w:after="120"/>
      <w:jc w:val="left"/>
    </w:pPr>
    <w:rPr>
      <w:b/>
    </w:rPr>
  </w:style>
  <w:style w:type="paragraph" w:styleId="ListParagraph">
    <w:name w:val="List Paragraph"/>
    <w:basedOn w:val="Normal"/>
    <w:uiPriority w:val="72"/>
    <w:rsid w:val="00375C7C"/>
    <w:pPr>
      <w:ind w:left="720"/>
      <w:contextualSpacing/>
    </w:pPr>
  </w:style>
  <w:style w:type="paragraph" w:styleId="TOC5">
    <w:name w:val="toc 5"/>
    <w:basedOn w:val="Normal"/>
    <w:next w:val="Normal"/>
    <w:autoRedefine/>
    <w:rsid w:val="00E314BA"/>
    <w:pPr>
      <w:ind w:left="960"/>
    </w:pPr>
  </w:style>
  <w:style w:type="paragraph" w:styleId="TOC6">
    <w:name w:val="toc 6"/>
    <w:basedOn w:val="Normal"/>
    <w:next w:val="Normal"/>
    <w:autoRedefine/>
    <w:rsid w:val="00E314BA"/>
    <w:pPr>
      <w:ind w:left="1200"/>
    </w:pPr>
  </w:style>
  <w:style w:type="paragraph" w:styleId="TOC7">
    <w:name w:val="toc 7"/>
    <w:basedOn w:val="Normal"/>
    <w:next w:val="Normal"/>
    <w:autoRedefine/>
    <w:rsid w:val="00E314BA"/>
    <w:pPr>
      <w:ind w:left="1440"/>
    </w:pPr>
  </w:style>
  <w:style w:type="paragraph" w:styleId="TOC8">
    <w:name w:val="toc 8"/>
    <w:basedOn w:val="Normal"/>
    <w:next w:val="Normal"/>
    <w:autoRedefine/>
    <w:rsid w:val="00E314BA"/>
    <w:pPr>
      <w:ind w:left="1680"/>
    </w:pPr>
  </w:style>
  <w:style w:type="paragraph" w:styleId="TOC9">
    <w:name w:val="toc 9"/>
    <w:basedOn w:val="Normal"/>
    <w:next w:val="Normal"/>
    <w:autoRedefine/>
    <w:rsid w:val="00E314BA"/>
    <w:pPr>
      <w:ind w:left="1920"/>
    </w:pPr>
  </w:style>
  <w:style w:type="character" w:styleId="LineNumber">
    <w:name w:val="line number"/>
    <w:basedOn w:val="DefaultParagraphFont"/>
    <w:rsid w:val="00A93C94"/>
  </w:style>
  <w:style w:type="character" w:styleId="CommentReference">
    <w:name w:val="annotation reference"/>
    <w:basedOn w:val="DefaultParagraphFont"/>
    <w:rsid w:val="005A4188"/>
    <w:rPr>
      <w:sz w:val="18"/>
      <w:szCs w:val="18"/>
    </w:rPr>
  </w:style>
  <w:style w:type="paragraph" w:styleId="CommentText">
    <w:name w:val="annotation text"/>
    <w:basedOn w:val="Normal"/>
    <w:link w:val="CommentTextChar"/>
    <w:rsid w:val="005A4188"/>
    <w:pPr>
      <w:spacing w:line="240" w:lineRule="auto"/>
    </w:pPr>
  </w:style>
  <w:style w:type="character" w:customStyle="1" w:styleId="CommentTextChar">
    <w:name w:val="Comment Text Char"/>
    <w:basedOn w:val="DefaultParagraphFont"/>
    <w:link w:val="CommentText"/>
    <w:rsid w:val="005A4188"/>
    <w:rPr>
      <w:sz w:val="24"/>
      <w:szCs w:val="24"/>
    </w:rPr>
  </w:style>
  <w:style w:type="paragraph" w:styleId="CommentSubject">
    <w:name w:val="annotation subject"/>
    <w:basedOn w:val="CommentText"/>
    <w:next w:val="CommentText"/>
    <w:link w:val="CommentSubjectChar"/>
    <w:rsid w:val="005A4188"/>
    <w:rPr>
      <w:b/>
      <w:bCs/>
      <w:sz w:val="20"/>
      <w:szCs w:val="20"/>
    </w:rPr>
  </w:style>
  <w:style w:type="character" w:customStyle="1" w:styleId="CommentSubjectChar">
    <w:name w:val="Comment Subject Char"/>
    <w:basedOn w:val="CommentTextChar"/>
    <w:link w:val="CommentSubject"/>
    <w:rsid w:val="005A4188"/>
    <w:rPr>
      <w:b/>
      <w:bCs/>
      <w:sz w:val="24"/>
      <w:szCs w:val="24"/>
    </w:rPr>
  </w:style>
  <w:style w:type="character" w:styleId="PlaceholderText">
    <w:name w:val="Placeholder Text"/>
    <w:basedOn w:val="DefaultParagraphFont"/>
    <w:uiPriority w:val="67"/>
    <w:rsid w:val="00AA33BC"/>
    <w:rPr>
      <w:color w:val="808080"/>
    </w:rPr>
  </w:style>
  <w:style w:type="character" w:styleId="PageNumber">
    <w:name w:val="page number"/>
    <w:basedOn w:val="DefaultParagraphFont"/>
    <w:rsid w:val="00667F63"/>
  </w:style>
  <w:style w:type="character" w:styleId="FollowedHyperlink">
    <w:name w:val="FollowedHyperlink"/>
    <w:basedOn w:val="DefaultParagraphFont"/>
    <w:rsid w:val="00A16FE8"/>
    <w:rPr>
      <w:color w:val="auto"/>
      <w:u w:val="none"/>
    </w:rPr>
  </w:style>
  <w:style w:type="character" w:customStyle="1" w:styleId="FooterChar">
    <w:name w:val="Footer Char"/>
    <w:basedOn w:val="DefaultParagraphFont"/>
    <w:link w:val="Footer"/>
    <w:uiPriority w:val="99"/>
    <w:rsid w:val="007667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ncbi.nlm.nih.gov/books/NBK130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hdsa.org/news/breaking-news-update-on-the-status-of-the-ionis-httrx-program-and-its-future/"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hyperlink" Target="https://www.mayoclinic.org/diseases-conditions/multiple-sclerosis/symptoms-causes/syc-20350269"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en.hdbuzz.net/2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cdc.gov/arthritis/basics/risk-factors.ht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huntingtonstudygroup.org/current-clinical-trials/signal-trial/" TargetMode="External"/><Relationship Id="rId10" Type="http://schemas.openxmlformats.org/officeDocument/2006/relationships/footer" Target="footer3.xml"/><Relationship Id="rId19" Type="http://schemas.openxmlformats.org/officeDocument/2006/relationships/hyperlink" Target="https://www.mayoclinic.org/diseases-conditions/huntingtons-disease/symptoms-causes/syc-20356117"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clinicaltrials.gov/ct2/show/NCT02481674"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45F40-0A7A-41BA-A035-92A2C26E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7</TotalTime>
  <Pages>85</Pages>
  <Words>55606</Words>
  <Characters>316957</Characters>
  <Application>Microsoft Office Word</Application>
  <DocSecurity>0</DocSecurity>
  <Lines>2641</Lines>
  <Paragraphs>743</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371820</CharactersWithSpaces>
  <SharedDoc>false</SharedDoc>
  <HLinks>
    <vt:vector size="96" baseType="variant">
      <vt:variant>
        <vt:i4>1441802</vt:i4>
      </vt:variant>
      <vt:variant>
        <vt:i4>92</vt:i4>
      </vt:variant>
      <vt:variant>
        <vt:i4>0</vt:i4>
      </vt:variant>
      <vt:variant>
        <vt:i4>5</vt:i4>
      </vt:variant>
      <vt:variant>
        <vt:lpwstr/>
      </vt:variant>
      <vt:variant>
        <vt:lpwstr>_Toc114179880</vt:lpwstr>
      </vt:variant>
      <vt:variant>
        <vt:i4>1441805</vt:i4>
      </vt:variant>
      <vt:variant>
        <vt:i4>83</vt:i4>
      </vt:variant>
      <vt:variant>
        <vt:i4>0</vt:i4>
      </vt:variant>
      <vt:variant>
        <vt:i4>5</vt:i4>
      </vt:variant>
      <vt:variant>
        <vt:lpwstr/>
      </vt:variant>
      <vt:variant>
        <vt:lpwstr>_Toc114179887</vt:lpwstr>
      </vt:variant>
      <vt:variant>
        <vt:i4>1966094</vt:i4>
      </vt:variant>
      <vt:variant>
        <vt:i4>74</vt:i4>
      </vt:variant>
      <vt:variant>
        <vt:i4>0</vt:i4>
      </vt:variant>
      <vt:variant>
        <vt:i4>5</vt:i4>
      </vt:variant>
      <vt:variant>
        <vt:lpwstr/>
      </vt:variant>
      <vt:variant>
        <vt:lpwstr>_Toc114179905</vt:lpwstr>
      </vt:variant>
      <vt:variant>
        <vt:i4>1966095</vt:i4>
      </vt:variant>
      <vt:variant>
        <vt:i4>68</vt:i4>
      </vt:variant>
      <vt:variant>
        <vt:i4>0</vt:i4>
      </vt:variant>
      <vt:variant>
        <vt:i4>5</vt:i4>
      </vt:variant>
      <vt:variant>
        <vt:lpwstr/>
      </vt:variant>
      <vt:variant>
        <vt:lpwstr>_Toc114179904</vt:lpwstr>
      </vt:variant>
      <vt:variant>
        <vt:i4>1966088</vt:i4>
      </vt:variant>
      <vt:variant>
        <vt:i4>62</vt:i4>
      </vt:variant>
      <vt:variant>
        <vt:i4>0</vt:i4>
      </vt:variant>
      <vt:variant>
        <vt:i4>5</vt:i4>
      </vt:variant>
      <vt:variant>
        <vt:lpwstr/>
      </vt:variant>
      <vt:variant>
        <vt:lpwstr>_Toc114179903</vt:lpwstr>
      </vt:variant>
      <vt:variant>
        <vt:i4>1966089</vt:i4>
      </vt:variant>
      <vt:variant>
        <vt:i4>56</vt:i4>
      </vt:variant>
      <vt:variant>
        <vt:i4>0</vt:i4>
      </vt:variant>
      <vt:variant>
        <vt:i4>5</vt:i4>
      </vt:variant>
      <vt:variant>
        <vt:lpwstr/>
      </vt:variant>
      <vt:variant>
        <vt:lpwstr>_Toc114179902</vt:lpwstr>
      </vt:variant>
      <vt:variant>
        <vt:i4>1966090</vt:i4>
      </vt:variant>
      <vt:variant>
        <vt:i4>50</vt:i4>
      </vt:variant>
      <vt:variant>
        <vt:i4>0</vt:i4>
      </vt:variant>
      <vt:variant>
        <vt:i4>5</vt:i4>
      </vt:variant>
      <vt:variant>
        <vt:lpwstr/>
      </vt:variant>
      <vt:variant>
        <vt:lpwstr>_Toc114179901</vt:lpwstr>
      </vt:variant>
      <vt:variant>
        <vt:i4>1966091</vt:i4>
      </vt:variant>
      <vt:variant>
        <vt:i4>44</vt:i4>
      </vt:variant>
      <vt:variant>
        <vt:i4>0</vt:i4>
      </vt:variant>
      <vt:variant>
        <vt:i4>5</vt:i4>
      </vt:variant>
      <vt:variant>
        <vt:lpwstr/>
      </vt:variant>
      <vt:variant>
        <vt:lpwstr>_Toc114179900</vt:lpwstr>
      </vt:variant>
      <vt:variant>
        <vt:i4>1507331</vt:i4>
      </vt:variant>
      <vt:variant>
        <vt:i4>38</vt:i4>
      </vt:variant>
      <vt:variant>
        <vt:i4>0</vt:i4>
      </vt:variant>
      <vt:variant>
        <vt:i4>5</vt:i4>
      </vt:variant>
      <vt:variant>
        <vt:lpwstr/>
      </vt:variant>
      <vt:variant>
        <vt:lpwstr>_Toc114179899</vt:lpwstr>
      </vt:variant>
      <vt:variant>
        <vt:i4>1507330</vt:i4>
      </vt:variant>
      <vt:variant>
        <vt:i4>32</vt:i4>
      </vt:variant>
      <vt:variant>
        <vt:i4>0</vt:i4>
      </vt:variant>
      <vt:variant>
        <vt:i4>5</vt:i4>
      </vt:variant>
      <vt:variant>
        <vt:lpwstr/>
      </vt:variant>
      <vt:variant>
        <vt:lpwstr>_Toc114179898</vt:lpwstr>
      </vt:variant>
      <vt:variant>
        <vt:i4>1507341</vt:i4>
      </vt:variant>
      <vt:variant>
        <vt:i4>26</vt:i4>
      </vt:variant>
      <vt:variant>
        <vt:i4>0</vt:i4>
      </vt:variant>
      <vt:variant>
        <vt:i4>5</vt:i4>
      </vt:variant>
      <vt:variant>
        <vt:lpwstr/>
      </vt:variant>
      <vt:variant>
        <vt:lpwstr>_Toc114179897</vt:lpwstr>
      </vt:variant>
      <vt:variant>
        <vt:i4>1507340</vt:i4>
      </vt:variant>
      <vt:variant>
        <vt:i4>20</vt:i4>
      </vt:variant>
      <vt:variant>
        <vt:i4>0</vt:i4>
      </vt:variant>
      <vt:variant>
        <vt:i4>5</vt:i4>
      </vt:variant>
      <vt:variant>
        <vt:lpwstr/>
      </vt:variant>
      <vt:variant>
        <vt:lpwstr>_Toc114179896</vt:lpwstr>
      </vt:variant>
      <vt:variant>
        <vt:i4>1507343</vt:i4>
      </vt:variant>
      <vt:variant>
        <vt:i4>14</vt:i4>
      </vt:variant>
      <vt:variant>
        <vt:i4>0</vt:i4>
      </vt:variant>
      <vt:variant>
        <vt:i4>5</vt:i4>
      </vt:variant>
      <vt:variant>
        <vt:lpwstr/>
      </vt:variant>
      <vt:variant>
        <vt:lpwstr>_Toc114179895</vt:lpwstr>
      </vt:variant>
      <vt:variant>
        <vt:i4>1507342</vt:i4>
      </vt:variant>
      <vt:variant>
        <vt:i4>8</vt:i4>
      </vt:variant>
      <vt:variant>
        <vt:i4>0</vt:i4>
      </vt:variant>
      <vt:variant>
        <vt:i4>5</vt:i4>
      </vt:variant>
      <vt:variant>
        <vt:lpwstr/>
      </vt:variant>
      <vt:variant>
        <vt:lpwstr>_Toc114179894</vt:lpwstr>
      </vt:variant>
      <vt:variant>
        <vt:i4>1507337</vt:i4>
      </vt:variant>
      <vt:variant>
        <vt:i4>2</vt:i4>
      </vt:variant>
      <vt:variant>
        <vt:i4>0</vt:i4>
      </vt:variant>
      <vt:variant>
        <vt:i4>5</vt:i4>
      </vt:variant>
      <vt:variant>
        <vt:lpwstr/>
      </vt:variant>
      <vt:variant>
        <vt:lpwstr>_Toc114179893</vt:lpwstr>
      </vt:variant>
      <vt:variant>
        <vt:i4>6226015</vt:i4>
      </vt:variant>
      <vt:variant>
        <vt:i4>4215</vt:i4>
      </vt:variant>
      <vt:variant>
        <vt:i4>1025</vt:i4>
      </vt:variant>
      <vt:variant>
        <vt:i4>1</vt:i4>
      </vt:variant>
      <vt:variant>
        <vt:lpwstr>madreyni2 guayasamin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4</cp:revision>
  <cp:lastPrinted>2019-05-31T16:51:00Z</cp:lastPrinted>
  <dcterms:created xsi:type="dcterms:W3CDTF">2019-05-31T16:51:00Z</dcterms:created>
  <dcterms:modified xsi:type="dcterms:W3CDTF">2019-05-31T16:57:00Z</dcterms:modified>
</cp:coreProperties>
</file>