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69335" w14:textId="6AF6EC8C" w:rsidR="0099173F" w:rsidRDefault="0099173F" w:rsidP="0099173F">
      <w:pPr>
        <w:ind w:firstLine="0"/>
      </w:pPr>
      <w:r>
        <w:rPr>
          <w:noProof/>
        </w:rPr>
        <mc:AlternateContent>
          <mc:Choice Requires="wps">
            <w:drawing>
              <wp:anchor distT="0" distB="0" distL="114300" distR="114300" simplePos="0" relativeHeight="251659264" behindDoc="0" locked="0" layoutInCell="1" allowOverlap="1" wp14:anchorId="757E7185" wp14:editId="641F09D9">
                <wp:simplePos x="0" y="0"/>
                <wp:positionH relativeFrom="page">
                  <wp:posOffset>914400</wp:posOffset>
                </wp:positionH>
                <wp:positionV relativeFrom="page">
                  <wp:posOffset>1143000</wp:posOffset>
                </wp:positionV>
                <wp:extent cx="5943600" cy="821055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1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319A6" w14:textId="37922C27" w:rsidR="0099173F" w:rsidRDefault="003F7960" w:rsidP="0099173F">
                            <w:pPr>
                              <w:spacing w:line="240" w:lineRule="auto"/>
                              <w:ind w:firstLine="0"/>
                              <w:jc w:val="center"/>
                              <w:rPr>
                                <w:b/>
                              </w:rPr>
                            </w:pPr>
                            <w:r>
                              <w:rPr>
                                <w:b/>
                              </w:rPr>
                              <w:t>BARRIERS FACED WHEN IMPLEMENTING AN ELECTRONIC HEALTH RECORD WITHIN A BEHAVIORAL HEALTH SYSTEM: HOW TO RECOGNIZE THEM AND RECOMMENDATIONS TO OVERCOME THEM</w:t>
                            </w:r>
                          </w:p>
                          <w:p w14:paraId="4DBBECD1" w14:textId="77777777" w:rsidR="0099173F" w:rsidRDefault="0099173F" w:rsidP="0099173F">
                            <w:pPr>
                              <w:spacing w:line="240" w:lineRule="auto"/>
                              <w:ind w:firstLine="0"/>
                              <w:jc w:val="center"/>
                              <w:rPr>
                                <w:b/>
                              </w:rPr>
                            </w:pPr>
                          </w:p>
                          <w:p w14:paraId="3D78F3E7" w14:textId="77777777" w:rsidR="0099173F" w:rsidRDefault="0099173F" w:rsidP="0099173F">
                            <w:pPr>
                              <w:spacing w:line="240" w:lineRule="auto"/>
                              <w:ind w:firstLine="0"/>
                              <w:jc w:val="center"/>
                              <w:rPr>
                                <w:b/>
                              </w:rPr>
                            </w:pPr>
                          </w:p>
                          <w:p w14:paraId="6431C6EC" w14:textId="77777777" w:rsidR="0099173F" w:rsidRDefault="0099173F" w:rsidP="0099173F">
                            <w:pPr>
                              <w:spacing w:line="240" w:lineRule="auto"/>
                              <w:ind w:firstLine="0"/>
                              <w:jc w:val="center"/>
                              <w:rPr>
                                <w:b/>
                              </w:rPr>
                            </w:pPr>
                          </w:p>
                          <w:p w14:paraId="64A93C0D" w14:textId="77777777" w:rsidR="0099173F" w:rsidRDefault="0099173F" w:rsidP="0099173F">
                            <w:pPr>
                              <w:spacing w:line="240" w:lineRule="auto"/>
                              <w:ind w:firstLine="0"/>
                              <w:jc w:val="center"/>
                              <w:rPr>
                                <w:b/>
                              </w:rPr>
                            </w:pPr>
                          </w:p>
                          <w:p w14:paraId="4B71A347" w14:textId="77777777" w:rsidR="0099173F" w:rsidRDefault="0099173F" w:rsidP="0099173F">
                            <w:pPr>
                              <w:spacing w:line="240" w:lineRule="auto"/>
                              <w:ind w:firstLine="0"/>
                              <w:jc w:val="center"/>
                              <w:rPr>
                                <w:b/>
                              </w:rPr>
                            </w:pPr>
                          </w:p>
                          <w:p w14:paraId="6191AB7D" w14:textId="77777777" w:rsidR="0099173F" w:rsidRDefault="0099173F" w:rsidP="0099173F">
                            <w:pPr>
                              <w:spacing w:line="240" w:lineRule="auto"/>
                              <w:ind w:firstLine="0"/>
                              <w:jc w:val="center"/>
                              <w:rPr>
                                <w:b/>
                              </w:rPr>
                            </w:pPr>
                          </w:p>
                          <w:p w14:paraId="2C6CCC4D" w14:textId="77777777" w:rsidR="0099173F" w:rsidRDefault="0099173F" w:rsidP="0099173F">
                            <w:pPr>
                              <w:spacing w:line="240" w:lineRule="auto"/>
                              <w:ind w:firstLine="0"/>
                              <w:jc w:val="center"/>
                              <w:rPr>
                                <w:b/>
                              </w:rPr>
                            </w:pPr>
                          </w:p>
                          <w:p w14:paraId="64E68368" w14:textId="77777777" w:rsidR="0099173F" w:rsidRDefault="0099173F" w:rsidP="0099173F">
                            <w:pPr>
                              <w:spacing w:line="240" w:lineRule="auto"/>
                              <w:ind w:firstLine="0"/>
                              <w:jc w:val="center"/>
                              <w:rPr>
                                <w:b/>
                              </w:rPr>
                            </w:pPr>
                          </w:p>
                          <w:p w14:paraId="7A4C1A06" w14:textId="77777777" w:rsidR="0099173F" w:rsidRDefault="0099173F" w:rsidP="0099173F">
                            <w:pPr>
                              <w:ind w:firstLine="0"/>
                              <w:jc w:val="center"/>
                            </w:pPr>
                            <w:r>
                              <w:t>by</w:t>
                            </w:r>
                          </w:p>
                          <w:p w14:paraId="548F51F0" w14:textId="77777777" w:rsidR="0099173F" w:rsidRPr="005C78CB" w:rsidRDefault="0099173F" w:rsidP="0099173F">
                            <w:pPr>
                              <w:ind w:firstLine="0"/>
                              <w:jc w:val="center"/>
                              <w:rPr>
                                <w:b/>
                              </w:rPr>
                            </w:pPr>
                            <w:r w:rsidRPr="005C78CB">
                              <w:rPr>
                                <w:b/>
                              </w:rPr>
                              <w:t>J</w:t>
                            </w:r>
                            <w:r w:rsidRPr="0019608F">
                              <w:rPr>
                                <w:b/>
                              </w:rPr>
                              <w:t>ennifer M. Longo</w:t>
                            </w:r>
                          </w:p>
                          <w:p w14:paraId="19474479" w14:textId="77777777" w:rsidR="0099173F" w:rsidRDefault="0099173F" w:rsidP="0099173F">
                            <w:pPr>
                              <w:spacing w:line="240" w:lineRule="auto"/>
                              <w:ind w:firstLine="0"/>
                              <w:jc w:val="center"/>
                            </w:pPr>
                            <w:r>
                              <w:t>BS in Health Sciences, James Madison University, 2013</w:t>
                            </w:r>
                          </w:p>
                          <w:p w14:paraId="5E1A9917" w14:textId="77777777" w:rsidR="0099173F" w:rsidRPr="00834193" w:rsidRDefault="0099173F" w:rsidP="0099173F">
                            <w:pPr>
                              <w:spacing w:line="240" w:lineRule="auto"/>
                              <w:ind w:firstLine="0"/>
                              <w:jc w:val="center"/>
                              <w:rPr>
                                <w:noProof/>
                              </w:rPr>
                            </w:pPr>
                          </w:p>
                          <w:p w14:paraId="3D6FFDF8" w14:textId="77777777" w:rsidR="0099173F" w:rsidRDefault="0099173F" w:rsidP="0099173F">
                            <w:pPr>
                              <w:spacing w:line="240" w:lineRule="auto"/>
                              <w:ind w:firstLine="0"/>
                              <w:jc w:val="center"/>
                              <w:rPr>
                                <w:b/>
                              </w:rPr>
                            </w:pPr>
                          </w:p>
                          <w:p w14:paraId="0C6EDB2E" w14:textId="77777777" w:rsidR="0099173F" w:rsidRDefault="0099173F" w:rsidP="0099173F">
                            <w:pPr>
                              <w:spacing w:line="240" w:lineRule="auto"/>
                              <w:ind w:firstLine="0"/>
                              <w:jc w:val="center"/>
                              <w:rPr>
                                <w:b/>
                              </w:rPr>
                            </w:pPr>
                          </w:p>
                          <w:p w14:paraId="13DB1D26" w14:textId="77777777" w:rsidR="0099173F" w:rsidRDefault="0099173F" w:rsidP="0099173F">
                            <w:pPr>
                              <w:spacing w:line="240" w:lineRule="auto"/>
                              <w:ind w:firstLine="0"/>
                              <w:jc w:val="center"/>
                              <w:rPr>
                                <w:b/>
                              </w:rPr>
                            </w:pPr>
                          </w:p>
                          <w:p w14:paraId="57F9FF70" w14:textId="77777777" w:rsidR="0099173F" w:rsidRDefault="0099173F" w:rsidP="0099173F">
                            <w:pPr>
                              <w:spacing w:line="240" w:lineRule="auto"/>
                              <w:ind w:firstLine="0"/>
                              <w:jc w:val="center"/>
                              <w:rPr>
                                <w:b/>
                              </w:rPr>
                            </w:pPr>
                          </w:p>
                          <w:p w14:paraId="2CC95437" w14:textId="77777777" w:rsidR="0099173F" w:rsidRDefault="0099173F" w:rsidP="0099173F">
                            <w:pPr>
                              <w:spacing w:line="240" w:lineRule="auto"/>
                              <w:ind w:firstLine="0"/>
                              <w:jc w:val="center"/>
                              <w:rPr>
                                <w:b/>
                              </w:rPr>
                            </w:pPr>
                          </w:p>
                          <w:p w14:paraId="42B0845E" w14:textId="77777777" w:rsidR="0099173F" w:rsidRDefault="0099173F" w:rsidP="0099173F">
                            <w:pPr>
                              <w:spacing w:line="240" w:lineRule="auto"/>
                              <w:ind w:firstLine="0"/>
                              <w:jc w:val="center"/>
                              <w:rPr>
                                <w:b/>
                              </w:rPr>
                            </w:pPr>
                          </w:p>
                          <w:p w14:paraId="08D2E172" w14:textId="77777777" w:rsidR="0099173F" w:rsidRDefault="0099173F" w:rsidP="0099173F">
                            <w:pPr>
                              <w:spacing w:line="240" w:lineRule="auto"/>
                              <w:ind w:firstLine="0"/>
                              <w:jc w:val="center"/>
                              <w:rPr>
                                <w:b/>
                              </w:rPr>
                            </w:pPr>
                          </w:p>
                          <w:p w14:paraId="1D1F76FB" w14:textId="77777777" w:rsidR="0099173F" w:rsidRDefault="0099173F" w:rsidP="0099173F">
                            <w:pPr>
                              <w:spacing w:line="240" w:lineRule="auto"/>
                              <w:ind w:firstLine="0"/>
                              <w:jc w:val="center"/>
                              <w:rPr>
                                <w:b/>
                              </w:rPr>
                            </w:pPr>
                          </w:p>
                          <w:p w14:paraId="5B24473C" w14:textId="77777777" w:rsidR="0099173F" w:rsidRDefault="0099173F" w:rsidP="0099173F">
                            <w:pPr>
                              <w:ind w:firstLine="0"/>
                              <w:jc w:val="center"/>
                            </w:pPr>
                            <w:r>
                              <w:t>Submitted to the Graduate Faculty of</w:t>
                            </w:r>
                          </w:p>
                          <w:p w14:paraId="19CDB0A6" w14:textId="77777777" w:rsidR="0099173F" w:rsidRDefault="0099173F" w:rsidP="0099173F">
                            <w:pPr>
                              <w:ind w:firstLine="0"/>
                              <w:jc w:val="center"/>
                            </w:pPr>
                            <w:r>
                              <w:t>the Department of Health Policy and Management</w:t>
                            </w:r>
                          </w:p>
                          <w:p w14:paraId="02FEA0B5" w14:textId="77777777" w:rsidR="0099173F" w:rsidRDefault="0099173F" w:rsidP="0099173F">
                            <w:pPr>
                              <w:ind w:firstLine="0"/>
                              <w:jc w:val="center"/>
                            </w:pPr>
                            <w:r>
                              <w:t xml:space="preserve">Graduate School of Public Health in partial fulfillment </w:t>
                            </w:r>
                          </w:p>
                          <w:p w14:paraId="7D67EF68" w14:textId="77777777" w:rsidR="0099173F" w:rsidRDefault="0099173F" w:rsidP="0099173F">
                            <w:pPr>
                              <w:ind w:firstLine="0"/>
                              <w:jc w:val="center"/>
                            </w:pPr>
                            <w:r>
                              <w:t>of the requirements for the degree of</w:t>
                            </w:r>
                          </w:p>
                          <w:p w14:paraId="175856B5" w14:textId="77777777" w:rsidR="0099173F" w:rsidRDefault="0099173F" w:rsidP="0099173F">
                            <w:pPr>
                              <w:spacing w:line="240" w:lineRule="auto"/>
                              <w:ind w:firstLine="0"/>
                              <w:jc w:val="center"/>
                            </w:pPr>
                            <w:r>
                              <w:t>Master of Health Administration</w:t>
                            </w:r>
                          </w:p>
                          <w:p w14:paraId="330313C7" w14:textId="77777777" w:rsidR="0099173F" w:rsidRDefault="0099173F" w:rsidP="0099173F">
                            <w:pPr>
                              <w:spacing w:line="240" w:lineRule="auto"/>
                              <w:ind w:firstLine="0"/>
                              <w:jc w:val="center"/>
                            </w:pPr>
                          </w:p>
                          <w:p w14:paraId="181A91B6" w14:textId="77777777" w:rsidR="0099173F" w:rsidRDefault="0099173F" w:rsidP="0099173F">
                            <w:pPr>
                              <w:spacing w:line="240" w:lineRule="auto"/>
                              <w:ind w:firstLine="0"/>
                              <w:jc w:val="center"/>
                            </w:pPr>
                          </w:p>
                          <w:p w14:paraId="4E54B37B" w14:textId="77777777" w:rsidR="0099173F" w:rsidRDefault="0099173F" w:rsidP="0099173F">
                            <w:pPr>
                              <w:spacing w:line="240" w:lineRule="auto"/>
                              <w:ind w:firstLine="0"/>
                              <w:jc w:val="center"/>
                            </w:pPr>
                          </w:p>
                          <w:p w14:paraId="227650A6" w14:textId="77777777" w:rsidR="0099173F" w:rsidRDefault="0099173F" w:rsidP="0099173F">
                            <w:pPr>
                              <w:spacing w:line="240" w:lineRule="auto"/>
                              <w:ind w:firstLine="0"/>
                              <w:jc w:val="center"/>
                            </w:pPr>
                          </w:p>
                          <w:p w14:paraId="3000B76A" w14:textId="77777777" w:rsidR="0099173F" w:rsidRDefault="0099173F" w:rsidP="0099173F">
                            <w:pPr>
                              <w:spacing w:line="240" w:lineRule="auto"/>
                              <w:ind w:firstLine="0"/>
                              <w:jc w:val="center"/>
                            </w:pPr>
                          </w:p>
                          <w:p w14:paraId="26891F72" w14:textId="77777777" w:rsidR="0099173F" w:rsidRDefault="0099173F" w:rsidP="0099173F">
                            <w:pPr>
                              <w:spacing w:line="240" w:lineRule="auto"/>
                              <w:ind w:firstLine="0"/>
                              <w:jc w:val="center"/>
                            </w:pPr>
                          </w:p>
                          <w:p w14:paraId="75882C42" w14:textId="77777777" w:rsidR="0099173F" w:rsidRDefault="0099173F" w:rsidP="0099173F">
                            <w:pPr>
                              <w:spacing w:line="240" w:lineRule="auto"/>
                              <w:ind w:firstLine="0"/>
                              <w:jc w:val="center"/>
                            </w:pPr>
                          </w:p>
                          <w:p w14:paraId="0416C3A3" w14:textId="77777777" w:rsidR="0099173F" w:rsidRDefault="0099173F" w:rsidP="0099173F">
                            <w:pPr>
                              <w:spacing w:line="240" w:lineRule="auto"/>
                              <w:ind w:firstLine="0"/>
                              <w:jc w:val="center"/>
                            </w:pPr>
                          </w:p>
                          <w:p w14:paraId="785BE7CD" w14:textId="77777777" w:rsidR="0099173F" w:rsidRDefault="0099173F" w:rsidP="0099173F">
                            <w:pPr>
                              <w:spacing w:line="240" w:lineRule="auto"/>
                              <w:ind w:firstLine="0"/>
                              <w:jc w:val="center"/>
                            </w:pPr>
                          </w:p>
                          <w:p w14:paraId="78D8AE63" w14:textId="77777777" w:rsidR="0099173F" w:rsidRPr="00AB08F3" w:rsidRDefault="0099173F" w:rsidP="0099173F">
                            <w:pPr>
                              <w:ind w:firstLine="0"/>
                              <w:jc w:val="center"/>
                            </w:pPr>
                            <w:r w:rsidRPr="00AB08F3">
                              <w:t>University of Pittsburg</w:t>
                            </w:r>
                            <w:r>
                              <w:t>h</w:t>
                            </w:r>
                          </w:p>
                          <w:p w14:paraId="2BA7032D" w14:textId="77777777" w:rsidR="0099173F" w:rsidRPr="00AB08F3" w:rsidRDefault="0099173F" w:rsidP="0099173F">
                            <w:pPr>
                              <w:ind w:firstLine="0"/>
                              <w:jc w:val="center"/>
                              <w:rPr>
                                <w:noProof/>
                              </w:rPr>
                            </w:pPr>
                            <w:r>
                              <w:t>2018</w:t>
                            </w:r>
                          </w:p>
                          <w:p w14:paraId="4131AEE3" w14:textId="77777777" w:rsidR="0099173F" w:rsidRPr="004E3B59" w:rsidRDefault="0099173F" w:rsidP="0099173F">
                            <w:pPr>
                              <w:ind w:firstLine="0"/>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E7185" id="_x0000_t202" coordsize="21600,21600" o:spt="202" path="m,l,21600r21600,l21600,xe">
                <v:stroke joinstyle="miter"/>
                <v:path gradientshapeok="t" o:connecttype="rect"/>
              </v:shapetype>
              <v:shape id="Text Box 4" o:spid="_x0000_s1026" type="#_x0000_t202" style="position:absolute;left:0;text-align:left;margin-left:1in;margin-top:90pt;width:468pt;height:6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tSLegIAAAAFAAAOAAAAZHJzL2Uyb0RvYy54bWysVG1v2yAQ/j5p/wHxPbWdOWlsxamadJkm&#10;dS9Sux9AAMdoGBiQ2N20/74Dx2nXbdI0zR/wAcfD3T3PsbzqW4mO3DqhVYWzixQjrqhmQu0r/Ol+&#10;O1lg5DxRjEiteIUfuMNXq5cvlp0p+VQ3WjJuEYAoV3amwo33pkwSRxveEnehDVewWWvbEg9Tu0+Y&#10;JR2gtzKZpuk86bRlxmrKnYPVm2ETryJ+XXPqP9S14x7JCkNsPo42jrswJqslKfeWmEbQUxjkH6Jo&#10;iVBw6RnqhniCDlb8AtUKarXTtb+guk10XQvKYw6QTZY+y+auIYbHXKA4zpzL5P4fLH1//GiRYBXO&#10;MVKkBYruee/RWvcoD9XpjCvB6c6Am+9hGViOmTpzq+lnh5TeNETt+bW1ums4YRBdFk4mT44OOC6A&#10;7Lp3msE15OB1BOpr24bSQTEQoANLD2dmQigUFmdF/mqewhaFvcU0S2ezyF1CyvG4sc6/4bpFwaiw&#10;BeojPDneOh/CIeXoEm5zWgq2FVLGid3vNtKiIwGZbOMXM3jmJlVwVjocGxCHFYgS7gh7Id5I+7ci&#10;m+bpelpMtvPF5STf5rNJcZkuJmlWrIt5mhf5zfZ7CDDLy0YwxtWtUHyUYJb/HcWnZhjEE0WIugoX&#10;s+ls4OiPSabx+12SrfDQkVK0UOizEykDs68Vg7RJ6YmQg538HH6sMtRg/MeqRB0E6gcR+H7XA0oQ&#10;x06zB1CE1cAXcAvPCBiNtl8x6qAlK+y+HIjlGMm3ClQV+nc07GjsRoMoCkcr7DEazI0f+vxgrNg3&#10;gDzoVulrUF4toiYeozjpFdosBn96EkIfP51Hr8eHa/UDAAD//wMAUEsDBBQABgAIAAAAIQAF8DoO&#10;3AAAAA0BAAAPAAAAZHJzL2Rvd25yZXYueG1sTE9NT8JAFLyb+B82z8SLkV2RICndEgW9yQEknB/d&#10;pW3svm26W1r+va9e9DaTmcxHuhpcLS62DZUnDU8TBcJS7k1FhYbD18fjAkSISAZrT1bD1QZYZbc3&#10;KSbG97Szl30sBIdQSFBDGWOTSBny0joME99YYu3sW4eRaVtI02LP4a6WU6Xm0mFF3FBiY9elzb/3&#10;ndMw37Rdv6P1w+bw/onbppge365Hre/vhtcliGiH+GeGcT5Ph4w3nXxHJoia+WzGXyKDhWIwOtQv&#10;Oo3ay7MCmaXy/4vsBwAA//8DAFBLAQItABQABgAIAAAAIQC2gziS/gAAAOEBAAATAAAAAAAAAAAA&#10;AAAAAAAAAABbQ29udGVudF9UeXBlc10ueG1sUEsBAi0AFAAGAAgAAAAhADj9If/WAAAAlAEAAAsA&#10;AAAAAAAAAAAAAAAALwEAAF9yZWxzLy5yZWxzUEsBAi0AFAAGAAgAAAAhAAum1It6AgAAAAUAAA4A&#10;AAAAAAAAAAAAAAAALgIAAGRycy9lMm9Eb2MueG1sUEsBAi0AFAAGAAgAAAAhAAXwOg7cAAAADQEA&#10;AA8AAAAAAAAAAAAAAAAA1AQAAGRycy9kb3ducmV2LnhtbFBLBQYAAAAABAAEAPMAAADdBQAAAAA=&#10;" stroked="f">
                <v:textbox inset="0,0,0,0">
                  <w:txbxContent>
                    <w:p w14:paraId="6EC319A6" w14:textId="37922C27" w:rsidR="0099173F" w:rsidRDefault="003F7960" w:rsidP="0099173F">
                      <w:pPr>
                        <w:spacing w:line="240" w:lineRule="auto"/>
                        <w:ind w:firstLine="0"/>
                        <w:jc w:val="center"/>
                        <w:rPr>
                          <w:b/>
                        </w:rPr>
                      </w:pPr>
                      <w:r>
                        <w:rPr>
                          <w:b/>
                        </w:rPr>
                        <w:t>BARRIERS FACED WHEN IMPLEMENTING AN ELECTRONIC HEALTH RECORD WITHIN A BEHAVIORAL HEALTH SYSTEM: HOW TO RECOGNIZE THEM AND RECOMMENDATIONS TO OVERCOME THEM</w:t>
                      </w:r>
                    </w:p>
                    <w:p w14:paraId="4DBBECD1" w14:textId="77777777" w:rsidR="0099173F" w:rsidRDefault="0099173F" w:rsidP="0099173F">
                      <w:pPr>
                        <w:spacing w:line="240" w:lineRule="auto"/>
                        <w:ind w:firstLine="0"/>
                        <w:jc w:val="center"/>
                        <w:rPr>
                          <w:b/>
                        </w:rPr>
                      </w:pPr>
                    </w:p>
                    <w:p w14:paraId="3D78F3E7" w14:textId="77777777" w:rsidR="0099173F" w:rsidRDefault="0099173F" w:rsidP="0099173F">
                      <w:pPr>
                        <w:spacing w:line="240" w:lineRule="auto"/>
                        <w:ind w:firstLine="0"/>
                        <w:jc w:val="center"/>
                        <w:rPr>
                          <w:b/>
                        </w:rPr>
                      </w:pPr>
                    </w:p>
                    <w:p w14:paraId="6431C6EC" w14:textId="77777777" w:rsidR="0099173F" w:rsidRDefault="0099173F" w:rsidP="0099173F">
                      <w:pPr>
                        <w:spacing w:line="240" w:lineRule="auto"/>
                        <w:ind w:firstLine="0"/>
                        <w:jc w:val="center"/>
                        <w:rPr>
                          <w:b/>
                        </w:rPr>
                      </w:pPr>
                    </w:p>
                    <w:p w14:paraId="64A93C0D" w14:textId="77777777" w:rsidR="0099173F" w:rsidRDefault="0099173F" w:rsidP="0099173F">
                      <w:pPr>
                        <w:spacing w:line="240" w:lineRule="auto"/>
                        <w:ind w:firstLine="0"/>
                        <w:jc w:val="center"/>
                        <w:rPr>
                          <w:b/>
                        </w:rPr>
                      </w:pPr>
                    </w:p>
                    <w:p w14:paraId="4B71A347" w14:textId="77777777" w:rsidR="0099173F" w:rsidRDefault="0099173F" w:rsidP="0099173F">
                      <w:pPr>
                        <w:spacing w:line="240" w:lineRule="auto"/>
                        <w:ind w:firstLine="0"/>
                        <w:jc w:val="center"/>
                        <w:rPr>
                          <w:b/>
                        </w:rPr>
                      </w:pPr>
                    </w:p>
                    <w:p w14:paraId="6191AB7D" w14:textId="77777777" w:rsidR="0099173F" w:rsidRDefault="0099173F" w:rsidP="0099173F">
                      <w:pPr>
                        <w:spacing w:line="240" w:lineRule="auto"/>
                        <w:ind w:firstLine="0"/>
                        <w:jc w:val="center"/>
                        <w:rPr>
                          <w:b/>
                        </w:rPr>
                      </w:pPr>
                    </w:p>
                    <w:p w14:paraId="2C6CCC4D" w14:textId="77777777" w:rsidR="0099173F" w:rsidRDefault="0099173F" w:rsidP="0099173F">
                      <w:pPr>
                        <w:spacing w:line="240" w:lineRule="auto"/>
                        <w:ind w:firstLine="0"/>
                        <w:jc w:val="center"/>
                        <w:rPr>
                          <w:b/>
                        </w:rPr>
                      </w:pPr>
                    </w:p>
                    <w:p w14:paraId="64E68368" w14:textId="77777777" w:rsidR="0099173F" w:rsidRDefault="0099173F" w:rsidP="0099173F">
                      <w:pPr>
                        <w:spacing w:line="240" w:lineRule="auto"/>
                        <w:ind w:firstLine="0"/>
                        <w:jc w:val="center"/>
                        <w:rPr>
                          <w:b/>
                        </w:rPr>
                      </w:pPr>
                    </w:p>
                    <w:p w14:paraId="7A4C1A06" w14:textId="77777777" w:rsidR="0099173F" w:rsidRDefault="0099173F" w:rsidP="0099173F">
                      <w:pPr>
                        <w:ind w:firstLine="0"/>
                        <w:jc w:val="center"/>
                      </w:pPr>
                      <w:r>
                        <w:t>by</w:t>
                      </w:r>
                    </w:p>
                    <w:p w14:paraId="548F51F0" w14:textId="77777777" w:rsidR="0099173F" w:rsidRPr="005C78CB" w:rsidRDefault="0099173F" w:rsidP="0099173F">
                      <w:pPr>
                        <w:ind w:firstLine="0"/>
                        <w:jc w:val="center"/>
                        <w:rPr>
                          <w:b/>
                        </w:rPr>
                      </w:pPr>
                      <w:r w:rsidRPr="005C78CB">
                        <w:rPr>
                          <w:b/>
                        </w:rPr>
                        <w:t>J</w:t>
                      </w:r>
                      <w:r w:rsidRPr="0019608F">
                        <w:rPr>
                          <w:b/>
                        </w:rPr>
                        <w:t>ennifer M. Longo</w:t>
                      </w:r>
                    </w:p>
                    <w:p w14:paraId="19474479" w14:textId="77777777" w:rsidR="0099173F" w:rsidRDefault="0099173F" w:rsidP="0099173F">
                      <w:pPr>
                        <w:spacing w:line="240" w:lineRule="auto"/>
                        <w:ind w:firstLine="0"/>
                        <w:jc w:val="center"/>
                      </w:pPr>
                      <w:r>
                        <w:t>BS in Health Sciences, James Madison University, 2013</w:t>
                      </w:r>
                    </w:p>
                    <w:p w14:paraId="5E1A9917" w14:textId="77777777" w:rsidR="0099173F" w:rsidRPr="00834193" w:rsidRDefault="0099173F" w:rsidP="0099173F">
                      <w:pPr>
                        <w:spacing w:line="240" w:lineRule="auto"/>
                        <w:ind w:firstLine="0"/>
                        <w:jc w:val="center"/>
                        <w:rPr>
                          <w:noProof/>
                        </w:rPr>
                      </w:pPr>
                    </w:p>
                    <w:p w14:paraId="3D6FFDF8" w14:textId="77777777" w:rsidR="0099173F" w:rsidRDefault="0099173F" w:rsidP="0099173F">
                      <w:pPr>
                        <w:spacing w:line="240" w:lineRule="auto"/>
                        <w:ind w:firstLine="0"/>
                        <w:jc w:val="center"/>
                        <w:rPr>
                          <w:b/>
                        </w:rPr>
                      </w:pPr>
                    </w:p>
                    <w:p w14:paraId="0C6EDB2E" w14:textId="77777777" w:rsidR="0099173F" w:rsidRDefault="0099173F" w:rsidP="0099173F">
                      <w:pPr>
                        <w:spacing w:line="240" w:lineRule="auto"/>
                        <w:ind w:firstLine="0"/>
                        <w:jc w:val="center"/>
                        <w:rPr>
                          <w:b/>
                        </w:rPr>
                      </w:pPr>
                    </w:p>
                    <w:p w14:paraId="13DB1D26" w14:textId="77777777" w:rsidR="0099173F" w:rsidRDefault="0099173F" w:rsidP="0099173F">
                      <w:pPr>
                        <w:spacing w:line="240" w:lineRule="auto"/>
                        <w:ind w:firstLine="0"/>
                        <w:jc w:val="center"/>
                        <w:rPr>
                          <w:b/>
                        </w:rPr>
                      </w:pPr>
                    </w:p>
                    <w:p w14:paraId="57F9FF70" w14:textId="77777777" w:rsidR="0099173F" w:rsidRDefault="0099173F" w:rsidP="0099173F">
                      <w:pPr>
                        <w:spacing w:line="240" w:lineRule="auto"/>
                        <w:ind w:firstLine="0"/>
                        <w:jc w:val="center"/>
                        <w:rPr>
                          <w:b/>
                        </w:rPr>
                      </w:pPr>
                    </w:p>
                    <w:p w14:paraId="2CC95437" w14:textId="77777777" w:rsidR="0099173F" w:rsidRDefault="0099173F" w:rsidP="0099173F">
                      <w:pPr>
                        <w:spacing w:line="240" w:lineRule="auto"/>
                        <w:ind w:firstLine="0"/>
                        <w:jc w:val="center"/>
                        <w:rPr>
                          <w:b/>
                        </w:rPr>
                      </w:pPr>
                    </w:p>
                    <w:p w14:paraId="42B0845E" w14:textId="77777777" w:rsidR="0099173F" w:rsidRDefault="0099173F" w:rsidP="0099173F">
                      <w:pPr>
                        <w:spacing w:line="240" w:lineRule="auto"/>
                        <w:ind w:firstLine="0"/>
                        <w:jc w:val="center"/>
                        <w:rPr>
                          <w:b/>
                        </w:rPr>
                      </w:pPr>
                    </w:p>
                    <w:p w14:paraId="08D2E172" w14:textId="77777777" w:rsidR="0099173F" w:rsidRDefault="0099173F" w:rsidP="0099173F">
                      <w:pPr>
                        <w:spacing w:line="240" w:lineRule="auto"/>
                        <w:ind w:firstLine="0"/>
                        <w:jc w:val="center"/>
                        <w:rPr>
                          <w:b/>
                        </w:rPr>
                      </w:pPr>
                    </w:p>
                    <w:p w14:paraId="1D1F76FB" w14:textId="77777777" w:rsidR="0099173F" w:rsidRDefault="0099173F" w:rsidP="0099173F">
                      <w:pPr>
                        <w:spacing w:line="240" w:lineRule="auto"/>
                        <w:ind w:firstLine="0"/>
                        <w:jc w:val="center"/>
                        <w:rPr>
                          <w:b/>
                        </w:rPr>
                      </w:pPr>
                    </w:p>
                    <w:p w14:paraId="5B24473C" w14:textId="77777777" w:rsidR="0099173F" w:rsidRDefault="0099173F" w:rsidP="0099173F">
                      <w:pPr>
                        <w:ind w:firstLine="0"/>
                        <w:jc w:val="center"/>
                      </w:pPr>
                      <w:r>
                        <w:t>Submitted to the Graduate Faculty of</w:t>
                      </w:r>
                    </w:p>
                    <w:p w14:paraId="19CDB0A6" w14:textId="77777777" w:rsidR="0099173F" w:rsidRDefault="0099173F" w:rsidP="0099173F">
                      <w:pPr>
                        <w:ind w:firstLine="0"/>
                        <w:jc w:val="center"/>
                      </w:pPr>
                      <w:r>
                        <w:t>the Department of Health Policy and Management</w:t>
                      </w:r>
                    </w:p>
                    <w:p w14:paraId="02FEA0B5" w14:textId="77777777" w:rsidR="0099173F" w:rsidRDefault="0099173F" w:rsidP="0099173F">
                      <w:pPr>
                        <w:ind w:firstLine="0"/>
                        <w:jc w:val="center"/>
                      </w:pPr>
                      <w:r>
                        <w:t xml:space="preserve">Graduate School of Public Health in partial fulfillment </w:t>
                      </w:r>
                    </w:p>
                    <w:p w14:paraId="7D67EF68" w14:textId="77777777" w:rsidR="0099173F" w:rsidRDefault="0099173F" w:rsidP="0099173F">
                      <w:pPr>
                        <w:ind w:firstLine="0"/>
                        <w:jc w:val="center"/>
                      </w:pPr>
                      <w:r>
                        <w:t>of the requirements for the degree of</w:t>
                      </w:r>
                    </w:p>
                    <w:p w14:paraId="175856B5" w14:textId="77777777" w:rsidR="0099173F" w:rsidRDefault="0099173F" w:rsidP="0099173F">
                      <w:pPr>
                        <w:spacing w:line="240" w:lineRule="auto"/>
                        <w:ind w:firstLine="0"/>
                        <w:jc w:val="center"/>
                      </w:pPr>
                      <w:r>
                        <w:t>Master of Health Administration</w:t>
                      </w:r>
                    </w:p>
                    <w:p w14:paraId="330313C7" w14:textId="77777777" w:rsidR="0099173F" w:rsidRDefault="0099173F" w:rsidP="0099173F">
                      <w:pPr>
                        <w:spacing w:line="240" w:lineRule="auto"/>
                        <w:ind w:firstLine="0"/>
                        <w:jc w:val="center"/>
                      </w:pPr>
                    </w:p>
                    <w:p w14:paraId="181A91B6" w14:textId="77777777" w:rsidR="0099173F" w:rsidRDefault="0099173F" w:rsidP="0099173F">
                      <w:pPr>
                        <w:spacing w:line="240" w:lineRule="auto"/>
                        <w:ind w:firstLine="0"/>
                        <w:jc w:val="center"/>
                      </w:pPr>
                    </w:p>
                    <w:p w14:paraId="4E54B37B" w14:textId="77777777" w:rsidR="0099173F" w:rsidRDefault="0099173F" w:rsidP="0099173F">
                      <w:pPr>
                        <w:spacing w:line="240" w:lineRule="auto"/>
                        <w:ind w:firstLine="0"/>
                        <w:jc w:val="center"/>
                      </w:pPr>
                    </w:p>
                    <w:p w14:paraId="227650A6" w14:textId="77777777" w:rsidR="0099173F" w:rsidRDefault="0099173F" w:rsidP="0099173F">
                      <w:pPr>
                        <w:spacing w:line="240" w:lineRule="auto"/>
                        <w:ind w:firstLine="0"/>
                        <w:jc w:val="center"/>
                      </w:pPr>
                    </w:p>
                    <w:p w14:paraId="3000B76A" w14:textId="77777777" w:rsidR="0099173F" w:rsidRDefault="0099173F" w:rsidP="0099173F">
                      <w:pPr>
                        <w:spacing w:line="240" w:lineRule="auto"/>
                        <w:ind w:firstLine="0"/>
                        <w:jc w:val="center"/>
                      </w:pPr>
                    </w:p>
                    <w:p w14:paraId="26891F72" w14:textId="77777777" w:rsidR="0099173F" w:rsidRDefault="0099173F" w:rsidP="0099173F">
                      <w:pPr>
                        <w:spacing w:line="240" w:lineRule="auto"/>
                        <w:ind w:firstLine="0"/>
                        <w:jc w:val="center"/>
                      </w:pPr>
                    </w:p>
                    <w:p w14:paraId="75882C42" w14:textId="77777777" w:rsidR="0099173F" w:rsidRDefault="0099173F" w:rsidP="0099173F">
                      <w:pPr>
                        <w:spacing w:line="240" w:lineRule="auto"/>
                        <w:ind w:firstLine="0"/>
                        <w:jc w:val="center"/>
                      </w:pPr>
                    </w:p>
                    <w:p w14:paraId="0416C3A3" w14:textId="77777777" w:rsidR="0099173F" w:rsidRDefault="0099173F" w:rsidP="0099173F">
                      <w:pPr>
                        <w:spacing w:line="240" w:lineRule="auto"/>
                        <w:ind w:firstLine="0"/>
                        <w:jc w:val="center"/>
                      </w:pPr>
                    </w:p>
                    <w:p w14:paraId="785BE7CD" w14:textId="77777777" w:rsidR="0099173F" w:rsidRDefault="0099173F" w:rsidP="0099173F">
                      <w:pPr>
                        <w:spacing w:line="240" w:lineRule="auto"/>
                        <w:ind w:firstLine="0"/>
                        <w:jc w:val="center"/>
                      </w:pPr>
                    </w:p>
                    <w:p w14:paraId="78D8AE63" w14:textId="77777777" w:rsidR="0099173F" w:rsidRPr="00AB08F3" w:rsidRDefault="0099173F" w:rsidP="0099173F">
                      <w:pPr>
                        <w:ind w:firstLine="0"/>
                        <w:jc w:val="center"/>
                      </w:pPr>
                      <w:r w:rsidRPr="00AB08F3">
                        <w:t>University of Pittsburg</w:t>
                      </w:r>
                      <w:r>
                        <w:t>h</w:t>
                      </w:r>
                    </w:p>
                    <w:p w14:paraId="2BA7032D" w14:textId="77777777" w:rsidR="0099173F" w:rsidRPr="00AB08F3" w:rsidRDefault="0099173F" w:rsidP="0099173F">
                      <w:pPr>
                        <w:ind w:firstLine="0"/>
                        <w:jc w:val="center"/>
                        <w:rPr>
                          <w:noProof/>
                        </w:rPr>
                      </w:pPr>
                      <w:r>
                        <w:t>2018</w:t>
                      </w:r>
                    </w:p>
                    <w:p w14:paraId="4131AEE3" w14:textId="77777777" w:rsidR="0099173F" w:rsidRPr="004E3B59" w:rsidRDefault="0099173F" w:rsidP="0099173F">
                      <w:pPr>
                        <w:ind w:firstLine="0"/>
                        <w:jc w:val="center"/>
                        <w:rPr>
                          <w:b/>
                        </w:rPr>
                      </w:pPr>
                    </w:p>
                  </w:txbxContent>
                </v:textbox>
                <w10:wrap type="square" anchorx="page" anchory="page"/>
              </v:shape>
            </w:pict>
          </mc:Fallback>
        </mc:AlternateContent>
      </w:r>
    </w:p>
    <w:p w14:paraId="07AE0089" w14:textId="02E6F7FE" w:rsidR="003F7960" w:rsidRDefault="003F7960" w:rsidP="0099173F">
      <w:pPr>
        <w:pStyle w:val="Noindent"/>
        <w:spacing w:line="240" w:lineRule="auto"/>
      </w:pPr>
      <w:r>
        <w:rPr>
          <w:noProof/>
        </w:rPr>
        <w:lastRenderedPageBreak/>
        <mc:AlternateContent>
          <mc:Choice Requires="wps">
            <w:drawing>
              <wp:anchor distT="0" distB="0" distL="114300" distR="114300" simplePos="0" relativeHeight="251664384" behindDoc="0" locked="0" layoutInCell="1" allowOverlap="1" wp14:anchorId="30FCB022" wp14:editId="5F813989">
                <wp:simplePos x="0" y="0"/>
                <wp:positionH relativeFrom="page">
                  <wp:posOffset>914400</wp:posOffset>
                </wp:positionH>
                <wp:positionV relativeFrom="margin">
                  <wp:posOffset>171450</wp:posOffset>
                </wp:positionV>
                <wp:extent cx="5943600" cy="76581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943600" cy="7658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4F16A7" w14:textId="77777777" w:rsidR="003F7960" w:rsidRDefault="003F7960" w:rsidP="003F7960">
                            <w:pPr>
                              <w:ind w:firstLine="0"/>
                              <w:jc w:val="center"/>
                            </w:pPr>
                            <w:r>
                              <w:t>UNIVERSITY OF PITTSBURGH</w:t>
                            </w:r>
                          </w:p>
                          <w:p w14:paraId="5124C960" w14:textId="77777777" w:rsidR="003F7960" w:rsidRDefault="003F7960" w:rsidP="003F7960">
                            <w:pPr>
                              <w:spacing w:line="240" w:lineRule="auto"/>
                              <w:ind w:firstLine="0"/>
                              <w:jc w:val="center"/>
                            </w:pPr>
                            <w:r>
                              <w:t>GRADUATE SCHOOL OF PUBLIC HEALTH</w:t>
                            </w:r>
                          </w:p>
                          <w:p w14:paraId="0B4E575F" w14:textId="77777777" w:rsidR="003F7960" w:rsidRDefault="003F7960" w:rsidP="003F7960">
                            <w:pPr>
                              <w:spacing w:line="240" w:lineRule="auto"/>
                              <w:ind w:firstLine="0"/>
                              <w:jc w:val="center"/>
                            </w:pPr>
                          </w:p>
                          <w:p w14:paraId="577A95C7" w14:textId="77777777" w:rsidR="003F7960" w:rsidRDefault="003F7960" w:rsidP="003F7960">
                            <w:pPr>
                              <w:spacing w:line="240" w:lineRule="auto"/>
                              <w:ind w:firstLine="0"/>
                              <w:jc w:val="center"/>
                            </w:pPr>
                          </w:p>
                          <w:p w14:paraId="14D0CAF6" w14:textId="77777777" w:rsidR="003F7960" w:rsidRDefault="003F7960" w:rsidP="003F7960">
                            <w:pPr>
                              <w:spacing w:line="240" w:lineRule="auto"/>
                              <w:ind w:firstLine="0"/>
                              <w:jc w:val="center"/>
                            </w:pPr>
                          </w:p>
                          <w:p w14:paraId="290706C7" w14:textId="77777777" w:rsidR="003F7960" w:rsidRDefault="003F7960" w:rsidP="003F7960">
                            <w:pPr>
                              <w:spacing w:line="240" w:lineRule="auto"/>
                              <w:ind w:firstLine="0"/>
                              <w:jc w:val="center"/>
                            </w:pPr>
                          </w:p>
                          <w:p w14:paraId="0D9BB7BE" w14:textId="77777777" w:rsidR="003F7960" w:rsidRDefault="003F7960" w:rsidP="003F7960">
                            <w:pPr>
                              <w:spacing w:line="240" w:lineRule="auto"/>
                              <w:ind w:firstLine="0"/>
                              <w:jc w:val="center"/>
                            </w:pPr>
                          </w:p>
                          <w:p w14:paraId="29E4B763" w14:textId="77777777" w:rsidR="003F7960" w:rsidRDefault="003F7960" w:rsidP="003F7960">
                            <w:pPr>
                              <w:spacing w:line="240" w:lineRule="auto"/>
                              <w:ind w:firstLine="0"/>
                              <w:jc w:val="center"/>
                            </w:pPr>
                          </w:p>
                          <w:p w14:paraId="465C0FC1" w14:textId="77777777" w:rsidR="003F7960" w:rsidRDefault="003F7960" w:rsidP="003F7960">
                            <w:pPr>
                              <w:ind w:firstLine="0"/>
                              <w:jc w:val="center"/>
                            </w:pPr>
                            <w:r>
                              <w:t>This essay is submitted</w:t>
                            </w:r>
                          </w:p>
                          <w:p w14:paraId="54D54132" w14:textId="77777777" w:rsidR="003F7960" w:rsidRDefault="003F7960" w:rsidP="003F7960">
                            <w:pPr>
                              <w:ind w:firstLine="0"/>
                              <w:jc w:val="center"/>
                            </w:pPr>
                            <w:proofErr w:type="gramStart"/>
                            <w:r>
                              <w:t>by</w:t>
                            </w:r>
                            <w:proofErr w:type="gramEnd"/>
                          </w:p>
                          <w:p w14:paraId="1432EC17" w14:textId="77777777" w:rsidR="003F7960" w:rsidRPr="00202DCF" w:rsidRDefault="003F7960" w:rsidP="003F7960">
                            <w:pPr>
                              <w:ind w:firstLine="0"/>
                              <w:jc w:val="center"/>
                              <w:rPr>
                                <w:b/>
                              </w:rPr>
                            </w:pPr>
                            <w:r w:rsidRPr="00202DCF">
                              <w:rPr>
                                <w:b/>
                              </w:rPr>
                              <w:t>Jennifer M. Longo</w:t>
                            </w:r>
                          </w:p>
                          <w:p w14:paraId="0097E86E" w14:textId="77777777" w:rsidR="003F7960" w:rsidRDefault="003F7960" w:rsidP="003F7960">
                            <w:pPr>
                              <w:spacing w:line="240" w:lineRule="auto"/>
                              <w:ind w:firstLine="0"/>
                              <w:jc w:val="center"/>
                            </w:pPr>
                          </w:p>
                          <w:p w14:paraId="5EBC6EAB" w14:textId="77777777" w:rsidR="003F7960" w:rsidRDefault="003F7960" w:rsidP="003F7960">
                            <w:pPr>
                              <w:spacing w:line="240" w:lineRule="auto"/>
                              <w:ind w:firstLine="0"/>
                              <w:jc w:val="center"/>
                            </w:pPr>
                            <w:proofErr w:type="gramStart"/>
                            <w:r>
                              <w:t>on</w:t>
                            </w:r>
                            <w:proofErr w:type="gramEnd"/>
                          </w:p>
                          <w:p w14:paraId="7DEE847D" w14:textId="77777777" w:rsidR="003F7960" w:rsidRDefault="003F7960" w:rsidP="003F7960">
                            <w:pPr>
                              <w:spacing w:line="240" w:lineRule="auto"/>
                              <w:ind w:firstLine="0"/>
                              <w:jc w:val="center"/>
                            </w:pPr>
                          </w:p>
                          <w:p w14:paraId="425DAA11" w14:textId="4B1FC8BB" w:rsidR="003F7960" w:rsidRDefault="003F7960" w:rsidP="003F7960">
                            <w:pPr>
                              <w:ind w:firstLine="0"/>
                              <w:jc w:val="center"/>
                            </w:pPr>
                            <w:r>
                              <w:t>April 27 2018</w:t>
                            </w:r>
                          </w:p>
                          <w:p w14:paraId="1E52355B" w14:textId="77777777" w:rsidR="003F7960" w:rsidRDefault="003F7960" w:rsidP="003F7960">
                            <w:pPr>
                              <w:ind w:firstLine="0"/>
                              <w:jc w:val="center"/>
                            </w:pPr>
                            <w:proofErr w:type="gramStart"/>
                            <w:r>
                              <w:t>and</w:t>
                            </w:r>
                            <w:proofErr w:type="gramEnd"/>
                            <w:r>
                              <w:t xml:space="preserve"> approved by</w:t>
                            </w:r>
                          </w:p>
                          <w:p w14:paraId="52D59C1B" w14:textId="77777777" w:rsidR="003F7960" w:rsidRDefault="003F7960" w:rsidP="003F7960">
                            <w:pPr>
                              <w:ind w:firstLine="0"/>
                              <w:jc w:val="center"/>
                            </w:pPr>
                          </w:p>
                          <w:p w14:paraId="67D28C8D" w14:textId="77777777" w:rsidR="003F7960" w:rsidRPr="00202DCF" w:rsidRDefault="003F7960" w:rsidP="003F7960">
                            <w:pPr>
                              <w:spacing w:line="240" w:lineRule="auto"/>
                              <w:ind w:firstLine="0"/>
                              <w:rPr>
                                <w:b/>
                              </w:rPr>
                            </w:pPr>
                            <w:r w:rsidRPr="00202DCF">
                              <w:rPr>
                                <w:b/>
                              </w:rPr>
                              <w:t>Essay Advisor:</w:t>
                            </w:r>
                          </w:p>
                          <w:p w14:paraId="1366E7C6" w14:textId="77777777" w:rsidR="003F7960" w:rsidRDefault="003F7960" w:rsidP="003F7960">
                            <w:pPr>
                              <w:spacing w:line="240" w:lineRule="auto"/>
                              <w:ind w:firstLine="0"/>
                            </w:pPr>
                            <w:r>
                              <w:t>Julia Driessen, PhD</w:t>
                            </w:r>
                            <w:r>
                              <w:tab/>
                            </w:r>
                            <w:r>
                              <w:tab/>
                            </w:r>
                            <w:r>
                              <w:tab/>
                              <w:t>______________________________________</w:t>
                            </w:r>
                          </w:p>
                          <w:p w14:paraId="6DD655A4" w14:textId="77777777" w:rsidR="003F7960" w:rsidRDefault="003F7960" w:rsidP="003F7960">
                            <w:pPr>
                              <w:spacing w:line="240" w:lineRule="auto"/>
                              <w:ind w:firstLine="0"/>
                            </w:pPr>
                            <w:r>
                              <w:t>Assistant Professor</w:t>
                            </w:r>
                          </w:p>
                          <w:p w14:paraId="52A0760E" w14:textId="77777777" w:rsidR="003F7960" w:rsidRDefault="003F7960" w:rsidP="003F7960">
                            <w:pPr>
                              <w:spacing w:line="240" w:lineRule="auto"/>
                              <w:ind w:firstLine="0"/>
                            </w:pPr>
                            <w:r>
                              <w:t>Department of Health Policy and Management</w:t>
                            </w:r>
                          </w:p>
                          <w:p w14:paraId="70DDCC20" w14:textId="77777777" w:rsidR="003F7960" w:rsidRDefault="003F7960" w:rsidP="003F7960">
                            <w:pPr>
                              <w:spacing w:line="240" w:lineRule="auto"/>
                              <w:ind w:firstLine="0"/>
                            </w:pPr>
                            <w:r>
                              <w:t>Graduate School of Public Health</w:t>
                            </w:r>
                          </w:p>
                          <w:p w14:paraId="07ECEE0D" w14:textId="77777777" w:rsidR="003F7960" w:rsidRDefault="003F7960" w:rsidP="003F7960">
                            <w:pPr>
                              <w:spacing w:line="240" w:lineRule="auto"/>
                              <w:ind w:firstLine="0"/>
                            </w:pPr>
                            <w:r>
                              <w:t>University of Pittsburgh</w:t>
                            </w:r>
                          </w:p>
                          <w:p w14:paraId="2775171B" w14:textId="77777777" w:rsidR="003F7960" w:rsidRDefault="003F7960" w:rsidP="003F7960">
                            <w:pPr>
                              <w:spacing w:line="240" w:lineRule="auto"/>
                              <w:ind w:firstLine="0"/>
                            </w:pPr>
                          </w:p>
                          <w:p w14:paraId="52042AFE" w14:textId="77777777" w:rsidR="003F7960" w:rsidRDefault="003F7960" w:rsidP="003F7960">
                            <w:pPr>
                              <w:spacing w:line="240" w:lineRule="auto"/>
                              <w:ind w:firstLine="0"/>
                            </w:pPr>
                          </w:p>
                          <w:p w14:paraId="04F2375B" w14:textId="77777777" w:rsidR="003F7960" w:rsidRPr="00202DCF" w:rsidRDefault="003F7960" w:rsidP="003F7960">
                            <w:pPr>
                              <w:spacing w:line="240" w:lineRule="auto"/>
                              <w:ind w:firstLine="0"/>
                              <w:rPr>
                                <w:b/>
                              </w:rPr>
                            </w:pPr>
                            <w:r w:rsidRPr="00202DCF">
                              <w:rPr>
                                <w:b/>
                              </w:rPr>
                              <w:t>Essay Reader:</w:t>
                            </w:r>
                          </w:p>
                          <w:p w14:paraId="5B4252CF" w14:textId="77777777" w:rsidR="003F7960" w:rsidRDefault="003F7960" w:rsidP="003F7960">
                            <w:pPr>
                              <w:spacing w:line="240" w:lineRule="auto"/>
                              <w:ind w:firstLine="0"/>
                            </w:pPr>
                            <w:r>
                              <w:t xml:space="preserve">Suzanne </w:t>
                            </w:r>
                            <w:proofErr w:type="spellStart"/>
                            <w:r>
                              <w:t>Paone</w:t>
                            </w:r>
                            <w:proofErr w:type="spellEnd"/>
                            <w:r>
                              <w:t>, PhD</w:t>
                            </w:r>
                            <w:r>
                              <w:tab/>
                            </w:r>
                            <w:r>
                              <w:tab/>
                            </w:r>
                            <w:r>
                              <w:tab/>
                              <w:t>______________________________________</w:t>
                            </w:r>
                          </w:p>
                          <w:p w14:paraId="1A6FA43F" w14:textId="77777777" w:rsidR="003F7960" w:rsidRDefault="003F7960" w:rsidP="003F7960">
                            <w:pPr>
                              <w:spacing w:line="240" w:lineRule="auto"/>
                              <w:ind w:firstLine="0"/>
                            </w:pPr>
                            <w:r>
                              <w:t>Adjunct Assistant Professor</w:t>
                            </w:r>
                          </w:p>
                          <w:p w14:paraId="47FCBE95" w14:textId="77777777" w:rsidR="003F7960" w:rsidRDefault="003F7960" w:rsidP="003F7960">
                            <w:pPr>
                              <w:spacing w:line="240" w:lineRule="auto"/>
                              <w:ind w:firstLine="0"/>
                            </w:pPr>
                            <w:r>
                              <w:t>Department of Health Information Management</w:t>
                            </w:r>
                          </w:p>
                          <w:p w14:paraId="46282EB9" w14:textId="77777777" w:rsidR="003F7960" w:rsidRDefault="003F7960" w:rsidP="003F7960">
                            <w:pPr>
                              <w:spacing w:line="240" w:lineRule="auto"/>
                              <w:ind w:firstLine="0"/>
                            </w:pPr>
                            <w:r>
                              <w:t>School of Health and Rehabilitation Science</w:t>
                            </w:r>
                          </w:p>
                          <w:p w14:paraId="0E954BD2" w14:textId="77777777" w:rsidR="003F7960" w:rsidRDefault="003F7960" w:rsidP="003F7960">
                            <w:pPr>
                              <w:spacing w:line="240" w:lineRule="auto"/>
                              <w:ind w:firstLine="0"/>
                            </w:pPr>
                            <w:r>
                              <w:t>University of Pittsburgh</w:t>
                            </w:r>
                          </w:p>
                          <w:p w14:paraId="108A7E40" w14:textId="77777777" w:rsidR="003F7960" w:rsidRDefault="003F7960" w:rsidP="003F7960">
                            <w:pPr>
                              <w:spacing w:line="240" w:lineRule="auto"/>
                              <w:ind w:firstLine="0"/>
                            </w:pPr>
                          </w:p>
                          <w:p w14:paraId="2C1A1140" w14:textId="77777777" w:rsidR="003F7960" w:rsidRDefault="003F7960" w:rsidP="003F7960">
                            <w:pPr>
                              <w:spacing w:line="240" w:lineRule="auto"/>
                              <w:ind w:firstLine="0"/>
                            </w:pPr>
                          </w:p>
                          <w:p w14:paraId="7F14A055" w14:textId="77777777" w:rsidR="003F7960" w:rsidRPr="00936D40" w:rsidRDefault="003F7960" w:rsidP="003F7960">
                            <w:pPr>
                              <w:ind w:firstLine="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CB022" id="Text Box 5" o:spid="_x0000_s1027" type="#_x0000_t202" style="position:absolute;left:0;text-align:left;margin-left:1in;margin-top:13.5pt;width:468pt;height:603pt;flip:y;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7giQIAACEFAAAOAAAAZHJzL2Uyb0RvYy54bWysVFtv2yAUfp+0/4B4T21ndhJbdapelmlS&#10;d5Ha7Z0AjtEwMCCx22n/fQecpOku0jTND5jDOXzn9h3OL4ZOoh23TmhV4+wsxYgrqplQmxp/ul9N&#10;Fhg5TxQjUite4wfu8MXy5Yvz3lR8qlstGbcIQJSrelPj1ntTJYmjLe+IO9OGK1A22nbEg2g3CbOk&#10;B/ROJtM0nSW9tsxYTblzcHozKvEy4jcNp/5D0zjukawxxObjauO6DmuyPCfVxhLTCroPg/xDFB0R&#10;CpweoW6IJ2hrxS9QnaBWO934M6q7RDeNoDzmANlk6U/Z3LXE8JgLFMeZY5nc/4Ol73cfLRKsxgVG&#10;inTQons+eHSlB1SE6vTGVWB0Z8DMD3AMXY6ZOnOr6ReHlL5uidrwS2t133LCILos3ExOro44LoCs&#10;+3eagRuy9ToCDY3tUCOF+XyAhrIg8AP9ejj2KARF4bAo81ezFFQUdPNZschACN5IFYBCD4x1/g3X&#10;HQqbGlsgQXREdrfOj6YHk2DutBRsJaSMgt2sr6VFOwKEWcVvj/7MTKpgrHS4NiKOJxAl+Ai6EG8k&#10;wLcym+bp1bScrGaL+SRf5cWknKeLSZqVV+Uszcv8ZvU9BJjlVSsY4+pWKH4gY5b/XbP3YzHSKNIR&#10;9TUui2kxduuPSabx+12SnfAwm1J0NV4cjUgVevxaMUibVJ4IOe6T5+HHhkANDv9YlciIQIKRDn5Y&#10;D5F6kS6BLWvNHoAiVkPboMXwrsCm1fYRox5mtMbu65ZYjpF8q4BmZZbnYaijkBfzKQj2VLM+1RBF&#10;AarGHqNxe+3Hh2BrrNi04GkkttKXQM1GRKo8RbUnNMxhzGn/ZoRBP5Wj1dPLtvwBAAD//wMAUEsD&#10;BBQABgAIAAAAIQA8m6Df3wAAAAwBAAAPAAAAZHJzL2Rvd25yZXYueG1sTE9BTsMwELwj8Qdrkbig&#10;1iYtpYQ4FUKUewMqcHPjJYmI1yF209DXsz3BaWc0o9mZbDW6VgzYh8aThuupAoFUettQpeH1ZT1Z&#10;ggjRkDWtJ9TwgwFW+flZZlLrD7TBoYiV4BAKqdFQx9ilUoayRmfC1HdIrH363pnItK+k7c2Bw10r&#10;E6UW0pmG+ENtOnyssfwq9k7D8W0ovt8/Nsn2an0Xxxv/vDg+Oa0vL8aHexARx/hnhlN9rg45d9r5&#10;PdkgWubzOW+JGpJbvieDWipGO0bJbKZA5pn8PyL/BQAA//8DAFBLAQItABQABgAIAAAAIQC2gziS&#10;/gAAAOEBAAATAAAAAAAAAAAAAAAAAAAAAABbQ29udGVudF9UeXBlc10ueG1sUEsBAi0AFAAGAAgA&#10;AAAhADj9If/WAAAAlAEAAAsAAAAAAAAAAAAAAAAALwEAAF9yZWxzLy5yZWxzUEsBAi0AFAAGAAgA&#10;AAAhAAaj/uCJAgAAIQUAAA4AAAAAAAAAAAAAAAAALgIAAGRycy9lMm9Eb2MueG1sUEsBAi0AFAAG&#10;AAgAAAAhADyboN/fAAAADAEAAA8AAAAAAAAAAAAAAAAA4wQAAGRycy9kb3ducmV2LnhtbFBLBQYA&#10;AAAABAAEAPMAAADvBQAAAAA=&#10;" stroked="f">
                <v:textbox>
                  <w:txbxContent>
                    <w:p w14:paraId="0C4F16A7" w14:textId="77777777" w:rsidR="003F7960" w:rsidRDefault="003F7960" w:rsidP="003F7960">
                      <w:pPr>
                        <w:ind w:firstLine="0"/>
                        <w:jc w:val="center"/>
                      </w:pPr>
                      <w:r>
                        <w:t>UNIVERSITY OF PITTSBURGH</w:t>
                      </w:r>
                    </w:p>
                    <w:p w14:paraId="5124C960" w14:textId="77777777" w:rsidR="003F7960" w:rsidRDefault="003F7960" w:rsidP="003F7960">
                      <w:pPr>
                        <w:spacing w:line="240" w:lineRule="auto"/>
                        <w:ind w:firstLine="0"/>
                        <w:jc w:val="center"/>
                      </w:pPr>
                      <w:r>
                        <w:t>GRADUATE SCHOOL OF PUBLIC HEALTH</w:t>
                      </w:r>
                    </w:p>
                    <w:p w14:paraId="0B4E575F" w14:textId="77777777" w:rsidR="003F7960" w:rsidRDefault="003F7960" w:rsidP="003F7960">
                      <w:pPr>
                        <w:spacing w:line="240" w:lineRule="auto"/>
                        <w:ind w:firstLine="0"/>
                        <w:jc w:val="center"/>
                      </w:pPr>
                    </w:p>
                    <w:p w14:paraId="577A95C7" w14:textId="77777777" w:rsidR="003F7960" w:rsidRDefault="003F7960" w:rsidP="003F7960">
                      <w:pPr>
                        <w:spacing w:line="240" w:lineRule="auto"/>
                        <w:ind w:firstLine="0"/>
                        <w:jc w:val="center"/>
                      </w:pPr>
                    </w:p>
                    <w:p w14:paraId="14D0CAF6" w14:textId="77777777" w:rsidR="003F7960" w:rsidRDefault="003F7960" w:rsidP="003F7960">
                      <w:pPr>
                        <w:spacing w:line="240" w:lineRule="auto"/>
                        <w:ind w:firstLine="0"/>
                        <w:jc w:val="center"/>
                      </w:pPr>
                    </w:p>
                    <w:p w14:paraId="290706C7" w14:textId="77777777" w:rsidR="003F7960" w:rsidRDefault="003F7960" w:rsidP="003F7960">
                      <w:pPr>
                        <w:spacing w:line="240" w:lineRule="auto"/>
                        <w:ind w:firstLine="0"/>
                        <w:jc w:val="center"/>
                      </w:pPr>
                    </w:p>
                    <w:p w14:paraId="0D9BB7BE" w14:textId="77777777" w:rsidR="003F7960" w:rsidRDefault="003F7960" w:rsidP="003F7960">
                      <w:pPr>
                        <w:spacing w:line="240" w:lineRule="auto"/>
                        <w:ind w:firstLine="0"/>
                        <w:jc w:val="center"/>
                      </w:pPr>
                    </w:p>
                    <w:p w14:paraId="29E4B763" w14:textId="77777777" w:rsidR="003F7960" w:rsidRDefault="003F7960" w:rsidP="003F7960">
                      <w:pPr>
                        <w:spacing w:line="240" w:lineRule="auto"/>
                        <w:ind w:firstLine="0"/>
                        <w:jc w:val="center"/>
                      </w:pPr>
                    </w:p>
                    <w:p w14:paraId="465C0FC1" w14:textId="77777777" w:rsidR="003F7960" w:rsidRDefault="003F7960" w:rsidP="003F7960">
                      <w:pPr>
                        <w:ind w:firstLine="0"/>
                        <w:jc w:val="center"/>
                      </w:pPr>
                      <w:r>
                        <w:t>This essay is submitted</w:t>
                      </w:r>
                    </w:p>
                    <w:p w14:paraId="54D54132" w14:textId="77777777" w:rsidR="003F7960" w:rsidRDefault="003F7960" w:rsidP="003F7960">
                      <w:pPr>
                        <w:ind w:firstLine="0"/>
                        <w:jc w:val="center"/>
                      </w:pPr>
                      <w:proofErr w:type="gramStart"/>
                      <w:r>
                        <w:t>by</w:t>
                      </w:r>
                      <w:proofErr w:type="gramEnd"/>
                    </w:p>
                    <w:p w14:paraId="1432EC17" w14:textId="77777777" w:rsidR="003F7960" w:rsidRPr="00202DCF" w:rsidRDefault="003F7960" w:rsidP="003F7960">
                      <w:pPr>
                        <w:ind w:firstLine="0"/>
                        <w:jc w:val="center"/>
                        <w:rPr>
                          <w:b/>
                        </w:rPr>
                      </w:pPr>
                      <w:r w:rsidRPr="00202DCF">
                        <w:rPr>
                          <w:b/>
                        </w:rPr>
                        <w:t>Jennifer M. Longo</w:t>
                      </w:r>
                    </w:p>
                    <w:p w14:paraId="0097E86E" w14:textId="77777777" w:rsidR="003F7960" w:rsidRDefault="003F7960" w:rsidP="003F7960">
                      <w:pPr>
                        <w:spacing w:line="240" w:lineRule="auto"/>
                        <w:ind w:firstLine="0"/>
                        <w:jc w:val="center"/>
                      </w:pPr>
                    </w:p>
                    <w:p w14:paraId="5EBC6EAB" w14:textId="77777777" w:rsidR="003F7960" w:rsidRDefault="003F7960" w:rsidP="003F7960">
                      <w:pPr>
                        <w:spacing w:line="240" w:lineRule="auto"/>
                        <w:ind w:firstLine="0"/>
                        <w:jc w:val="center"/>
                      </w:pPr>
                      <w:proofErr w:type="gramStart"/>
                      <w:r>
                        <w:t>on</w:t>
                      </w:r>
                      <w:proofErr w:type="gramEnd"/>
                    </w:p>
                    <w:p w14:paraId="7DEE847D" w14:textId="77777777" w:rsidR="003F7960" w:rsidRDefault="003F7960" w:rsidP="003F7960">
                      <w:pPr>
                        <w:spacing w:line="240" w:lineRule="auto"/>
                        <w:ind w:firstLine="0"/>
                        <w:jc w:val="center"/>
                      </w:pPr>
                    </w:p>
                    <w:p w14:paraId="425DAA11" w14:textId="4B1FC8BB" w:rsidR="003F7960" w:rsidRDefault="003F7960" w:rsidP="003F7960">
                      <w:pPr>
                        <w:ind w:firstLine="0"/>
                        <w:jc w:val="center"/>
                      </w:pPr>
                      <w:r>
                        <w:t>April 27 2018</w:t>
                      </w:r>
                    </w:p>
                    <w:p w14:paraId="1E52355B" w14:textId="77777777" w:rsidR="003F7960" w:rsidRDefault="003F7960" w:rsidP="003F7960">
                      <w:pPr>
                        <w:ind w:firstLine="0"/>
                        <w:jc w:val="center"/>
                      </w:pPr>
                      <w:proofErr w:type="gramStart"/>
                      <w:r>
                        <w:t>and</w:t>
                      </w:r>
                      <w:proofErr w:type="gramEnd"/>
                      <w:r>
                        <w:t xml:space="preserve"> approved by</w:t>
                      </w:r>
                    </w:p>
                    <w:p w14:paraId="52D59C1B" w14:textId="77777777" w:rsidR="003F7960" w:rsidRDefault="003F7960" w:rsidP="003F7960">
                      <w:pPr>
                        <w:ind w:firstLine="0"/>
                        <w:jc w:val="center"/>
                      </w:pPr>
                    </w:p>
                    <w:p w14:paraId="67D28C8D" w14:textId="77777777" w:rsidR="003F7960" w:rsidRPr="00202DCF" w:rsidRDefault="003F7960" w:rsidP="003F7960">
                      <w:pPr>
                        <w:spacing w:line="240" w:lineRule="auto"/>
                        <w:ind w:firstLine="0"/>
                        <w:rPr>
                          <w:b/>
                        </w:rPr>
                      </w:pPr>
                      <w:r w:rsidRPr="00202DCF">
                        <w:rPr>
                          <w:b/>
                        </w:rPr>
                        <w:t>Essay Advisor:</w:t>
                      </w:r>
                    </w:p>
                    <w:p w14:paraId="1366E7C6" w14:textId="77777777" w:rsidR="003F7960" w:rsidRDefault="003F7960" w:rsidP="003F7960">
                      <w:pPr>
                        <w:spacing w:line="240" w:lineRule="auto"/>
                        <w:ind w:firstLine="0"/>
                      </w:pPr>
                      <w:r>
                        <w:t>Julia Driessen, PhD</w:t>
                      </w:r>
                      <w:r>
                        <w:tab/>
                      </w:r>
                      <w:r>
                        <w:tab/>
                      </w:r>
                      <w:r>
                        <w:tab/>
                        <w:t>______________________________________</w:t>
                      </w:r>
                    </w:p>
                    <w:p w14:paraId="6DD655A4" w14:textId="77777777" w:rsidR="003F7960" w:rsidRDefault="003F7960" w:rsidP="003F7960">
                      <w:pPr>
                        <w:spacing w:line="240" w:lineRule="auto"/>
                        <w:ind w:firstLine="0"/>
                      </w:pPr>
                      <w:r>
                        <w:t>Assistant Professor</w:t>
                      </w:r>
                    </w:p>
                    <w:p w14:paraId="52A0760E" w14:textId="77777777" w:rsidR="003F7960" w:rsidRDefault="003F7960" w:rsidP="003F7960">
                      <w:pPr>
                        <w:spacing w:line="240" w:lineRule="auto"/>
                        <w:ind w:firstLine="0"/>
                      </w:pPr>
                      <w:r>
                        <w:t>Department of Health Policy and Management</w:t>
                      </w:r>
                    </w:p>
                    <w:p w14:paraId="70DDCC20" w14:textId="77777777" w:rsidR="003F7960" w:rsidRDefault="003F7960" w:rsidP="003F7960">
                      <w:pPr>
                        <w:spacing w:line="240" w:lineRule="auto"/>
                        <w:ind w:firstLine="0"/>
                      </w:pPr>
                      <w:r>
                        <w:t>Graduate School of Public Health</w:t>
                      </w:r>
                    </w:p>
                    <w:p w14:paraId="07ECEE0D" w14:textId="77777777" w:rsidR="003F7960" w:rsidRDefault="003F7960" w:rsidP="003F7960">
                      <w:pPr>
                        <w:spacing w:line="240" w:lineRule="auto"/>
                        <w:ind w:firstLine="0"/>
                      </w:pPr>
                      <w:r>
                        <w:t>University of Pittsburgh</w:t>
                      </w:r>
                    </w:p>
                    <w:p w14:paraId="2775171B" w14:textId="77777777" w:rsidR="003F7960" w:rsidRDefault="003F7960" w:rsidP="003F7960">
                      <w:pPr>
                        <w:spacing w:line="240" w:lineRule="auto"/>
                        <w:ind w:firstLine="0"/>
                      </w:pPr>
                    </w:p>
                    <w:p w14:paraId="52042AFE" w14:textId="77777777" w:rsidR="003F7960" w:rsidRDefault="003F7960" w:rsidP="003F7960">
                      <w:pPr>
                        <w:spacing w:line="240" w:lineRule="auto"/>
                        <w:ind w:firstLine="0"/>
                      </w:pPr>
                    </w:p>
                    <w:p w14:paraId="04F2375B" w14:textId="77777777" w:rsidR="003F7960" w:rsidRPr="00202DCF" w:rsidRDefault="003F7960" w:rsidP="003F7960">
                      <w:pPr>
                        <w:spacing w:line="240" w:lineRule="auto"/>
                        <w:ind w:firstLine="0"/>
                        <w:rPr>
                          <w:b/>
                        </w:rPr>
                      </w:pPr>
                      <w:r w:rsidRPr="00202DCF">
                        <w:rPr>
                          <w:b/>
                        </w:rPr>
                        <w:t>Essay Reader:</w:t>
                      </w:r>
                    </w:p>
                    <w:p w14:paraId="5B4252CF" w14:textId="77777777" w:rsidR="003F7960" w:rsidRDefault="003F7960" w:rsidP="003F7960">
                      <w:pPr>
                        <w:spacing w:line="240" w:lineRule="auto"/>
                        <w:ind w:firstLine="0"/>
                      </w:pPr>
                      <w:r>
                        <w:t xml:space="preserve">Suzanne </w:t>
                      </w:r>
                      <w:proofErr w:type="spellStart"/>
                      <w:r>
                        <w:t>Paone</w:t>
                      </w:r>
                      <w:proofErr w:type="spellEnd"/>
                      <w:r>
                        <w:t>, PhD</w:t>
                      </w:r>
                      <w:r>
                        <w:tab/>
                      </w:r>
                      <w:r>
                        <w:tab/>
                      </w:r>
                      <w:r>
                        <w:tab/>
                        <w:t>______________________________________</w:t>
                      </w:r>
                    </w:p>
                    <w:p w14:paraId="1A6FA43F" w14:textId="77777777" w:rsidR="003F7960" w:rsidRDefault="003F7960" w:rsidP="003F7960">
                      <w:pPr>
                        <w:spacing w:line="240" w:lineRule="auto"/>
                        <w:ind w:firstLine="0"/>
                      </w:pPr>
                      <w:r>
                        <w:t>Adjunct Assistant Professor</w:t>
                      </w:r>
                    </w:p>
                    <w:p w14:paraId="47FCBE95" w14:textId="77777777" w:rsidR="003F7960" w:rsidRDefault="003F7960" w:rsidP="003F7960">
                      <w:pPr>
                        <w:spacing w:line="240" w:lineRule="auto"/>
                        <w:ind w:firstLine="0"/>
                      </w:pPr>
                      <w:r>
                        <w:t>Department of Health Information Management</w:t>
                      </w:r>
                    </w:p>
                    <w:p w14:paraId="46282EB9" w14:textId="77777777" w:rsidR="003F7960" w:rsidRDefault="003F7960" w:rsidP="003F7960">
                      <w:pPr>
                        <w:spacing w:line="240" w:lineRule="auto"/>
                        <w:ind w:firstLine="0"/>
                      </w:pPr>
                      <w:r>
                        <w:t>School of Health and Rehabilitation Science</w:t>
                      </w:r>
                    </w:p>
                    <w:p w14:paraId="0E954BD2" w14:textId="77777777" w:rsidR="003F7960" w:rsidRDefault="003F7960" w:rsidP="003F7960">
                      <w:pPr>
                        <w:spacing w:line="240" w:lineRule="auto"/>
                        <w:ind w:firstLine="0"/>
                      </w:pPr>
                      <w:r>
                        <w:t>University of Pittsburgh</w:t>
                      </w:r>
                    </w:p>
                    <w:p w14:paraId="108A7E40" w14:textId="77777777" w:rsidR="003F7960" w:rsidRDefault="003F7960" w:rsidP="003F7960">
                      <w:pPr>
                        <w:spacing w:line="240" w:lineRule="auto"/>
                        <w:ind w:firstLine="0"/>
                      </w:pPr>
                    </w:p>
                    <w:p w14:paraId="2C1A1140" w14:textId="77777777" w:rsidR="003F7960" w:rsidRDefault="003F7960" w:rsidP="003F7960">
                      <w:pPr>
                        <w:spacing w:line="240" w:lineRule="auto"/>
                        <w:ind w:firstLine="0"/>
                      </w:pPr>
                    </w:p>
                    <w:p w14:paraId="7F14A055" w14:textId="77777777" w:rsidR="003F7960" w:rsidRPr="00936D40" w:rsidRDefault="003F7960" w:rsidP="003F7960">
                      <w:pPr>
                        <w:ind w:firstLine="0"/>
                        <w:jc w:val="center"/>
                      </w:pPr>
                    </w:p>
                  </w:txbxContent>
                </v:textbox>
                <w10:wrap type="square" anchorx="page" anchory="margin"/>
              </v:shape>
            </w:pict>
          </mc:Fallback>
        </mc:AlternateContent>
      </w:r>
      <w:r w:rsidR="0099173F">
        <w:br w:type="page"/>
      </w:r>
    </w:p>
    <w:p w14:paraId="327EA8F8" w14:textId="77777777" w:rsidR="003F7960" w:rsidRDefault="003F7960" w:rsidP="0099173F">
      <w:pPr>
        <w:pStyle w:val="Noindent"/>
        <w:spacing w:line="240" w:lineRule="auto"/>
      </w:pPr>
    </w:p>
    <w:p w14:paraId="72276D04" w14:textId="77777777" w:rsidR="003F7960" w:rsidRDefault="003F7960" w:rsidP="0099173F">
      <w:pPr>
        <w:pStyle w:val="Noindent"/>
        <w:spacing w:line="240" w:lineRule="auto"/>
      </w:pPr>
    </w:p>
    <w:p w14:paraId="486A1FF6" w14:textId="37B692B8" w:rsidR="0099173F" w:rsidRPr="007F763B" w:rsidRDefault="0099173F" w:rsidP="0099173F">
      <w:pPr>
        <w:pStyle w:val="Noindent"/>
        <w:spacing w:line="240" w:lineRule="auto"/>
        <w:rPr>
          <w:b/>
        </w:rPr>
      </w:pPr>
      <w:r>
        <w:rPr>
          <w:noProof/>
        </w:rPr>
        <mc:AlternateContent>
          <mc:Choice Requires="wps">
            <w:drawing>
              <wp:anchor distT="0" distB="0" distL="114300" distR="114300" simplePos="0" relativeHeight="251661312" behindDoc="0" locked="0" layoutInCell="1" allowOverlap="1" wp14:anchorId="21087056" wp14:editId="5BCA5747">
                <wp:simplePos x="0" y="0"/>
                <wp:positionH relativeFrom="page">
                  <wp:align>center</wp:align>
                </wp:positionH>
                <wp:positionV relativeFrom="page">
                  <wp:posOffset>4409440</wp:posOffset>
                </wp:positionV>
                <wp:extent cx="5943600" cy="1066800"/>
                <wp:effectExtent l="5080" t="254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9C8941" w14:textId="77777777" w:rsidR="0099173F" w:rsidRDefault="0099173F" w:rsidP="0099173F">
                            <w:pPr>
                              <w:ind w:firstLine="0"/>
                              <w:jc w:val="center"/>
                            </w:pPr>
                            <w:r>
                              <w:t>Copyright © by Jennifer M. Longo</w:t>
                            </w:r>
                          </w:p>
                          <w:p w14:paraId="6F4A85CF" w14:textId="77777777" w:rsidR="0099173F" w:rsidRDefault="0099173F" w:rsidP="0099173F">
                            <w:pPr>
                              <w:ind w:firstLine="0"/>
                              <w:jc w:val="center"/>
                            </w:pPr>
                            <w: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87056" id="Text Box 2" o:spid="_x0000_s1028" type="#_x0000_t202" style="position:absolute;left:0;text-align:left;margin-left:0;margin-top:347.2pt;width:468pt;height:84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An2hA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oTq9cRU43Rtw8wNsA8sxU2fuNP3skNLLlqgtv7FW9y0nDKLLwsnk7OiI4wLI&#10;pn+nGVxDdl5HoKGxXSgdFAMBOrD0eGImhEJhc1oWr2YpmCjYsnQ2m8Mi3EGq43FjnX/DdYfCpMYW&#10;qI/wZH/n/Oh6dAm3OS0FWwsp48JuN0tp0Z6ATNbxO6A/c5MqOCsdjo2I4w5ECXcEW4g30v6tzPIi&#10;vc3LyXo2v5wU62I6KS/T+STNyttylhZlsVp/DwFmRdUKxri6E4ofJZgVf0fxoRlG8UQRor7G5TSf&#10;jhz9Mck0fr9LshMeOlKKrsZQZPiCE6kCs68Vi3NPhBznyfPwIyFQg+M/ViXqIFA/isAPm+EgOAAL&#10;Gtlo9gjCsBpoA4rhNYFJq+1XjHrozBq7LztiOUbyrQJxlVlRhFaOi2J6mcPCnls25xaiKEDV2GM0&#10;Tpd+bP+dsWLbwk2jnJW+AUE2IkrlKaqDjKH7Yk6HlyK09/k6ej29Z4sfAAAA//8DAFBLAwQUAAYA&#10;CAAAACEAm8F2Ht0AAAAIAQAADwAAAGRycy9kb3ducmV2LnhtbEyPwU7DMBBE70j8g7VIXBB1KMFt&#10;0mwqQAJxbekHbGI3iRrbUew26d+znOA4O6uZN8V2tr24mDF03iE8LRIQxtVed65BOHx/PK5BhEhO&#10;U++dQbiaANvy9qagXPvJ7cxlHxvBIS7khNDGOORShro1lsLCD8axd/SjpchybKQeaeJw28tlkihp&#10;qXPc0NJg3ltTn/Zni3D8mh5esqn6jIfVLlVv1K0qf0W8v5tfNyCimePfM/ziMzqUzFT5s9NB9Ag8&#10;JCKoLE1BsJ09K75UCGu1TEGWhfw/oPwBAAD//wMAUEsBAi0AFAAGAAgAAAAhALaDOJL+AAAA4QEA&#10;ABMAAAAAAAAAAAAAAAAAAAAAAFtDb250ZW50X1R5cGVzXS54bWxQSwECLQAUAAYACAAAACEAOP0h&#10;/9YAAACUAQAACwAAAAAAAAAAAAAAAAAvAQAAX3JlbHMvLnJlbHNQSwECLQAUAAYACAAAACEAOLgJ&#10;9oQCAAAXBQAADgAAAAAAAAAAAAAAAAAuAgAAZHJzL2Uyb0RvYy54bWxQSwECLQAUAAYACAAAACEA&#10;m8F2Ht0AAAAIAQAADwAAAAAAAAAAAAAAAADeBAAAZHJzL2Rvd25yZXYueG1sUEsFBgAAAAAEAAQA&#10;8wAAAOgFAAAAAA==&#10;" stroked="f">
                <v:textbox>
                  <w:txbxContent>
                    <w:p w14:paraId="6B9C8941" w14:textId="77777777" w:rsidR="0099173F" w:rsidRDefault="0099173F" w:rsidP="0099173F">
                      <w:pPr>
                        <w:ind w:firstLine="0"/>
                        <w:jc w:val="center"/>
                      </w:pPr>
                      <w:r>
                        <w:t>Copyright © by Jennifer M. Longo</w:t>
                      </w:r>
                    </w:p>
                    <w:p w14:paraId="6F4A85CF" w14:textId="77777777" w:rsidR="0099173F" w:rsidRDefault="0099173F" w:rsidP="0099173F">
                      <w:pPr>
                        <w:ind w:firstLine="0"/>
                        <w:jc w:val="center"/>
                      </w:pPr>
                      <w:r>
                        <w:t>2018</w:t>
                      </w:r>
                    </w:p>
                  </w:txbxContent>
                </v:textbox>
                <w10:wrap type="square" anchorx="page" anchory="page"/>
              </v:shape>
            </w:pict>
          </mc:Fallback>
        </mc:AlternateContent>
      </w:r>
      <w:r>
        <w:br w:type="page"/>
      </w:r>
      <w:r w:rsidR="00EB4841">
        <w:rPr>
          <w:noProof/>
        </w:rPr>
        <w:lastRenderedPageBreak/>
        <mc:AlternateContent>
          <mc:Choice Requires="wps">
            <w:drawing>
              <wp:anchor distT="0" distB="0" distL="114300" distR="114300" simplePos="0" relativeHeight="251662336" behindDoc="0" locked="0" layoutInCell="1" allowOverlap="1" wp14:anchorId="7C8315EE" wp14:editId="2B348961">
                <wp:simplePos x="0" y="0"/>
                <wp:positionH relativeFrom="column">
                  <wp:posOffset>55880</wp:posOffset>
                </wp:positionH>
                <wp:positionV relativeFrom="margin">
                  <wp:posOffset>-229235</wp:posOffset>
                </wp:positionV>
                <wp:extent cx="5943600" cy="2041525"/>
                <wp:effectExtent l="0" t="635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BFB8C" w14:textId="77777777" w:rsidR="0099173F" w:rsidRDefault="0099173F" w:rsidP="0099173F">
                            <w:pPr>
                              <w:ind w:firstLine="0"/>
                              <w:jc w:val="right"/>
                            </w:pPr>
                            <w:r>
                              <w:t>Julia Driessen, PhD</w:t>
                            </w:r>
                          </w:p>
                          <w:p w14:paraId="494DE38E" w14:textId="77777777" w:rsidR="0099173F" w:rsidRPr="005F1BB6" w:rsidRDefault="0099173F" w:rsidP="0099173F">
                            <w:pPr>
                              <w:ind w:firstLine="0"/>
                              <w:jc w:val="right"/>
                            </w:pPr>
                          </w:p>
                          <w:p w14:paraId="19871D4A" w14:textId="7CB820B4" w:rsidR="00EB4841" w:rsidRDefault="003F7960" w:rsidP="00EB4841">
                            <w:pPr>
                              <w:spacing w:line="240" w:lineRule="auto"/>
                              <w:ind w:firstLine="0"/>
                              <w:jc w:val="center"/>
                              <w:rPr>
                                <w:b/>
                              </w:rPr>
                            </w:pPr>
                            <w:r>
                              <w:rPr>
                                <w:b/>
                              </w:rPr>
                              <w:t>BARRIERS FACED WHEN IMPLEMENTING AN ELECTRONIC HEALTH RECORD WITHIN A BEHAVIORAL HEALTH SYSTEM: HOW TO RECOGNIZE THEM AND RECOMMENDATIONS TO OVERCOME THEM</w:t>
                            </w:r>
                          </w:p>
                          <w:p w14:paraId="3ECBA283" w14:textId="77777777" w:rsidR="003F7960" w:rsidRDefault="003F7960" w:rsidP="00EB4841">
                            <w:pPr>
                              <w:spacing w:line="240" w:lineRule="auto"/>
                              <w:ind w:firstLine="0"/>
                              <w:jc w:val="center"/>
                              <w:rPr>
                                <w:b/>
                              </w:rPr>
                            </w:pPr>
                          </w:p>
                          <w:p w14:paraId="213DBF1D" w14:textId="77777777" w:rsidR="0099173F" w:rsidRDefault="0099173F" w:rsidP="0099173F">
                            <w:pPr>
                              <w:ind w:firstLine="0"/>
                              <w:jc w:val="center"/>
                            </w:pPr>
                            <w:r>
                              <w:t>Jennifer M. Longo, MHA</w:t>
                            </w:r>
                          </w:p>
                          <w:p w14:paraId="58D96F9C" w14:textId="77777777" w:rsidR="0099173F" w:rsidRDefault="0099173F" w:rsidP="0099173F">
                            <w:pPr>
                              <w:ind w:firstLine="0"/>
                              <w:jc w:val="center"/>
                            </w:pPr>
                            <w:r>
                              <w:t>University of Pittsburgh, 2018</w:t>
                            </w:r>
                            <w:r>
                              <w:br w:type="page"/>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315EE" id="Text Box 1" o:spid="_x0000_s1029" type="#_x0000_t202" style="position:absolute;left:0;text-align:left;margin-left:4.4pt;margin-top:-18.05pt;width:468pt;height:160.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GtQIAAL8FAAAOAAAAZHJzL2Uyb0RvYy54bWysVNtu2zAMfR+wfxD07vpS5WKjTtHG8TCg&#10;uwDtPkCx5FiYLRmSGrsb9u+j5CRLWwwYtvnBkETqkIc84tX12LVoz7URSuY4vogw4rJSTMhdjr88&#10;lMESI2OpZLRVkuf4iRt8vXr75mroM56oRrWMawQg0mRDn+PG2j4LQ1M1vKPmQvVcgrFWuqMWtnoX&#10;Mk0HQO/aMImieTgozXqtKm4MnBaTEa88fl3zyn6qa8MtanMMuVn/1/6/df9wdUWznaZ9I6pDGvQv&#10;suiokBD0BFVQS9GjFq+gOlFpZVRtLyrVhaquRcU9B2ATRy/Y3De0554LFMf0pzKZ/wdbfdx/1kgw&#10;6B1GknbQogc+WnSrRhS76gy9ycDpvgc3O8Kx83RMTX+nqq8GSbVuqNzxG63V0HDKIDt/Mzy7OuEY&#10;B7IdPigGYeijVR5orHXnAKEYCNChS0+nzrhUKjicpeRyHoGpAlsSkXiWzFx2Ic2O13tt7DuuOuQW&#10;OdbQeg9P93fGTq5HFxdNqlK0rW9/K58dAOZ0AsHhqrO5NHw3v6dRulluliQgyXwTkKgogptyTYJ5&#10;GS9mxWWxXhfxDxc3JlkjGOPShTkqKyZ/1rmDxidNnLRlVCuYg3MpGb3brluN9hSUXfrvUJAzt/B5&#10;Gr5ewOUFpTgh0W2SBuV8uQhISWZBuoiWQRSnt+k8IikpyueU7oTk/04JDTlOXR89nd9yi/z3mhvN&#10;OmFhdrSiy/Hy5EQzp8GNZL61lop2Wp+VwqX/qxTQ7mOjvWKdSCe52nE7+qdxeXwIW8WeQMJagcBA&#10;jDD3YNEo/Q2jAWZIjiUMOYza9xIeQRoT4kaO35DZIoGNPrdszy1UVgCUY4vRtFzbaUw99lrsGogz&#10;PTupbuDh1MJL2r2wKSfg4zYwJTyzw0RzY+h8771+zd3VTwAAAP//AwBQSwMEFAAGAAgAAAAhAN/P&#10;fSHhAAAACQEAAA8AAABkcnMvZG93bnJldi54bWxMj0FPg0AQhe8m/ofNmHgx7QLFBpGhMRq92NRY&#10;PXhcYASU3SW7W4r+eseTHue9l/e+KTazHsREzvfWIMTLCASZ2ja9aRFeX+4XGQgflGnUYA0hfJGH&#10;TXl6Uqi8sUfzTNM+tIJLjM8VQhfCmEvp64608ks7kmHv3TqtAp+ulY1TRy7Xg0yiaC216g0vdGqk&#10;247qz/1BI3w/ua1Nku1DXL2t+incXXzsHneI52fzzTWIQHP4C8MvPqNDyUyVPZjGiwEhY/CAsFit&#10;YxDsX6UpKxVCkl2mIMtC/v+g/AEAAP//AwBQSwECLQAUAAYACAAAACEAtoM4kv4AAADhAQAAEwAA&#10;AAAAAAAAAAAAAAAAAAAAW0NvbnRlbnRfVHlwZXNdLnhtbFBLAQItABQABgAIAAAAIQA4/SH/1gAA&#10;AJQBAAALAAAAAAAAAAAAAAAAAC8BAABfcmVscy8ucmVsc1BLAQItABQABgAIAAAAIQDX+XzGtQIA&#10;AL8FAAAOAAAAAAAAAAAAAAAAAC4CAABkcnMvZTJvRG9jLnhtbFBLAQItABQABgAIAAAAIQDfz30h&#10;4QAAAAkBAAAPAAAAAAAAAAAAAAAAAA8FAABkcnMvZG93bnJldi54bWxQSwUGAAAAAAQABADzAAAA&#10;HQYAAAAA&#10;" filled="f" stroked="f">
                <v:textbox>
                  <w:txbxContent>
                    <w:p w14:paraId="23DBFB8C" w14:textId="77777777" w:rsidR="0099173F" w:rsidRDefault="0099173F" w:rsidP="0099173F">
                      <w:pPr>
                        <w:ind w:firstLine="0"/>
                        <w:jc w:val="right"/>
                      </w:pPr>
                      <w:r>
                        <w:t>Julia Driessen, PhD</w:t>
                      </w:r>
                    </w:p>
                    <w:p w14:paraId="494DE38E" w14:textId="77777777" w:rsidR="0099173F" w:rsidRPr="005F1BB6" w:rsidRDefault="0099173F" w:rsidP="0099173F">
                      <w:pPr>
                        <w:ind w:firstLine="0"/>
                        <w:jc w:val="right"/>
                      </w:pPr>
                    </w:p>
                    <w:p w14:paraId="19871D4A" w14:textId="7CB820B4" w:rsidR="00EB4841" w:rsidRDefault="003F7960" w:rsidP="00EB4841">
                      <w:pPr>
                        <w:spacing w:line="240" w:lineRule="auto"/>
                        <w:ind w:firstLine="0"/>
                        <w:jc w:val="center"/>
                        <w:rPr>
                          <w:b/>
                        </w:rPr>
                      </w:pPr>
                      <w:r>
                        <w:rPr>
                          <w:b/>
                        </w:rPr>
                        <w:t>BARRIERS FACED WHEN IMPLEMENTING AN ELECTRONIC HEALTH RECORD WITHIN A BEHAVIORAL HEALTH SYSTEM: HOW TO RECOGNIZE THEM AND RECOMMENDATIONS TO OVERCOME THEM</w:t>
                      </w:r>
                    </w:p>
                    <w:p w14:paraId="3ECBA283" w14:textId="77777777" w:rsidR="003F7960" w:rsidRDefault="003F7960" w:rsidP="00EB4841">
                      <w:pPr>
                        <w:spacing w:line="240" w:lineRule="auto"/>
                        <w:ind w:firstLine="0"/>
                        <w:jc w:val="center"/>
                        <w:rPr>
                          <w:b/>
                        </w:rPr>
                      </w:pPr>
                    </w:p>
                    <w:p w14:paraId="213DBF1D" w14:textId="77777777" w:rsidR="0099173F" w:rsidRDefault="0099173F" w:rsidP="0099173F">
                      <w:pPr>
                        <w:ind w:firstLine="0"/>
                        <w:jc w:val="center"/>
                      </w:pPr>
                      <w:r>
                        <w:t>Jennifer M. Longo, MHA</w:t>
                      </w:r>
                    </w:p>
                    <w:p w14:paraId="58D96F9C" w14:textId="77777777" w:rsidR="0099173F" w:rsidRDefault="0099173F" w:rsidP="0099173F">
                      <w:pPr>
                        <w:ind w:firstLine="0"/>
                        <w:jc w:val="center"/>
                      </w:pPr>
                      <w:r>
                        <w:t>University of Pittsburgh, 2018</w:t>
                      </w:r>
                      <w:r>
                        <w:br w:type="page"/>
                      </w:r>
                    </w:p>
                  </w:txbxContent>
                </v:textbox>
                <w10:wrap type="square" anchory="margin"/>
              </v:shape>
            </w:pict>
          </mc:Fallback>
        </mc:AlternateContent>
      </w:r>
      <w:r w:rsidRPr="007F763B">
        <w:rPr>
          <w:b/>
        </w:rPr>
        <w:t>ABSTRACT</w:t>
      </w:r>
    </w:p>
    <w:p w14:paraId="2A58F3B0" w14:textId="77777777" w:rsidR="0099173F" w:rsidRDefault="0099173F" w:rsidP="0099173F">
      <w:pPr>
        <w:pStyle w:val="Noindent"/>
        <w:spacing w:line="240" w:lineRule="auto"/>
      </w:pPr>
    </w:p>
    <w:p w14:paraId="3189802E" w14:textId="0AAF86DF" w:rsidR="0099173F" w:rsidRDefault="0099173F" w:rsidP="0099173F">
      <w:pPr>
        <w:pStyle w:val="Noindent"/>
      </w:pPr>
      <w:r>
        <w:t>This paper explores the benefits and barriers that healthcare orgianzations experience when implementing an electronic health record (EHR). Specifically, it focuses on the behavioral health side of a hospital system because behavioral health is becoming more well-known. This paper draws on the authors’ experience working at the University of Pittsburgh Medical Center Western Psychiatric Institute and Clinic (UPMC WPIC) to learn how to identify and expand on barriers. Understanding and expanding upon barriers has a public health relevance as healthcare systems are now integrating their EHRs, thereby allowing providers to effectively communicate all of a patients’ care to various doctors which provides the patient with a better continuum of care. This integration will increase patient outcomes, lower costs, and improve overall quality of life. Since patients with mental health issues are an at-risk population, this increased care shou</w:t>
      </w:r>
      <w:r w:rsidR="00EB4841">
        <w:t>ld reduce their risk long-term.</w:t>
      </w:r>
    </w:p>
    <w:p w14:paraId="03072501" w14:textId="77777777" w:rsidR="0099173F" w:rsidRDefault="0099173F" w:rsidP="0099173F"/>
    <w:p w14:paraId="442344FF" w14:textId="77777777" w:rsidR="0099173F" w:rsidRPr="00AA2C6A" w:rsidRDefault="0099173F" w:rsidP="0099173F"/>
    <w:p w14:paraId="181AB5DF" w14:textId="77777777" w:rsidR="0099173F" w:rsidRDefault="0099173F" w:rsidP="0099173F">
      <w:pPr>
        <w:pStyle w:val="Preliminary"/>
      </w:pPr>
      <w:bookmarkStart w:id="0" w:name="_Toc106717784"/>
      <w:r w:rsidRPr="00E36565">
        <w:t>TABLE</w:t>
      </w:r>
      <w:r>
        <w:t xml:space="preserve"> OF CONTENTS</w:t>
      </w:r>
      <w:bookmarkEnd w:id="0"/>
    </w:p>
    <w:bookmarkStart w:id="1" w:name="_GoBack"/>
    <w:bookmarkEnd w:id="1"/>
    <w:p w14:paraId="1DCCC54A" w14:textId="45096772" w:rsidR="00EE3295" w:rsidRDefault="0099173F">
      <w:pPr>
        <w:pStyle w:val="TOC1"/>
        <w:tabs>
          <w:tab w:val="right" w:leader="dot" w:pos="9350"/>
        </w:tabs>
        <w:rPr>
          <w:rFonts w:asciiTheme="minorHAnsi" w:eastAsiaTheme="minorEastAsia" w:hAnsiTheme="minorHAnsi" w:cstheme="minorBidi"/>
          <w:b w:val="0"/>
          <w:caps w:val="0"/>
          <w:noProof/>
          <w:sz w:val="22"/>
          <w:szCs w:val="22"/>
        </w:rPr>
      </w:pPr>
      <w:r>
        <w:fldChar w:fldCharType="begin"/>
      </w:r>
      <w:r>
        <w:instrText xml:space="preserve"> TOC \o "2-4" \h \z \t "Heading 1,1,Appendix,1,Heading,1" </w:instrText>
      </w:r>
      <w:r>
        <w:fldChar w:fldCharType="separate"/>
      </w:r>
      <w:hyperlink w:anchor="_Toc527022198" w:history="1">
        <w:r w:rsidR="00EE3295" w:rsidRPr="006B7743">
          <w:rPr>
            <w:rStyle w:val="Hyperlink"/>
            <w:noProof/>
          </w:rPr>
          <w:t>preface</w:t>
        </w:r>
        <w:r w:rsidR="00EE3295">
          <w:rPr>
            <w:noProof/>
            <w:webHidden/>
          </w:rPr>
          <w:tab/>
        </w:r>
        <w:r w:rsidR="00EE3295">
          <w:rPr>
            <w:noProof/>
            <w:webHidden/>
          </w:rPr>
          <w:fldChar w:fldCharType="begin"/>
        </w:r>
        <w:r w:rsidR="00EE3295">
          <w:rPr>
            <w:noProof/>
            <w:webHidden/>
          </w:rPr>
          <w:instrText xml:space="preserve"> PAGEREF _Toc527022198 \h </w:instrText>
        </w:r>
        <w:r w:rsidR="00EE3295">
          <w:rPr>
            <w:noProof/>
            <w:webHidden/>
          </w:rPr>
        </w:r>
        <w:r w:rsidR="00EE3295">
          <w:rPr>
            <w:noProof/>
            <w:webHidden/>
          </w:rPr>
          <w:fldChar w:fldCharType="separate"/>
        </w:r>
        <w:r w:rsidR="00EE3295">
          <w:rPr>
            <w:noProof/>
            <w:webHidden/>
          </w:rPr>
          <w:t>vi</w:t>
        </w:r>
        <w:r w:rsidR="00EE3295">
          <w:rPr>
            <w:noProof/>
            <w:webHidden/>
          </w:rPr>
          <w:fldChar w:fldCharType="end"/>
        </w:r>
      </w:hyperlink>
    </w:p>
    <w:p w14:paraId="53B964F3" w14:textId="35BE7607" w:rsidR="00EE3295" w:rsidRDefault="00EE3295">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27022199" w:history="1">
        <w:r w:rsidRPr="006B7743">
          <w:rPr>
            <w:rStyle w:val="Hyperlink"/>
            <w:noProof/>
          </w:rPr>
          <w:t>1.0</w:t>
        </w:r>
        <w:r>
          <w:rPr>
            <w:rFonts w:asciiTheme="minorHAnsi" w:eastAsiaTheme="minorEastAsia" w:hAnsiTheme="minorHAnsi" w:cstheme="minorBidi"/>
            <w:b w:val="0"/>
            <w:caps w:val="0"/>
            <w:noProof/>
            <w:sz w:val="22"/>
            <w:szCs w:val="22"/>
          </w:rPr>
          <w:tab/>
        </w:r>
        <w:r w:rsidRPr="006B7743">
          <w:rPr>
            <w:rStyle w:val="Hyperlink"/>
            <w:noProof/>
          </w:rPr>
          <w:t>Introduction</w:t>
        </w:r>
        <w:r>
          <w:rPr>
            <w:noProof/>
            <w:webHidden/>
          </w:rPr>
          <w:tab/>
        </w:r>
        <w:r>
          <w:rPr>
            <w:noProof/>
            <w:webHidden/>
          </w:rPr>
          <w:fldChar w:fldCharType="begin"/>
        </w:r>
        <w:r>
          <w:rPr>
            <w:noProof/>
            <w:webHidden/>
          </w:rPr>
          <w:instrText xml:space="preserve"> PAGEREF _Toc527022199 \h </w:instrText>
        </w:r>
        <w:r>
          <w:rPr>
            <w:noProof/>
            <w:webHidden/>
          </w:rPr>
        </w:r>
        <w:r>
          <w:rPr>
            <w:noProof/>
            <w:webHidden/>
          </w:rPr>
          <w:fldChar w:fldCharType="separate"/>
        </w:r>
        <w:r>
          <w:rPr>
            <w:noProof/>
            <w:webHidden/>
          </w:rPr>
          <w:t>1</w:t>
        </w:r>
        <w:r>
          <w:rPr>
            <w:noProof/>
            <w:webHidden/>
          </w:rPr>
          <w:fldChar w:fldCharType="end"/>
        </w:r>
      </w:hyperlink>
    </w:p>
    <w:p w14:paraId="0A62998B" w14:textId="07DF3CD6" w:rsidR="00EE3295" w:rsidRDefault="00EE3295">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27022200" w:history="1">
        <w:r w:rsidRPr="006B7743">
          <w:rPr>
            <w:rStyle w:val="Hyperlink"/>
            <w:rFonts w:eastAsia="Courier New"/>
            <w:noProof/>
          </w:rPr>
          <w:t>2.0</w:t>
        </w:r>
        <w:r>
          <w:rPr>
            <w:rFonts w:asciiTheme="minorHAnsi" w:eastAsiaTheme="minorEastAsia" w:hAnsiTheme="minorHAnsi" w:cstheme="minorBidi"/>
            <w:b w:val="0"/>
            <w:caps w:val="0"/>
            <w:noProof/>
            <w:sz w:val="22"/>
            <w:szCs w:val="22"/>
          </w:rPr>
          <w:tab/>
        </w:r>
        <w:r w:rsidRPr="006B7743">
          <w:rPr>
            <w:rStyle w:val="Hyperlink"/>
            <w:rFonts w:eastAsia="Courier New"/>
            <w:noProof/>
          </w:rPr>
          <w:t>Background</w:t>
        </w:r>
        <w:r>
          <w:rPr>
            <w:noProof/>
            <w:webHidden/>
          </w:rPr>
          <w:tab/>
        </w:r>
        <w:r>
          <w:rPr>
            <w:noProof/>
            <w:webHidden/>
          </w:rPr>
          <w:fldChar w:fldCharType="begin"/>
        </w:r>
        <w:r>
          <w:rPr>
            <w:noProof/>
            <w:webHidden/>
          </w:rPr>
          <w:instrText xml:space="preserve"> PAGEREF _Toc527022200 \h </w:instrText>
        </w:r>
        <w:r>
          <w:rPr>
            <w:noProof/>
            <w:webHidden/>
          </w:rPr>
        </w:r>
        <w:r>
          <w:rPr>
            <w:noProof/>
            <w:webHidden/>
          </w:rPr>
          <w:fldChar w:fldCharType="separate"/>
        </w:r>
        <w:r>
          <w:rPr>
            <w:noProof/>
            <w:webHidden/>
          </w:rPr>
          <w:t>3</w:t>
        </w:r>
        <w:r>
          <w:rPr>
            <w:noProof/>
            <w:webHidden/>
          </w:rPr>
          <w:fldChar w:fldCharType="end"/>
        </w:r>
      </w:hyperlink>
    </w:p>
    <w:p w14:paraId="03A9261E" w14:textId="182DCB32" w:rsidR="00EE3295" w:rsidRDefault="00EE3295">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27022201" w:history="1">
        <w:r w:rsidRPr="006B7743">
          <w:rPr>
            <w:rStyle w:val="Hyperlink"/>
            <w:rFonts w:eastAsia="Courier New"/>
            <w:noProof/>
          </w:rPr>
          <w:t>2.1</w:t>
        </w:r>
        <w:r>
          <w:rPr>
            <w:rFonts w:asciiTheme="minorHAnsi" w:eastAsiaTheme="minorEastAsia" w:hAnsiTheme="minorHAnsi" w:cstheme="minorBidi"/>
            <w:b w:val="0"/>
            <w:caps w:val="0"/>
            <w:noProof/>
            <w:sz w:val="22"/>
            <w:szCs w:val="22"/>
          </w:rPr>
          <w:tab/>
        </w:r>
        <w:r w:rsidRPr="006B7743">
          <w:rPr>
            <w:rStyle w:val="Hyperlink"/>
            <w:rFonts w:eastAsia="Courier New"/>
            <w:noProof/>
          </w:rPr>
          <w:t>How EHRs Improved Healthcare</w:t>
        </w:r>
        <w:r>
          <w:rPr>
            <w:noProof/>
            <w:webHidden/>
          </w:rPr>
          <w:tab/>
        </w:r>
        <w:r>
          <w:rPr>
            <w:noProof/>
            <w:webHidden/>
          </w:rPr>
          <w:fldChar w:fldCharType="begin"/>
        </w:r>
        <w:r>
          <w:rPr>
            <w:noProof/>
            <w:webHidden/>
          </w:rPr>
          <w:instrText xml:space="preserve"> PAGEREF _Toc527022201 \h </w:instrText>
        </w:r>
        <w:r>
          <w:rPr>
            <w:noProof/>
            <w:webHidden/>
          </w:rPr>
        </w:r>
        <w:r>
          <w:rPr>
            <w:noProof/>
            <w:webHidden/>
          </w:rPr>
          <w:fldChar w:fldCharType="separate"/>
        </w:r>
        <w:r>
          <w:rPr>
            <w:noProof/>
            <w:webHidden/>
          </w:rPr>
          <w:t>3</w:t>
        </w:r>
        <w:r>
          <w:rPr>
            <w:noProof/>
            <w:webHidden/>
          </w:rPr>
          <w:fldChar w:fldCharType="end"/>
        </w:r>
      </w:hyperlink>
    </w:p>
    <w:p w14:paraId="0B27FE5B" w14:textId="7C4BE9B6" w:rsidR="00EE3295" w:rsidRDefault="00EE3295">
      <w:pPr>
        <w:pStyle w:val="TOC3"/>
        <w:tabs>
          <w:tab w:val="left" w:pos="1760"/>
          <w:tab w:val="right" w:leader="dot" w:pos="9350"/>
        </w:tabs>
        <w:rPr>
          <w:rFonts w:asciiTheme="minorHAnsi" w:eastAsiaTheme="minorEastAsia" w:hAnsiTheme="minorHAnsi" w:cstheme="minorBidi"/>
          <w:b w:val="0"/>
          <w:noProof/>
          <w:sz w:val="22"/>
          <w:szCs w:val="22"/>
        </w:rPr>
      </w:pPr>
      <w:hyperlink w:anchor="_Toc527022202" w:history="1">
        <w:r w:rsidRPr="006B7743">
          <w:rPr>
            <w:rStyle w:val="Hyperlink"/>
            <w:rFonts w:eastAsia="Courier New"/>
            <w:noProof/>
          </w:rPr>
          <w:t>2.1.1</w:t>
        </w:r>
        <w:r>
          <w:rPr>
            <w:rFonts w:asciiTheme="minorHAnsi" w:eastAsiaTheme="minorEastAsia" w:hAnsiTheme="minorHAnsi" w:cstheme="minorBidi"/>
            <w:b w:val="0"/>
            <w:noProof/>
            <w:sz w:val="22"/>
            <w:szCs w:val="22"/>
          </w:rPr>
          <w:tab/>
        </w:r>
        <w:r w:rsidRPr="006B7743">
          <w:rPr>
            <w:rStyle w:val="Hyperlink"/>
            <w:rFonts w:eastAsia="Courier New"/>
            <w:noProof/>
          </w:rPr>
          <w:t>Clinical Benefits</w:t>
        </w:r>
        <w:r>
          <w:rPr>
            <w:noProof/>
            <w:webHidden/>
          </w:rPr>
          <w:tab/>
        </w:r>
        <w:r>
          <w:rPr>
            <w:noProof/>
            <w:webHidden/>
          </w:rPr>
          <w:fldChar w:fldCharType="begin"/>
        </w:r>
        <w:r>
          <w:rPr>
            <w:noProof/>
            <w:webHidden/>
          </w:rPr>
          <w:instrText xml:space="preserve"> PAGEREF _Toc527022202 \h </w:instrText>
        </w:r>
        <w:r>
          <w:rPr>
            <w:noProof/>
            <w:webHidden/>
          </w:rPr>
        </w:r>
        <w:r>
          <w:rPr>
            <w:noProof/>
            <w:webHidden/>
          </w:rPr>
          <w:fldChar w:fldCharType="separate"/>
        </w:r>
        <w:r>
          <w:rPr>
            <w:noProof/>
            <w:webHidden/>
          </w:rPr>
          <w:t>3</w:t>
        </w:r>
        <w:r>
          <w:rPr>
            <w:noProof/>
            <w:webHidden/>
          </w:rPr>
          <w:fldChar w:fldCharType="end"/>
        </w:r>
      </w:hyperlink>
    </w:p>
    <w:p w14:paraId="1855980B" w14:textId="35985C75" w:rsidR="00EE3295" w:rsidRDefault="00EE3295">
      <w:pPr>
        <w:pStyle w:val="TOC3"/>
        <w:tabs>
          <w:tab w:val="left" w:pos="1760"/>
          <w:tab w:val="right" w:leader="dot" w:pos="9350"/>
        </w:tabs>
        <w:rPr>
          <w:rFonts w:asciiTheme="minorHAnsi" w:eastAsiaTheme="minorEastAsia" w:hAnsiTheme="minorHAnsi" w:cstheme="minorBidi"/>
          <w:b w:val="0"/>
          <w:noProof/>
          <w:sz w:val="22"/>
          <w:szCs w:val="22"/>
        </w:rPr>
      </w:pPr>
      <w:hyperlink w:anchor="_Toc527022203" w:history="1">
        <w:r w:rsidRPr="006B7743">
          <w:rPr>
            <w:rStyle w:val="Hyperlink"/>
            <w:rFonts w:eastAsia="Courier New"/>
            <w:noProof/>
          </w:rPr>
          <w:t>2.1.2</w:t>
        </w:r>
        <w:r>
          <w:rPr>
            <w:rFonts w:asciiTheme="minorHAnsi" w:eastAsiaTheme="minorEastAsia" w:hAnsiTheme="minorHAnsi" w:cstheme="minorBidi"/>
            <w:b w:val="0"/>
            <w:noProof/>
            <w:sz w:val="22"/>
            <w:szCs w:val="22"/>
          </w:rPr>
          <w:tab/>
        </w:r>
        <w:r w:rsidRPr="006B7743">
          <w:rPr>
            <w:rStyle w:val="Hyperlink"/>
            <w:rFonts w:eastAsia="Courier New"/>
            <w:noProof/>
          </w:rPr>
          <w:t>Societal and Organizational Benefits</w:t>
        </w:r>
        <w:r>
          <w:rPr>
            <w:noProof/>
            <w:webHidden/>
          </w:rPr>
          <w:tab/>
        </w:r>
        <w:r>
          <w:rPr>
            <w:noProof/>
            <w:webHidden/>
          </w:rPr>
          <w:fldChar w:fldCharType="begin"/>
        </w:r>
        <w:r>
          <w:rPr>
            <w:noProof/>
            <w:webHidden/>
          </w:rPr>
          <w:instrText xml:space="preserve"> PAGEREF _Toc527022203 \h </w:instrText>
        </w:r>
        <w:r>
          <w:rPr>
            <w:noProof/>
            <w:webHidden/>
          </w:rPr>
        </w:r>
        <w:r>
          <w:rPr>
            <w:noProof/>
            <w:webHidden/>
          </w:rPr>
          <w:fldChar w:fldCharType="separate"/>
        </w:r>
        <w:r>
          <w:rPr>
            <w:noProof/>
            <w:webHidden/>
          </w:rPr>
          <w:t>4</w:t>
        </w:r>
        <w:r>
          <w:rPr>
            <w:noProof/>
            <w:webHidden/>
          </w:rPr>
          <w:fldChar w:fldCharType="end"/>
        </w:r>
      </w:hyperlink>
    </w:p>
    <w:p w14:paraId="26B68D34" w14:textId="45D39ACA" w:rsidR="00EE3295" w:rsidRDefault="00EE3295">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27022204" w:history="1">
        <w:r w:rsidRPr="006B7743">
          <w:rPr>
            <w:rStyle w:val="Hyperlink"/>
            <w:rFonts w:eastAsia="Courier New"/>
            <w:noProof/>
          </w:rPr>
          <w:t>2.2</w:t>
        </w:r>
        <w:r>
          <w:rPr>
            <w:rFonts w:asciiTheme="minorHAnsi" w:eastAsiaTheme="minorEastAsia" w:hAnsiTheme="minorHAnsi" w:cstheme="minorBidi"/>
            <w:b w:val="0"/>
            <w:caps w:val="0"/>
            <w:noProof/>
            <w:sz w:val="22"/>
            <w:szCs w:val="22"/>
          </w:rPr>
          <w:tab/>
        </w:r>
        <w:r w:rsidRPr="006B7743">
          <w:rPr>
            <w:rStyle w:val="Hyperlink"/>
            <w:rFonts w:eastAsia="Courier New"/>
            <w:noProof/>
          </w:rPr>
          <w:t>Barriers for Implementation of EHRs</w:t>
        </w:r>
        <w:r>
          <w:rPr>
            <w:noProof/>
            <w:webHidden/>
          </w:rPr>
          <w:tab/>
        </w:r>
        <w:r>
          <w:rPr>
            <w:noProof/>
            <w:webHidden/>
          </w:rPr>
          <w:fldChar w:fldCharType="begin"/>
        </w:r>
        <w:r>
          <w:rPr>
            <w:noProof/>
            <w:webHidden/>
          </w:rPr>
          <w:instrText xml:space="preserve"> PAGEREF _Toc527022204 \h </w:instrText>
        </w:r>
        <w:r>
          <w:rPr>
            <w:noProof/>
            <w:webHidden/>
          </w:rPr>
        </w:r>
        <w:r>
          <w:rPr>
            <w:noProof/>
            <w:webHidden/>
          </w:rPr>
          <w:fldChar w:fldCharType="separate"/>
        </w:r>
        <w:r>
          <w:rPr>
            <w:noProof/>
            <w:webHidden/>
          </w:rPr>
          <w:t>5</w:t>
        </w:r>
        <w:r>
          <w:rPr>
            <w:noProof/>
            <w:webHidden/>
          </w:rPr>
          <w:fldChar w:fldCharType="end"/>
        </w:r>
      </w:hyperlink>
    </w:p>
    <w:p w14:paraId="4453C800" w14:textId="70CD0C2C" w:rsidR="00EE3295" w:rsidRDefault="00EE3295">
      <w:pPr>
        <w:pStyle w:val="TOC3"/>
        <w:tabs>
          <w:tab w:val="left" w:pos="1760"/>
          <w:tab w:val="right" w:leader="dot" w:pos="9350"/>
        </w:tabs>
        <w:rPr>
          <w:rFonts w:asciiTheme="minorHAnsi" w:eastAsiaTheme="minorEastAsia" w:hAnsiTheme="minorHAnsi" w:cstheme="minorBidi"/>
          <w:b w:val="0"/>
          <w:noProof/>
          <w:sz w:val="22"/>
          <w:szCs w:val="22"/>
        </w:rPr>
      </w:pPr>
      <w:hyperlink w:anchor="_Toc527022205" w:history="1">
        <w:r w:rsidRPr="006B7743">
          <w:rPr>
            <w:rStyle w:val="Hyperlink"/>
            <w:rFonts w:eastAsia="Courier New"/>
            <w:noProof/>
          </w:rPr>
          <w:t>2.2.1</w:t>
        </w:r>
        <w:r>
          <w:rPr>
            <w:rFonts w:asciiTheme="minorHAnsi" w:eastAsiaTheme="minorEastAsia" w:hAnsiTheme="minorHAnsi" w:cstheme="minorBidi"/>
            <w:b w:val="0"/>
            <w:noProof/>
            <w:sz w:val="22"/>
            <w:szCs w:val="22"/>
          </w:rPr>
          <w:tab/>
        </w:r>
        <w:r w:rsidRPr="006B7743">
          <w:rPr>
            <w:rStyle w:val="Hyperlink"/>
            <w:rFonts w:eastAsia="Courier New"/>
            <w:noProof/>
          </w:rPr>
          <w:t>General Barriers for Implementation</w:t>
        </w:r>
        <w:r>
          <w:rPr>
            <w:noProof/>
            <w:webHidden/>
          </w:rPr>
          <w:tab/>
        </w:r>
        <w:r>
          <w:rPr>
            <w:noProof/>
            <w:webHidden/>
          </w:rPr>
          <w:fldChar w:fldCharType="begin"/>
        </w:r>
        <w:r>
          <w:rPr>
            <w:noProof/>
            <w:webHidden/>
          </w:rPr>
          <w:instrText xml:space="preserve"> PAGEREF _Toc527022205 \h </w:instrText>
        </w:r>
        <w:r>
          <w:rPr>
            <w:noProof/>
            <w:webHidden/>
          </w:rPr>
        </w:r>
        <w:r>
          <w:rPr>
            <w:noProof/>
            <w:webHidden/>
          </w:rPr>
          <w:fldChar w:fldCharType="separate"/>
        </w:r>
        <w:r>
          <w:rPr>
            <w:noProof/>
            <w:webHidden/>
          </w:rPr>
          <w:t>5</w:t>
        </w:r>
        <w:r>
          <w:rPr>
            <w:noProof/>
            <w:webHidden/>
          </w:rPr>
          <w:fldChar w:fldCharType="end"/>
        </w:r>
      </w:hyperlink>
    </w:p>
    <w:p w14:paraId="5D2C861C" w14:textId="67BC1C7B" w:rsidR="00EE3295" w:rsidRDefault="00EE3295">
      <w:pPr>
        <w:pStyle w:val="TOC4"/>
        <w:tabs>
          <w:tab w:val="left" w:pos="2392"/>
          <w:tab w:val="right" w:leader="dot" w:pos="9350"/>
        </w:tabs>
        <w:rPr>
          <w:rFonts w:asciiTheme="minorHAnsi" w:eastAsiaTheme="minorEastAsia" w:hAnsiTheme="minorHAnsi" w:cstheme="minorBidi"/>
          <w:b w:val="0"/>
          <w:noProof/>
          <w:sz w:val="22"/>
          <w:szCs w:val="22"/>
        </w:rPr>
      </w:pPr>
      <w:hyperlink w:anchor="_Toc527022206" w:history="1">
        <w:r w:rsidRPr="006B7743">
          <w:rPr>
            <w:rStyle w:val="Hyperlink"/>
            <w:rFonts w:eastAsia="Courier New"/>
            <w:noProof/>
          </w:rPr>
          <w:t>2.2.1.1</w:t>
        </w:r>
        <w:r>
          <w:rPr>
            <w:rFonts w:asciiTheme="minorHAnsi" w:eastAsiaTheme="minorEastAsia" w:hAnsiTheme="minorHAnsi" w:cstheme="minorBidi"/>
            <w:b w:val="0"/>
            <w:noProof/>
            <w:sz w:val="22"/>
            <w:szCs w:val="22"/>
          </w:rPr>
          <w:tab/>
        </w:r>
        <w:r w:rsidRPr="006B7743">
          <w:rPr>
            <w:rStyle w:val="Hyperlink"/>
            <w:rFonts w:eastAsia="Courier New"/>
            <w:noProof/>
          </w:rPr>
          <w:t>Cost</w:t>
        </w:r>
        <w:r>
          <w:rPr>
            <w:noProof/>
            <w:webHidden/>
          </w:rPr>
          <w:tab/>
        </w:r>
        <w:r>
          <w:rPr>
            <w:noProof/>
            <w:webHidden/>
          </w:rPr>
          <w:fldChar w:fldCharType="begin"/>
        </w:r>
        <w:r>
          <w:rPr>
            <w:noProof/>
            <w:webHidden/>
          </w:rPr>
          <w:instrText xml:space="preserve"> PAGEREF _Toc527022206 \h </w:instrText>
        </w:r>
        <w:r>
          <w:rPr>
            <w:noProof/>
            <w:webHidden/>
          </w:rPr>
        </w:r>
        <w:r>
          <w:rPr>
            <w:noProof/>
            <w:webHidden/>
          </w:rPr>
          <w:fldChar w:fldCharType="separate"/>
        </w:r>
        <w:r>
          <w:rPr>
            <w:noProof/>
            <w:webHidden/>
          </w:rPr>
          <w:t>5</w:t>
        </w:r>
        <w:r>
          <w:rPr>
            <w:noProof/>
            <w:webHidden/>
          </w:rPr>
          <w:fldChar w:fldCharType="end"/>
        </w:r>
      </w:hyperlink>
    </w:p>
    <w:p w14:paraId="1021BF69" w14:textId="06C5A79F" w:rsidR="00EE3295" w:rsidRDefault="00EE3295">
      <w:pPr>
        <w:pStyle w:val="TOC4"/>
        <w:tabs>
          <w:tab w:val="left" w:pos="2392"/>
          <w:tab w:val="right" w:leader="dot" w:pos="9350"/>
        </w:tabs>
        <w:rPr>
          <w:rFonts w:asciiTheme="minorHAnsi" w:eastAsiaTheme="minorEastAsia" w:hAnsiTheme="minorHAnsi" w:cstheme="minorBidi"/>
          <w:b w:val="0"/>
          <w:noProof/>
          <w:sz w:val="22"/>
          <w:szCs w:val="22"/>
        </w:rPr>
      </w:pPr>
      <w:hyperlink w:anchor="_Toc527022207" w:history="1">
        <w:r w:rsidRPr="006B7743">
          <w:rPr>
            <w:rStyle w:val="Hyperlink"/>
            <w:rFonts w:eastAsia="Courier New"/>
            <w:noProof/>
          </w:rPr>
          <w:t>2.2.1.2</w:t>
        </w:r>
        <w:r>
          <w:rPr>
            <w:rFonts w:asciiTheme="minorHAnsi" w:eastAsiaTheme="minorEastAsia" w:hAnsiTheme="minorHAnsi" w:cstheme="minorBidi"/>
            <w:b w:val="0"/>
            <w:noProof/>
            <w:sz w:val="22"/>
            <w:szCs w:val="22"/>
          </w:rPr>
          <w:tab/>
        </w:r>
        <w:r w:rsidRPr="006B7743">
          <w:rPr>
            <w:rStyle w:val="Hyperlink"/>
            <w:rFonts w:eastAsia="Courier New"/>
            <w:noProof/>
          </w:rPr>
          <w:t>Infrastructure (People, process, and technology)</w:t>
        </w:r>
        <w:r>
          <w:rPr>
            <w:noProof/>
            <w:webHidden/>
          </w:rPr>
          <w:tab/>
        </w:r>
        <w:r>
          <w:rPr>
            <w:noProof/>
            <w:webHidden/>
          </w:rPr>
          <w:fldChar w:fldCharType="begin"/>
        </w:r>
        <w:r>
          <w:rPr>
            <w:noProof/>
            <w:webHidden/>
          </w:rPr>
          <w:instrText xml:space="preserve"> PAGEREF _Toc527022207 \h </w:instrText>
        </w:r>
        <w:r>
          <w:rPr>
            <w:noProof/>
            <w:webHidden/>
          </w:rPr>
        </w:r>
        <w:r>
          <w:rPr>
            <w:noProof/>
            <w:webHidden/>
          </w:rPr>
          <w:fldChar w:fldCharType="separate"/>
        </w:r>
        <w:r>
          <w:rPr>
            <w:noProof/>
            <w:webHidden/>
          </w:rPr>
          <w:t>7</w:t>
        </w:r>
        <w:r>
          <w:rPr>
            <w:noProof/>
            <w:webHidden/>
          </w:rPr>
          <w:fldChar w:fldCharType="end"/>
        </w:r>
      </w:hyperlink>
    </w:p>
    <w:p w14:paraId="79B8CD72" w14:textId="4721B023" w:rsidR="00EE3295" w:rsidRDefault="00EE3295">
      <w:pPr>
        <w:pStyle w:val="TOC4"/>
        <w:tabs>
          <w:tab w:val="left" w:pos="2392"/>
          <w:tab w:val="right" w:leader="dot" w:pos="9350"/>
        </w:tabs>
        <w:rPr>
          <w:rFonts w:asciiTheme="minorHAnsi" w:eastAsiaTheme="minorEastAsia" w:hAnsiTheme="minorHAnsi" w:cstheme="minorBidi"/>
          <w:b w:val="0"/>
          <w:noProof/>
          <w:sz w:val="22"/>
          <w:szCs w:val="22"/>
        </w:rPr>
      </w:pPr>
      <w:hyperlink w:anchor="_Toc527022208" w:history="1">
        <w:r w:rsidRPr="006B7743">
          <w:rPr>
            <w:rStyle w:val="Hyperlink"/>
            <w:rFonts w:eastAsia="Courier New"/>
            <w:noProof/>
          </w:rPr>
          <w:t>2.2.1.3</w:t>
        </w:r>
        <w:r>
          <w:rPr>
            <w:rFonts w:asciiTheme="minorHAnsi" w:eastAsiaTheme="minorEastAsia" w:hAnsiTheme="minorHAnsi" w:cstheme="minorBidi"/>
            <w:b w:val="0"/>
            <w:noProof/>
            <w:sz w:val="22"/>
            <w:szCs w:val="22"/>
          </w:rPr>
          <w:tab/>
        </w:r>
        <w:r w:rsidRPr="006B7743">
          <w:rPr>
            <w:rStyle w:val="Hyperlink"/>
            <w:rFonts w:eastAsia="Courier New"/>
            <w:noProof/>
          </w:rPr>
          <w:t>Provider Resistance</w:t>
        </w:r>
        <w:r>
          <w:rPr>
            <w:noProof/>
            <w:webHidden/>
          </w:rPr>
          <w:tab/>
        </w:r>
        <w:r>
          <w:rPr>
            <w:noProof/>
            <w:webHidden/>
          </w:rPr>
          <w:fldChar w:fldCharType="begin"/>
        </w:r>
        <w:r>
          <w:rPr>
            <w:noProof/>
            <w:webHidden/>
          </w:rPr>
          <w:instrText xml:space="preserve"> PAGEREF _Toc527022208 \h </w:instrText>
        </w:r>
        <w:r>
          <w:rPr>
            <w:noProof/>
            <w:webHidden/>
          </w:rPr>
        </w:r>
        <w:r>
          <w:rPr>
            <w:noProof/>
            <w:webHidden/>
          </w:rPr>
          <w:fldChar w:fldCharType="separate"/>
        </w:r>
        <w:r>
          <w:rPr>
            <w:noProof/>
            <w:webHidden/>
          </w:rPr>
          <w:t>8</w:t>
        </w:r>
        <w:r>
          <w:rPr>
            <w:noProof/>
            <w:webHidden/>
          </w:rPr>
          <w:fldChar w:fldCharType="end"/>
        </w:r>
      </w:hyperlink>
    </w:p>
    <w:p w14:paraId="41AE985B" w14:textId="3BEA9AA3" w:rsidR="00EE3295" w:rsidRDefault="00EE3295">
      <w:pPr>
        <w:pStyle w:val="TOC4"/>
        <w:tabs>
          <w:tab w:val="left" w:pos="2392"/>
          <w:tab w:val="right" w:leader="dot" w:pos="9350"/>
        </w:tabs>
        <w:rPr>
          <w:rFonts w:asciiTheme="minorHAnsi" w:eastAsiaTheme="minorEastAsia" w:hAnsiTheme="minorHAnsi" w:cstheme="minorBidi"/>
          <w:b w:val="0"/>
          <w:noProof/>
          <w:sz w:val="22"/>
          <w:szCs w:val="22"/>
        </w:rPr>
      </w:pPr>
      <w:hyperlink w:anchor="_Toc527022209" w:history="1">
        <w:r w:rsidRPr="006B7743">
          <w:rPr>
            <w:rStyle w:val="Hyperlink"/>
            <w:rFonts w:eastAsia="Courier New"/>
            <w:noProof/>
          </w:rPr>
          <w:t>2.2.1.4</w:t>
        </w:r>
        <w:r>
          <w:rPr>
            <w:rFonts w:asciiTheme="minorHAnsi" w:eastAsiaTheme="minorEastAsia" w:hAnsiTheme="minorHAnsi" w:cstheme="minorBidi"/>
            <w:b w:val="0"/>
            <w:noProof/>
            <w:sz w:val="22"/>
            <w:szCs w:val="22"/>
          </w:rPr>
          <w:tab/>
        </w:r>
        <w:r w:rsidRPr="006B7743">
          <w:rPr>
            <w:rStyle w:val="Hyperlink"/>
            <w:rFonts w:eastAsia="Courier New"/>
            <w:noProof/>
          </w:rPr>
          <w:t>Technology Limitations</w:t>
        </w:r>
        <w:r>
          <w:rPr>
            <w:noProof/>
            <w:webHidden/>
          </w:rPr>
          <w:tab/>
        </w:r>
        <w:r>
          <w:rPr>
            <w:noProof/>
            <w:webHidden/>
          </w:rPr>
          <w:fldChar w:fldCharType="begin"/>
        </w:r>
        <w:r>
          <w:rPr>
            <w:noProof/>
            <w:webHidden/>
          </w:rPr>
          <w:instrText xml:space="preserve"> PAGEREF _Toc527022209 \h </w:instrText>
        </w:r>
        <w:r>
          <w:rPr>
            <w:noProof/>
            <w:webHidden/>
          </w:rPr>
        </w:r>
        <w:r>
          <w:rPr>
            <w:noProof/>
            <w:webHidden/>
          </w:rPr>
          <w:fldChar w:fldCharType="separate"/>
        </w:r>
        <w:r>
          <w:rPr>
            <w:noProof/>
            <w:webHidden/>
          </w:rPr>
          <w:t>10</w:t>
        </w:r>
        <w:r>
          <w:rPr>
            <w:noProof/>
            <w:webHidden/>
          </w:rPr>
          <w:fldChar w:fldCharType="end"/>
        </w:r>
      </w:hyperlink>
    </w:p>
    <w:p w14:paraId="6217C455" w14:textId="2A2880A6" w:rsidR="00EE3295" w:rsidRDefault="00EE3295">
      <w:pPr>
        <w:pStyle w:val="TOC3"/>
        <w:tabs>
          <w:tab w:val="left" w:pos="1760"/>
          <w:tab w:val="right" w:leader="dot" w:pos="9350"/>
        </w:tabs>
        <w:rPr>
          <w:rFonts w:asciiTheme="minorHAnsi" w:eastAsiaTheme="minorEastAsia" w:hAnsiTheme="minorHAnsi" w:cstheme="minorBidi"/>
          <w:b w:val="0"/>
          <w:noProof/>
          <w:sz w:val="22"/>
          <w:szCs w:val="22"/>
        </w:rPr>
      </w:pPr>
      <w:hyperlink w:anchor="_Toc527022210" w:history="1">
        <w:r w:rsidRPr="006B7743">
          <w:rPr>
            <w:rStyle w:val="Hyperlink"/>
            <w:rFonts w:eastAsia="Courier New"/>
            <w:noProof/>
          </w:rPr>
          <w:t>2.2.2</w:t>
        </w:r>
        <w:r>
          <w:rPr>
            <w:rFonts w:asciiTheme="minorHAnsi" w:eastAsiaTheme="minorEastAsia" w:hAnsiTheme="minorHAnsi" w:cstheme="minorBidi"/>
            <w:b w:val="0"/>
            <w:noProof/>
            <w:sz w:val="22"/>
            <w:szCs w:val="22"/>
          </w:rPr>
          <w:tab/>
        </w:r>
        <w:r w:rsidRPr="006B7743">
          <w:rPr>
            <w:rStyle w:val="Hyperlink"/>
            <w:rFonts w:eastAsia="Courier New"/>
            <w:noProof/>
          </w:rPr>
          <w:t>Behavioral Health Barriers for Implementation</w:t>
        </w:r>
        <w:r>
          <w:rPr>
            <w:noProof/>
            <w:webHidden/>
          </w:rPr>
          <w:tab/>
        </w:r>
        <w:r>
          <w:rPr>
            <w:noProof/>
            <w:webHidden/>
          </w:rPr>
          <w:fldChar w:fldCharType="begin"/>
        </w:r>
        <w:r>
          <w:rPr>
            <w:noProof/>
            <w:webHidden/>
          </w:rPr>
          <w:instrText xml:space="preserve"> PAGEREF _Toc527022210 \h </w:instrText>
        </w:r>
        <w:r>
          <w:rPr>
            <w:noProof/>
            <w:webHidden/>
          </w:rPr>
        </w:r>
        <w:r>
          <w:rPr>
            <w:noProof/>
            <w:webHidden/>
          </w:rPr>
          <w:fldChar w:fldCharType="separate"/>
        </w:r>
        <w:r>
          <w:rPr>
            <w:noProof/>
            <w:webHidden/>
          </w:rPr>
          <w:t>10</w:t>
        </w:r>
        <w:r>
          <w:rPr>
            <w:noProof/>
            <w:webHidden/>
          </w:rPr>
          <w:fldChar w:fldCharType="end"/>
        </w:r>
      </w:hyperlink>
    </w:p>
    <w:p w14:paraId="44D3D296" w14:textId="1AB1DD6D" w:rsidR="00EE3295" w:rsidRDefault="00EE3295">
      <w:pPr>
        <w:pStyle w:val="TOC4"/>
        <w:tabs>
          <w:tab w:val="left" w:pos="2392"/>
          <w:tab w:val="right" w:leader="dot" w:pos="9350"/>
        </w:tabs>
        <w:rPr>
          <w:rFonts w:asciiTheme="minorHAnsi" w:eastAsiaTheme="minorEastAsia" w:hAnsiTheme="minorHAnsi" w:cstheme="minorBidi"/>
          <w:b w:val="0"/>
          <w:noProof/>
          <w:sz w:val="22"/>
          <w:szCs w:val="22"/>
        </w:rPr>
      </w:pPr>
      <w:hyperlink w:anchor="_Toc527022211" w:history="1">
        <w:r w:rsidRPr="006B7743">
          <w:rPr>
            <w:rStyle w:val="Hyperlink"/>
            <w:rFonts w:eastAsia="Courier New"/>
            <w:noProof/>
          </w:rPr>
          <w:t>2.2.2.1</w:t>
        </w:r>
        <w:r>
          <w:rPr>
            <w:rFonts w:asciiTheme="minorHAnsi" w:eastAsiaTheme="minorEastAsia" w:hAnsiTheme="minorHAnsi" w:cstheme="minorBidi"/>
            <w:b w:val="0"/>
            <w:noProof/>
            <w:sz w:val="22"/>
            <w:szCs w:val="22"/>
          </w:rPr>
          <w:tab/>
        </w:r>
        <w:r w:rsidRPr="006B7743">
          <w:rPr>
            <w:rStyle w:val="Hyperlink"/>
            <w:rFonts w:eastAsia="Courier New"/>
            <w:noProof/>
          </w:rPr>
          <w:t>Data security and confidentiality</w:t>
        </w:r>
        <w:r>
          <w:rPr>
            <w:noProof/>
            <w:webHidden/>
          </w:rPr>
          <w:tab/>
        </w:r>
        <w:r>
          <w:rPr>
            <w:noProof/>
            <w:webHidden/>
          </w:rPr>
          <w:fldChar w:fldCharType="begin"/>
        </w:r>
        <w:r>
          <w:rPr>
            <w:noProof/>
            <w:webHidden/>
          </w:rPr>
          <w:instrText xml:space="preserve"> PAGEREF _Toc527022211 \h </w:instrText>
        </w:r>
        <w:r>
          <w:rPr>
            <w:noProof/>
            <w:webHidden/>
          </w:rPr>
        </w:r>
        <w:r>
          <w:rPr>
            <w:noProof/>
            <w:webHidden/>
          </w:rPr>
          <w:fldChar w:fldCharType="separate"/>
        </w:r>
        <w:r>
          <w:rPr>
            <w:noProof/>
            <w:webHidden/>
          </w:rPr>
          <w:t>11</w:t>
        </w:r>
        <w:r>
          <w:rPr>
            <w:noProof/>
            <w:webHidden/>
          </w:rPr>
          <w:fldChar w:fldCharType="end"/>
        </w:r>
      </w:hyperlink>
    </w:p>
    <w:p w14:paraId="0D4298F1" w14:textId="2124918B" w:rsidR="00EE3295" w:rsidRDefault="00EE3295">
      <w:pPr>
        <w:pStyle w:val="TOC4"/>
        <w:tabs>
          <w:tab w:val="left" w:pos="2392"/>
          <w:tab w:val="right" w:leader="dot" w:pos="9350"/>
        </w:tabs>
        <w:rPr>
          <w:rFonts w:asciiTheme="minorHAnsi" w:eastAsiaTheme="minorEastAsia" w:hAnsiTheme="minorHAnsi" w:cstheme="minorBidi"/>
          <w:b w:val="0"/>
          <w:noProof/>
          <w:sz w:val="22"/>
          <w:szCs w:val="22"/>
        </w:rPr>
      </w:pPr>
      <w:hyperlink w:anchor="_Toc527022212" w:history="1">
        <w:r w:rsidRPr="006B7743">
          <w:rPr>
            <w:rStyle w:val="Hyperlink"/>
            <w:rFonts w:eastAsia="Courier New"/>
            <w:noProof/>
          </w:rPr>
          <w:t>2.2.2.2</w:t>
        </w:r>
        <w:r>
          <w:rPr>
            <w:rFonts w:asciiTheme="minorHAnsi" w:eastAsiaTheme="minorEastAsia" w:hAnsiTheme="minorHAnsi" w:cstheme="minorBidi"/>
            <w:b w:val="0"/>
            <w:noProof/>
            <w:sz w:val="22"/>
            <w:szCs w:val="22"/>
          </w:rPr>
          <w:tab/>
        </w:r>
        <w:r w:rsidRPr="006B7743">
          <w:rPr>
            <w:rStyle w:val="Hyperlink"/>
            <w:rFonts w:eastAsia="Courier New"/>
            <w:noProof/>
          </w:rPr>
          <w:t>Quality of Patient-Provider Relationship- Workflow Barriers</w:t>
        </w:r>
        <w:r>
          <w:rPr>
            <w:noProof/>
            <w:webHidden/>
          </w:rPr>
          <w:tab/>
        </w:r>
        <w:r>
          <w:rPr>
            <w:noProof/>
            <w:webHidden/>
          </w:rPr>
          <w:fldChar w:fldCharType="begin"/>
        </w:r>
        <w:r>
          <w:rPr>
            <w:noProof/>
            <w:webHidden/>
          </w:rPr>
          <w:instrText xml:space="preserve"> PAGEREF _Toc527022212 \h </w:instrText>
        </w:r>
        <w:r>
          <w:rPr>
            <w:noProof/>
            <w:webHidden/>
          </w:rPr>
        </w:r>
        <w:r>
          <w:rPr>
            <w:noProof/>
            <w:webHidden/>
          </w:rPr>
          <w:fldChar w:fldCharType="separate"/>
        </w:r>
        <w:r>
          <w:rPr>
            <w:noProof/>
            <w:webHidden/>
          </w:rPr>
          <w:t>12</w:t>
        </w:r>
        <w:r>
          <w:rPr>
            <w:noProof/>
            <w:webHidden/>
          </w:rPr>
          <w:fldChar w:fldCharType="end"/>
        </w:r>
      </w:hyperlink>
    </w:p>
    <w:p w14:paraId="4EF1FDDD" w14:textId="25A4699C" w:rsidR="00EE3295" w:rsidRDefault="00EE3295">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27022213" w:history="1">
        <w:r w:rsidRPr="006B7743">
          <w:rPr>
            <w:rStyle w:val="Hyperlink"/>
            <w:noProof/>
          </w:rPr>
          <w:t>3.0</w:t>
        </w:r>
        <w:r>
          <w:rPr>
            <w:rFonts w:asciiTheme="minorHAnsi" w:eastAsiaTheme="minorEastAsia" w:hAnsiTheme="minorHAnsi" w:cstheme="minorBidi"/>
            <w:b w:val="0"/>
            <w:caps w:val="0"/>
            <w:noProof/>
            <w:sz w:val="22"/>
            <w:szCs w:val="22"/>
          </w:rPr>
          <w:tab/>
        </w:r>
        <w:r w:rsidRPr="006B7743">
          <w:rPr>
            <w:rStyle w:val="Hyperlink"/>
            <w:rFonts w:eastAsia="Courier New"/>
            <w:noProof/>
          </w:rPr>
          <w:t>UPMC WPIC Specific Barriers</w:t>
        </w:r>
        <w:r>
          <w:rPr>
            <w:noProof/>
            <w:webHidden/>
          </w:rPr>
          <w:tab/>
        </w:r>
        <w:r>
          <w:rPr>
            <w:noProof/>
            <w:webHidden/>
          </w:rPr>
          <w:fldChar w:fldCharType="begin"/>
        </w:r>
        <w:r>
          <w:rPr>
            <w:noProof/>
            <w:webHidden/>
          </w:rPr>
          <w:instrText xml:space="preserve"> PAGEREF _Toc527022213 \h </w:instrText>
        </w:r>
        <w:r>
          <w:rPr>
            <w:noProof/>
            <w:webHidden/>
          </w:rPr>
        </w:r>
        <w:r>
          <w:rPr>
            <w:noProof/>
            <w:webHidden/>
          </w:rPr>
          <w:fldChar w:fldCharType="separate"/>
        </w:r>
        <w:r>
          <w:rPr>
            <w:noProof/>
            <w:webHidden/>
          </w:rPr>
          <w:t>14</w:t>
        </w:r>
        <w:r>
          <w:rPr>
            <w:noProof/>
            <w:webHidden/>
          </w:rPr>
          <w:fldChar w:fldCharType="end"/>
        </w:r>
      </w:hyperlink>
    </w:p>
    <w:p w14:paraId="34A4D67C" w14:textId="46C693B6" w:rsidR="00EE3295" w:rsidRDefault="00EE3295">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27022214" w:history="1">
        <w:r w:rsidRPr="006B7743">
          <w:rPr>
            <w:rStyle w:val="Hyperlink"/>
            <w:rFonts w:eastAsia="Courier New"/>
            <w:noProof/>
          </w:rPr>
          <w:t>3.1</w:t>
        </w:r>
        <w:r>
          <w:rPr>
            <w:rFonts w:asciiTheme="minorHAnsi" w:eastAsiaTheme="minorEastAsia" w:hAnsiTheme="minorHAnsi" w:cstheme="minorBidi"/>
            <w:b w:val="0"/>
            <w:caps w:val="0"/>
            <w:noProof/>
            <w:sz w:val="22"/>
            <w:szCs w:val="22"/>
          </w:rPr>
          <w:tab/>
        </w:r>
        <w:r w:rsidRPr="006B7743">
          <w:rPr>
            <w:rStyle w:val="Hyperlink"/>
            <w:rFonts w:eastAsia="Courier New"/>
            <w:noProof/>
          </w:rPr>
          <w:t>Clinic Coordinator Identified Barriers</w:t>
        </w:r>
        <w:r>
          <w:rPr>
            <w:noProof/>
            <w:webHidden/>
          </w:rPr>
          <w:tab/>
        </w:r>
        <w:r>
          <w:rPr>
            <w:noProof/>
            <w:webHidden/>
          </w:rPr>
          <w:fldChar w:fldCharType="begin"/>
        </w:r>
        <w:r>
          <w:rPr>
            <w:noProof/>
            <w:webHidden/>
          </w:rPr>
          <w:instrText xml:space="preserve"> PAGEREF _Toc527022214 \h </w:instrText>
        </w:r>
        <w:r>
          <w:rPr>
            <w:noProof/>
            <w:webHidden/>
          </w:rPr>
        </w:r>
        <w:r>
          <w:rPr>
            <w:noProof/>
            <w:webHidden/>
          </w:rPr>
          <w:fldChar w:fldCharType="separate"/>
        </w:r>
        <w:r>
          <w:rPr>
            <w:noProof/>
            <w:webHidden/>
          </w:rPr>
          <w:t>14</w:t>
        </w:r>
        <w:r>
          <w:rPr>
            <w:noProof/>
            <w:webHidden/>
          </w:rPr>
          <w:fldChar w:fldCharType="end"/>
        </w:r>
      </w:hyperlink>
    </w:p>
    <w:p w14:paraId="32C52CAA" w14:textId="20DA7116" w:rsidR="00EE3295" w:rsidRDefault="00EE3295">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27022215" w:history="1">
        <w:r w:rsidRPr="006B7743">
          <w:rPr>
            <w:rStyle w:val="Hyperlink"/>
            <w:rFonts w:eastAsia="Courier New"/>
            <w:noProof/>
          </w:rPr>
          <w:t>4.0</w:t>
        </w:r>
        <w:r>
          <w:rPr>
            <w:rFonts w:asciiTheme="minorHAnsi" w:eastAsiaTheme="minorEastAsia" w:hAnsiTheme="minorHAnsi" w:cstheme="minorBidi"/>
            <w:b w:val="0"/>
            <w:caps w:val="0"/>
            <w:noProof/>
            <w:sz w:val="22"/>
            <w:szCs w:val="22"/>
          </w:rPr>
          <w:tab/>
        </w:r>
        <w:r w:rsidRPr="006B7743">
          <w:rPr>
            <w:rStyle w:val="Hyperlink"/>
            <w:rFonts w:eastAsia="Courier New"/>
            <w:noProof/>
          </w:rPr>
          <w:t>Recommendations for implementation</w:t>
        </w:r>
        <w:r>
          <w:rPr>
            <w:noProof/>
            <w:webHidden/>
          </w:rPr>
          <w:tab/>
        </w:r>
        <w:r>
          <w:rPr>
            <w:noProof/>
            <w:webHidden/>
          </w:rPr>
          <w:fldChar w:fldCharType="begin"/>
        </w:r>
        <w:r>
          <w:rPr>
            <w:noProof/>
            <w:webHidden/>
          </w:rPr>
          <w:instrText xml:space="preserve"> PAGEREF _Toc527022215 \h </w:instrText>
        </w:r>
        <w:r>
          <w:rPr>
            <w:noProof/>
            <w:webHidden/>
          </w:rPr>
        </w:r>
        <w:r>
          <w:rPr>
            <w:noProof/>
            <w:webHidden/>
          </w:rPr>
          <w:fldChar w:fldCharType="separate"/>
        </w:r>
        <w:r>
          <w:rPr>
            <w:noProof/>
            <w:webHidden/>
          </w:rPr>
          <w:t>16</w:t>
        </w:r>
        <w:r>
          <w:rPr>
            <w:noProof/>
            <w:webHidden/>
          </w:rPr>
          <w:fldChar w:fldCharType="end"/>
        </w:r>
      </w:hyperlink>
    </w:p>
    <w:p w14:paraId="514F3286" w14:textId="070C54EE" w:rsidR="00EE3295" w:rsidRDefault="00EE3295">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27022216" w:history="1">
        <w:r w:rsidRPr="006B7743">
          <w:rPr>
            <w:rStyle w:val="Hyperlink"/>
            <w:rFonts w:eastAsia="Courier New"/>
            <w:noProof/>
          </w:rPr>
          <w:t>5.0</w:t>
        </w:r>
        <w:r>
          <w:rPr>
            <w:rFonts w:asciiTheme="minorHAnsi" w:eastAsiaTheme="minorEastAsia" w:hAnsiTheme="minorHAnsi" w:cstheme="minorBidi"/>
            <w:b w:val="0"/>
            <w:caps w:val="0"/>
            <w:noProof/>
            <w:sz w:val="22"/>
            <w:szCs w:val="22"/>
          </w:rPr>
          <w:tab/>
        </w:r>
        <w:r w:rsidRPr="006B7743">
          <w:rPr>
            <w:rStyle w:val="Hyperlink"/>
            <w:rFonts w:eastAsia="Courier New"/>
            <w:noProof/>
          </w:rPr>
          <w:t>Conclusion</w:t>
        </w:r>
        <w:r>
          <w:rPr>
            <w:noProof/>
            <w:webHidden/>
          </w:rPr>
          <w:tab/>
        </w:r>
        <w:r>
          <w:rPr>
            <w:noProof/>
            <w:webHidden/>
          </w:rPr>
          <w:fldChar w:fldCharType="begin"/>
        </w:r>
        <w:r>
          <w:rPr>
            <w:noProof/>
            <w:webHidden/>
          </w:rPr>
          <w:instrText xml:space="preserve"> PAGEREF _Toc527022216 \h </w:instrText>
        </w:r>
        <w:r>
          <w:rPr>
            <w:noProof/>
            <w:webHidden/>
          </w:rPr>
        </w:r>
        <w:r>
          <w:rPr>
            <w:noProof/>
            <w:webHidden/>
          </w:rPr>
          <w:fldChar w:fldCharType="separate"/>
        </w:r>
        <w:r>
          <w:rPr>
            <w:noProof/>
            <w:webHidden/>
          </w:rPr>
          <w:t>18</w:t>
        </w:r>
        <w:r>
          <w:rPr>
            <w:noProof/>
            <w:webHidden/>
          </w:rPr>
          <w:fldChar w:fldCharType="end"/>
        </w:r>
      </w:hyperlink>
    </w:p>
    <w:p w14:paraId="6652246E" w14:textId="2011402B" w:rsidR="00EE3295" w:rsidRDefault="00EE3295">
      <w:pPr>
        <w:pStyle w:val="TOC1"/>
        <w:tabs>
          <w:tab w:val="right" w:leader="dot" w:pos="9350"/>
        </w:tabs>
        <w:rPr>
          <w:rFonts w:asciiTheme="minorHAnsi" w:eastAsiaTheme="minorEastAsia" w:hAnsiTheme="minorHAnsi" w:cstheme="minorBidi"/>
          <w:b w:val="0"/>
          <w:caps w:val="0"/>
          <w:noProof/>
          <w:sz w:val="22"/>
          <w:szCs w:val="22"/>
        </w:rPr>
      </w:pPr>
      <w:hyperlink w:anchor="_Toc527022217" w:history="1">
        <w:r w:rsidRPr="006B7743">
          <w:rPr>
            <w:rStyle w:val="Hyperlink"/>
            <w:noProof/>
          </w:rPr>
          <w:t>bibliography</w:t>
        </w:r>
        <w:r>
          <w:rPr>
            <w:noProof/>
            <w:webHidden/>
          </w:rPr>
          <w:tab/>
        </w:r>
        <w:r>
          <w:rPr>
            <w:noProof/>
            <w:webHidden/>
          </w:rPr>
          <w:fldChar w:fldCharType="begin"/>
        </w:r>
        <w:r>
          <w:rPr>
            <w:noProof/>
            <w:webHidden/>
          </w:rPr>
          <w:instrText xml:space="preserve"> PAGEREF _Toc527022217 \h </w:instrText>
        </w:r>
        <w:r>
          <w:rPr>
            <w:noProof/>
            <w:webHidden/>
          </w:rPr>
        </w:r>
        <w:r>
          <w:rPr>
            <w:noProof/>
            <w:webHidden/>
          </w:rPr>
          <w:fldChar w:fldCharType="separate"/>
        </w:r>
        <w:r>
          <w:rPr>
            <w:noProof/>
            <w:webHidden/>
          </w:rPr>
          <w:t>22</w:t>
        </w:r>
        <w:r>
          <w:rPr>
            <w:noProof/>
            <w:webHidden/>
          </w:rPr>
          <w:fldChar w:fldCharType="end"/>
        </w:r>
      </w:hyperlink>
    </w:p>
    <w:p w14:paraId="36966BD8" w14:textId="42F3CB58" w:rsidR="00A24DCC" w:rsidRDefault="0099173F" w:rsidP="00A24DCC">
      <w:r>
        <w:fldChar w:fldCharType="end"/>
      </w:r>
    </w:p>
    <w:p w14:paraId="0A7432C1" w14:textId="48CD0F6C" w:rsidR="0099173F" w:rsidRDefault="0099173F" w:rsidP="00A24DCC">
      <w:pPr>
        <w:pStyle w:val="Heading"/>
      </w:pPr>
      <w:bookmarkStart w:id="2" w:name="_Toc527022198"/>
      <w:r>
        <w:t>preface</w:t>
      </w:r>
      <w:bookmarkEnd w:id="2"/>
    </w:p>
    <w:p w14:paraId="26CBCB2A" w14:textId="77777777" w:rsidR="0099173F" w:rsidRDefault="0099173F" w:rsidP="0099173F">
      <w:pPr>
        <w:pStyle w:val="Noindent"/>
      </w:pPr>
    </w:p>
    <w:p w14:paraId="733DD4CF" w14:textId="58B81274" w:rsidR="0099173F" w:rsidRDefault="00151349" w:rsidP="0099173F">
      <w:pPr>
        <w:pStyle w:val="Noindent"/>
      </w:pPr>
      <w:r>
        <w:t xml:space="preserve">The first thank you goes to my parents for always being my rock throughout life and graduate school. I do not know how I would </w:t>
      </w:r>
      <w:r w:rsidR="00BE2152">
        <w:t>have survived these past two years with</w:t>
      </w:r>
      <w:r w:rsidR="0022186D">
        <w:t>out</w:t>
      </w:r>
      <w:r w:rsidR="00BE2152">
        <w:t xml:space="preserve"> your tough love and encouragement. </w:t>
      </w:r>
      <w:r w:rsidR="0099173F">
        <w:t>Thank you to Jenny Dee, my preceptor</w:t>
      </w:r>
      <w:r w:rsidR="0099173F" w:rsidRPr="00803EF1">
        <w:rPr>
          <w:rFonts w:eastAsia="Courier New"/>
        </w:rPr>
        <w:t xml:space="preserve"> </w:t>
      </w:r>
      <w:r w:rsidR="0099173F">
        <w:rPr>
          <w:rFonts w:eastAsia="Courier New"/>
        </w:rPr>
        <w:t xml:space="preserve">at the </w:t>
      </w:r>
      <w:r w:rsidR="0099173F" w:rsidRPr="00FF0928">
        <w:rPr>
          <w:rFonts w:eastAsia="Courier New"/>
        </w:rPr>
        <w:t>University of Pittsburgh Medical Center Western Psychiatric Institute and Clinic</w:t>
      </w:r>
      <w:r w:rsidR="0099173F">
        <w:t xml:space="preserve"> (UPMC WPIC), the clinic coordinators at UPMC WPIC for their time</w:t>
      </w:r>
      <w:r w:rsidR="00F331B5">
        <w:t xml:space="preserve"> and help throughout </w:t>
      </w:r>
      <w:r>
        <w:t>my time at UPMC WPIC. To my readers,</w:t>
      </w:r>
      <w:r w:rsidR="0099173F">
        <w:t xml:space="preserve"> Julia Driess</w:t>
      </w:r>
      <w:r>
        <w:t>en, PhD, and Dr. Suzanne Paone for their time and help to my masters’ essay.</w:t>
      </w:r>
      <w:r w:rsidR="0099173F">
        <w:t xml:space="preserve"> </w:t>
      </w:r>
    </w:p>
    <w:p w14:paraId="2619FF23" w14:textId="77777777" w:rsidR="0099173F" w:rsidRDefault="0099173F" w:rsidP="0099173F"/>
    <w:p w14:paraId="4E5DB7F5" w14:textId="77777777" w:rsidR="0099173F" w:rsidRDefault="0099173F" w:rsidP="0099173F"/>
    <w:p w14:paraId="7C670E76" w14:textId="77777777" w:rsidR="0099173F" w:rsidRPr="00AA2C6A" w:rsidRDefault="0099173F" w:rsidP="0099173F"/>
    <w:p w14:paraId="18A2CA9E" w14:textId="77777777" w:rsidR="0099173F" w:rsidRDefault="0099173F" w:rsidP="0099173F">
      <w:pPr>
        <w:ind w:firstLine="0"/>
      </w:pPr>
    </w:p>
    <w:p w14:paraId="3843CBB7" w14:textId="77777777" w:rsidR="0099173F" w:rsidRPr="00AA2C6A" w:rsidRDefault="0099173F" w:rsidP="0099173F">
      <w:pPr>
        <w:ind w:firstLine="0"/>
        <w:sectPr w:rsidR="0099173F" w:rsidRPr="00AA2C6A" w:rsidSect="0099173F">
          <w:footerReference w:type="default" r:id="rId8"/>
          <w:pgSz w:w="12240" w:h="15840"/>
          <w:pgMar w:top="1440" w:right="1440" w:bottom="1440" w:left="1440" w:header="720" w:footer="720" w:gutter="0"/>
          <w:pgNumType w:fmt="lowerRoman" w:start="1"/>
          <w:cols w:space="720"/>
          <w:titlePg/>
          <w:docGrid w:linePitch="360"/>
        </w:sectPr>
      </w:pPr>
    </w:p>
    <w:p w14:paraId="1BEB0DCA" w14:textId="77777777" w:rsidR="0099173F" w:rsidRDefault="0099173F" w:rsidP="0099173F">
      <w:pPr>
        <w:pStyle w:val="Heading1"/>
      </w:pPr>
      <w:bookmarkStart w:id="3" w:name="_Toc106513527"/>
      <w:bookmarkStart w:id="4" w:name="_Toc106717785"/>
      <w:bookmarkStart w:id="5" w:name="_Toc527022199"/>
      <w:r>
        <w:t>Introduction</w:t>
      </w:r>
      <w:bookmarkEnd w:id="3"/>
      <w:bookmarkEnd w:id="4"/>
      <w:bookmarkEnd w:id="5"/>
    </w:p>
    <w:p w14:paraId="237CBDD9" w14:textId="77777777" w:rsidR="0099173F" w:rsidRPr="00FF0928" w:rsidRDefault="0099173F" w:rsidP="0099173F">
      <w:pPr>
        <w:rPr>
          <w:rFonts w:eastAsia="Courier New"/>
        </w:rPr>
      </w:pPr>
      <w:r w:rsidRPr="00FF0928">
        <w:rPr>
          <w:rFonts w:eastAsia="Courier New"/>
        </w:rPr>
        <w:t>As new technological advances continue to bridge the gaps in service needs</w:t>
      </w:r>
      <w:r>
        <w:rPr>
          <w:rFonts w:eastAsia="Courier New"/>
        </w:rPr>
        <w:t xml:space="preserve">, </w:t>
      </w:r>
      <w:r w:rsidRPr="00FF0928">
        <w:rPr>
          <w:rFonts w:eastAsia="Courier New"/>
        </w:rPr>
        <w:t xml:space="preserve">more health care organizations are turning towards </w:t>
      </w:r>
      <w:r>
        <w:rPr>
          <w:rFonts w:eastAsia="Courier New"/>
        </w:rPr>
        <w:t xml:space="preserve">utilizing an </w:t>
      </w:r>
      <w:r w:rsidRPr="00FF0928">
        <w:rPr>
          <w:rFonts w:eastAsia="Courier New"/>
        </w:rPr>
        <w:t>electronic health record (EHR). An EHR is a continuous record of a patients’ health and health care interventions within a specific healthcare organization. It can be access</w:t>
      </w:r>
      <w:r>
        <w:rPr>
          <w:rFonts w:eastAsia="Courier New"/>
        </w:rPr>
        <w:t>ed</w:t>
      </w:r>
      <w:r w:rsidRPr="00FF0928">
        <w:rPr>
          <w:rFonts w:eastAsia="Courier New"/>
        </w:rPr>
        <w:t xml:space="preserve"> by certain healthcare professionals and enhances the communication between providers</w:t>
      </w:r>
      <w:r>
        <w:rPr>
          <w:rFonts w:eastAsia="Courier New"/>
        </w:rPr>
        <w:t xml:space="preserve">, thereby </w:t>
      </w:r>
      <w:r w:rsidRPr="00FF0928">
        <w:rPr>
          <w:rFonts w:eastAsia="Courier New"/>
        </w:rPr>
        <w:t>increas</w:t>
      </w:r>
      <w:r>
        <w:rPr>
          <w:rFonts w:eastAsia="Courier New"/>
        </w:rPr>
        <w:t>ing</w:t>
      </w:r>
      <w:r w:rsidRPr="00FF0928">
        <w:rPr>
          <w:rFonts w:eastAsia="Courier New"/>
        </w:rPr>
        <w:t xml:space="preserve"> patient ca</w:t>
      </w:r>
      <w:r>
        <w:rPr>
          <w:rFonts w:eastAsia="Courier New"/>
        </w:rPr>
        <w:t>re and their overall health outcomes (</w:t>
      </w:r>
      <w:r w:rsidRPr="00FF0928">
        <w:rPr>
          <w:rFonts w:eastAsia="Courier New"/>
        </w:rPr>
        <w:t>Takian, Sheikh &amp; Barber, 2012</w:t>
      </w:r>
      <w:r>
        <w:rPr>
          <w:rFonts w:eastAsia="Courier New"/>
        </w:rPr>
        <w:t>; “</w:t>
      </w:r>
      <w:r w:rsidRPr="00FF0928">
        <w:rPr>
          <w:rFonts w:eastAsia="Courier New"/>
        </w:rPr>
        <w:t>Behavioral Health EHR</w:t>
      </w:r>
      <w:r>
        <w:rPr>
          <w:rFonts w:eastAsia="Courier New"/>
        </w:rPr>
        <w:t>,</w:t>
      </w:r>
      <w:r w:rsidRPr="00FF0928">
        <w:rPr>
          <w:rFonts w:eastAsia="Courier New"/>
        </w:rPr>
        <w:t>” 2014). With the implementation of EHRs the consensus is there will be a “reduction in medical error rates, enhanced costs effectiveness, increased efficiency, improved consumer involvement in healthcare decision making</w:t>
      </w:r>
      <w:r>
        <w:rPr>
          <w:rFonts w:eastAsia="Courier New"/>
        </w:rPr>
        <w:t>,</w:t>
      </w:r>
      <w:r w:rsidRPr="00FF0928">
        <w:rPr>
          <w:rFonts w:eastAsia="Courier New"/>
        </w:rPr>
        <w:t xml:space="preserve">” as well as other benefits (Vishwanath &amp; Scamurra, 2007). </w:t>
      </w:r>
      <w:r>
        <w:rPr>
          <w:rFonts w:eastAsia="Courier New"/>
        </w:rPr>
        <w:t>Even wi</w:t>
      </w:r>
      <w:r w:rsidRPr="00FF0928">
        <w:rPr>
          <w:rFonts w:eastAsia="Courier New"/>
        </w:rPr>
        <w:t xml:space="preserve">th these </w:t>
      </w:r>
      <w:r>
        <w:rPr>
          <w:rFonts w:eastAsia="Courier New"/>
        </w:rPr>
        <w:t xml:space="preserve">identified </w:t>
      </w:r>
      <w:r w:rsidRPr="00FF0928">
        <w:rPr>
          <w:rFonts w:eastAsia="Courier New"/>
        </w:rPr>
        <w:t>benefits, there are still barriers faced wh</w:t>
      </w:r>
      <w:r>
        <w:rPr>
          <w:rFonts w:eastAsia="Courier New"/>
        </w:rPr>
        <w:t>en</w:t>
      </w:r>
      <w:r w:rsidRPr="00FF0928">
        <w:rPr>
          <w:rFonts w:eastAsia="Courier New"/>
        </w:rPr>
        <w:t xml:space="preserve"> implementation of a new EHR or converting over to a new EHR </w:t>
      </w:r>
      <w:r>
        <w:rPr>
          <w:rFonts w:eastAsia="Courier New"/>
        </w:rPr>
        <w:t>occurs</w:t>
      </w:r>
      <w:r w:rsidRPr="00FF0928">
        <w:rPr>
          <w:rFonts w:eastAsia="Courier New"/>
        </w:rPr>
        <w:t xml:space="preserve"> at a healthcare organization. This is especially true within the behavioral health field (Takian et al., 2012). This paper looks at the transition of EHR systems at </w:t>
      </w:r>
      <w:r>
        <w:rPr>
          <w:rFonts w:eastAsia="Courier New"/>
        </w:rPr>
        <w:t xml:space="preserve">the </w:t>
      </w:r>
      <w:r w:rsidRPr="00FF0928">
        <w:rPr>
          <w:rFonts w:eastAsia="Courier New"/>
        </w:rPr>
        <w:t>University of Pittsburgh Medical Center Western Psychiatric Institute and Clinic (UPMC WPIC)</w:t>
      </w:r>
      <w:r>
        <w:rPr>
          <w:rFonts w:eastAsia="Courier New"/>
        </w:rPr>
        <w:t xml:space="preserve"> </w:t>
      </w:r>
      <w:r w:rsidRPr="00FF0928">
        <w:rPr>
          <w:rFonts w:eastAsia="Courier New"/>
        </w:rPr>
        <w:t>from their current system to EPIC and assess</w:t>
      </w:r>
      <w:r>
        <w:rPr>
          <w:rFonts w:eastAsia="Courier New"/>
        </w:rPr>
        <w:t>es</w:t>
      </w:r>
      <w:r w:rsidRPr="00FF0928">
        <w:rPr>
          <w:rFonts w:eastAsia="Courier New"/>
        </w:rPr>
        <w:t xml:space="preserve"> the barriers t</w:t>
      </w:r>
      <w:r>
        <w:rPr>
          <w:rFonts w:eastAsia="Courier New"/>
        </w:rPr>
        <w:t xml:space="preserve">hat </w:t>
      </w:r>
      <w:r w:rsidRPr="00FF0928">
        <w:rPr>
          <w:rFonts w:eastAsia="Courier New"/>
        </w:rPr>
        <w:t>they would face</w:t>
      </w:r>
      <w:r>
        <w:rPr>
          <w:rFonts w:eastAsia="Courier New"/>
        </w:rPr>
        <w:t xml:space="preserve"> due to this transition</w:t>
      </w:r>
      <w:r w:rsidRPr="00FF0928">
        <w:rPr>
          <w:rFonts w:eastAsia="Courier New"/>
        </w:rPr>
        <w:t xml:space="preserve">. </w:t>
      </w:r>
      <w:r>
        <w:rPr>
          <w:rFonts w:eastAsia="Courier New"/>
        </w:rPr>
        <w:t xml:space="preserve">The old EHR was a </w:t>
      </w:r>
      <w:r w:rsidR="00767DAF">
        <w:rPr>
          <w:rFonts w:eastAsia="Courier New"/>
        </w:rPr>
        <w:t>standalone</w:t>
      </w:r>
      <w:r>
        <w:rPr>
          <w:rFonts w:eastAsia="Courier New"/>
        </w:rPr>
        <w:t xml:space="preserve"> system that did not interface with the</w:t>
      </w:r>
      <w:r w:rsidR="00767DAF">
        <w:rPr>
          <w:rFonts w:eastAsia="Courier New"/>
        </w:rPr>
        <w:t xml:space="preserve"> rest of the UPMC</w:t>
      </w:r>
      <w:r w:rsidR="003D4DB3">
        <w:rPr>
          <w:rFonts w:eastAsia="Courier New"/>
        </w:rPr>
        <w:t xml:space="preserve"> electronic system, which is on EPIC. With </w:t>
      </w:r>
      <w:proofErr w:type="gramStart"/>
      <w:r w:rsidR="003D4DB3">
        <w:rPr>
          <w:rFonts w:eastAsia="Courier New"/>
        </w:rPr>
        <w:t>WPIC</w:t>
      </w:r>
      <w:proofErr w:type="gramEnd"/>
      <w:r w:rsidR="003D4DB3">
        <w:rPr>
          <w:rFonts w:eastAsia="Courier New"/>
        </w:rPr>
        <w:t xml:space="preserve"> moving onto EPIC there will be complete cohesion between all UPMC entities so that all providers will have access to patients medical records when needed. </w:t>
      </w:r>
    </w:p>
    <w:p w14:paraId="038C01E8" w14:textId="77777777" w:rsidR="0099173F" w:rsidRPr="00FF0928" w:rsidRDefault="003D4DB3" w:rsidP="003D4DB3">
      <w:pPr>
        <w:rPr>
          <w:rFonts w:eastAsia="Courier New"/>
        </w:rPr>
      </w:pPr>
      <w:r>
        <w:rPr>
          <w:rFonts w:eastAsia="Courier New"/>
        </w:rPr>
        <w:t>UPMC WPIC is considered the birthplace of the modern day UPMC brand (“About Western Psychiatric,” 2018</w:t>
      </w:r>
      <w:r w:rsidR="0099173F" w:rsidRPr="00FF0928">
        <w:rPr>
          <w:rFonts w:eastAsia="Courier New"/>
        </w:rPr>
        <w:t xml:space="preserve">). </w:t>
      </w:r>
      <w:r>
        <w:rPr>
          <w:rFonts w:eastAsia="Courier New"/>
        </w:rPr>
        <w:t>With the development of WPIC the brand of UPMC was built upon, creating the different hospitals and departments making way for the international healthcare system that UPMC is today (“About Western Psychiatric,” 2018</w:t>
      </w:r>
      <w:r w:rsidRPr="00FF0928">
        <w:rPr>
          <w:rFonts w:eastAsia="Courier New"/>
        </w:rPr>
        <w:t>).</w:t>
      </w:r>
      <w:r>
        <w:rPr>
          <w:rFonts w:eastAsia="Courier New"/>
        </w:rPr>
        <w:t xml:space="preserve"> </w:t>
      </w:r>
      <w:r w:rsidR="0099173F" w:rsidRPr="00FF0928">
        <w:rPr>
          <w:rFonts w:eastAsia="Courier New"/>
        </w:rPr>
        <w:t xml:space="preserve">The Department of Psychiatry for the University of Pittsburgh is located within the hospital and is ranked within the top </w:t>
      </w:r>
      <w:r w:rsidR="0099173F">
        <w:rPr>
          <w:rFonts w:eastAsia="Courier New"/>
        </w:rPr>
        <w:t>10</w:t>
      </w:r>
      <w:r w:rsidR="0099173F" w:rsidRPr="00FF0928">
        <w:rPr>
          <w:rFonts w:eastAsia="Courier New"/>
        </w:rPr>
        <w:t xml:space="preserve"> of America's Best Hospitals (“About Western Psychiatric</w:t>
      </w:r>
      <w:r w:rsidR="0099173F">
        <w:rPr>
          <w:rFonts w:eastAsia="Courier New"/>
        </w:rPr>
        <w:t>,</w:t>
      </w:r>
      <w:r w:rsidR="0099173F" w:rsidRPr="00FF0928">
        <w:rPr>
          <w:rFonts w:eastAsia="Courier New"/>
        </w:rPr>
        <w:t xml:space="preserve">” 2018). </w:t>
      </w:r>
      <w:r w:rsidR="0099173F">
        <w:rPr>
          <w:rFonts w:eastAsia="Courier New"/>
        </w:rPr>
        <w:t>UPMC WPIC’s mission is</w:t>
      </w:r>
      <w:r w:rsidR="0099173F" w:rsidRPr="00FF0928">
        <w:rPr>
          <w:rFonts w:eastAsia="Courier New"/>
        </w:rPr>
        <w:t xml:space="preserve"> to provide behavioral inpatient and ambulatory healthcare from </w:t>
      </w:r>
      <w:r w:rsidR="0099173F">
        <w:rPr>
          <w:rFonts w:eastAsia="Courier New"/>
        </w:rPr>
        <w:t xml:space="preserve">its </w:t>
      </w:r>
      <w:r w:rsidR="0099173F" w:rsidRPr="00FF0928">
        <w:rPr>
          <w:rFonts w:eastAsia="Courier New"/>
        </w:rPr>
        <w:t>main location in Oakland, P</w:t>
      </w:r>
      <w:r w:rsidR="0099173F">
        <w:rPr>
          <w:rFonts w:eastAsia="Courier New"/>
        </w:rPr>
        <w:t>ennsylvania</w:t>
      </w:r>
      <w:r w:rsidR="0099173F" w:rsidRPr="00FF0928">
        <w:rPr>
          <w:rFonts w:eastAsia="Courier New"/>
        </w:rPr>
        <w:t xml:space="preserve"> and </w:t>
      </w:r>
      <w:r w:rsidR="0099173F">
        <w:rPr>
          <w:rFonts w:eastAsia="Courier New"/>
        </w:rPr>
        <w:t xml:space="preserve">satellite locations, specifically </w:t>
      </w:r>
      <w:r w:rsidR="0099173F" w:rsidRPr="00FF0928">
        <w:rPr>
          <w:rFonts w:eastAsia="Courier New"/>
        </w:rPr>
        <w:t xml:space="preserve">at UPMC McKeesport, UPMC Mercy, and UPMC Northwest. </w:t>
      </w:r>
      <w:r w:rsidR="0099173F">
        <w:rPr>
          <w:rFonts w:eastAsia="Courier New"/>
        </w:rPr>
        <w:t>UPMC WPIC</w:t>
      </w:r>
      <w:r w:rsidR="0099173F" w:rsidRPr="00FF0928">
        <w:rPr>
          <w:rFonts w:eastAsia="Courier New"/>
        </w:rPr>
        <w:t xml:space="preserve"> provid</w:t>
      </w:r>
      <w:r w:rsidR="0099173F">
        <w:rPr>
          <w:rFonts w:eastAsia="Courier New"/>
        </w:rPr>
        <w:t>es</w:t>
      </w:r>
      <w:r w:rsidR="0099173F" w:rsidRPr="00FF0928">
        <w:rPr>
          <w:rFonts w:eastAsia="Courier New"/>
        </w:rPr>
        <w:t xml:space="preserve"> consultation and liaison services, in-school support, nursing homes, community care and other services </w:t>
      </w:r>
      <w:r w:rsidR="0099173F">
        <w:rPr>
          <w:rFonts w:eastAsia="Courier New"/>
        </w:rPr>
        <w:t xml:space="preserve">to patients </w:t>
      </w:r>
      <w:r w:rsidR="0099173F" w:rsidRPr="00FF0928">
        <w:rPr>
          <w:rFonts w:eastAsia="Courier New"/>
        </w:rPr>
        <w:t>(“About Western Psychiatric</w:t>
      </w:r>
      <w:r w:rsidR="0099173F">
        <w:rPr>
          <w:rFonts w:eastAsia="Courier New"/>
        </w:rPr>
        <w:t>,</w:t>
      </w:r>
      <w:r w:rsidR="0099173F" w:rsidRPr="00FF0928">
        <w:rPr>
          <w:rFonts w:eastAsia="Courier New"/>
        </w:rPr>
        <w:t xml:space="preserve">” 2018). </w:t>
      </w:r>
      <w:r w:rsidR="0099173F">
        <w:rPr>
          <w:rFonts w:eastAsia="Courier New"/>
        </w:rPr>
        <w:t xml:space="preserve">Because of UPMC WPIC’s various locations, it can be difficult to ensure that doctors have a complete understanding of past and present treatment when seeing patients who visit multiple locations. </w:t>
      </w:r>
      <w:r w:rsidR="0099173F" w:rsidRPr="00FF0928">
        <w:rPr>
          <w:rFonts w:eastAsia="Courier New"/>
        </w:rPr>
        <w:t xml:space="preserve">With the transition from </w:t>
      </w:r>
      <w:r w:rsidR="0099173F">
        <w:rPr>
          <w:rFonts w:eastAsia="Courier New"/>
        </w:rPr>
        <w:t xml:space="preserve">UPMC WPIC’s </w:t>
      </w:r>
      <w:r w:rsidR="0099173F" w:rsidRPr="00FF0928">
        <w:rPr>
          <w:rFonts w:eastAsia="Courier New"/>
        </w:rPr>
        <w:t>old EHR system to EPIC, th</w:t>
      </w:r>
      <w:r w:rsidR="0099173F">
        <w:rPr>
          <w:rFonts w:eastAsia="Courier New"/>
        </w:rPr>
        <w:t>is limited cross communication will cease to exist and ensure that all</w:t>
      </w:r>
      <w:r w:rsidR="0099173F" w:rsidRPr="00FF0928">
        <w:rPr>
          <w:rFonts w:eastAsia="Courier New"/>
        </w:rPr>
        <w:t xml:space="preserve"> communication between behavioral health providers and </w:t>
      </w:r>
      <w:r w:rsidR="0099173F">
        <w:rPr>
          <w:rFonts w:eastAsia="Courier New"/>
        </w:rPr>
        <w:t xml:space="preserve">the </w:t>
      </w:r>
      <w:r w:rsidR="0099173F" w:rsidRPr="00FF0928">
        <w:rPr>
          <w:rFonts w:eastAsia="Courier New"/>
        </w:rPr>
        <w:t xml:space="preserve">medical treatment team will become seamless. </w:t>
      </w:r>
    </w:p>
    <w:p w14:paraId="6A96B556" w14:textId="61B6B299" w:rsidR="0099173F" w:rsidRDefault="0099173F" w:rsidP="00A24DCC">
      <w:pPr>
        <w:rPr>
          <w:rFonts w:eastAsia="Courier New"/>
        </w:rPr>
      </w:pPr>
      <w:r w:rsidRPr="00FF0928">
        <w:rPr>
          <w:rFonts w:eastAsia="Courier New"/>
        </w:rPr>
        <w:t>Examining the current literature of how EHRs have improved health</w:t>
      </w:r>
      <w:r>
        <w:rPr>
          <w:rFonts w:eastAsia="Courier New"/>
        </w:rPr>
        <w:t xml:space="preserve"> </w:t>
      </w:r>
      <w:r w:rsidRPr="00FF0928">
        <w:rPr>
          <w:rFonts w:eastAsia="Courier New"/>
        </w:rPr>
        <w:t xml:space="preserve">care, the noted barriers of implementation of EHRs and workflow barriers to be addressed, will give a basis of where to look for hurdles that UPMC WPIC might encounter. The paper will look more in depth at UPMC WPIC to understand the reasoning behind the transition of EHR systems, resources took to prepare for the implementation, pre-identified barriers, and workflow barriers that were assessed during the pre-implementation process. </w:t>
      </w:r>
    </w:p>
    <w:p w14:paraId="2653B30E" w14:textId="77777777" w:rsidR="0099173F" w:rsidRPr="006B1268" w:rsidRDefault="0099173F" w:rsidP="0099173F">
      <w:pPr>
        <w:pStyle w:val="Heading1"/>
        <w:rPr>
          <w:rFonts w:eastAsia="Courier New"/>
        </w:rPr>
      </w:pPr>
      <w:bookmarkStart w:id="6" w:name="_Toc527022200"/>
      <w:r>
        <w:rPr>
          <w:rFonts w:eastAsia="Courier New"/>
        </w:rPr>
        <w:t>Background</w:t>
      </w:r>
      <w:bookmarkEnd w:id="6"/>
    </w:p>
    <w:p w14:paraId="7408EEFC" w14:textId="77777777" w:rsidR="0099173F" w:rsidRDefault="0099173F" w:rsidP="0099173F">
      <w:pPr>
        <w:rPr>
          <w:rFonts w:ascii="Courier New" w:eastAsia="Courier New" w:hAnsi="Courier New" w:cs="Courier New"/>
        </w:rPr>
      </w:pPr>
      <w:r w:rsidRPr="00FF0928">
        <w:rPr>
          <w:rFonts w:eastAsia="Courier New"/>
        </w:rPr>
        <w:t xml:space="preserve">The paper </w:t>
      </w:r>
      <w:r>
        <w:rPr>
          <w:rFonts w:eastAsia="Courier New"/>
        </w:rPr>
        <w:t>will</w:t>
      </w:r>
      <w:r w:rsidRPr="00FF0928">
        <w:rPr>
          <w:rFonts w:eastAsia="Courier New"/>
        </w:rPr>
        <w:t xml:space="preserve"> </w:t>
      </w:r>
      <w:r>
        <w:rPr>
          <w:rFonts w:eastAsia="Courier New"/>
        </w:rPr>
        <w:t>provide</w:t>
      </w:r>
      <w:r w:rsidRPr="00FF0928">
        <w:rPr>
          <w:rFonts w:eastAsia="Courier New"/>
        </w:rPr>
        <w:t xml:space="preserve"> a background overview of the different aspects, the improvements and barriers of how EHR’s have </w:t>
      </w:r>
      <w:r>
        <w:rPr>
          <w:rFonts w:eastAsia="Courier New"/>
        </w:rPr>
        <w:t>a</w:t>
      </w:r>
      <w:r w:rsidRPr="00FF0928">
        <w:rPr>
          <w:rFonts w:eastAsia="Courier New"/>
        </w:rPr>
        <w:t>ffected healthcare. First</w:t>
      </w:r>
      <w:r>
        <w:rPr>
          <w:rFonts w:eastAsia="Courier New"/>
        </w:rPr>
        <w:t>, this paper will</w:t>
      </w:r>
      <w:r w:rsidRPr="00FF0928">
        <w:rPr>
          <w:rFonts w:eastAsia="Courier New"/>
        </w:rPr>
        <w:t xml:space="preserve"> </w:t>
      </w:r>
      <w:r>
        <w:rPr>
          <w:rFonts w:eastAsia="Courier New"/>
        </w:rPr>
        <w:t>discuss</w:t>
      </w:r>
      <w:r w:rsidRPr="00FF0928">
        <w:rPr>
          <w:rFonts w:eastAsia="Courier New"/>
        </w:rPr>
        <w:t xml:space="preserve"> the improvements EHRs have establish</w:t>
      </w:r>
      <w:r>
        <w:rPr>
          <w:rFonts w:eastAsia="Courier New"/>
        </w:rPr>
        <w:t>ed</w:t>
      </w:r>
      <w:r w:rsidRPr="00FF0928">
        <w:rPr>
          <w:rFonts w:eastAsia="Courier New"/>
        </w:rPr>
        <w:t xml:space="preserve"> in healthcare on the clinical, societal, and organization levels. The paper will look at the </w:t>
      </w:r>
      <w:r>
        <w:rPr>
          <w:rFonts w:eastAsia="Courier New"/>
        </w:rPr>
        <w:t xml:space="preserve">various </w:t>
      </w:r>
      <w:r w:rsidRPr="00FF0928">
        <w:rPr>
          <w:rFonts w:eastAsia="Courier New"/>
        </w:rPr>
        <w:t>barriers that are perceived w</w:t>
      </w:r>
      <w:r>
        <w:rPr>
          <w:rFonts w:eastAsia="Courier New"/>
        </w:rPr>
        <w:t>hen</w:t>
      </w:r>
      <w:r w:rsidRPr="00FF0928">
        <w:rPr>
          <w:rFonts w:eastAsia="Courier New"/>
        </w:rPr>
        <w:t xml:space="preserve"> implementing  a new EHR system</w:t>
      </w:r>
      <w:r>
        <w:rPr>
          <w:rFonts w:eastAsia="Courier New"/>
        </w:rPr>
        <w:t>. The barriers</w:t>
      </w:r>
      <w:r w:rsidRPr="00FF0928">
        <w:rPr>
          <w:rFonts w:eastAsia="Courier New"/>
        </w:rPr>
        <w:t xml:space="preserve"> will be </w:t>
      </w:r>
      <w:r>
        <w:rPr>
          <w:rFonts w:eastAsia="Courier New"/>
        </w:rPr>
        <w:t xml:space="preserve">separated into two categories, the </w:t>
      </w:r>
      <w:r w:rsidRPr="00FF0928">
        <w:rPr>
          <w:rFonts w:eastAsia="Courier New"/>
        </w:rPr>
        <w:t>general barriers facing all healthcare specialties</w:t>
      </w:r>
      <w:r>
        <w:rPr>
          <w:rFonts w:eastAsia="Courier New"/>
        </w:rPr>
        <w:t>,</w:t>
      </w:r>
      <w:r w:rsidRPr="00FF0928">
        <w:rPr>
          <w:rFonts w:eastAsia="Courier New"/>
        </w:rPr>
        <w:t xml:space="preserve"> and the</w:t>
      </w:r>
      <w:r>
        <w:rPr>
          <w:rFonts w:eastAsia="Courier New"/>
        </w:rPr>
        <w:t xml:space="preserve"> </w:t>
      </w:r>
      <w:r w:rsidRPr="00FF0928">
        <w:rPr>
          <w:rFonts w:eastAsia="Courier New"/>
        </w:rPr>
        <w:t>specific barriers that would have more influence on the behavioral health specialty</w:t>
      </w:r>
      <w:r>
        <w:rPr>
          <w:rFonts w:ascii="Courier New" w:eastAsia="Courier New" w:hAnsi="Courier New" w:cs="Courier New"/>
        </w:rPr>
        <w:t xml:space="preserve">. </w:t>
      </w:r>
    </w:p>
    <w:p w14:paraId="15C51DA7" w14:textId="77777777" w:rsidR="0099173F" w:rsidRPr="006B1268" w:rsidRDefault="0099173F" w:rsidP="0099173F">
      <w:pPr>
        <w:pStyle w:val="Heading2"/>
        <w:rPr>
          <w:rFonts w:eastAsia="Courier New"/>
        </w:rPr>
      </w:pPr>
      <w:bookmarkStart w:id="7" w:name="_Toc527022201"/>
      <w:r w:rsidRPr="006B1268">
        <w:rPr>
          <w:rFonts w:eastAsia="Courier New"/>
        </w:rPr>
        <w:t>How EHRs Improved Healthcare</w:t>
      </w:r>
      <w:bookmarkEnd w:id="7"/>
    </w:p>
    <w:p w14:paraId="460F5CEB" w14:textId="77777777" w:rsidR="0099173F" w:rsidRPr="006B1268" w:rsidRDefault="0099173F" w:rsidP="0099173F">
      <w:pPr>
        <w:pStyle w:val="Heading3"/>
        <w:rPr>
          <w:rFonts w:eastAsia="Courier New"/>
        </w:rPr>
      </w:pPr>
      <w:bookmarkStart w:id="8" w:name="_Toc527022202"/>
      <w:r w:rsidRPr="006B1268">
        <w:rPr>
          <w:rFonts w:eastAsia="Courier New"/>
        </w:rPr>
        <w:t>Clinical Benefits</w:t>
      </w:r>
      <w:bookmarkEnd w:id="8"/>
    </w:p>
    <w:p w14:paraId="566C87A0" w14:textId="77777777" w:rsidR="0099173F" w:rsidRPr="00FF0928" w:rsidRDefault="0099173F" w:rsidP="0099173F">
      <w:pPr>
        <w:rPr>
          <w:rFonts w:eastAsia="Courier New"/>
        </w:rPr>
      </w:pPr>
      <w:r w:rsidRPr="00FF0928">
        <w:rPr>
          <w:rFonts w:eastAsia="Courier New"/>
        </w:rPr>
        <w:t xml:space="preserve">As studies are done on the pre- and post-outcomes of EHRs implementation on </w:t>
      </w:r>
      <w:r>
        <w:rPr>
          <w:rFonts w:eastAsia="Courier New"/>
        </w:rPr>
        <w:t xml:space="preserve">patient </w:t>
      </w:r>
      <w:r w:rsidRPr="00FF0928">
        <w:rPr>
          <w:rFonts w:eastAsia="Courier New"/>
        </w:rPr>
        <w:t>health outcomes</w:t>
      </w:r>
      <w:r>
        <w:rPr>
          <w:rFonts w:eastAsia="Courier New"/>
        </w:rPr>
        <w:t>, there</w:t>
      </w:r>
      <w:r w:rsidRPr="00FF0928">
        <w:rPr>
          <w:rFonts w:eastAsia="Courier New"/>
        </w:rPr>
        <w:t xml:space="preserve"> is significant evidence to support that w</w:t>
      </w:r>
      <w:r>
        <w:rPr>
          <w:rFonts w:eastAsia="Courier New"/>
        </w:rPr>
        <w:t>hen</w:t>
      </w:r>
      <w:r w:rsidRPr="00FF0928">
        <w:rPr>
          <w:rFonts w:eastAsia="Courier New"/>
        </w:rPr>
        <w:t xml:space="preserve"> proper systems </w:t>
      </w:r>
      <w:r>
        <w:rPr>
          <w:rFonts w:eastAsia="Courier New"/>
        </w:rPr>
        <w:t xml:space="preserve">are </w:t>
      </w:r>
      <w:r w:rsidRPr="00FF0928">
        <w:rPr>
          <w:rFonts w:eastAsia="Courier New"/>
        </w:rPr>
        <w:t>in place health outcomes</w:t>
      </w:r>
      <w:r>
        <w:rPr>
          <w:rFonts w:eastAsia="Courier New"/>
        </w:rPr>
        <w:t>,</w:t>
      </w:r>
      <w:r w:rsidRPr="00FF0928">
        <w:rPr>
          <w:rFonts w:eastAsia="Courier New"/>
        </w:rPr>
        <w:t xml:space="preserve"> specifically patient safety and quality of care metrics, improve over</w:t>
      </w:r>
      <w:r>
        <w:rPr>
          <w:rFonts w:eastAsia="Courier New"/>
        </w:rPr>
        <w:t xml:space="preserve"> </w:t>
      </w:r>
      <w:r w:rsidRPr="00FF0928">
        <w:rPr>
          <w:rFonts w:eastAsia="Courier New"/>
        </w:rPr>
        <w:t xml:space="preserve">time. Studies have shown that healthcare systems that have an EHR that is incorporated with  clinical decision support (CDS) tools have higher compliance rates with clinical guidelines and effective care (Menachemi &amp; Collum, 2011). </w:t>
      </w:r>
      <w:r>
        <w:rPr>
          <w:rFonts w:eastAsia="Courier New"/>
        </w:rPr>
        <w:t>Even w</w:t>
      </w:r>
      <w:r w:rsidRPr="00FF0928">
        <w:rPr>
          <w:rFonts w:eastAsia="Courier New"/>
        </w:rPr>
        <w:t>ith the best intentions practitioners can still miss key guideline metrics due to extenuating circumstances. With CDS tools this becomes a less common occurrence and care becomes more effective, especially for more complex patients (Menachemi &amp; Collum, 2011).</w:t>
      </w:r>
    </w:p>
    <w:p w14:paraId="1C9BE051" w14:textId="77777777" w:rsidR="0099173F" w:rsidRPr="000255EF" w:rsidRDefault="0099173F" w:rsidP="0099173F">
      <w:pPr>
        <w:rPr>
          <w:rFonts w:eastAsia="Courier New"/>
        </w:rPr>
      </w:pPr>
      <w:r w:rsidRPr="00FF0928">
        <w:rPr>
          <w:rFonts w:eastAsia="Courier New"/>
        </w:rPr>
        <w:t>As stated before</w:t>
      </w:r>
      <w:r>
        <w:rPr>
          <w:rFonts w:eastAsia="Courier New"/>
        </w:rPr>
        <w:t>,</w:t>
      </w:r>
      <w:r w:rsidRPr="00FF0928">
        <w:rPr>
          <w:rFonts w:eastAsia="Courier New"/>
        </w:rPr>
        <w:t xml:space="preserve"> patient safety is a metric to see how EHRs are being utilized</w:t>
      </w:r>
      <w:r>
        <w:rPr>
          <w:rFonts w:eastAsia="Courier New"/>
        </w:rPr>
        <w:t>.</w:t>
      </w:r>
      <w:r w:rsidRPr="00FF0928">
        <w:rPr>
          <w:rFonts w:eastAsia="Courier New"/>
        </w:rPr>
        <w:t xml:space="preserve"> </w:t>
      </w:r>
      <w:r>
        <w:rPr>
          <w:rFonts w:eastAsia="Courier New"/>
        </w:rPr>
        <w:t>An example of a patient safety metric is</w:t>
      </w:r>
      <w:r w:rsidRPr="000255EF">
        <w:rPr>
          <w:rFonts w:eastAsia="Courier New"/>
        </w:rPr>
        <w:t xml:space="preserve"> </w:t>
      </w:r>
      <w:r w:rsidR="003D4DB3">
        <w:rPr>
          <w:rFonts w:eastAsia="Courier New"/>
        </w:rPr>
        <w:t>medication error rates</w:t>
      </w:r>
      <w:r w:rsidRPr="000255EF">
        <w:rPr>
          <w:rFonts w:eastAsia="Courier New"/>
        </w:rPr>
        <w:t xml:space="preserve">. </w:t>
      </w:r>
      <w:r w:rsidR="003D4DB3">
        <w:rPr>
          <w:rFonts w:eastAsia="Courier New"/>
        </w:rPr>
        <w:t>With safety warnings to notify for drug interactions in the inpatient and ambulatory setting,</w:t>
      </w:r>
      <w:r w:rsidRPr="000255EF">
        <w:rPr>
          <w:rFonts w:eastAsia="Courier New"/>
        </w:rPr>
        <w:t xml:space="preserve"> there will be considerably less incorrect medication orders because of prescriptions not being able to be read correctly, and better medication management (Hillstad et al, 2005</w:t>
      </w:r>
      <w:r>
        <w:rPr>
          <w:rFonts w:eastAsia="Courier New"/>
        </w:rPr>
        <w:t>;</w:t>
      </w:r>
      <w:r w:rsidRPr="000255EF">
        <w:rPr>
          <w:rFonts w:eastAsia="Courier New"/>
        </w:rPr>
        <w:t xml:space="preserve"> Stewart, Kroth, Schuyler &amp; Bailey, 2010). </w:t>
      </w:r>
    </w:p>
    <w:p w14:paraId="22F93914" w14:textId="77777777" w:rsidR="0099173F" w:rsidRPr="000255EF" w:rsidRDefault="0099173F" w:rsidP="0099173F">
      <w:pPr>
        <w:pStyle w:val="Heading3"/>
        <w:rPr>
          <w:rFonts w:eastAsia="Courier New" w:cs="Times New Roman"/>
        </w:rPr>
      </w:pPr>
      <w:bookmarkStart w:id="9" w:name="_Toc527022203"/>
      <w:r w:rsidRPr="000255EF">
        <w:rPr>
          <w:rFonts w:eastAsia="Courier New" w:cs="Times New Roman"/>
        </w:rPr>
        <w:t>Societal and Organizational Benefits</w:t>
      </w:r>
      <w:bookmarkEnd w:id="9"/>
    </w:p>
    <w:p w14:paraId="4E0F69D7" w14:textId="102CE081" w:rsidR="0099173F" w:rsidRPr="000255EF" w:rsidRDefault="0099173F" w:rsidP="0099173F">
      <w:pPr>
        <w:rPr>
          <w:rFonts w:eastAsia="Courier New"/>
        </w:rPr>
      </w:pPr>
      <w:r>
        <w:rPr>
          <w:rFonts w:eastAsia="Courier New"/>
        </w:rPr>
        <w:t xml:space="preserve">Societal and organizational benefits can also be seen when using an EHR. </w:t>
      </w:r>
      <w:r w:rsidR="003D4DB3">
        <w:rPr>
          <w:rFonts w:eastAsia="Courier New"/>
        </w:rPr>
        <w:t>Patient data</w:t>
      </w:r>
      <w:r w:rsidR="003D4DB3">
        <w:rPr>
          <w:rStyle w:val="CommentReference"/>
        </w:rPr>
        <w:t>,</w:t>
      </w:r>
      <w:r w:rsidR="003D4DB3">
        <w:rPr>
          <w:rFonts w:eastAsia="Courier New"/>
        </w:rPr>
        <w:t xml:space="preserve"> (i.e. age, gender/sex, race, geographical location, marital status) </w:t>
      </w:r>
      <w:r>
        <w:rPr>
          <w:rFonts w:eastAsia="Courier New"/>
        </w:rPr>
        <w:t>is</w:t>
      </w:r>
      <w:r w:rsidRPr="000255EF">
        <w:rPr>
          <w:rFonts w:eastAsia="Courier New"/>
        </w:rPr>
        <w:t xml:space="preserve"> concisely collected across specific metrics, </w:t>
      </w:r>
      <w:r>
        <w:rPr>
          <w:rFonts w:eastAsia="Courier New"/>
        </w:rPr>
        <w:t xml:space="preserve">as such a healthcare organization’s </w:t>
      </w:r>
      <w:r w:rsidRPr="000255EF">
        <w:rPr>
          <w:rFonts w:eastAsia="Courier New"/>
        </w:rPr>
        <w:t xml:space="preserve">abilities to conduct research </w:t>
      </w:r>
      <w:r>
        <w:rPr>
          <w:rFonts w:eastAsia="Courier New"/>
        </w:rPr>
        <w:t>are</w:t>
      </w:r>
      <w:r w:rsidRPr="000255EF">
        <w:rPr>
          <w:rFonts w:eastAsia="Courier New"/>
        </w:rPr>
        <w:t xml:space="preserve"> greatly improved (Menachemi &amp; Collum, 2011).</w:t>
      </w:r>
      <w:r w:rsidR="003D4DB3">
        <w:rPr>
          <w:rFonts w:eastAsia="Courier New"/>
        </w:rPr>
        <w:t xml:space="preserve"> This data can be used to understand what type of clinic services are needed, if transportation services should be explored and trends within the community are occurring. </w:t>
      </w:r>
      <w:r>
        <w:rPr>
          <w:rFonts w:eastAsia="Courier New"/>
        </w:rPr>
        <w:t xml:space="preserve"> </w:t>
      </w:r>
      <w:r w:rsidRPr="000255EF">
        <w:rPr>
          <w:rFonts w:eastAsia="Courier New"/>
        </w:rPr>
        <w:t xml:space="preserve">Within the community, </w:t>
      </w:r>
      <w:r>
        <w:rPr>
          <w:rFonts w:eastAsia="Courier New"/>
        </w:rPr>
        <w:t xml:space="preserve">due to </w:t>
      </w:r>
      <w:r w:rsidRPr="000255EF">
        <w:rPr>
          <w:rFonts w:eastAsia="Courier New"/>
        </w:rPr>
        <w:t xml:space="preserve">the addition of CDS tools, providers will </w:t>
      </w:r>
      <w:r>
        <w:rPr>
          <w:rFonts w:eastAsia="Courier New"/>
        </w:rPr>
        <w:t xml:space="preserve">have </w:t>
      </w:r>
      <w:r w:rsidRPr="000255EF">
        <w:rPr>
          <w:rFonts w:eastAsia="Courier New"/>
        </w:rPr>
        <w:t xml:space="preserve">reminders sent to them </w:t>
      </w:r>
      <w:r>
        <w:rPr>
          <w:rFonts w:eastAsia="Courier New"/>
        </w:rPr>
        <w:t>regarding</w:t>
      </w:r>
      <w:r w:rsidRPr="000255EF">
        <w:rPr>
          <w:rFonts w:eastAsia="Courier New"/>
        </w:rPr>
        <w:t xml:space="preserve"> preventions</w:t>
      </w:r>
      <w:r>
        <w:rPr>
          <w:rFonts w:eastAsia="Courier New"/>
        </w:rPr>
        <w:t xml:space="preserve"> (i.e., vaccines)</w:t>
      </w:r>
      <w:r w:rsidRPr="000255EF">
        <w:rPr>
          <w:rFonts w:eastAsia="Courier New"/>
        </w:rPr>
        <w:t xml:space="preserve"> </w:t>
      </w:r>
      <w:r>
        <w:rPr>
          <w:rFonts w:eastAsia="Courier New"/>
        </w:rPr>
        <w:t>which they should recommend to</w:t>
      </w:r>
      <w:r w:rsidRPr="000255EF">
        <w:rPr>
          <w:rFonts w:eastAsia="Courier New"/>
        </w:rPr>
        <w:t xml:space="preserve"> their patients</w:t>
      </w:r>
      <w:r>
        <w:rPr>
          <w:rFonts w:eastAsia="Courier New"/>
        </w:rPr>
        <w:t xml:space="preserve"> (i.e.,</w:t>
      </w:r>
      <w:r w:rsidRPr="000255EF">
        <w:rPr>
          <w:rFonts w:eastAsia="Courier New"/>
        </w:rPr>
        <w:t xml:space="preserve"> if </w:t>
      </w:r>
      <w:r>
        <w:rPr>
          <w:rFonts w:eastAsia="Courier New"/>
        </w:rPr>
        <w:t>a patient</w:t>
      </w:r>
      <w:r w:rsidRPr="000255EF">
        <w:rPr>
          <w:rFonts w:eastAsia="Courier New"/>
        </w:rPr>
        <w:t xml:space="preserve"> would like the influenza vaccine</w:t>
      </w:r>
      <w:r>
        <w:rPr>
          <w:rFonts w:eastAsia="Courier New"/>
        </w:rPr>
        <w:t xml:space="preserve">). </w:t>
      </w:r>
      <w:r w:rsidR="00AA3C07">
        <w:rPr>
          <w:rFonts w:eastAsia="Courier New"/>
        </w:rPr>
        <w:t>The CDS tools will also flag</w:t>
      </w:r>
      <w:r w:rsidR="00D60B45">
        <w:rPr>
          <w:rFonts w:eastAsia="Courier New"/>
        </w:rPr>
        <w:t xml:space="preserve"> any immunosuppressed patients, that will allow the doctors to quickly inoculate them, to keep disease rates low within the community. </w:t>
      </w:r>
      <w:r w:rsidRPr="000255EF">
        <w:rPr>
          <w:rFonts w:eastAsia="Courier New"/>
        </w:rPr>
        <w:t xml:space="preserve">With better patient management of chronic and preventable care there is an increase in patient health outcomes. </w:t>
      </w:r>
    </w:p>
    <w:p w14:paraId="405C3213" w14:textId="77777777" w:rsidR="0099173F" w:rsidRPr="000255EF" w:rsidRDefault="0099173F" w:rsidP="0099173F">
      <w:pPr>
        <w:rPr>
          <w:rFonts w:eastAsia="Courier New"/>
        </w:rPr>
      </w:pPr>
      <w:r>
        <w:rPr>
          <w:rFonts w:eastAsia="Courier New"/>
        </w:rPr>
        <w:t>Fiscal and policy compliance are benefits of implementation o</w:t>
      </w:r>
      <w:r w:rsidRPr="000255EF">
        <w:rPr>
          <w:rFonts w:eastAsia="Courier New"/>
        </w:rPr>
        <w:t xml:space="preserve">n an organizational level. Fiscal benefits of implementation </w:t>
      </w:r>
      <w:r>
        <w:rPr>
          <w:rFonts w:eastAsia="Courier New"/>
        </w:rPr>
        <w:t>comes in the form of</w:t>
      </w:r>
      <w:r w:rsidRPr="000255EF">
        <w:rPr>
          <w:rFonts w:eastAsia="Courier New"/>
        </w:rPr>
        <w:t xml:space="preserve"> increase</w:t>
      </w:r>
      <w:r>
        <w:rPr>
          <w:rFonts w:eastAsia="Courier New"/>
        </w:rPr>
        <w:t>d</w:t>
      </w:r>
      <w:r w:rsidRPr="000255EF">
        <w:rPr>
          <w:rFonts w:eastAsia="Courier New"/>
        </w:rPr>
        <w:t xml:space="preserve"> revenue from an array of resources. These areas include</w:t>
      </w:r>
      <w:r>
        <w:rPr>
          <w:rFonts w:eastAsia="Courier New"/>
        </w:rPr>
        <w:t>,</w:t>
      </w:r>
      <w:r w:rsidRPr="000255EF">
        <w:rPr>
          <w:rFonts w:eastAsia="Courier New"/>
        </w:rPr>
        <w:t xml:space="preserve"> but are not limited to</w:t>
      </w:r>
      <w:r>
        <w:rPr>
          <w:rFonts w:eastAsia="Courier New"/>
        </w:rPr>
        <w:t>,</w:t>
      </w:r>
      <w:r w:rsidRPr="000255EF">
        <w:rPr>
          <w:rFonts w:eastAsia="Courier New"/>
        </w:rPr>
        <w:t xml:space="preserve"> </w:t>
      </w:r>
      <w:r>
        <w:rPr>
          <w:rFonts w:eastAsia="Courier New"/>
        </w:rPr>
        <w:t xml:space="preserve">decreased time in which </w:t>
      </w:r>
      <w:r w:rsidRPr="000255EF">
        <w:rPr>
          <w:rFonts w:eastAsia="Courier New"/>
        </w:rPr>
        <w:t xml:space="preserve">bills </w:t>
      </w:r>
      <w:r>
        <w:rPr>
          <w:rFonts w:eastAsia="Courier New"/>
        </w:rPr>
        <w:t>are</w:t>
      </w:r>
      <w:r w:rsidRPr="000255EF">
        <w:rPr>
          <w:rFonts w:eastAsia="Courier New"/>
        </w:rPr>
        <w:t xml:space="preserve"> in accounts receivable, a decrease in billing errors, increased billable hours and an improved cash flow. Indirectly</w:t>
      </w:r>
      <w:r>
        <w:rPr>
          <w:rFonts w:eastAsia="Courier New"/>
        </w:rPr>
        <w:t>,</w:t>
      </w:r>
      <w:r w:rsidRPr="000255EF">
        <w:rPr>
          <w:rFonts w:eastAsia="Courier New"/>
        </w:rPr>
        <w:t xml:space="preserve"> by freeing up staff time</w:t>
      </w:r>
      <w:r>
        <w:rPr>
          <w:rFonts w:eastAsia="Courier New"/>
        </w:rPr>
        <w:t xml:space="preserve"> and</w:t>
      </w:r>
      <w:r w:rsidRPr="000255EF">
        <w:rPr>
          <w:rFonts w:eastAsia="Courier New"/>
        </w:rPr>
        <w:t xml:space="preserve"> by streamlining processes, a reallocation of resources can </w:t>
      </w:r>
      <w:r>
        <w:rPr>
          <w:rFonts w:eastAsia="Courier New"/>
        </w:rPr>
        <w:t>occur</w:t>
      </w:r>
      <w:r w:rsidRPr="000255EF">
        <w:rPr>
          <w:rFonts w:eastAsia="Courier New"/>
        </w:rPr>
        <w:t xml:space="preserve"> and the full time equivalents (FTEs) </w:t>
      </w:r>
      <w:r>
        <w:rPr>
          <w:rFonts w:eastAsia="Courier New"/>
        </w:rPr>
        <w:t>who</w:t>
      </w:r>
      <w:r w:rsidRPr="000255EF">
        <w:rPr>
          <w:rFonts w:eastAsia="Courier New"/>
        </w:rPr>
        <w:t xml:space="preserve"> used to manage the old paper records</w:t>
      </w:r>
      <w:r>
        <w:rPr>
          <w:rFonts w:eastAsia="Courier New"/>
        </w:rPr>
        <w:t xml:space="preserve"> can be </w:t>
      </w:r>
      <w:r w:rsidRPr="000255EF">
        <w:rPr>
          <w:rFonts w:eastAsia="Courier New"/>
        </w:rPr>
        <w:t>redistribut</w:t>
      </w:r>
      <w:r>
        <w:rPr>
          <w:rFonts w:eastAsia="Courier New"/>
        </w:rPr>
        <w:t>ed due to the computer based EHR system</w:t>
      </w:r>
      <w:r w:rsidRPr="000255EF">
        <w:rPr>
          <w:rFonts w:eastAsia="Courier New"/>
        </w:rPr>
        <w:t xml:space="preserve">. Another fiscal benefit is </w:t>
      </w:r>
      <w:r>
        <w:rPr>
          <w:rFonts w:eastAsia="Courier New"/>
        </w:rPr>
        <w:t>by</w:t>
      </w:r>
      <w:r w:rsidRPr="000255EF">
        <w:rPr>
          <w:rFonts w:eastAsia="Courier New"/>
        </w:rPr>
        <w:t xml:space="preserve"> remov</w:t>
      </w:r>
      <w:r>
        <w:rPr>
          <w:rFonts w:eastAsia="Courier New"/>
        </w:rPr>
        <w:t>ing</w:t>
      </w:r>
      <w:r w:rsidRPr="000255EF">
        <w:rPr>
          <w:rFonts w:eastAsia="Courier New"/>
        </w:rPr>
        <w:t xml:space="preserve"> paper records</w:t>
      </w:r>
      <w:r>
        <w:rPr>
          <w:rFonts w:eastAsia="Courier New"/>
        </w:rPr>
        <w:t>, organizations</w:t>
      </w:r>
      <w:r w:rsidRPr="000255EF">
        <w:rPr>
          <w:rFonts w:eastAsia="Courier New"/>
        </w:rPr>
        <w:t xml:space="preserve"> </w:t>
      </w:r>
      <w:r>
        <w:rPr>
          <w:rFonts w:eastAsia="Courier New"/>
        </w:rPr>
        <w:t>can</w:t>
      </w:r>
      <w:r w:rsidRPr="000255EF">
        <w:rPr>
          <w:rFonts w:eastAsia="Courier New"/>
        </w:rPr>
        <w:t xml:space="preserve"> free up inventory space and supplies that were used to maintain these records,</w:t>
      </w:r>
      <w:r>
        <w:rPr>
          <w:rFonts w:eastAsia="Courier New"/>
        </w:rPr>
        <w:t xml:space="preserve"> they can</w:t>
      </w:r>
      <w:r w:rsidRPr="000255EF">
        <w:rPr>
          <w:rFonts w:eastAsia="Courier New"/>
        </w:rPr>
        <w:t xml:space="preserve"> reduce </w:t>
      </w:r>
      <w:r>
        <w:rPr>
          <w:rFonts w:eastAsia="Courier New"/>
        </w:rPr>
        <w:t xml:space="preserve">the </w:t>
      </w:r>
      <w:r w:rsidRPr="000255EF">
        <w:rPr>
          <w:rFonts w:eastAsia="Courier New"/>
        </w:rPr>
        <w:t xml:space="preserve">time </w:t>
      </w:r>
      <w:r>
        <w:rPr>
          <w:rFonts w:eastAsia="Courier New"/>
        </w:rPr>
        <w:t xml:space="preserve">and </w:t>
      </w:r>
      <w:r w:rsidRPr="000255EF">
        <w:rPr>
          <w:rFonts w:eastAsia="Courier New"/>
        </w:rPr>
        <w:t xml:space="preserve">therefore cost of pulling and maintaining </w:t>
      </w:r>
      <w:r>
        <w:rPr>
          <w:rFonts w:eastAsia="Courier New"/>
        </w:rPr>
        <w:t>the paper</w:t>
      </w:r>
      <w:r w:rsidRPr="000255EF">
        <w:rPr>
          <w:rFonts w:eastAsia="Courier New"/>
        </w:rPr>
        <w:t xml:space="preserve"> records</w:t>
      </w:r>
      <w:r>
        <w:rPr>
          <w:rFonts w:eastAsia="Courier New"/>
        </w:rPr>
        <w:t xml:space="preserve"> </w:t>
      </w:r>
      <w:r w:rsidRPr="000255EF">
        <w:rPr>
          <w:rFonts w:eastAsia="Courier New"/>
        </w:rPr>
        <w:t xml:space="preserve">and </w:t>
      </w:r>
      <w:r>
        <w:rPr>
          <w:rFonts w:eastAsia="Courier New"/>
        </w:rPr>
        <w:t xml:space="preserve">can eliminate </w:t>
      </w:r>
      <w:r w:rsidRPr="000255EF">
        <w:rPr>
          <w:rFonts w:eastAsia="Courier New"/>
        </w:rPr>
        <w:t>other miscellaneous costs associated with paper records (Menachemi &amp; Collum, 2011). Lastly</w:t>
      </w:r>
      <w:r>
        <w:rPr>
          <w:rFonts w:eastAsia="Courier New"/>
        </w:rPr>
        <w:t>,</w:t>
      </w:r>
      <w:r w:rsidRPr="000255EF">
        <w:rPr>
          <w:rFonts w:eastAsia="Courier New"/>
        </w:rPr>
        <w:t xml:space="preserve"> the potential efficiency savings that </w:t>
      </w:r>
      <w:r>
        <w:rPr>
          <w:rFonts w:eastAsia="Courier New"/>
        </w:rPr>
        <w:t>are</w:t>
      </w:r>
      <w:r w:rsidRPr="000255EF">
        <w:rPr>
          <w:rFonts w:eastAsia="Courier New"/>
        </w:rPr>
        <w:t xml:space="preserve"> associated with implementation can come from decrease in redundant radiological testing, inpatient length-of-stay, and drug usage in the outpatient and inpatient setting</w:t>
      </w:r>
      <w:r>
        <w:rPr>
          <w:rFonts w:eastAsia="Courier New"/>
        </w:rPr>
        <w:t>s</w:t>
      </w:r>
      <w:r w:rsidRPr="000255EF">
        <w:rPr>
          <w:rFonts w:eastAsia="Courier New"/>
        </w:rPr>
        <w:t xml:space="preserve"> (Hillstad et al, 2005). </w:t>
      </w:r>
      <w:r w:rsidR="00D60B45">
        <w:rPr>
          <w:rFonts w:eastAsia="Courier New"/>
        </w:rPr>
        <w:t xml:space="preserve">Policy compliance with Centers of Medicare and Medicaid (CMS) and The Joint Commission </w:t>
      </w:r>
      <w:r w:rsidRPr="000255EF">
        <w:rPr>
          <w:rFonts w:eastAsia="Courier New"/>
        </w:rPr>
        <w:t>(JC)</w:t>
      </w:r>
      <w:r>
        <w:rPr>
          <w:rFonts w:eastAsia="Courier New"/>
        </w:rPr>
        <w:t>,</w:t>
      </w:r>
      <w:r w:rsidRPr="000255EF">
        <w:rPr>
          <w:rFonts w:eastAsia="Courier New"/>
        </w:rPr>
        <w:t xml:space="preserve"> for example</w:t>
      </w:r>
      <w:r>
        <w:rPr>
          <w:rFonts w:eastAsia="Courier New"/>
        </w:rPr>
        <w:t>,</w:t>
      </w:r>
      <w:r w:rsidRPr="000255EF">
        <w:rPr>
          <w:rFonts w:eastAsia="Courier New"/>
        </w:rPr>
        <w:t xml:space="preserve"> has been shown to improve with the adaptation of an EHR system (Menachemi &amp; Collum, 2011).</w:t>
      </w:r>
      <w:r w:rsidR="00D60B45">
        <w:rPr>
          <w:rFonts w:eastAsia="Courier New"/>
        </w:rPr>
        <w:t xml:space="preserve"> This is due to the increase data collection and data analytics that can occur, also with a decrease in medication errors and charting errors allows hospitals to fall in compliance and meet standards(Menachemi &amp; Collum, 2011). </w:t>
      </w:r>
    </w:p>
    <w:p w14:paraId="2BF9DBFE" w14:textId="77777777" w:rsidR="0099173F" w:rsidRPr="000255EF" w:rsidRDefault="0099173F" w:rsidP="0099173F">
      <w:pPr>
        <w:pStyle w:val="Heading2"/>
        <w:rPr>
          <w:rFonts w:eastAsia="Courier New" w:cs="Times New Roman"/>
        </w:rPr>
      </w:pPr>
      <w:bookmarkStart w:id="10" w:name="_Toc527022204"/>
      <w:r w:rsidRPr="000255EF">
        <w:rPr>
          <w:rFonts w:eastAsia="Courier New" w:cs="Times New Roman"/>
        </w:rPr>
        <w:t>Barriers for Implementation of EHRs</w:t>
      </w:r>
      <w:bookmarkEnd w:id="10"/>
    </w:p>
    <w:p w14:paraId="2B7977FD" w14:textId="77777777" w:rsidR="0099173F" w:rsidRPr="000255EF" w:rsidRDefault="0099173F" w:rsidP="0099173F">
      <w:pPr>
        <w:pStyle w:val="Heading3"/>
        <w:rPr>
          <w:rFonts w:eastAsia="Courier New" w:cs="Times New Roman"/>
        </w:rPr>
      </w:pPr>
      <w:bookmarkStart w:id="11" w:name="_Toc527022205"/>
      <w:r w:rsidRPr="000255EF">
        <w:rPr>
          <w:rFonts w:eastAsia="Courier New" w:cs="Times New Roman"/>
        </w:rPr>
        <w:t>General Barriers for Implementation</w:t>
      </w:r>
      <w:bookmarkEnd w:id="11"/>
    </w:p>
    <w:p w14:paraId="6DFD0125" w14:textId="77777777" w:rsidR="0099173F" w:rsidRPr="000255EF" w:rsidRDefault="0099173F" w:rsidP="0099173F">
      <w:pPr>
        <w:pStyle w:val="Heading4"/>
        <w:rPr>
          <w:rFonts w:eastAsia="Courier New" w:cs="Times New Roman"/>
        </w:rPr>
      </w:pPr>
      <w:bookmarkStart w:id="12" w:name="_Toc527022206"/>
      <w:r w:rsidRPr="000255EF">
        <w:rPr>
          <w:rFonts w:eastAsia="Courier New" w:cs="Times New Roman"/>
        </w:rPr>
        <w:t>Cost</w:t>
      </w:r>
      <w:bookmarkEnd w:id="12"/>
    </w:p>
    <w:p w14:paraId="1E21D949" w14:textId="64E2BFF1" w:rsidR="0099173F" w:rsidRDefault="0099173F" w:rsidP="0099173F">
      <w:pPr>
        <w:rPr>
          <w:rFonts w:eastAsia="Courier New"/>
        </w:rPr>
      </w:pPr>
      <w:r w:rsidRPr="000255EF">
        <w:rPr>
          <w:rFonts w:eastAsia="Courier New"/>
        </w:rPr>
        <w:t>The financial implications of implement</w:t>
      </w:r>
      <w:r>
        <w:rPr>
          <w:rFonts w:eastAsia="Courier New"/>
        </w:rPr>
        <w:t>ing</w:t>
      </w:r>
      <w:r w:rsidRPr="000255EF">
        <w:rPr>
          <w:rFonts w:eastAsia="Courier New"/>
        </w:rPr>
        <w:t xml:space="preserve"> an EHR system are usually broken down into four categories: infrastructure</w:t>
      </w:r>
      <w:r>
        <w:rPr>
          <w:rFonts w:eastAsia="Courier New"/>
        </w:rPr>
        <w:t>,</w:t>
      </w:r>
      <w:r w:rsidRPr="000255EF">
        <w:rPr>
          <w:rFonts w:eastAsia="Courier New"/>
        </w:rPr>
        <w:t xml:space="preserve"> personnel</w:t>
      </w:r>
      <w:r>
        <w:rPr>
          <w:rFonts w:eastAsia="Courier New"/>
        </w:rPr>
        <w:t xml:space="preserve">, </w:t>
      </w:r>
      <w:r w:rsidRPr="000255EF">
        <w:rPr>
          <w:rFonts w:eastAsia="Courier New"/>
        </w:rPr>
        <w:t>facilities</w:t>
      </w:r>
      <w:r>
        <w:rPr>
          <w:rFonts w:eastAsia="Courier New"/>
        </w:rPr>
        <w:t>,</w:t>
      </w:r>
      <w:r w:rsidRPr="000255EF">
        <w:rPr>
          <w:rFonts w:eastAsia="Courier New"/>
        </w:rPr>
        <w:t xml:space="preserve"> and other (Hall, 2014). In this paper, these four categories will be addressed</w:t>
      </w:r>
      <w:r>
        <w:rPr>
          <w:rFonts w:eastAsia="Courier New"/>
        </w:rPr>
        <w:t>, though</w:t>
      </w:r>
      <w:r w:rsidRPr="000255EF">
        <w:rPr>
          <w:rFonts w:eastAsia="Courier New"/>
        </w:rPr>
        <w:t xml:space="preserve"> not specifically within the cost section. In the cost section</w:t>
      </w:r>
      <w:r>
        <w:rPr>
          <w:rFonts w:eastAsia="Courier New"/>
        </w:rPr>
        <w:t xml:space="preserve">, </w:t>
      </w:r>
      <w:r w:rsidRPr="000255EF">
        <w:rPr>
          <w:rFonts w:eastAsia="Courier New"/>
        </w:rPr>
        <w:t xml:space="preserve">cost will be broken down by the implementation costs, </w:t>
      </w:r>
      <w:r>
        <w:rPr>
          <w:rFonts w:eastAsia="Courier New"/>
        </w:rPr>
        <w:t xml:space="preserve">costs of </w:t>
      </w:r>
      <w:r w:rsidRPr="000255EF">
        <w:rPr>
          <w:rFonts w:eastAsia="Courier New"/>
        </w:rPr>
        <w:t>on</w:t>
      </w:r>
      <w:r>
        <w:rPr>
          <w:rFonts w:eastAsia="Courier New"/>
        </w:rPr>
        <w:t>-</w:t>
      </w:r>
      <w:r w:rsidRPr="000255EF">
        <w:rPr>
          <w:rFonts w:eastAsia="Courier New"/>
        </w:rPr>
        <w:t>going maintenance and a temporar</w:t>
      </w:r>
      <w:r>
        <w:rPr>
          <w:rFonts w:eastAsia="Courier New"/>
        </w:rPr>
        <w:t>y</w:t>
      </w:r>
      <w:r w:rsidRPr="000255EF">
        <w:rPr>
          <w:rFonts w:eastAsia="Courier New"/>
        </w:rPr>
        <w:t xml:space="preserve"> decrease in revenue. These </w:t>
      </w:r>
      <w:r>
        <w:rPr>
          <w:rFonts w:eastAsia="Courier New"/>
        </w:rPr>
        <w:t xml:space="preserve">costs </w:t>
      </w:r>
      <w:r w:rsidRPr="000255EF">
        <w:rPr>
          <w:rFonts w:eastAsia="Courier New"/>
        </w:rPr>
        <w:t>can pose as an initial barrier for healthcare organizations or sole physician practices</w:t>
      </w:r>
      <w:r>
        <w:rPr>
          <w:rFonts w:eastAsia="Courier New"/>
        </w:rPr>
        <w:t xml:space="preserve"> from implementing an EHR</w:t>
      </w:r>
      <w:r w:rsidRPr="000255EF">
        <w:rPr>
          <w:rFonts w:eastAsia="Courier New"/>
        </w:rPr>
        <w:t xml:space="preserve">. </w:t>
      </w:r>
      <w:r>
        <w:rPr>
          <w:rFonts w:eastAsia="Courier New"/>
        </w:rPr>
        <w:t>I</w:t>
      </w:r>
      <w:r w:rsidRPr="000255EF">
        <w:rPr>
          <w:rFonts w:eastAsia="Courier New"/>
        </w:rPr>
        <w:t xml:space="preserve">mplementation costs include the hardware installation and software costs, converting </w:t>
      </w:r>
      <w:r>
        <w:rPr>
          <w:rFonts w:eastAsia="Courier New"/>
        </w:rPr>
        <w:t>p</w:t>
      </w:r>
      <w:r w:rsidRPr="000255EF">
        <w:rPr>
          <w:rFonts w:eastAsia="Courier New"/>
        </w:rPr>
        <w:t xml:space="preserve">aper records to electronic </w:t>
      </w:r>
      <w:r>
        <w:rPr>
          <w:rFonts w:eastAsia="Courier New"/>
        </w:rPr>
        <w:t xml:space="preserve">ones, </w:t>
      </w:r>
      <w:r w:rsidRPr="000255EF">
        <w:rPr>
          <w:rFonts w:eastAsia="Courier New"/>
        </w:rPr>
        <w:t xml:space="preserve">and training staff on </w:t>
      </w:r>
      <w:r>
        <w:rPr>
          <w:rFonts w:eastAsia="Courier New"/>
        </w:rPr>
        <w:t xml:space="preserve">how to use </w:t>
      </w:r>
      <w:r w:rsidRPr="000255EF">
        <w:rPr>
          <w:rFonts w:eastAsia="Courier New"/>
        </w:rPr>
        <w:t xml:space="preserve">the new system. </w:t>
      </w:r>
      <w:r>
        <w:rPr>
          <w:rFonts w:eastAsia="Courier New"/>
        </w:rPr>
        <w:t>An example of these implementation costs can be found by looking at multi-physician practices. In a</w:t>
      </w:r>
      <w:r w:rsidRPr="000255EF">
        <w:rPr>
          <w:rFonts w:eastAsia="Courier New"/>
        </w:rPr>
        <w:t xml:space="preserve"> multi</w:t>
      </w:r>
      <w:r>
        <w:rPr>
          <w:rFonts w:eastAsia="Courier New"/>
        </w:rPr>
        <w:t>-</w:t>
      </w:r>
      <w:r w:rsidRPr="000255EF">
        <w:rPr>
          <w:rFonts w:eastAsia="Courier New"/>
        </w:rPr>
        <w:t>physician practice, one could expect to spend $162,00</w:t>
      </w:r>
      <w:r>
        <w:rPr>
          <w:rFonts w:eastAsia="Courier New"/>
        </w:rPr>
        <w:t>0</w:t>
      </w:r>
      <w:r w:rsidRPr="000255EF">
        <w:rPr>
          <w:rFonts w:eastAsia="Courier New"/>
        </w:rPr>
        <w:t xml:space="preserve"> on implementation and $85,500 </w:t>
      </w:r>
      <w:r>
        <w:rPr>
          <w:rFonts w:eastAsia="Courier New"/>
        </w:rPr>
        <w:t>i</w:t>
      </w:r>
      <w:r w:rsidRPr="000255EF">
        <w:rPr>
          <w:rFonts w:eastAsia="Courier New"/>
        </w:rPr>
        <w:t xml:space="preserve">n maintenance </w:t>
      </w:r>
      <w:r>
        <w:rPr>
          <w:rFonts w:eastAsia="Courier New"/>
        </w:rPr>
        <w:t xml:space="preserve">costs </w:t>
      </w:r>
      <w:r w:rsidRPr="000255EF">
        <w:rPr>
          <w:rFonts w:eastAsia="Courier New"/>
        </w:rPr>
        <w:t>in the first year (McBride, 2012). Th</w:t>
      </w:r>
      <w:r>
        <w:rPr>
          <w:rFonts w:eastAsia="Courier New"/>
        </w:rPr>
        <w:t>ese costs</w:t>
      </w:r>
      <w:r w:rsidRPr="000255EF">
        <w:rPr>
          <w:rFonts w:eastAsia="Courier New"/>
        </w:rPr>
        <w:t xml:space="preserve"> </w:t>
      </w:r>
      <w:r>
        <w:rPr>
          <w:rFonts w:eastAsia="Courier New"/>
        </w:rPr>
        <w:t>do</w:t>
      </w:r>
      <w:r w:rsidRPr="000255EF">
        <w:rPr>
          <w:rFonts w:eastAsia="Courier New"/>
        </w:rPr>
        <w:t xml:space="preserve"> not includ</w:t>
      </w:r>
      <w:r>
        <w:rPr>
          <w:rFonts w:eastAsia="Courier New"/>
        </w:rPr>
        <w:t>e</w:t>
      </w:r>
      <w:r w:rsidRPr="000255EF">
        <w:rPr>
          <w:rFonts w:eastAsia="Courier New"/>
        </w:rPr>
        <w:t xml:space="preserve"> the hours needed for </w:t>
      </w:r>
      <w:r>
        <w:rPr>
          <w:rFonts w:eastAsia="Courier New"/>
        </w:rPr>
        <w:t xml:space="preserve">staff </w:t>
      </w:r>
      <w:r w:rsidRPr="000255EF">
        <w:rPr>
          <w:rFonts w:eastAsia="Courier New"/>
        </w:rPr>
        <w:t xml:space="preserve">training, any overtime that is incurred from providers and other staff, </w:t>
      </w:r>
      <w:r>
        <w:rPr>
          <w:rFonts w:eastAsia="Courier New"/>
        </w:rPr>
        <w:t xml:space="preserve">the </w:t>
      </w:r>
      <w:r w:rsidRPr="000255EF">
        <w:rPr>
          <w:rFonts w:eastAsia="Courier New"/>
        </w:rPr>
        <w:t>infrastructure set</w:t>
      </w:r>
      <w:r>
        <w:rPr>
          <w:rFonts w:eastAsia="Courier New"/>
        </w:rPr>
        <w:t>-</w:t>
      </w:r>
      <w:r w:rsidRPr="000255EF">
        <w:rPr>
          <w:rFonts w:eastAsia="Courier New"/>
        </w:rPr>
        <w:t xml:space="preserve">up, and other </w:t>
      </w:r>
      <w:r w:rsidR="0048153A">
        <w:rPr>
          <w:rFonts w:eastAsia="Courier New"/>
        </w:rPr>
        <w:t>costs from the implementation team</w:t>
      </w:r>
      <w:r w:rsidRPr="000255EF">
        <w:rPr>
          <w:rFonts w:eastAsia="Courier New"/>
        </w:rPr>
        <w:t xml:space="preserve">(McBride, 2012). The hidden costs of implementation for these </w:t>
      </w:r>
      <w:r>
        <w:rPr>
          <w:rFonts w:eastAsia="Courier New"/>
        </w:rPr>
        <w:t>multi-</w:t>
      </w:r>
      <w:r w:rsidRPr="000255EF">
        <w:rPr>
          <w:rFonts w:eastAsia="Courier New"/>
        </w:rPr>
        <w:t xml:space="preserve">physician practices could reach up to </w:t>
      </w:r>
      <w:r>
        <w:rPr>
          <w:rFonts w:eastAsia="Courier New"/>
        </w:rPr>
        <w:t xml:space="preserve">an </w:t>
      </w:r>
      <w:r w:rsidRPr="000255EF">
        <w:rPr>
          <w:rFonts w:eastAsia="Courier New"/>
        </w:rPr>
        <w:t xml:space="preserve">average </w:t>
      </w:r>
      <w:r>
        <w:rPr>
          <w:rFonts w:eastAsia="Courier New"/>
        </w:rPr>
        <w:t xml:space="preserve">of </w:t>
      </w:r>
      <w:r w:rsidRPr="000255EF">
        <w:rPr>
          <w:rFonts w:eastAsia="Courier New"/>
        </w:rPr>
        <w:t xml:space="preserve">over $6,000 for </w:t>
      </w:r>
      <w:r>
        <w:rPr>
          <w:rFonts w:eastAsia="Courier New"/>
        </w:rPr>
        <w:t>six</w:t>
      </w:r>
      <w:r w:rsidRPr="000255EF">
        <w:rPr>
          <w:rFonts w:eastAsia="Courier New"/>
        </w:rPr>
        <w:t xml:space="preserve"> months during the implementation</w:t>
      </w:r>
      <w:r>
        <w:rPr>
          <w:rFonts w:eastAsia="Courier New"/>
        </w:rPr>
        <w:t xml:space="preserve"> and </w:t>
      </w:r>
      <w:r w:rsidRPr="000255EF">
        <w:rPr>
          <w:rFonts w:eastAsia="Courier New"/>
        </w:rPr>
        <w:t xml:space="preserve">need to be accounted for while planning (McBride, 2012). </w:t>
      </w:r>
      <w:r w:rsidR="0048153A">
        <w:rPr>
          <w:rFonts w:eastAsia="Courier New"/>
        </w:rPr>
        <w:t>For a small-scale hospital or academic hospital, the cost of implementation have been known to range from $5 million to more than</w:t>
      </w:r>
      <w:r w:rsidRPr="000255EF">
        <w:rPr>
          <w:rFonts w:eastAsia="Courier New"/>
        </w:rPr>
        <w:t xml:space="preserve"> $20 million (Hall, 2014). Maintenance costs of the EHR </w:t>
      </w:r>
      <w:r>
        <w:rPr>
          <w:rFonts w:eastAsia="Courier New"/>
        </w:rPr>
        <w:t xml:space="preserve">include </w:t>
      </w:r>
      <w:r w:rsidRPr="000255EF">
        <w:rPr>
          <w:rFonts w:eastAsia="Courier New"/>
        </w:rPr>
        <w:t>software expense</w:t>
      </w:r>
      <w:r>
        <w:rPr>
          <w:rFonts w:eastAsia="Courier New"/>
        </w:rPr>
        <w:t>s</w:t>
      </w:r>
      <w:r w:rsidRPr="000255EF">
        <w:rPr>
          <w:rFonts w:eastAsia="Courier New"/>
        </w:rPr>
        <w:t xml:space="preserve"> that can </w:t>
      </w:r>
      <w:r>
        <w:rPr>
          <w:rFonts w:eastAsia="Courier New"/>
        </w:rPr>
        <w:t xml:space="preserve">occur </w:t>
      </w:r>
      <w:r w:rsidRPr="000255EF">
        <w:rPr>
          <w:rFonts w:eastAsia="Courier New"/>
        </w:rPr>
        <w:t xml:space="preserve">yearly </w:t>
      </w:r>
      <w:r>
        <w:rPr>
          <w:rFonts w:eastAsia="Courier New"/>
        </w:rPr>
        <w:t xml:space="preserve">due to software </w:t>
      </w:r>
      <w:r w:rsidRPr="000255EF">
        <w:rPr>
          <w:rFonts w:eastAsia="Courier New"/>
        </w:rPr>
        <w:t>upgrades and</w:t>
      </w:r>
      <w:r>
        <w:rPr>
          <w:rFonts w:eastAsia="Courier New"/>
        </w:rPr>
        <w:t xml:space="preserve"> expenses from</w:t>
      </w:r>
      <w:r w:rsidRPr="000255EF">
        <w:rPr>
          <w:rFonts w:eastAsia="Courier New"/>
        </w:rPr>
        <w:t xml:space="preserve"> new hardware </w:t>
      </w:r>
      <w:r>
        <w:rPr>
          <w:rFonts w:eastAsia="Courier New"/>
        </w:rPr>
        <w:t xml:space="preserve">that must be </w:t>
      </w:r>
      <w:r w:rsidRPr="000255EF">
        <w:rPr>
          <w:rFonts w:eastAsia="Courier New"/>
        </w:rPr>
        <w:t>compatible with the new software or</w:t>
      </w:r>
      <w:r>
        <w:rPr>
          <w:rFonts w:eastAsia="Courier New"/>
        </w:rPr>
        <w:t xml:space="preserve"> that help the organization</w:t>
      </w:r>
      <w:r w:rsidRPr="000255EF">
        <w:rPr>
          <w:rFonts w:eastAsia="Courier New"/>
        </w:rPr>
        <w:t xml:space="preserve"> to </w:t>
      </w:r>
      <w:r>
        <w:rPr>
          <w:rFonts w:eastAsia="Courier New"/>
        </w:rPr>
        <w:t xml:space="preserve">keep </w:t>
      </w:r>
      <w:r w:rsidRPr="000255EF">
        <w:rPr>
          <w:rFonts w:eastAsia="Courier New"/>
        </w:rPr>
        <w:t xml:space="preserve">current with the competition. The maintenance </w:t>
      </w:r>
      <w:r>
        <w:rPr>
          <w:rFonts w:eastAsia="Courier New"/>
        </w:rPr>
        <w:t xml:space="preserve">costs </w:t>
      </w:r>
      <w:r w:rsidRPr="000255EF">
        <w:rPr>
          <w:rFonts w:eastAsia="Courier New"/>
        </w:rPr>
        <w:t>also include on</w:t>
      </w:r>
      <w:r>
        <w:rPr>
          <w:rFonts w:eastAsia="Courier New"/>
        </w:rPr>
        <w:t>-</w:t>
      </w:r>
      <w:r w:rsidRPr="000255EF">
        <w:rPr>
          <w:rFonts w:eastAsia="Courier New"/>
        </w:rPr>
        <w:t>going training for all users of the system (Menachemi &amp; Collum, 2011). These financial costs can</w:t>
      </w:r>
      <w:r w:rsidRPr="00FF0928">
        <w:rPr>
          <w:rFonts w:eastAsia="Courier New"/>
        </w:rPr>
        <w:t xml:space="preserve"> be accounted for in a healthcare systems proforma before implementation takes place with executives working closely together with all </w:t>
      </w:r>
      <w:r>
        <w:rPr>
          <w:rFonts w:eastAsia="Courier New"/>
        </w:rPr>
        <w:t xml:space="preserve">involved </w:t>
      </w:r>
      <w:r w:rsidRPr="00FF0928">
        <w:rPr>
          <w:rFonts w:eastAsia="Courier New"/>
        </w:rPr>
        <w:t>stakeholder</w:t>
      </w:r>
      <w:r>
        <w:rPr>
          <w:rFonts w:eastAsia="Courier New"/>
        </w:rPr>
        <w:t>s</w:t>
      </w:r>
      <w:r w:rsidRPr="00FF0928">
        <w:rPr>
          <w:rFonts w:eastAsia="Courier New"/>
        </w:rPr>
        <w:t xml:space="preserve">. Some stakeholders </w:t>
      </w:r>
      <w:r>
        <w:rPr>
          <w:rFonts w:eastAsia="Courier New"/>
        </w:rPr>
        <w:t>who</w:t>
      </w:r>
      <w:r w:rsidRPr="00FF0928">
        <w:rPr>
          <w:rFonts w:eastAsia="Courier New"/>
        </w:rPr>
        <w:t xml:space="preserve"> should be </w:t>
      </w:r>
      <w:r>
        <w:rPr>
          <w:rFonts w:eastAsia="Courier New"/>
        </w:rPr>
        <w:t xml:space="preserve">consulted </w:t>
      </w:r>
      <w:r w:rsidRPr="00E2751E">
        <w:rPr>
          <w:rFonts w:eastAsia="Courier New"/>
        </w:rPr>
        <w:t xml:space="preserve">to understand what is expected and needed from </w:t>
      </w:r>
      <w:r>
        <w:rPr>
          <w:rFonts w:eastAsia="Courier New"/>
        </w:rPr>
        <w:t>each individual or group include:</w:t>
      </w:r>
      <w:r w:rsidRPr="00FF0928">
        <w:rPr>
          <w:rFonts w:eastAsia="Courier New"/>
        </w:rPr>
        <w:t xml:space="preserve"> </w:t>
      </w:r>
    </w:p>
    <w:p w14:paraId="69EA5CEF" w14:textId="77777777" w:rsidR="009356F0" w:rsidRDefault="009356F0" w:rsidP="0099173F">
      <w:pPr>
        <w:rPr>
          <w:rFonts w:eastAsia="Courier New"/>
        </w:rPr>
      </w:pPr>
    </w:p>
    <w:p w14:paraId="13998E47" w14:textId="77777777" w:rsidR="0099173F" w:rsidRDefault="0099173F" w:rsidP="0099173F">
      <w:pPr>
        <w:numPr>
          <w:ilvl w:val="0"/>
          <w:numId w:val="26"/>
        </w:numPr>
        <w:rPr>
          <w:rFonts w:eastAsia="Courier New"/>
        </w:rPr>
      </w:pPr>
      <w:r>
        <w:rPr>
          <w:rFonts w:eastAsia="Courier New"/>
        </w:rPr>
        <w:t>T</w:t>
      </w:r>
      <w:r w:rsidRPr="00FF0928">
        <w:rPr>
          <w:rFonts w:eastAsia="Courier New"/>
        </w:rPr>
        <w:t>he Chief Executive Officer (CEO)</w:t>
      </w:r>
      <w:r>
        <w:rPr>
          <w:rFonts w:eastAsia="Courier New"/>
        </w:rPr>
        <w:t>;</w:t>
      </w:r>
    </w:p>
    <w:p w14:paraId="04F3FB95" w14:textId="77777777" w:rsidR="0099173F" w:rsidRDefault="0099173F" w:rsidP="0099173F">
      <w:pPr>
        <w:numPr>
          <w:ilvl w:val="0"/>
          <w:numId w:val="26"/>
        </w:numPr>
        <w:rPr>
          <w:rFonts w:eastAsia="Courier New"/>
        </w:rPr>
      </w:pPr>
      <w:r>
        <w:rPr>
          <w:rFonts w:eastAsia="Courier New"/>
        </w:rPr>
        <w:t xml:space="preserve">The </w:t>
      </w:r>
      <w:r w:rsidRPr="00FF0928">
        <w:rPr>
          <w:rFonts w:eastAsia="Courier New"/>
        </w:rPr>
        <w:t>Chief Information Officer (CIO)</w:t>
      </w:r>
      <w:r>
        <w:rPr>
          <w:rFonts w:eastAsia="Courier New"/>
        </w:rPr>
        <w:t>;</w:t>
      </w:r>
    </w:p>
    <w:p w14:paraId="1F07490A" w14:textId="77777777" w:rsidR="0099173F" w:rsidRDefault="0099173F" w:rsidP="0099173F">
      <w:pPr>
        <w:numPr>
          <w:ilvl w:val="0"/>
          <w:numId w:val="26"/>
        </w:numPr>
        <w:rPr>
          <w:rFonts w:eastAsia="Courier New"/>
        </w:rPr>
      </w:pPr>
      <w:r>
        <w:rPr>
          <w:rFonts w:eastAsia="Courier New"/>
        </w:rPr>
        <w:t xml:space="preserve">The </w:t>
      </w:r>
      <w:r w:rsidRPr="00FF0928">
        <w:rPr>
          <w:rFonts w:eastAsia="Courier New"/>
        </w:rPr>
        <w:t>Chief Financial Officer (CFO)</w:t>
      </w:r>
      <w:r>
        <w:rPr>
          <w:rFonts w:eastAsia="Courier New"/>
        </w:rPr>
        <w:t>;</w:t>
      </w:r>
    </w:p>
    <w:p w14:paraId="7589CA2A" w14:textId="77777777" w:rsidR="0099173F" w:rsidRDefault="0099173F" w:rsidP="0099173F">
      <w:pPr>
        <w:numPr>
          <w:ilvl w:val="0"/>
          <w:numId w:val="26"/>
        </w:numPr>
        <w:rPr>
          <w:rFonts w:eastAsia="Courier New"/>
        </w:rPr>
      </w:pPr>
      <w:r>
        <w:rPr>
          <w:rFonts w:eastAsia="Courier New"/>
        </w:rPr>
        <w:t>P</w:t>
      </w:r>
      <w:r w:rsidRPr="00FF0928">
        <w:rPr>
          <w:rFonts w:eastAsia="Courier New"/>
        </w:rPr>
        <w:t>roviders and clinicians in different service lines</w:t>
      </w:r>
      <w:r>
        <w:rPr>
          <w:rFonts w:eastAsia="Courier New"/>
        </w:rPr>
        <w:t>;</w:t>
      </w:r>
    </w:p>
    <w:p w14:paraId="421D9CAD" w14:textId="77777777" w:rsidR="0099173F" w:rsidRDefault="0099173F" w:rsidP="0099173F">
      <w:pPr>
        <w:numPr>
          <w:ilvl w:val="0"/>
          <w:numId w:val="26"/>
        </w:numPr>
        <w:rPr>
          <w:rFonts w:eastAsia="Courier New"/>
        </w:rPr>
      </w:pPr>
      <w:r>
        <w:rPr>
          <w:rFonts w:eastAsia="Courier New"/>
        </w:rPr>
        <w:t>M</w:t>
      </w:r>
      <w:r w:rsidRPr="00FF0928">
        <w:rPr>
          <w:rFonts w:eastAsia="Courier New"/>
        </w:rPr>
        <w:t>ember(s) fr</w:t>
      </w:r>
      <w:r>
        <w:rPr>
          <w:rFonts w:eastAsia="Courier New"/>
        </w:rPr>
        <w:t>om</w:t>
      </w:r>
      <w:r w:rsidRPr="00FF0928">
        <w:rPr>
          <w:rFonts w:eastAsia="Courier New"/>
        </w:rPr>
        <w:t xml:space="preserve"> facility and support services</w:t>
      </w:r>
      <w:r>
        <w:rPr>
          <w:rFonts w:eastAsia="Courier New"/>
        </w:rPr>
        <w:t>;</w:t>
      </w:r>
      <w:r w:rsidRPr="00FF0928">
        <w:rPr>
          <w:rFonts w:eastAsia="Courier New"/>
        </w:rPr>
        <w:t xml:space="preserve"> and </w:t>
      </w:r>
    </w:p>
    <w:p w14:paraId="05107696" w14:textId="77777777" w:rsidR="0099173F" w:rsidRDefault="0099173F" w:rsidP="0099173F">
      <w:pPr>
        <w:numPr>
          <w:ilvl w:val="0"/>
          <w:numId w:val="26"/>
        </w:numPr>
        <w:rPr>
          <w:rFonts w:eastAsia="Courier New"/>
        </w:rPr>
      </w:pPr>
      <w:r>
        <w:rPr>
          <w:rFonts w:eastAsia="Courier New"/>
        </w:rPr>
        <w:t>A</w:t>
      </w:r>
      <w:r w:rsidRPr="00E2751E">
        <w:rPr>
          <w:rFonts w:eastAsia="Courier New"/>
        </w:rPr>
        <w:t xml:space="preserve">dministrators. </w:t>
      </w:r>
    </w:p>
    <w:p w14:paraId="63A214E2" w14:textId="77777777" w:rsidR="0099173F" w:rsidRPr="00E2751E" w:rsidRDefault="0099173F" w:rsidP="0099173F">
      <w:pPr>
        <w:ind w:firstLine="0"/>
        <w:rPr>
          <w:rFonts w:eastAsia="Courier New"/>
        </w:rPr>
      </w:pPr>
      <w:r>
        <w:rPr>
          <w:rFonts w:eastAsia="Courier New"/>
        </w:rPr>
        <w:t xml:space="preserve">By consulting with these individuals, a healthcare system will be better able to determine the best EHR system for the organization’s needs. </w:t>
      </w:r>
    </w:p>
    <w:p w14:paraId="5C080B60" w14:textId="77777777" w:rsidR="0099173F" w:rsidRPr="00FF0928" w:rsidRDefault="0099173F" w:rsidP="0099173F">
      <w:pPr>
        <w:rPr>
          <w:rFonts w:eastAsia="Courier New"/>
        </w:rPr>
      </w:pPr>
      <w:r w:rsidRPr="00FF0928">
        <w:rPr>
          <w:rFonts w:eastAsia="Courier New"/>
        </w:rPr>
        <w:t xml:space="preserve">The last financial implication is the </w:t>
      </w:r>
      <w:r>
        <w:rPr>
          <w:rFonts w:eastAsia="Courier New"/>
        </w:rPr>
        <w:t xml:space="preserve">potential for a </w:t>
      </w:r>
      <w:r w:rsidRPr="00FF0928">
        <w:rPr>
          <w:rFonts w:eastAsia="Courier New"/>
        </w:rPr>
        <w:t xml:space="preserve">decrease in work productivity. </w:t>
      </w:r>
      <w:r>
        <w:rPr>
          <w:rFonts w:eastAsia="Courier New"/>
        </w:rPr>
        <w:t xml:space="preserve">A dip in productivity within the first three (3) months of implementation </w:t>
      </w:r>
      <w:r w:rsidRPr="00FF0928">
        <w:rPr>
          <w:rFonts w:eastAsia="Courier New"/>
        </w:rPr>
        <w:t>is to be expected because there is a learning curve for the staff (Menachemi &amp; Collum, 2011). According to Menachemi and Collum, a study of “internal medicine clinics estimated a productivity loss of 20% in the first month, 10% in the second month and 5% in the third month, with productivity subsequently returning to its original levels</w:t>
      </w:r>
      <w:r>
        <w:rPr>
          <w:rFonts w:eastAsia="Courier New"/>
        </w:rPr>
        <w:t>.</w:t>
      </w:r>
      <w:r w:rsidRPr="00FF0928">
        <w:rPr>
          <w:rFonts w:eastAsia="Courier New"/>
        </w:rPr>
        <w:t>” With these percentages in mind</w:t>
      </w:r>
      <w:r>
        <w:rPr>
          <w:rFonts w:eastAsia="Courier New"/>
        </w:rPr>
        <w:t>,</w:t>
      </w:r>
      <w:r w:rsidRPr="00FF0928">
        <w:rPr>
          <w:rFonts w:eastAsia="Courier New"/>
        </w:rPr>
        <w:t xml:space="preserve"> the finance team should include the decrease</w:t>
      </w:r>
      <w:r>
        <w:rPr>
          <w:rFonts w:eastAsia="Courier New"/>
        </w:rPr>
        <w:t>d</w:t>
      </w:r>
      <w:r w:rsidRPr="00FF0928">
        <w:rPr>
          <w:rFonts w:eastAsia="Courier New"/>
        </w:rPr>
        <w:t xml:space="preserve"> revenue when discussing the </w:t>
      </w:r>
      <w:r>
        <w:rPr>
          <w:rFonts w:eastAsia="Courier New"/>
        </w:rPr>
        <w:t>revenue losses</w:t>
      </w:r>
      <w:r w:rsidRPr="00FF0928">
        <w:rPr>
          <w:rFonts w:eastAsia="Courier New"/>
        </w:rPr>
        <w:t xml:space="preserve"> and </w:t>
      </w:r>
      <w:r>
        <w:rPr>
          <w:rFonts w:eastAsia="Courier New"/>
        </w:rPr>
        <w:t xml:space="preserve">the aforementioned </w:t>
      </w:r>
      <w:r w:rsidRPr="00FF0928">
        <w:rPr>
          <w:rFonts w:eastAsia="Courier New"/>
        </w:rPr>
        <w:t xml:space="preserve">other expenses </w:t>
      </w:r>
      <w:r>
        <w:rPr>
          <w:rFonts w:eastAsia="Courier New"/>
        </w:rPr>
        <w:t xml:space="preserve">which will need to be </w:t>
      </w:r>
      <w:r w:rsidRPr="00FF0928">
        <w:rPr>
          <w:rFonts w:eastAsia="Courier New"/>
        </w:rPr>
        <w:t>covered during the implementation period.</w:t>
      </w:r>
    </w:p>
    <w:p w14:paraId="3BA94395" w14:textId="77777777" w:rsidR="0099173F" w:rsidRPr="006B1268" w:rsidRDefault="0099173F" w:rsidP="0099173F">
      <w:pPr>
        <w:pStyle w:val="Heading4"/>
        <w:rPr>
          <w:rFonts w:eastAsia="Courier New"/>
        </w:rPr>
      </w:pPr>
      <w:bookmarkStart w:id="13" w:name="_Toc527022207"/>
      <w:r w:rsidRPr="006B1268">
        <w:rPr>
          <w:rFonts w:eastAsia="Courier New"/>
        </w:rPr>
        <w:t>Infrastructure</w:t>
      </w:r>
      <w:r>
        <w:rPr>
          <w:rFonts w:eastAsia="Courier New"/>
        </w:rPr>
        <w:t xml:space="preserve"> (People, process, and technology)</w:t>
      </w:r>
      <w:bookmarkEnd w:id="13"/>
    </w:p>
    <w:p w14:paraId="67927F92" w14:textId="77777777" w:rsidR="0099173F" w:rsidRPr="00FF0928" w:rsidRDefault="0099173F" w:rsidP="0099173F">
      <w:pPr>
        <w:rPr>
          <w:rFonts w:eastAsia="Courier New"/>
        </w:rPr>
      </w:pPr>
      <w:r>
        <w:rPr>
          <w:rFonts w:eastAsia="Courier New"/>
        </w:rPr>
        <w:t>As previously m</w:t>
      </w:r>
      <w:r w:rsidRPr="00FF0928">
        <w:rPr>
          <w:rFonts w:eastAsia="Courier New"/>
        </w:rPr>
        <w:t>entioned in the financial section</w:t>
      </w:r>
      <w:r>
        <w:rPr>
          <w:rFonts w:eastAsia="Courier New"/>
        </w:rPr>
        <w:t xml:space="preserve">, </w:t>
      </w:r>
      <w:r w:rsidRPr="00FF0928">
        <w:rPr>
          <w:rFonts w:eastAsia="Courier New"/>
        </w:rPr>
        <w:t>w</w:t>
      </w:r>
      <w:r>
        <w:rPr>
          <w:rFonts w:eastAsia="Courier New"/>
        </w:rPr>
        <w:t>hen</w:t>
      </w:r>
      <w:r w:rsidRPr="00FF0928">
        <w:rPr>
          <w:rFonts w:eastAsia="Courier New"/>
        </w:rPr>
        <w:t xml:space="preserve"> implementing a EHR system into a healthcare system</w:t>
      </w:r>
      <w:r>
        <w:rPr>
          <w:rFonts w:eastAsia="Courier New"/>
        </w:rPr>
        <w:t>,</w:t>
      </w:r>
      <w:r w:rsidRPr="00FF0928">
        <w:rPr>
          <w:rFonts w:eastAsia="Courier New"/>
        </w:rPr>
        <w:t xml:space="preserve"> talking to stakeholders is key. The CIO and members of facility and support services should be consulted when looking at the infrastructure barrier</w:t>
      </w:r>
      <w:r>
        <w:rPr>
          <w:rFonts w:eastAsia="Courier New"/>
        </w:rPr>
        <w:t>(s)</w:t>
      </w:r>
      <w:r w:rsidRPr="00FF0928">
        <w:rPr>
          <w:rFonts w:eastAsia="Courier New"/>
        </w:rPr>
        <w:t xml:space="preserve"> because they will have valuable knowledge of the requirements and needs of the healthcare system. The infrastructure </w:t>
      </w:r>
      <w:r>
        <w:rPr>
          <w:rFonts w:eastAsia="Courier New"/>
        </w:rPr>
        <w:t xml:space="preserve">barriers </w:t>
      </w:r>
      <w:r w:rsidRPr="00FF0928">
        <w:rPr>
          <w:rFonts w:eastAsia="Courier New"/>
        </w:rPr>
        <w:t xml:space="preserve">include the physical </w:t>
      </w:r>
      <w:r>
        <w:rPr>
          <w:rFonts w:eastAsia="Courier New"/>
        </w:rPr>
        <w:t xml:space="preserve">infrastructure </w:t>
      </w:r>
      <w:r w:rsidRPr="00FF0928">
        <w:rPr>
          <w:rFonts w:eastAsia="Courier New"/>
        </w:rPr>
        <w:t>needs</w:t>
      </w:r>
      <w:r>
        <w:rPr>
          <w:rFonts w:eastAsia="Courier New"/>
        </w:rPr>
        <w:t xml:space="preserve">, such as office </w:t>
      </w:r>
      <w:r w:rsidRPr="00FF0928">
        <w:rPr>
          <w:rFonts w:eastAsia="Courier New"/>
        </w:rPr>
        <w:t>space and devices</w:t>
      </w:r>
      <w:r>
        <w:rPr>
          <w:rFonts w:eastAsia="Courier New"/>
        </w:rPr>
        <w:t xml:space="preserve">, i.e. computers and monitors, and </w:t>
      </w:r>
      <w:r w:rsidRPr="00FF0928">
        <w:rPr>
          <w:rFonts w:eastAsia="Courier New"/>
        </w:rPr>
        <w:t xml:space="preserve">the </w:t>
      </w:r>
      <w:r>
        <w:rPr>
          <w:rFonts w:eastAsia="Courier New"/>
        </w:rPr>
        <w:t xml:space="preserve">non-hardware needs, i.e., the specific </w:t>
      </w:r>
      <w:r w:rsidRPr="00FF0928">
        <w:rPr>
          <w:rFonts w:eastAsia="Courier New"/>
        </w:rPr>
        <w:t xml:space="preserve">software and </w:t>
      </w:r>
      <w:r>
        <w:rPr>
          <w:rFonts w:eastAsia="Courier New"/>
        </w:rPr>
        <w:t xml:space="preserve">the bandwidth of the organization’s </w:t>
      </w:r>
      <w:r w:rsidRPr="00FF0928">
        <w:rPr>
          <w:rFonts w:eastAsia="Courier New"/>
        </w:rPr>
        <w:t>internet provider (Cresswell, Bates &amp; Sheikh, 2013). If the healthcare system does not currently have a</w:t>
      </w:r>
      <w:r>
        <w:rPr>
          <w:rFonts w:eastAsia="Courier New"/>
        </w:rPr>
        <w:t>n</w:t>
      </w:r>
      <w:r w:rsidRPr="00FF0928">
        <w:rPr>
          <w:rFonts w:eastAsia="Courier New"/>
        </w:rPr>
        <w:t xml:space="preserve"> EHR or an EHR spread throughout the system</w:t>
      </w:r>
      <w:r>
        <w:rPr>
          <w:rFonts w:eastAsia="Courier New"/>
        </w:rPr>
        <w:t>,</w:t>
      </w:r>
      <w:r w:rsidRPr="00FF0928">
        <w:rPr>
          <w:rFonts w:eastAsia="Courier New"/>
        </w:rPr>
        <w:t xml:space="preserve"> then </w:t>
      </w:r>
      <w:r>
        <w:rPr>
          <w:rFonts w:eastAsia="Courier New"/>
        </w:rPr>
        <w:t xml:space="preserve">it will need to allocate </w:t>
      </w:r>
      <w:r w:rsidRPr="00FF0928">
        <w:rPr>
          <w:rFonts w:eastAsia="Courier New"/>
        </w:rPr>
        <w:t xml:space="preserve">resources for new computers, printers, scanners, docking stations, etc., to accept the new technology (Cresswell et al, 2013). This takes the coordination of multiple departments to understand what needs are to be met and if a redesign needs to take place to streamline workflow. </w:t>
      </w:r>
    </w:p>
    <w:p w14:paraId="7A34F913" w14:textId="77777777" w:rsidR="0099173F" w:rsidRPr="00FF0928" w:rsidRDefault="0099173F" w:rsidP="0099173F">
      <w:pPr>
        <w:rPr>
          <w:rFonts w:eastAsia="Courier New"/>
        </w:rPr>
      </w:pPr>
      <w:r w:rsidRPr="00FF0928">
        <w:rPr>
          <w:rFonts w:eastAsia="Courier New"/>
        </w:rPr>
        <w:t xml:space="preserve">The software is supplied by </w:t>
      </w:r>
      <w:r>
        <w:rPr>
          <w:rFonts w:eastAsia="Courier New"/>
        </w:rPr>
        <w:t>a</w:t>
      </w:r>
      <w:r w:rsidRPr="00FF0928">
        <w:rPr>
          <w:rFonts w:eastAsia="Courier New"/>
        </w:rPr>
        <w:t xml:space="preserve"> third-party supplier and will require regular maintenance and updates. These updates are necessary to keep in compliance with federal policies and to </w:t>
      </w:r>
      <w:r>
        <w:rPr>
          <w:rFonts w:eastAsia="Courier New"/>
        </w:rPr>
        <w:t xml:space="preserve">ensure that </w:t>
      </w:r>
      <w:r w:rsidRPr="00FF0928">
        <w:rPr>
          <w:rFonts w:eastAsia="Courier New"/>
        </w:rPr>
        <w:t>the syste</w:t>
      </w:r>
      <w:r>
        <w:rPr>
          <w:rFonts w:eastAsia="Courier New"/>
        </w:rPr>
        <w:t>m</w:t>
      </w:r>
      <w:r w:rsidRPr="00FF0928">
        <w:rPr>
          <w:rFonts w:eastAsia="Courier New"/>
        </w:rPr>
        <w:t xml:space="preserve"> run</w:t>
      </w:r>
      <w:r>
        <w:rPr>
          <w:rFonts w:eastAsia="Courier New"/>
        </w:rPr>
        <w:t>s</w:t>
      </w:r>
      <w:r w:rsidRPr="00FF0928">
        <w:rPr>
          <w:rFonts w:eastAsia="Courier New"/>
        </w:rPr>
        <w:t xml:space="preserve"> properly. For larger healthcare systems </w:t>
      </w:r>
      <w:r>
        <w:rPr>
          <w:rFonts w:eastAsia="Courier New"/>
        </w:rPr>
        <w:t xml:space="preserve">who </w:t>
      </w:r>
      <w:r w:rsidRPr="00FF0928">
        <w:rPr>
          <w:rFonts w:eastAsia="Courier New"/>
        </w:rPr>
        <w:t>have a proficient Information Technology (IT) department</w:t>
      </w:r>
      <w:r>
        <w:rPr>
          <w:rFonts w:eastAsia="Courier New"/>
        </w:rPr>
        <w:t xml:space="preserve"> in place</w:t>
      </w:r>
      <w:r w:rsidRPr="00FF0928">
        <w:rPr>
          <w:rFonts w:eastAsia="Courier New"/>
        </w:rPr>
        <w:t>,</w:t>
      </w:r>
      <w:r>
        <w:rPr>
          <w:rFonts w:eastAsia="Courier New"/>
        </w:rPr>
        <w:t xml:space="preserve"> they</w:t>
      </w:r>
      <w:r w:rsidRPr="00FF0928">
        <w:rPr>
          <w:rFonts w:eastAsia="Courier New"/>
        </w:rPr>
        <w:t xml:space="preserve"> could </w:t>
      </w:r>
      <w:r>
        <w:rPr>
          <w:rFonts w:eastAsia="Courier New"/>
        </w:rPr>
        <w:t>utilize</w:t>
      </w:r>
      <w:r w:rsidRPr="00FF0928">
        <w:rPr>
          <w:rFonts w:eastAsia="Courier New"/>
        </w:rPr>
        <w:t xml:space="preserve"> in-house IT support for the EHR </w:t>
      </w:r>
      <w:r>
        <w:rPr>
          <w:rFonts w:eastAsia="Courier New"/>
        </w:rPr>
        <w:t>(i.e.,</w:t>
      </w:r>
      <w:r w:rsidRPr="00FF0928">
        <w:rPr>
          <w:rFonts w:eastAsia="Courier New"/>
        </w:rPr>
        <w:t xml:space="preserve"> regular maintenance and troubleshooting issues</w:t>
      </w:r>
      <w:r>
        <w:rPr>
          <w:rFonts w:eastAsia="Courier New"/>
        </w:rPr>
        <w:t>)</w:t>
      </w:r>
      <w:r w:rsidRPr="00FF0928">
        <w:rPr>
          <w:rFonts w:eastAsia="Courier New"/>
        </w:rPr>
        <w:t xml:space="preserve">. For smaller practices that might not have the </w:t>
      </w:r>
      <w:r>
        <w:rPr>
          <w:rFonts w:eastAsia="Courier New"/>
        </w:rPr>
        <w:t xml:space="preserve">in-house </w:t>
      </w:r>
      <w:r w:rsidRPr="00FF0928">
        <w:rPr>
          <w:rFonts w:eastAsia="Courier New"/>
        </w:rPr>
        <w:t>IT support</w:t>
      </w:r>
      <w:r>
        <w:rPr>
          <w:rFonts w:eastAsia="Courier New"/>
        </w:rPr>
        <w:t>,</w:t>
      </w:r>
      <w:r w:rsidRPr="00FF0928">
        <w:rPr>
          <w:rFonts w:eastAsia="Courier New"/>
        </w:rPr>
        <w:t xml:space="preserve"> they can contract </w:t>
      </w:r>
      <w:r>
        <w:rPr>
          <w:rFonts w:eastAsia="Courier New"/>
        </w:rPr>
        <w:t xml:space="preserve">that support </w:t>
      </w:r>
      <w:r w:rsidRPr="00FF0928">
        <w:rPr>
          <w:rFonts w:eastAsia="Courier New"/>
        </w:rPr>
        <w:t xml:space="preserve">out to </w:t>
      </w:r>
      <w:r>
        <w:rPr>
          <w:rFonts w:eastAsia="Courier New"/>
        </w:rPr>
        <w:t xml:space="preserve">companies who </w:t>
      </w:r>
      <w:r w:rsidRPr="00FF0928">
        <w:rPr>
          <w:rFonts w:eastAsia="Courier New"/>
        </w:rPr>
        <w:t xml:space="preserve">have the IT </w:t>
      </w:r>
      <w:r>
        <w:rPr>
          <w:rFonts w:eastAsia="Courier New"/>
        </w:rPr>
        <w:t>capabilities to support the system and its users</w:t>
      </w:r>
      <w:r w:rsidRPr="00FF0928">
        <w:rPr>
          <w:rFonts w:eastAsia="Courier New"/>
        </w:rPr>
        <w:t xml:space="preserve"> (Bryer, 2011).</w:t>
      </w:r>
    </w:p>
    <w:p w14:paraId="5D444377" w14:textId="77777777" w:rsidR="0099173F" w:rsidRPr="00FF0928" w:rsidRDefault="0099173F" w:rsidP="0099173F">
      <w:pPr>
        <w:rPr>
          <w:rFonts w:eastAsia="Courier New"/>
        </w:rPr>
      </w:pPr>
      <w:r w:rsidRPr="00FF0928">
        <w:rPr>
          <w:rFonts w:eastAsia="Courier New"/>
        </w:rPr>
        <w:t>A key piece of infrastructure that c</w:t>
      </w:r>
      <w:r>
        <w:rPr>
          <w:rFonts w:eastAsia="Courier New"/>
        </w:rPr>
        <w:t>an</w:t>
      </w:r>
      <w:r w:rsidRPr="00FF0928">
        <w:rPr>
          <w:rFonts w:eastAsia="Courier New"/>
        </w:rPr>
        <w:t xml:space="preserve"> be overlooked </w:t>
      </w:r>
      <w:r>
        <w:rPr>
          <w:rFonts w:eastAsia="Courier New"/>
        </w:rPr>
        <w:t xml:space="preserve">in this planning phase </w:t>
      </w:r>
      <w:r w:rsidRPr="00FF0928">
        <w:rPr>
          <w:rFonts w:eastAsia="Courier New"/>
        </w:rPr>
        <w:t>is the bandwidth speed of the organization. Depending on the size of the organization, the number of users</w:t>
      </w:r>
      <w:r>
        <w:rPr>
          <w:rFonts w:eastAsia="Courier New"/>
        </w:rPr>
        <w:t>,</w:t>
      </w:r>
      <w:r w:rsidRPr="00FF0928">
        <w:rPr>
          <w:rFonts w:eastAsia="Courier New"/>
        </w:rPr>
        <w:t xml:space="preserve"> the </w:t>
      </w:r>
      <w:r>
        <w:rPr>
          <w:rFonts w:eastAsia="Courier New"/>
        </w:rPr>
        <w:t xml:space="preserve">number of </w:t>
      </w:r>
      <w:r w:rsidRPr="00FF0928">
        <w:rPr>
          <w:rFonts w:eastAsia="Courier New"/>
        </w:rPr>
        <w:t>“real-time transactions” taking place</w:t>
      </w:r>
      <w:r>
        <w:rPr>
          <w:rFonts w:eastAsia="Courier New"/>
        </w:rPr>
        <w:t>,</w:t>
      </w:r>
      <w:r w:rsidRPr="00FF0928">
        <w:rPr>
          <w:rFonts w:eastAsia="Courier New"/>
        </w:rPr>
        <w:t xml:space="preserve"> and how they are spread out throughout the location depends on the minimum bandwidth size recommend. Working with the third-party supplier will also be a crucial step in determining bandwidth needs. If  </w:t>
      </w:r>
      <w:r>
        <w:rPr>
          <w:rFonts w:eastAsia="Courier New"/>
        </w:rPr>
        <w:t xml:space="preserve">the </w:t>
      </w:r>
      <w:r w:rsidRPr="00FF0928">
        <w:rPr>
          <w:rFonts w:eastAsia="Courier New"/>
        </w:rPr>
        <w:t>bandwidth speed is to</w:t>
      </w:r>
      <w:r>
        <w:rPr>
          <w:rFonts w:eastAsia="Courier New"/>
        </w:rPr>
        <w:t>o</w:t>
      </w:r>
      <w:r w:rsidRPr="00FF0928">
        <w:rPr>
          <w:rFonts w:eastAsia="Courier New"/>
        </w:rPr>
        <w:t xml:space="preserve"> slow it can interfere with the day</w:t>
      </w:r>
      <w:r>
        <w:rPr>
          <w:rFonts w:eastAsia="Courier New"/>
        </w:rPr>
        <w:t>-</w:t>
      </w:r>
      <w:r w:rsidRPr="00FF0928">
        <w:rPr>
          <w:rFonts w:eastAsia="Courier New"/>
        </w:rPr>
        <w:t>to</w:t>
      </w:r>
      <w:r>
        <w:rPr>
          <w:rFonts w:eastAsia="Courier New"/>
        </w:rPr>
        <w:t>-</w:t>
      </w:r>
      <w:r w:rsidRPr="00FF0928">
        <w:rPr>
          <w:rFonts w:eastAsia="Courier New"/>
        </w:rPr>
        <w:t>day operations</w:t>
      </w:r>
      <w:r>
        <w:rPr>
          <w:rFonts w:eastAsia="Courier New"/>
        </w:rPr>
        <w:t xml:space="preserve"> </w:t>
      </w:r>
      <w:r w:rsidRPr="00FF0928">
        <w:rPr>
          <w:rFonts w:eastAsia="Courier New"/>
        </w:rPr>
        <w:t>which will affect patients, administers</w:t>
      </w:r>
      <w:r>
        <w:rPr>
          <w:rFonts w:eastAsia="Courier New"/>
        </w:rPr>
        <w:t>,</w:t>
      </w:r>
      <w:r w:rsidRPr="00FF0928">
        <w:rPr>
          <w:rFonts w:eastAsia="Courier New"/>
        </w:rPr>
        <w:t xml:space="preserve"> and doctors (Writer, 2010). </w:t>
      </w:r>
    </w:p>
    <w:p w14:paraId="1EDD05EC" w14:textId="77777777" w:rsidR="0099173F" w:rsidRPr="00FF0928" w:rsidRDefault="0099173F" w:rsidP="0099173F">
      <w:pPr>
        <w:pStyle w:val="Heading4"/>
        <w:rPr>
          <w:rFonts w:eastAsia="Courier New" w:cs="Times New Roman"/>
        </w:rPr>
      </w:pPr>
      <w:bookmarkStart w:id="14" w:name="_Toc527022208"/>
      <w:r w:rsidRPr="00FF0928">
        <w:rPr>
          <w:rFonts w:eastAsia="Courier New" w:cs="Times New Roman"/>
        </w:rPr>
        <w:t>Provider Resistance</w:t>
      </w:r>
      <w:bookmarkEnd w:id="14"/>
      <w:r w:rsidRPr="00FF0928">
        <w:rPr>
          <w:rFonts w:eastAsia="Courier New" w:cs="Times New Roman"/>
        </w:rPr>
        <w:t xml:space="preserve"> </w:t>
      </w:r>
    </w:p>
    <w:p w14:paraId="2038F279" w14:textId="77777777" w:rsidR="0099173F" w:rsidRPr="00FF0928" w:rsidRDefault="0099173F" w:rsidP="0099173F">
      <w:pPr>
        <w:rPr>
          <w:rFonts w:eastAsia="Courier New"/>
        </w:rPr>
      </w:pPr>
      <w:r w:rsidRPr="00FF0928">
        <w:rPr>
          <w:rFonts w:eastAsia="Courier New"/>
        </w:rPr>
        <w:t xml:space="preserve">When implementing the new system, the implementation teams should expect some resistance to the change from the providers (Lin, Lin &amp; Roan, 2012). Most of this resistance </w:t>
      </w:r>
      <w:r>
        <w:rPr>
          <w:rFonts w:eastAsia="Courier New"/>
        </w:rPr>
        <w:t>can be attributed</w:t>
      </w:r>
      <w:r w:rsidRPr="00FF0928">
        <w:rPr>
          <w:rFonts w:eastAsia="Courier New"/>
        </w:rPr>
        <w:t xml:space="preserve"> to</w:t>
      </w:r>
      <w:r>
        <w:rPr>
          <w:rFonts w:eastAsia="Courier New"/>
        </w:rPr>
        <w:t xml:space="preserve"> a</w:t>
      </w:r>
      <w:r w:rsidRPr="00FF0928">
        <w:rPr>
          <w:rFonts w:eastAsia="Courier New"/>
        </w:rPr>
        <w:t xml:space="preserve"> lack of training with the EHR, </w:t>
      </w:r>
      <w:r>
        <w:rPr>
          <w:rFonts w:eastAsia="Courier New"/>
        </w:rPr>
        <w:t xml:space="preserve">as well as a </w:t>
      </w:r>
      <w:r w:rsidRPr="00FF0928">
        <w:rPr>
          <w:rFonts w:eastAsia="Courier New"/>
        </w:rPr>
        <w:t>perceived threat and perceived inequality (Lin et al, 2012</w:t>
      </w:r>
      <w:r>
        <w:rPr>
          <w:rFonts w:eastAsia="Courier New"/>
        </w:rPr>
        <w:t>;</w:t>
      </w:r>
      <w:r w:rsidRPr="00FF0928">
        <w:rPr>
          <w:rFonts w:eastAsia="Courier New"/>
        </w:rPr>
        <w:t xml:space="preserve"> Dastagir et al, 2012). EHR training </w:t>
      </w:r>
      <w:r>
        <w:rPr>
          <w:rFonts w:eastAsia="Courier New"/>
        </w:rPr>
        <w:t>should be done</w:t>
      </w:r>
      <w:r w:rsidRPr="00FF0928">
        <w:rPr>
          <w:rFonts w:eastAsia="Courier New"/>
        </w:rPr>
        <w:t xml:space="preserve"> prior to the implementation </w:t>
      </w:r>
      <w:r>
        <w:rPr>
          <w:rFonts w:eastAsia="Courier New"/>
        </w:rPr>
        <w:t xml:space="preserve">using </w:t>
      </w:r>
      <w:r w:rsidRPr="00FF0928">
        <w:rPr>
          <w:rFonts w:eastAsia="Courier New"/>
        </w:rPr>
        <w:t>a variety of different training methods</w:t>
      </w:r>
      <w:r>
        <w:rPr>
          <w:rFonts w:eastAsia="Courier New"/>
        </w:rPr>
        <w:t xml:space="preserve">, </w:t>
      </w:r>
      <w:r w:rsidRPr="00FF0928">
        <w:rPr>
          <w:rFonts w:eastAsia="Courier New"/>
        </w:rPr>
        <w:t>includ</w:t>
      </w:r>
      <w:r>
        <w:rPr>
          <w:rFonts w:eastAsia="Courier New"/>
        </w:rPr>
        <w:t>ing</w:t>
      </w:r>
      <w:r w:rsidRPr="00FF0928">
        <w:rPr>
          <w:rFonts w:eastAsia="Courier New"/>
        </w:rPr>
        <w:t xml:space="preserve"> web</w:t>
      </w:r>
      <w:r>
        <w:rPr>
          <w:rFonts w:eastAsia="Courier New"/>
        </w:rPr>
        <w:t>-</w:t>
      </w:r>
      <w:r w:rsidRPr="00FF0928">
        <w:rPr>
          <w:rFonts w:eastAsia="Courier New"/>
        </w:rPr>
        <w:t>based, classroom, rol</w:t>
      </w:r>
      <w:r>
        <w:rPr>
          <w:rFonts w:eastAsia="Courier New"/>
        </w:rPr>
        <w:t>e-p</w:t>
      </w:r>
      <w:r w:rsidRPr="00FF0928">
        <w:rPr>
          <w:rFonts w:eastAsia="Courier New"/>
        </w:rPr>
        <w:t>laying, case studies, simulation and “real</w:t>
      </w:r>
      <w:r>
        <w:rPr>
          <w:rFonts w:eastAsia="Courier New"/>
        </w:rPr>
        <w:t>-</w:t>
      </w:r>
      <w:r w:rsidRPr="00FF0928">
        <w:rPr>
          <w:rFonts w:eastAsia="Courier New"/>
        </w:rPr>
        <w:t xml:space="preserve">world” training (Dastagir et al, 2012). This training has been seen as insufficient in preparing the providers in all the details of the EHR in a short time and be ready for the “real world” training and implementation (Dastagir et al, 2012). This lack of training has made learning the system while with patients complicated and disorganized (Dastagir et al, 2012). Even </w:t>
      </w:r>
      <w:r>
        <w:rPr>
          <w:rFonts w:eastAsia="Courier New"/>
        </w:rPr>
        <w:t>if an organization provides</w:t>
      </w:r>
      <w:r w:rsidRPr="00FF0928">
        <w:rPr>
          <w:rFonts w:eastAsia="Courier New"/>
        </w:rPr>
        <w:t xml:space="preserve"> ample training </w:t>
      </w:r>
      <w:r>
        <w:rPr>
          <w:rFonts w:eastAsia="Courier New"/>
        </w:rPr>
        <w:t xml:space="preserve">to users </w:t>
      </w:r>
      <w:r w:rsidRPr="00FF0928">
        <w:rPr>
          <w:rFonts w:eastAsia="Courier New"/>
        </w:rPr>
        <w:t xml:space="preserve">before the implementation </w:t>
      </w:r>
      <w:r>
        <w:rPr>
          <w:rFonts w:eastAsia="Courier New"/>
        </w:rPr>
        <w:t>occurs, it is important to also provide post-implementation</w:t>
      </w:r>
      <w:r w:rsidRPr="00FF0928">
        <w:rPr>
          <w:rFonts w:eastAsia="Courier New"/>
        </w:rPr>
        <w:t xml:space="preserve"> training </w:t>
      </w:r>
      <w:r>
        <w:rPr>
          <w:rFonts w:eastAsia="Courier New"/>
        </w:rPr>
        <w:t xml:space="preserve">for users </w:t>
      </w:r>
      <w:r w:rsidRPr="00FF0928">
        <w:rPr>
          <w:rFonts w:eastAsia="Courier New"/>
        </w:rPr>
        <w:t xml:space="preserve">and </w:t>
      </w:r>
      <w:r>
        <w:rPr>
          <w:rFonts w:eastAsia="Courier New"/>
        </w:rPr>
        <w:t xml:space="preserve">offer </w:t>
      </w:r>
      <w:r w:rsidRPr="00FF0928">
        <w:rPr>
          <w:rFonts w:eastAsia="Courier New"/>
        </w:rPr>
        <w:t xml:space="preserve">continuous education to help providers </w:t>
      </w:r>
      <w:r>
        <w:rPr>
          <w:rFonts w:eastAsia="Courier New"/>
        </w:rPr>
        <w:t>who have</w:t>
      </w:r>
      <w:r w:rsidRPr="00FF0928">
        <w:rPr>
          <w:rFonts w:eastAsia="Courier New"/>
        </w:rPr>
        <w:t xml:space="preserve"> questions that come </w:t>
      </w:r>
      <w:r>
        <w:rPr>
          <w:rFonts w:eastAsia="Courier New"/>
        </w:rPr>
        <w:t xml:space="preserve">about </w:t>
      </w:r>
      <w:r w:rsidRPr="00FF0928">
        <w:rPr>
          <w:rFonts w:eastAsia="Courier New"/>
        </w:rPr>
        <w:t>through the transition period (Dastagir et al, 2012).</w:t>
      </w:r>
    </w:p>
    <w:p w14:paraId="43BAC73A" w14:textId="77777777" w:rsidR="0099173F" w:rsidRDefault="0099173F" w:rsidP="0099173F">
      <w:pPr>
        <w:rPr>
          <w:rFonts w:eastAsia="Courier New"/>
        </w:rPr>
      </w:pPr>
      <w:r w:rsidRPr="00FF0928">
        <w:rPr>
          <w:rFonts w:eastAsia="Courier New"/>
        </w:rPr>
        <w:t>Along with inadequate training, perceived threat and perceived inequity play into the resistance that providers feel</w:t>
      </w:r>
      <w:r>
        <w:rPr>
          <w:rFonts w:eastAsia="Courier New"/>
        </w:rPr>
        <w:t xml:space="preserve"> when faced with an EHR</w:t>
      </w:r>
      <w:r w:rsidRPr="00FF0928">
        <w:rPr>
          <w:rFonts w:eastAsia="Courier New"/>
        </w:rPr>
        <w:t>. It has been documented that providers</w:t>
      </w:r>
      <w:r>
        <w:rPr>
          <w:rFonts w:eastAsia="Courier New"/>
        </w:rPr>
        <w:t>’</w:t>
      </w:r>
      <w:r w:rsidRPr="00FF0928">
        <w:rPr>
          <w:rFonts w:eastAsia="Courier New"/>
        </w:rPr>
        <w:t xml:space="preserve"> </w:t>
      </w:r>
      <w:r>
        <w:rPr>
          <w:rFonts w:eastAsia="Courier New"/>
        </w:rPr>
        <w:t xml:space="preserve">will experience </w:t>
      </w:r>
      <w:r w:rsidRPr="00FF0928">
        <w:rPr>
          <w:rFonts w:eastAsia="Courier New"/>
        </w:rPr>
        <w:t>negative feelings, awareness, and</w:t>
      </w:r>
      <w:r>
        <w:rPr>
          <w:rFonts w:eastAsia="Courier New"/>
        </w:rPr>
        <w:t xml:space="preserve"> a</w:t>
      </w:r>
      <w:r w:rsidR="003C5C0F">
        <w:rPr>
          <w:rFonts w:eastAsia="Courier New"/>
        </w:rPr>
        <w:t xml:space="preserve"> dislike/fear</w:t>
      </w:r>
      <w:r w:rsidRPr="00FF0928">
        <w:rPr>
          <w:rFonts w:eastAsia="Courier New"/>
        </w:rPr>
        <w:t xml:space="preserve"> </w:t>
      </w:r>
      <w:r>
        <w:rPr>
          <w:rFonts w:eastAsia="Courier New"/>
        </w:rPr>
        <w:t xml:space="preserve">of </w:t>
      </w:r>
      <w:r w:rsidRPr="00FF0928">
        <w:rPr>
          <w:rFonts w:eastAsia="Courier New"/>
        </w:rPr>
        <w:t>facing new challenges that will be present with the adaptation of the EHR (Lin et al, 2012). These negative connotations play into perceived threat and perceived inequity. Perceived threat is looked at from the internal biases of individuals to want to learn but also protect themselves (Lin et al, 2012). The concept of “unknown</w:t>
      </w:r>
      <w:r>
        <w:rPr>
          <w:rFonts w:eastAsia="Courier New"/>
        </w:rPr>
        <w:t>,</w:t>
      </w:r>
      <w:r w:rsidRPr="00FF0928">
        <w:rPr>
          <w:rFonts w:eastAsia="Courier New"/>
        </w:rPr>
        <w:t xml:space="preserve">” either to change in workflow, space, </w:t>
      </w:r>
      <w:r>
        <w:rPr>
          <w:rFonts w:eastAsia="Courier New"/>
        </w:rPr>
        <w:t xml:space="preserve">or </w:t>
      </w:r>
      <w:r w:rsidRPr="00FF0928">
        <w:rPr>
          <w:rFonts w:eastAsia="Courier New"/>
        </w:rPr>
        <w:t>content, creates a feeling of insecurity which then feeds into the perceived threat (Lin et al, 2012). Perceived inequality is based off of the difference between effort and reward</w:t>
      </w:r>
      <w:r>
        <w:rPr>
          <w:rFonts w:eastAsia="Courier New"/>
        </w:rPr>
        <w:t>. W</w:t>
      </w:r>
      <w:r w:rsidRPr="00FF0928">
        <w:rPr>
          <w:rFonts w:eastAsia="Courier New"/>
        </w:rPr>
        <w:t xml:space="preserve">hen the new EHR is being implemented there will be an increase in workload for providers but no increase in pay </w:t>
      </w:r>
      <w:r>
        <w:rPr>
          <w:rFonts w:eastAsia="Courier New"/>
        </w:rPr>
        <w:t xml:space="preserve">which can </w:t>
      </w:r>
      <w:r w:rsidRPr="00FF0928">
        <w:rPr>
          <w:rFonts w:eastAsia="Courier New"/>
        </w:rPr>
        <w:t>resul</w:t>
      </w:r>
      <w:r>
        <w:rPr>
          <w:rFonts w:eastAsia="Courier New"/>
        </w:rPr>
        <w:t>t</w:t>
      </w:r>
      <w:r w:rsidRPr="00FF0928">
        <w:rPr>
          <w:rFonts w:eastAsia="Courier New"/>
        </w:rPr>
        <w:t xml:space="preserve"> in perceived inequality </w:t>
      </w:r>
      <w:r>
        <w:rPr>
          <w:rFonts w:eastAsia="Courier New"/>
        </w:rPr>
        <w:t>as</w:t>
      </w:r>
      <w:r w:rsidRPr="00FF0928">
        <w:rPr>
          <w:rFonts w:eastAsia="Courier New"/>
        </w:rPr>
        <w:t xml:space="preserve"> their work</w:t>
      </w:r>
      <w:r>
        <w:rPr>
          <w:rFonts w:eastAsia="Courier New"/>
        </w:rPr>
        <w:t xml:space="preserve"> in learning to understand the new system</w:t>
      </w:r>
      <w:r w:rsidRPr="00FF0928">
        <w:rPr>
          <w:rFonts w:eastAsia="Courier New"/>
        </w:rPr>
        <w:t xml:space="preserve"> is not reflected in their pay (Lin et al, 2012). Working against these two concepts can be difficult but understanding all of the stakeholder’s individuals needs and providing a detailed explanation of the main goals that are expected to be reach</w:t>
      </w:r>
      <w:r>
        <w:rPr>
          <w:rFonts w:eastAsia="Courier New"/>
        </w:rPr>
        <w:t>ed</w:t>
      </w:r>
      <w:r w:rsidRPr="00FF0928">
        <w:rPr>
          <w:rFonts w:eastAsia="Courier New"/>
        </w:rPr>
        <w:t xml:space="preserve"> along with an expected timeline for targeted benchmarks will allow for open communication and breaking down the perceived threats and inequalities (Cresswell et al, 2013</w:t>
      </w:r>
      <w:r>
        <w:rPr>
          <w:rFonts w:eastAsia="Courier New"/>
        </w:rPr>
        <w:t>;</w:t>
      </w:r>
      <w:r w:rsidRPr="00FF0928">
        <w:rPr>
          <w:rFonts w:eastAsia="Courier New"/>
        </w:rPr>
        <w:t xml:space="preserve"> Lin et al, 2012).</w:t>
      </w:r>
    </w:p>
    <w:p w14:paraId="6F79C98B" w14:textId="77777777" w:rsidR="0099173F" w:rsidRDefault="0099173F" w:rsidP="0099173F">
      <w:pPr>
        <w:pStyle w:val="Heading4"/>
        <w:rPr>
          <w:rFonts w:eastAsia="Courier New"/>
        </w:rPr>
      </w:pPr>
      <w:r>
        <w:rPr>
          <w:rFonts w:eastAsia="Courier New"/>
        </w:rPr>
        <w:t xml:space="preserve"> </w:t>
      </w:r>
      <w:bookmarkStart w:id="15" w:name="_Toc527022209"/>
      <w:r>
        <w:rPr>
          <w:rFonts w:eastAsia="Courier New"/>
        </w:rPr>
        <w:t>Technology Limitations</w:t>
      </w:r>
      <w:bookmarkEnd w:id="15"/>
    </w:p>
    <w:p w14:paraId="2E35D2A8" w14:textId="77777777" w:rsidR="0099173F" w:rsidRPr="00C13EC5" w:rsidRDefault="0099173F" w:rsidP="0099173F">
      <w:pPr>
        <w:rPr>
          <w:rFonts w:eastAsia="Courier New"/>
        </w:rPr>
      </w:pPr>
      <w:r w:rsidRPr="00C13EC5">
        <w:rPr>
          <w:rFonts w:eastAsia="Courier New"/>
        </w:rPr>
        <w:t xml:space="preserve">With the implementation of an EHR there is a certain limitation that has been highly debated topic over how much </w:t>
      </w:r>
      <w:r>
        <w:rPr>
          <w:rFonts w:eastAsia="Courier New"/>
        </w:rPr>
        <w:t xml:space="preserve">and </w:t>
      </w:r>
      <w:r w:rsidRPr="00C13EC5">
        <w:rPr>
          <w:rFonts w:eastAsia="Courier New"/>
        </w:rPr>
        <w:t xml:space="preserve">when does screen/click time take away from patient care (Wachter &amp; Goldsmith, 2018). Using an EHR is seen a major source of provider burnout because of the constant clicking and checking of boxes within the EHR (Wachter &amp; Goldsmith, 2018). A study </w:t>
      </w:r>
      <w:r>
        <w:rPr>
          <w:rFonts w:eastAsia="Courier New"/>
        </w:rPr>
        <w:t>conducted</w:t>
      </w:r>
      <w:r w:rsidRPr="00C13EC5">
        <w:rPr>
          <w:rFonts w:eastAsia="Courier New"/>
        </w:rPr>
        <w:t xml:space="preserve"> at St. Like’s University Health Network </w:t>
      </w:r>
      <w:r>
        <w:rPr>
          <w:rFonts w:eastAsia="Courier New"/>
        </w:rPr>
        <w:t>showed</w:t>
      </w:r>
      <w:r w:rsidRPr="00C13EC5">
        <w:rPr>
          <w:rFonts w:eastAsia="Courier New"/>
        </w:rPr>
        <w:t xml:space="preserve"> that providers</w:t>
      </w:r>
      <w:r>
        <w:rPr>
          <w:rFonts w:eastAsia="Courier New"/>
        </w:rPr>
        <w:t>’</w:t>
      </w:r>
      <w:r w:rsidRPr="00C13EC5">
        <w:rPr>
          <w:rFonts w:eastAsia="Courier New"/>
        </w:rPr>
        <w:t xml:space="preserve"> “mouse clicks increased as the physicians per-hour patient load increased</w:t>
      </w:r>
      <w:r>
        <w:rPr>
          <w:rFonts w:eastAsia="Courier New"/>
        </w:rPr>
        <w:t>”</w:t>
      </w:r>
      <w:r w:rsidRPr="00C13EC5">
        <w:rPr>
          <w:rFonts w:eastAsia="Courier New"/>
        </w:rPr>
        <w:t xml:space="preserve"> (Patel, Rais &amp; Kumar, 2013). If a provider had “2 patients per hour it resulted in about 320 clicks per hour and if they had 2.5 patients per hour it would average over 400 clicks per hour</w:t>
      </w:r>
      <w:r>
        <w:rPr>
          <w:rFonts w:eastAsia="Courier New"/>
        </w:rPr>
        <w:t xml:space="preserve">” </w:t>
      </w:r>
      <w:r w:rsidRPr="00C13EC5">
        <w:rPr>
          <w:rFonts w:eastAsia="Courier New"/>
        </w:rPr>
        <w:t>(Patel, Rais &amp; Kumar, 2013).” With the implementation of the EHR you could expect a provider to spend 44</w:t>
      </w:r>
      <w:r w:rsidR="003C5C0F">
        <w:rPr>
          <w:rFonts w:eastAsia="Courier New"/>
        </w:rPr>
        <w:t xml:space="preserve"> percent</w:t>
      </w:r>
      <w:r w:rsidRPr="00C13EC5">
        <w:rPr>
          <w:rFonts w:eastAsia="Courier New"/>
        </w:rPr>
        <w:t xml:space="preserve"> their time in front of the EHR and 28</w:t>
      </w:r>
      <w:r>
        <w:rPr>
          <w:rFonts w:eastAsia="Courier New"/>
        </w:rPr>
        <w:t xml:space="preserve"> percent</w:t>
      </w:r>
      <w:r w:rsidRPr="00C13EC5">
        <w:rPr>
          <w:rFonts w:eastAsia="Courier New"/>
        </w:rPr>
        <w:t xml:space="preserve"> in front of patients, which is consistent with the other data (Patel, Rais &amp; Kumar, 2013). It takes about a third longer to enter patient information into </w:t>
      </w:r>
      <w:r>
        <w:rPr>
          <w:rFonts w:eastAsia="Courier New"/>
        </w:rPr>
        <w:t xml:space="preserve">an </w:t>
      </w:r>
      <w:r w:rsidRPr="00C13EC5">
        <w:rPr>
          <w:rFonts w:eastAsia="Courier New"/>
        </w:rPr>
        <w:t>electronic</w:t>
      </w:r>
      <w:r>
        <w:rPr>
          <w:rFonts w:eastAsia="Courier New"/>
        </w:rPr>
        <w:t xml:space="preserve"> chart </w:t>
      </w:r>
      <w:r w:rsidRPr="00C13EC5">
        <w:rPr>
          <w:rFonts w:eastAsia="Courier New"/>
        </w:rPr>
        <w:t>than in paper charts</w:t>
      </w:r>
      <w:r>
        <w:rPr>
          <w:rFonts w:eastAsia="Courier New"/>
        </w:rPr>
        <w:t>. Healthcare systems should t</w:t>
      </w:r>
      <w:r w:rsidRPr="00C13EC5">
        <w:rPr>
          <w:rFonts w:eastAsia="Courier New"/>
        </w:rPr>
        <w:t xml:space="preserve">ake into consideration </w:t>
      </w:r>
      <w:r>
        <w:rPr>
          <w:rFonts w:eastAsia="Courier New"/>
        </w:rPr>
        <w:t xml:space="preserve">this increased time </w:t>
      </w:r>
      <w:r w:rsidRPr="00C13EC5">
        <w:rPr>
          <w:rFonts w:eastAsia="Courier New"/>
        </w:rPr>
        <w:t>when looking into implement</w:t>
      </w:r>
      <w:r>
        <w:rPr>
          <w:rFonts w:eastAsia="Courier New"/>
        </w:rPr>
        <w:t>ing an</w:t>
      </w:r>
      <w:r w:rsidRPr="00C13EC5">
        <w:rPr>
          <w:rFonts w:eastAsia="Courier New"/>
        </w:rPr>
        <w:t xml:space="preserve"> EHR (Patel, Rais &amp; Kumar). </w:t>
      </w:r>
    </w:p>
    <w:p w14:paraId="61DF45EE" w14:textId="77777777" w:rsidR="0099173F" w:rsidRPr="00FF0928" w:rsidRDefault="0099173F" w:rsidP="0099173F">
      <w:pPr>
        <w:pStyle w:val="Heading3"/>
        <w:rPr>
          <w:rFonts w:eastAsia="Courier New"/>
        </w:rPr>
      </w:pPr>
      <w:bookmarkStart w:id="16" w:name="_Toc527022210"/>
      <w:r w:rsidRPr="006B1268">
        <w:rPr>
          <w:rFonts w:eastAsia="Courier New"/>
        </w:rPr>
        <w:t>Behavioral Health Barriers for Implementation</w:t>
      </w:r>
      <w:bookmarkEnd w:id="16"/>
    </w:p>
    <w:p w14:paraId="4D8A9F91" w14:textId="77777777" w:rsidR="0099173F" w:rsidRPr="00C13EC5" w:rsidRDefault="0099173F" w:rsidP="0099173F">
      <w:pPr>
        <w:rPr>
          <w:rFonts w:eastAsia="Courier New"/>
        </w:rPr>
      </w:pPr>
      <w:r w:rsidRPr="00C13EC5">
        <w:rPr>
          <w:rFonts w:eastAsia="Courier New"/>
        </w:rPr>
        <w:t xml:space="preserve">Within the behavioral healthcare field there a select few barriers that are felt differently with </w:t>
      </w:r>
      <w:r>
        <w:rPr>
          <w:rFonts w:eastAsia="Courier New"/>
        </w:rPr>
        <w:t xml:space="preserve">EHR </w:t>
      </w:r>
      <w:r w:rsidRPr="00C13EC5">
        <w:rPr>
          <w:rFonts w:eastAsia="Courier New"/>
        </w:rPr>
        <w:t xml:space="preserve">implementation in a psychiatric specialty </w:t>
      </w:r>
      <w:r>
        <w:rPr>
          <w:rFonts w:eastAsia="Courier New"/>
        </w:rPr>
        <w:t xml:space="preserve">as </w:t>
      </w:r>
      <w:r w:rsidRPr="00C13EC5">
        <w:rPr>
          <w:rFonts w:eastAsia="Courier New"/>
        </w:rPr>
        <w:t xml:space="preserve">compared to non-psychiatric specialties. According to Stewart, Kroth, Schuyler and Bailey, “The patient-psychiatrist relationship is arguably more reliant on communication skills, confidentiality and psychodynamic interpretations than non-psychiatric specialties” (Stewart et al, 2010). The barriers that are examined in this section </w:t>
      </w:r>
      <w:r>
        <w:rPr>
          <w:rFonts w:eastAsia="Courier New"/>
        </w:rPr>
        <w:t>are</w:t>
      </w:r>
      <w:r w:rsidRPr="00C13EC5">
        <w:rPr>
          <w:rFonts w:eastAsia="Courier New"/>
        </w:rPr>
        <w:t xml:space="preserve"> based off of studies that have identif</w:t>
      </w:r>
      <w:r>
        <w:rPr>
          <w:rFonts w:eastAsia="Courier New"/>
        </w:rPr>
        <w:t>ied these barriers</w:t>
      </w:r>
      <w:r w:rsidRPr="00C13EC5">
        <w:rPr>
          <w:rFonts w:eastAsia="Courier New"/>
        </w:rPr>
        <w:t xml:space="preserve"> as concerns for the behavioral health field. </w:t>
      </w:r>
    </w:p>
    <w:p w14:paraId="5A184AED" w14:textId="77777777" w:rsidR="0099173F" w:rsidRPr="006B1268" w:rsidRDefault="0099173F" w:rsidP="0099173F">
      <w:pPr>
        <w:pStyle w:val="Heading4"/>
        <w:rPr>
          <w:rFonts w:eastAsia="Courier New"/>
        </w:rPr>
      </w:pPr>
      <w:bookmarkStart w:id="17" w:name="_Toc527022211"/>
      <w:r w:rsidRPr="006B1268">
        <w:rPr>
          <w:rFonts w:eastAsia="Courier New"/>
        </w:rPr>
        <w:t>Data security and confidentiality</w:t>
      </w:r>
      <w:bookmarkEnd w:id="17"/>
    </w:p>
    <w:p w14:paraId="70FF4A59" w14:textId="77777777" w:rsidR="0099173F" w:rsidRPr="00433F05" w:rsidRDefault="0099173F" w:rsidP="0099173F">
      <w:pPr>
        <w:rPr>
          <w:rFonts w:eastAsia="Courier New"/>
          <w:color w:val="222222"/>
          <w:highlight w:val="white"/>
        </w:rPr>
      </w:pPr>
      <w:r>
        <w:rPr>
          <w:rFonts w:eastAsia="Courier New"/>
        </w:rPr>
        <w:t>When</w:t>
      </w:r>
      <w:r w:rsidRPr="00433F05">
        <w:rPr>
          <w:rFonts w:eastAsia="Courier New"/>
        </w:rPr>
        <w:t xml:space="preserve"> dealing with technology and </w:t>
      </w:r>
      <w:r>
        <w:rPr>
          <w:rFonts w:eastAsia="Courier New"/>
        </w:rPr>
        <w:t xml:space="preserve">the </w:t>
      </w:r>
      <w:r w:rsidRPr="00433F05">
        <w:rPr>
          <w:rFonts w:eastAsia="Courier New"/>
        </w:rPr>
        <w:t>cloud</w:t>
      </w:r>
      <w:r>
        <w:rPr>
          <w:rFonts w:eastAsia="Courier New"/>
        </w:rPr>
        <w:t xml:space="preserve">, </w:t>
      </w:r>
      <w:r w:rsidRPr="00433F05">
        <w:rPr>
          <w:rFonts w:eastAsia="Courier New"/>
        </w:rPr>
        <w:t>data security and confidentiality is always an important topic</w:t>
      </w:r>
      <w:r>
        <w:rPr>
          <w:rFonts w:eastAsia="Courier New"/>
        </w:rPr>
        <w:t>. Data security and confidentiality needs</w:t>
      </w:r>
      <w:r w:rsidRPr="00433F05">
        <w:rPr>
          <w:rFonts w:eastAsia="Courier New"/>
        </w:rPr>
        <w:t xml:space="preserve"> increase when dealing with health-related information. </w:t>
      </w:r>
      <w:r>
        <w:rPr>
          <w:rFonts w:eastAsia="Courier New"/>
        </w:rPr>
        <w:t xml:space="preserve">The </w:t>
      </w:r>
      <w:r w:rsidRPr="00433F05">
        <w:rPr>
          <w:rFonts w:eastAsia="Courier New"/>
          <w:color w:val="222222"/>
          <w:highlight w:val="white"/>
        </w:rPr>
        <w:t xml:space="preserve">Health Insurance Portability and Accountability Act (HIPAA) and </w:t>
      </w:r>
      <w:r>
        <w:rPr>
          <w:rFonts w:eastAsia="Courier New"/>
          <w:color w:val="222222"/>
          <w:highlight w:val="white"/>
        </w:rPr>
        <w:t xml:space="preserve">the </w:t>
      </w:r>
      <w:r w:rsidRPr="00433F05">
        <w:rPr>
          <w:rFonts w:eastAsia="Courier New"/>
          <w:color w:val="222222"/>
          <w:highlight w:val="white"/>
        </w:rPr>
        <w:t>Health Information Technology Economic and Clinical Health (HITECH) Act both impose regulations on how healthcare information is handled, transferred and used, as well as privacy and security measures</w:t>
      </w:r>
      <w:r w:rsidRPr="00433F05">
        <w:rPr>
          <w:rFonts w:eastAsia="Courier New"/>
          <w:color w:val="222222"/>
        </w:rPr>
        <w:t xml:space="preserve"> (Wager, Lee &amp; Glaser, 2013). </w:t>
      </w:r>
      <w:r w:rsidRPr="00433F05">
        <w:rPr>
          <w:rFonts w:eastAsia="Courier New"/>
          <w:color w:val="222222"/>
          <w:highlight w:val="white"/>
        </w:rPr>
        <w:t xml:space="preserve">There are required audit functions that record an individual's actions on the EHR to ensure they are not accessing files </w:t>
      </w:r>
      <w:r>
        <w:rPr>
          <w:rFonts w:eastAsia="Courier New"/>
          <w:color w:val="222222"/>
          <w:highlight w:val="white"/>
        </w:rPr>
        <w:t xml:space="preserve">for which they are not authorized to have access </w:t>
      </w:r>
      <w:r w:rsidRPr="00433F05">
        <w:rPr>
          <w:rFonts w:eastAsia="Courier New"/>
        </w:rPr>
        <w:t xml:space="preserve">(Menachemi &amp; Collum, 2011). </w:t>
      </w:r>
      <w:r w:rsidRPr="00433F05">
        <w:rPr>
          <w:rFonts w:eastAsia="Courier New"/>
          <w:color w:val="222222"/>
          <w:highlight w:val="white"/>
        </w:rPr>
        <w:t xml:space="preserve">This is important in every specialty but specifically for psychiatry because of the sensitive nature and stigma that is still attached to behavioral health issues </w:t>
      </w:r>
      <w:r w:rsidRPr="00433F05">
        <w:rPr>
          <w:rFonts w:eastAsia="Courier New"/>
        </w:rPr>
        <w:t xml:space="preserve">(Menachemi &amp; Collum, 2011). </w:t>
      </w:r>
      <w:r w:rsidRPr="00433F05">
        <w:rPr>
          <w:rFonts w:eastAsia="Courier New"/>
          <w:color w:val="222222"/>
          <w:highlight w:val="white"/>
        </w:rPr>
        <w:t xml:space="preserve">If a breach in security was to happen at a healthcare organization and a psychiatric patient who has a diagnosis of schizophrenia </w:t>
      </w:r>
      <w:r>
        <w:rPr>
          <w:rFonts w:eastAsia="Courier New"/>
          <w:color w:val="222222"/>
          <w:highlight w:val="white"/>
        </w:rPr>
        <w:t xml:space="preserve">had their </w:t>
      </w:r>
      <w:r w:rsidRPr="00433F05">
        <w:rPr>
          <w:rFonts w:eastAsia="Courier New"/>
          <w:color w:val="222222"/>
          <w:highlight w:val="white"/>
        </w:rPr>
        <w:t xml:space="preserve">records released to the public there could be mental and social consequences for that patient </w:t>
      </w:r>
      <w:r w:rsidRPr="00433F05">
        <w:rPr>
          <w:rFonts w:eastAsia="Courier New"/>
        </w:rPr>
        <w:t xml:space="preserve">(Menachemi &amp; Collum, 2011). </w:t>
      </w:r>
      <w:r w:rsidRPr="00433F05">
        <w:rPr>
          <w:rFonts w:eastAsia="Courier New"/>
          <w:color w:val="222222"/>
          <w:highlight w:val="white"/>
        </w:rPr>
        <w:t>The</w:t>
      </w:r>
      <w:r>
        <w:rPr>
          <w:rFonts w:eastAsia="Courier New"/>
          <w:color w:val="222222"/>
          <w:highlight w:val="white"/>
        </w:rPr>
        <w:t xml:space="preserve"> impact of</w:t>
      </w:r>
      <w:r w:rsidRPr="00433F05">
        <w:rPr>
          <w:rFonts w:eastAsia="Courier New"/>
          <w:color w:val="222222"/>
          <w:highlight w:val="white"/>
        </w:rPr>
        <w:t xml:space="preserve"> </w:t>
      </w:r>
      <w:r>
        <w:rPr>
          <w:rFonts w:eastAsia="Courier New"/>
          <w:color w:val="222222"/>
          <w:highlight w:val="white"/>
        </w:rPr>
        <w:t xml:space="preserve">potential breaches </w:t>
      </w:r>
      <w:r w:rsidRPr="00433F05">
        <w:rPr>
          <w:rFonts w:eastAsia="Courier New"/>
          <w:color w:val="222222"/>
          <w:highlight w:val="white"/>
        </w:rPr>
        <w:t xml:space="preserve">could involve but </w:t>
      </w:r>
      <w:r>
        <w:rPr>
          <w:rFonts w:eastAsia="Courier New"/>
          <w:color w:val="222222"/>
          <w:highlight w:val="white"/>
        </w:rPr>
        <w:t xml:space="preserve">are </w:t>
      </w:r>
      <w:r w:rsidRPr="00433F05">
        <w:rPr>
          <w:rFonts w:eastAsia="Courier New"/>
          <w:color w:val="222222"/>
          <w:highlight w:val="white"/>
        </w:rPr>
        <w:t>not limited to</w:t>
      </w:r>
      <w:r>
        <w:rPr>
          <w:rFonts w:eastAsia="Courier New"/>
          <w:color w:val="222222"/>
          <w:highlight w:val="white"/>
        </w:rPr>
        <w:t>,</w:t>
      </w:r>
      <w:r w:rsidRPr="00433F05">
        <w:rPr>
          <w:rFonts w:eastAsia="Courier New"/>
          <w:color w:val="222222"/>
          <w:highlight w:val="white"/>
        </w:rPr>
        <w:t xml:space="preserve"> an increase in medication, e</w:t>
      </w:r>
      <w:r>
        <w:rPr>
          <w:rFonts w:eastAsia="Courier New"/>
          <w:color w:val="222222"/>
          <w:highlight w:val="white"/>
        </w:rPr>
        <w:t>xtra therapy, family and friend</w:t>
      </w:r>
      <w:r w:rsidRPr="00433F05">
        <w:rPr>
          <w:rFonts w:eastAsia="Courier New"/>
          <w:color w:val="222222"/>
          <w:highlight w:val="white"/>
        </w:rPr>
        <w:t xml:space="preserve"> troubles, or job issues </w:t>
      </w:r>
      <w:r w:rsidRPr="00433F05">
        <w:rPr>
          <w:rFonts w:eastAsia="Courier New"/>
        </w:rPr>
        <w:t xml:space="preserve">(Menachemi &amp; Collum, 2011). </w:t>
      </w:r>
      <w:r w:rsidRPr="00433F05">
        <w:rPr>
          <w:rFonts w:eastAsia="Courier New"/>
          <w:color w:val="222222"/>
          <w:highlight w:val="white"/>
        </w:rPr>
        <w:t xml:space="preserve">Patients might feel that feel that they cannot be as open with their providers because this record will follow them into every practice they </w:t>
      </w:r>
      <w:r>
        <w:rPr>
          <w:rFonts w:eastAsia="Courier New"/>
          <w:color w:val="222222"/>
          <w:highlight w:val="white"/>
        </w:rPr>
        <w:t>visit</w:t>
      </w:r>
      <w:r w:rsidRPr="00433F05">
        <w:rPr>
          <w:rFonts w:eastAsia="Courier New"/>
          <w:color w:val="222222"/>
          <w:highlight w:val="white"/>
        </w:rPr>
        <w:t xml:space="preserve"> within the healthcare system </w:t>
      </w:r>
      <w:r w:rsidRPr="00433F05">
        <w:rPr>
          <w:rFonts w:eastAsia="Courier New"/>
        </w:rPr>
        <w:t xml:space="preserve">(Stewart et al, 2010). </w:t>
      </w:r>
      <w:r w:rsidRPr="00433F05">
        <w:rPr>
          <w:rFonts w:eastAsia="Courier New"/>
          <w:color w:val="222222"/>
          <w:highlight w:val="white"/>
        </w:rPr>
        <w:t xml:space="preserve">Another way this can change for psychiatric patients is how they answer screening questions </w:t>
      </w:r>
      <w:r w:rsidRPr="00433F05">
        <w:rPr>
          <w:rFonts w:eastAsia="Courier New"/>
        </w:rPr>
        <w:t xml:space="preserve">(Stewart et al, 2010). </w:t>
      </w:r>
      <w:r w:rsidRPr="00433F05">
        <w:rPr>
          <w:rFonts w:eastAsia="Courier New"/>
          <w:color w:val="222222"/>
          <w:highlight w:val="white"/>
        </w:rPr>
        <w:t xml:space="preserve">For example, they could score higher for anxiety which could lead to false-positive diagnosis </w:t>
      </w:r>
      <w:r>
        <w:rPr>
          <w:rFonts w:eastAsia="Courier New"/>
          <w:color w:val="222222"/>
          <w:highlight w:val="white"/>
        </w:rPr>
        <w:t>for</w:t>
      </w:r>
      <w:r w:rsidRPr="00433F05">
        <w:rPr>
          <w:rFonts w:eastAsia="Courier New"/>
          <w:color w:val="222222"/>
          <w:highlight w:val="white"/>
        </w:rPr>
        <w:t xml:space="preserve"> other disorders because of the anxiety induced by the shift to the EHR </w:t>
      </w:r>
      <w:r w:rsidRPr="00433F05">
        <w:rPr>
          <w:rFonts w:eastAsia="Courier New"/>
        </w:rPr>
        <w:t>(Stewart et al, 2010).</w:t>
      </w:r>
    </w:p>
    <w:p w14:paraId="0CD439E3" w14:textId="77777777" w:rsidR="0099173F" w:rsidRPr="00433F05" w:rsidRDefault="0099173F" w:rsidP="0099173F">
      <w:pPr>
        <w:rPr>
          <w:rFonts w:eastAsia="Courier New"/>
        </w:rPr>
      </w:pPr>
      <w:r w:rsidRPr="00433F05">
        <w:rPr>
          <w:rFonts w:eastAsia="Courier New"/>
          <w:highlight w:val="white"/>
        </w:rPr>
        <w:t xml:space="preserve">This issue of confidentiality with a comprehensive medical record that follows the patient throughout a healthcare system </w:t>
      </w:r>
      <w:r w:rsidRPr="00433F05">
        <w:rPr>
          <w:rFonts w:eastAsia="Courier New"/>
        </w:rPr>
        <w:t xml:space="preserve">is the aspect of electronic prescribing (e-prescribing). The goal of e-prescribing is to reduce errors that arise from misread orders which will </w:t>
      </w:r>
      <w:r>
        <w:rPr>
          <w:rFonts w:eastAsia="Courier New"/>
        </w:rPr>
        <w:t xml:space="preserve">then </w:t>
      </w:r>
      <w:r w:rsidRPr="00433F05">
        <w:rPr>
          <w:rFonts w:eastAsia="Courier New"/>
        </w:rPr>
        <w:t>increase patient safety and quality of care (“Ontario e-prescribing</w:t>
      </w:r>
      <w:r>
        <w:rPr>
          <w:rFonts w:eastAsia="Courier New"/>
        </w:rPr>
        <w:t>,</w:t>
      </w:r>
      <w:r w:rsidRPr="00433F05">
        <w:rPr>
          <w:rFonts w:eastAsia="Courier New"/>
        </w:rPr>
        <w:t xml:space="preserve">” 2009). E-prescribing can </w:t>
      </w:r>
      <w:r>
        <w:rPr>
          <w:rFonts w:eastAsia="Courier New"/>
        </w:rPr>
        <w:t xml:space="preserve">also </w:t>
      </w:r>
      <w:r w:rsidRPr="00433F05">
        <w:rPr>
          <w:rFonts w:eastAsia="Courier New"/>
        </w:rPr>
        <w:t xml:space="preserve">alert providers to potential drug interactions. If the provider and pharmacist are within the same healthcare system they can </w:t>
      </w:r>
      <w:r>
        <w:rPr>
          <w:rFonts w:eastAsia="Courier New"/>
        </w:rPr>
        <w:t>use</w:t>
      </w:r>
      <w:r w:rsidRPr="00433F05">
        <w:rPr>
          <w:rFonts w:eastAsia="Courier New"/>
        </w:rPr>
        <w:t xml:space="preserve"> internal messaging to correct dosage or other medication errors (“Ontario e-prescribing</w:t>
      </w:r>
      <w:r>
        <w:rPr>
          <w:rFonts w:eastAsia="Courier New"/>
        </w:rPr>
        <w:t>,</w:t>
      </w:r>
      <w:r w:rsidRPr="00433F05">
        <w:rPr>
          <w:rFonts w:eastAsia="Courier New"/>
        </w:rPr>
        <w:t>” 2009). Also, the pharmacists can access the patients EHR to see other treatment or lab results that would be pertinent to the medications being prescribed (“Ontario e-prescribing</w:t>
      </w:r>
      <w:r>
        <w:rPr>
          <w:rFonts w:eastAsia="Courier New"/>
        </w:rPr>
        <w:t>.</w:t>
      </w:r>
      <w:r w:rsidRPr="00433F05">
        <w:rPr>
          <w:rFonts w:eastAsia="Courier New"/>
        </w:rPr>
        <w:t xml:space="preserve">” 2009). With this advancement in technology, </w:t>
      </w:r>
      <w:r>
        <w:rPr>
          <w:rFonts w:eastAsia="Courier New"/>
        </w:rPr>
        <w:t>much</w:t>
      </w:r>
      <w:r w:rsidRPr="00433F05">
        <w:rPr>
          <w:rFonts w:eastAsia="Courier New"/>
        </w:rPr>
        <w:t xml:space="preserve"> of</w:t>
      </w:r>
      <w:r>
        <w:rPr>
          <w:rFonts w:eastAsia="Courier New"/>
        </w:rPr>
        <w:t xml:space="preserve"> a</w:t>
      </w:r>
      <w:r w:rsidRPr="00433F05">
        <w:rPr>
          <w:rFonts w:eastAsia="Courier New"/>
        </w:rPr>
        <w:t xml:space="preserve"> patients’ information is already being shared by between providers and pharmacists</w:t>
      </w:r>
      <w:r>
        <w:rPr>
          <w:rFonts w:eastAsia="Courier New"/>
        </w:rPr>
        <w:t xml:space="preserve"> and as such</w:t>
      </w:r>
      <w:r w:rsidRPr="00433F05">
        <w:rPr>
          <w:rFonts w:eastAsia="Courier New"/>
        </w:rPr>
        <w:t xml:space="preserve"> extra security measures such as double authorization methods should be used</w:t>
      </w:r>
      <w:r>
        <w:rPr>
          <w:rFonts w:eastAsia="Courier New"/>
        </w:rPr>
        <w:t xml:space="preserve"> to protect patient records and well-being</w:t>
      </w:r>
      <w:r w:rsidRPr="00433F05">
        <w:rPr>
          <w:rFonts w:eastAsia="Courier New"/>
        </w:rPr>
        <w:t xml:space="preserve">. </w:t>
      </w:r>
    </w:p>
    <w:p w14:paraId="44BD6F30" w14:textId="77777777" w:rsidR="0099173F" w:rsidRPr="006B1268" w:rsidRDefault="0099173F" w:rsidP="0099173F">
      <w:pPr>
        <w:pStyle w:val="Heading4"/>
        <w:rPr>
          <w:rFonts w:eastAsia="Courier New"/>
        </w:rPr>
      </w:pPr>
      <w:r>
        <w:rPr>
          <w:rFonts w:ascii="Courier New" w:eastAsia="Courier New" w:hAnsi="Courier New" w:cs="Courier New"/>
          <w:color w:val="222222"/>
        </w:rPr>
        <w:t xml:space="preserve"> </w:t>
      </w:r>
      <w:bookmarkStart w:id="18" w:name="_Toc527022212"/>
      <w:r w:rsidRPr="006B1268">
        <w:rPr>
          <w:rFonts w:eastAsia="Courier New"/>
        </w:rPr>
        <w:t>Quality of Patient-Provider Relationship- Workflow Barriers</w:t>
      </w:r>
      <w:bookmarkEnd w:id="18"/>
    </w:p>
    <w:p w14:paraId="325F6758" w14:textId="77777777" w:rsidR="0099173F" w:rsidRPr="00433F05" w:rsidRDefault="0099173F" w:rsidP="0099173F">
      <w:pPr>
        <w:rPr>
          <w:rFonts w:eastAsia="Courier New"/>
        </w:rPr>
      </w:pPr>
      <w:r w:rsidRPr="00433F05">
        <w:rPr>
          <w:rFonts w:eastAsia="Courier New"/>
        </w:rPr>
        <w:t>In a psychiatric setting a provider accesses a patient</w:t>
      </w:r>
      <w:r>
        <w:rPr>
          <w:rFonts w:eastAsia="Courier New"/>
        </w:rPr>
        <w:t>’</w:t>
      </w:r>
      <w:r w:rsidRPr="00433F05">
        <w:rPr>
          <w:rFonts w:eastAsia="Courier New"/>
        </w:rPr>
        <w:t>s mental health by verbal and non-verbal cues (Stewart et al, 2010). Some hesitation behavioral healthcare specialists</w:t>
      </w:r>
      <w:r>
        <w:rPr>
          <w:rFonts w:eastAsia="Courier New"/>
        </w:rPr>
        <w:t xml:space="preserve"> may feel </w:t>
      </w:r>
      <w:r w:rsidRPr="00433F05">
        <w:rPr>
          <w:rFonts w:eastAsia="Courier New"/>
        </w:rPr>
        <w:t>with implementing an EHR is that these important non-verbal cues will be lost or misinterpret</w:t>
      </w:r>
      <w:r>
        <w:rPr>
          <w:rFonts w:eastAsia="Courier New"/>
        </w:rPr>
        <w:t>ed</w:t>
      </w:r>
      <w:r w:rsidRPr="00433F05">
        <w:rPr>
          <w:rFonts w:eastAsia="Courier New"/>
        </w:rPr>
        <w:t xml:space="preserve"> as providers enter in their notes</w:t>
      </w:r>
      <w:r>
        <w:rPr>
          <w:rFonts w:eastAsia="Courier New"/>
        </w:rPr>
        <w:t xml:space="preserve"> directly</w:t>
      </w:r>
      <w:r w:rsidRPr="00433F05">
        <w:rPr>
          <w:rFonts w:eastAsia="Courier New"/>
        </w:rPr>
        <w:t xml:space="preserve"> </w:t>
      </w:r>
      <w:r>
        <w:rPr>
          <w:rFonts w:eastAsia="Courier New"/>
        </w:rPr>
        <w:t>in</w:t>
      </w:r>
      <w:r w:rsidRPr="00433F05">
        <w:rPr>
          <w:rFonts w:eastAsia="Courier New"/>
        </w:rPr>
        <w:t xml:space="preserve">to the EHR instead of relying on handwritten notes or </w:t>
      </w:r>
      <w:r>
        <w:rPr>
          <w:rFonts w:eastAsia="Courier New"/>
        </w:rPr>
        <w:t xml:space="preserve">deciding to </w:t>
      </w:r>
      <w:r w:rsidRPr="00433F05">
        <w:rPr>
          <w:rFonts w:eastAsia="Courier New"/>
        </w:rPr>
        <w:t>transcrib</w:t>
      </w:r>
      <w:r>
        <w:rPr>
          <w:rFonts w:eastAsia="Courier New"/>
        </w:rPr>
        <w:t>e</w:t>
      </w:r>
      <w:r w:rsidRPr="00433F05">
        <w:rPr>
          <w:rFonts w:eastAsia="Courier New"/>
        </w:rPr>
        <w:t xml:space="preserve"> those notes later (Stewart et al, 2010). It has been discussed how there will be a decrease in productivity when implementation first takes place in the first three </w:t>
      </w:r>
      <w:r>
        <w:rPr>
          <w:rFonts w:eastAsia="Courier New"/>
        </w:rPr>
        <w:t xml:space="preserve">(3) </w:t>
      </w:r>
      <w:r w:rsidRPr="00433F05">
        <w:rPr>
          <w:rFonts w:eastAsia="Courier New"/>
        </w:rPr>
        <w:t>months, but another consideration that has to take place is where the computers are placed. Psychiatry is a communication and face-to-face based specialty and having a computer in the corner or behind a wall will hinder the observation side of the appointment (Stewart et al, 2010). A patient may sound happy and confident but small facial or hand ticks could show that the topic is causing them anxiety</w:t>
      </w:r>
      <w:r>
        <w:rPr>
          <w:rFonts w:eastAsia="Courier New"/>
        </w:rPr>
        <w:t>.</w:t>
      </w:r>
      <w:r w:rsidRPr="00433F05">
        <w:rPr>
          <w:rFonts w:eastAsia="Courier New"/>
        </w:rPr>
        <w:t xml:space="preserve"> </w:t>
      </w:r>
      <w:r>
        <w:rPr>
          <w:rFonts w:eastAsia="Courier New"/>
        </w:rPr>
        <w:t>T</w:t>
      </w:r>
      <w:r w:rsidRPr="00433F05">
        <w:rPr>
          <w:rFonts w:eastAsia="Courier New"/>
        </w:rPr>
        <w:t>he psychiatrist could miss th</w:t>
      </w:r>
      <w:r>
        <w:rPr>
          <w:rFonts w:eastAsia="Courier New"/>
        </w:rPr>
        <w:t>ose cues</w:t>
      </w:r>
      <w:r w:rsidRPr="00433F05">
        <w:rPr>
          <w:rFonts w:eastAsia="Courier New"/>
        </w:rPr>
        <w:t xml:space="preserve"> </w:t>
      </w:r>
      <w:r>
        <w:rPr>
          <w:rFonts w:eastAsia="Courier New"/>
        </w:rPr>
        <w:t>if the psychiatrist is placed</w:t>
      </w:r>
      <w:r w:rsidRPr="00433F05">
        <w:rPr>
          <w:rFonts w:eastAsia="Courier New"/>
        </w:rPr>
        <w:t xml:space="preserve"> behind the computer in order to type</w:t>
      </w:r>
      <w:r>
        <w:rPr>
          <w:rFonts w:eastAsia="Courier New"/>
        </w:rPr>
        <w:t>, or their position behind a computer when l</w:t>
      </w:r>
      <w:r w:rsidRPr="00433F05">
        <w:rPr>
          <w:rFonts w:eastAsia="Courier New"/>
        </w:rPr>
        <w:t>isten</w:t>
      </w:r>
      <w:r>
        <w:rPr>
          <w:rFonts w:eastAsia="Courier New"/>
        </w:rPr>
        <w:t>ing</w:t>
      </w:r>
      <w:r w:rsidRPr="00433F05">
        <w:rPr>
          <w:rFonts w:eastAsia="Courier New"/>
        </w:rPr>
        <w:t xml:space="preserve"> to the patient could portray disinterest in what the patient is saying (Stewart et al, 2010).</w:t>
      </w:r>
    </w:p>
    <w:p w14:paraId="110C6BD2" w14:textId="77777777" w:rsidR="0099173F" w:rsidRPr="00433F05" w:rsidRDefault="0099173F" w:rsidP="0099173F">
      <w:pPr>
        <w:rPr>
          <w:rFonts w:eastAsia="Courier New"/>
        </w:rPr>
      </w:pPr>
      <w:r w:rsidRPr="00433F05">
        <w:rPr>
          <w:rFonts w:eastAsia="Courier New"/>
        </w:rPr>
        <w:t xml:space="preserve">Understanding the barriers when implementing an EHR is important so that steps can be taken to </w:t>
      </w:r>
      <w:r>
        <w:rPr>
          <w:rFonts w:eastAsia="Courier New"/>
        </w:rPr>
        <w:t xml:space="preserve">quickly </w:t>
      </w:r>
      <w:r w:rsidRPr="00433F05">
        <w:rPr>
          <w:rFonts w:eastAsia="Courier New"/>
        </w:rPr>
        <w:t xml:space="preserve">relieve the intra- and interpersonal issues </w:t>
      </w:r>
      <w:r>
        <w:rPr>
          <w:rFonts w:eastAsia="Courier New"/>
        </w:rPr>
        <w:t xml:space="preserve"> and </w:t>
      </w:r>
      <w:r w:rsidRPr="00433F05">
        <w:rPr>
          <w:rFonts w:eastAsia="Courier New"/>
        </w:rPr>
        <w:t xml:space="preserve">tackle the infrastructure barriers with the appropriate stakeholders so nothing </w:t>
      </w:r>
      <w:r>
        <w:rPr>
          <w:rFonts w:eastAsia="Courier New"/>
        </w:rPr>
        <w:t xml:space="preserve">is </w:t>
      </w:r>
      <w:r w:rsidRPr="00433F05">
        <w:rPr>
          <w:rFonts w:eastAsia="Courier New"/>
        </w:rPr>
        <w:t>overlooked wh</w:t>
      </w:r>
      <w:r>
        <w:rPr>
          <w:rFonts w:eastAsia="Courier New"/>
        </w:rPr>
        <w:t>en</w:t>
      </w:r>
      <w:r w:rsidRPr="00433F05">
        <w:rPr>
          <w:rFonts w:eastAsia="Courier New"/>
        </w:rPr>
        <w:t xml:space="preserve"> your healthcare organization is implementing your own EHR. Overall communication channels need to constantly be open and checked </w:t>
      </w:r>
      <w:r>
        <w:rPr>
          <w:rFonts w:eastAsia="Courier New"/>
        </w:rPr>
        <w:t xml:space="preserve">when </w:t>
      </w:r>
      <w:r w:rsidRPr="00433F05">
        <w:rPr>
          <w:rFonts w:eastAsia="Courier New"/>
        </w:rPr>
        <w:t>in the planning stages</w:t>
      </w:r>
      <w:r>
        <w:rPr>
          <w:rFonts w:eastAsia="Courier New"/>
        </w:rPr>
        <w:t>.</w:t>
      </w:r>
      <w:r w:rsidRPr="00433F05">
        <w:rPr>
          <w:rFonts w:eastAsia="Courier New"/>
        </w:rPr>
        <w:t xml:space="preserve"> </w:t>
      </w:r>
      <w:r>
        <w:rPr>
          <w:rFonts w:eastAsia="Courier New"/>
        </w:rPr>
        <w:t>B</w:t>
      </w:r>
      <w:r w:rsidRPr="00433F05">
        <w:rPr>
          <w:rFonts w:eastAsia="Courier New"/>
        </w:rPr>
        <w:t xml:space="preserve">enchmark goals should be </w:t>
      </w:r>
      <w:r>
        <w:rPr>
          <w:rFonts w:eastAsia="Courier New"/>
        </w:rPr>
        <w:t xml:space="preserve">regularly </w:t>
      </w:r>
      <w:r w:rsidRPr="00433F05">
        <w:rPr>
          <w:rFonts w:eastAsia="Courier New"/>
        </w:rPr>
        <w:t>referred back to</w:t>
      </w:r>
      <w:r>
        <w:rPr>
          <w:rFonts w:eastAsia="Courier New"/>
        </w:rPr>
        <w:t xml:space="preserve"> in order to</w:t>
      </w:r>
      <w:r w:rsidRPr="00433F05">
        <w:rPr>
          <w:rFonts w:eastAsia="Courier New"/>
        </w:rPr>
        <w:t xml:space="preserve"> stay on task. </w:t>
      </w:r>
      <w:r>
        <w:rPr>
          <w:rFonts w:eastAsia="Courier New"/>
        </w:rPr>
        <w:t xml:space="preserve">With </w:t>
      </w:r>
      <w:proofErr w:type="gramStart"/>
      <w:r>
        <w:rPr>
          <w:rFonts w:eastAsia="Courier New"/>
        </w:rPr>
        <w:t>a</w:t>
      </w:r>
      <w:proofErr w:type="gramEnd"/>
      <w:r>
        <w:rPr>
          <w:rFonts w:eastAsia="Courier New"/>
        </w:rPr>
        <w:t xml:space="preserve"> u</w:t>
      </w:r>
      <w:r w:rsidRPr="00433F05">
        <w:rPr>
          <w:rFonts w:eastAsia="Courier New"/>
        </w:rPr>
        <w:t xml:space="preserve">nderstanding </w:t>
      </w:r>
      <w:r>
        <w:rPr>
          <w:rFonts w:eastAsia="Courier New"/>
        </w:rPr>
        <w:t>of these important barriers and their consequences</w:t>
      </w:r>
      <w:r w:rsidRPr="00433F05">
        <w:rPr>
          <w:rFonts w:eastAsia="Courier New"/>
        </w:rPr>
        <w:t xml:space="preserve">, this paper will now </w:t>
      </w:r>
      <w:r>
        <w:rPr>
          <w:rFonts w:eastAsia="Courier New"/>
        </w:rPr>
        <w:t>focus on</w:t>
      </w:r>
      <w:r w:rsidRPr="00433F05">
        <w:rPr>
          <w:rFonts w:eastAsia="Courier New"/>
        </w:rPr>
        <w:t xml:space="preserve"> UPMC WPIC specific barriers and how they compared.</w:t>
      </w:r>
    </w:p>
    <w:p w14:paraId="24910A64" w14:textId="77777777" w:rsidR="0099173F" w:rsidRPr="006B1268" w:rsidRDefault="0099173F" w:rsidP="0099173F">
      <w:pPr>
        <w:pStyle w:val="Heading1"/>
      </w:pPr>
      <w:bookmarkStart w:id="19" w:name="_Toc527022213"/>
      <w:r>
        <w:rPr>
          <w:rFonts w:eastAsia="Courier New"/>
        </w:rPr>
        <w:t>UPMC WPIC Specific Barriers</w:t>
      </w:r>
      <w:bookmarkEnd w:id="19"/>
    </w:p>
    <w:p w14:paraId="6B487385" w14:textId="77777777" w:rsidR="0099173F" w:rsidRPr="00433F05" w:rsidRDefault="0099173F" w:rsidP="0099173F">
      <w:pPr>
        <w:rPr>
          <w:rFonts w:eastAsia="Courier New"/>
        </w:rPr>
      </w:pPr>
      <w:r w:rsidRPr="00433F05">
        <w:rPr>
          <w:rFonts w:eastAsia="Courier New"/>
        </w:rPr>
        <w:t xml:space="preserve">The author of the paper spent her administrative residency with UPMC WPIC under Jennifer Dee, </w:t>
      </w:r>
      <w:r w:rsidRPr="00433F05">
        <w:rPr>
          <w:rFonts w:eastAsia="Courier New"/>
          <w:highlight w:val="white"/>
        </w:rPr>
        <w:t>Vice President of Ambulatory Behavioral Health and Executive Administrator of the Department of Psychiatry. During her time</w:t>
      </w:r>
      <w:r>
        <w:rPr>
          <w:rFonts w:eastAsia="Courier New"/>
          <w:highlight w:val="white"/>
        </w:rPr>
        <w:t xml:space="preserve"> at UPMCWPIC</w:t>
      </w:r>
      <w:r w:rsidRPr="00433F05">
        <w:rPr>
          <w:rFonts w:eastAsia="Courier New"/>
          <w:highlight w:val="white"/>
        </w:rPr>
        <w:t>, the</w:t>
      </w:r>
      <w:r>
        <w:rPr>
          <w:rFonts w:eastAsia="Courier New"/>
          <w:highlight w:val="white"/>
        </w:rPr>
        <w:t xml:space="preserve"> hospital </w:t>
      </w:r>
      <w:r w:rsidRPr="00433F05">
        <w:rPr>
          <w:rFonts w:eastAsia="Courier New"/>
          <w:highlight w:val="white"/>
        </w:rPr>
        <w:t>w</w:t>
      </w:r>
      <w:r>
        <w:rPr>
          <w:rFonts w:eastAsia="Courier New"/>
          <w:highlight w:val="white"/>
        </w:rPr>
        <w:t>as</w:t>
      </w:r>
      <w:r w:rsidRPr="00433F05">
        <w:rPr>
          <w:rFonts w:eastAsia="Courier New"/>
          <w:highlight w:val="white"/>
        </w:rPr>
        <w:t xml:space="preserve"> in the beginning stages of the implementation of EPIC</w:t>
      </w:r>
      <w:r>
        <w:rPr>
          <w:rFonts w:eastAsia="Courier New"/>
          <w:highlight w:val="white"/>
        </w:rPr>
        <w:t>, an EHR</w:t>
      </w:r>
      <w:r w:rsidRPr="00433F05">
        <w:rPr>
          <w:rFonts w:eastAsia="Courier New"/>
          <w:highlight w:val="white"/>
        </w:rPr>
        <w:t xml:space="preserve">. </w:t>
      </w:r>
      <w:r>
        <w:rPr>
          <w:rFonts w:eastAsia="Courier New"/>
          <w:highlight w:val="white"/>
        </w:rPr>
        <w:t>As such, the author</w:t>
      </w:r>
      <w:r w:rsidRPr="00433F05">
        <w:rPr>
          <w:rFonts w:eastAsia="Courier New"/>
          <w:highlight w:val="white"/>
        </w:rPr>
        <w:t xml:space="preserve"> was able to interview clinic coordinators to see what</w:t>
      </w:r>
      <w:r>
        <w:rPr>
          <w:rFonts w:eastAsia="Courier New"/>
          <w:highlight w:val="white"/>
        </w:rPr>
        <w:t xml:space="preserve"> barriers</w:t>
      </w:r>
      <w:r w:rsidRPr="00433F05">
        <w:rPr>
          <w:rFonts w:eastAsia="Courier New"/>
          <w:highlight w:val="white"/>
        </w:rPr>
        <w:t xml:space="preserve"> they felt would impede the implementation of EPIC. </w:t>
      </w:r>
    </w:p>
    <w:p w14:paraId="5584A34F" w14:textId="77777777" w:rsidR="0099173F" w:rsidRPr="006B1268" w:rsidRDefault="0099173F" w:rsidP="0099173F">
      <w:pPr>
        <w:pStyle w:val="Heading2"/>
        <w:rPr>
          <w:rFonts w:eastAsia="Courier New"/>
        </w:rPr>
      </w:pPr>
      <w:bookmarkStart w:id="20" w:name="_Toc527022214"/>
      <w:r w:rsidRPr="006B1268">
        <w:rPr>
          <w:rFonts w:eastAsia="Courier New"/>
        </w:rPr>
        <w:t>Clinic Coordinator Identified Barriers</w:t>
      </w:r>
      <w:bookmarkEnd w:id="20"/>
    </w:p>
    <w:p w14:paraId="5C7A006A" w14:textId="77777777" w:rsidR="0099173F" w:rsidRPr="00433F05" w:rsidRDefault="0099173F" w:rsidP="0099173F">
      <w:pPr>
        <w:rPr>
          <w:rFonts w:eastAsia="Courier New"/>
        </w:rPr>
      </w:pPr>
      <w:r w:rsidRPr="00433F05">
        <w:rPr>
          <w:rFonts w:eastAsia="Courier New"/>
        </w:rPr>
        <w:t xml:space="preserve">The </w:t>
      </w:r>
      <w:r>
        <w:rPr>
          <w:rFonts w:eastAsia="Courier New"/>
        </w:rPr>
        <w:t>c</w:t>
      </w:r>
      <w:r w:rsidRPr="00433F05">
        <w:rPr>
          <w:rFonts w:eastAsia="Courier New"/>
        </w:rPr>
        <w:t xml:space="preserve">linic </w:t>
      </w:r>
      <w:r>
        <w:rPr>
          <w:rFonts w:eastAsia="Courier New"/>
        </w:rPr>
        <w:t>c</w:t>
      </w:r>
      <w:r w:rsidRPr="00433F05">
        <w:rPr>
          <w:rFonts w:eastAsia="Courier New"/>
        </w:rPr>
        <w:t>oordinators said that with the older EHR system</w:t>
      </w:r>
      <w:r>
        <w:rPr>
          <w:rFonts w:eastAsia="Courier New"/>
        </w:rPr>
        <w:t>,</w:t>
      </w:r>
      <w:r w:rsidRPr="00433F05">
        <w:rPr>
          <w:rFonts w:eastAsia="Courier New"/>
        </w:rPr>
        <w:t xml:space="preserve"> the providers w</w:t>
      </w:r>
      <w:r>
        <w:rPr>
          <w:rFonts w:eastAsia="Courier New"/>
        </w:rPr>
        <w:t>ould</w:t>
      </w:r>
      <w:r w:rsidRPr="00433F05">
        <w:rPr>
          <w:rFonts w:eastAsia="Courier New"/>
        </w:rPr>
        <w:t xml:space="preserve"> take handwritten notes and then transfer them over, either manually or </w:t>
      </w:r>
      <w:r>
        <w:rPr>
          <w:rFonts w:eastAsia="Courier New"/>
        </w:rPr>
        <w:t>via</w:t>
      </w:r>
      <w:r w:rsidRPr="00433F05">
        <w:rPr>
          <w:rFonts w:eastAsia="Courier New"/>
        </w:rPr>
        <w:t xml:space="preserve"> dictation software, to the EHR. There is</w:t>
      </w:r>
      <w:r>
        <w:rPr>
          <w:rFonts w:eastAsia="Courier New"/>
        </w:rPr>
        <w:t xml:space="preserve"> a</w:t>
      </w:r>
      <w:r w:rsidRPr="00433F05">
        <w:rPr>
          <w:rFonts w:eastAsia="Courier New"/>
        </w:rPr>
        <w:t xml:space="preserve"> standard with the implementation of EPIC that </w:t>
      </w:r>
      <w:r>
        <w:rPr>
          <w:rFonts w:eastAsia="Courier New"/>
        </w:rPr>
        <w:t xml:space="preserve">requires </w:t>
      </w:r>
      <w:r w:rsidRPr="00433F05">
        <w:rPr>
          <w:rFonts w:eastAsia="Courier New"/>
        </w:rPr>
        <w:t xml:space="preserve">providers </w:t>
      </w:r>
      <w:r>
        <w:rPr>
          <w:rFonts w:eastAsia="Courier New"/>
        </w:rPr>
        <w:t xml:space="preserve">to </w:t>
      </w:r>
      <w:r w:rsidRPr="00433F05">
        <w:rPr>
          <w:rFonts w:eastAsia="Courier New"/>
        </w:rPr>
        <w:t xml:space="preserve">type all notes into the EHR, eliminating the process of duplication. Some </w:t>
      </w:r>
      <w:r>
        <w:rPr>
          <w:rFonts w:eastAsia="Courier New"/>
        </w:rPr>
        <w:t>c</w:t>
      </w:r>
      <w:r w:rsidRPr="00433F05">
        <w:rPr>
          <w:rFonts w:eastAsia="Courier New"/>
        </w:rPr>
        <w:t xml:space="preserve">linic </w:t>
      </w:r>
      <w:r>
        <w:rPr>
          <w:rFonts w:eastAsia="Courier New"/>
        </w:rPr>
        <w:t>c</w:t>
      </w:r>
      <w:r w:rsidRPr="00433F05">
        <w:rPr>
          <w:rFonts w:eastAsia="Courier New"/>
        </w:rPr>
        <w:t xml:space="preserve">oordinators felt that this new process would interfere with the relationship between the providers and patients, similarly </w:t>
      </w:r>
      <w:r>
        <w:rPr>
          <w:rFonts w:eastAsia="Courier New"/>
        </w:rPr>
        <w:t xml:space="preserve">to </w:t>
      </w:r>
      <w:r w:rsidRPr="00433F05">
        <w:rPr>
          <w:rFonts w:eastAsia="Courier New"/>
        </w:rPr>
        <w:t xml:space="preserve">what was found in the literature review as a provider identified barrier. They felt that the duplication of notes would still occur, if not increase, at first with the new EHR. This </w:t>
      </w:r>
      <w:r>
        <w:rPr>
          <w:rFonts w:eastAsia="Courier New"/>
        </w:rPr>
        <w:t xml:space="preserve">potential increase </w:t>
      </w:r>
      <w:r w:rsidRPr="00433F05">
        <w:rPr>
          <w:rFonts w:eastAsia="Courier New"/>
        </w:rPr>
        <w:t xml:space="preserve">could be caused by </w:t>
      </w:r>
      <w:r>
        <w:rPr>
          <w:rFonts w:eastAsia="Courier New"/>
        </w:rPr>
        <w:t xml:space="preserve">the </w:t>
      </w:r>
      <w:r w:rsidRPr="00433F05">
        <w:rPr>
          <w:rFonts w:eastAsia="Courier New"/>
        </w:rPr>
        <w:t xml:space="preserve">learning curve of </w:t>
      </w:r>
      <w:r>
        <w:rPr>
          <w:rFonts w:eastAsia="Courier New"/>
        </w:rPr>
        <w:t xml:space="preserve">using </w:t>
      </w:r>
      <w:r w:rsidRPr="00433F05">
        <w:rPr>
          <w:rFonts w:eastAsia="Courier New"/>
        </w:rPr>
        <w:t>the new system, resistance from providers, and the patients</w:t>
      </w:r>
      <w:r>
        <w:rPr>
          <w:rFonts w:eastAsia="Courier New"/>
        </w:rPr>
        <w:t>’</w:t>
      </w:r>
      <w:r w:rsidRPr="00433F05">
        <w:rPr>
          <w:rFonts w:eastAsia="Courier New"/>
        </w:rPr>
        <w:t xml:space="preserve"> familiarity with technology in the room (A. Jennings, personal communication, June 15, 2017</w:t>
      </w:r>
      <w:r>
        <w:rPr>
          <w:rFonts w:eastAsia="Courier New"/>
        </w:rPr>
        <w:t>;</w:t>
      </w:r>
      <w:r w:rsidRPr="00433F05">
        <w:rPr>
          <w:rFonts w:eastAsia="Courier New"/>
        </w:rPr>
        <w:t xml:space="preserve"> G. Allen, personal communication, June 24, 2017).  </w:t>
      </w:r>
    </w:p>
    <w:p w14:paraId="4F6EBFDE" w14:textId="77777777" w:rsidR="0099173F" w:rsidRPr="00433F05" w:rsidRDefault="0099173F" w:rsidP="0099173F">
      <w:pPr>
        <w:rPr>
          <w:rFonts w:eastAsia="Courier New"/>
        </w:rPr>
      </w:pPr>
      <w:r w:rsidRPr="00433F05">
        <w:rPr>
          <w:rFonts w:eastAsia="Courier New"/>
        </w:rPr>
        <w:t xml:space="preserve">Patient concerns and needs were another barrier that the </w:t>
      </w:r>
      <w:r>
        <w:rPr>
          <w:rFonts w:eastAsia="Courier New"/>
        </w:rPr>
        <w:t>c</w:t>
      </w:r>
      <w:r w:rsidRPr="00433F05">
        <w:rPr>
          <w:rFonts w:eastAsia="Courier New"/>
        </w:rPr>
        <w:t xml:space="preserve">linic </w:t>
      </w:r>
      <w:r>
        <w:rPr>
          <w:rFonts w:eastAsia="Courier New"/>
        </w:rPr>
        <w:t>c</w:t>
      </w:r>
      <w:r w:rsidRPr="00433F05">
        <w:rPr>
          <w:rFonts w:eastAsia="Courier New"/>
        </w:rPr>
        <w:t xml:space="preserve">oordinators pointed out. UPMC WPIC deals with an array of behavioral health disorders where some patients might understand the use of the computers in their treatment and others cannot. Each patient </w:t>
      </w:r>
      <w:r>
        <w:rPr>
          <w:rFonts w:eastAsia="Courier New"/>
        </w:rPr>
        <w:t>will require</w:t>
      </w:r>
      <w:r w:rsidRPr="00433F05">
        <w:rPr>
          <w:rFonts w:eastAsia="Courier New"/>
        </w:rPr>
        <w:t xml:space="preserve"> </w:t>
      </w:r>
      <w:r>
        <w:rPr>
          <w:rFonts w:eastAsia="Courier New"/>
        </w:rPr>
        <w:t>a</w:t>
      </w:r>
      <w:r w:rsidRPr="00433F05">
        <w:rPr>
          <w:rFonts w:eastAsia="Courier New"/>
        </w:rPr>
        <w:t xml:space="preserve"> specialized treatment plan </w:t>
      </w:r>
      <w:r>
        <w:rPr>
          <w:rFonts w:eastAsia="Courier New"/>
        </w:rPr>
        <w:t>and, due to their diagnosis,</w:t>
      </w:r>
      <w:r w:rsidRPr="00433F05">
        <w:rPr>
          <w:rFonts w:eastAsia="Courier New"/>
        </w:rPr>
        <w:t xml:space="preserve"> their therapist </w:t>
      </w:r>
      <w:r>
        <w:rPr>
          <w:rFonts w:eastAsia="Courier New"/>
        </w:rPr>
        <w:t xml:space="preserve">or psychiatrist </w:t>
      </w:r>
      <w:r w:rsidRPr="00433F05">
        <w:rPr>
          <w:rFonts w:eastAsia="Courier New"/>
        </w:rPr>
        <w:t xml:space="preserve">may or may not be able to bring in a computer into </w:t>
      </w:r>
      <w:r>
        <w:rPr>
          <w:rFonts w:eastAsia="Courier New"/>
        </w:rPr>
        <w:t xml:space="preserve">the room during </w:t>
      </w:r>
      <w:r w:rsidRPr="00433F05">
        <w:rPr>
          <w:rFonts w:eastAsia="Courier New"/>
        </w:rPr>
        <w:t xml:space="preserve">treatment. </w:t>
      </w:r>
      <w:r>
        <w:rPr>
          <w:rFonts w:eastAsia="Courier New"/>
        </w:rPr>
        <w:t>Patient progress needs to be considered when making protocols for the use of EPIC instead of using a</w:t>
      </w:r>
      <w:r w:rsidRPr="00433F05">
        <w:rPr>
          <w:rFonts w:eastAsia="Courier New"/>
        </w:rPr>
        <w:t xml:space="preserve"> set standard </w:t>
      </w:r>
      <w:r>
        <w:rPr>
          <w:rFonts w:eastAsia="Courier New"/>
        </w:rPr>
        <w:t>of requiring</w:t>
      </w:r>
      <w:r w:rsidRPr="00433F05">
        <w:rPr>
          <w:rFonts w:eastAsia="Courier New"/>
        </w:rPr>
        <w:t xml:space="preserve"> provider</w:t>
      </w:r>
      <w:r>
        <w:rPr>
          <w:rFonts w:eastAsia="Courier New"/>
        </w:rPr>
        <w:t>s</w:t>
      </w:r>
      <w:r w:rsidRPr="00433F05">
        <w:rPr>
          <w:rFonts w:eastAsia="Courier New"/>
        </w:rPr>
        <w:t xml:space="preserve"> </w:t>
      </w:r>
      <w:r>
        <w:rPr>
          <w:rFonts w:eastAsia="Courier New"/>
        </w:rPr>
        <w:t>to</w:t>
      </w:r>
      <w:r w:rsidRPr="00433F05">
        <w:rPr>
          <w:rFonts w:eastAsia="Courier New"/>
        </w:rPr>
        <w:t xml:space="preserve"> use the EHR to take their notes</w:t>
      </w:r>
      <w:r>
        <w:rPr>
          <w:rFonts w:eastAsia="Courier New"/>
        </w:rPr>
        <w:t xml:space="preserve"> during a session</w:t>
      </w:r>
      <w:r w:rsidRPr="00433F05">
        <w:rPr>
          <w:rFonts w:eastAsia="Courier New"/>
        </w:rPr>
        <w:t xml:space="preserve"> (A. Jennings, personal communication, June 15, 2017</w:t>
      </w:r>
      <w:r>
        <w:rPr>
          <w:rFonts w:eastAsia="Courier New"/>
        </w:rPr>
        <w:t>;</w:t>
      </w:r>
      <w:r w:rsidRPr="00433F05">
        <w:rPr>
          <w:rFonts w:eastAsia="Courier New"/>
        </w:rPr>
        <w:t xml:space="preserve"> G. Allen, personal communication, June 24, 2017).  </w:t>
      </w:r>
    </w:p>
    <w:p w14:paraId="66C38DEC" w14:textId="77777777" w:rsidR="0099173F" w:rsidRPr="00433F05" w:rsidRDefault="0099173F" w:rsidP="0099173F">
      <w:pPr>
        <w:rPr>
          <w:rFonts w:eastAsia="Courier New"/>
        </w:rPr>
      </w:pPr>
      <w:r w:rsidRPr="00433F05">
        <w:rPr>
          <w:rFonts w:eastAsia="Courier New"/>
        </w:rPr>
        <w:t xml:space="preserve">Lastly, the </w:t>
      </w:r>
      <w:r>
        <w:rPr>
          <w:rFonts w:eastAsia="Courier New"/>
        </w:rPr>
        <w:t xml:space="preserve">clinic coordinators were </w:t>
      </w:r>
      <w:r w:rsidRPr="00433F05">
        <w:rPr>
          <w:rFonts w:eastAsia="Courier New"/>
        </w:rPr>
        <w:t>concern</w:t>
      </w:r>
      <w:r>
        <w:rPr>
          <w:rFonts w:eastAsia="Courier New"/>
        </w:rPr>
        <w:t>ed</w:t>
      </w:r>
      <w:r w:rsidRPr="00433F05">
        <w:rPr>
          <w:rFonts w:eastAsia="Courier New"/>
        </w:rPr>
        <w:t xml:space="preserve"> </w:t>
      </w:r>
      <w:r>
        <w:rPr>
          <w:rFonts w:eastAsia="Courier New"/>
        </w:rPr>
        <w:t>that</w:t>
      </w:r>
      <w:r w:rsidRPr="00433F05">
        <w:rPr>
          <w:rFonts w:eastAsia="Courier New"/>
        </w:rPr>
        <w:t xml:space="preserve"> older providers w</w:t>
      </w:r>
      <w:r>
        <w:rPr>
          <w:rFonts w:eastAsia="Courier New"/>
        </w:rPr>
        <w:t>ould</w:t>
      </w:r>
      <w:r w:rsidRPr="00433F05">
        <w:rPr>
          <w:rFonts w:eastAsia="Courier New"/>
        </w:rPr>
        <w:t xml:space="preserve"> have a difficult time converting from the old EHR to the new EHR. </w:t>
      </w:r>
      <w:r>
        <w:rPr>
          <w:rFonts w:eastAsia="Courier New"/>
        </w:rPr>
        <w:t xml:space="preserve">EPIC is heavily </w:t>
      </w:r>
      <w:r w:rsidRPr="00433F05">
        <w:rPr>
          <w:rFonts w:eastAsia="Courier New"/>
        </w:rPr>
        <w:t>relian</w:t>
      </w:r>
      <w:r>
        <w:rPr>
          <w:rFonts w:eastAsia="Courier New"/>
        </w:rPr>
        <w:t>t</w:t>
      </w:r>
      <w:r w:rsidRPr="00433F05">
        <w:rPr>
          <w:rFonts w:eastAsia="Courier New"/>
        </w:rPr>
        <w:t xml:space="preserve"> on technology as </w:t>
      </w:r>
      <w:r>
        <w:rPr>
          <w:rFonts w:eastAsia="Courier New"/>
        </w:rPr>
        <w:t>it</w:t>
      </w:r>
      <w:r w:rsidRPr="00433F05">
        <w:rPr>
          <w:rFonts w:eastAsia="Courier New"/>
        </w:rPr>
        <w:t xml:space="preserve"> is implemented with electronic communications, continuous use of electronic prescribing and clinical notes</w:t>
      </w:r>
      <w:r>
        <w:rPr>
          <w:rFonts w:eastAsia="Courier New"/>
        </w:rPr>
        <w:t>. This reliance on technology</w:t>
      </w:r>
      <w:r w:rsidRPr="00433F05">
        <w:rPr>
          <w:rFonts w:eastAsia="Courier New"/>
        </w:rPr>
        <w:t xml:space="preserve"> </w:t>
      </w:r>
      <w:r>
        <w:rPr>
          <w:rFonts w:eastAsia="Courier New"/>
        </w:rPr>
        <w:t xml:space="preserve">could be overwhelm </w:t>
      </w:r>
      <w:r w:rsidRPr="00433F05">
        <w:rPr>
          <w:rFonts w:eastAsia="Courier New"/>
        </w:rPr>
        <w:t xml:space="preserve">providers in addition to their clinical responsibilities. The </w:t>
      </w:r>
      <w:r>
        <w:rPr>
          <w:rFonts w:eastAsia="Courier New"/>
        </w:rPr>
        <w:t>c</w:t>
      </w:r>
      <w:r w:rsidRPr="00433F05">
        <w:rPr>
          <w:rFonts w:eastAsia="Courier New"/>
        </w:rPr>
        <w:t xml:space="preserve">linic </w:t>
      </w:r>
      <w:r>
        <w:rPr>
          <w:rFonts w:eastAsia="Courier New"/>
        </w:rPr>
        <w:t>c</w:t>
      </w:r>
      <w:r w:rsidRPr="00433F05">
        <w:rPr>
          <w:rFonts w:eastAsia="Courier New"/>
        </w:rPr>
        <w:t>oordinators expressed that they felt there w</w:t>
      </w:r>
      <w:r>
        <w:rPr>
          <w:rFonts w:eastAsia="Courier New"/>
        </w:rPr>
        <w:t>ould</w:t>
      </w:r>
      <w:r w:rsidRPr="00433F05">
        <w:rPr>
          <w:rFonts w:eastAsia="Courier New"/>
        </w:rPr>
        <w:t xml:space="preserve"> be pushback from providers </w:t>
      </w:r>
      <w:r>
        <w:rPr>
          <w:rFonts w:eastAsia="Courier New"/>
        </w:rPr>
        <w:t>who</w:t>
      </w:r>
      <w:r w:rsidRPr="00433F05">
        <w:rPr>
          <w:rFonts w:eastAsia="Courier New"/>
        </w:rPr>
        <w:t xml:space="preserve"> do not want to expressed change. The</w:t>
      </w:r>
      <w:r>
        <w:rPr>
          <w:rFonts w:eastAsia="Courier New"/>
        </w:rPr>
        <w:t>se providers</w:t>
      </w:r>
      <w:r w:rsidRPr="00433F05">
        <w:rPr>
          <w:rFonts w:eastAsia="Courier New"/>
        </w:rPr>
        <w:t xml:space="preserve"> </w:t>
      </w:r>
      <w:r>
        <w:rPr>
          <w:rFonts w:eastAsia="Courier New"/>
        </w:rPr>
        <w:t>a</w:t>
      </w:r>
      <w:r w:rsidRPr="00433F05">
        <w:rPr>
          <w:rFonts w:eastAsia="Courier New"/>
        </w:rPr>
        <w:t>re used to how they operate their individual practice so they might not see the short-term and long-term benefits of fully complying with the new EHR (A. Jennings, personal communication, June 15, 2017</w:t>
      </w:r>
      <w:r>
        <w:rPr>
          <w:rFonts w:eastAsia="Courier New"/>
        </w:rPr>
        <w:t>;</w:t>
      </w:r>
      <w:r w:rsidRPr="00433F05">
        <w:rPr>
          <w:rFonts w:eastAsia="Courier New"/>
        </w:rPr>
        <w:t xml:space="preserve"> G. Allen, personal communication, June 24, 2017).  </w:t>
      </w:r>
    </w:p>
    <w:p w14:paraId="7728949C" w14:textId="77777777" w:rsidR="0099173F" w:rsidRPr="00433F05" w:rsidRDefault="0099173F" w:rsidP="0099173F">
      <w:pPr>
        <w:rPr>
          <w:rFonts w:eastAsia="Courier New"/>
        </w:rPr>
      </w:pPr>
    </w:p>
    <w:p w14:paraId="6ADA2ADE" w14:textId="77777777" w:rsidR="0099173F" w:rsidRPr="006B1268" w:rsidRDefault="0099173F" w:rsidP="0099173F">
      <w:pPr>
        <w:pStyle w:val="Heading1"/>
        <w:rPr>
          <w:rFonts w:eastAsia="Courier New"/>
        </w:rPr>
      </w:pPr>
      <w:bookmarkStart w:id="21" w:name="_Toc527022215"/>
      <w:r w:rsidRPr="006B1268">
        <w:rPr>
          <w:rFonts w:eastAsia="Courier New"/>
        </w:rPr>
        <w:t>Recommendations</w:t>
      </w:r>
      <w:r>
        <w:rPr>
          <w:rFonts w:eastAsia="Courier New"/>
        </w:rPr>
        <w:t xml:space="preserve"> for implementation</w:t>
      </w:r>
      <w:bookmarkEnd w:id="21"/>
    </w:p>
    <w:p w14:paraId="74C07F40" w14:textId="41D02D06" w:rsidR="00640BCA" w:rsidRDefault="00B36AD1" w:rsidP="00B36AD1">
      <w:pPr>
        <w:rPr>
          <w:rFonts w:eastAsia="Courier New"/>
        </w:rPr>
      </w:pPr>
      <w:r>
        <w:rPr>
          <w:rFonts w:eastAsia="Courier New"/>
        </w:rPr>
        <w:t xml:space="preserve">After reviewing the literature and discussing the barriers experienced with implementation the paper will discuss recommendations that should be taken before, during and after an EHR implementation. These recommendations are there to reduce the amount of unexpected complications and costs that could arise during the process. Also, they achieve to include the top executives to facilities staff in a point of the implementation process. </w:t>
      </w:r>
      <w:r w:rsidR="0015710D">
        <w:rPr>
          <w:rFonts w:eastAsia="Courier New"/>
        </w:rPr>
        <w:t xml:space="preserve">Below are the recommendations. </w:t>
      </w:r>
    </w:p>
    <w:p w14:paraId="4EAB6CC6" w14:textId="77777777" w:rsidR="0099173F" w:rsidRPr="00433F05" w:rsidRDefault="0099173F" w:rsidP="0099173F">
      <w:pPr>
        <w:numPr>
          <w:ilvl w:val="0"/>
          <w:numId w:val="25"/>
        </w:numPr>
        <w:rPr>
          <w:rFonts w:eastAsia="Courier New"/>
        </w:rPr>
      </w:pPr>
      <w:r w:rsidRPr="00433F05">
        <w:rPr>
          <w:rFonts w:eastAsia="Courier New"/>
        </w:rPr>
        <w:t xml:space="preserve">Form a group of highly skilled personnel with different backgrounds as an “implementation team” to work closely with the healthcare system and the third-party vendor. </w:t>
      </w:r>
    </w:p>
    <w:p w14:paraId="2178D7F3" w14:textId="77777777" w:rsidR="0099173F" w:rsidRPr="00433F05" w:rsidRDefault="0099173F" w:rsidP="0099173F">
      <w:pPr>
        <w:numPr>
          <w:ilvl w:val="0"/>
          <w:numId w:val="25"/>
        </w:numPr>
        <w:rPr>
          <w:rFonts w:eastAsia="Courier New"/>
        </w:rPr>
      </w:pPr>
      <w:r>
        <w:rPr>
          <w:rFonts w:eastAsia="Courier New"/>
        </w:rPr>
        <w:t>Utilize s</w:t>
      </w:r>
      <w:r w:rsidRPr="00433F05">
        <w:rPr>
          <w:rFonts w:eastAsia="Courier New"/>
        </w:rPr>
        <w:t xml:space="preserve">takeholders to understand all financial aspects of implementation. </w:t>
      </w:r>
    </w:p>
    <w:p w14:paraId="34014DF5" w14:textId="77777777" w:rsidR="0099173F" w:rsidRPr="00433F05" w:rsidRDefault="0099173F" w:rsidP="0099173F">
      <w:pPr>
        <w:numPr>
          <w:ilvl w:val="1"/>
          <w:numId w:val="25"/>
        </w:numPr>
        <w:rPr>
          <w:rFonts w:eastAsia="Courier New"/>
        </w:rPr>
      </w:pPr>
      <w:r w:rsidRPr="00433F05">
        <w:rPr>
          <w:rFonts w:eastAsia="Courier New"/>
        </w:rPr>
        <w:t xml:space="preserve">Stakeholders included CIO, CFO, CEO, providers in different service lines, members from facility services, and administrators. </w:t>
      </w:r>
    </w:p>
    <w:p w14:paraId="31189130" w14:textId="77777777" w:rsidR="0099173F" w:rsidRPr="00433F05" w:rsidRDefault="0099173F" w:rsidP="0099173F">
      <w:pPr>
        <w:numPr>
          <w:ilvl w:val="0"/>
          <w:numId w:val="25"/>
        </w:numPr>
        <w:rPr>
          <w:rFonts w:eastAsia="Courier New"/>
        </w:rPr>
      </w:pPr>
      <w:r w:rsidRPr="00433F05">
        <w:rPr>
          <w:rFonts w:eastAsia="Courier New"/>
        </w:rPr>
        <w:t>Perform walk</w:t>
      </w:r>
      <w:r>
        <w:rPr>
          <w:rFonts w:eastAsia="Courier New"/>
        </w:rPr>
        <w:t>-</w:t>
      </w:r>
      <w:r w:rsidRPr="00433F05">
        <w:rPr>
          <w:rFonts w:eastAsia="Courier New"/>
        </w:rPr>
        <w:t xml:space="preserve">throughs of each clinic to determine infrastructure needs and wants.  </w:t>
      </w:r>
    </w:p>
    <w:p w14:paraId="1686A878" w14:textId="77777777" w:rsidR="0099173F" w:rsidRPr="00433F05" w:rsidRDefault="0099173F" w:rsidP="0099173F">
      <w:pPr>
        <w:numPr>
          <w:ilvl w:val="0"/>
          <w:numId w:val="25"/>
        </w:numPr>
        <w:rPr>
          <w:rFonts w:eastAsia="Courier New"/>
        </w:rPr>
      </w:pPr>
      <w:r w:rsidRPr="00433F05">
        <w:rPr>
          <w:rFonts w:eastAsia="Courier New"/>
        </w:rPr>
        <w:t xml:space="preserve">Develop a change management plan that can be adopted to the different levels of staff being </w:t>
      </w:r>
      <w:r>
        <w:rPr>
          <w:rFonts w:eastAsia="Courier New"/>
        </w:rPr>
        <w:t>impacte</w:t>
      </w:r>
      <w:r w:rsidRPr="00433F05">
        <w:rPr>
          <w:rFonts w:eastAsia="Courier New"/>
        </w:rPr>
        <w:t>d by the implementation.</w:t>
      </w:r>
    </w:p>
    <w:p w14:paraId="46F9C8C1" w14:textId="77777777" w:rsidR="0099173F" w:rsidRPr="00433F05" w:rsidRDefault="0099173F" w:rsidP="0099173F">
      <w:pPr>
        <w:numPr>
          <w:ilvl w:val="0"/>
          <w:numId w:val="25"/>
        </w:numPr>
        <w:rPr>
          <w:rFonts w:eastAsia="Courier New"/>
        </w:rPr>
      </w:pPr>
      <w:r w:rsidRPr="00433F05">
        <w:rPr>
          <w:rFonts w:eastAsia="Courier New"/>
        </w:rPr>
        <w:t xml:space="preserve">Have information available to patients to inform them of the impending switch, </w:t>
      </w:r>
      <w:r>
        <w:rPr>
          <w:rFonts w:eastAsia="Courier New"/>
        </w:rPr>
        <w:t xml:space="preserve">as well as </w:t>
      </w:r>
      <w:r w:rsidRPr="00433F05">
        <w:rPr>
          <w:rFonts w:eastAsia="Courier New"/>
        </w:rPr>
        <w:t xml:space="preserve">how it will benefit and affect them. </w:t>
      </w:r>
    </w:p>
    <w:p w14:paraId="779760B0" w14:textId="77777777" w:rsidR="0099173F" w:rsidRPr="00433F05" w:rsidRDefault="0099173F" w:rsidP="0099173F">
      <w:pPr>
        <w:numPr>
          <w:ilvl w:val="0"/>
          <w:numId w:val="25"/>
        </w:numPr>
        <w:rPr>
          <w:rFonts w:eastAsia="Courier New"/>
        </w:rPr>
      </w:pPr>
      <w:r w:rsidRPr="00433F05">
        <w:rPr>
          <w:rFonts w:eastAsia="Courier New"/>
        </w:rPr>
        <w:t>Schedule workshops for providers to work within the new EHR system</w:t>
      </w:r>
      <w:r>
        <w:rPr>
          <w:rFonts w:eastAsia="Courier New"/>
        </w:rPr>
        <w:t xml:space="preserve">, provide </w:t>
      </w:r>
      <w:r w:rsidRPr="00433F05">
        <w:rPr>
          <w:rFonts w:eastAsia="Courier New"/>
        </w:rPr>
        <w:t xml:space="preserve">tutorials </w:t>
      </w:r>
      <w:r>
        <w:rPr>
          <w:rFonts w:eastAsia="Courier New"/>
        </w:rPr>
        <w:t>for users</w:t>
      </w:r>
      <w:r w:rsidRPr="00433F05">
        <w:rPr>
          <w:rFonts w:eastAsia="Courier New"/>
        </w:rPr>
        <w:t>, and technical and user support before, during</w:t>
      </w:r>
      <w:r>
        <w:rPr>
          <w:rFonts w:eastAsia="Courier New"/>
        </w:rPr>
        <w:t>,</w:t>
      </w:r>
      <w:r w:rsidRPr="00433F05">
        <w:rPr>
          <w:rFonts w:eastAsia="Courier New"/>
        </w:rPr>
        <w:t xml:space="preserve"> and after implementation.</w:t>
      </w:r>
    </w:p>
    <w:p w14:paraId="05653235" w14:textId="77777777" w:rsidR="0099173F" w:rsidRPr="00433F05" w:rsidRDefault="0099173F" w:rsidP="0099173F">
      <w:pPr>
        <w:numPr>
          <w:ilvl w:val="0"/>
          <w:numId w:val="25"/>
        </w:numPr>
        <w:rPr>
          <w:rFonts w:eastAsia="Courier New"/>
        </w:rPr>
      </w:pPr>
      <w:r w:rsidRPr="00433F05">
        <w:rPr>
          <w:rFonts w:eastAsia="Courier New"/>
        </w:rPr>
        <w:t xml:space="preserve">Establish communication channels between the implementation team, executive team, clinical </w:t>
      </w:r>
      <w:r>
        <w:rPr>
          <w:rFonts w:eastAsia="Courier New"/>
        </w:rPr>
        <w:t xml:space="preserve">staff </w:t>
      </w:r>
      <w:r w:rsidRPr="00433F05">
        <w:rPr>
          <w:rFonts w:eastAsia="Courier New"/>
        </w:rPr>
        <w:t xml:space="preserve">and other stakeholders to effectively express any comments, concerns or issues that </w:t>
      </w:r>
      <w:r>
        <w:rPr>
          <w:rFonts w:eastAsia="Courier New"/>
        </w:rPr>
        <w:t xml:space="preserve">may </w:t>
      </w:r>
      <w:r w:rsidRPr="00433F05">
        <w:rPr>
          <w:rFonts w:eastAsia="Courier New"/>
        </w:rPr>
        <w:t xml:space="preserve">arise at any point in the process. </w:t>
      </w:r>
    </w:p>
    <w:p w14:paraId="47228A5F" w14:textId="73639164" w:rsidR="00734DF0" w:rsidRDefault="0099173F" w:rsidP="00734DF0">
      <w:pPr>
        <w:numPr>
          <w:ilvl w:val="0"/>
          <w:numId w:val="25"/>
        </w:numPr>
        <w:rPr>
          <w:rFonts w:eastAsia="Courier New"/>
        </w:rPr>
      </w:pPr>
      <w:r w:rsidRPr="00433F05">
        <w:rPr>
          <w:rFonts w:eastAsia="Courier New"/>
        </w:rPr>
        <w:t>Visually share screen</w:t>
      </w:r>
      <w:r>
        <w:rPr>
          <w:rFonts w:eastAsia="Courier New"/>
        </w:rPr>
        <w:t>(s)</w:t>
      </w:r>
      <w:r w:rsidRPr="00433F05">
        <w:rPr>
          <w:rFonts w:eastAsia="Courier New"/>
        </w:rPr>
        <w:t xml:space="preserve"> with patients, learn keyboard </w:t>
      </w:r>
      <w:r w:rsidR="00AA3A65">
        <w:rPr>
          <w:rFonts w:eastAsia="Courier New"/>
        </w:rPr>
        <w:t xml:space="preserve">and software </w:t>
      </w:r>
      <w:r w:rsidRPr="00433F05">
        <w:rPr>
          <w:rFonts w:eastAsia="Courier New"/>
        </w:rPr>
        <w:t>short-cuts, and voice</w:t>
      </w:r>
      <w:r>
        <w:rPr>
          <w:rFonts w:eastAsia="Courier New"/>
        </w:rPr>
        <w:t>-</w:t>
      </w:r>
      <w:r w:rsidRPr="00433F05">
        <w:rPr>
          <w:rFonts w:eastAsia="Courier New"/>
        </w:rPr>
        <w:t>based interfaces to overcome technology limitations (Wachter &amp; Goldsmith, 2018</w:t>
      </w:r>
      <w:r>
        <w:rPr>
          <w:rFonts w:eastAsia="Courier New"/>
        </w:rPr>
        <w:t xml:space="preserve">; </w:t>
      </w:r>
      <w:r w:rsidRPr="00433F05">
        <w:rPr>
          <w:rFonts w:eastAsia="Courier New"/>
        </w:rPr>
        <w:t>Street et al, 2014).</w:t>
      </w:r>
    </w:p>
    <w:p w14:paraId="6CA0516F" w14:textId="68C8B70A" w:rsidR="00734DF0" w:rsidRPr="00734DF0" w:rsidRDefault="000659B0" w:rsidP="00E0303F">
      <w:pPr>
        <w:rPr>
          <w:rFonts w:eastAsia="Courier New"/>
        </w:rPr>
      </w:pPr>
      <w:r>
        <w:rPr>
          <w:rFonts w:eastAsia="Courier New"/>
        </w:rPr>
        <w:t>With the</w:t>
      </w:r>
      <w:r w:rsidR="0015710D">
        <w:rPr>
          <w:rFonts w:eastAsia="Courier New"/>
        </w:rPr>
        <w:t xml:space="preserve"> recommendations working together </w:t>
      </w:r>
      <w:r w:rsidR="00AA3A65">
        <w:rPr>
          <w:rFonts w:eastAsia="Courier New"/>
        </w:rPr>
        <w:t xml:space="preserve">the introduction of the </w:t>
      </w:r>
      <w:r w:rsidR="00B03BD3">
        <w:rPr>
          <w:rFonts w:eastAsia="Courier New"/>
        </w:rPr>
        <w:t>EHR system will become relatively seamless. Each recommendation</w:t>
      </w:r>
      <w:r w:rsidR="00AA3A65">
        <w:rPr>
          <w:rFonts w:eastAsia="Courier New"/>
        </w:rPr>
        <w:t xml:space="preserve"> builds on top of the one before it, creating building blocks for a solid fou</w:t>
      </w:r>
      <w:r w:rsidR="00B03BD3">
        <w:rPr>
          <w:rFonts w:eastAsia="Courier New"/>
        </w:rPr>
        <w:t xml:space="preserve">ndation for the entire project. All </w:t>
      </w:r>
      <w:r w:rsidR="00AA3A65">
        <w:rPr>
          <w:rFonts w:eastAsia="Courier New"/>
        </w:rPr>
        <w:t xml:space="preserve">of </w:t>
      </w:r>
      <w:r w:rsidR="00B03BD3">
        <w:rPr>
          <w:rFonts w:eastAsia="Courier New"/>
        </w:rPr>
        <w:t xml:space="preserve">the </w:t>
      </w:r>
      <w:r w:rsidR="00AA3A65">
        <w:rPr>
          <w:rFonts w:eastAsia="Courier New"/>
        </w:rPr>
        <w:t>recommendations should be done, for the exception of the last bullet point. The organization should do the first part of the recommendation, visually share screen(s) with patients and learn keyboard and software short-cuts, but if acquiring the interfaces needed for voice-based technology is to expense that could be a long-term goal.</w:t>
      </w:r>
    </w:p>
    <w:p w14:paraId="42646D59" w14:textId="0B971606" w:rsidR="0099173F" w:rsidRPr="006B1268" w:rsidRDefault="0099173F" w:rsidP="0099173F">
      <w:pPr>
        <w:pStyle w:val="Heading1"/>
        <w:rPr>
          <w:rFonts w:eastAsia="Courier New"/>
        </w:rPr>
      </w:pPr>
      <w:bookmarkStart w:id="22" w:name="_Toc527022216"/>
      <w:r w:rsidRPr="006B1268">
        <w:rPr>
          <w:rFonts w:eastAsia="Courier New"/>
        </w:rPr>
        <w:t>Conclusion</w:t>
      </w:r>
      <w:bookmarkEnd w:id="22"/>
    </w:p>
    <w:p w14:paraId="21C3C07B" w14:textId="67C6D776" w:rsidR="0099173F" w:rsidRPr="00433F05" w:rsidRDefault="0099173F" w:rsidP="0099173F">
      <w:pPr>
        <w:rPr>
          <w:rFonts w:eastAsia="Courier New"/>
        </w:rPr>
      </w:pPr>
      <w:r w:rsidRPr="00433F05">
        <w:rPr>
          <w:rFonts w:eastAsia="Courier New"/>
        </w:rPr>
        <w:t xml:space="preserve">In conclusion, implementing an EHR into a behavioral healthcare setting comes with barriers and benefits that should be identified beforehand. </w:t>
      </w:r>
      <w:r>
        <w:rPr>
          <w:rFonts w:eastAsia="Courier New"/>
        </w:rPr>
        <w:t>By c</w:t>
      </w:r>
      <w:r w:rsidRPr="00433F05">
        <w:rPr>
          <w:rFonts w:eastAsia="Courier New"/>
        </w:rPr>
        <w:t>onsolidating</w:t>
      </w:r>
      <w:r>
        <w:rPr>
          <w:rFonts w:eastAsia="Courier New"/>
        </w:rPr>
        <w:t xml:space="preserve"> a healthcare organization</w:t>
      </w:r>
      <w:r w:rsidRPr="00433F05">
        <w:rPr>
          <w:rFonts w:eastAsia="Courier New"/>
        </w:rPr>
        <w:t xml:space="preserve"> to </w:t>
      </w:r>
      <w:r>
        <w:rPr>
          <w:rFonts w:eastAsia="Courier New"/>
        </w:rPr>
        <w:t xml:space="preserve">use </w:t>
      </w:r>
      <w:r w:rsidRPr="00433F05">
        <w:rPr>
          <w:rFonts w:eastAsia="Courier New"/>
        </w:rPr>
        <w:t xml:space="preserve">the same EHR across </w:t>
      </w:r>
      <w:r>
        <w:rPr>
          <w:rFonts w:eastAsia="Courier New"/>
        </w:rPr>
        <w:t>the</w:t>
      </w:r>
      <w:r w:rsidRPr="00433F05">
        <w:rPr>
          <w:rFonts w:eastAsia="Courier New"/>
        </w:rPr>
        <w:t xml:space="preserve"> system</w:t>
      </w:r>
      <w:r>
        <w:rPr>
          <w:rFonts w:eastAsia="Courier New"/>
        </w:rPr>
        <w:t>,</w:t>
      </w:r>
      <w:r w:rsidRPr="00433F05">
        <w:rPr>
          <w:rFonts w:eastAsia="Courier New"/>
        </w:rPr>
        <w:t xml:space="preserve"> the continuum of care for patients becomes seamless</w:t>
      </w:r>
      <w:r>
        <w:rPr>
          <w:rFonts w:eastAsia="Courier New"/>
        </w:rPr>
        <w:t xml:space="preserve">. This seamlessness </w:t>
      </w:r>
      <w:r w:rsidRPr="00433F05">
        <w:rPr>
          <w:rFonts w:eastAsia="Courier New"/>
        </w:rPr>
        <w:t xml:space="preserve"> increases quality and safety for patients, improve</w:t>
      </w:r>
      <w:r>
        <w:rPr>
          <w:rFonts w:eastAsia="Courier New"/>
        </w:rPr>
        <w:t>s</w:t>
      </w:r>
      <w:r w:rsidRPr="00433F05">
        <w:rPr>
          <w:rFonts w:eastAsia="Courier New"/>
        </w:rPr>
        <w:t xml:space="preserve"> patient and societal outcomes</w:t>
      </w:r>
      <w:r>
        <w:rPr>
          <w:rFonts w:eastAsia="Courier New"/>
        </w:rPr>
        <w:t>,</w:t>
      </w:r>
      <w:r w:rsidRPr="00433F05">
        <w:rPr>
          <w:rFonts w:eastAsia="Courier New"/>
        </w:rPr>
        <w:t xml:space="preserve"> and reduces costs for the system. Some of these benefits can be seen soon after adoption of the EHR </w:t>
      </w:r>
      <w:r>
        <w:rPr>
          <w:rFonts w:eastAsia="Courier New"/>
        </w:rPr>
        <w:t>while others</w:t>
      </w:r>
      <w:r w:rsidRPr="00433F05">
        <w:rPr>
          <w:rFonts w:eastAsia="Courier New"/>
        </w:rPr>
        <w:t xml:space="preserve"> can be benchmarked </w:t>
      </w:r>
      <w:r>
        <w:rPr>
          <w:rFonts w:eastAsia="Courier New"/>
        </w:rPr>
        <w:t>for</w:t>
      </w:r>
      <w:r w:rsidRPr="00433F05">
        <w:rPr>
          <w:rFonts w:eastAsia="Courier New"/>
        </w:rPr>
        <w:t xml:space="preserve"> months and years after</w:t>
      </w:r>
      <w:r>
        <w:rPr>
          <w:rFonts w:eastAsia="Courier New"/>
        </w:rPr>
        <w:t xml:space="preserve"> i</w:t>
      </w:r>
      <w:r w:rsidR="005D46DF">
        <w:rPr>
          <w:rFonts w:eastAsia="Courier New"/>
        </w:rPr>
        <w:t>mplementation.</w:t>
      </w:r>
    </w:p>
    <w:p w14:paraId="6DBBFDA8" w14:textId="77777777" w:rsidR="0099173F" w:rsidRPr="00433F05" w:rsidRDefault="0099173F" w:rsidP="0099173F">
      <w:pPr>
        <w:rPr>
          <w:rFonts w:eastAsia="Courier New"/>
        </w:rPr>
      </w:pPr>
      <w:r w:rsidRPr="00433F05">
        <w:rPr>
          <w:rFonts w:eastAsia="Courier New"/>
        </w:rPr>
        <w:t>The barriers of implement</w:t>
      </w:r>
      <w:r>
        <w:rPr>
          <w:rFonts w:eastAsia="Courier New"/>
        </w:rPr>
        <w:t xml:space="preserve">ing </w:t>
      </w:r>
      <w:r w:rsidRPr="00433F05">
        <w:rPr>
          <w:rFonts w:eastAsia="Courier New"/>
        </w:rPr>
        <w:t xml:space="preserve">an EHR in </w:t>
      </w:r>
      <w:r>
        <w:rPr>
          <w:rFonts w:eastAsia="Courier New"/>
        </w:rPr>
        <w:t xml:space="preserve">a </w:t>
      </w:r>
      <w:r w:rsidRPr="00433F05">
        <w:rPr>
          <w:rFonts w:eastAsia="Courier New"/>
        </w:rPr>
        <w:t>behavioral health</w:t>
      </w:r>
      <w:r>
        <w:rPr>
          <w:rFonts w:eastAsia="Courier New"/>
        </w:rPr>
        <w:t xml:space="preserve">care system </w:t>
      </w:r>
      <w:r w:rsidRPr="00433F05">
        <w:rPr>
          <w:rFonts w:eastAsia="Courier New"/>
        </w:rPr>
        <w:t>are for the most part similar to those faced in non-behavioral health</w:t>
      </w:r>
      <w:r>
        <w:rPr>
          <w:rFonts w:eastAsia="Courier New"/>
        </w:rPr>
        <w:t>.</w:t>
      </w:r>
      <w:r w:rsidRPr="00433F05">
        <w:rPr>
          <w:rFonts w:eastAsia="Courier New"/>
        </w:rPr>
        <w:t xml:space="preserve"> </w:t>
      </w:r>
      <w:r>
        <w:rPr>
          <w:rFonts w:eastAsia="Courier New"/>
        </w:rPr>
        <w:t>B</w:t>
      </w:r>
      <w:r w:rsidRPr="00433F05">
        <w:rPr>
          <w:rFonts w:eastAsia="Courier New"/>
        </w:rPr>
        <w:t xml:space="preserve">ut </w:t>
      </w:r>
      <w:r>
        <w:rPr>
          <w:rFonts w:eastAsia="Courier New"/>
        </w:rPr>
        <w:t>due to the</w:t>
      </w:r>
      <w:r w:rsidRPr="00433F05">
        <w:rPr>
          <w:rFonts w:eastAsia="Courier New"/>
        </w:rPr>
        <w:t xml:space="preserve"> patient population </w:t>
      </w:r>
      <w:r>
        <w:rPr>
          <w:rFonts w:eastAsia="Courier New"/>
        </w:rPr>
        <w:t xml:space="preserve">served by the behavioral healthcare system, </w:t>
      </w:r>
      <w:r w:rsidRPr="00433F05">
        <w:rPr>
          <w:rFonts w:eastAsia="Courier New"/>
        </w:rPr>
        <w:t xml:space="preserve">the changes to workflow, data security, and </w:t>
      </w:r>
      <w:r>
        <w:rPr>
          <w:rFonts w:eastAsia="Courier New"/>
        </w:rPr>
        <w:t xml:space="preserve">the relationships between </w:t>
      </w:r>
      <w:r w:rsidRPr="00433F05">
        <w:rPr>
          <w:rFonts w:eastAsia="Courier New"/>
        </w:rPr>
        <w:t>provider</w:t>
      </w:r>
      <w:r>
        <w:rPr>
          <w:rFonts w:eastAsia="Courier New"/>
        </w:rPr>
        <w:t xml:space="preserve">s and </w:t>
      </w:r>
      <w:r w:rsidRPr="00433F05">
        <w:rPr>
          <w:rFonts w:eastAsia="Courier New"/>
        </w:rPr>
        <w:t>patient</w:t>
      </w:r>
      <w:r>
        <w:rPr>
          <w:rFonts w:eastAsia="Courier New"/>
        </w:rPr>
        <w:t>s</w:t>
      </w:r>
      <w:r w:rsidRPr="00433F05">
        <w:rPr>
          <w:rFonts w:eastAsia="Courier New"/>
        </w:rPr>
        <w:t xml:space="preserve"> are more sensitive. The undertaking implement</w:t>
      </w:r>
      <w:r>
        <w:rPr>
          <w:rFonts w:eastAsia="Courier New"/>
        </w:rPr>
        <w:t>ing</w:t>
      </w:r>
      <w:r w:rsidRPr="00433F05">
        <w:rPr>
          <w:rFonts w:eastAsia="Courier New"/>
        </w:rPr>
        <w:t xml:space="preserve"> an EHR from scratch or </w:t>
      </w:r>
      <w:r>
        <w:rPr>
          <w:rFonts w:eastAsia="Courier New"/>
        </w:rPr>
        <w:t xml:space="preserve">transitioning to </w:t>
      </w:r>
      <w:r w:rsidRPr="00433F05">
        <w:rPr>
          <w:rFonts w:eastAsia="Courier New"/>
        </w:rPr>
        <w:t>a new system involves a substantial up</w:t>
      </w:r>
      <w:r>
        <w:rPr>
          <w:rFonts w:eastAsia="Courier New"/>
        </w:rPr>
        <w:t>-</w:t>
      </w:r>
      <w:r w:rsidRPr="00433F05">
        <w:rPr>
          <w:rFonts w:eastAsia="Courier New"/>
        </w:rPr>
        <w:t>front investment and continuous payments for maintenance. Creating a diverse team of stakeholders from different departments</w:t>
      </w:r>
      <w:r>
        <w:rPr>
          <w:rFonts w:eastAsia="Courier New"/>
        </w:rPr>
        <w:t>, an “implementation team,”</w:t>
      </w:r>
      <w:r w:rsidRPr="00433F05">
        <w:rPr>
          <w:rFonts w:eastAsia="Courier New"/>
        </w:rPr>
        <w:t xml:space="preserve"> can minimize the unexpected costs during implementation</w:t>
      </w:r>
      <w:r>
        <w:rPr>
          <w:rFonts w:eastAsia="Courier New"/>
        </w:rPr>
        <w:t xml:space="preserve">. </w:t>
      </w:r>
      <w:r w:rsidRPr="00433F05">
        <w:rPr>
          <w:rFonts w:eastAsia="Courier New"/>
        </w:rPr>
        <w:t xml:space="preserve">This </w:t>
      </w:r>
      <w:r>
        <w:rPr>
          <w:rFonts w:eastAsia="Courier New"/>
        </w:rPr>
        <w:t xml:space="preserve">team </w:t>
      </w:r>
      <w:r w:rsidRPr="00433F05">
        <w:rPr>
          <w:rFonts w:eastAsia="Courier New"/>
        </w:rPr>
        <w:t>would talk to different clinical personnel about their expectations f</w:t>
      </w:r>
      <w:r>
        <w:rPr>
          <w:rFonts w:eastAsia="Courier New"/>
        </w:rPr>
        <w:t>or</w:t>
      </w:r>
      <w:r w:rsidRPr="00433F05">
        <w:rPr>
          <w:rFonts w:eastAsia="Courier New"/>
        </w:rPr>
        <w:t xml:space="preserve"> the software,</w:t>
      </w:r>
      <w:r>
        <w:rPr>
          <w:rFonts w:eastAsia="Courier New"/>
        </w:rPr>
        <w:t xml:space="preserve"> learn what</w:t>
      </w:r>
      <w:r w:rsidRPr="00433F05">
        <w:rPr>
          <w:rFonts w:eastAsia="Courier New"/>
        </w:rPr>
        <w:t xml:space="preserve"> the IT department needs to run the system, </w:t>
      </w:r>
      <w:r>
        <w:rPr>
          <w:rFonts w:eastAsia="Courier New"/>
        </w:rPr>
        <w:t xml:space="preserve">discuss with </w:t>
      </w:r>
      <w:r w:rsidRPr="00433F05">
        <w:rPr>
          <w:rFonts w:eastAsia="Courier New"/>
        </w:rPr>
        <w:t>the facility department to understand what would need to be added or removed to accommodate the new system, human resources, etc.</w:t>
      </w:r>
      <w:r>
        <w:rPr>
          <w:rFonts w:eastAsia="Courier New"/>
        </w:rPr>
        <w:t>, all</w:t>
      </w:r>
      <w:r w:rsidRPr="00433F05">
        <w:rPr>
          <w:rFonts w:eastAsia="Courier New"/>
        </w:rPr>
        <w:t xml:space="preserve"> to get the full picture of the impact of the new system will have. The implementation team should come from different backgrounds,</w:t>
      </w:r>
      <w:r>
        <w:rPr>
          <w:rFonts w:eastAsia="Courier New"/>
        </w:rPr>
        <w:t xml:space="preserve"> </w:t>
      </w:r>
      <w:r w:rsidRPr="00433F05">
        <w:rPr>
          <w:rFonts w:eastAsia="Courier New"/>
        </w:rPr>
        <w:t xml:space="preserve">but </w:t>
      </w:r>
      <w:r>
        <w:rPr>
          <w:rFonts w:eastAsia="Courier New"/>
        </w:rPr>
        <w:t xml:space="preserve">will </w:t>
      </w:r>
      <w:r w:rsidRPr="00433F05">
        <w:rPr>
          <w:rFonts w:eastAsia="Courier New"/>
        </w:rPr>
        <w:t xml:space="preserve">work well together to communicate the needs of the healthcare system to the third-party vendor. They are the “go-to” people when any questions, comments or problems arise during and after implementation occurs. </w:t>
      </w:r>
      <w:r>
        <w:rPr>
          <w:rFonts w:eastAsia="Courier New"/>
        </w:rPr>
        <w:t>Using an implementation team</w:t>
      </w:r>
      <w:r w:rsidRPr="00433F05">
        <w:rPr>
          <w:rFonts w:eastAsia="Courier New"/>
        </w:rPr>
        <w:t xml:space="preserve"> keeps the process centralized to a group of people and</w:t>
      </w:r>
      <w:r>
        <w:rPr>
          <w:rFonts w:eastAsia="Courier New"/>
        </w:rPr>
        <w:t xml:space="preserve"> keeps</w:t>
      </w:r>
      <w:r w:rsidRPr="00433F05">
        <w:rPr>
          <w:rFonts w:eastAsia="Courier New"/>
        </w:rPr>
        <w:t xml:space="preserve"> communication </w:t>
      </w:r>
      <w:r>
        <w:rPr>
          <w:rFonts w:eastAsia="Courier New"/>
        </w:rPr>
        <w:t>open</w:t>
      </w:r>
      <w:r w:rsidRPr="00433F05">
        <w:rPr>
          <w:rFonts w:eastAsia="Courier New"/>
        </w:rPr>
        <w:t xml:space="preserve"> during the entire process. </w:t>
      </w:r>
    </w:p>
    <w:p w14:paraId="5FFF011A" w14:textId="77777777" w:rsidR="0099173F" w:rsidRPr="00433F05" w:rsidRDefault="0099173F" w:rsidP="0099173F">
      <w:pPr>
        <w:rPr>
          <w:rFonts w:eastAsia="Courier New"/>
        </w:rPr>
      </w:pPr>
      <w:r w:rsidRPr="00433F05">
        <w:rPr>
          <w:rFonts w:eastAsia="Courier New"/>
        </w:rPr>
        <w:t>The infrastructure barrier can be broken down into three components</w:t>
      </w:r>
      <w:r>
        <w:rPr>
          <w:rFonts w:eastAsia="Courier New"/>
        </w:rPr>
        <w:t>:</w:t>
      </w:r>
      <w:r w:rsidRPr="00433F05">
        <w:rPr>
          <w:rFonts w:eastAsia="Courier New"/>
        </w:rPr>
        <w:t xml:space="preserve"> physical, software, and broadband requirements. The first part of this barrier can be overcome with proactive measures. The implementation team should do walk</w:t>
      </w:r>
      <w:r>
        <w:rPr>
          <w:rFonts w:eastAsia="Courier New"/>
        </w:rPr>
        <w:t>-</w:t>
      </w:r>
      <w:r w:rsidRPr="00433F05">
        <w:rPr>
          <w:rFonts w:eastAsia="Courier New"/>
        </w:rPr>
        <w:t xml:space="preserve">throughs of clinics to understand </w:t>
      </w:r>
      <w:r>
        <w:rPr>
          <w:rFonts w:eastAsia="Courier New"/>
        </w:rPr>
        <w:t xml:space="preserve">what a patient experiences during </w:t>
      </w:r>
      <w:r w:rsidRPr="00433F05">
        <w:rPr>
          <w:rFonts w:eastAsia="Courier New"/>
        </w:rPr>
        <w:t xml:space="preserve">a typical visit. This will help identify any bottlenecks of patient flow early on and can be addressed before the system goes live. The walkthroughs could also </w:t>
      </w:r>
      <w:r>
        <w:rPr>
          <w:rFonts w:eastAsia="Courier New"/>
        </w:rPr>
        <w:t>occur</w:t>
      </w:r>
      <w:r w:rsidRPr="00433F05">
        <w:rPr>
          <w:rFonts w:eastAsia="Courier New"/>
        </w:rPr>
        <w:t xml:space="preserve"> with a facility manager and a practice manager so decisions about placement of computers, routers, etc., can be made</w:t>
      </w:r>
      <w:r>
        <w:rPr>
          <w:rFonts w:eastAsia="Courier New"/>
        </w:rPr>
        <w:t>. An inventory of</w:t>
      </w:r>
      <w:r w:rsidRPr="00433F05">
        <w:rPr>
          <w:rFonts w:eastAsia="Courier New"/>
        </w:rPr>
        <w:t xml:space="preserve"> items from the old EHR system or paper system that need to be discarded can be taken </w:t>
      </w:r>
      <w:r>
        <w:rPr>
          <w:rFonts w:eastAsia="Courier New"/>
        </w:rPr>
        <w:t>during the walkthrough.</w:t>
      </w:r>
      <w:r w:rsidRPr="00433F05">
        <w:rPr>
          <w:rFonts w:eastAsia="Courier New"/>
        </w:rPr>
        <w:t xml:space="preserve"> The software and broadband requirements should be discussed with third</w:t>
      </w:r>
      <w:r>
        <w:rPr>
          <w:rFonts w:eastAsia="Courier New"/>
        </w:rPr>
        <w:t>-</w:t>
      </w:r>
      <w:r w:rsidRPr="00433F05">
        <w:rPr>
          <w:rFonts w:eastAsia="Courier New"/>
        </w:rPr>
        <w:t xml:space="preserve">party vendor to understand </w:t>
      </w:r>
      <w:r>
        <w:rPr>
          <w:rFonts w:eastAsia="Courier New"/>
        </w:rPr>
        <w:t xml:space="preserve">what the specific healthcare system needs are and what </w:t>
      </w:r>
      <w:r w:rsidRPr="00433F05">
        <w:rPr>
          <w:rFonts w:eastAsia="Courier New"/>
        </w:rPr>
        <w:t xml:space="preserve">the options </w:t>
      </w:r>
      <w:r>
        <w:rPr>
          <w:rFonts w:eastAsia="Courier New"/>
        </w:rPr>
        <w:t xml:space="preserve">are </w:t>
      </w:r>
      <w:r w:rsidRPr="00433F05">
        <w:rPr>
          <w:rFonts w:eastAsia="Courier New"/>
        </w:rPr>
        <w:t xml:space="preserve">available </w:t>
      </w:r>
      <w:r>
        <w:rPr>
          <w:rFonts w:eastAsia="Courier New"/>
        </w:rPr>
        <w:t>to meet those needs</w:t>
      </w:r>
      <w:r w:rsidRPr="00433F05">
        <w:rPr>
          <w:rFonts w:eastAsia="Courier New"/>
        </w:rPr>
        <w:t xml:space="preserve">. </w:t>
      </w:r>
    </w:p>
    <w:p w14:paraId="54DA3203" w14:textId="77777777" w:rsidR="0099173F" w:rsidRPr="00433F05" w:rsidRDefault="0099173F" w:rsidP="0099173F">
      <w:pPr>
        <w:rPr>
          <w:rFonts w:eastAsia="Courier New"/>
        </w:rPr>
      </w:pPr>
      <w:r w:rsidRPr="00433F05">
        <w:rPr>
          <w:rFonts w:eastAsia="Courier New"/>
        </w:rPr>
        <w:t xml:space="preserve">Provider resistance and patient concerns </w:t>
      </w:r>
      <w:r>
        <w:rPr>
          <w:rFonts w:eastAsia="Courier New"/>
        </w:rPr>
        <w:t>are</w:t>
      </w:r>
      <w:r w:rsidRPr="00433F05">
        <w:rPr>
          <w:rFonts w:eastAsia="Courier New"/>
        </w:rPr>
        <w:t xml:space="preserve"> barrier</w:t>
      </w:r>
      <w:r>
        <w:rPr>
          <w:rFonts w:eastAsia="Courier New"/>
        </w:rPr>
        <w:t>s that</w:t>
      </w:r>
      <w:r w:rsidRPr="00433F05">
        <w:rPr>
          <w:rFonts w:eastAsia="Courier New"/>
        </w:rPr>
        <w:t xml:space="preserve"> can be the toughest to overcome because they </w:t>
      </w:r>
      <w:r>
        <w:rPr>
          <w:rFonts w:eastAsia="Courier New"/>
        </w:rPr>
        <w:t>involve</w:t>
      </w:r>
      <w:r w:rsidRPr="00433F05">
        <w:rPr>
          <w:rFonts w:eastAsia="Courier New"/>
        </w:rPr>
        <w:t xml:space="preserve"> internalized beliefs which differ from the tangible ones discussed beforehand. </w:t>
      </w:r>
      <w:r>
        <w:rPr>
          <w:rFonts w:eastAsia="Courier New"/>
        </w:rPr>
        <w:t>De</w:t>
      </w:r>
      <w:r w:rsidRPr="00433F05">
        <w:rPr>
          <w:rFonts w:eastAsia="Courier New"/>
        </w:rPr>
        <w:t>veloping a change management plan for the providers that include</w:t>
      </w:r>
      <w:r>
        <w:rPr>
          <w:rFonts w:eastAsia="Courier New"/>
        </w:rPr>
        <w:t>s</w:t>
      </w:r>
      <w:r w:rsidRPr="00433F05">
        <w:rPr>
          <w:rFonts w:eastAsia="Courier New"/>
        </w:rPr>
        <w:t xml:space="preserve"> their feedback</w:t>
      </w:r>
      <w:r>
        <w:rPr>
          <w:rFonts w:eastAsia="Courier New"/>
        </w:rPr>
        <w:t xml:space="preserve"> regarding the new system and its policies</w:t>
      </w:r>
      <w:r w:rsidRPr="00433F05">
        <w:rPr>
          <w:rFonts w:eastAsia="Courier New"/>
        </w:rPr>
        <w:t xml:space="preserve"> will help start lessening the resistance. </w:t>
      </w:r>
      <w:r>
        <w:rPr>
          <w:rFonts w:eastAsia="Courier New"/>
        </w:rPr>
        <w:t>The t</w:t>
      </w:r>
      <w:r w:rsidRPr="00433F05">
        <w:rPr>
          <w:rFonts w:eastAsia="Courier New"/>
        </w:rPr>
        <w:t xml:space="preserve">wo </w:t>
      </w:r>
      <w:r>
        <w:rPr>
          <w:rFonts w:eastAsia="Courier New"/>
        </w:rPr>
        <w:t xml:space="preserve">(2) </w:t>
      </w:r>
      <w:r w:rsidRPr="00433F05">
        <w:rPr>
          <w:rFonts w:eastAsia="Courier New"/>
        </w:rPr>
        <w:t xml:space="preserve">different change management theories that can be used </w:t>
      </w:r>
      <w:r>
        <w:rPr>
          <w:rFonts w:eastAsia="Courier New"/>
        </w:rPr>
        <w:t xml:space="preserve">to lessen resistance </w:t>
      </w:r>
      <w:r w:rsidRPr="00433F05">
        <w:rPr>
          <w:rFonts w:eastAsia="Courier New"/>
        </w:rPr>
        <w:t>are Lewin’s change management model and/or Bridges’ transition model (Mulholland, 2017). Lewin’s change management model is good for large changes in an organization and provides an</w:t>
      </w:r>
      <w:r>
        <w:rPr>
          <w:rFonts w:eastAsia="Courier New"/>
        </w:rPr>
        <w:t xml:space="preserve"> in</w:t>
      </w:r>
      <w:r w:rsidRPr="00433F05">
        <w:rPr>
          <w:rFonts w:eastAsia="Courier New"/>
        </w:rPr>
        <w:t>-depth anal</w:t>
      </w:r>
      <w:r>
        <w:rPr>
          <w:rFonts w:eastAsia="Courier New"/>
        </w:rPr>
        <w:t>ysis</w:t>
      </w:r>
      <w:r w:rsidRPr="00433F05">
        <w:rPr>
          <w:rFonts w:eastAsia="Courier New"/>
        </w:rPr>
        <w:t xml:space="preserve"> of the organization (Mulholland, 2017). </w:t>
      </w:r>
      <w:r>
        <w:rPr>
          <w:rFonts w:eastAsia="Courier New"/>
        </w:rPr>
        <w:t xml:space="preserve">However, Lewin’s change management model </w:t>
      </w:r>
      <w:r w:rsidRPr="00433F05">
        <w:rPr>
          <w:rFonts w:eastAsia="Courier New"/>
        </w:rPr>
        <w:t xml:space="preserve">is time consuming and precautions need to be taken to not alienate </w:t>
      </w:r>
      <w:r>
        <w:rPr>
          <w:rFonts w:eastAsia="Courier New"/>
        </w:rPr>
        <w:t xml:space="preserve">the </w:t>
      </w:r>
      <w:r w:rsidRPr="00433F05">
        <w:rPr>
          <w:rFonts w:eastAsia="Courier New"/>
        </w:rPr>
        <w:t>staff during the process (Mulholland, 2017). Bridges’ transition model seems less intrusive then a “change” model</w:t>
      </w:r>
      <w:r>
        <w:rPr>
          <w:rFonts w:eastAsia="Courier New"/>
        </w:rPr>
        <w:t>. This model</w:t>
      </w:r>
      <w:r w:rsidRPr="00433F05">
        <w:rPr>
          <w:rFonts w:eastAsia="Courier New"/>
        </w:rPr>
        <w:t xml:space="preserve"> could be better if the organization</w:t>
      </w:r>
      <w:r>
        <w:rPr>
          <w:rFonts w:eastAsia="Courier New"/>
        </w:rPr>
        <w:t>’s</w:t>
      </w:r>
      <w:r w:rsidRPr="00433F05">
        <w:rPr>
          <w:rFonts w:eastAsia="Courier New"/>
        </w:rPr>
        <w:t xml:space="preserve"> attitude is less open to the change (Mulholland, 2017). Bridges’ model allows the gap between upper management, providers and staff to close (Mulholland, 2017). Everyone’s concerns and emotions are addressed with model</w:t>
      </w:r>
      <w:r>
        <w:rPr>
          <w:rFonts w:eastAsia="Courier New"/>
        </w:rPr>
        <w:t>, thereby creating</w:t>
      </w:r>
      <w:r w:rsidRPr="00433F05">
        <w:rPr>
          <w:rFonts w:eastAsia="Courier New"/>
        </w:rPr>
        <w:t xml:space="preserve"> more loyalty within the organization (Mulholland, 2017). Though there is no strict timeline provided by the </w:t>
      </w:r>
      <w:r>
        <w:rPr>
          <w:rFonts w:eastAsia="Courier New"/>
        </w:rPr>
        <w:t xml:space="preserve">model, </w:t>
      </w:r>
      <w:r w:rsidRPr="00433F05">
        <w:rPr>
          <w:rFonts w:eastAsia="Courier New"/>
        </w:rPr>
        <w:t>it can be used as a tool for progression for the implementation team and not the entire healthcare system (Mulholland, 2017). Providing technical support for the providers before, during</w:t>
      </w:r>
      <w:r>
        <w:rPr>
          <w:rFonts w:eastAsia="Courier New"/>
        </w:rPr>
        <w:t>,</w:t>
      </w:r>
      <w:r w:rsidRPr="00433F05">
        <w:rPr>
          <w:rFonts w:eastAsia="Courier New"/>
        </w:rPr>
        <w:t xml:space="preserve"> and after implementation has shown to have </w:t>
      </w:r>
      <w:r>
        <w:rPr>
          <w:rFonts w:eastAsia="Courier New"/>
        </w:rPr>
        <w:t xml:space="preserve">a </w:t>
      </w:r>
      <w:r w:rsidRPr="00433F05">
        <w:rPr>
          <w:rFonts w:eastAsia="Courier New"/>
        </w:rPr>
        <w:t>better success rate of compliance (Stewart et al, 2010). Besides the initial three</w:t>
      </w:r>
      <w:r>
        <w:rPr>
          <w:rFonts w:eastAsia="Courier New"/>
        </w:rPr>
        <w:t xml:space="preserve"> (3) </w:t>
      </w:r>
      <w:r w:rsidRPr="00433F05">
        <w:rPr>
          <w:rFonts w:eastAsia="Courier New"/>
        </w:rPr>
        <w:t xml:space="preserve">month decrease </w:t>
      </w:r>
      <w:r>
        <w:rPr>
          <w:rFonts w:eastAsia="Courier New"/>
        </w:rPr>
        <w:t xml:space="preserve">in </w:t>
      </w:r>
      <w:r w:rsidRPr="00433F05">
        <w:rPr>
          <w:rFonts w:eastAsia="Courier New"/>
        </w:rPr>
        <w:t xml:space="preserve">productivity, providers can still maintain a healthy provider-patient relationship if the design of the room is optimal for eye contact, </w:t>
      </w:r>
      <w:r>
        <w:rPr>
          <w:rFonts w:eastAsia="Courier New"/>
        </w:rPr>
        <w:t xml:space="preserve">if </w:t>
      </w:r>
      <w:r w:rsidRPr="00433F05">
        <w:rPr>
          <w:rFonts w:eastAsia="Courier New"/>
        </w:rPr>
        <w:t xml:space="preserve">the provider explains how the transition is going to positively </w:t>
      </w:r>
      <w:r>
        <w:rPr>
          <w:rFonts w:eastAsia="Courier New"/>
        </w:rPr>
        <w:t>impact</w:t>
      </w:r>
      <w:r w:rsidRPr="00433F05">
        <w:rPr>
          <w:rFonts w:eastAsia="Courier New"/>
        </w:rPr>
        <w:t xml:space="preserve"> the</w:t>
      </w:r>
      <w:r>
        <w:rPr>
          <w:rFonts w:eastAsia="Courier New"/>
        </w:rPr>
        <w:t xml:space="preserve"> patient’s</w:t>
      </w:r>
      <w:r w:rsidRPr="00433F05">
        <w:rPr>
          <w:rFonts w:eastAsia="Courier New"/>
        </w:rPr>
        <w:t xml:space="preserve"> treatment</w:t>
      </w:r>
      <w:r>
        <w:rPr>
          <w:rFonts w:eastAsia="Courier New"/>
        </w:rPr>
        <w:t>,</w:t>
      </w:r>
      <w:r w:rsidRPr="00433F05">
        <w:rPr>
          <w:rFonts w:eastAsia="Courier New"/>
        </w:rPr>
        <w:t xml:space="preserve"> and if the provider limits screen time to important notes and shorthand.  </w:t>
      </w:r>
    </w:p>
    <w:p w14:paraId="51BD88B0" w14:textId="77777777" w:rsidR="0099173F" w:rsidRPr="00433F05" w:rsidRDefault="0099173F" w:rsidP="0099173F">
      <w:pPr>
        <w:rPr>
          <w:rFonts w:eastAsia="Courier New"/>
        </w:rPr>
      </w:pPr>
      <w:r w:rsidRPr="00433F05">
        <w:rPr>
          <w:rFonts w:eastAsia="Courier New"/>
        </w:rPr>
        <w:t>Technology limitations have short- and long-term recommendations to help over</w:t>
      </w:r>
      <w:r>
        <w:rPr>
          <w:rFonts w:eastAsia="Courier New"/>
        </w:rPr>
        <w:t>come</w:t>
      </w:r>
      <w:r w:rsidRPr="00433F05">
        <w:rPr>
          <w:rFonts w:eastAsia="Courier New"/>
        </w:rPr>
        <w:t xml:space="preserve"> the limitations that are presented. The short-term recommendations include understanding and learning shortcuts within the system</w:t>
      </w:r>
      <w:r>
        <w:rPr>
          <w:rFonts w:eastAsia="Courier New"/>
        </w:rPr>
        <w:t xml:space="preserve"> and </w:t>
      </w:r>
      <w:r w:rsidRPr="00433F05">
        <w:rPr>
          <w:rFonts w:eastAsia="Courier New"/>
        </w:rPr>
        <w:t>the keyboard</w:t>
      </w:r>
      <w:r>
        <w:rPr>
          <w:rFonts w:eastAsia="Courier New"/>
        </w:rPr>
        <w:t xml:space="preserve">, as well as sharing the </w:t>
      </w:r>
      <w:r w:rsidRPr="00433F05">
        <w:rPr>
          <w:rFonts w:eastAsia="Courier New"/>
        </w:rPr>
        <w:t xml:space="preserve">screen with the patients. By learning shortcuts within the EHR, the providers will be able to </w:t>
      </w:r>
      <w:r>
        <w:rPr>
          <w:rFonts w:eastAsia="Courier New"/>
        </w:rPr>
        <w:t>navigate</w:t>
      </w:r>
      <w:r w:rsidRPr="00433F05">
        <w:rPr>
          <w:rFonts w:eastAsia="Courier New"/>
        </w:rPr>
        <w:t xml:space="preserve"> through multiple </w:t>
      </w:r>
      <w:r>
        <w:rPr>
          <w:rFonts w:eastAsia="Courier New"/>
        </w:rPr>
        <w:t>requirements/</w:t>
      </w:r>
      <w:r w:rsidRPr="00433F05">
        <w:rPr>
          <w:rFonts w:eastAsia="Courier New"/>
        </w:rPr>
        <w:t xml:space="preserve">screens with ease and less clicks (Street et al, 2014). The same principle can be applied to learning keyboard shortcuts and understanding how to better utilize the keyboard to type without looking down while typing so the providers can maintain eye contact with patients as they are </w:t>
      </w:r>
      <w:r>
        <w:rPr>
          <w:rFonts w:eastAsia="Courier New"/>
        </w:rPr>
        <w:t>typing</w:t>
      </w:r>
      <w:r w:rsidRPr="00433F05">
        <w:rPr>
          <w:rFonts w:eastAsia="Courier New"/>
        </w:rPr>
        <w:t xml:space="preserve"> notes (Street et al, 2014). </w:t>
      </w:r>
      <w:r>
        <w:rPr>
          <w:rFonts w:eastAsia="Courier New"/>
        </w:rPr>
        <w:t>P</w:t>
      </w:r>
      <w:r w:rsidRPr="00433F05">
        <w:rPr>
          <w:rFonts w:eastAsia="Courier New"/>
        </w:rPr>
        <w:t>roviders could reach out to the IT department to ask for help on these recommendations. The provider sharing the screen with the patient also improves communication between t</w:t>
      </w:r>
      <w:r>
        <w:rPr>
          <w:rFonts w:eastAsia="Courier New"/>
        </w:rPr>
        <w:t xml:space="preserve">he two and </w:t>
      </w:r>
      <w:r w:rsidRPr="00433F05">
        <w:rPr>
          <w:rFonts w:eastAsia="Courier New"/>
        </w:rPr>
        <w:t xml:space="preserve">allows the patient to better understand what the provider is doing on the </w:t>
      </w:r>
      <w:r>
        <w:rPr>
          <w:rFonts w:eastAsia="Courier New"/>
        </w:rPr>
        <w:t>computer</w:t>
      </w:r>
      <w:r w:rsidRPr="00433F05">
        <w:rPr>
          <w:rFonts w:eastAsia="Courier New"/>
        </w:rPr>
        <w:t xml:space="preserve"> (Street et al, 2014). This could help the patient with any anxiety they are feeling about the provider using the technology in the appointment. Adopting a voice and/or gesture</w:t>
      </w:r>
      <w:r>
        <w:rPr>
          <w:rFonts w:eastAsia="Courier New"/>
        </w:rPr>
        <w:t>-</w:t>
      </w:r>
      <w:r w:rsidRPr="00433F05">
        <w:rPr>
          <w:rFonts w:eastAsia="Courier New"/>
        </w:rPr>
        <w:t>based interface would be a long-term recommendation,</w:t>
      </w:r>
      <w:r>
        <w:rPr>
          <w:rFonts w:eastAsia="Courier New"/>
        </w:rPr>
        <w:t xml:space="preserve"> however it</w:t>
      </w:r>
      <w:r w:rsidRPr="00433F05">
        <w:rPr>
          <w:rFonts w:eastAsia="Courier New"/>
        </w:rPr>
        <w:t xml:space="preserve"> would add additional costs to the EHR (Wachter &amp; Goldsmith, 2018). This interface would allow for orders, communications, and searches</w:t>
      </w:r>
      <w:r>
        <w:rPr>
          <w:rFonts w:eastAsia="Courier New"/>
        </w:rPr>
        <w:t xml:space="preserve"> </w:t>
      </w:r>
      <w:r w:rsidRPr="00433F05">
        <w:rPr>
          <w:rFonts w:eastAsia="Courier New"/>
        </w:rPr>
        <w:t xml:space="preserve">to be </w:t>
      </w:r>
      <w:r>
        <w:rPr>
          <w:rFonts w:eastAsia="Courier New"/>
        </w:rPr>
        <w:t>accomplish</w:t>
      </w:r>
      <w:r w:rsidRPr="00433F05">
        <w:rPr>
          <w:rFonts w:eastAsia="Courier New"/>
        </w:rPr>
        <w:t>e</w:t>
      </w:r>
      <w:r>
        <w:rPr>
          <w:rFonts w:eastAsia="Courier New"/>
        </w:rPr>
        <w:t>d</w:t>
      </w:r>
      <w:r w:rsidRPr="00433F05">
        <w:rPr>
          <w:rFonts w:eastAsia="Courier New"/>
        </w:rPr>
        <w:t xml:space="preserve"> by voice command (Wachter &amp; Goldsmith, 2018). Th</w:t>
      </w:r>
      <w:r>
        <w:rPr>
          <w:rFonts w:eastAsia="Courier New"/>
        </w:rPr>
        <w:t>e interface would</w:t>
      </w:r>
      <w:r w:rsidRPr="00433F05">
        <w:rPr>
          <w:rFonts w:eastAsia="Courier New"/>
        </w:rPr>
        <w:t xml:space="preserve"> allow for</w:t>
      </w:r>
      <w:r>
        <w:rPr>
          <w:rFonts w:eastAsia="Courier New"/>
        </w:rPr>
        <w:t xml:space="preserve"> better </w:t>
      </w:r>
      <w:r w:rsidRPr="00433F05">
        <w:rPr>
          <w:rFonts w:eastAsia="Courier New"/>
        </w:rPr>
        <w:t xml:space="preserve">communication between </w:t>
      </w:r>
      <w:r>
        <w:rPr>
          <w:rFonts w:eastAsia="Courier New"/>
        </w:rPr>
        <w:t xml:space="preserve">the </w:t>
      </w:r>
      <w:r w:rsidRPr="00433F05">
        <w:rPr>
          <w:rFonts w:eastAsia="Courier New"/>
        </w:rPr>
        <w:t xml:space="preserve">patient and provider and </w:t>
      </w:r>
      <w:r>
        <w:rPr>
          <w:rFonts w:eastAsia="Courier New"/>
        </w:rPr>
        <w:t>would require</w:t>
      </w:r>
      <w:r w:rsidRPr="00433F05">
        <w:rPr>
          <w:rFonts w:eastAsia="Courier New"/>
        </w:rPr>
        <w:t xml:space="preserve"> confirmation for orders by </w:t>
      </w:r>
      <w:r>
        <w:rPr>
          <w:rFonts w:eastAsia="Courier New"/>
        </w:rPr>
        <w:t xml:space="preserve">a </w:t>
      </w:r>
      <w:r w:rsidRPr="00433F05">
        <w:rPr>
          <w:rFonts w:eastAsia="Courier New"/>
        </w:rPr>
        <w:t>touch or another voice command (Wachter &amp; Goldsmith, 2018). By eliminating the excess clicking,</w:t>
      </w:r>
      <w:r>
        <w:rPr>
          <w:rFonts w:eastAsia="Courier New"/>
        </w:rPr>
        <w:t xml:space="preserve"> in theory,</w:t>
      </w:r>
      <w:r w:rsidRPr="00433F05">
        <w:rPr>
          <w:rFonts w:eastAsia="Courier New"/>
        </w:rPr>
        <w:t xml:space="preserve"> providers will be able to see more patients</w:t>
      </w:r>
      <w:r>
        <w:rPr>
          <w:rFonts w:eastAsia="Courier New"/>
        </w:rPr>
        <w:t xml:space="preserve"> and improve their patients’ quality of life</w:t>
      </w:r>
      <w:r w:rsidRPr="00433F05">
        <w:rPr>
          <w:rFonts w:eastAsia="Courier New"/>
        </w:rPr>
        <w:t xml:space="preserve">. </w:t>
      </w:r>
    </w:p>
    <w:p w14:paraId="6F319B7B" w14:textId="77777777" w:rsidR="0099173F" w:rsidRPr="00433F05" w:rsidRDefault="0099173F" w:rsidP="0099173F">
      <w:pPr>
        <w:rPr>
          <w:rFonts w:eastAsia="Courier New"/>
        </w:rPr>
      </w:pPr>
      <w:r w:rsidRPr="00433F05">
        <w:rPr>
          <w:rFonts w:eastAsia="Courier New"/>
        </w:rPr>
        <w:t xml:space="preserve">Overall, with proper planning and open communication the implementation of EPIC at UPMC WPIC will go smoothly. </w:t>
      </w:r>
      <w:r>
        <w:rPr>
          <w:rFonts w:eastAsia="Courier New"/>
        </w:rPr>
        <w:t>UPMC WPIC</w:t>
      </w:r>
      <w:r w:rsidRPr="00433F05">
        <w:rPr>
          <w:rFonts w:eastAsia="Courier New"/>
        </w:rPr>
        <w:t xml:space="preserve"> should expect some issues to arise, but </w:t>
      </w:r>
      <w:r>
        <w:rPr>
          <w:rFonts w:eastAsia="Courier New"/>
        </w:rPr>
        <w:t xml:space="preserve">if planning is thorough, </w:t>
      </w:r>
      <w:r w:rsidRPr="00433F05">
        <w:rPr>
          <w:rFonts w:eastAsia="Courier New"/>
        </w:rPr>
        <w:t xml:space="preserve">no major surprises should arise. From the literature review, the concerns arising at UPMC WPIC seem to be in line with what has been observed in other healthcare systems. </w:t>
      </w:r>
      <w:r>
        <w:rPr>
          <w:rFonts w:eastAsia="Courier New"/>
        </w:rPr>
        <w:t>The most important aspects of a smooth transition from the old EHR system to EPIC without disrupting patient treatment involves u</w:t>
      </w:r>
      <w:r w:rsidRPr="00433F05">
        <w:rPr>
          <w:rFonts w:eastAsia="Courier New"/>
        </w:rPr>
        <w:t>nderstanding the patient population</w:t>
      </w:r>
      <w:r>
        <w:rPr>
          <w:rFonts w:eastAsia="Courier New"/>
        </w:rPr>
        <w:t xml:space="preserve"> and the use of </w:t>
      </w:r>
      <w:r w:rsidRPr="00433F05">
        <w:rPr>
          <w:rFonts w:eastAsia="Courier New"/>
        </w:rPr>
        <w:t xml:space="preserve">a strong IT team to support staff. </w:t>
      </w:r>
    </w:p>
    <w:p w14:paraId="2F9ABE75" w14:textId="77777777" w:rsidR="0099173F" w:rsidRDefault="0099173F" w:rsidP="0099173F">
      <w:pPr>
        <w:pStyle w:val="Heading"/>
      </w:pPr>
      <w:bookmarkStart w:id="23" w:name="_Toc527022217"/>
      <w:r>
        <w:t>bibliography</w:t>
      </w:r>
      <w:bookmarkEnd w:id="23"/>
    </w:p>
    <w:p w14:paraId="5E894B32" w14:textId="77777777" w:rsidR="0099173F" w:rsidRPr="00DB6BBB" w:rsidRDefault="0099173F" w:rsidP="00DB6BBB">
      <w:pPr>
        <w:shd w:val="clear" w:color="auto" w:fill="FFFFFF"/>
        <w:spacing w:after="100" w:afterAutospacing="1" w:line="240" w:lineRule="auto"/>
        <w:ind w:left="720" w:hanging="720"/>
      </w:pPr>
      <w:r w:rsidRPr="00DB6BBB">
        <w:t>About Western Psychiatric Institute and Clinic. (2018). Retrieved January 6, 2018, from http://www.upmc.com/locations/hospitals/western-psychiatric/about/Pages/default.aspx.</w:t>
      </w:r>
    </w:p>
    <w:p w14:paraId="54169BF3" w14:textId="1CA4685C" w:rsidR="0099173F" w:rsidRPr="00DB6BBB" w:rsidRDefault="0099173F" w:rsidP="00DB6BBB">
      <w:pPr>
        <w:shd w:val="clear" w:color="auto" w:fill="FFFFFF"/>
        <w:spacing w:after="100" w:afterAutospacing="1" w:line="240" w:lineRule="auto"/>
        <w:ind w:left="720" w:hanging="720"/>
      </w:pPr>
      <w:r w:rsidRPr="00DB6BBB">
        <w:t>Behavioral Health EHR Paves the W</w:t>
      </w:r>
      <w:r w:rsidR="00ED096E">
        <w:t xml:space="preserve">ay for Integrated Care. (2014). </w:t>
      </w:r>
      <w:r w:rsidRPr="00DB6BBB">
        <w:rPr>
          <w:i/>
          <w:iCs/>
        </w:rPr>
        <w:t xml:space="preserve">Managed Care Outlook, 27 </w:t>
      </w:r>
      <w:r w:rsidRPr="00DB6BBB">
        <w:t>(23), 1-10. doi:10.1075/ps.5.3.02chi.audio.2f.</w:t>
      </w:r>
    </w:p>
    <w:p w14:paraId="02698A81" w14:textId="77777777" w:rsidR="0099173F" w:rsidRPr="00DB6BBB" w:rsidRDefault="0099173F" w:rsidP="00DB6BBB">
      <w:pPr>
        <w:shd w:val="clear" w:color="auto" w:fill="FFFFFF"/>
        <w:spacing w:after="100" w:afterAutospacing="1" w:line="240" w:lineRule="auto"/>
        <w:ind w:left="720" w:hanging="720"/>
      </w:pPr>
      <w:r w:rsidRPr="00DB6BBB">
        <w:t>Byer, C. (2011, June). After EHR system implementation, maintenance, service questions remain. Retrieved January 6, 2018, from http://searchhealthit.techtarget.com/news/2240020962/After-EHR-system-implementation-maintenance-service-questions-remain.</w:t>
      </w:r>
    </w:p>
    <w:p w14:paraId="25F32672" w14:textId="77777777" w:rsidR="0099173F" w:rsidRPr="00DB6BBB" w:rsidRDefault="0099173F" w:rsidP="00DB6BBB">
      <w:pPr>
        <w:shd w:val="clear" w:color="auto" w:fill="FFFFFF"/>
        <w:spacing w:after="100" w:afterAutospacing="1" w:line="240" w:lineRule="auto"/>
        <w:ind w:left="720" w:hanging="720"/>
      </w:pPr>
      <w:r w:rsidRPr="00DB6BBB">
        <w:t>Cresswell, K. M., Bates, D. W., &amp; Sheikh, A. (2013). Ten Key Considerations for the Successful Implementation and Adoption of Large-Scale Health Information Technology. </w:t>
      </w:r>
      <w:r w:rsidRPr="00DB6BBB">
        <w:rPr>
          <w:i/>
          <w:iCs/>
        </w:rPr>
        <w:t xml:space="preserve">JAMIA, 20 </w:t>
      </w:r>
      <w:r w:rsidRPr="00DB6BBB">
        <w:t>(E1), E9-E13. doi:https://doi.org/10.1136/amiajnl-2013-001684.</w:t>
      </w:r>
    </w:p>
    <w:p w14:paraId="7C16A400" w14:textId="77777777" w:rsidR="0099173F" w:rsidRPr="00DB6BBB" w:rsidRDefault="0099173F" w:rsidP="00DB6BBB">
      <w:pPr>
        <w:shd w:val="clear" w:color="auto" w:fill="FFFFFF"/>
        <w:spacing w:after="100" w:afterAutospacing="1" w:line="240" w:lineRule="auto"/>
        <w:ind w:left="720" w:hanging="720"/>
      </w:pPr>
      <w:r w:rsidRPr="00DB6BBB">
        <w:t>Dastagir, M. T., MD, Chin, H. L., MD, MS, McMamara, M., MD, Poteraj, K., RN, Battaglini, S., MS, &amp; Alstot, L., BS. (2012). Advanced Proficiency EHR Training: Effect on Physicians' EHR Efficiency, EHR Satisfaction and Job Satisfaction. </w:t>
      </w:r>
      <w:r w:rsidRPr="00DB6BBB">
        <w:rPr>
          <w:i/>
          <w:iCs/>
        </w:rPr>
        <w:t>AMIA,</w:t>
      </w:r>
      <w:r w:rsidRPr="00DB6BBB">
        <w:t>136-143. Retrieved January 4, 2018, from https://www.ncbi.nlm.nih.gov/pmc/articles/PMC3540432/.</w:t>
      </w:r>
    </w:p>
    <w:p w14:paraId="0B9E9AE0" w14:textId="77777777" w:rsidR="0099173F" w:rsidRPr="00DB6BBB" w:rsidRDefault="0099173F" w:rsidP="00DB6BBB">
      <w:pPr>
        <w:shd w:val="clear" w:color="auto" w:fill="FFFFFF"/>
        <w:spacing w:after="100" w:afterAutospacing="1" w:line="240" w:lineRule="auto"/>
        <w:ind w:left="720" w:hanging="720"/>
      </w:pPr>
      <w:r w:rsidRPr="00DB6BBB">
        <w:t>Goldsmith, R. W. (2018, April 03). To Combat Physician Burnout and Improve Care, Fix the Electronic Health Record. Retrieved April 12, 2018, from https://hbr.org/2018/03/to-combat-physician-burnout-and-improve-care-fix-the-electronic-health-record.</w:t>
      </w:r>
    </w:p>
    <w:p w14:paraId="5EA8350D" w14:textId="77777777" w:rsidR="0099173F" w:rsidRPr="00DB6BBB" w:rsidRDefault="0099173F" w:rsidP="00DB6BBB">
      <w:pPr>
        <w:shd w:val="clear" w:color="auto" w:fill="FFFFFF"/>
        <w:spacing w:after="100" w:afterAutospacing="1" w:line="240" w:lineRule="auto"/>
        <w:ind w:left="720" w:hanging="720"/>
      </w:pPr>
      <w:r w:rsidRPr="00DB6BBB">
        <w:t>Hall, S. D. (2014, February 13). Hospitals don't factor in full cost of EHR implementation. Retrieved April 11, 2018, from https://www.fiercehealthcare.com/ehr/hospitals-don-t-factor-full-cost-ehr-implementation.</w:t>
      </w:r>
    </w:p>
    <w:p w14:paraId="76081DF8" w14:textId="77777777" w:rsidR="0099173F" w:rsidRPr="00DB6BBB" w:rsidRDefault="0099173F" w:rsidP="00DB6BBB">
      <w:pPr>
        <w:shd w:val="clear" w:color="auto" w:fill="FFFFFF"/>
        <w:spacing w:after="100" w:afterAutospacing="1" w:line="240" w:lineRule="auto"/>
        <w:ind w:left="720" w:hanging="720"/>
      </w:pPr>
      <w:r w:rsidRPr="00DB6BBB">
        <w:t>Hillestad, R., Bigelow, J., Bower, A., Girosi, F., Meili, R., Scoville, R., &amp; Taylor, R. (2005). Can Electronic Medical Record Systems Transform Health Care? Potential Health Benefits, Savings, And Costs. </w:t>
      </w:r>
      <w:r w:rsidRPr="00DB6BBB">
        <w:rPr>
          <w:i/>
          <w:iCs/>
        </w:rPr>
        <w:t>Health Affairs,24</w:t>
      </w:r>
      <w:r w:rsidRPr="00DB6BBB">
        <w:t>(5), 1103-1117. doi:10.1377/hlthaff.24.5.1103.</w:t>
      </w:r>
    </w:p>
    <w:p w14:paraId="3072A2AA" w14:textId="77777777" w:rsidR="0099173F" w:rsidRPr="00DB6BBB" w:rsidRDefault="0099173F" w:rsidP="00DB6BBB">
      <w:pPr>
        <w:shd w:val="clear" w:color="auto" w:fill="FFFFFF"/>
        <w:spacing w:after="100" w:afterAutospacing="1" w:line="240" w:lineRule="auto"/>
        <w:ind w:left="720" w:hanging="720"/>
      </w:pPr>
      <w:r w:rsidRPr="00DB6BBB">
        <w:t>Lin, C., Lin, I., &amp; Roan, J. (2011). Barriers to Physicians’ Adoption of Healthcare Information Technology: An Empirical Study on Multiple Hospitals. </w:t>
      </w:r>
      <w:r w:rsidRPr="00DB6BBB">
        <w:rPr>
          <w:i/>
          <w:iCs/>
        </w:rPr>
        <w:t>Journal of Medical Systems,36</w:t>
      </w:r>
      <w:r w:rsidRPr="00DB6BBB">
        <w:t>(3), 1965-1977. doi:10.1007/s10916-011-9656-7.</w:t>
      </w:r>
    </w:p>
    <w:p w14:paraId="38D71911" w14:textId="77777777" w:rsidR="0099173F" w:rsidRPr="00DB6BBB" w:rsidRDefault="0099173F" w:rsidP="00DB6BBB">
      <w:pPr>
        <w:shd w:val="clear" w:color="auto" w:fill="FFFFFF"/>
        <w:spacing w:after="100" w:afterAutospacing="1" w:line="240" w:lineRule="auto"/>
        <w:ind w:left="720" w:hanging="720"/>
      </w:pPr>
      <w:r w:rsidRPr="00DB6BBB">
        <w:t>McBride, M. (2012, July 25). Understanding the true costs of an EHR implementation plan. Retrieved April 11, 2018, from http://medicaleconomics.modernmedicine.com/medical-economics/news/modernmedicine/modern-medicine-feature-articles/understanding-true-costs-ehr-?id=&amp;sk=&amp;date=&amp;pageID=2&amp;total_page=2.</w:t>
      </w:r>
    </w:p>
    <w:p w14:paraId="2EE97BB1" w14:textId="77777777" w:rsidR="0099173F" w:rsidRPr="00DB6BBB" w:rsidRDefault="0099173F" w:rsidP="00DB6BBB">
      <w:pPr>
        <w:shd w:val="clear" w:color="auto" w:fill="FFFFFF"/>
        <w:spacing w:after="100" w:afterAutospacing="1" w:line="240" w:lineRule="auto"/>
        <w:ind w:left="720" w:hanging="720"/>
      </w:pPr>
      <w:r w:rsidRPr="00DB6BBB">
        <w:t>Menachemi, N., &amp; Collum, T. H. (2011). Benefits and Drawbacks of Electronic Health Record Systems. </w:t>
      </w:r>
      <w:r w:rsidRPr="00DB6BBB">
        <w:rPr>
          <w:i/>
          <w:iCs/>
        </w:rPr>
        <w:t>Risk Management and Healthcare Policy,</w:t>
      </w:r>
      <w:r w:rsidRPr="00DB6BBB">
        <w:t>47-55. doi:10.2147/RMHP.S12985.</w:t>
      </w:r>
    </w:p>
    <w:p w14:paraId="4E3AF8F6" w14:textId="77777777" w:rsidR="0099173F" w:rsidRPr="00DB6BBB" w:rsidRDefault="0099173F" w:rsidP="00DB6BBB">
      <w:pPr>
        <w:shd w:val="clear" w:color="auto" w:fill="FFFFFF"/>
        <w:spacing w:after="100" w:afterAutospacing="1" w:line="240" w:lineRule="auto"/>
        <w:ind w:left="720" w:hanging="720"/>
      </w:pPr>
      <w:r w:rsidRPr="00DB6BBB">
        <w:t>Mulholland, B. (2017, July 24). 8 Critical Change Management Models to Evolve and Survive. Retrieved April 15, 2018, from https://www.process.st/change-management-models/.</w:t>
      </w:r>
    </w:p>
    <w:p w14:paraId="476DD008" w14:textId="77777777" w:rsidR="0099173F" w:rsidRPr="00DB6BBB" w:rsidRDefault="0099173F" w:rsidP="00DB6BBB">
      <w:pPr>
        <w:shd w:val="clear" w:color="auto" w:fill="FFFFFF"/>
        <w:spacing w:after="100" w:afterAutospacing="1" w:line="240" w:lineRule="auto"/>
        <w:ind w:left="720" w:hanging="720"/>
      </w:pPr>
      <w:r w:rsidRPr="00DB6BBB">
        <w:t>Ontario E-Prescribing Demonstration Project Aimed at Laying Foundation for Province-Wide System. (2009). </w:t>
      </w:r>
      <w:r w:rsidRPr="00DB6BBB">
        <w:rPr>
          <w:i/>
          <w:iCs/>
        </w:rPr>
        <w:t xml:space="preserve">Canadian Pharmacists Journal / Revue Des Pharmaciens Du Canada, 142 </w:t>
      </w:r>
      <w:r w:rsidRPr="00DB6BBB">
        <w:t>(4), 164-164. doi:10.3821/1913-701x-142.4.164.</w:t>
      </w:r>
    </w:p>
    <w:p w14:paraId="5AD29480" w14:textId="77777777" w:rsidR="0099173F" w:rsidRPr="00DB6BBB" w:rsidRDefault="0099173F" w:rsidP="00DB6BBB">
      <w:pPr>
        <w:shd w:val="clear" w:color="auto" w:fill="FFFFFF"/>
        <w:spacing w:after="100" w:afterAutospacing="1" w:line="240" w:lineRule="auto"/>
        <w:ind w:left="720" w:hanging="720"/>
      </w:pPr>
      <w:r w:rsidRPr="00DB6BBB">
        <w:t>Patel, S., Rais, A., &amp; Kumar, A. (2013, October 11). 4,000 Clicks Per Shift: ED Physicians' EMR Burden. Retrieved April 14, 2018, from https://www.beckershospitalreview.com/healthcare-information-technology/4-000-clicks-per-shift-ed-physicians-emr-burden.html.</w:t>
      </w:r>
    </w:p>
    <w:p w14:paraId="5B97EB48" w14:textId="77777777" w:rsidR="0099173F" w:rsidRPr="00DB6BBB" w:rsidRDefault="0099173F" w:rsidP="00DB6BBB">
      <w:pPr>
        <w:shd w:val="clear" w:color="auto" w:fill="FFFFFF"/>
        <w:spacing w:after="100" w:afterAutospacing="1" w:line="240" w:lineRule="auto"/>
        <w:ind w:left="720" w:hanging="720"/>
      </w:pPr>
      <w:r w:rsidRPr="00DB6BBB">
        <w:t>Stewart, R. F., Kroth, P. J., Schuyler, M., &amp; Bailey, R. (2010). Do Electronic Health Records Affect the Patient-Psychiatrist Relationship? A Before &amp; After Study of Psychiatric Outpatients. </w:t>
      </w:r>
      <w:r w:rsidRPr="00DB6BBB">
        <w:rPr>
          <w:i/>
          <w:iCs/>
        </w:rPr>
        <w:t xml:space="preserve">BMC Psychiatry, 10 </w:t>
      </w:r>
      <w:r w:rsidRPr="00DB6BBB">
        <w:t>(3). doi:10.3897/bdj.4.e7720.figure2f.</w:t>
      </w:r>
    </w:p>
    <w:p w14:paraId="6E2A21DD" w14:textId="77777777" w:rsidR="0099173F" w:rsidRPr="00DB6BBB" w:rsidRDefault="0099173F" w:rsidP="00DB6BBB">
      <w:pPr>
        <w:shd w:val="clear" w:color="auto" w:fill="FFFFFF"/>
        <w:spacing w:after="100" w:afterAutospacing="1" w:line="240" w:lineRule="auto"/>
        <w:ind w:left="720" w:hanging="720"/>
      </w:pPr>
      <w:r w:rsidRPr="00DB6BBB">
        <w:t>Street, R. L., Jr., Liu, L., Farber, N. J., Chen, Y., Calvitti, A., Zuest, D., . . . Agha, Z. (2014). Provider Interaction with the Electronic Health Record: The Effects on Patient-Centered Communication in Medical Encounters. </w:t>
      </w:r>
      <w:r w:rsidRPr="00DB6BBB">
        <w:rPr>
          <w:i/>
          <w:iCs/>
        </w:rPr>
        <w:t>Patient Education and Counseling,3</w:t>
      </w:r>
      <w:r w:rsidRPr="00DB6BBB">
        <w:t>(96), 315-319. doi:10.1016/j.pec.2014.05.004.</w:t>
      </w:r>
    </w:p>
    <w:p w14:paraId="61620D06" w14:textId="77777777" w:rsidR="0099173F" w:rsidRPr="00DB6BBB" w:rsidRDefault="0099173F" w:rsidP="00DB6BBB">
      <w:pPr>
        <w:shd w:val="clear" w:color="auto" w:fill="FFFFFF"/>
        <w:spacing w:after="100" w:afterAutospacing="1" w:line="240" w:lineRule="auto"/>
        <w:ind w:left="720" w:hanging="720"/>
      </w:pPr>
      <w:r w:rsidRPr="00DB6BBB">
        <w:t>Takian, A., Sheikh, A., &amp; Barber, N. (2012). We are bitter, but we are better off: Case study of the implementation of an electronic health record system into a mental health hospital in England. </w:t>
      </w:r>
      <w:r w:rsidRPr="00DB6BBB">
        <w:rPr>
          <w:i/>
          <w:iCs/>
        </w:rPr>
        <w:t>BMC Health Services Research,12</w:t>
      </w:r>
      <w:r w:rsidRPr="00DB6BBB">
        <w:t>(1). doi:10.1186/1472-6963-12-484.</w:t>
      </w:r>
    </w:p>
    <w:p w14:paraId="099A9532" w14:textId="77777777" w:rsidR="0099173F" w:rsidRPr="00DB6BBB" w:rsidRDefault="0099173F" w:rsidP="00DB6BBB">
      <w:pPr>
        <w:shd w:val="clear" w:color="auto" w:fill="FFFFFF"/>
        <w:spacing w:after="100" w:afterAutospacing="1" w:line="240" w:lineRule="auto"/>
        <w:ind w:left="720" w:hanging="720"/>
      </w:pPr>
      <w:r w:rsidRPr="00DB6BBB">
        <w:t>Vishwanath, A., &amp; Scamurra, S. D. (2007). Barriers to the adoption of electronic health records: Using concept mapping to develop a comprehensive empirical model. </w:t>
      </w:r>
      <w:r w:rsidRPr="00DB6BBB">
        <w:rPr>
          <w:i/>
          <w:iCs/>
        </w:rPr>
        <w:t>Health Informatics Journal,13</w:t>
      </w:r>
      <w:r w:rsidRPr="00DB6BBB">
        <w:t>(2), 119-134. doi:10.1177/1460458207076468.</w:t>
      </w:r>
    </w:p>
    <w:p w14:paraId="0A5A55DE" w14:textId="77777777" w:rsidR="0099173F" w:rsidRPr="00DB6BBB" w:rsidRDefault="0099173F" w:rsidP="00DB6BBB">
      <w:pPr>
        <w:shd w:val="clear" w:color="auto" w:fill="FFFFFF"/>
        <w:spacing w:after="100" w:afterAutospacing="1" w:line="240" w:lineRule="auto"/>
        <w:ind w:left="720" w:hanging="720"/>
      </w:pPr>
      <w:r w:rsidRPr="00DB6BBB">
        <w:t>Wager, K. A., Lee, F. W., &amp; Glaser, J. P. (2013). </w:t>
      </w:r>
      <w:r w:rsidRPr="00DB6BBB">
        <w:rPr>
          <w:i/>
          <w:iCs/>
        </w:rPr>
        <w:t xml:space="preserve">Health care information systems: A practical approach for health care management </w:t>
      </w:r>
      <w:r w:rsidRPr="00DB6BBB">
        <w:t>(3rd ed.). San Francisco, CA: Jossey-Bass.</w:t>
      </w:r>
    </w:p>
    <w:p w14:paraId="469CC9B0" w14:textId="77777777" w:rsidR="0099173F" w:rsidRPr="00DB6BBB" w:rsidRDefault="0099173F" w:rsidP="00DB6BBB">
      <w:pPr>
        <w:shd w:val="clear" w:color="auto" w:fill="FFFFFF"/>
        <w:spacing w:after="100" w:afterAutospacing="1" w:line="240" w:lineRule="auto"/>
        <w:ind w:left="720" w:hanging="720"/>
      </w:pPr>
      <w:r w:rsidRPr="00DB6BBB">
        <w:t>Writer, C. (2010, June 03). EMR Internet Connectivity | Practice Fusion. Retrieved January 7, 2018, from https://www.practicefusion.com/blog/internet-connectivity-and-future-of/.</w:t>
      </w:r>
    </w:p>
    <w:p w14:paraId="07F24CF1" w14:textId="77777777" w:rsidR="0099173F" w:rsidRPr="00DB6BBB" w:rsidRDefault="0099173F" w:rsidP="00DB6BBB">
      <w:pPr>
        <w:spacing w:after="100" w:afterAutospacing="1" w:line="240" w:lineRule="auto"/>
        <w:ind w:left="720" w:hanging="720"/>
      </w:pPr>
    </w:p>
    <w:sectPr w:rsidR="0099173F" w:rsidRPr="00DB6BBB" w:rsidSect="009356F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001E4" w14:textId="77777777" w:rsidR="00553ABD" w:rsidRDefault="00EF4D16">
      <w:pPr>
        <w:spacing w:line="240" w:lineRule="auto"/>
      </w:pPr>
      <w:r>
        <w:separator/>
      </w:r>
    </w:p>
  </w:endnote>
  <w:endnote w:type="continuationSeparator" w:id="0">
    <w:p w14:paraId="364D22E7" w14:textId="77777777" w:rsidR="00553ABD" w:rsidRDefault="00EF4D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B0415" w14:textId="118F0E90" w:rsidR="0099173F" w:rsidRDefault="0099173F" w:rsidP="0099173F">
    <w:pPr>
      <w:tabs>
        <w:tab w:val="center" w:pos="4680"/>
      </w:tabs>
      <w:ind w:firstLine="0"/>
    </w:pPr>
    <w:r>
      <w:tab/>
    </w:r>
    <w:r>
      <w:fldChar w:fldCharType="begin"/>
    </w:r>
    <w:r>
      <w:instrText xml:space="preserve"> PAGE </w:instrText>
    </w:r>
    <w:r>
      <w:fldChar w:fldCharType="separate"/>
    </w:r>
    <w:r w:rsidR="00EE3295">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AE8E0" w14:textId="77777777" w:rsidR="00553ABD" w:rsidRDefault="00EF4D16">
      <w:pPr>
        <w:spacing w:line="240" w:lineRule="auto"/>
      </w:pPr>
      <w:r>
        <w:separator/>
      </w:r>
    </w:p>
  </w:footnote>
  <w:footnote w:type="continuationSeparator" w:id="0">
    <w:p w14:paraId="08C8ED65" w14:textId="77777777" w:rsidR="00553ABD" w:rsidRDefault="00EF4D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67617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ECFC8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54C1DC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C841A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DEE72B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84482F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6C2678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41077D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8D0F70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B26F5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A7649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315625"/>
    <w:multiLevelType w:val="multilevel"/>
    <w:tmpl w:val="3C72564E"/>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D60517A"/>
    <w:multiLevelType w:val="multilevel"/>
    <w:tmpl w:val="B00EB1C8"/>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sz w:val="24"/>
        <w:szCs w:val="24"/>
      </w:rPr>
    </w:lvl>
    <w:lvl w:ilvl="5">
      <w:start w:val="1"/>
      <w:numFmt w:val="decimal"/>
      <w:lvlText w:val="%5.%6"/>
      <w:lvlJc w:val="left"/>
      <w:pPr>
        <w:tabs>
          <w:tab w:val="num" w:pos="0"/>
        </w:tabs>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3" w15:restartNumberingAfterBreak="0">
    <w:nsid w:val="0EFC1DA7"/>
    <w:multiLevelType w:val="multilevel"/>
    <w:tmpl w:val="6B54DE36"/>
    <w:lvl w:ilvl="0">
      <w:start w:val="3"/>
      <w:numFmt w:val="decimal"/>
      <w:lvlText w:val="%1."/>
      <w:lvlJc w:val="left"/>
      <w:pPr>
        <w:ind w:left="720" w:hanging="360"/>
      </w:pPr>
      <w:rPr>
        <w:rFonts w:ascii="Courier New" w:eastAsia="Courier New" w:hAnsi="Courier New" w:cs="Courier New"/>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0F962838"/>
    <w:multiLevelType w:val="multilevel"/>
    <w:tmpl w:val="486A9E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6" w15:restartNumberingAfterBreak="0">
    <w:nsid w:val="32D56496"/>
    <w:multiLevelType w:val="multilevel"/>
    <w:tmpl w:val="292E17B8"/>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7A56E31"/>
    <w:multiLevelType w:val="multilevel"/>
    <w:tmpl w:val="3656EB7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9" w15:restartNumberingAfterBreak="0">
    <w:nsid w:val="4F5068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1851D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35654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7E64804"/>
    <w:multiLevelType w:val="multilevel"/>
    <w:tmpl w:val="35D46E44"/>
    <w:lvl w:ilvl="0">
      <w:start w:val="1"/>
      <w:numFmt w:val="upperLetter"/>
      <w:suff w:val="nothing"/>
      <w:lvlText w:val="APPENDIX %1"/>
      <w:lvlJc w:val="left"/>
      <w:pPr>
        <w:ind w:left="0" w:firstLine="0"/>
      </w:pPr>
      <w:rPr>
        <w:rFonts w:hint="default"/>
        <w:b/>
        <w:i w:val="0"/>
        <w:caps/>
        <w:sz w:val="24"/>
        <w:szCs w:val="24"/>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288"/>
        </w:tabs>
        <w:ind w:left="0" w:hanging="432"/>
      </w:pPr>
      <w:rPr>
        <w:rFonts w:hint="default"/>
      </w:rPr>
    </w:lvl>
    <w:lvl w:ilvl="3">
      <w:start w:val="1"/>
      <w:numFmt w:val="lowerRoman"/>
      <w:lvlText w:val="(%4)"/>
      <w:lvlJc w:val="right"/>
      <w:pPr>
        <w:tabs>
          <w:tab w:val="num" w:pos="144"/>
        </w:tabs>
        <w:ind w:left="144" w:hanging="144"/>
      </w:pPr>
      <w:rPr>
        <w:rFonts w:hint="default"/>
      </w:rPr>
    </w:lvl>
    <w:lvl w:ilvl="4">
      <w:start w:val="1"/>
      <w:numFmt w:val="upperLetter"/>
      <w:lvlRestart w:val="0"/>
      <w:suff w:val="nothing"/>
      <w:lvlText w:val="Appendix %5"/>
      <w:lvlJc w:val="left"/>
      <w:pPr>
        <w:ind w:left="720" w:firstLine="0"/>
      </w:pPr>
      <w:rPr>
        <w:rFonts w:hint="default"/>
        <w:b/>
        <w:i w:val="0"/>
        <w:caps/>
        <w:sz w:val="20"/>
        <w:szCs w:val="20"/>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23" w15:restartNumberingAfterBreak="0">
    <w:nsid w:val="580F7A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C5D277F"/>
    <w:multiLevelType w:val="hybridMultilevel"/>
    <w:tmpl w:val="B72E0BA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673E7303"/>
    <w:multiLevelType w:val="hybridMultilevel"/>
    <w:tmpl w:val="154EC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A9A26A0"/>
    <w:multiLevelType w:val="multilevel"/>
    <w:tmpl w:val="F36C260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5"/>
  </w:num>
  <w:num w:numId="2">
    <w:abstractNumId w:val="18"/>
  </w:num>
  <w:num w:numId="3">
    <w:abstractNumId w:val="11"/>
  </w:num>
  <w:num w:numId="4">
    <w:abstractNumId w:val="22"/>
  </w:num>
  <w:num w:numId="5">
    <w:abstractNumId w:val="23"/>
  </w:num>
  <w:num w:numId="6">
    <w:abstractNumId w:val="21"/>
  </w:num>
  <w:num w:numId="7">
    <w:abstractNumId w:val="20"/>
  </w:num>
  <w:num w:numId="8">
    <w:abstractNumId w:val="19"/>
  </w:num>
  <w:num w:numId="9">
    <w:abstractNumId w:val="12"/>
  </w:num>
  <w:num w:numId="10">
    <w:abstractNumId w:val="10"/>
  </w:num>
  <w:num w:numId="11">
    <w:abstractNumId w:val="8"/>
  </w:num>
  <w:num w:numId="12">
    <w:abstractNumId w:val="7"/>
  </w:num>
  <w:num w:numId="13">
    <w:abstractNumId w:val="6"/>
  </w:num>
  <w:num w:numId="14">
    <w:abstractNumId w:val="5"/>
  </w:num>
  <w:num w:numId="15">
    <w:abstractNumId w:val="1"/>
  </w:num>
  <w:num w:numId="16">
    <w:abstractNumId w:val="2"/>
  </w:num>
  <w:num w:numId="17">
    <w:abstractNumId w:val="4"/>
  </w:num>
  <w:num w:numId="18">
    <w:abstractNumId w:val="3"/>
  </w:num>
  <w:num w:numId="19">
    <w:abstractNumId w:val="9"/>
  </w:num>
  <w:num w:numId="20">
    <w:abstractNumId w:val="13"/>
  </w:num>
  <w:num w:numId="21">
    <w:abstractNumId w:val="17"/>
  </w:num>
  <w:num w:numId="22">
    <w:abstractNumId w:val="14"/>
  </w:num>
  <w:num w:numId="23">
    <w:abstractNumId w:val="26"/>
  </w:num>
  <w:num w:numId="24">
    <w:abstractNumId w:val="16"/>
  </w:num>
  <w:num w:numId="25">
    <w:abstractNumId w:val="24"/>
  </w:num>
  <w:num w:numId="26">
    <w:abstractNumId w:val="2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73F"/>
    <w:rsid w:val="000659B0"/>
    <w:rsid w:val="001111F7"/>
    <w:rsid w:val="00151349"/>
    <w:rsid w:val="0015710D"/>
    <w:rsid w:val="0022186D"/>
    <w:rsid w:val="00313140"/>
    <w:rsid w:val="003C5C0F"/>
    <w:rsid w:val="003D4DB3"/>
    <w:rsid w:val="003F5AB5"/>
    <w:rsid w:val="003F7960"/>
    <w:rsid w:val="0042303F"/>
    <w:rsid w:val="0048153A"/>
    <w:rsid w:val="00553ABD"/>
    <w:rsid w:val="005D46DF"/>
    <w:rsid w:val="00640BCA"/>
    <w:rsid w:val="006619B9"/>
    <w:rsid w:val="006701FD"/>
    <w:rsid w:val="00734DF0"/>
    <w:rsid w:val="00767DAF"/>
    <w:rsid w:val="008B3B30"/>
    <w:rsid w:val="009356F0"/>
    <w:rsid w:val="00967075"/>
    <w:rsid w:val="0099173F"/>
    <w:rsid w:val="00A24DCC"/>
    <w:rsid w:val="00AA3A65"/>
    <w:rsid w:val="00AA3C07"/>
    <w:rsid w:val="00B03BD3"/>
    <w:rsid w:val="00B36AD1"/>
    <w:rsid w:val="00BC7433"/>
    <w:rsid w:val="00BE2152"/>
    <w:rsid w:val="00CC710D"/>
    <w:rsid w:val="00D60B45"/>
    <w:rsid w:val="00DA6AFF"/>
    <w:rsid w:val="00DB6BBB"/>
    <w:rsid w:val="00E0303F"/>
    <w:rsid w:val="00EB352D"/>
    <w:rsid w:val="00EB4841"/>
    <w:rsid w:val="00ED096E"/>
    <w:rsid w:val="00EE3295"/>
    <w:rsid w:val="00EF4D16"/>
    <w:rsid w:val="00F33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09F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73F"/>
    <w:pPr>
      <w:spacing w:line="480" w:lineRule="auto"/>
      <w:ind w:firstLine="720"/>
      <w:jc w:val="both"/>
    </w:pPr>
    <w:rPr>
      <w:rFonts w:ascii="Times New Roman" w:eastAsia="Times New Roman" w:hAnsi="Times New Roman" w:cs="Times New Roman"/>
    </w:rPr>
  </w:style>
  <w:style w:type="paragraph" w:styleId="Heading1">
    <w:name w:val="heading 1"/>
    <w:basedOn w:val="Normal"/>
    <w:next w:val="Noindent"/>
    <w:link w:val="Heading1Char"/>
    <w:qFormat/>
    <w:rsid w:val="0099173F"/>
    <w:pPr>
      <w:keepNext/>
      <w:pageBreakBefore/>
      <w:numPr>
        <w:numId w:val="3"/>
      </w:numPr>
      <w:tabs>
        <w:tab w:val="clear" w:pos="-720"/>
      </w:tabs>
      <w:spacing w:before="1440" w:after="960"/>
      <w:ind w:left="0"/>
      <w:jc w:val="center"/>
      <w:outlineLvl w:val="0"/>
    </w:pPr>
    <w:rPr>
      <w:rFonts w:cs="Arial"/>
      <w:b/>
      <w:bCs/>
      <w:caps/>
    </w:rPr>
  </w:style>
  <w:style w:type="paragraph" w:styleId="Heading2">
    <w:name w:val="heading 2"/>
    <w:basedOn w:val="Heading1"/>
    <w:next w:val="Noindent"/>
    <w:link w:val="Heading2Char"/>
    <w:qFormat/>
    <w:rsid w:val="0099173F"/>
    <w:pPr>
      <w:pageBreakBefore w:val="0"/>
      <w:numPr>
        <w:ilvl w:val="1"/>
      </w:numPr>
      <w:tabs>
        <w:tab w:val="clear" w:pos="0"/>
      </w:tabs>
      <w:spacing w:before="960" w:after="480"/>
      <w:contextualSpacing/>
      <w:outlineLvl w:val="1"/>
    </w:pPr>
    <w:rPr>
      <w:bCs w:val="0"/>
      <w:iCs/>
    </w:rPr>
  </w:style>
  <w:style w:type="paragraph" w:styleId="Heading3">
    <w:name w:val="heading 3"/>
    <w:basedOn w:val="Heading2"/>
    <w:next w:val="Noindent"/>
    <w:link w:val="Heading3Char"/>
    <w:qFormat/>
    <w:rsid w:val="0099173F"/>
    <w:pPr>
      <w:numPr>
        <w:ilvl w:val="2"/>
      </w:numPr>
      <w:tabs>
        <w:tab w:val="clear" w:pos="0"/>
      </w:tabs>
      <w:spacing w:before="480"/>
      <w:jc w:val="left"/>
      <w:outlineLvl w:val="2"/>
    </w:pPr>
    <w:rPr>
      <w:bCs/>
      <w:caps w:val="0"/>
    </w:rPr>
  </w:style>
  <w:style w:type="paragraph" w:styleId="Heading4">
    <w:name w:val="heading 4"/>
    <w:basedOn w:val="Heading3"/>
    <w:next w:val="Normal"/>
    <w:link w:val="Heading4Char"/>
    <w:qFormat/>
    <w:rsid w:val="0099173F"/>
    <w:pPr>
      <w:numPr>
        <w:ilvl w:val="3"/>
      </w:numPr>
      <w:tabs>
        <w:tab w:val="clear" w:pos="0"/>
      </w:tabs>
      <w:spacing w:after="0"/>
      <w:contextualSpacing w:val="0"/>
      <w:jc w:val="both"/>
      <w:outlineLvl w:val="3"/>
    </w:pPr>
    <w:rPr>
      <w:bCs w:val="0"/>
    </w:rPr>
  </w:style>
  <w:style w:type="paragraph" w:styleId="Heading5">
    <w:name w:val="heading 5"/>
    <w:basedOn w:val="Normal"/>
    <w:next w:val="Normal"/>
    <w:link w:val="Heading5Char"/>
    <w:qFormat/>
    <w:rsid w:val="0099173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
    <w:name w:val="No indent"/>
    <w:basedOn w:val="Normal"/>
    <w:next w:val="Normal"/>
    <w:rsid w:val="0099173F"/>
    <w:pPr>
      <w:ind w:firstLine="0"/>
    </w:pPr>
  </w:style>
  <w:style w:type="character" w:customStyle="1" w:styleId="Heading1Char">
    <w:name w:val="Heading 1 Char"/>
    <w:basedOn w:val="DefaultParagraphFont"/>
    <w:link w:val="Heading1"/>
    <w:rsid w:val="0099173F"/>
    <w:rPr>
      <w:rFonts w:ascii="Times New Roman" w:eastAsia="Times New Roman" w:hAnsi="Times New Roman" w:cs="Arial"/>
      <w:b/>
      <w:bCs/>
      <w:caps/>
    </w:rPr>
  </w:style>
  <w:style w:type="character" w:customStyle="1" w:styleId="Heading2Char">
    <w:name w:val="Heading 2 Char"/>
    <w:basedOn w:val="DefaultParagraphFont"/>
    <w:link w:val="Heading2"/>
    <w:rsid w:val="0099173F"/>
    <w:rPr>
      <w:rFonts w:ascii="Times New Roman" w:eastAsia="Times New Roman" w:hAnsi="Times New Roman" w:cs="Arial"/>
      <w:b/>
      <w:iCs/>
      <w:caps/>
    </w:rPr>
  </w:style>
  <w:style w:type="character" w:customStyle="1" w:styleId="Heading3Char">
    <w:name w:val="Heading 3 Char"/>
    <w:basedOn w:val="DefaultParagraphFont"/>
    <w:link w:val="Heading3"/>
    <w:rsid w:val="0099173F"/>
    <w:rPr>
      <w:rFonts w:ascii="Times New Roman" w:eastAsia="Times New Roman" w:hAnsi="Times New Roman" w:cs="Arial"/>
      <w:b/>
      <w:bCs/>
      <w:iCs/>
    </w:rPr>
  </w:style>
  <w:style w:type="character" w:customStyle="1" w:styleId="Heading4Char">
    <w:name w:val="Heading 4 Char"/>
    <w:basedOn w:val="DefaultParagraphFont"/>
    <w:link w:val="Heading4"/>
    <w:rsid w:val="0099173F"/>
    <w:rPr>
      <w:rFonts w:ascii="Times New Roman" w:eastAsia="Times New Roman" w:hAnsi="Times New Roman" w:cs="Arial"/>
      <w:b/>
      <w:iCs/>
    </w:rPr>
  </w:style>
  <w:style w:type="character" w:customStyle="1" w:styleId="Heading5Char">
    <w:name w:val="Heading 5 Char"/>
    <w:basedOn w:val="DefaultParagraphFont"/>
    <w:link w:val="Heading5"/>
    <w:rsid w:val="0099173F"/>
    <w:rPr>
      <w:rFonts w:ascii="Times New Roman" w:eastAsia="Times New Roman" w:hAnsi="Times New Roman" w:cs="Times New Roman"/>
      <w:b/>
      <w:bCs/>
      <w:i/>
      <w:iCs/>
      <w:sz w:val="26"/>
      <w:szCs w:val="26"/>
    </w:rPr>
  </w:style>
  <w:style w:type="paragraph" w:styleId="TOC1">
    <w:name w:val="toc 1"/>
    <w:basedOn w:val="Normal"/>
    <w:next w:val="Normal"/>
    <w:autoRedefine/>
    <w:uiPriority w:val="39"/>
    <w:rsid w:val="0099173F"/>
    <w:pPr>
      <w:ind w:firstLine="0"/>
    </w:pPr>
    <w:rPr>
      <w:b/>
      <w:caps/>
    </w:rPr>
  </w:style>
  <w:style w:type="paragraph" w:customStyle="1" w:styleId="AppSection">
    <w:name w:val="App Section"/>
    <w:basedOn w:val="Noindent"/>
    <w:next w:val="Noindent"/>
    <w:rsid w:val="0099173F"/>
    <w:pPr>
      <w:keepNext/>
      <w:numPr>
        <w:ilvl w:val="5"/>
        <w:numId w:val="2"/>
      </w:numPr>
      <w:spacing w:before="960" w:after="480"/>
      <w:jc w:val="center"/>
    </w:pPr>
    <w:rPr>
      <w:b/>
      <w:caps/>
    </w:rPr>
  </w:style>
  <w:style w:type="paragraph" w:customStyle="1" w:styleId="Appendix">
    <w:name w:val="Appendix"/>
    <w:basedOn w:val="Normal"/>
    <w:next w:val="AppendixTitle"/>
    <w:rsid w:val="0099173F"/>
    <w:pPr>
      <w:keepNext/>
      <w:pageBreakBefore/>
      <w:numPr>
        <w:ilvl w:val="4"/>
        <w:numId w:val="2"/>
      </w:numPr>
      <w:spacing w:before="1440" w:after="960"/>
      <w:jc w:val="center"/>
    </w:pPr>
  </w:style>
  <w:style w:type="paragraph" w:customStyle="1" w:styleId="AppendixTitle">
    <w:name w:val="Appendix Title"/>
    <w:basedOn w:val="Heading1"/>
    <w:next w:val="Noindent"/>
    <w:rsid w:val="0099173F"/>
    <w:pPr>
      <w:pageBreakBefore w:val="0"/>
      <w:numPr>
        <w:numId w:val="0"/>
      </w:numPr>
      <w:spacing w:before="0"/>
    </w:pPr>
  </w:style>
  <w:style w:type="paragraph" w:customStyle="1" w:styleId="BibliographyEntry">
    <w:name w:val="Bibliography Entry"/>
    <w:basedOn w:val="Normal"/>
    <w:rsid w:val="0099173F"/>
    <w:pPr>
      <w:spacing w:after="240" w:line="240" w:lineRule="auto"/>
      <w:ind w:left="720" w:hanging="720"/>
    </w:pPr>
  </w:style>
  <w:style w:type="character" w:styleId="Hyperlink">
    <w:name w:val="Hyperlink"/>
    <w:uiPriority w:val="99"/>
    <w:rsid w:val="0099173F"/>
    <w:rPr>
      <w:color w:val="0000FF"/>
      <w:u w:val="single"/>
    </w:rPr>
  </w:style>
  <w:style w:type="paragraph" w:customStyle="1" w:styleId="Heading">
    <w:name w:val="Heading"/>
    <w:basedOn w:val="Preliminary"/>
    <w:next w:val="Noindent"/>
    <w:rsid w:val="0099173F"/>
  </w:style>
  <w:style w:type="paragraph" w:customStyle="1" w:styleId="Preliminary">
    <w:name w:val="Preliminary"/>
    <w:basedOn w:val="Heading1"/>
    <w:next w:val="Noindent"/>
    <w:rsid w:val="0099173F"/>
    <w:pPr>
      <w:numPr>
        <w:numId w:val="0"/>
      </w:numPr>
    </w:pPr>
  </w:style>
  <w:style w:type="paragraph" w:styleId="Header">
    <w:name w:val="header"/>
    <w:basedOn w:val="Normal"/>
    <w:link w:val="HeaderChar"/>
    <w:semiHidden/>
    <w:rsid w:val="0099173F"/>
    <w:pPr>
      <w:tabs>
        <w:tab w:val="center" w:pos="4320"/>
        <w:tab w:val="right" w:pos="8640"/>
      </w:tabs>
    </w:pPr>
  </w:style>
  <w:style w:type="character" w:customStyle="1" w:styleId="HeaderChar">
    <w:name w:val="Header Char"/>
    <w:basedOn w:val="DefaultParagraphFont"/>
    <w:link w:val="Header"/>
    <w:semiHidden/>
    <w:rsid w:val="0099173F"/>
    <w:rPr>
      <w:rFonts w:ascii="Times New Roman" w:eastAsia="Times New Roman" w:hAnsi="Times New Roman" w:cs="Times New Roman"/>
    </w:rPr>
  </w:style>
  <w:style w:type="paragraph" w:customStyle="1" w:styleId="Appsubsection">
    <w:name w:val="App subsection"/>
    <w:basedOn w:val="AppSection"/>
    <w:next w:val="Noindent"/>
    <w:rsid w:val="0099173F"/>
    <w:pPr>
      <w:numPr>
        <w:ilvl w:val="6"/>
      </w:numPr>
      <w:spacing w:before="480"/>
      <w:ind w:left="0"/>
      <w:jc w:val="left"/>
    </w:pPr>
    <w:rPr>
      <w:caps w:val="0"/>
    </w:rPr>
  </w:style>
  <w:style w:type="paragraph" w:styleId="TOC2">
    <w:name w:val="toc 2"/>
    <w:basedOn w:val="Normal"/>
    <w:next w:val="Normal"/>
    <w:autoRedefine/>
    <w:uiPriority w:val="39"/>
    <w:rsid w:val="0099173F"/>
    <w:pPr>
      <w:ind w:left="504" w:firstLine="0"/>
    </w:pPr>
    <w:rPr>
      <w:b/>
      <w:caps/>
    </w:rPr>
  </w:style>
  <w:style w:type="paragraph" w:styleId="TOC3">
    <w:name w:val="toc 3"/>
    <w:basedOn w:val="Normal"/>
    <w:next w:val="Normal"/>
    <w:autoRedefine/>
    <w:uiPriority w:val="39"/>
    <w:rsid w:val="0099173F"/>
    <w:pPr>
      <w:ind w:left="1008" w:firstLine="0"/>
    </w:pPr>
    <w:rPr>
      <w:b/>
    </w:rPr>
  </w:style>
  <w:style w:type="paragraph" w:styleId="Footer">
    <w:name w:val="footer"/>
    <w:basedOn w:val="Normal"/>
    <w:link w:val="FooterChar"/>
    <w:semiHidden/>
    <w:rsid w:val="0099173F"/>
    <w:pPr>
      <w:tabs>
        <w:tab w:val="center" w:pos="4320"/>
        <w:tab w:val="right" w:pos="8640"/>
      </w:tabs>
    </w:pPr>
  </w:style>
  <w:style w:type="character" w:customStyle="1" w:styleId="FooterChar">
    <w:name w:val="Footer Char"/>
    <w:basedOn w:val="DefaultParagraphFont"/>
    <w:link w:val="Footer"/>
    <w:semiHidden/>
    <w:rsid w:val="0099173F"/>
    <w:rPr>
      <w:rFonts w:ascii="Times New Roman" w:eastAsia="Times New Roman" w:hAnsi="Times New Roman" w:cs="Times New Roman"/>
    </w:rPr>
  </w:style>
  <w:style w:type="paragraph" w:styleId="Caption">
    <w:name w:val="caption"/>
    <w:basedOn w:val="Normal"/>
    <w:next w:val="Normal"/>
    <w:qFormat/>
    <w:rsid w:val="0099173F"/>
    <w:rPr>
      <w:b/>
      <w:bCs/>
      <w:sz w:val="20"/>
      <w:szCs w:val="20"/>
    </w:rPr>
  </w:style>
  <w:style w:type="paragraph" w:styleId="TOC4">
    <w:name w:val="toc 4"/>
    <w:basedOn w:val="Normal"/>
    <w:next w:val="Normal"/>
    <w:autoRedefine/>
    <w:uiPriority w:val="39"/>
    <w:rsid w:val="0099173F"/>
    <w:pPr>
      <w:ind w:left="1512" w:firstLine="0"/>
    </w:pPr>
    <w:rPr>
      <w:b/>
    </w:rPr>
  </w:style>
  <w:style w:type="table" w:styleId="TableGrid">
    <w:name w:val="Table Grid"/>
    <w:basedOn w:val="TableNormal"/>
    <w:rsid w:val="0099173F"/>
    <w:pPr>
      <w:spacing w:line="360" w:lineRule="auto"/>
      <w:ind w:firstLine="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uiPriority w:val="99"/>
    <w:rsid w:val="0099173F"/>
  </w:style>
  <w:style w:type="paragraph" w:styleId="BalloonText">
    <w:name w:val="Balloon Text"/>
    <w:basedOn w:val="Normal"/>
    <w:link w:val="BalloonTextChar"/>
    <w:rsid w:val="0099173F"/>
    <w:pPr>
      <w:spacing w:line="240" w:lineRule="auto"/>
    </w:pPr>
    <w:rPr>
      <w:sz w:val="18"/>
      <w:szCs w:val="18"/>
    </w:rPr>
  </w:style>
  <w:style w:type="character" w:customStyle="1" w:styleId="BalloonTextChar">
    <w:name w:val="Balloon Text Char"/>
    <w:basedOn w:val="DefaultParagraphFont"/>
    <w:link w:val="BalloonText"/>
    <w:rsid w:val="0099173F"/>
    <w:rPr>
      <w:rFonts w:ascii="Times New Roman" w:eastAsia="Times New Roman" w:hAnsi="Times New Roman" w:cs="Times New Roman"/>
      <w:sz w:val="18"/>
      <w:szCs w:val="18"/>
    </w:rPr>
  </w:style>
  <w:style w:type="character" w:styleId="CommentReference">
    <w:name w:val="annotation reference"/>
    <w:rsid w:val="0099173F"/>
    <w:rPr>
      <w:sz w:val="16"/>
      <w:szCs w:val="16"/>
    </w:rPr>
  </w:style>
  <w:style w:type="paragraph" w:styleId="CommentText">
    <w:name w:val="annotation text"/>
    <w:basedOn w:val="Normal"/>
    <w:link w:val="CommentTextChar"/>
    <w:rsid w:val="0099173F"/>
    <w:rPr>
      <w:sz w:val="20"/>
      <w:szCs w:val="20"/>
    </w:rPr>
  </w:style>
  <w:style w:type="character" w:customStyle="1" w:styleId="CommentTextChar">
    <w:name w:val="Comment Text Char"/>
    <w:basedOn w:val="DefaultParagraphFont"/>
    <w:link w:val="CommentText"/>
    <w:rsid w:val="009917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9173F"/>
    <w:rPr>
      <w:b/>
      <w:bCs/>
    </w:rPr>
  </w:style>
  <w:style w:type="character" w:customStyle="1" w:styleId="CommentSubjectChar">
    <w:name w:val="Comment Subject Char"/>
    <w:basedOn w:val="CommentTextChar"/>
    <w:link w:val="CommentSubject"/>
    <w:rsid w:val="0099173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6F884E-D0E6-473F-8D68-525B67FFA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6538</Words>
  <Characters>37270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GSPH Dean's Office</Company>
  <LinksUpToDate>false</LinksUpToDate>
  <CharactersWithSpaces>43721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Longo, Jennifer Marie</dc:creator>
  <cp:keywords/>
  <dc:description/>
  <cp:lastModifiedBy>Pegher, Joanne</cp:lastModifiedBy>
  <cp:revision>2</cp:revision>
  <cp:lastPrinted>2018-04-27T18:24:00Z</cp:lastPrinted>
  <dcterms:created xsi:type="dcterms:W3CDTF">2018-10-11T15:55:00Z</dcterms:created>
  <dcterms:modified xsi:type="dcterms:W3CDTF">2018-10-11T15:55:00Z</dcterms:modified>
</cp:coreProperties>
</file>