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115" w:rsidRDefault="0048550D" w:rsidP="0088084F">
      <w:pPr>
        <w:spacing w:line="480" w:lineRule="auto"/>
        <w:rPr>
          <w:rFonts w:ascii="Times New Roman" w:hAnsi="Times New Roman" w:cs="Times New Roman"/>
        </w:rPr>
      </w:pPr>
      <w:bookmarkStart w:id="0" w:name="_GoBack"/>
      <w:bookmarkEnd w:id="0"/>
      <w:r>
        <w:rPr>
          <w:rFonts w:ascii="Times New Roman" w:hAnsi="Times New Roman" w:cs="Times New Roman"/>
        </w:rPr>
        <w:t xml:space="preserve">Allyn Reynolds </w:t>
      </w:r>
    </w:p>
    <w:p w:rsidR="0048550D" w:rsidRDefault="0048550D" w:rsidP="0088084F">
      <w:pPr>
        <w:spacing w:line="480" w:lineRule="auto"/>
        <w:rPr>
          <w:rFonts w:ascii="Times New Roman" w:hAnsi="Times New Roman" w:cs="Times New Roman"/>
        </w:rPr>
      </w:pPr>
      <w:r>
        <w:rPr>
          <w:rFonts w:ascii="Times New Roman" w:hAnsi="Times New Roman" w:cs="Times New Roman"/>
        </w:rPr>
        <w:t xml:space="preserve">ASRA </w:t>
      </w:r>
      <w:r w:rsidR="006B1F48">
        <w:rPr>
          <w:rFonts w:ascii="Times New Roman" w:hAnsi="Times New Roman" w:cs="Times New Roman"/>
        </w:rPr>
        <w:t>S</w:t>
      </w:r>
      <w:r>
        <w:rPr>
          <w:rFonts w:ascii="Times New Roman" w:hAnsi="Times New Roman" w:cs="Times New Roman"/>
        </w:rPr>
        <w:t>cholar</w:t>
      </w:r>
    </w:p>
    <w:p w:rsidR="0048550D" w:rsidRDefault="0048550D" w:rsidP="0088084F">
      <w:pPr>
        <w:spacing w:line="480" w:lineRule="auto"/>
        <w:rPr>
          <w:rFonts w:ascii="Times New Roman" w:hAnsi="Times New Roman" w:cs="Times New Roman"/>
        </w:rPr>
      </w:pPr>
      <w:r>
        <w:rPr>
          <w:rFonts w:ascii="Times New Roman" w:hAnsi="Times New Roman" w:cs="Times New Roman"/>
        </w:rPr>
        <w:t xml:space="preserve">April 30, 2018 </w:t>
      </w:r>
    </w:p>
    <w:p w:rsidR="0048550D" w:rsidRDefault="00C04922" w:rsidP="0088084F">
      <w:pPr>
        <w:spacing w:line="480" w:lineRule="auto"/>
        <w:jc w:val="center"/>
        <w:rPr>
          <w:rFonts w:ascii="Times New Roman" w:hAnsi="Times New Roman" w:cs="Times New Roman"/>
        </w:rPr>
      </w:pPr>
      <w:r>
        <w:rPr>
          <w:rFonts w:ascii="Times New Roman" w:hAnsi="Times New Roman" w:cs="Times New Roman"/>
          <w:i/>
        </w:rPr>
        <w:t>Uncle Tom’s Cabin</w:t>
      </w:r>
    </w:p>
    <w:p w:rsidR="00C04922" w:rsidRDefault="00C04922" w:rsidP="0088084F">
      <w:pPr>
        <w:spacing w:line="480" w:lineRule="auto"/>
        <w:rPr>
          <w:rFonts w:ascii="Times New Roman" w:hAnsi="Times New Roman" w:cs="Times New Roman"/>
        </w:rPr>
      </w:pPr>
    </w:p>
    <w:p w:rsidR="00A179AA" w:rsidRDefault="00986082" w:rsidP="0088084F">
      <w:pPr>
        <w:spacing w:line="480" w:lineRule="auto"/>
        <w:ind w:firstLine="720"/>
        <w:rPr>
          <w:rFonts w:ascii="Times New Roman" w:hAnsi="Times New Roman" w:cs="Times New Roman"/>
        </w:rPr>
      </w:pPr>
      <w:r w:rsidRPr="00A179AA">
        <w:rPr>
          <w:rFonts w:ascii="Times New Roman" w:hAnsi="Times New Roman" w:cs="Times New Roman"/>
          <w:i/>
        </w:rPr>
        <w:t>Uncle Tom’s Cabin</w:t>
      </w:r>
      <w:r w:rsidRPr="00986082">
        <w:rPr>
          <w:rFonts w:ascii="Times New Roman" w:hAnsi="Times New Roman" w:cs="Times New Roman"/>
        </w:rPr>
        <w:t xml:space="preserve">, the landmark abolitionist novel by Harriet Beecher Stowe, was published in 1852. </w:t>
      </w:r>
      <w:r w:rsidR="00A179AA">
        <w:rPr>
          <w:rFonts w:ascii="Times New Roman" w:hAnsi="Times New Roman" w:cs="Times New Roman"/>
        </w:rPr>
        <w:t>It was the best-selling novel of the 19</w:t>
      </w:r>
      <w:r w:rsidR="00A179AA" w:rsidRPr="00A179AA">
        <w:rPr>
          <w:rFonts w:ascii="Times New Roman" w:hAnsi="Times New Roman" w:cs="Times New Roman"/>
          <w:vertAlign w:val="superscript"/>
        </w:rPr>
        <w:t>th</w:t>
      </w:r>
      <w:r w:rsidR="00A179AA">
        <w:rPr>
          <w:rFonts w:ascii="Times New Roman" w:hAnsi="Times New Roman" w:cs="Times New Roman"/>
        </w:rPr>
        <w:t xml:space="preserve"> century, and the second best-selling book only following the Bible. </w:t>
      </w:r>
      <w:r w:rsidR="00A179AA" w:rsidRPr="00986082">
        <w:rPr>
          <w:rFonts w:ascii="Times New Roman" w:hAnsi="Times New Roman" w:cs="Times New Roman"/>
        </w:rPr>
        <w:t>Quickly, unauthorized versions targeted to children entered the market</w:t>
      </w:r>
      <w:r w:rsidR="00A179AA">
        <w:rPr>
          <w:rFonts w:ascii="Times New Roman" w:hAnsi="Times New Roman" w:cs="Times New Roman"/>
        </w:rPr>
        <w:t>, as well as plays, dolls, and other items</w:t>
      </w:r>
      <w:r w:rsidR="00A179AA" w:rsidRPr="00986082">
        <w:rPr>
          <w:rFonts w:ascii="Times New Roman" w:hAnsi="Times New Roman" w:cs="Times New Roman"/>
        </w:rPr>
        <w:t xml:space="preserve">. </w:t>
      </w:r>
      <w:r w:rsidR="00A179AA">
        <w:rPr>
          <w:rFonts w:ascii="Times New Roman" w:hAnsi="Times New Roman" w:cs="Times New Roman"/>
        </w:rPr>
        <w:t xml:space="preserve">Stowe’s work, while abolitionist in nature, became morphed by the racism of others through their mediums. </w:t>
      </w:r>
      <w:r w:rsidR="00A179AA">
        <w:rPr>
          <w:rFonts w:ascii="Times New Roman" w:hAnsi="Times New Roman" w:cs="Times New Roman"/>
        </w:rPr>
        <w:lastRenderedPageBreak/>
        <w:t xml:space="preserve">The characters and adapted tales of </w:t>
      </w:r>
      <w:r w:rsidR="00A179AA" w:rsidRPr="00A179AA">
        <w:rPr>
          <w:rFonts w:ascii="Times New Roman" w:hAnsi="Times New Roman" w:cs="Times New Roman"/>
          <w:i/>
        </w:rPr>
        <w:t xml:space="preserve">Uncle Tom’s Cabin </w:t>
      </w:r>
      <w:r w:rsidR="00A179AA">
        <w:rPr>
          <w:rFonts w:ascii="Times New Roman" w:hAnsi="Times New Roman" w:cs="Times New Roman"/>
        </w:rPr>
        <w:t xml:space="preserve">helped popularize numerous stereotypes about African-American such as the loving “mammy,” “pickaninny” wild black children, the “Uncle Tom” that dutifully serves whites, and “little Eva” who is Christ-like in her white purity and ability to redeem black people. </w:t>
      </w:r>
      <w:r w:rsidR="00716C3F">
        <w:rPr>
          <w:rFonts w:ascii="Times New Roman" w:hAnsi="Times New Roman" w:cs="Times New Roman"/>
        </w:rPr>
        <w:t xml:space="preserve">The University of Pittsburgh archives </w:t>
      </w:r>
      <w:r w:rsidR="0033194A">
        <w:rPr>
          <w:rFonts w:ascii="Times New Roman" w:hAnsi="Times New Roman" w:cs="Times New Roman"/>
        </w:rPr>
        <w:t xml:space="preserve">houses a number of </w:t>
      </w:r>
      <w:r w:rsidR="0033194A" w:rsidRPr="0033194A">
        <w:rPr>
          <w:rFonts w:ascii="Times New Roman" w:hAnsi="Times New Roman" w:cs="Times New Roman"/>
          <w:i/>
        </w:rPr>
        <w:t>Uncle Tom’s Cabin</w:t>
      </w:r>
      <w:r w:rsidR="0033194A">
        <w:rPr>
          <w:rFonts w:ascii="Times New Roman" w:hAnsi="Times New Roman" w:cs="Times New Roman"/>
        </w:rPr>
        <w:t xml:space="preserve"> offshoots, particularly in the Nesbitt and Curtis Collections. The Nesbitt Collection houses </w:t>
      </w:r>
      <w:r w:rsidR="0062250A">
        <w:rPr>
          <w:rFonts w:ascii="Times New Roman" w:hAnsi="Times New Roman" w:cs="Times New Roman"/>
        </w:rPr>
        <w:t>children</w:t>
      </w:r>
      <w:r w:rsidR="00CA4AC2">
        <w:rPr>
          <w:rFonts w:ascii="Times New Roman" w:hAnsi="Times New Roman" w:cs="Times New Roman"/>
        </w:rPr>
        <w:t xml:space="preserve">’s literature archives with over thirty editions of </w:t>
      </w:r>
      <w:r w:rsidR="00CA4AC2" w:rsidRPr="00CA4AC2">
        <w:rPr>
          <w:rFonts w:ascii="Times New Roman" w:hAnsi="Times New Roman" w:cs="Times New Roman"/>
          <w:i/>
        </w:rPr>
        <w:t xml:space="preserve">Uncle Tom’s Cabin. </w:t>
      </w:r>
    </w:p>
    <w:p w:rsidR="0004505C" w:rsidRDefault="00CA4AC2" w:rsidP="00A3015A">
      <w:pPr>
        <w:spacing w:line="480" w:lineRule="auto"/>
        <w:ind w:firstLine="720"/>
        <w:rPr>
          <w:rFonts w:ascii="Times New Roman" w:hAnsi="Times New Roman" w:cs="Times New Roman"/>
        </w:rPr>
      </w:pPr>
      <w:r>
        <w:rPr>
          <w:rFonts w:ascii="Times New Roman" w:hAnsi="Times New Roman" w:cs="Times New Roman"/>
        </w:rPr>
        <w:t>My academic inquiry began with the question: How was slavery depicted to children in the past? Previously, I have re</w:t>
      </w:r>
      <w:r>
        <w:rPr>
          <w:rFonts w:ascii="Times New Roman" w:hAnsi="Times New Roman" w:cs="Times New Roman"/>
        </w:rPr>
        <w:lastRenderedPageBreak/>
        <w:t xml:space="preserve">searched depictions of slavery in modern picture books for children and was dismayed at my findings. The progression to the past seemed excellent in enhancing my knowledge of racism in children’s literature. The large collection of UTC in Nesbitt made for a perfect fit in examining the storytelling process. </w:t>
      </w:r>
      <w:r w:rsidR="0088084F">
        <w:rPr>
          <w:rFonts w:ascii="Times New Roman" w:hAnsi="Times New Roman" w:cs="Times New Roman"/>
        </w:rPr>
        <w:t xml:space="preserve">Most modern works </w:t>
      </w:r>
      <w:r w:rsidR="00984FD2" w:rsidRPr="00A179AA">
        <w:rPr>
          <w:rFonts w:ascii="Times New Roman" w:hAnsi="Times New Roman" w:cs="Times New Roman"/>
        </w:rPr>
        <w:t xml:space="preserve">struggle </w:t>
      </w:r>
      <w:r w:rsidR="0088084F">
        <w:rPr>
          <w:rFonts w:ascii="Times New Roman" w:hAnsi="Times New Roman" w:cs="Times New Roman"/>
        </w:rPr>
        <w:t xml:space="preserve">with distilling heavy topics such as slavery to children while also preserving the truth of the injustice. More often than not, racist propaganda is created in the process. </w:t>
      </w:r>
    </w:p>
    <w:p w:rsidR="0088084F" w:rsidRDefault="0088084F" w:rsidP="0088084F">
      <w:pPr>
        <w:spacing w:line="480" w:lineRule="auto"/>
        <w:rPr>
          <w:rFonts w:ascii="Times New Roman" w:hAnsi="Times New Roman" w:cs="Times New Roman"/>
        </w:rPr>
      </w:pPr>
      <w:r>
        <w:rPr>
          <w:rFonts w:ascii="Times New Roman" w:hAnsi="Times New Roman" w:cs="Times New Roman"/>
        </w:rPr>
        <w:tab/>
        <w:t xml:space="preserve">One work I examined, </w:t>
      </w:r>
      <w:r w:rsidRPr="0088084F">
        <w:rPr>
          <w:rFonts w:ascii="Times New Roman" w:hAnsi="Times New Roman" w:cs="Times New Roman"/>
          <w:i/>
        </w:rPr>
        <w:t>Young Folks Uncle Toms Cabin</w:t>
      </w:r>
      <w:r w:rsidRPr="0088084F">
        <w:rPr>
          <w:rFonts w:ascii="Times New Roman" w:hAnsi="Times New Roman" w:cs="Times New Roman"/>
        </w:rPr>
        <w:t xml:space="preserve"> by Grace Duffie Boylan and Ike Morgan</w:t>
      </w:r>
      <w:r>
        <w:rPr>
          <w:rFonts w:ascii="Times New Roman" w:hAnsi="Times New Roman" w:cs="Times New Roman"/>
        </w:rPr>
        <w:t>, featured an exacerbated binary cover</w:t>
      </w:r>
      <w:r w:rsidR="002874A6">
        <w:rPr>
          <w:rFonts w:ascii="Times New Roman" w:hAnsi="Times New Roman" w:cs="Times New Roman"/>
        </w:rPr>
        <w:t xml:space="preserve"> (see </w:t>
      </w:r>
      <w:r w:rsidR="00280B15">
        <w:rPr>
          <w:rFonts w:ascii="Times New Roman" w:hAnsi="Times New Roman" w:cs="Times New Roman"/>
        </w:rPr>
        <w:t xml:space="preserve">Image </w:t>
      </w:r>
      <w:r w:rsidR="002874A6">
        <w:rPr>
          <w:rFonts w:ascii="Times New Roman" w:hAnsi="Times New Roman" w:cs="Times New Roman"/>
        </w:rPr>
        <w:t>1)</w:t>
      </w:r>
      <w:r>
        <w:rPr>
          <w:rFonts w:ascii="Times New Roman" w:hAnsi="Times New Roman" w:cs="Times New Roman"/>
        </w:rPr>
        <w:t>.</w:t>
      </w:r>
      <w:r w:rsidR="00E24276">
        <w:rPr>
          <w:rFonts w:ascii="Times New Roman" w:hAnsi="Times New Roman" w:cs="Times New Roman"/>
        </w:rPr>
        <w:t xml:space="preserve"> On the left, the angelic white Eva </w:t>
      </w:r>
      <w:r w:rsidR="00C45A1B">
        <w:rPr>
          <w:rFonts w:ascii="Times New Roman" w:hAnsi="Times New Roman" w:cs="Times New Roman"/>
        </w:rPr>
        <w:lastRenderedPageBreak/>
        <w:t>elegantly points</w:t>
      </w:r>
      <w:r w:rsidR="004E575D">
        <w:rPr>
          <w:rFonts w:ascii="Times New Roman" w:hAnsi="Times New Roman" w:cs="Times New Roman"/>
        </w:rPr>
        <w:t xml:space="preserve"> or lectures</w:t>
      </w:r>
      <w:r w:rsidR="00C45A1B">
        <w:rPr>
          <w:rFonts w:ascii="Times New Roman" w:hAnsi="Times New Roman" w:cs="Times New Roman"/>
        </w:rPr>
        <w:t xml:space="preserve"> at </w:t>
      </w:r>
      <w:r w:rsidR="004E575D">
        <w:rPr>
          <w:rFonts w:ascii="Times New Roman" w:hAnsi="Times New Roman" w:cs="Times New Roman"/>
        </w:rPr>
        <w:t>Topsy. On the right, Topsy is depicted with wild hair in every direction, huge white lips, and a colored dress. The end result propagates</w:t>
      </w:r>
      <w:r w:rsidR="007F4B2E">
        <w:rPr>
          <w:rFonts w:ascii="Times New Roman" w:hAnsi="Times New Roman" w:cs="Times New Roman"/>
        </w:rPr>
        <w:t xml:space="preserve"> to child readers</w:t>
      </w:r>
      <w:r w:rsidR="004E575D">
        <w:rPr>
          <w:rFonts w:ascii="Times New Roman" w:hAnsi="Times New Roman" w:cs="Times New Roman"/>
        </w:rPr>
        <w:t xml:space="preserve"> the innocent, superiority of the white child to the monkey-like </w:t>
      </w:r>
      <w:r w:rsidR="007F4B2E">
        <w:rPr>
          <w:rFonts w:ascii="Times New Roman" w:hAnsi="Times New Roman" w:cs="Times New Roman"/>
        </w:rPr>
        <w:t xml:space="preserve">black child. </w:t>
      </w:r>
      <w:r w:rsidR="00726B22">
        <w:rPr>
          <w:rFonts w:ascii="Times New Roman" w:hAnsi="Times New Roman" w:cs="Times New Roman"/>
        </w:rPr>
        <w:t xml:space="preserve">Authors Boylan and Morgan’s work was published in 1902 after the Civil War yet it still conveyed that slaves were better off with their masters given that Uncle Tom lives due to the compassionate rescue by his original slave master. In the end, all slaves are freed on the plantation but decide to live their because they love their old masters. </w:t>
      </w:r>
    </w:p>
    <w:p w:rsidR="00807E10" w:rsidRPr="00804A92" w:rsidRDefault="00807E10" w:rsidP="0088084F">
      <w:pPr>
        <w:spacing w:line="480" w:lineRule="auto"/>
        <w:rPr>
          <w:rFonts w:ascii="Times New Roman" w:hAnsi="Times New Roman" w:cs="Times New Roman"/>
        </w:rPr>
      </w:pPr>
      <w:r>
        <w:rPr>
          <w:rFonts w:ascii="Times New Roman" w:hAnsi="Times New Roman" w:cs="Times New Roman"/>
        </w:rPr>
        <w:tab/>
        <w:t xml:space="preserve">Over and over again I was struck by the insidious ways books market themselves as moral stories </w:t>
      </w:r>
      <w:r w:rsidR="000E66F3">
        <w:rPr>
          <w:rFonts w:ascii="Times New Roman" w:hAnsi="Times New Roman" w:cs="Times New Roman"/>
        </w:rPr>
        <w:t xml:space="preserve">that are actually clear </w:t>
      </w:r>
      <w:r w:rsidR="000E66F3">
        <w:rPr>
          <w:rFonts w:ascii="Times New Roman" w:hAnsi="Times New Roman" w:cs="Times New Roman"/>
        </w:rPr>
        <w:lastRenderedPageBreak/>
        <w:t xml:space="preserve">representations of minstrel characters or other harmful stereotypes. In the Nesbitt Collection, there is a short picture book titled </w:t>
      </w:r>
      <w:r w:rsidR="000E66F3">
        <w:rPr>
          <w:rFonts w:ascii="Times New Roman" w:hAnsi="Times New Roman" w:cs="Times New Roman"/>
          <w:i/>
        </w:rPr>
        <w:t xml:space="preserve">Topsy </w:t>
      </w:r>
      <w:r w:rsidR="000E66F3">
        <w:rPr>
          <w:rFonts w:ascii="Times New Roman" w:hAnsi="Times New Roman" w:cs="Times New Roman"/>
        </w:rPr>
        <w:t xml:space="preserve">with it being an outline of her eating a watermelon while numerous rinds cover the floor surrounding her. </w:t>
      </w:r>
      <w:r w:rsidR="002C196E">
        <w:rPr>
          <w:rFonts w:ascii="Times New Roman" w:hAnsi="Times New Roman" w:cs="Times New Roman"/>
        </w:rPr>
        <w:t xml:space="preserve">Furthermore, another problematic image </w:t>
      </w:r>
      <w:r w:rsidR="00E951A1">
        <w:rPr>
          <w:rFonts w:ascii="Times New Roman" w:hAnsi="Times New Roman" w:cs="Times New Roman"/>
        </w:rPr>
        <w:t xml:space="preserve">in the work contains Topsy playing with blackface dolls. The dichotomy </w:t>
      </w:r>
      <w:r w:rsidR="00D46AE7">
        <w:rPr>
          <w:rFonts w:ascii="Times New Roman" w:hAnsi="Times New Roman" w:cs="Times New Roman"/>
        </w:rPr>
        <w:t xml:space="preserve">between white and black, innocent and sinful, saved and condemned is highlighted through the characters of Topsy and Eva in most of the UTC children’s collection. One such work in Pitt’s collection is </w:t>
      </w:r>
      <w:r w:rsidR="00D46AE7" w:rsidRPr="00D46AE7">
        <w:rPr>
          <w:rFonts w:ascii="Times New Roman" w:hAnsi="Times New Roman" w:cs="Times New Roman"/>
          <w:i/>
        </w:rPr>
        <w:t>Little Eva Famous Children of Literature</w:t>
      </w:r>
      <w:r w:rsidR="00D46AE7">
        <w:rPr>
          <w:rFonts w:ascii="Times New Roman" w:hAnsi="Times New Roman" w:cs="Times New Roman"/>
        </w:rPr>
        <w:t xml:space="preserve"> supposedly by Harriet B Stowe. Ms. Beecher-Stowe never authorized offs</w:t>
      </w:r>
      <w:r w:rsidR="00804A92">
        <w:rPr>
          <w:rFonts w:ascii="Times New Roman" w:hAnsi="Times New Roman" w:cs="Times New Roman"/>
        </w:rPr>
        <w:t xml:space="preserve">hoots of her characters and as such the real author remains unknown. The </w:t>
      </w:r>
      <w:r w:rsidR="00804A92">
        <w:rPr>
          <w:rFonts w:ascii="Times New Roman" w:hAnsi="Times New Roman" w:cs="Times New Roman"/>
        </w:rPr>
        <w:lastRenderedPageBreak/>
        <w:t xml:space="preserve">introductory note elaborates on the simplified approach taken to communicate the story of </w:t>
      </w:r>
      <w:r w:rsidR="00804A92">
        <w:rPr>
          <w:rFonts w:ascii="Times New Roman" w:hAnsi="Times New Roman" w:cs="Times New Roman"/>
          <w:i/>
        </w:rPr>
        <w:t>Uncle Tom’s Cabin</w:t>
      </w:r>
      <w:r w:rsidR="00804A92" w:rsidRPr="00804A92">
        <w:rPr>
          <w:rFonts w:ascii="Times New Roman" w:hAnsi="Times New Roman" w:cs="Times New Roman"/>
        </w:rPr>
        <w:t>, “The part of</w:t>
      </w:r>
      <w:r w:rsidR="00804A92">
        <w:rPr>
          <w:rFonts w:ascii="Times New Roman" w:hAnsi="Times New Roman" w:cs="Times New Roman"/>
        </w:rPr>
        <w:t xml:space="preserve"> Mrs. Stowe’s novel which is most certain to please a child is that relating to the beautiful life of little Eva. Children should certainly be encouraged to share the enjoyment which their elders find in standard works of fiction, and it is believed that there could hardly be a better introduction to the masterpieces of the imagination than a series of books like the present. The simple stories which would win and hold the attention of a child have been detached from their setting and presented in a plain, concise way. It is hoped that these tales will provide innocent amusement for the young reader, inculcate, without </w:t>
      </w:r>
      <w:r w:rsidR="00804A92">
        <w:rPr>
          <w:rFonts w:ascii="Times New Roman" w:hAnsi="Times New Roman" w:cs="Times New Roman"/>
        </w:rPr>
        <w:lastRenderedPageBreak/>
        <w:t xml:space="preserve">moralizing, wholesome ideals of life, and also pave the way for a wider familiarity with the works of the best English and American novelists.” Once again, the tale of slavery is taken through the lens of the white child for which only ignorance and misunderstanding can result. </w:t>
      </w:r>
    </w:p>
    <w:p w:rsidR="00A179AA" w:rsidRDefault="00BB4E82" w:rsidP="00BE7903">
      <w:pPr>
        <w:spacing w:line="480" w:lineRule="auto"/>
        <w:rPr>
          <w:rFonts w:ascii="Times New Roman" w:hAnsi="Times New Roman" w:cs="Times New Roman"/>
        </w:rPr>
      </w:pPr>
      <w:r>
        <w:rPr>
          <w:rFonts w:ascii="Times New Roman" w:hAnsi="Times New Roman" w:cs="Times New Roman"/>
        </w:rPr>
        <w:tab/>
        <w:t xml:space="preserve">Some archival works are more blatantly racist, such as </w:t>
      </w:r>
      <w:r>
        <w:rPr>
          <w:rFonts w:ascii="Times New Roman" w:hAnsi="Times New Roman" w:cs="Times New Roman"/>
          <w:i/>
        </w:rPr>
        <w:t>Uncle Tom’s Cabin and other stories</w:t>
      </w:r>
      <w:r>
        <w:rPr>
          <w:rFonts w:ascii="Times New Roman" w:hAnsi="Times New Roman" w:cs="Times New Roman"/>
        </w:rPr>
        <w:t xml:space="preserve">. </w:t>
      </w:r>
      <w:r w:rsidR="00280B15">
        <w:rPr>
          <w:rFonts w:ascii="Times New Roman" w:hAnsi="Times New Roman" w:cs="Times New Roman"/>
        </w:rPr>
        <w:t xml:space="preserve">The children’s novel contained only three images, with the cover counting as one. See Image 2. Depicting a minor scene from UTC where the white slave seller yells at slaves for the cover is strange. There are no main characters on the cover and the young slaves are depicted with monkey-like qualities. </w:t>
      </w:r>
    </w:p>
    <w:p w:rsidR="00986082" w:rsidRDefault="00986082" w:rsidP="00C04922">
      <w:pPr>
        <w:rPr>
          <w:rFonts w:ascii="Times New Roman" w:hAnsi="Times New Roman" w:cs="Times New Roman"/>
        </w:rPr>
      </w:pPr>
    </w:p>
    <w:p w:rsidR="00741519" w:rsidRDefault="00741519" w:rsidP="00656D89">
      <w:pPr>
        <w:spacing w:line="480" w:lineRule="auto"/>
        <w:ind w:firstLine="720"/>
        <w:rPr>
          <w:rStyle w:val="citationtext"/>
          <w:rFonts w:ascii="Times New Roman" w:eastAsia="Times New Roman" w:hAnsi="Times New Roman" w:cs="Times New Roman"/>
        </w:rPr>
      </w:pPr>
      <w:r w:rsidRPr="00741519">
        <w:rPr>
          <w:rFonts w:ascii="Times New Roman" w:hAnsi="Times New Roman" w:cs="Times New Roman"/>
        </w:rPr>
        <w:t xml:space="preserve">So why do these depictions from one-hundred years ago matter? A quote by author Shomossi has stuck with me. </w:t>
      </w:r>
      <w:r w:rsidRPr="00741519">
        <w:rPr>
          <w:rFonts w:ascii="Times New Roman" w:eastAsia="Times New Roman" w:hAnsi="Times New Roman" w:cs="Times New Roman"/>
        </w:rPr>
        <w:t>“Whether we like it or not, whether we intend it or not, what children read or what is</w:t>
      </w:r>
      <w:r w:rsidRPr="00741519">
        <w:rPr>
          <w:rFonts w:ascii="Times New Roman" w:hAnsi="Times New Roman" w:cs="Times New Roman"/>
        </w:rPr>
        <w:t xml:space="preserve"> </w:t>
      </w:r>
      <w:r w:rsidRPr="00741519">
        <w:rPr>
          <w:rFonts w:ascii="Times New Roman" w:eastAsia="Times New Roman" w:hAnsi="Times New Roman" w:cs="Times New Roman"/>
        </w:rPr>
        <w:t xml:space="preserve">read to them will influence their world view” -N. Shomoossi (2007) </w:t>
      </w:r>
      <w:r w:rsidRPr="00741519">
        <w:rPr>
          <w:rFonts w:ascii="Times New Roman" w:hAnsi="Times New Roman" w:cs="Times New Roman"/>
        </w:rPr>
        <w:t xml:space="preserve">An often-neglected incubator of hateful messages is children’s literature, where blatant misrepresentation or, more commonly, a lack of depiction at all, convey racist attitudes to America’s most vulnerable population: its children. Children’s literature has largely remained stagnant with depictions of African-Americans still transmitting altered historical narratives. One need only browse the children’s </w:t>
      </w:r>
      <w:r w:rsidRPr="00741519">
        <w:rPr>
          <w:rFonts w:ascii="Times New Roman" w:hAnsi="Times New Roman" w:cs="Times New Roman"/>
        </w:rPr>
        <w:lastRenderedPageBreak/>
        <w:t xml:space="preserve">shelves at the bookstore to witness the lack of children of color featured in works. Afterall, if children of color cannot find themselves in stories, doesn’t it communicate to them on their value in society? </w:t>
      </w:r>
      <w:r w:rsidRPr="00741519">
        <w:rPr>
          <w:rStyle w:val="citationtext"/>
          <w:rFonts w:ascii="Times New Roman" w:eastAsia="Times New Roman" w:hAnsi="Times New Roman" w:cs="Times New Roman"/>
        </w:rPr>
        <w:t>Empathy, based upon authentic narratives, grants children the freedom to expand their minds and exercise their autonomy. The publishing world will change when racism is no longer allowed to hide under the veil of childhood “innocence” which will take the collective community around children’s books to call it out.</w:t>
      </w:r>
    </w:p>
    <w:p w:rsidR="00280B15" w:rsidRPr="00656D89" w:rsidRDefault="00280B15" w:rsidP="00656D89">
      <w:pPr>
        <w:spacing w:line="480" w:lineRule="auto"/>
        <w:ind w:firstLine="720"/>
        <w:rPr>
          <w:rFonts w:ascii="Times New Roman" w:eastAsia="Times New Roman" w:hAnsi="Times New Roman" w:cs="Times New Roman"/>
        </w:rPr>
      </w:pPr>
      <w:r>
        <w:rPr>
          <w:rStyle w:val="citationtext"/>
          <w:rFonts w:ascii="Times New Roman" w:eastAsia="Times New Roman" w:hAnsi="Times New Roman" w:cs="Times New Roman"/>
        </w:rPr>
        <w:t xml:space="preserve">During my ASRA research, I better understood how the special collections library system works and the arduous task of preserving historical works. It does not seem easy but after </w:t>
      </w:r>
      <w:r>
        <w:rPr>
          <w:rStyle w:val="citationtext"/>
          <w:rFonts w:ascii="Times New Roman" w:eastAsia="Times New Roman" w:hAnsi="Times New Roman" w:cs="Times New Roman"/>
        </w:rPr>
        <w:lastRenderedPageBreak/>
        <w:t xml:space="preserve">working with the Nesbitt Collection, it most definitely is worth it! </w:t>
      </w:r>
    </w:p>
    <w:p w:rsidR="00656D89" w:rsidRPr="00A179AA" w:rsidRDefault="00656D89" w:rsidP="00656D89">
      <w:pPr>
        <w:spacing w:line="480" w:lineRule="auto"/>
        <w:ind w:firstLine="720"/>
        <w:rPr>
          <w:rFonts w:ascii="Times New Roman" w:hAnsi="Times New Roman" w:cs="Times New Roman"/>
        </w:rPr>
      </w:pPr>
      <w:r w:rsidRPr="00A179AA">
        <w:rPr>
          <w:rFonts w:ascii="Times New Roman" w:hAnsi="Times New Roman" w:cs="Times New Roman"/>
        </w:rPr>
        <w:t>A sincere and heartfelt thanks to the Office of Undergraduate Research and the University Library Systems, in particular the Department of Special Collections, all of whom made this project possible. Personal thanks to Clare Withers &amp; Jeanann Haas for their endless support and guidance.</w:t>
      </w:r>
    </w:p>
    <w:p w:rsidR="00656D89" w:rsidRPr="00741519" w:rsidRDefault="00656D89" w:rsidP="00656D89">
      <w:pPr>
        <w:spacing w:line="480" w:lineRule="auto"/>
        <w:rPr>
          <w:rFonts w:ascii="Times New Roman" w:hAnsi="Times New Roman" w:cs="Times New Roman"/>
        </w:rPr>
      </w:pPr>
    </w:p>
    <w:p w:rsidR="001623A7" w:rsidRDefault="00726B22" w:rsidP="007E2AAB">
      <w:r w:rsidRPr="0088084F">
        <w:rPr>
          <w:rFonts w:ascii="Times New Roman" w:hAnsi="Times New Roman" w:cs="Times New Roman"/>
          <w:noProof/>
        </w:rPr>
        <w:lastRenderedPageBreak/>
        <w:drawing>
          <wp:inline distT="0" distB="0" distL="0" distR="0" wp14:anchorId="29529A93" wp14:editId="6100C06F">
            <wp:extent cx="3035860" cy="2180853"/>
            <wp:effectExtent l="20955" t="29845" r="20955" b="20955"/>
            <wp:docPr id="23" name="Picture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120E53-55FA-094D-A48A-0F224F4C61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5120E53-55FA-094D-A48A-0F224F4C616F}"/>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4629" t="6173" r="6999" b="9178"/>
                    <a:stretch/>
                  </pic:blipFill>
                  <pic:spPr>
                    <a:xfrm rot="5400000">
                      <a:off x="0" y="0"/>
                      <a:ext cx="3042957" cy="2185951"/>
                    </a:xfrm>
                    <a:prstGeom prst="rect">
                      <a:avLst/>
                    </a:prstGeom>
                    <a:ln w="76200">
                      <a:solidFill>
                        <a:srgbClr val="002060">
                          <a:alpha val="0"/>
                        </a:srgbClr>
                      </a:solidFill>
                    </a:ln>
                  </pic:spPr>
                </pic:pic>
              </a:graphicData>
            </a:graphic>
          </wp:inline>
        </w:drawing>
      </w:r>
    </w:p>
    <w:p w:rsidR="00E951A1" w:rsidRPr="00E951A1" w:rsidRDefault="00E951A1" w:rsidP="007E2AAB">
      <w:pPr>
        <w:rPr>
          <w:rFonts w:ascii="Times New Roman" w:hAnsi="Times New Roman" w:cs="Times New Roman"/>
        </w:rPr>
      </w:pPr>
      <w:r w:rsidRPr="00E951A1">
        <w:rPr>
          <w:rFonts w:ascii="Times New Roman" w:hAnsi="Times New Roman" w:cs="Times New Roman"/>
        </w:rPr>
        <w:t xml:space="preserve">Image 1. </w:t>
      </w:r>
    </w:p>
    <w:p w:rsidR="00E951A1" w:rsidRDefault="00E951A1" w:rsidP="007E2AAB"/>
    <w:p w:rsidR="001623A7" w:rsidRDefault="001623A7" w:rsidP="007E2AAB">
      <w:pPr>
        <w:rPr>
          <w:rFonts w:ascii="Times New Roman" w:hAnsi="Times New Roman" w:cs="Times New Roman"/>
        </w:rPr>
      </w:pPr>
    </w:p>
    <w:p w:rsidR="001623A7" w:rsidRDefault="001623A7" w:rsidP="007E2AAB">
      <w:pPr>
        <w:rPr>
          <w:rFonts w:ascii="Times New Roman" w:hAnsi="Times New Roman" w:cs="Times New Roman"/>
        </w:rPr>
      </w:pPr>
    </w:p>
    <w:p w:rsidR="001623A7" w:rsidRDefault="001623A7" w:rsidP="007E2AAB">
      <w:pPr>
        <w:rPr>
          <w:rFonts w:ascii="Times New Roman" w:hAnsi="Times New Roman" w:cs="Times New Roman"/>
        </w:rPr>
      </w:pPr>
      <w:r w:rsidRPr="001623A7">
        <w:rPr>
          <w:rFonts w:ascii="Times New Roman" w:hAnsi="Times New Roman" w:cs="Times New Roman"/>
          <w:noProof/>
        </w:rPr>
        <w:lastRenderedPageBreak/>
        <w:drawing>
          <wp:inline distT="0" distB="0" distL="0" distR="0" wp14:anchorId="5D39B7F7" wp14:editId="3F17158F">
            <wp:extent cx="2660332" cy="3547110"/>
            <wp:effectExtent l="0" t="0" r="0" b="0"/>
            <wp:docPr id="5"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58081C-FECD-6643-8F1B-148D743773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58081C-FECD-6643-8F1B-148D74377353}"/>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0844" cy="3561126"/>
                    </a:xfrm>
                    <a:prstGeom prst="rect">
                      <a:avLst/>
                    </a:prstGeom>
                  </pic:spPr>
                </pic:pic>
              </a:graphicData>
            </a:graphic>
          </wp:inline>
        </w:drawing>
      </w:r>
    </w:p>
    <w:p w:rsidR="00E951A1" w:rsidRPr="00C04922" w:rsidRDefault="00E951A1" w:rsidP="007E2AAB">
      <w:pPr>
        <w:rPr>
          <w:rFonts w:ascii="Times New Roman" w:hAnsi="Times New Roman" w:cs="Times New Roman"/>
        </w:rPr>
      </w:pPr>
      <w:r>
        <w:rPr>
          <w:rFonts w:ascii="Times New Roman" w:hAnsi="Times New Roman" w:cs="Times New Roman"/>
        </w:rPr>
        <w:t xml:space="preserve">Image 2 </w:t>
      </w:r>
    </w:p>
    <w:sectPr w:rsidR="00E951A1" w:rsidRPr="00C04922" w:rsidSect="00927C3B">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2AF" w:rsidRDefault="007802AF" w:rsidP="0088084F">
      <w:r>
        <w:separator/>
      </w:r>
    </w:p>
  </w:endnote>
  <w:endnote w:type="continuationSeparator" w:id="0">
    <w:p w:rsidR="007802AF" w:rsidRDefault="007802AF" w:rsidP="0088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2AF" w:rsidRDefault="007802AF" w:rsidP="0088084F">
      <w:r>
        <w:separator/>
      </w:r>
    </w:p>
  </w:footnote>
  <w:footnote w:type="continuationSeparator" w:id="0">
    <w:p w:rsidR="007802AF" w:rsidRDefault="007802AF" w:rsidP="00880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03403353"/>
      <w:docPartObj>
        <w:docPartGallery w:val="Page Numbers (Top of Page)"/>
        <w:docPartUnique/>
      </w:docPartObj>
    </w:sdtPr>
    <w:sdtEndPr>
      <w:rPr>
        <w:rStyle w:val="PageNumber"/>
      </w:rPr>
    </w:sdtEndPr>
    <w:sdtContent>
      <w:p w:rsidR="0088084F" w:rsidRDefault="0088084F" w:rsidP="00FE0AD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8084F" w:rsidRDefault="0088084F" w:rsidP="008808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84F" w:rsidRPr="0088084F" w:rsidRDefault="0088084F" w:rsidP="00FE0AD6">
    <w:pPr>
      <w:pStyle w:val="Header"/>
      <w:framePr w:wrap="none" w:vAnchor="text" w:hAnchor="margin" w:xAlign="right" w:y="1"/>
      <w:rPr>
        <w:rStyle w:val="PageNumber"/>
        <w:rFonts w:ascii="Times New Roman" w:hAnsi="Times New Roman" w:cs="Times New Roman"/>
      </w:rPr>
    </w:pPr>
    <w:r w:rsidRPr="0088084F">
      <w:rPr>
        <w:rStyle w:val="PageNumber"/>
        <w:rFonts w:ascii="Times New Roman" w:hAnsi="Times New Roman" w:cs="Times New Roman"/>
      </w:rPr>
      <w:t xml:space="preserve">Reynolds </w:t>
    </w:r>
    <w:sdt>
      <w:sdtPr>
        <w:rPr>
          <w:rStyle w:val="PageNumber"/>
          <w:rFonts w:ascii="Times New Roman" w:hAnsi="Times New Roman" w:cs="Times New Roman"/>
        </w:rPr>
        <w:id w:val="404029321"/>
        <w:docPartObj>
          <w:docPartGallery w:val="Page Numbers (Top of Page)"/>
          <w:docPartUnique/>
        </w:docPartObj>
      </w:sdtPr>
      <w:sdtEndPr>
        <w:rPr>
          <w:rStyle w:val="PageNumber"/>
        </w:rPr>
      </w:sdtEndPr>
      <w:sdtContent>
        <w:r w:rsidRPr="0088084F">
          <w:rPr>
            <w:rStyle w:val="PageNumber"/>
            <w:rFonts w:ascii="Times New Roman" w:hAnsi="Times New Roman" w:cs="Times New Roman"/>
          </w:rPr>
          <w:fldChar w:fldCharType="begin"/>
        </w:r>
        <w:r w:rsidRPr="0088084F">
          <w:rPr>
            <w:rStyle w:val="PageNumber"/>
            <w:rFonts w:ascii="Times New Roman" w:hAnsi="Times New Roman" w:cs="Times New Roman"/>
          </w:rPr>
          <w:instrText xml:space="preserve"> PAGE </w:instrText>
        </w:r>
        <w:r w:rsidRPr="0088084F">
          <w:rPr>
            <w:rStyle w:val="PageNumber"/>
            <w:rFonts w:ascii="Times New Roman" w:hAnsi="Times New Roman" w:cs="Times New Roman"/>
          </w:rPr>
          <w:fldChar w:fldCharType="separate"/>
        </w:r>
        <w:r w:rsidR="005D0749">
          <w:rPr>
            <w:rStyle w:val="PageNumber"/>
            <w:rFonts w:ascii="Times New Roman" w:hAnsi="Times New Roman" w:cs="Times New Roman"/>
            <w:noProof/>
          </w:rPr>
          <w:t>1</w:t>
        </w:r>
        <w:r w:rsidRPr="0088084F">
          <w:rPr>
            <w:rStyle w:val="PageNumber"/>
            <w:rFonts w:ascii="Times New Roman" w:hAnsi="Times New Roman" w:cs="Times New Roman"/>
          </w:rPr>
          <w:fldChar w:fldCharType="end"/>
        </w:r>
      </w:sdtContent>
    </w:sdt>
  </w:p>
  <w:p w:rsidR="0088084F" w:rsidRDefault="0088084F" w:rsidP="008808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59E"/>
    <w:multiLevelType w:val="hybridMultilevel"/>
    <w:tmpl w:val="F3AA4664"/>
    <w:lvl w:ilvl="0" w:tplc="DB980AE4">
      <w:start w:val="1"/>
      <w:numFmt w:val="bullet"/>
      <w:lvlText w:val="•"/>
      <w:lvlJc w:val="left"/>
      <w:pPr>
        <w:tabs>
          <w:tab w:val="num" w:pos="720"/>
        </w:tabs>
        <w:ind w:left="720" w:hanging="360"/>
      </w:pPr>
      <w:rPr>
        <w:rFonts w:ascii="Arial" w:hAnsi="Arial" w:hint="default"/>
      </w:rPr>
    </w:lvl>
    <w:lvl w:ilvl="1" w:tplc="1A2EA8D4" w:tentative="1">
      <w:start w:val="1"/>
      <w:numFmt w:val="bullet"/>
      <w:lvlText w:val="•"/>
      <w:lvlJc w:val="left"/>
      <w:pPr>
        <w:tabs>
          <w:tab w:val="num" w:pos="1440"/>
        </w:tabs>
        <w:ind w:left="1440" w:hanging="360"/>
      </w:pPr>
      <w:rPr>
        <w:rFonts w:ascii="Arial" w:hAnsi="Arial" w:hint="default"/>
      </w:rPr>
    </w:lvl>
    <w:lvl w:ilvl="2" w:tplc="70169AFC" w:tentative="1">
      <w:start w:val="1"/>
      <w:numFmt w:val="bullet"/>
      <w:lvlText w:val="•"/>
      <w:lvlJc w:val="left"/>
      <w:pPr>
        <w:tabs>
          <w:tab w:val="num" w:pos="2160"/>
        </w:tabs>
        <w:ind w:left="2160" w:hanging="360"/>
      </w:pPr>
      <w:rPr>
        <w:rFonts w:ascii="Arial" w:hAnsi="Arial" w:hint="default"/>
      </w:rPr>
    </w:lvl>
    <w:lvl w:ilvl="3" w:tplc="2A9AA78C" w:tentative="1">
      <w:start w:val="1"/>
      <w:numFmt w:val="bullet"/>
      <w:lvlText w:val="•"/>
      <w:lvlJc w:val="left"/>
      <w:pPr>
        <w:tabs>
          <w:tab w:val="num" w:pos="2880"/>
        </w:tabs>
        <w:ind w:left="2880" w:hanging="360"/>
      </w:pPr>
      <w:rPr>
        <w:rFonts w:ascii="Arial" w:hAnsi="Arial" w:hint="default"/>
      </w:rPr>
    </w:lvl>
    <w:lvl w:ilvl="4" w:tplc="493274E0" w:tentative="1">
      <w:start w:val="1"/>
      <w:numFmt w:val="bullet"/>
      <w:lvlText w:val="•"/>
      <w:lvlJc w:val="left"/>
      <w:pPr>
        <w:tabs>
          <w:tab w:val="num" w:pos="3600"/>
        </w:tabs>
        <w:ind w:left="3600" w:hanging="360"/>
      </w:pPr>
      <w:rPr>
        <w:rFonts w:ascii="Arial" w:hAnsi="Arial" w:hint="default"/>
      </w:rPr>
    </w:lvl>
    <w:lvl w:ilvl="5" w:tplc="1DC0D288" w:tentative="1">
      <w:start w:val="1"/>
      <w:numFmt w:val="bullet"/>
      <w:lvlText w:val="•"/>
      <w:lvlJc w:val="left"/>
      <w:pPr>
        <w:tabs>
          <w:tab w:val="num" w:pos="4320"/>
        </w:tabs>
        <w:ind w:left="4320" w:hanging="360"/>
      </w:pPr>
      <w:rPr>
        <w:rFonts w:ascii="Arial" w:hAnsi="Arial" w:hint="default"/>
      </w:rPr>
    </w:lvl>
    <w:lvl w:ilvl="6" w:tplc="34C84F9A" w:tentative="1">
      <w:start w:val="1"/>
      <w:numFmt w:val="bullet"/>
      <w:lvlText w:val="•"/>
      <w:lvlJc w:val="left"/>
      <w:pPr>
        <w:tabs>
          <w:tab w:val="num" w:pos="5040"/>
        </w:tabs>
        <w:ind w:left="5040" w:hanging="360"/>
      </w:pPr>
      <w:rPr>
        <w:rFonts w:ascii="Arial" w:hAnsi="Arial" w:hint="default"/>
      </w:rPr>
    </w:lvl>
    <w:lvl w:ilvl="7" w:tplc="2BD8775A" w:tentative="1">
      <w:start w:val="1"/>
      <w:numFmt w:val="bullet"/>
      <w:lvlText w:val="•"/>
      <w:lvlJc w:val="left"/>
      <w:pPr>
        <w:tabs>
          <w:tab w:val="num" w:pos="5760"/>
        </w:tabs>
        <w:ind w:left="5760" w:hanging="360"/>
      </w:pPr>
      <w:rPr>
        <w:rFonts w:ascii="Arial" w:hAnsi="Arial" w:hint="default"/>
      </w:rPr>
    </w:lvl>
    <w:lvl w:ilvl="8" w:tplc="310275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38013D"/>
    <w:multiLevelType w:val="hybridMultilevel"/>
    <w:tmpl w:val="2C6C8EC4"/>
    <w:lvl w:ilvl="0" w:tplc="29C2459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EE"/>
    <w:rsid w:val="0004505C"/>
    <w:rsid w:val="000A7FEE"/>
    <w:rsid w:val="000E66F3"/>
    <w:rsid w:val="001623A7"/>
    <w:rsid w:val="00280B15"/>
    <w:rsid w:val="002874A6"/>
    <w:rsid w:val="002C196E"/>
    <w:rsid w:val="0033194A"/>
    <w:rsid w:val="00384A9A"/>
    <w:rsid w:val="0048550D"/>
    <w:rsid w:val="004E575D"/>
    <w:rsid w:val="005D0749"/>
    <w:rsid w:val="005E03BF"/>
    <w:rsid w:val="0062250A"/>
    <w:rsid w:val="00656D89"/>
    <w:rsid w:val="006B1F48"/>
    <w:rsid w:val="006B7077"/>
    <w:rsid w:val="00716C3F"/>
    <w:rsid w:val="00726B22"/>
    <w:rsid w:val="00741519"/>
    <w:rsid w:val="007802AF"/>
    <w:rsid w:val="007E2AAB"/>
    <w:rsid w:val="007F4B2E"/>
    <w:rsid w:val="00804A92"/>
    <w:rsid w:val="00807E10"/>
    <w:rsid w:val="00814CAF"/>
    <w:rsid w:val="0088084F"/>
    <w:rsid w:val="00927C3B"/>
    <w:rsid w:val="00984FD2"/>
    <w:rsid w:val="00986082"/>
    <w:rsid w:val="00A179AA"/>
    <w:rsid w:val="00A3015A"/>
    <w:rsid w:val="00BB4E82"/>
    <w:rsid w:val="00BE7903"/>
    <w:rsid w:val="00C04922"/>
    <w:rsid w:val="00C45A1B"/>
    <w:rsid w:val="00CA4AC2"/>
    <w:rsid w:val="00D30B76"/>
    <w:rsid w:val="00D46AE7"/>
    <w:rsid w:val="00DD6672"/>
    <w:rsid w:val="00E24276"/>
    <w:rsid w:val="00E951A1"/>
    <w:rsid w:val="00F2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44A8F278-FE72-C646-813B-415FA440A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9AA"/>
    <w:pPr>
      <w:ind w:left="720"/>
      <w:contextualSpacing/>
    </w:pPr>
  </w:style>
  <w:style w:type="character" w:styleId="Hyperlink">
    <w:name w:val="Hyperlink"/>
    <w:basedOn w:val="DefaultParagraphFont"/>
    <w:uiPriority w:val="99"/>
    <w:semiHidden/>
    <w:unhideWhenUsed/>
    <w:rsid w:val="00A179AA"/>
    <w:rPr>
      <w:color w:val="0000FF"/>
      <w:u w:val="single"/>
    </w:rPr>
  </w:style>
  <w:style w:type="paragraph" w:styleId="Header">
    <w:name w:val="header"/>
    <w:basedOn w:val="Normal"/>
    <w:link w:val="HeaderChar"/>
    <w:uiPriority w:val="99"/>
    <w:unhideWhenUsed/>
    <w:rsid w:val="0088084F"/>
    <w:pPr>
      <w:tabs>
        <w:tab w:val="center" w:pos="4680"/>
        <w:tab w:val="right" w:pos="9360"/>
      </w:tabs>
    </w:pPr>
  </w:style>
  <w:style w:type="character" w:customStyle="1" w:styleId="HeaderChar">
    <w:name w:val="Header Char"/>
    <w:basedOn w:val="DefaultParagraphFont"/>
    <w:link w:val="Header"/>
    <w:uiPriority w:val="99"/>
    <w:rsid w:val="0088084F"/>
  </w:style>
  <w:style w:type="character" w:styleId="PageNumber">
    <w:name w:val="page number"/>
    <w:basedOn w:val="DefaultParagraphFont"/>
    <w:uiPriority w:val="99"/>
    <w:semiHidden/>
    <w:unhideWhenUsed/>
    <w:rsid w:val="0088084F"/>
  </w:style>
  <w:style w:type="paragraph" w:styleId="Footer">
    <w:name w:val="footer"/>
    <w:basedOn w:val="Normal"/>
    <w:link w:val="FooterChar"/>
    <w:uiPriority w:val="99"/>
    <w:unhideWhenUsed/>
    <w:rsid w:val="0088084F"/>
    <w:pPr>
      <w:tabs>
        <w:tab w:val="center" w:pos="4680"/>
        <w:tab w:val="right" w:pos="9360"/>
      </w:tabs>
    </w:pPr>
  </w:style>
  <w:style w:type="character" w:customStyle="1" w:styleId="FooterChar">
    <w:name w:val="Footer Char"/>
    <w:basedOn w:val="DefaultParagraphFont"/>
    <w:link w:val="Footer"/>
    <w:uiPriority w:val="99"/>
    <w:rsid w:val="0088084F"/>
  </w:style>
  <w:style w:type="paragraph" w:styleId="NormalWeb">
    <w:name w:val="Normal (Web)"/>
    <w:basedOn w:val="Normal"/>
    <w:uiPriority w:val="99"/>
    <w:unhideWhenUsed/>
    <w:rsid w:val="0004505C"/>
    <w:pPr>
      <w:spacing w:before="100" w:beforeAutospacing="1" w:after="100" w:afterAutospacing="1"/>
    </w:pPr>
    <w:rPr>
      <w:rFonts w:ascii="Times New Roman" w:hAnsi="Times New Roman" w:cs="Times New Roman"/>
    </w:rPr>
  </w:style>
  <w:style w:type="character" w:customStyle="1" w:styleId="citationtext">
    <w:name w:val="citation_text"/>
    <w:basedOn w:val="DefaultParagraphFont"/>
    <w:rsid w:val="00384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913628">
      <w:bodyDiv w:val="1"/>
      <w:marLeft w:val="0"/>
      <w:marRight w:val="0"/>
      <w:marTop w:val="0"/>
      <w:marBottom w:val="0"/>
      <w:divBdr>
        <w:top w:val="none" w:sz="0" w:space="0" w:color="auto"/>
        <w:left w:val="none" w:sz="0" w:space="0" w:color="auto"/>
        <w:bottom w:val="none" w:sz="0" w:space="0" w:color="auto"/>
        <w:right w:val="none" w:sz="0" w:space="0" w:color="auto"/>
      </w:divBdr>
    </w:div>
    <w:div w:id="676882328">
      <w:bodyDiv w:val="1"/>
      <w:marLeft w:val="0"/>
      <w:marRight w:val="0"/>
      <w:marTop w:val="0"/>
      <w:marBottom w:val="0"/>
      <w:divBdr>
        <w:top w:val="none" w:sz="0" w:space="0" w:color="auto"/>
        <w:left w:val="none" w:sz="0" w:space="0" w:color="auto"/>
        <w:bottom w:val="none" w:sz="0" w:space="0" w:color="auto"/>
        <w:right w:val="none" w:sz="0" w:space="0" w:color="auto"/>
      </w:divBdr>
    </w:div>
    <w:div w:id="1416240681">
      <w:bodyDiv w:val="1"/>
      <w:marLeft w:val="0"/>
      <w:marRight w:val="0"/>
      <w:marTop w:val="0"/>
      <w:marBottom w:val="0"/>
      <w:divBdr>
        <w:top w:val="none" w:sz="0" w:space="0" w:color="auto"/>
        <w:left w:val="none" w:sz="0" w:space="0" w:color="auto"/>
        <w:bottom w:val="none" w:sz="0" w:space="0" w:color="auto"/>
        <w:right w:val="none" w:sz="0" w:space="0" w:color="auto"/>
      </w:divBdr>
    </w:div>
    <w:div w:id="1867211963">
      <w:bodyDiv w:val="1"/>
      <w:marLeft w:val="0"/>
      <w:marRight w:val="0"/>
      <w:marTop w:val="0"/>
      <w:marBottom w:val="0"/>
      <w:divBdr>
        <w:top w:val="none" w:sz="0" w:space="0" w:color="auto"/>
        <w:left w:val="none" w:sz="0" w:space="0" w:color="auto"/>
        <w:bottom w:val="none" w:sz="0" w:space="0" w:color="auto"/>
        <w:right w:val="none" w:sz="0" w:space="0" w:color="auto"/>
      </w:divBdr>
      <w:divsChild>
        <w:div w:id="576287701">
          <w:marLeft w:val="1080"/>
          <w:marRight w:val="0"/>
          <w:marTop w:val="0"/>
          <w:marBottom w:val="0"/>
          <w:divBdr>
            <w:top w:val="none" w:sz="0" w:space="0" w:color="auto"/>
            <w:left w:val="none" w:sz="0" w:space="0" w:color="auto"/>
            <w:bottom w:val="none" w:sz="0" w:space="0" w:color="auto"/>
            <w:right w:val="none" w:sz="0" w:space="0" w:color="auto"/>
          </w:divBdr>
        </w:div>
        <w:div w:id="585117572">
          <w:marLeft w:val="1080"/>
          <w:marRight w:val="0"/>
          <w:marTop w:val="0"/>
          <w:marBottom w:val="0"/>
          <w:divBdr>
            <w:top w:val="none" w:sz="0" w:space="0" w:color="auto"/>
            <w:left w:val="none" w:sz="0" w:space="0" w:color="auto"/>
            <w:bottom w:val="none" w:sz="0" w:space="0" w:color="auto"/>
            <w:right w:val="none" w:sz="0" w:space="0" w:color="auto"/>
          </w:divBdr>
        </w:div>
        <w:div w:id="1305695466">
          <w:marLeft w:val="1080"/>
          <w:marRight w:val="0"/>
          <w:marTop w:val="0"/>
          <w:marBottom w:val="0"/>
          <w:divBdr>
            <w:top w:val="none" w:sz="0" w:space="0" w:color="auto"/>
            <w:left w:val="none" w:sz="0" w:space="0" w:color="auto"/>
            <w:bottom w:val="none" w:sz="0" w:space="0" w:color="auto"/>
            <w:right w:val="none" w:sz="0" w:space="0" w:color="auto"/>
          </w:divBdr>
        </w:div>
        <w:div w:id="35617693">
          <w:marLeft w:val="1080"/>
          <w:marRight w:val="0"/>
          <w:marTop w:val="0"/>
          <w:marBottom w:val="0"/>
          <w:divBdr>
            <w:top w:val="none" w:sz="0" w:space="0" w:color="auto"/>
            <w:left w:val="none" w:sz="0" w:space="0" w:color="auto"/>
            <w:bottom w:val="none" w:sz="0" w:space="0" w:color="auto"/>
            <w:right w:val="none" w:sz="0" w:space="0" w:color="auto"/>
          </w:divBdr>
        </w:div>
      </w:divsChild>
    </w:div>
    <w:div w:id="1901792749">
      <w:bodyDiv w:val="1"/>
      <w:marLeft w:val="0"/>
      <w:marRight w:val="0"/>
      <w:marTop w:val="0"/>
      <w:marBottom w:val="0"/>
      <w:divBdr>
        <w:top w:val="none" w:sz="0" w:space="0" w:color="auto"/>
        <w:left w:val="none" w:sz="0" w:space="0" w:color="auto"/>
        <w:bottom w:val="none" w:sz="0" w:space="0" w:color="auto"/>
        <w:right w:val="none" w:sz="0" w:space="0" w:color="auto"/>
      </w:divBdr>
    </w:div>
    <w:div w:id="1905950115">
      <w:bodyDiv w:val="1"/>
      <w:marLeft w:val="0"/>
      <w:marRight w:val="0"/>
      <w:marTop w:val="0"/>
      <w:marBottom w:val="0"/>
      <w:divBdr>
        <w:top w:val="none" w:sz="0" w:space="0" w:color="auto"/>
        <w:left w:val="none" w:sz="0" w:space="0" w:color="auto"/>
        <w:bottom w:val="none" w:sz="0" w:space="0" w:color="auto"/>
        <w:right w:val="none" w:sz="0" w:space="0" w:color="auto"/>
      </w:divBdr>
    </w:div>
    <w:div w:id="211374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Allyn Reynolds</dc:creator>
  <cp:keywords/>
  <dc:description/>
  <cp:lastModifiedBy>Jean Ann Croft Haas</cp:lastModifiedBy>
  <cp:revision>2</cp:revision>
  <dcterms:created xsi:type="dcterms:W3CDTF">2018-07-19T17:51:00Z</dcterms:created>
  <dcterms:modified xsi:type="dcterms:W3CDTF">2018-07-19T17:51:00Z</dcterms:modified>
</cp:coreProperties>
</file>