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E14E" w14:textId="77777777" w:rsidR="00BB218D" w:rsidRPr="00BB218D" w:rsidRDefault="00BB218D" w:rsidP="00BB218D">
      <w:pPr>
        <w:spacing w:line="240" w:lineRule="auto"/>
        <w:contextualSpacing w:val="0"/>
        <w:jc w:val="center"/>
        <w:rPr>
          <w:rFonts w:ascii="Times New Roman" w:eastAsia="Times New Roman" w:hAnsi="Times New Roman"/>
          <w:b/>
          <w:bCs/>
          <w:color w:val="FFFFFF"/>
          <w:sz w:val="2"/>
          <w:szCs w:val="24"/>
          <w:lang w:val="en-US"/>
        </w:rPr>
      </w:pPr>
      <w:bookmarkStart w:id="0" w:name="_GoBack"/>
      <w:bookmarkEnd w:id="0"/>
      <w:r w:rsidRPr="00BB218D">
        <w:rPr>
          <w:rFonts w:ascii="Times New Roman" w:eastAsia="Times New Roman" w:hAnsi="Times New Roman"/>
          <w:b/>
          <w:bCs/>
          <w:color w:val="FFFFFF"/>
          <w:sz w:val="2"/>
          <w:szCs w:val="24"/>
          <w:lang w:val="en-US"/>
        </w:rPr>
        <w:t>Title Page</w:t>
      </w:r>
    </w:p>
    <w:p w14:paraId="33ED1D38"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b/>
          <w:sz w:val="24"/>
          <w:szCs w:val="24"/>
          <w:lang w:val="en-US"/>
        </w:rPr>
        <w:t>Discrimination and Structural Bias Against Sexual and Gender Minority Medical Trainees: A Qualitative Analysis</w:t>
      </w:r>
    </w:p>
    <w:p w14:paraId="2A86BA7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DAB21C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93AE11C"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62DAD842" w14:textId="77777777" w:rsidR="00BB218D" w:rsidRPr="00BB218D" w:rsidRDefault="00BB218D" w:rsidP="00BB218D">
      <w:pPr>
        <w:pStyle w:val="NoSpacing"/>
        <w:rPr>
          <w:lang w:val="en-US"/>
        </w:rPr>
      </w:pPr>
    </w:p>
    <w:p w14:paraId="00A73F8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B3E13C9"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789E0C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4F80568B"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by</w:t>
      </w:r>
    </w:p>
    <w:p w14:paraId="0984EF7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4BE2BB96"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r w:rsidRPr="00BB218D">
        <w:rPr>
          <w:rFonts w:ascii="Times New Roman" w:eastAsia="Times New Roman" w:hAnsi="Times New Roman" w:cs="Times New Roman"/>
          <w:b/>
          <w:sz w:val="24"/>
          <w:szCs w:val="24"/>
          <w:lang w:val="en-US"/>
        </w:rPr>
        <w:t>Eva Chernoff</w:t>
      </w:r>
    </w:p>
    <w:p w14:paraId="544334CB"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314D3EA4" w14:textId="2916495B" w:rsidR="00BB218D" w:rsidRPr="00BB218D" w:rsidRDefault="00E92047"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BS, </w:t>
      </w:r>
      <w:r w:rsidR="00BB218D" w:rsidRPr="00BB218D">
        <w:rPr>
          <w:rFonts w:ascii="Times New Roman" w:eastAsia="Times New Roman" w:hAnsi="Times New Roman" w:cs="Times New Roman"/>
          <w:sz w:val="24"/>
          <w:szCs w:val="24"/>
          <w:lang w:val="en-US"/>
        </w:rPr>
        <w:t>Psychology – Neuroscience, Pennsylvania State University, 2013</w:t>
      </w:r>
    </w:p>
    <w:p w14:paraId="7B68ECD2"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3522CED"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029244A9"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4060C297"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5B15F85C"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74E5CDFD"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2F1C6AAE"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70357424"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4DB58E9A"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492C77CC"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p>
    <w:p w14:paraId="49FC9C62"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Submitted to the Graduate Faculty of</w:t>
      </w:r>
    </w:p>
    <w:p w14:paraId="7B083C2E" w14:textId="141ED127" w:rsid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D4A830E" w14:textId="6435E41E" w:rsidR="00266AC0" w:rsidRDefault="00266AC0"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Multidisciplinary MPH Program</w:t>
      </w:r>
    </w:p>
    <w:p w14:paraId="5B074946" w14:textId="77777777" w:rsidR="00266AC0" w:rsidRPr="00BB218D" w:rsidRDefault="00266AC0" w:rsidP="00BB218D">
      <w:pPr>
        <w:spacing w:line="240" w:lineRule="auto"/>
        <w:contextualSpacing w:val="0"/>
        <w:jc w:val="center"/>
        <w:rPr>
          <w:rFonts w:ascii="Times New Roman" w:eastAsia="Times New Roman" w:hAnsi="Times New Roman" w:cs="Times New Roman"/>
          <w:sz w:val="24"/>
          <w:szCs w:val="24"/>
          <w:lang w:val="en-US"/>
        </w:rPr>
      </w:pPr>
    </w:p>
    <w:p w14:paraId="05F9B616" w14:textId="1CCFFB36" w:rsidR="00BB218D" w:rsidRPr="00BB218D" w:rsidRDefault="002B5C5A" w:rsidP="002B5C5A">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Graduate School of Public Health </w:t>
      </w:r>
      <w:r w:rsidR="00BB218D" w:rsidRPr="00BB218D">
        <w:rPr>
          <w:rFonts w:ascii="Times New Roman" w:eastAsia="Times New Roman" w:hAnsi="Times New Roman" w:cs="Times New Roman"/>
          <w:sz w:val="24"/>
          <w:szCs w:val="24"/>
          <w:lang w:val="en-US"/>
        </w:rPr>
        <w:t>in partial fulfillment</w:t>
      </w:r>
    </w:p>
    <w:p w14:paraId="57CB29C1"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 xml:space="preserve"> </w:t>
      </w:r>
    </w:p>
    <w:p w14:paraId="280DC10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of the requirements for the degree of</w:t>
      </w:r>
    </w:p>
    <w:p w14:paraId="32B41E2A"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sdt>
      <w:sdtPr>
        <w:rPr>
          <w:rFonts w:ascii="Times New Roman" w:eastAsia="Times New Roman" w:hAnsi="Times New Roman" w:cs="Times New Roman"/>
          <w:sz w:val="24"/>
          <w:szCs w:val="24"/>
          <w:lang w:val="en-US"/>
        </w:rPr>
        <w:alias w:val="Degree"/>
        <w:tag w:val="Degree"/>
        <w:id w:val="1063456363"/>
        <w:placeholder>
          <w:docPart w:val="2845A63BBCAE427F93D0DC65BF61ED3B"/>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Content>
        <w:p w14:paraId="42F5F033" w14:textId="77777777" w:rsidR="00BB218D" w:rsidRPr="00BB218D" w:rsidRDefault="00BB218D" w:rsidP="00BB218D">
          <w:pPr>
            <w:spacing w:line="240" w:lineRule="auto"/>
            <w:contextualSpacing w:val="0"/>
            <w:jc w:val="center"/>
            <w:rPr>
              <w:rFonts w:ascii="Times New Roman" w:eastAsia="Times New Roman" w:hAnsi="Times New Roman" w:cs="Times New Roman"/>
              <w:color w:val="A6A6A6"/>
              <w:sz w:val="24"/>
              <w:szCs w:val="24"/>
              <w:lang w:val="en-US"/>
            </w:rPr>
          </w:pPr>
          <w:r w:rsidRPr="00BB218D">
            <w:rPr>
              <w:rFonts w:ascii="Times New Roman" w:eastAsia="Times New Roman" w:hAnsi="Times New Roman" w:cs="Times New Roman"/>
              <w:sz w:val="24"/>
              <w:szCs w:val="24"/>
              <w:lang w:val="en-US"/>
            </w:rPr>
            <w:t>Master of Public Health</w:t>
          </w:r>
        </w:p>
      </w:sdtContent>
    </w:sdt>
    <w:p w14:paraId="700C9E2E"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2F1D39C2"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0F3D8273"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45C22761"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446D9785"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3B5A96A5"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1D51FCCE"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6D5C1B89"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01995986" w14:textId="77777777" w:rsidR="00BB218D" w:rsidRPr="00BB218D" w:rsidRDefault="00BB218D" w:rsidP="00BB218D">
      <w:pPr>
        <w:tabs>
          <w:tab w:val="left" w:pos="3600"/>
        </w:tabs>
        <w:spacing w:line="240" w:lineRule="auto"/>
        <w:contextualSpacing w:val="0"/>
        <w:jc w:val="center"/>
        <w:rPr>
          <w:rFonts w:ascii="Times New Roman" w:eastAsia="Times New Roman" w:hAnsi="Times New Roman" w:cs="Times New Roman"/>
          <w:sz w:val="24"/>
          <w:szCs w:val="24"/>
          <w:lang w:val="en-US"/>
        </w:rPr>
      </w:pPr>
    </w:p>
    <w:p w14:paraId="730C1BCE"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University of Pittsburgh</w:t>
      </w:r>
    </w:p>
    <w:p w14:paraId="32939B89"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63C292C9" w14:textId="77777777" w:rsidR="00BB218D" w:rsidRPr="00BB218D" w:rsidRDefault="00BB218D" w:rsidP="00BB218D">
      <w:pPr>
        <w:spacing w:line="48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2018</w:t>
      </w:r>
    </w:p>
    <w:p w14:paraId="44FFC2E0" w14:textId="66D0F56F" w:rsidR="00BB218D" w:rsidRPr="00BB218D" w:rsidRDefault="0082516D" w:rsidP="0082516D">
      <w:pPr>
        <w:keepNext/>
        <w:pageBreakBefore/>
        <w:tabs>
          <w:tab w:val="center" w:pos="4680"/>
        </w:tabs>
        <w:spacing w:line="480" w:lineRule="auto"/>
        <w:contextualSpacing w:val="0"/>
        <w:rPr>
          <w:rFonts w:ascii="Times New Roman" w:eastAsia="Times New Roman" w:hAnsi="Times New Roman"/>
          <w:b/>
          <w:bCs/>
          <w:color w:val="FFFFFF"/>
          <w:sz w:val="2"/>
          <w:szCs w:val="24"/>
          <w:lang w:val="en-US"/>
        </w:rPr>
      </w:pPr>
      <w:r>
        <w:rPr>
          <w:rFonts w:ascii="Times New Roman" w:eastAsia="Times New Roman" w:hAnsi="Times New Roman"/>
          <w:b/>
          <w:bCs/>
          <w:color w:val="FFFFFF"/>
          <w:sz w:val="2"/>
          <w:szCs w:val="24"/>
          <w:lang w:val="en-US"/>
        </w:rPr>
        <w:lastRenderedPageBreak/>
        <w:tab/>
      </w:r>
      <w:r w:rsidR="00BB218D" w:rsidRPr="00BB218D">
        <w:rPr>
          <w:rFonts w:ascii="Times New Roman" w:eastAsia="Times New Roman" w:hAnsi="Times New Roman"/>
          <w:b/>
          <w:bCs/>
          <w:color w:val="FFFFFF"/>
          <w:sz w:val="2"/>
          <w:szCs w:val="24"/>
          <w:lang w:val="en-US"/>
        </w:rPr>
        <w:t>Committee Membership Page</w:t>
      </w:r>
    </w:p>
    <w:p w14:paraId="22E3DDF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UNIVERSITY OF PITTSBURGH</w:t>
      </w:r>
    </w:p>
    <w:p w14:paraId="1AC66D3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sdt>
      <w:sdtPr>
        <w:rPr>
          <w:rFonts w:ascii="Times New Roman" w:eastAsia="Times New Roman" w:hAnsi="Times New Roman" w:cs="Times New Roman"/>
          <w:caps/>
          <w:sz w:val="24"/>
          <w:szCs w:val="24"/>
          <w:lang w:val="en-US"/>
        </w:rPr>
        <w:alias w:val="Name of School"/>
        <w:tag w:val="Name of School"/>
        <w:id w:val="833486643"/>
        <w:placeholder>
          <w:docPart w:val="18FC90E4881741259BFA16BBD20DFB04"/>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495800AA"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caps/>
              <w:sz w:val="24"/>
              <w:szCs w:val="24"/>
              <w:lang w:val="en-US"/>
            </w:rPr>
            <w:t>Graduate School of Public Health</w:t>
          </w:r>
        </w:p>
      </w:sdtContent>
    </w:sdt>
    <w:p w14:paraId="501E4A01"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509F6C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A4E32F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5074BA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3ED6E61"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46B041A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DE2C9CE"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064898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BFCC188" w14:textId="164A623D" w:rsidR="00BB218D" w:rsidRPr="00BB218D" w:rsidRDefault="0083109D"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essay is submitted</w:t>
      </w:r>
    </w:p>
    <w:p w14:paraId="6A994ECD"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16710ADB"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by</w:t>
      </w:r>
    </w:p>
    <w:p w14:paraId="09BA3B1E"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63CB2A4"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r w:rsidRPr="00BB218D">
        <w:rPr>
          <w:rFonts w:ascii="Times New Roman" w:eastAsia="Times New Roman" w:hAnsi="Times New Roman" w:cs="Times New Roman"/>
          <w:b/>
          <w:sz w:val="24"/>
          <w:szCs w:val="24"/>
          <w:lang w:val="en-US"/>
        </w:rPr>
        <w:t>Eva Chernoff</w:t>
      </w:r>
    </w:p>
    <w:p w14:paraId="019DFD1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50442F0" w14:textId="7F3AE9C4" w:rsidR="00BB218D" w:rsidRDefault="001060BF"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w:t>
      </w:r>
    </w:p>
    <w:p w14:paraId="3F6E389E" w14:textId="648CE517" w:rsidR="0083109D" w:rsidRDefault="0083109D" w:rsidP="00BB218D">
      <w:pPr>
        <w:spacing w:line="240" w:lineRule="auto"/>
        <w:contextualSpacing w:val="0"/>
        <w:jc w:val="center"/>
        <w:rPr>
          <w:rFonts w:ascii="Times New Roman" w:eastAsia="Times New Roman" w:hAnsi="Times New Roman" w:cs="Times New Roman"/>
          <w:sz w:val="24"/>
          <w:szCs w:val="24"/>
          <w:lang w:val="en-US"/>
        </w:rPr>
      </w:pPr>
    </w:p>
    <w:p w14:paraId="58714D9D" w14:textId="2D439500" w:rsidR="0083109D" w:rsidRPr="001060BF" w:rsidRDefault="001060BF" w:rsidP="00BB218D">
      <w:pPr>
        <w:spacing w:line="240" w:lineRule="auto"/>
        <w:contextualSpacing w:val="0"/>
        <w:jc w:val="center"/>
        <w:rPr>
          <w:rFonts w:ascii="Times New Roman" w:eastAsia="Times New Roman" w:hAnsi="Times New Roman" w:cs="Times New Roman"/>
          <w:b/>
          <w:sz w:val="24"/>
          <w:szCs w:val="24"/>
          <w:lang w:val="en-US"/>
        </w:rPr>
      </w:pPr>
      <w:r w:rsidRPr="001060BF">
        <w:rPr>
          <w:rFonts w:ascii="Times New Roman" w:eastAsia="Times New Roman" w:hAnsi="Times New Roman" w:cs="Times New Roman"/>
          <w:b/>
          <w:sz w:val="24"/>
          <w:szCs w:val="24"/>
          <w:lang w:val="en-US"/>
        </w:rPr>
        <w:t>December 10, 2018</w:t>
      </w:r>
    </w:p>
    <w:p w14:paraId="22C1CB8C" w14:textId="77777777" w:rsidR="001060BF" w:rsidRPr="00BB218D" w:rsidRDefault="001060BF" w:rsidP="00BB218D">
      <w:pPr>
        <w:spacing w:line="240" w:lineRule="auto"/>
        <w:contextualSpacing w:val="0"/>
        <w:jc w:val="center"/>
        <w:rPr>
          <w:rFonts w:ascii="Times New Roman" w:eastAsia="Times New Roman" w:hAnsi="Times New Roman" w:cs="Times New Roman"/>
          <w:sz w:val="24"/>
          <w:szCs w:val="24"/>
          <w:lang w:val="en-US"/>
        </w:rPr>
      </w:pPr>
    </w:p>
    <w:p w14:paraId="2C1E5D06" w14:textId="512969A3" w:rsidR="00BB218D" w:rsidRDefault="001060BF"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and </w:t>
      </w:r>
      <w:r w:rsidR="00BB218D" w:rsidRPr="00BB218D">
        <w:rPr>
          <w:rFonts w:ascii="Times New Roman" w:eastAsia="Times New Roman" w:hAnsi="Times New Roman" w:cs="Times New Roman"/>
          <w:sz w:val="24"/>
          <w:szCs w:val="24"/>
          <w:lang w:val="en-US"/>
        </w:rPr>
        <w:t>approved by</w:t>
      </w:r>
    </w:p>
    <w:p w14:paraId="5EC11D16" w14:textId="77777777" w:rsidR="0083109D" w:rsidRPr="00BB218D" w:rsidRDefault="0083109D" w:rsidP="00BB218D">
      <w:pPr>
        <w:spacing w:line="240" w:lineRule="auto"/>
        <w:contextualSpacing w:val="0"/>
        <w:jc w:val="center"/>
        <w:rPr>
          <w:rFonts w:ascii="Times New Roman" w:eastAsia="Times New Roman" w:hAnsi="Times New Roman" w:cs="Times New Roman"/>
          <w:sz w:val="24"/>
          <w:szCs w:val="24"/>
          <w:lang w:val="en-US"/>
        </w:rPr>
      </w:pPr>
    </w:p>
    <w:p w14:paraId="23E36BB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6181FAB" w14:textId="48DDDE3F" w:rsidR="004C7F78"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 xml:space="preserve">Mary </w:t>
      </w:r>
      <w:r w:rsidR="004C7F78">
        <w:rPr>
          <w:rFonts w:ascii="Times New Roman" w:eastAsia="Times New Roman" w:hAnsi="Times New Roman" w:cs="Times New Roman"/>
          <w:sz w:val="24"/>
          <w:szCs w:val="24"/>
          <w:lang w:val="en-US"/>
        </w:rPr>
        <w:t xml:space="preserve">E. </w:t>
      </w:r>
      <w:r w:rsidRPr="00BB218D">
        <w:rPr>
          <w:rFonts w:ascii="Times New Roman" w:eastAsia="Times New Roman" w:hAnsi="Times New Roman" w:cs="Times New Roman"/>
          <w:sz w:val="24"/>
          <w:szCs w:val="24"/>
          <w:lang w:val="en-US"/>
        </w:rPr>
        <w:t>Hawk DrPH,</w:t>
      </w:r>
      <w:r w:rsidR="00891EF1">
        <w:rPr>
          <w:rFonts w:ascii="Times New Roman" w:eastAsia="Times New Roman" w:hAnsi="Times New Roman" w:cs="Times New Roman"/>
          <w:sz w:val="24"/>
          <w:szCs w:val="24"/>
          <w:lang w:val="en-US"/>
        </w:rPr>
        <w:t xml:space="preserve"> LSW</w:t>
      </w:r>
      <w:r w:rsidRPr="00BB218D">
        <w:rPr>
          <w:rFonts w:ascii="Times New Roman" w:eastAsia="Times New Roman" w:hAnsi="Times New Roman" w:cs="Times New Roman"/>
          <w:sz w:val="24"/>
          <w:szCs w:val="24"/>
          <w:lang w:val="en-US"/>
        </w:rPr>
        <w:t xml:space="preserve"> </w:t>
      </w:r>
      <w:r w:rsidR="004C7F78">
        <w:rPr>
          <w:rFonts w:ascii="Times New Roman" w:eastAsia="Times New Roman" w:hAnsi="Times New Roman" w:cs="Times New Roman"/>
          <w:sz w:val="24"/>
          <w:szCs w:val="24"/>
          <w:lang w:val="en-US"/>
        </w:rPr>
        <w:t>Associate Professor</w:t>
      </w:r>
    </w:p>
    <w:p w14:paraId="66A6F91E" w14:textId="2991B6A2" w:rsid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Department of Behavioral and Community Health Sciences</w:t>
      </w:r>
    </w:p>
    <w:p w14:paraId="7E7FE0C6" w14:textId="1FE64B3B" w:rsidR="004C7F78" w:rsidRPr="00BB218D" w:rsidRDefault="004C7F78"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Graduate School of Public Health, University of Pittsburgh</w:t>
      </w:r>
    </w:p>
    <w:p w14:paraId="2EAFE29B"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3EB8E94" w14:textId="77777777" w:rsidR="004C7F78"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 xml:space="preserve">James E Egan PhD, MPH, </w:t>
      </w:r>
      <w:r w:rsidR="004C7F78">
        <w:rPr>
          <w:rFonts w:ascii="Times New Roman" w:eastAsia="Times New Roman" w:hAnsi="Times New Roman" w:cs="Times New Roman"/>
          <w:sz w:val="24"/>
          <w:szCs w:val="24"/>
          <w:lang w:val="en-US"/>
        </w:rPr>
        <w:t>Assistant Professor</w:t>
      </w:r>
    </w:p>
    <w:p w14:paraId="2C952947" w14:textId="07DF7DD8" w:rsid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Department of Behavioral and Community Health Sciences</w:t>
      </w:r>
    </w:p>
    <w:p w14:paraId="1199525D" w14:textId="77777777" w:rsidR="004C7F78" w:rsidRPr="00BB218D" w:rsidRDefault="004C7F78" w:rsidP="004C7F78">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Graduate School of Public Health, University of Pittsburgh</w:t>
      </w:r>
    </w:p>
    <w:p w14:paraId="6027F486" w14:textId="621C4772" w:rsidR="004C7F78" w:rsidRPr="00BB218D" w:rsidRDefault="004C7F78" w:rsidP="00BB218D">
      <w:pPr>
        <w:spacing w:line="240" w:lineRule="auto"/>
        <w:contextualSpacing w:val="0"/>
        <w:jc w:val="center"/>
        <w:rPr>
          <w:rFonts w:ascii="Times New Roman" w:eastAsia="Times New Roman" w:hAnsi="Times New Roman" w:cs="Times New Roman"/>
          <w:sz w:val="24"/>
          <w:szCs w:val="24"/>
          <w:lang w:val="en-US"/>
        </w:rPr>
      </w:pPr>
    </w:p>
    <w:p w14:paraId="715D61E1"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6EB8EE3" w14:textId="77777777" w:rsidR="004C7F78" w:rsidRDefault="004C7F78" w:rsidP="0082516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Essay Advisor:</w:t>
      </w:r>
    </w:p>
    <w:p w14:paraId="3C16752A" w14:textId="1408A578" w:rsidR="00BB218D" w:rsidRDefault="004C7F78" w:rsidP="0082516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David Finegold MD</w:t>
      </w:r>
      <w:r w:rsidR="00BB218D" w:rsidRPr="00BB218D">
        <w:rPr>
          <w:rFonts w:ascii="Times New Roman" w:eastAsia="Times New Roman" w:hAnsi="Times New Roman" w:cs="Times New Roman"/>
          <w:sz w:val="24"/>
          <w:szCs w:val="24"/>
          <w:lang w:val="en-US"/>
        </w:rPr>
        <w:t xml:space="preserve"> </w:t>
      </w:r>
      <w:r w:rsidR="00BB218D" w:rsidRPr="00BB218D">
        <w:rPr>
          <w:rFonts w:ascii="Times New Roman" w:eastAsia="Times New Roman" w:hAnsi="Times New Roman" w:cs="Times New Roman"/>
          <w:sz w:val="24"/>
          <w:szCs w:val="24"/>
          <w:lang w:val="en-US"/>
        </w:rPr>
        <w:br/>
        <w:t>Director, Multidisciplinary Master of Public Health</w:t>
      </w:r>
    </w:p>
    <w:p w14:paraId="4BDCCD93" w14:textId="63EF864C" w:rsidR="004C7F78" w:rsidRPr="00BB218D" w:rsidRDefault="004C7F78" w:rsidP="0082516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Professor, Human Genetics</w:t>
      </w:r>
    </w:p>
    <w:p w14:paraId="52242447" w14:textId="77777777" w:rsidR="004C7F78" w:rsidRPr="00BB218D" w:rsidRDefault="004C7F78" w:rsidP="004C7F78">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Graduate School of Public Health, University of Pittsburgh</w:t>
      </w:r>
    </w:p>
    <w:p w14:paraId="449996BD"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3389944"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D5C9FEB"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56FC88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4C6C8177"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9AF825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D27B10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6BF0B38"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A1E4D97"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793896C"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20BDFE7"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4C99A1DE"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CE3B2B7"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64BF3F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2ADC252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A890BE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69A5723"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A0DB8B8"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B747755"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E12E7E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6572B4F"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9255DDA"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98E3A4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Copyright © by Eva Chernoff</w:t>
      </w:r>
    </w:p>
    <w:p w14:paraId="605DA315"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34643F6"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2018</w:t>
      </w:r>
    </w:p>
    <w:p w14:paraId="39A9D3FD" w14:textId="77777777" w:rsidR="00BB218D" w:rsidRPr="00BB218D" w:rsidRDefault="00BB218D" w:rsidP="00BB218D">
      <w:pPr>
        <w:spacing w:line="240" w:lineRule="auto"/>
        <w:ind w:left="720" w:hanging="720"/>
        <w:contextualSpacing w:val="0"/>
        <w:jc w:val="both"/>
        <w:rPr>
          <w:rFonts w:ascii="Times New Roman" w:eastAsia="Times New Roman" w:hAnsi="Times New Roman" w:cs="Times New Roman"/>
          <w:sz w:val="24"/>
          <w:szCs w:val="24"/>
          <w:lang w:val="en-US"/>
        </w:rPr>
      </w:pPr>
    </w:p>
    <w:p w14:paraId="43365D6A" w14:textId="77777777" w:rsidR="00BB218D" w:rsidRPr="00BB218D" w:rsidRDefault="00BB218D" w:rsidP="00BB218D">
      <w:pPr>
        <w:spacing w:line="240" w:lineRule="auto"/>
        <w:ind w:left="720" w:hanging="720"/>
        <w:contextualSpacing w:val="0"/>
        <w:jc w:val="both"/>
        <w:rPr>
          <w:rFonts w:ascii="Times New Roman" w:eastAsia="Times New Roman" w:hAnsi="Times New Roman" w:cs="Times New Roman"/>
          <w:sz w:val="24"/>
          <w:szCs w:val="24"/>
          <w:lang w:val="en-US"/>
        </w:rPr>
      </w:pPr>
    </w:p>
    <w:p w14:paraId="17AA8773" w14:textId="77777777" w:rsidR="00BB218D" w:rsidRPr="00BB218D" w:rsidRDefault="00BB218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041AF563" w14:textId="5EDE4678" w:rsidR="00BB218D" w:rsidRDefault="00BB218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104246E2" w14:textId="59A6050C"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511C78FF" w14:textId="4C5AAE18"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4DD5B84B" w14:textId="1B0BEC77"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337B5531" w14:textId="1D8008FA"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53E51FEF" w14:textId="1806E7BF"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5BF54EA5" w14:textId="6CD6FBFC"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0E8DEFE8" w14:textId="79647FDC"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1F8A0147" w14:textId="0C5FB911"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4F4B8476" w14:textId="1F25810E"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7CD4B5EC" w14:textId="075415A6"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3FCF3EF9" w14:textId="0CAF9CBE"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481CE709" w14:textId="17D81F16" w:rsidR="0082516D" w:rsidRDefault="0082516D" w:rsidP="00BB218D">
      <w:pPr>
        <w:spacing w:line="480" w:lineRule="auto"/>
        <w:ind w:left="720" w:hanging="720"/>
        <w:contextualSpacing w:val="0"/>
        <w:jc w:val="both"/>
        <w:rPr>
          <w:rFonts w:ascii="Times New Roman" w:eastAsia="Times New Roman" w:hAnsi="Times New Roman" w:cs="Times New Roman"/>
          <w:sz w:val="24"/>
          <w:szCs w:val="24"/>
          <w:lang w:val="en-US"/>
        </w:rPr>
      </w:pPr>
    </w:p>
    <w:p w14:paraId="592D4829" w14:textId="75423E2C" w:rsidR="0082516D" w:rsidRDefault="00CB42F6" w:rsidP="00CB42F6">
      <w:pPr>
        <w:spacing w:line="480" w:lineRule="auto"/>
        <w:ind w:left="720" w:hanging="720"/>
        <w:contextualSpacing w:val="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David Finegold MD</w:t>
      </w:r>
    </w:p>
    <w:p w14:paraId="2919D3C7" w14:textId="77777777" w:rsidR="0082516D" w:rsidRDefault="0082516D" w:rsidP="00BB218D">
      <w:pPr>
        <w:spacing w:line="240" w:lineRule="auto"/>
        <w:contextualSpacing w:val="0"/>
        <w:jc w:val="center"/>
        <w:rPr>
          <w:rFonts w:ascii="Times New Roman" w:eastAsia="Times New Roman" w:hAnsi="Times New Roman"/>
          <w:b/>
          <w:bCs/>
          <w:color w:val="FFFFFF"/>
          <w:sz w:val="2"/>
          <w:szCs w:val="24"/>
          <w:lang w:val="en-US"/>
        </w:rPr>
      </w:pPr>
    </w:p>
    <w:p w14:paraId="75632403" w14:textId="644AEAAD" w:rsidR="00BB218D" w:rsidRPr="00BB218D" w:rsidRDefault="00BB218D" w:rsidP="00BB218D">
      <w:pPr>
        <w:spacing w:line="240" w:lineRule="auto"/>
        <w:contextualSpacing w:val="0"/>
        <w:jc w:val="center"/>
        <w:rPr>
          <w:rFonts w:ascii="Times New Roman" w:eastAsia="Times New Roman" w:hAnsi="Times New Roman"/>
          <w:b/>
          <w:bCs/>
          <w:color w:val="FFFFFF"/>
          <w:sz w:val="2"/>
          <w:szCs w:val="24"/>
          <w:lang w:val="en-US"/>
        </w:rPr>
      </w:pPr>
      <w:r w:rsidRPr="00BB218D">
        <w:rPr>
          <w:rFonts w:ascii="Times New Roman" w:eastAsia="Times New Roman" w:hAnsi="Times New Roman"/>
          <w:b/>
          <w:bCs/>
          <w:color w:val="FFFFFF"/>
          <w:sz w:val="2"/>
          <w:szCs w:val="24"/>
          <w:lang w:val="en-US"/>
        </w:rPr>
        <w:t>Abstract</w:t>
      </w:r>
    </w:p>
    <w:p w14:paraId="776989B0" w14:textId="77777777" w:rsidR="00BB218D" w:rsidRPr="00BB218D" w:rsidRDefault="00BB218D" w:rsidP="00BB218D">
      <w:pPr>
        <w:spacing w:line="240" w:lineRule="auto"/>
        <w:contextualSpacing w:val="0"/>
        <w:jc w:val="center"/>
        <w:rPr>
          <w:rFonts w:ascii="Times New Roman" w:eastAsia="Times New Roman" w:hAnsi="Times New Roman" w:cs="Times New Roman"/>
          <w:b/>
          <w:sz w:val="24"/>
          <w:szCs w:val="24"/>
          <w:lang w:val="en-US"/>
        </w:rPr>
      </w:pPr>
      <w:r w:rsidRPr="00BB218D">
        <w:rPr>
          <w:rFonts w:ascii="Times New Roman" w:eastAsia="Times New Roman" w:hAnsi="Times New Roman" w:cs="Times New Roman"/>
          <w:b/>
          <w:sz w:val="24"/>
          <w:szCs w:val="24"/>
          <w:lang w:val="en-US"/>
        </w:rPr>
        <w:t>Discrimination and Structural Bias Against Sexual and Gender Minority Medical Trainees: A Qualitative Analysis</w:t>
      </w:r>
    </w:p>
    <w:p w14:paraId="26D415DB"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31574235" w14:textId="645712FF" w:rsidR="00BB218D" w:rsidRPr="00BB218D" w:rsidRDefault="00CB42F6" w:rsidP="00BB218D">
      <w:pPr>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Eva Chernoff, MPH</w:t>
      </w:r>
    </w:p>
    <w:p w14:paraId="7B93C850"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6F7895D4"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r w:rsidRPr="00BB218D">
        <w:rPr>
          <w:rFonts w:ascii="Times New Roman" w:eastAsia="Times New Roman" w:hAnsi="Times New Roman" w:cs="Times New Roman"/>
          <w:sz w:val="24"/>
          <w:szCs w:val="24"/>
          <w:lang w:val="en-US"/>
        </w:rPr>
        <w:t>University of Pittsburgh, 2018</w:t>
      </w:r>
    </w:p>
    <w:p w14:paraId="0018CE18"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52A72DBC"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729255EB" w14:textId="51F00E26" w:rsidR="00BB218D" w:rsidRPr="00CB42F6" w:rsidRDefault="00CB42F6" w:rsidP="00CB42F6">
      <w:pPr>
        <w:spacing w:line="240" w:lineRule="auto"/>
        <w:contextualSpacing w:val="0"/>
        <w:rPr>
          <w:rFonts w:ascii="Times New Roman" w:eastAsia="Times New Roman" w:hAnsi="Times New Roman" w:cs="Times New Roman"/>
          <w:b/>
          <w:sz w:val="24"/>
          <w:szCs w:val="24"/>
          <w:lang w:val="en-US"/>
        </w:rPr>
      </w:pPr>
      <w:r w:rsidRPr="00CB42F6">
        <w:rPr>
          <w:rFonts w:ascii="Times New Roman" w:eastAsia="Times New Roman" w:hAnsi="Times New Roman" w:cs="Times New Roman"/>
          <w:b/>
          <w:sz w:val="24"/>
          <w:szCs w:val="24"/>
          <w:lang w:val="en-US"/>
        </w:rPr>
        <w:t>Abstract</w:t>
      </w:r>
    </w:p>
    <w:p w14:paraId="72F710EE" w14:textId="77777777" w:rsidR="00BB218D" w:rsidRPr="00BB218D" w:rsidRDefault="00BB218D" w:rsidP="00BB218D">
      <w:pPr>
        <w:spacing w:line="240" w:lineRule="auto"/>
        <w:contextualSpacing w:val="0"/>
        <w:jc w:val="center"/>
        <w:rPr>
          <w:rFonts w:ascii="Times New Roman" w:eastAsia="Times New Roman" w:hAnsi="Times New Roman" w:cs="Times New Roman"/>
          <w:sz w:val="24"/>
          <w:szCs w:val="24"/>
          <w:lang w:val="en-US"/>
        </w:rPr>
      </w:pPr>
    </w:p>
    <w:p w14:paraId="0B515E58" w14:textId="2DC0E76C" w:rsidR="00BB218D" w:rsidRPr="00BB218D" w:rsidRDefault="00BB218D" w:rsidP="00F27A70">
      <w:pPr>
        <w:spacing w:line="480" w:lineRule="auto"/>
        <w:ind w:firstLine="720"/>
        <w:contextualSpacing w:val="0"/>
        <w:rPr>
          <w:rFonts w:ascii="Times New Roman" w:eastAsia="Times New Roman" w:hAnsi="Times New Roman" w:cs="Times New Roman"/>
          <w:sz w:val="24"/>
          <w:szCs w:val="24"/>
          <w:lang w:val="en-US"/>
        </w:rPr>
      </w:pPr>
      <w:r w:rsidRPr="00BB218D">
        <w:rPr>
          <w:rFonts w:ascii="Times New Roman" w:eastAsia="Times New Roman" w:hAnsi="Times New Roman" w:cs="Times New Roman"/>
          <w:b/>
          <w:sz w:val="24"/>
          <w:szCs w:val="24"/>
          <w:lang w:val="en-US"/>
        </w:rPr>
        <w:t>Background</w:t>
      </w:r>
      <w:r w:rsidRPr="00BB218D">
        <w:rPr>
          <w:rFonts w:ascii="Times New Roman" w:eastAsia="Times New Roman" w:hAnsi="Times New Roman" w:cs="Times New Roman"/>
          <w:sz w:val="24"/>
          <w:szCs w:val="24"/>
          <w:lang w:val="en-US"/>
        </w:rPr>
        <w:t xml:space="preserve">: Sexual and gender minority (SGM) medical trainees </w:t>
      </w:r>
      <w:r w:rsidR="00F27A70">
        <w:rPr>
          <w:rFonts w:ascii="Times New Roman" w:eastAsia="Times New Roman" w:hAnsi="Times New Roman" w:cs="Times New Roman"/>
          <w:sz w:val="24"/>
          <w:szCs w:val="24"/>
          <w:lang w:val="en-US"/>
        </w:rPr>
        <w:t>may</w:t>
      </w:r>
      <w:r w:rsidRPr="00BB218D">
        <w:rPr>
          <w:rFonts w:ascii="Times New Roman" w:eastAsia="Times New Roman" w:hAnsi="Times New Roman" w:cs="Times New Roman"/>
          <w:sz w:val="24"/>
          <w:szCs w:val="24"/>
          <w:lang w:val="en-US"/>
        </w:rPr>
        <w:t xml:space="preserve"> train and work in environments that are discriminatory towards both SGM patients as well as medical practitioners. Although some studies have been completed regarding SGM medical trainee discrimination, there remains a lack of current and relevant research on the subject of mistreatment of SGM medical trainees. Qualitative research </w:t>
      </w:r>
      <w:r w:rsidR="00915346">
        <w:rPr>
          <w:rFonts w:ascii="Times New Roman" w:eastAsia="Times New Roman" w:hAnsi="Times New Roman" w:cs="Times New Roman"/>
          <w:sz w:val="24"/>
          <w:szCs w:val="24"/>
          <w:lang w:val="en-US"/>
        </w:rPr>
        <w:t>informs</w:t>
      </w:r>
      <w:r w:rsidRPr="00BB218D">
        <w:rPr>
          <w:rFonts w:ascii="Times New Roman" w:eastAsia="Times New Roman" w:hAnsi="Times New Roman" w:cs="Times New Roman"/>
          <w:sz w:val="24"/>
          <w:szCs w:val="24"/>
          <w:lang w:val="en-US"/>
        </w:rPr>
        <w:t xml:space="preserve"> the social and cultural context from which students experienc</w:t>
      </w:r>
      <w:r w:rsidR="00915346">
        <w:rPr>
          <w:rFonts w:ascii="Times New Roman" w:eastAsia="Times New Roman" w:hAnsi="Times New Roman" w:cs="Times New Roman"/>
          <w:sz w:val="24"/>
          <w:szCs w:val="24"/>
          <w:lang w:val="en-US"/>
        </w:rPr>
        <w:t>e</w:t>
      </w:r>
      <w:r w:rsidRPr="00BB218D">
        <w:rPr>
          <w:rFonts w:ascii="Times New Roman" w:eastAsia="Times New Roman" w:hAnsi="Times New Roman" w:cs="Times New Roman"/>
          <w:sz w:val="24"/>
          <w:szCs w:val="24"/>
          <w:lang w:val="en-US"/>
        </w:rPr>
        <w:t xml:space="preserve"> discrimination, how they feel they should address it, and issues surrounding reporting. The main research question for this project is: What is the experience of medical training for medical trainees who identify as SGM? </w:t>
      </w:r>
      <w:r w:rsidR="00BF076D">
        <w:rPr>
          <w:rFonts w:ascii="Times New Roman" w:eastAsia="Times New Roman" w:hAnsi="Times New Roman" w:cs="Times New Roman"/>
          <w:sz w:val="24"/>
          <w:szCs w:val="24"/>
          <w:lang w:val="en-US"/>
        </w:rPr>
        <w:t xml:space="preserve">This question hopes to contribute to the public health knowledge of structural bias among underrepresented SGM medical trainees and the long-term effects that bias can potentially cause. </w:t>
      </w:r>
    </w:p>
    <w:p w14:paraId="4B9D0E64" w14:textId="60088FA3" w:rsidR="00BB218D" w:rsidRPr="00BB218D" w:rsidRDefault="00BB218D" w:rsidP="00F27A70">
      <w:pPr>
        <w:spacing w:line="480" w:lineRule="auto"/>
        <w:ind w:firstLine="720"/>
        <w:contextualSpacing w:val="0"/>
        <w:rPr>
          <w:rFonts w:ascii="Times New Roman" w:eastAsia="Times New Roman" w:hAnsi="Times New Roman" w:cs="Times New Roman"/>
          <w:sz w:val="24"/>
          <w:szCs w:val="24"/>
          <w:lang w:val="en-US"/>
        </w:rPr>
      </w:pPr>
      <w:r w:rsidRPr="00BB218D">
        <w:rPr>
          <w:rFonts w:ascii="Times New Roman" w:eastAsia="Times New Roman" w:hAnsi="Times New Roman" w:cs="Times New Roman"/>
          <w:b/>
          <w:sz w:val="24"/>
          <w:szCs w:val="24"/>
          <w:lang w:val="en-US"/>
        </w:rPr>
        <w:t>Methodology</w:t>
      </w:r>
      <w:r w:rsidRPr="00BB218D">
        <w:rPr>
          <w:rFonts w:ascii="Times New Roman" w:eastAsia="Times New Roman" w:hAnsi="Times New Roman" w:cs="Times New Roman"/>
          <w:sz w:val="24"/>
          <w:szCs w:val="24"/>
          <w:lang w:val="en-US"/>
        </w:rPr>
        <w:t xml:space="preserve">: </w:t>
      </w:r>
      <w:r w:rsidR="00915346">
        <w:rPr>
          <w:rFonts w:ascii="Times New Roman" w:eastAsia="Times New Roman" w:hAnsi="Times New Roman" w:cs="Times New Roman"/>
          <w:sz w:val="24"/>
          <w:szCs w:val="24"/>
          <w:lang w:val="en-US"/>
        </w:rPr>
        <w:t xml:space="preserve">Qualitative interviews were conducted with 6 </w:t>
      </w:r>
      <w:r w:rsidRPr="00BB218D">
        <w:rPr>
          <w:rFonts w:ascii="Times New Roman" w:eastAsia="Times New Roman" w:hAnsi="Times New Roman" w:cs="Times New Roman"/>
          <w:sz w:val="24"/>
          <w:szCs w:val="24"/>
          <w:lang w:val="en-US"/>
        </w:rPr>
        <w:t>medical students</w:t>
      </w:r>
      <w:r w:rsidR="00915346">
        <w:rPr>
          <w:rFonts w:ascii="Times New Roman" w:eastAsia="Times New Roman" w:hAnsi="Times New Roman" w:cs="Times New Roman"/>
          <w:sz w:val="24"/>
          <w:szCs w:val="24"/>
          <w:lang w:val="en-US"/>
        </w:rPr>
        <w:t xml:space="preserve"> at the University of Pittsburgh School of Medicine</w:t>
      </w:r>
      <w:r w:rsidRPr="00BB218D">
        <w:rPr>
          <w:rFonts w:ascii="Times New Roman" w:eastAsia="Times New Roman" w:hAnsi="Times New Roman" w:cs="Times New Roman"/>
          <w:sz w:val="24"/>
          <w:szCs w:val="24"/>
          <w:lang w:val="en-US"/>
        </w:rPr>
        <w:t xml:space="preserve"> who identify as SGM. Interviews were analyzed qualitatively using Nvivo software to identify and determine common themes among responses. The final themes identified will establish the current professional issues that SGM medical trainees face in today’s medical training environment.  </w:t>
      </w:r>
    </w:p>
    <w:p w14:paraId="633DE38C" w14:textId="0880C19E" w:rsidR="00BB218D" w:rsidRPr="00BB218D" w:rsidRDefault="00BB218D" w:rsidP="00F27A70">
      <w:pPr>
        <w:spacing w:line="480" w:lineRule="auto"/>
        <w:ind w:firstLine="720"/>
        <w:contextualSpacing w:val="0"/>
        <w:rPr>
          <w:rFonts w:ascii="Times New Roman" w:eastAsia="Times New Roman" w:hAnsi="Times New Roman" w:cs="Times New Roman"/>
          <w:sz w:val="24"/>
          <w:szCs w:val="24"/>
          <w:lang w:val="en-US"/>
        </w:rPr>
      </w:pPr>
      <w:r w:rsidRPr="00BB218D">
        <w:rPr>
          <w:rFonts w:ascii="Times New Roman" w:eastAsia="Times New Roman" w:hAnsi="Times New Roman" w:cs="Times New Roman"/>
          <w:b/>
          <w:sz w:val="24"/>
          <w:szCs w:val="24"/>
          <w:lang w:val="en-US"/>
        </w:rPr>
        <w:t>Results</w:t>
      </w:r>
      <w:r w:rsidRPr="00BB218D">
        <w:rPr>
          <w:rFonts w:ascii="Times New Roman" w:eastAsia="Times New Roman" w:hAnsi="Times New Roman" w:cs="Times New Roman"/>
          <w:sz w:val="24"/>
          <w:szCs w:val="24"/>
          <w:lang w:val="en-US"/>
        </w:rPr>
        <w:t xml:space="preserve">: Participants described the following themes: 1) The medical training environment </w:t>
      </w:r>
      <w:r w:rsidR="00E05C2C">
        <w:rPr>
          <w:rFonts w:ascii="Times New Roman" w:eastAsia="Times New Roman" w:hAnsi="Times New Roman" w:cs="Times New Roman"/>
          <w:sz w:val="24"/>
          <w:szCs w:val="24"/>
          <w:lang w:val="en-US"/>
        </w:rPr>
        <w:t>can be</w:t>
      </w:r>
      <w:r w:rsidRPr="00BB218D">
        <w:rPr>
          <w:rFonts w:ascii="Times New Roman" w:eastAsia="Times New Roman" w:hAnsi="Times New Roman" w:cs="Times New Roman"/>
          <w:sz w:val="24"/>
          <w:szCs w:val="24"/>
          <w:lang w:val="en-US"/>
        </w:rPr>
        <w:t xml:space="preserve"> heteronormative, gender restricted</w:t>
      </w:r>
      <w:r w:rsidR="00BF076D">
        <w:rPr>
          <w:rFonts w:ascii="Times New Roman" w:eastAsia="Times New Roman" w:hAnsi="Times New Roman" w:cs="Times New Roman"/>
          <w:sz w:val="24"/>
          <w:szCs w:val="24"/>
          <w:lang w:val="en-US"/>
        </w:rPr>
        <w:t xml:space="preserve">; </w:t>
      </w:r>
      <w:r w:rsidRPr="00BB218D">
        <w:rPr>
          <w:rFonts w:ascii="Times New Roman" w:eastAsia="Times New Roman" w:hAnsi="Times New Roman" w:cs="Times New Roman"/>
          <w:sz w:val="24"/>
          <w:szCs w:val="24"/>
          <w:lang w:val="en-US"/>
        </w:rPr>
        <w:t xml:space="preserve">2)There is an inability to be one’s “true” </w:t>
      </w:r>
      <w:r w:rsidRPr="00BB218D">
        <w:rPr>
          <w:rFonts w:ascii="Times New Roman" w:eastAsia="Times New Roman" w:hAnsi="Times New Roman" w:cs="Times New Roman"/>
          <w:sz w:val="24"/>
          <w:szCs w:val="24"/>
          <w:lang w:val="en-US"/>
        </w:rPr>
        <w:lastRenderedPageBreak/>
        <w:t xml:space="preserve">self in a professional setting such that participants need to “fit the mold” of </w:t>
      </w:r>
      <w:r w:rsidR="00691AF0">
        <w:rPr>
          <w:rFonts w:ascii="Times New Roman" w:eastAsia="Times New Roman" w:hAnsi="Times New Roman" w:cs="Times New Roman"/>
          <w:sz w:val="24"/>
          <w:szCs w:val="24"/>
          <w:lang w:val="en-US"/>
        </w:rPr>
        <w:t>conventional medicine</w:t>
      </w:r>
      <w:r w:rsidRPr="00BB218D">
        <w:rPr>
          <w:rFonts w:ascii="Times New Roman" w:eastAsia="Times New Roman" w:hAnsi="Times New Roman" w:cs="Times New Roman"/>
          <w:sz w:val="24"/>
          <w:szCs w:val="24"/>
          <w:lang w:val="en-US"/>
        </w:rPr>
        <w:t xml:space="preserve">; 3) Discrimination consisted mostly of microaggressions and covert comments; 4) </w:t>
      </w:r>
      <w:r w:rsidR="00691AF0">
        <w:rPr>
          <w:rFonts w:ascii="Times New Roman" w:eastAsia="Times New Roman" w:hAnsi="Times New Roman" w:cs="Times New Roman"/>
          <w:sz w:val="24"/>
          <w:szCs w:val="24"/>
          <w:lang w:val="en-US"/>
        </w:rPr>
        <w:t>P</w:t>
      </w:r>
      <w:r w:rsidRPr="00BB218D">
        <w:rPr>
          <w:rFonts w:ascii="Times New Roman" w:eastAsia="Times New Roman" w:hAnsi="Times New Roman" w:cs="Times New Roman"/>
          <w:sz w:val="24"/>
          <w:szCs w:val="24"/>
          <w:lang w:val="en-US"/>
        </w:rPr>
        <w:t>articipants noted that their identity caused a large burden of stress for their medical training</w:t>
      </w:r>
      <w:r w:rsidR="00691AF0">
        <w:rPr>
          <w:rFonts w:ascii="Times New Roman" w:eastAsia="Times New Roman" w:hAnsi="Times New Roman" w:cs="Times New Roman"/>
          <w:sz w:val="24"/>
          <w:szCs w:val="24"/>
          <w:lang w:val="en-US"/>
        </w:rPr>
        <w:t>,</w:t>
      </w:r>
      <w:r w:rsidRPr="00BB218D">
        <w:rPr>
          <w:rFonts w:ascii="Times New Roman" w:eastAsia="Times New Roman" w:hAnsi="Times New Roman" w:cs="Times New Roman"/>
          <w:sz w:val="24"/>
          <w:szCs w:val="24"/>
          <w:lang w:val="en-US"/>
        </w:rPr>
        <w:t xml:space="preserve"> which had negative effects on their mental health, as well as their physical health; 5) </w:t>
      </w:r>
      <w:r w:rsidR="00BF3DC8" w:rsidRPr="00BF3DC8">
        <w:rPr>
          <w:rFonts w:ascii="Times New Roman" w:eastAsia="Times New Roman" w:hAnsi="Times New Roman" w:cs="Times New Roman"/>
          <w:sz w:val="24"/>
          <w:szCs w:val="24"/>
          <w:lang w:val="en-US"/>
        </w:rPr>
        <w:t>The reporting system was described as intimidating due to lack of transparency regarding what will happen if a report is made. Many students also worried about their anonymity after reporting.</w:t>
      </w:r>
    </w:p>
    <w:p w14:paraId="584F6E2A" w14:textId="4E9075A2" w:rsidR="00BB218D" w:rsidRPr="00BB218D" w:rsidRDefault="00BB218D" w:rsidP="00F27A70">
      <w:pPr>
        <w:spacing w:line="480" w:lineRule="auto"/>
        <w:ind w:firstLine="720"/>
        <w:contextualSpacing w:val="0"/>
        <w:rPr>
          <w:rFonts w:ascii="Times New Roman" w:eastAsia="Times New Roman" w:hAnsi="Times New Roman" w:cs="Times New Roman"/>
          <w:sz w:val="24"/>
          <w:szCs w:val="24"/>
          <w:lang w:val="en-US"/>
        </w:rPr>
      </w:pPr>
      <w:r w:rsidRPr="00BB218D">
        <w:rPr>
          <w:rFonts w:ascii="Times New Roman" w:eastAsia="Times New Roman" w:hAnsi="Times New Roman" w:cs="Times New Roman"/>
          <w:b/>
          <w:sz w:val="24"/>
          <w:szCs w:val="24"/>
          <w:lang w:val="en-US"/>
        </w:rPr>
        <w:t>Conclusions</w:t>
      </w:r>
      <w:r w:rsidRPr="00BB218D">
        <w:rPr>
          <w:rFonts w:ascii="Times New Roman" w:eastAsia="Times New Roman" w:hAnsi="Times New Roman" w:cs="Times New Roman"/>
          <w:sz w:val="24"/>
          <w:szCs w:val="24"/>
          <w:lang w:val="en-US"/>
        </w:rPr>
        <w:t xml:space="preserve">: The medical environment for SGM medical students is still one that requires additional resources, services, and change to be a positive learning environment.  Recommendations for change include restructuring of the reporting system and an open medical school space and professionalism code that is more inclusive of queer ideas, personalities, dress codes, and values.  </w:t>
      </w:r>
    </w:p>
    <w:p w14:paraId="5888DFA0" w14:textId="2C84027C" w:rsidR="00576E49" w:rsidRDefault="00576E49" w:rsidP="00F27A70">
      <w:pPr>
        <w:spacing w:line="480" w:lineRule="auto"/>
        <w:contextualSpacing w:val="0"/>
        <w:rPr>
          <w:rFonts w:ascii="Times New Roman" w:eastAsia="Times New Roman" w:hAnsi="Times New Roman"/>
          <w:b/>
          <w:bCs/>
          <w:sz w:val="24"/>
          <w:szCs w:val="24"/>
          <w:lang w:val="en-US"/>
        </w:rPr>
      </w:pPr>
    </w:p>
    <w:p w14:paraId="5F601EB2" w14:textId="05866FBB" w:rsidR="00576E49" w:rsidRDefault="00576E49" w:rsidP="00CB42F6">
      <w:pPr>
        <w:spacing w:line="480" w:lineRule="auto"/>
        <w:contextualSpacing w:val="0"/>
        <w:rPr>
          <w:rFonts w:ascii="Times New Roman" w:eastAsia="Times New Roman" w:hAnsi="Times New Roman" w:cs="Times New Roman"/>
          <w:sz w:val="24"/>
          <w:szCs w:val="24"/>
        </w:rPr>
      </w:pPr>
    </w:p>
    <w:p w14:paraId="1178FCFA" w14:textId="698DC475" w:rsidR="00576E49" w:rsidRDefault="00576E49" w:rsidP="00BB218D">
      <w:pPr>
        <w:contextualSpacing w:val="0"/>
        <w:rPr>
          <w:rFonts w:ascii="Times New Roman" w:eastAsia="Times New Roman" w:hAnsi="Times New Roman" w:cs="Times New Roman"/>
          <w:sz w:val="24"/>
          <w:szCs w:val="24"/>
        </w:rPr>
      </w:pPr>
    </w:p>
    <w:p w14:paraId="7EB69AD6" w14:textId="3E5EF7E2" w:rsidR="00576E49" w:rsidRDefault="00576E49" w:rsidP="00BB218D">
      <w:pPr>
        <w:contextualSpacing w:val="0"/>
        <w:rPr>
          <w:rFonts w:ascii="Times New Roman" w:eastAsia="Times New Roman" w:hAnsi="Times New Roman" w:cs="Times New Roman"/>
          <w:sz w:val="24"/>
          <w:szCs w:val="24"/>
        </w:rPr>
      </w:pPr>
    </w:p>
    <w:p w14:paraId="5C58618E" w14:textId="45A3773A" w:rsidR="00576E49" w:rsidRDefault="00576E49" w:rsidP="00BB218D">
      <w:pPr>
        <w:contextualSpacing w:val="0"/>
        <w:rPr>
          <w:rFonts w:ascii="Times New Roman" w:eastAsia="Times New Roman" w:hAnsi="Times New Roman" w:cs="Times New Roman"/>
          <w:sz w:val="24"/>
          <w:szCs w:val="24"/>
        </w:rPr>
      </w:pPr>
    </w:p>
    <w:p w14:paraId="2B21C277" w14:textId="492E1344" w:rsidR="00576E49" w:rsidRDefault="00576E49" w:rsidP="00BB218D">
      <w:pPr>
        <w:contextualSpacing w:val="0"/>
        <w:rPr>
          <w:rFonts w:ascii="Times New Roman" w:eastAsia="Times New Roman" w:hAnsi="Times New Roman" w:cs="Times New Roman"/>
          <w:sz w:val="24"/>
          <w:szCs w:val="24"/>
        </w:rPr>
      </w:pPr>
    </w:p>
    <w:p w14:paraId="07A5EED9" w14:textId="6D17B491" w:rsidR="00576E49" w:rsidRDefault="00576E49" w:rsidP="00BB218D">
      <w:pPr>
        <w:contextualSpacing w:val="0"/>
        <w:rPr>
          <w:rFonts w:ascii="Times New Roman" w:eastAsia="Times New Roman" w:hAnsi="Times New Roman" w:cs="Times New Roman"/>
          <w:sz w:val="24"/>
          <w:szCs w:val="24"/>
        </w:rPr>
      </w:pPr>
    </w:p>
    <w:p w14:paraId="4177009B" w14:textId="055FA397" w:rsidR="003212EF" w:rsidRDefault="003212EF" w:rsidP="00BB218D">
      <w:pPr>
        <w:contextualSpacing w:val="0"/>
        <w:rPr>
          <w:rFonts w:ascii="Times New Roman" w:eastAsia="Times New Roman" w:hAnsi="Times New Roman" w:cs="Times New Roman"/>
          <w:sz w:val="24"/>
          <w:szCs w:val="24"/>
        </w:rPr>
      </w:pPr>
    </w:p>
    <w:p w14:paraId="411382B7" w14:textId="21AB386D" w:rsidR="003212EF" w:rsidRDefault="003212EF" w:rsidP="00BB218D">
      <w:pPr>
        <w:contextualSpacing w:val="0"/>
        <w:rPr>
          <w:rFonts w:ascii="Times New Roman" w:eastAsia="Times New Roman" w:hAnsi="Times New Roman" w:cs="Times New Roman"/>
          <w:sz w:val="24"/>
          <w:szCs w:val="24"/>
        </w:rPr>
      </w:pPr>
    </w:p>
    <w:p w14:paraId="40A064D2" w14:textId="32B0CA18" w:rsidR="003212EF" w:rsidRDefault="003212EF" w:rsidP="00BB218D">
      <w:pPr>
        <w:contextualSpacing w:val="0"/>
        <w:rPr>
          <w:rFonts w:ascii="Times New Roman" w:eastAsia="Times New Roman" w:hAnsi="Times New Roman" w:cs="Times New Roman"/>
          <w:sz w:val="24"/>
          <w:szCs w:val="24"/>
        </w:rPr>
      </w:pPr>
    </w:p>
    <w:p w14:paraId="4345C9D8" w14:textId="3E67797E" w:rsidR="003212EF" w:rsidRDefault="003212EF" w:rsidP="00BB218D">
      <w:pPr>
        <w:contextualSpacing w:val="0"/>
        <w:rPr>
          <w:rFonts w:ascii="Times New Roman" w:eastAsia="Times New Roman" w:hAnsi="Times New Roman" w:cs="Times New Roman"/>
          <w:sz w:val="24"/>
          <w:szCs w:val="24"/>
        </w:rPr>
      </w:pPr>
    </w:p>
    <w:p w14:paraId="22ACB004" w14:textId="7634CF6C" w:rsidR="003212EF" w:rsidRDefault="003212EF" w:rsidP="00BB218D">
      <w:pPr>
        <w:contextualSpacing w:val="0"/>
        <w:rPr>
          <w:rFonts w:ascii="Times New Roman" w:eastAsia="Times New Roman" w:hAnsi="Times New Roman" w:cs="Times New Roman"/>
          <w:sz w:val="24"/>
          <w:szCs w:val="24"/>
        </w:rPr>
      </w:pPr>
    </w:p>
    <w:p w14:paraId="63064A62" w14:textId="7FEA6507" w:rsidR="003212EF" w:rsidRDefault="003212EF" w:rsidP="00BB218D">
      <w:pPr>
        <w:contextualSpacing w:val="0"/>
        <w:rPr>
          <w:rFonts w:ascii="Times New Roman" w:eastAsia="Times New Roman" w:hAnsi="Times New Roman" w:cs="Times New Roman"/>
          <w:sz w:val="24"/>
          <w:szCs w:val="24"/>
        </w:rPr>
      </w:pPr>
    </w:p>
    <w:p w14:paraId="5E32AB89" w14:textId="0DF30A47" w:rsidR="003212EF" w:rsidRDefault="003212EF" w:rsidP="00BB218D">
      <w:pPr>
        <w:contextualSpacing w:val="0"/>
        <w:rPr>
          <w:rFonts w:ascii="Times New Roman" w:eastAsia="Times New Roman" w:hAnsi="Times New Roman" w:cs="Times New Roman"/>
          <w:sz w:val="24"/>
          <w:szCs w:val="24"/>
        </w:rPr>
      </w:pPr>
    </w:p>
    <w:p w14:paraId="3FDDFB5E" w14:textId="3AD884BC" w:rsidR="003212EF" w:rsidRDefault="003212EF" w:rsidP="00BB218D">
      <w:pPr>
        <w:contextualSpacing w:val="0"/>
        <w:rPr>
          <w:rFonts w:ascii="Times New Roman" w:eastAsia="Times New Roman" w:hAnsi="Times New Roman" w:cs="Times New Roman"/>
          <w:sz w:val="24"/>
          <w:szCs w:val="24"/>
        </w:rPr>
      </w:pPr>
    </w:p>
    <w:p w14:paraId="1F68FD5C" w14:textId="2A8DE1D7" w:rsidR="003212EF" w:rsidRDefault="003212EF" w:rsidP="00BB218D">
      <w:pPr>
        <w:contextualSpacing w:val="0"/>
        <w:rPr>
          <w:rFonts w:ascii="Times New Roman" w:eastAsia="Times New Roman" w:hAnsi="Times New Roman" w:cs="Times New Roman"/>
          <w:sz w:val="24"/>
          <w:szCs w:val="24"/>
        </w:rPr>
      </w:pPr>
    </w:p>
    <w:p w14:paraId="201DB5C5" w14:textId="118C4884" w:rsidR="003212EF" w:rsidRDefault="003212EF" w:rsidP="00BB218D">
      <w:pPr>
        <w:contextualSpacing w:val="0"/>
        <w:rPr>
          <w:rFonts w:ascii="Times New Roman" w:eastAsia="Times New Roman" w:hAnsi="Times New Roman" w:cs="Times New Roman"/>
          <w:sz w:val="24"/>
          <w:szCs w:val="24"/>
        </w:rPr>
      </w:pPr>
    </w:p>
    <w:p w14:paraId="4DC6AE85" w14:textId="4CBCD385" w:rsidR="003212EF" w:rsidRDefault="003212EF" w:rsidP="00BB218D">
      <w:pPr>
        <w:contextualSpacing w:val="0"/>
        <w:rPr>
          <w:rFonts w:ascii="Times New Roman" w:eastAsia="Times New Roman" w:hAnsi="Times New Roman" w:cs="Times New Roman"/>
          <w:sz w:val="24"/>
          <w:szCs w:val="24"/>
        </w:rPr>
      </w:pPr>
    </w:p>
    <w:p w14:paraId="67BC9481" w14:textId="77777777" w:rsidR="003212EF" w:rsidRDefault="003212EF" w:rsidP="00BB218D">
      <w:pPr>
        <w:contextualSpacing w:val="0"/>
        <w:rPr>
          <w:rFonts w:ascii="Times New Roman" w:eastAsia="Times New Roman" w:hAnsi="Times New Roman" w:cs="Times New Roman"/>
          <w:sz w:val="24"/>
          <w:szCs w:val="24"/>
        </w:rPr>
      </w:pPr>
    </w:p>
    <w:sdt>
      <w:sdtPr>
        <w:rPr>
          <w:rFonts w:ascii="Arial" w:eastAsia="Arial" w:hAnsi="Arial" w:cs="Arial"/>
          <w:color w:val="auto"/>
          <w:sz w:val="22"/>
          <w:szCs w:val="22"/>
          <w:lang w:val="en"/>
        </w:rPr>
        <w:id w:val="675004883"/>
        <w:docPartObj>
          <w:docPartGallery w:val="Table of Contents"/>
          <w:docPartUnique/>
        </w:docPartObj>
      </w:sdtPr>
      <w:sdtEndPr>
        <w:rPr>
          <w:rFonts w:ascii="Times New Roman" w:hAnsi="Times New Roman" w:cs="Times New Roman"/>
          <w:b/>
          <w:bCs/>
          <w:noProof/>
        </w:rPr>
      </w:sdtEndPr>
      <w:sdtContent>
        <w:p w14:paraId="18773E0F" w14:textId="49BFA07E" w:rsidR="00576E49" w:rsidRPr="00792620" w:rsidRDefault="00576E49" w:rsidP="0082516D">
          <w:pPr>
            <w:pStyle w:val="TOCHeading"/>
            <w:jc w:val="center"/>
            <w:rPr>
              <w:rFonts w:ascii="Times New Roman" w:hAnsi="Times New Roman" w:cs="Times New Roman"/>
              <w:b/>
              <w:color w:val="auto"/>
              <w:sz w:val="24"/>
              <w:szCs w:val="24"/>
            </w:rPr>
          </w:pPr>
          <w:r w:rsidRPr="00792620">
            <w:rPr>
              <w:rFonts w:ascii="Times New Roman" w:hAnsi="Times New Roman" w:cs="Times New Roman"/>
              <w:b/>
              <w:color w:val="auto"/>
              <w:sz w:val="24"/>
              <w:szCs w:val="24"/>
            </w:rPr>
            <w:t>Table of Contents</w:t>
          </w:r>
        </w:p>
        <w:p w14:paraId="577CE919" w14:textId="6BE876A8" w:rsidR="0082516D" w:rsidRPr="00792620" w:rsidRDefault="0082516D" w:rsidP="0082516D">
          <w:pPr>
            <w:rPr>
              <w:rFonts w:ascii="Times New Roman" w:hAnsi="Times New Roman" w:cs="Times New Roman"/>
              <w:lang w:val="en-US"/>
            </w:rPr>
          </w:pPr>
        </w:p>
        <w:p w14:paraId="501CF1AF" w14:textId="77777777" w:rsidR="0082516D" w:rsidRPr="00792620" w:rsidRDefault="0082516D" w:rsidP="0082516D">
          <w:pPr>
            <w:rPr>
              <w:rFonts w:ascii="Times New Roman" w:hAnsi="Times New Roman" w:cs="Times New Roman"/>
              <w:lang w:val="en-US"/>
            </w:rPr>
          </w:pPr>
        </w:p>
        <w:p w14:paraId="19BF1576" w14:textId="70382444" w:rsidR="008342C7" w:rsidRPr="008342C7" w:rsidRDefault="00576E49">
          <w:pPr>
            <w:pStyle w:val="TOC1"/>
            <w:tabs>
              <w:tab w:val="right" w:leader="dot" w:pos="9350"/>
            </w:tabs>
            <w:rPr>
              <w:rFonts w:ascii="Times New Roman" w:eastAsiaTheme="minorEastAsia" w:hAnsi="Times New Roman" w:cs="Times New Roman"/>
              <w:noProof/>
              <w:sz w:val="24"/>
              <w:szCs w:val="24"/>
              <w:lang w:val="en-US"/>
            </w:rPr>
          </w:pPr>
          <w:r w:rsidRPr="009526BD">
            <w:rPr>
              <w:rFonts w:ascii="Times New Roman" w:hAnsi="Times New Roman" w:cs="Times New Roman"/>
              <w:b/>
              <w:bCs/>
              <w:noProof/>
              <w:sz w:val="24"/>
              <w:szCs w:val="24"/>
            </w:rPr>
            <w:fldChar w:fldCharType="begin"/>
          </w:r>
          <w:r w:rsidRPr="009526BD">
            <w:rPr>
              <w:rFonts w:ascii="Times New Roman" w:hAnsi="Times New Roman" w:cs="Times New Roman"/>
              <w:b/>
              <w:bCs/>
              <w:noProof/>
              <w:sz w:val="24"/>
              <w:szCs w:val="24"/>
            </w:rPr>
            <w:instrText xml:space="preserve"> TOC \o "1-3" \h \z \u </w:instrText>
          </w:r>
          <w:r w:rsidRPr="009526BD">
            <w:rPr>
              <w:rFonts w:ascii="Times New Roman" w:hAnsi="Times New Roman" w:cs="Times New Roman"/>
              <w:b/>
              <w:bCs/>
              <w:noProof/>
              <w:sz w:val="24"/>
              <w:szCs w:val="24"/>
            </w:rPr>
            <w:fldChar w:fldCharType="separate"/>
          </w:r>
          <w:hyperlink w:anchor="_Toc532103273" w:history="1">
            <w:r w:rsidR="008342C7" w:rsidRPr="008342C7">
              <w:rPr>
                <w:rStyle w:val="Hyperlink"/>
                <w:rFonts w:ascii="Times New Roman" w:hAnsi="Times New Roman" w:cs="Times New Roman"/>
                <w:b/>
                <w:noProof/>
                <w:sz w:val="24"/>
                <w:szCs w:val="24"/>
              </w:rPr>
              <w:t>Preface</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_Toc532103273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vii</w:t>
            </w:r>
            <w:r w:rsidR="008342C7" w:rsidRPr="008342C7">
              <w:rPr>
                <w:rFonts w:ascii="Times New Roman" w:hAnsi="Times New Roman" w:cs="Times New Roman"/>
                <w:noProof/>
                <w:webHidden/>
                <w:sz w:val="24"/>
                <w:szCs w:val="24"/>
              </w:rPr>
              <w:fldChar w:fldCharType="end"/>
            </w:r>
          </w:hyperlink>
        </w:p>
        <w:p w14:paraId="52A7000C" w14:textId="4BC0C858" w:rsidR="008342C7" w:rsidRPr="008342C7" w:rsidRDefault="004677FA">
          <w:pPr>
            <w:pStyle w:val="TOC1"/>
            <w:tabs>
              <w:tab w:val="right" w:leader="dot" w:pos="9350"/>
            </w:tabs>
            <w:rPr>
              <w:rFonts w:ascii="Times New Roman" w:eastAsiaTheme="minorEastAsia" w:hAnsi="Times New Roman" w:cs="Times New Roman"/>
              <w:noProof/>
              <w:sz w:val="24"/>
              <w:szCs w:val="24"/>
              <w:lang w:val="en-US"/>
            </w:rPr>
          </w:pPr>
          <w:hyperlink w:anchor="_Toc532103274" w:history="1">
            <w:r w:rsidR="008342C7" w:rsidRPr="008342C7">
              <w:rPr>
                <w:rStyle w:val="Hyperlink"/>
                <w:rFonts w:ascii="Times New Roman" w:hAnsi="Times New Roman" w:cs="Times New Roman"/>
                <w:b/>
                <w:noProof/>
                <w:sz w:val="24"/>
                <w:szCs w:val="24"/>
              </w:rPr>
              <w:t>1.0 Introduction</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_Toc532103274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w:t>
            </w:r>
            <w:r w:rsidR="008342C7" w:rsidRPr="008342C7">
              <w:rPr>
                <w:rFonts w:ascii="Times New Roman" w:hAnsi="Times New Roman" w:cs="Times New Roman"/>
                <w:noProof/>
                <w:webHidden/>
                <w:sz w:val="24"/>
                <w:szCs w:val="24"/>
              </w:rPr>
              <w:fldChar w:fldCharType="end"/>
            </w:r>
          </w:hyperlink>
        </w:p>
        <w:p w14:paraId="6BB99E54" w14:textId="5852347B" w:rsidR="008342C7" w:rsidRPr="008342C7" w:rsidRDefault="004677FA">
          <w:pPr>
            <w:pStyle w:val="TOC1"/>
            <w:tabs>
              <w:tab w:val="right" w:leader="dot" w:pos="9350"/>
            </w:tabs>
            <w:rPr>
              <w:rFonts w:ascii="Times New Roman" w:eastAsiaTheme="minorEastAsia" w:hAnsi="Times New Roman" w:cs="Times New Roman"/>
              <w:noProof/>
              <w:sz w:val="24"/>
              <w:szCs w:val="24"/>
              <w:lang w:val="en-US"/>
            </w:rPr>
          </w:pPr>
          <w:hyperlink w:anchor="_Toc532103275" w:history="1">
            <w:r w:rsidR="008342C7" w:rsidRPr="008342C7">
              <w:rPr>
                <w:rStyle w:val="Hyperlink"/>
                <w:rFonts w:ascii="Times New Roman" w:hAnsi="Times New Roman" w:cs="Times New Roman"/>
                <w:b/>
                <w:noProof/>
                <w:sz w:val="24"/>
                <w:szCs w:val="24"/>
              </w:rPr>
              <w:t>2.0 Methods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_Toc532103275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4</w:t>
            </w:r>
            <w:r w:rsidR="008342C7" w:rsidRPr="008342C7">
              <w:rPr>
                <w:rFonts w:ascii="Times New Roman" w:hAnsi="Times New Roman" w:cs="Times New Roman"/>
                <w:noProof/>
                <w:webHidden/>
                <w:sz w:val="24"/>
                <w:szCs w:val="24"/>
              </w:rPr>
              <w:fldChar w:fldCharType="end"/>
            </w:r>
          </w:hyperlink>
        </w:p>
        <w:p w14:paraId="4AFBF1C7" w14:textId="704AB4C5"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76" w:history="1">
            <w:r w:rsidR="008342C7" w:rsidRPr="008342C7">
              <w:rPr>
                <w:rStyle w:val="Hyperlink"/>
                <w:rFonts w:ascii="Times New Roman" w:hAnsi="Times New Roman" w:cs="Times New Roman"/>
                <w:b/>
                <w:noProof/>
                <w:sz w:val="24"/>
                <w:szCs w:val="24"/>
              </w:rPr>
              <w:t>2.1 Ethical Considerations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_Toc532103276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5</w:t>
            </w:r>
            <w:r w:rsidR="008342C7" w:rsidRPr="008342C7">
              <w:rPr>
                <w:rFonts w:ascii="Times New Roman" w:hAnsi="Times New Roman" w:cs="Times New Roman"/>
                <w:noProof/>
                <w:webHidden/>
                <w:sz w:val="24"/>
                <w:szCs w:val="24"/>
              </w:rPr>
              <w:fldChar w:fldCharType="end"/>
            </w:r>
          </w:hyperlink>
        </w:p>
        <w:p w14:paraId="3E774379" w14:textId="6539AFA8" w:rsidR="008342C7" w:rsidRPr="008342C7" w:rsidRDefault="004677FA">
          <w:pPr>
            <w:pStyle w:val="TOC1"/>
            <w:tabs>
              <w:tab w:val="right" w:leader="dot" w:pos="9350"/>
            </w:tabs>
            <w:rPr>
              <w:rFonts w:ascii="Times New Roman" w:eastAsiaTheme="minorEastAsia" w:hAnsi="Times New Roman" w:cs="Times New Roman"/>
              <w:noProof/>
              <w:sz w:val="24"/>
              <w:szCs w:val="24"/>
              <w:lang w:val="en-US"/>
            </w:rPr>
          </w:pPr>
          <w:hyperlink w:anchor="_Toc532103277" w:history="1">
            <w:r w:rsidR="008342C7" w:rsidRPr="008342C7">
              <w:rPr>
                <w:rStyle w:val="Hyperlink"/>
                <w:rFonts w:ascii="Times New Roman" w:hAnsi="Times New Roman" w:cs="Times New Roman"/>
                <w:b/>
                <w:noProof/>
                <w:sz w:val="24"/>
                <w:szCs w:val="24"/>
              </w:rPr>
              <w:t>3.0 Results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_Toc532103277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6</w:t>
            </w:r>
            <w:r w:rsidR="008342C7" w:rsidRPr="008342C7">
              <w:rPr>
                <w:rFonts w:ascii="Times New Roman" w:hAnsi="Times New Roman" w:cs="Times New Roman"/>
                <w:noProof/>
                <w:webHidden/>
                <w:sz w:val="24"/>
                <w:szCs w:val="24"/>
              </w:rPr>
              <w:fldChar w:fldCharType="end"/>
            </w:r>
          </w:hyperlink>
        </w:p>
        <w:p w14:paraId="00644D2E" w14:textId="4070B9E3"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78" w:history="1">
            <w:r w:rsidR="008342C7" w:rsidRPr="008342C7">
              <w:rPr>
                <w:rStyle w:val="Hyperlink"/>
                <w:rFonts w:ascii="Times New Roman" w:hAnsi="Times New Roman" w:cs="Times New Roman"/>
                <w:b/>
                <w:noProof/>
                <w:sz w:val="24"/>
                <w:szCs w:val="24"/>
              </w:rPr>
              <w:t>3.1 Medical Training Environment: Theme 1</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_Toc532103278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7</w:t>
            </w:r>
            <w:r w:rsidR="008342C7" w:rsidRPr="008342C7">
              <w:rPr>
                <w:rFonts w:ascii="Times New Roman" w:hAnsi="Times New Roman" w:cs="Times New Roman"/>
                <w:noProof/>
                <w:webHidden/>
                <w:sz w:val="24"/>
                <w:szCs w:val="24"/>
              </w:rPr>
              <w:fldChar w:fldCharType="end"/>
            </w:r>
          </w:hyperlink>
        </w:p>
        <w:p w14:paraId="22F1977C" w14:textId="4976DA01"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79" w:history="1">
            <w:r w:rsidR="008342C7" w:rsidRPr="008342C7">
              <w:rPr>
                <w:rStyle w:val="Hyperlink"/>
                <w:rFonts w:ascii="Times New Roman" w:hAnsi="Times New Roman" w:cs="Times New Roman"/>
                <w:b/>
                <w:noProof/>
                <w:sz w:val="24"/>
                <w:szCs w:val="24"/>
              </w:rPr>
              <w:t>3.2 Medical Training Environment: Theme 2</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_Toc532103279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9</w:t>
            </w:r>
            <w:r w:rsidR="008342C7" w:rsidRPr="008342C7">
              <w:rPr>
                <w:rFonts w:ascii="Times New Roman" w:hAnsi="Times New Roman" w:cs="Times New Roman"/>
                <w:noProof/>
                <w:webHidden/>
                <w:sz w:val="24"/>
                <w:szCs w:val="24"/>
              </w:rPr>
              <w:fldChar w:fldCharType="end"/>
            </w:r>
          </w:hyperlink>
        </w:p>
        <w:p w14:paraId="294D2540" w14:textId="7318E3A4"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0" w:history="1">
            <w:r w:rsidR="008342C7" w:rsidRPr="008342C7">
              <w:rPr>
                <w:rStyle w:val="Hyperlink"/>
                <w:rFonts w:ascii="Times New Roman" w:hAnsi="Times New Roman" w:cs="Times New Roman"/>
                <w:b/>
                <w:noProof/>
                <w:sz w:val="24"/>
                <w:szCs w:val="24"/>
              </w:rPr>
              <w:t>3.3 Discrimination</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_Toc532103280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10</w:t>
            </w:r>
            <w:r w:rsidR="008342C7" w:rsidRPr="008342C7">
              <w:rPr>
                <w:rFonts w:ascii="Times New Roman" w:hAnsi="Times New Roman" w:cs="Times New Roman"/>
                <w:noProof/>
                <w:webHidden/>
                <w:sz w:val="24"/>
                <w:szCs w:val="24"/>
              </w:rPr>
              <w:fldChar w:fldCharType="end"/>
            </w:r>
          </w:hyperlink>
        </w:p>
        <w:p w14:paraId="0F9AC8C4" w14:textId="26AD6D71"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1" w:history="1">
            <w:r w:rsidR="008342C7" w:rsidRPr="008342C7">
              <w:rPr>
                <w:rStyle w:val="Hyperlink"/>
                <w:rFonts w:ascii="Times New Roman" w:hAnsi="Times New Roman" w:cs="Times New Roman"/>
                <w:b/>
                <w:noProof/>
                <w:sz w:val="24"/>
                <w:szCs w:val="24"/>
              </w:rPr>
              <w:t>3.4 Stress/Long-term Outcomes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_Toc532103281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12</w:t>
            </w:r>
            <w:r w:rsidR="008342C7" w:rsidRPr="008342C7">
              <w:rPr>
                <w:rFonts w:ascii="Times New Roman" w:hAnsi="Times New Roman" w:cs="Times New Roman"/>
                <w:noProof/>
                <w:webHidden/>
                <w:sz w:val="24"/>
                <w:szCs w:val="24"/>
              </w:rPr>
              <w:fldChar w:fldCharType="end"/>
            </w:r>
          </w:hyperlink>
        </w:p>
        <w:p w14:paraId="4014C9BD" w14:textId="15BF99C7"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2" w:history="1">
            <w:r w:rsidR="008342C7" w:rsidRPr="008342C7">
              <w:rPr>
                <w:rStyle w:val="Hyperlink"/>
                <w:rFonts w:ascii="Times New Roman" w:hAnsi="Times New Roman" w:cs="Times New Roman"/>
                <w:b/>
                <w:noProof/>
                <w:sz w:val="24"/>
                <w:szCs w:val="24"/>
              </w:rPr>
              <w:t>3.4 Reporting System</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_Toc532103282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13</w:t>
            </w:r>
            <w:r w:rsidR="008342C7" w:rsidRPr="008342C7">
              <w:rPr>
                <w:rFonts w:ascii="Times New Roman" w:hAnsi="Times New Roman" w:cs="Times New Roman"/>
                <w:noProof/>
                <w:webHidden/>
                <w:sz w:val="24"/>
                <w:szCs w:val="24"/>
              </w:rPr>
              <w:fldChar w:fldCharType="end"/>
            </w:r>
          </w:hyperlink>
        </w:p>
        <w:p w14:paraId="788C3CE3" w14:textId="79E99046" w:rsidR="008342C7" w:rsidRPr="008342C7" w:rsidRDefault="004677FA">
          <w:pPr>
            <w:pStyle w:val="TOC1"/>
            <w:tabs>
              <w:tab w:val="right" w:leader="dot" w:pos="9350"/>
            </w:tabs>
            <w:rPr>
              <w:rFonts w:ascii="Times New Roman" w:eastAsiaTheme="minorEastAsia" w:hAnsi="Times New Roman" w:cs="Times New Roman"/>
              <w:noProof/>
              <w:sz w:val="24"/>
              <w:szCs w:val="24"/>
              <w:lang w:val="en-US"/>
            </w:rPr>
          </w:pPr>
          <w:hyperlink w:anchor="_Toc532103283" w:history="1">
            <w:r w:rsidR="008342C7" w:rsidRPr="008342C7">
              <w:rPr>
                <w:rStyle w:val="Hyperlink"/>
                <w:rFonts w:ascii="Times New Roman" w:hAnsi="Times New Roman" w:cs="Times New Roman"/>
                <w:b/>
                <w:noProof/>
                <w:sz w:val="24"/>
                <w:szCs w:val="24"/>
              </w:rPr>
              <w:t>4.0 Discussion</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_Toc532103283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17</w:t>
            </w:r>
            <w:r w:rsidR="008342C7" w:rsidRPr="008342C7">
              <w:rPr>
                <w:rFonts w:ascii="Times New Roman" w:hAnsi="Times New Roman" w:cs="Times New Roman"/>
                <w:noProof/>
                <w:webHidden/>
                <w:sz w:val="24"/>
                <w:szCs w:val="24"/>
              </w:rPr>
              <w:fldChar w:fldCharType="end"/>
            </w:r>
          </w:hyperlink>
        </w:p>
        <w:p w14:paraId="3708B984" w14:textId="08690088"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4" w:history="1">
            <w:r w:rsidR="008342C7" w:rsidRPr="008342C7">
              <w:rPr>
                <w:rStyle w:val="Hyperlink"/>
                <w:rFonts w:ascii="Times New Roman" w:hAnsi="Times New Roman" w:cs="Times New Roman"/>
                <w:b/>
                <w:noProof/>
                <w:sz w:val="24"/>
                <w:szCs w:val="24"/>
              </w:rPr>
              <w:t>4.1 The Medical Environment</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_Toc532103284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18</w:t>
            </w:r>
            <w:r w:rsidR="008342C7" w:rsidRPr="008342C7">
              <w:rPr>
                <w:rFonts w:ascii="Times New Roman" w:hAnsi="Times New Roman" w:cs="Times New Roman"/>
                <w:noProof/>
                <w:webHidden/>
                <w:sz w:val="24"/>
                <w:szCs w:val="24"/>
              </w:rPr>
              <w:fldChar w:fldCharType="end"/>
            </w:r>
          </w:hyperlink>
        </w:p>
        <w:p w14:paraId="64C1C9E7" w14:textId="7E8D946B"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5" w:history="1">
            <w:r w:rsidR="008342C7" w:rsidRPr="008342C7">
              <w:rPr>
                <w:rStyle w:val="Hyperlink"/>
                <w:rFonts w:ascii="Times New Roman" w:hAnsi="Times New Roman" w:cs="Times New Roman"/>
                <w:b/>
                <w:noProof/>
                <w:sz w:val="24"/>
                <w:szCs w:val="24"/>
              </w:rPr>
              <w:t>4.2 Long Term Outcomes: A focus on medical student health</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_Toc532103285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20</w:t>
            </w:r>
            <w:r w:rsidR="008342C7" w:rsidRPr="008342C7">
              <w:rPr>
                <w:rFonts w:ascii="Times New Roman" w:hAnsi="Times New Roman" w:cs="Times New Roman"/>
                <w:noProof/>
                <w:webHidden/>
                <w:sz w:val="24"/>
                <w:szCs w:val="24"/>
              </w:rPr>
              <w:fldChar w:fldCharType="end"/>
            </w:r>
          </w:hyperlink>
        </w:p>
        <w:p w14:paraId="796B91A9" w14:textId="10A4A301"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6" w:history="1">
            <w:r w:rsidR="008342C7" w:rsidRPr="008342C7">
              <w:rPr>
                <w:rStyle w:val="Hyperlink"/>
                <w:rFonts w:ascii="Times New Roman" w:hAnsi="Times New Roman" w:cs="Times New Roman"/>
                <w:b/>
                <w:noProof/>
                <w:sz w:val="24"/>
                <w:szCs w:val="24"/>
              </w:rPr>
              <w:t>4.3 Discrimination</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_Toc532103286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20</w:t>
            </w:r>
            <w:r w:rsidR="008342C7" w:rsidRPr="008342C7">
              <w:rPr>
                <w:rFonts w:ascii="Times New Roman" w:hAnsi="Times New Roman" w:cs="Times New Roman"/>
                <w:noProof/>
                <w:webHidden/>
                <w:sz w:val="24"/>
                <w:szCs w:val="24"/>
              </w:rPr>
              <w:fldChar w:fldCharType="end"/>
            </w:r>
          </w:hyperlink>
        </w:p>
        <w:p w14:paraId="2EBFEC11" w14:textId="122FF3B4"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7" w:history="1">
            <w:r w:rsidR="008342C7" w:rsidRPr="008342C7">
              <w:rPr>
                <w:rStyle w:val="Hyperlink"/>
                <w:rFonts w:ascii="Times New Roman" w:hAnsi="Times New Roman" w:cs="Times New Roman"/>
                <w:b/>
                <w:noProof/>
                <w:sz w:val="24"/>
                <w:szCs w:val="24"/>
              </w:rPr>
              <w:t>4.4 The Reporting System</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_Toc532103287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21</w:t>
            </w:r>
            <w:r w:rsidR="008342C7" w:rsidRPr="008342C7">
              <w:rPr>
                <w:rFonts w:ascii="Times New Roman" w:hAnsi="Times New Roman" w:cs="Times New Roman"/>
                <w:noProof/>
                <w:webHidden/>
                <w:sz w:val="24"/>
                <w:szCs w:val="24"/>
              </w:rPr>
              <w:fldChar w:fldCharType="end"/>
            </w:r>
          </w:hyperlink>
        </w:p>
        <w:p w14:paraId="13D022C4" w14:textId="56D34154"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8" w:history="1">
            <w:r w:rsidR="008342C7" w:rsidRPr="008342C7">
              <w:rPr>
                <w:rStyle w:val="Hyperlink"/>
                <w:rFonts w:ascii="Times New Roman" w:hAnsi="Times New Roman" w:cs="Times New Roman"/>
                <w:b/>
                <w:noProof/>
                <w:sz w:val="24"/>
                <w:szCs w:val="24"/>
              </w:rPr>
              <w:t>4.5 Limitations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_Toc532103288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22</w:t>
            </w:r>
            <w:r w:rsidR="008342C7" w:rsidRPr="008342C7">
              <w:rPr>
                <w:rFonts w:ascii="Times New Roman" w:hAnsi="Times New Roman" w:cs="Times New Roman"/>
                <w:noProof/>
                <w:webHidden/>
                <w:sz w:val="24"/>
                <w:szCs w:val="24"/>
              </w:rPr>
              <w:fldChar w:fldCharType="end"/>
            </w:r>
          </w:hyperlink>
        </w:p>
        <w:p w14:paraId="32D283D5" w14:textId="5DA7B8A6"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89" w:history="1">
            <w:r w:rsidR="008342C7" w:rsidRPr="008342C7">
              <w:rPr>
                <w:rStyle w:val="Hyperlink"/>
                <w:rFonts w:ascii="Times New Roman" w:hAnsi="Times New Roman" w:cs="Times New Roman"/>
                <w:b/>
                <w:noProof/>
                <w:sz w:val="24"/>
                <w:szCs w:val="24"/>
              </w:rPr>
              <w:t>4.6 Future Directions</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_Toc532103289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22</w:t>
            </w:r>
            <w:r w:rsidR="008342C7" w:rsidRPr="008342C7">
              <w:rPr>
                <w:rFonts w:ascii="Times New Roman" w:hAnsi="Times New Roman" w:cs="Times New Roman"/>
                <w:noProof/>
                <w:webHidden/>
                <w:sz w:val="24"/>
                <w:szCs w:val="24"/>
              </w:rPr>
              <w:fldChar w:fldCharType="end"/>
            </w:r>
          </w:hyperlink>
        </w:p>
        <w:p w14:paraId="511858EC" w14:textId="37AAB2E5" w:rsidR="008342C7" w:rsidRPr="008342C7" w:rsidRDefault="004677FA">
          <w:pPr>
            <w:pStyle w:val="TOC2"/>
            <w:tabs>
              <w:tab w:val="right" w:leader="dot" w:pos="9350"/>
            </w:tabs>
            <w:rPr>
              <w:rFonts w:ascii="Times New Roman" w:eastAsiaTheme="minorEastAsia" w:hAnsi="Times New Roman" w:cs="Times New Roman"/>
              <w:noProof/>
              <w:sz w:val="24"/>
              <w:szCs w:val="24"/>
              <w:lang w:val="en-US"/>
            </w:rPr>
          </w:pPr>
          <w:hyperlink w:anchor="_Toc532103290" w:history="1">
            <w:r w:rsidR="008342C7" w:rsidRPr="008342C7">
              <w:rPr>
                <w:rStyle w:val="Hyperlink"/>
                <w:rFonts w:ascii="Times New Roman" w:hAnsi="Times New Roman" w:cs="Times New Roman"/>
                <w:b/>
                <w:noProof/>
                <w:sz w:val="24"/>
                <w:szCs w:val="24"/>
              </w:rPr>
              <w:t>4.7 Updates to Pitt Med: Where are we now?</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_Toc532103290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23</w:t>
            </w:r>
            <w:r w:rsidR="008342C7" w:rsidRPr="008342C7">
              <w:rPr>
                <w:rFonts w:ascii="Times New Roman" w:hAnsi="Times New Roman" w:cs="Times New Roman"/>
                <w:noProof/>
                <w:webHidden/>
                <w:sz w:val="24"/>
                <w:szCs w:val="24"/>
              </w:rPr>
              <w:fldChar w:fldCharType="end"/>
            </w:r>
          </w:hyperlink>
        </w:p>
        <w:p w14:paraId="2E1827B5" w14:textId="00E90947" w:rsidR="008342C7" w:rsidRPr="008342C7" w:rsidRDefault="004677FA">
          <w:pPr>
            <w:pStyle w:val="TOC1"/>
            <w:tabs>
              <w:tab w:val="right" w:leader="dot" w:pos="9350"/>
            </w:tabs>
            <w:rPr>
              <w:rFonts w:ascii="Times New Roman" w:eastAsiaTheme="minorEastAsia" w:hAnsi="Times New Roman" w:cs="Times New Roman"/>
              <w:noProof/>
              <w:sz w:val="24"/>
              <w:szCs w:val="24"/>
              <w:lang w:val="en-US"/>
            </w:rPr>
          </w:pPr>
          <w:hyperlink w:anchor="_Toc532103291" w:history="1">
            <w:r w:rsidR="008342C7" w:rsidRPr="008342C7">
              <w:rPr>
                <w:rStyle w:val="Hyperlink"/>
                <w:rFonts w:ascii="Times New Roman" w:hAnsi="Times New Roman" w:cs="Times New Roman"/>
                <w:b/>
                <w:noProof/>
                <w:sz w:val="24"/>
                <w:szCs w:val="24"/>
              </w:rPr>
              <w:t>Appendix: IRB Approval</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_Toc532103291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25</w:t>
            </w:r>
            <w:r w:rsidR="008342C7" w:rsidRPr="008342C7">
              <w:rPr>
                <w:rFonts w:ascii="Times New Roman" w:hAnsi="Times New Roman" w:cs="Times New Roman"/>
                <w:noProof/>
                <w:webHidden/>
                <w:sz w:val="24"/>
                <w:szCs w:val="24"/>
              </w:rPr>
              <w:fldChar w:fldCharType="end"/>
            </w:r>
          </w:hyperlink>
        </w:p>
        <w:p w14:paraId="6FB819A7" w14:textId="61022CCB" w:rsidR="008342C7" w:rsidRDefault="004677FA">
          <w:pPr>
            <w:pStyle w:val="TOC1"/>
            <w:tabs>
              <w:tab w:val="right" w:leader="dot" w:pos="9350"/>
            </w:tabs>
            <w:rPr>
              <w:rFonts w:asciiTheme="minorHAnsi" w:eastAsiaTheme="minorEastAsia" w:hAnsiTheme="minorHAnsi" w:cstheme="minorBidi"/>
              <w:noProof/>
              <w:lang w:val="en-US"/>
            </w:rPr>
          </w:pPr>
          <w:hyperlink w:anchor="_Toc532103292" w:history="1">
            <w:r w:rsidR="008342C7" w:rsidRPr="008342C7">
              <w:rPr>
                <w:rStyle w:val="Hyperlink"/>
                <w:rFonts w:ascii="Times New Roman" w:hAnsi="Times New Roman" w:cs="Times New Roman"/>
                <w:b/>
                <w:noProof/>
                <w:sz w:val="24"/>
                <w:szCs w:val="24"/>
              </w:rPr>
              <w:t>Bibliography</w:t>
            </w:r>
            <w:r w:rsidR="008342C7" w:rsidRPr="008342C7">
              <w:rPr>
                <w:rFonts w:ascii="Times New Roman" w:hAnsi="Times New Roman" w:cs="Times New Roman"/>
                <w:noProof/>
                <w:webHidden/>
                <w:sz w:val="24"/>
                <w:szCs w:val="24"/>
              </w:rPr>
              <w:tab/>
            </w:r>
            <w:r w:rsidR="008342C7" w:rsidRPr="008342C7">
              <w:rPr>
                <w:rFonts w:ascii="Times New Roman" w:hAnsi="Times New Roman" w:cs="Times New Roman"/>
                <w:noProof/>
                <w:webHidden/>
                <w:sz w:val="24"/>
                <w:szCs w:val="24"/>
              </w:rPr>
              <w:fldChar w:fldCharType="begin"/>
            </w:r>
            <w:r w:rsidR="008342C7" w:rsidRPr="008342C7">
              <w:rPr>
                <w:rFonts w:ascii="Times New Roman" w:hAnsi="Times New Roman" w:cs="Times New Roman"/>
                <w:noProof/>
                <w:webHidden/>
                <w:sz w:val="24"/>
                <w:szCs w:val="24"/>
              </w:rPr>
              <w:instrText xml:space="preserve"> PAGEREF _Toc532103292 \h </w:instrText>
            </w:r>
            <w:r w:rsidR="008342C7" w:rsidRPr="008342C7">
              <w:rPr>
                <w:rFonts w:ascii="Times New Roman" w:hAnsi="Times New Roman" w:cs="Times New Roman"/>
                <w:noProof/>
                <w:webHidden/>
                <w:sz w:val="24"/>
                <w:szCs w:val="24"/>
              </w:rPr>
            </w:r>
            <w:r w:rsidR="008342C7" w:rsidRPr="008342C7">
              <w:rPr>
                <w:rFonts w:ascii="Times New Roman" w:hAnsi="Times New Roman" w:cs="Times New Roman"/>
                <w:noProof/>
                <w:webHidden/>
                <w:sz w:val="24"/>
                <w:szCs w:val="24"/>
              </w:rPr>
              <w:fldChar w:fldCharType="separate"/>
            </w:r>
            <w:r w:rsidR="002E620B">
              <w:rPr>
                <w:rFonts w:ascii="Times New Roman" w:hAnsi="Times New Roman" w:cs="Times New Roman"/>
                <w:noProof/>
                <w:webHidden/>
                <w:sz w:val="24"/>
                <w:szCs w:val="24"/>
              </w:rPr>
              <w:t>26</w:t>
            </w:r>
            <w:r w:rsidR="008342C7" w:rsidRPr="008342C7">
              <w:rPr>
                <w:rFonts w:ascii="Times New Roman" w:hAnsi="Times New Roman" w:cs="Times New Roman"/>
                <w:noProof/>
                <w:webHidden/>
                <w:sz w:val="24"/>
                <w:szCs w:val="24"/>
              </w:rPr>
              <w:fldChar w:fldCharType="end"/>
            </w:r>
          </w:hyperlink>
        </w:p>
        <w:p w14:paraId="31948943" w14:textId="0F02827B" w:rsidR="00576E49" w:rsidRPr="00792620" w:rsidRDefault="00576E49">
          <w:pPr>
            <w:rPr>
              <w:rFonts w:ascii="Times New Roman" w:hAnsi="Times New Roman" w:cs="Times New Roman"/>
            </w:rPr>
          </w:pPr>
          <w:r w:rsidRPr="009526BD">
            <w:rPr>
              <w:rFonts w:ascii="Times New Roman" w:hAnsi="Times New Roman" w:cs="Times New Roman"/>
              <w:b/>
              <w:bCs/>
              <w:noProof/>
              <w:sz w:val="24"/>
              <w:szCs w:val="24"/>
            </w:rPr>
            <w:fldChar w:fldCharType="end"/>
          </w:r>
        </w:p>
      </w:sdtContent>
    </w:sdt>
    <w:p w14:paraId="333F24E5" w14:textId="77777777" w:rsidR="00576E49" w:rsidRDefault="00576E49" w:rsidP="00BB218D">
      <w:pPr>
        <w:contextualSpacing w:val="0"/>
        <w:rPr>
          <w:rFonts w:ascii="Times New Roman" w:eastAsia="Times New Roman" w:hAnsi="Times New Roman" w:cs="Times New Roman"/>
          <w:sz w:val="24"/>
          <w:szCs w:val="24"/>
        </w:rPr>
      </w:pPr>
    </w:p>
    <w:p w14:paraId="5F82F8F6" w14:textId="77777777" w:rsidR="00576E49" w:rsidRDefault="00576E49" w:rsidP="00BB218D">
      <w:pPr>
        <w:contextualSpacing w:val="0"/>
        <w:rPr>
          <w:rFonts w:ascii="Times New Roman" w:eastAsia="Times New Roman" w:hAnsi="Times New Roman" w:cs="Times New Roman"/>
          <w:sz w:val="24"/>
          <w:szCs w:val="24"/>
        </w:rPr>
      </w:pPr>
    </w:p>
    <w:p w14:paraId="3D0AC7E9" w14:textId="61A3FB2D" w:rsidR="00BB218D" w:rsidRDefault="00BB218D" w:rsidP="00BB218D">
      <w:pPr>
        <w:contextualSpacing w:val="0"/>
        <w:rPr>
          <w:rFonts w:ascii="Times New Roman" w:eastAsia="Times New Roman" w:hAnsi="Times New Roman" w:cs="Times New Roman"/>
          <w:sz w:val="24"/>
          <w:szCs w:val="24"/>
        </w:rPr>
      </w:pPr>
    </w:p>
    <w:p w14:paraId="6AE7DCC4" w14:textId="7494DB40" w:rsidR="00BB218D" w:rsidRDefault="00BB218D" w:rsidP="00BB218D">
      <w:pPr>
        <w:contextualSpacing w:val="0"/>
        <w:rPr>
          <w:rFonts w:ascii="Times New Roman" w:eastAsia="Times New Roman" w:hAnsi="Times New Roman" w:cs="Times New Roman"/>
          <w:sz w:val="24"/>
          <w:szCs w:val="24"/>
        </w:rPr>
      </w:pPr>
    </w:p>
    <w:p w14:paraId="0DAC23C2" w14:textId="31BBBE75" w:rsidR="00576E49" w:rsidRDefault="00576E49" w:rsidP="00BB218D">
      <w:pPr>
        <w:contextualSpacing w:val="0"/>
        <w:rPr>
          <w:rFonts w:ascii="Times New Roman" w:eastAsia="Times New Roman" w:hAnsi="Times New Roman" w:cs="Times New Roman"/>
          <w:sz w:val="24"/>
          <w:szCs w:val="24"/>
        </w:rPr>
      </w:pPr>
    </w:p>
    <w:p w14:paraId="0A866653" w14:textId="19988A13" w:rsidR="00576E49" w:rsidRDefault="00576E49" w:rsidP="00BB218D">
      <w:pPr>
        <w:contextualSpacing w:val="0"/>
        <w:rPr>
          <w:rFonts w:ascii="Times New Roman" w:eastAsia="Times New Roman" w:hAnsi="Times New Roman" w:cs="Times New Roman"/>
          <w:sz w:val="24"/>
          <w:szCs w:val="24"/>
        </w:rPr>
      </w:pPr>
    </w:p>
    <w:p w14:paraId="0BF5B6D9" w14:textId="7809F0F3" w:rsidR="00C239AF" w:rsidRDefault="00C239AF" w:rsidP="00BB218D">
      <w:pPr>
        <w:contextualSpacing w:val="0"/>
        <w:rPr>
          <w:rFonts w:ascii="Times New Roman" w:eastAsia="Times New Roman" w:hAnsi="Times New Roman" w:cs="Times New Roman"/>
          <w:sz w:val="24"/>
          <w:szCs w:val="24"/>
        </w:rPr>
      </w:pPr>
    </w:p>
    <w:p w14:paraId="306DA412" w14:textId="1065009F" w:rsidR="00C239AF" w:rsidRDefault="00C239AF" w:rsidP="00BB218D">
      <w:pPr>
        <w:contextualSpacing w:val="0"/>
        <w:rPr>
          <w:rFonts w:ascii="Times New Roman" w:eastAsia="Times New Roman" w:hAnsi="Times New Roman" w:cs="Times New Roman"/>
          <w:sz w:val="24"/>
          <w:szCs w:val="24"/>
        </w:rPr>
      </w:pPr>
    </w:p>
    <w:p w14:paraId="0DD5916E" w14:textId="08368231" w:rsidR="00C239AF" w:rsidRDefault="00C239AF" w:rsidP="00BB218D">
      <w:pPr>
        <w:contextualSpacing w:val="0"/>
        <w:rPr>
          <w:rFonts w:ascii="Times New Roman" w:eastAsia="Times New Roman" w:hAnsi="Times New Roman" w:cs="Times New Roman"/>
          <w:sz w:val="24"/>
          <w:szCs w:val="24"/>
        </w:rPr>
      </w:pPr>
    </w:p>
    <w:p w14:paraId="27B221F1" w14:textId="77777777" w:rsidR="00C239AF" w:rsidRDefault="00C239AF" w:rsidP="00BB218D">
      <w:pPr>
        <w:contextualSpacing w:val="0"/>
        <w:rPr>
          <w:rFonts w:ascii="Times New Roman" w:eastAsia="Times New Roman" w:hAnsi="Times New Roman" w:cs="Times New Roman"/>
          <w:sz w:val="24"/>
          <w:szCs w:val="24"/>
        </w:rPr>
      </w:pPr>
    </w:p>
    <w:p w14:paraId="73ACC147" w14:textId="77777777" w:rsidR="00576E49" w:rsidRPr="00576E49" w:rsidRDefault="00576E49" w:rsidP="00576E49">
      <w:pPr>
        <w:pStyle w:val="Heading1"/>
        <w:jc w:val="center"/>
        <w:rPr>
          <w:rFonts w:ascii="Times New Roman" w:hAnsi="Times New Roman" w:cs="Times New Roman"/>
          <w:b/>
          <w:sz w:val="24"/>
          <w:szCs w:val="24"/>
        </w:rPr>
      </w:pPr>
      <w:bookmarkStart w:id="1" w:name="_Toc529970327"/>
      <w:bookmarkStart w:id="2" w:name="_Toc532103273"/>
      <w:r w:rsidRPr="00576E49">
        <w:rPr>
          <w:rFonts w:ascii="Times New Roman" w:hAnsi="Times New Roman" w:cs="Times New Roman"/>
          <w:b/>
          <w:sz w:val="24"/>
          <w:szCs w:val="24"/>
        </w:rPr>
        <w:lastRenderedPageBreak/>
        <w:t>Preface</w:t>
      </w:r>
      <w:bookmarkEnd w:id="1"/>
      <w:bookmarkEnd w:id="2"/>
    </w:p>
    <w:p w14:paraId="457FAD70" w14:textId="75BE88B0" w:rsidR="00576E49" w:rsidRDefault="004B5B27" w:rsidP="00C708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first like to thank all the participants who shared their stories for this project. It was a </w:t>
      </w:r>
      <w:r w:rsidR="003C7846">
        <w:rPr>
          <w:rFonts w:ascii="Times New Roman" w:hAnsi="Times New Roman" w:cs="Times New Roman"/>
          <w:sz w:val="24"/>
          <w:szCs w:val="24"/>
        </w:rPr>
        <w:t>privilege</w:t>
      </w:r>
      <w:r>
        <w:rPr>
          <w:rFonts w:ascii="Times New Roman" w:hAnsi="Times New Roman" w:cs="Times New Roman"/>
          <w:sz w:val="24"/>
          <w:szCs w:val="24"/>
        </w:rPr>
        <w:t xml:space="preserve"> to be able to hear your stories and I hope that this work </w:t>
      </w:r>
      <w:r w:rsidR="003C7846">
        <w:rPr>
          <w:rFonts w:ascii="Times New Roman" w:hAnsi="Times New Roman" w:cs="Times New Roman"/>
          <w:sz w:val="24"/>
          <w:szCs w:val="24"/>
        </w:rPr>
        <w:t>will</w:t>
      </w:r>
      <w:r>
        <w:rPr>
          <w:rFonts w:ascii="Times New Roman" w:hAnsi="Times New Roman" w:cs="Times New Roman"/>
          <w:sz w:val="24"/>
          <w:szCs w:val="24"/>
        </w:rPr>
        <w:t xml:space="preserve"> be helpful in</w:t>
      </w:r>
      <w:r w:rsidR="003C7846">
        <w:rPr>
          <w:rFonts w:ascii="Times New Roman" w:hAnsi="Times New Roman" w:cs="Times New Roman"/>
          <w:sz w:val="24"/>
          <w:szCs w:val="24"/>
        </w:rPr>
        <w:t xml:space="preserve"> </w:t>
      </w:r>
      <w:r>
        <w:rPr>
          <w:rFonts w:ascii="Times New Roman" w:hAnsi="Times New Roman" w:cs="Times New Roman"/>
          <w:sz w:val="24"/>
          <w:szCs w:val="24"/>
        </w:rPr>
        <w:t xml:space="preserve">moving forward </w:t>
      </w:r>
      <w:r w:rsidR="003C7846">
        <w:rPr>
          <w:rFonts w:ascii="Times New Roman" w:hAnsi="Times New Roman" w:cs="Times New Roman"/>
          <w:sz w:val="24"/>
          <w:szCs w:val="24"/>
        </w:rPr>
        <w:t>with medical student wellness and promoting a positive culture within Pitt Med.</w:t>
      </w:r>
      <w:r>
        <w:rPr>
          <w:rFonts w:ascii="Times New Roman" w:hAnsi="Times New Roman" w:cs="Times New Roman"/>
          <w:sz w:val="24"/>
          <w:szCs w:val="24"/>
        </w:rPr>
        <w:t xml:space="preserve"> </w:t>
      </w:r>
      <w:r w:rsidR="008475DF">
        <w:rPr>
          <w:rFonts w:ascii="Times New Roman" w:hAnsi="Times New Roman" w:cs="Times New Roman"/>
          <w:sz w:val="24"/>
          <w:szCs w:val="24"/>
        </w:rPr>
        <w:t xml:space="preserve">Thank you my co-coder Anna Cohen for all of her help with data analysis. </w:t>
      </w:r>
      <w:r>
        <w:rPr>
          <w:rFonts w:ascii="Times New Roman" w:hAnsi="Times New Roman" w:cs="Times New Roman"/>
          <w:sz w:val="24"/>
          <w:szCs w:val="24"/>
        </w:rPr>
        <w:t xml:space="preserve">I would also like to acknowledge </w:t>
      </w:r>
      <w:r w:rsidRPr="004B5B27">
        <w:rPr>
          <w:rFonts w:ascii="Times New Roman" w:hAnsi="Times New Roman" w:cs="Times New Roman"/>
          <w:sz w:val="24"/>
          <w:szCs w:val="24"/>
        </w:rPr>
        <w:t xml:space="preserve">Dr Loren Roth and the Loren Roth Fellowship for supporting the funding of this project.  </w:t>
      </w:r>
      <w:r>
        <w:rPr>
          <w:rFonts w:ascii="Times New Roman" w:hAnsi="Times New Roman" w:cs="Times New Roman"/>
          <w:sz w:val="24"/>
          <w:szCs w:val="24"/>
        </w:rPr>
        <w:t xml:space="preserve">Thank you to </w:t>
      </w:r>
      <w:r w:rsidRPr="004B5B27">
        <w:rPr>
          <w:rFonts w:ascii="Times New Roman" w:hAnsi="Times New Roman" w:cs="Times New Roman"/>
          <w:sz w:val="24"/>
          <w:szCs w:val="24"/>
        </w:rPr>
        <w:t>Dr Reis and Dr Defranco for supporting this initiative and your help with medical student health and wellness.</w:t>
      </w:r>
      <w:r>
        <w:rPr>
          <w:rFonts w:ascii="Times New Roman" w:hAnsi="Times New Roman" w:cs="Times New Roman"/>
          <w:sz w:val="24"/>
          <w:szCs w:val="24"/>
        </w:rPr>
        <w:t xml:space="preserve"> And finally, thank you to </w:t>
      </w:r>
      <w:r w:rsidR="008475DF">
        <w:rPr>
          <w:rFonts w:ascii="Times New Roman" w:hAnsi="Times New Roman" w:cs="Times New Roman"/>
          <w:sz w:val="24"/>
          <w:szCs w:val="24"/>
        </w:rPr>
        <w:t>my readers and mentors</w:t>
      </w:r>
      <w:r w:rsidR="001060BF">
        <w:rPr>
          <w:rFonts w:ascii="Times New Roman" w:hAnsi="Times New Roman" w:cs="Times New Roman"/>
          <w:sz w:val="24"/>
          <w:szCs w:val="24"/>
        </w:rPr>
        <w:t>,</w:t>
      </w:r>
      <w:r w:rsidR="008475DF">
        <w:rPr>
          <w:rFonts w:ascii="Times New Roman" w:hAnsi="Times New Roman" w:cs="Times New Roman"/>
          <w:sz w:val="24"/>
          <w:szCs w:val="24"/>
        </w:rPr>
        <w:t xml:space="preserve"> </w:t>
      </w:r>
      <w:r w:rsidRPr="004B5B27">
        <w:rPr>
          <w:rFonts w:ascii="Times New Roman" w:hAnsi="Times New Roman" w:cs="Times New Roman"/>
          <w:sz w:val="24"/>
          <w:szCs w:val="24"/>
        </w:rPr>
        <w:t xml:space="preserve">Dr Mary Hawk, Dr </w:t>
      </w:r>
      <w:r w:rsidR="00402CE7">
        <w:rPr>
          <w:rFonts w:ascii="Times New Roman" w:hAnsi="Times New Roman" w:cs="Times New Roman"/>
          <w:sz w:val="24"/>
          <w:szCs w:val="24"/>
        </w:rPr>
        <w:t>James Egan</w:t>
      </w:r>
      <w:r w:rsidRPr="004B5B2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B5B27">
        <w:rPr>
          <w:rFonts w:ascii="Times New Roman" w:hAnsi="Times New Roman" w:cs="Times New Roman"/>
          <w:sz w:val="24"/>
          <w:szCs w:val="24"/>
        </w:rPr>
        <w:t xml:space="preserve">Dr David Finegold for your guidance and support of this project. </w:t>
      </w:r>
    </w:p>
    <w:p w14:paraId="302B9704" w14:textId="134D34AB" w:rsidR="00EB0B06" w:rsidRDefault="00EB0B06" w:rsidP="004B5B27">
      <w:pPr>
        <w:spacing w:line="480" w:lineRule="auto"/>
        <w:rPr>
          <w:rFonts w:ascii="Times New Roman" w:hAnsi="Times New Roman" w:cs="Times New Roman"/>
          <w:sz w:val="24"/>
          <w:szCs w:val="24"/>
        </w:rPr>
      </w:pPr>
    </w:p>
    <w:p w14:paraId="13EA5127" w14:textId="708038A6" w:rsidR="00EB0B06" w:rsidRDefault="00EB0B06" w:rsidP="004B5B27">
      <w:pPr>
        <w:spacing w:line="480" w:lineRule="auto"/>
        <w:rPr>
          <w:rFonts w:ascii="Times New Roman" w:hAnsi="Times New Roman" w:cs="Times New Roman"/>
          <w:sz w:val="24"/>
          <w:szCs w:val="24"/>
        </w:rPr>
      </w:pPr>
      <w:r w:rsidRPr="00193710">
        <w:rPr>
          <w:rFonts w:ascii="Times New Roman" w:hAnsi="Times New Roman" w:cs="Times New Roman"/>
          <w:sz w:val="24"/>
          <w:szCs w:val="24"/>
          <w:u w:val="single"/>
        </w:rPr>
        <w:t>Key Terms</w:t>
      </w:r>
      <w:r>
        <w:rPr>
          <w:rFonts w:ascii="Times New Roman" w:hAnsi="Times New Roman" w:cs="Times New Roman"/>
          <w:sz w:val="24"/>
          <w:szCs w:val="24"/>
        </w:rPr>
        <w:t>:</w:t>
      </w:r>
    </w:p>
    <w:p w14:paraId="020A39DC" w14:textId="75774A18" w:rsidR="00EB0B06" w:rsidRDefault="00EB0B06" w:rsidP="004B5B27">
      <w:pPr>
        <w:spacing w:line="480" w:lineRule="auto"/>
        <w:rPr>
          <w:rFonts w:ascii="Times New Roman" w:hAnsi="Times New Roman" w:cs="Times New Roman"/>
          <w:sz w:val="24"/>
          <w:szCs w:val="24"/>
        </w:rPr>
      </w:pPr>
      <w:r w:rsidRPr="00193710">
        <w:rPr>
          <w:rFonts w:ascii="Times New Roman" w:hAnsi="Times New Roman" w:cs="Times New Roman"/>
          <w:b/>
          <w:sz w:val="24"/>
          <w:szCs w:val="24"/>
        </w:rPr>
        <w:t>SGM</w:t>
      </w:r>
      <w:r w:rsidR="00193710">
        <w:rPr>
          <w:rFonts w:ascii="Times New Roman" w:hAnsi="Times New Roman" w:cs="Times New Roman"/>
          <w:sz w:val="24"/>
          <w:szCs w:val="24"/>
        </w:rPr>
        <w:t>: Sexual and Gender Minority</w:t>
      </w:r>
    </w:p>
    <w:p w14:paraId="08F60538" w14:textId="0644D2FF" w:rsidR="00EB0B06" w:rsidRDefault="00EB0B06" w:rsidP="004B5B27">
      <w:pPr>
        <w:spacing w:line="480" w:lineRule="auto"/>
        <w:rPr>
          <w:rFonts w:ascii="Times New Roman" w:hAnsi="Times New Roman" w:cs="Times New Roman"/>
          <w:sz w:val="24"/>
          <w:szCs w:val="24"/>
        </w:rPr>
      </w:pPr>
      <w:r w:rsidRPr="00193710">
        <w:rPr>
          <w:rFonts w:ascii="Times New Roman" w:hAnsi="Times New Roman" w:cs="Times New Roman"/>
          <w:b/>
          <w:sz w:val="24"/>
          <w:szCs w:val="24"/>
        </w:rPr>
        <w:t>LGBTQ</w:t>
      </w:r>
      <w:r w:rsidR="00193710">
        <w:rPr>
          <w:rFonts w:ascii="Times New Roman" w:hAnsi="Times New Roman" w:cs="Times New Roman"/>
          <w:sz w:val="24"/>
          <w:szCs w:val="24"/>
        </w:rPr>
        <w:t>: L</w:t>
      </w:r>
      <w:r w:rsidR="00193710" w:rsidRPr="00193710">
        <w:rPr>
          <w:rFonts w:ascii="Times New Roman" w:hAnsi="Times New Roman" w:cs="Times New Roman"/>
          <w:sz w:val="24"/>
          <w:szCs w:val="24"/>
        </w:rPr>
        <w:t xml:space="preserve">esbian, </w:t>
      </w:r>
      <w:r w:rsidR="00193710">
        <w:rPr>
          <w:rFonts w:ascii="Times New Roman" w:hAnsi="Times New Roman" w:cs="Times New Roman"/>
          <w:sz w:val="24"/>
          <w:szCs w:val="24"/>
        </w:rPr>
        <w:t>G</w:t>
      </w:r>
      <w:r w:rsidR="00193710" w:rsidRPr="00193710">
        <w:rPr>
          <w:rFonts w:ascii="Times New Roman" w:hAnsi="Times New Roman" w:cs="Times New Roman"/>
          <w:sz w:val="24"/>
          <w:szCs w:val="24"/>
        </w:rPr>
        <w:t xml:space="preserve">ay, </w:t>
      </w:r>
      <w:r w:rsidR="00193710">
        <w:rPr>
          <w:rFonts w:ascii="Times New Roman" w:hAnsi="Times New Roman" w:cs="Times New Roman"/>
          <w:sz w:val="24"/>
          <w:szCs w:val="24"/>
        </w:rPr>
        <w:t>B</w:t>
      </w:r>
      <w:r w:rsidR="00193710" w:rsidRPr="00193710">
        <w:rPr>
          <w:rFonts w:ascii="Times New Roman" w:hAnsi="Times New Roman" w:cs="Times New Roman"/>
          <w:sz w:val="24"/>
          <w:szCs w:val="24"/>
        </w:rPr>
        <w:t>isexual,</w:t>
      </w:r>
      <w:r w:rsidR="00193710">
        <w:rPr>
          <w:rFonts w:ascii="Times New Roman" w:hAnsi="Times New Roman" w:cs="Times New Roman"/>
          <w:sz w:val="24"/>
          <w:szCs w:val="24"/>
        </w:rPr>
        <w:t xml:space="preserve"> T</w:t>
      </w:r>
      <w:r w:rsidR="00193710" w:rsidRPr="00193710">
        <w:rPr>
          <w:rFonts w:ascii="Times New Roman" w:hAnsi="Times New Roman" w:cs="Times New Roman"/>
          <w:sz w:val="24"/>
          <w:szCs w:val="24"/>
        </w:rPr>
        <w:t>ransgender</w:t>
      </w:r>
      <w:r w:rsidR="00193710">
        <w:rPr>
          <w:rFonts w:ascii="Times New Roman" w:hAnsi="Times New Roman" w:cs="Times New Roman"/>
          <w:sz w:val="24"/>
          <w:szCs w:val="24"/>
        </w:rPr>
        <w:t>, Queer</w:t>
      </w:r>
    </w:p>
    <w:p w14:paraId="3DE07964" w14:textId="0CA40142" w:rsidR="00EB0B06" w:rsidRDefault="00EB0B06" w:rsidP="00EB0B06">
      <w:pPr>
        <w:spacing w:line="480" w:lineRule="auto"/>
        <w:rPr>
          <w:rFonts w:ascii="Times New Roman" w:hAnsi="Times New Roman" w:cs="Times New Roman"/>
          <w:sz w:val="24"/>
          <w:szCs w:val="24"/>
        </w:rPr>
      </w:pPr>
      <w:r w:rsidRPr="00193710">
        <w:rPr>
          <w:rFonts w:ascii="Times New Roman" w:hAnsi="Times New Roman" w:cs="Times New Roman"/>
          <w:b/>
          <w:sz w:val="24"/>
          <w:szCs w:val="24"/>
        </w:rPr>
        <w:t>Transgender</w:t>
      </w:r>
      <w:r w:rsidR="00193710">
        <w:rPr>
          <w:rFonts w:ascii="Times New Roman" w:hAnsi="Times New Roman" w:cs="Times New Roman"/>
          <w:sz w:val="24"/>
          <w:szCs w:val="24"/>
        </w:rPr>
        <w:t xml:space="preserve">: </w:t>
      </w:r>
      <w:r w:rsidR="00193710" w:rsidRPr="00193710">
        <w:rPr>
          <w:rFonts w:ascii="Times New Roman" w:hAnsi="Times New Roman" w:cs="Times New Roman"/>
          <w:sz w:val="24"/>
          <w:szCs w:val="24"/>
        </w:rPr>
        <w:t>a person whose gender identity differs from the sex the person had or was identified as having at birth</w:t>
      </w:r>
    </w:p>
    <w:p w14:paraId="4E2B4D5C" w14:textId="01582B2C" w:rsidR="00EB0B06" w:rsidRDefault="00EB0B06" w:rsidP="004B5B27">
      <w:pPr>
        <w:spacing w:line="480" w:lineRule="auto"/>
        <w:rPr>
          <w:rFonts w:ascii="Times New Roman" w:hAnsi="Times New Roman" w:cs="Times New Roman"/>
          <w:sz w:val="24"/>
          <w:szCs w:val="24"/>
        </w:rPr>
      </w:pPr>
      <w:r w:rsidRPr="00193710">
        <w:rPr>
          <w:rFonts w:ascii="Times New Roman" w:hAnsi="Times New Roman" w:cs="Times New Roman"/>
          <w:b/>
          <w:sz w:val="24"/>
          <w:szCs w:val="24"/>
        </w:rPr>
        <w:t>Cisgender</w:t>
      </w:r>
      <w:r w:rsidR="00193710">
        <w:rPr>
          <w:rFonts w:ascii="Times New Roman" w:hAnsi="Times New Roman" w:cs="Times New Roman"/>
          <w:sz w:val="24"/>
          <w:szCs w:val="24"/>
        </w:rPr>
        <w:t xml:space="preserve">: </w:t>
      </w:r>
      <w:r w:rsidR="00193710" w:rsidRPr="00193710">
        <w:rPr>
          <w:rFonts w:ascii="Times New Roman" w:hAnsi="Times New Roman" w:cs="Times New Roman"/>
          <w:sz w:val="24"/>
          <w:szCs w:val="24"/>
        </w:rPr>
        <w:t>a person whose sense of personal identity and gender corresponds with their birth sex.</w:t>
      </w:r>
    </w:p>
    <w:p w14:paraId="1545D31E" w14:textId="5D64C4FD" w:rsidR="00193710" w:rsidRDefault="00193710" w:rsidP="004B5B27">
      <w:pPr>
        <w:spacing w:line="480" w:lineRule="auto"/>
        <w:rPr>
          <w:rFonts w:ascii="Times New Roman" w:hAnsi="Times New Roman" w:cs="Times New Roman"/>
          <w:sz w:val="24"/>
          <w:szCs w:val="24"/>
        </w:rPr>
      </w:pPr>
      <w:r w:rsidRPr="00193710">
        <w:rPr>
          <w:rFonts w:ascii="Times New Roman" w:hAnsi="Times New Roman" w:cs="Times New Roman"/>
          <w:b/>
          <w:sz w:val="24"/>
          <w:szCs w:val="24"/>
        </w:rPr>
        <w:t>Gender Nonconforming</w:t>
      </w:r>
      <w:r>
        <w:rPr>
          <w:rFonts w:ascii="Times New Roman" w:hAnsi="Times New Roman" w:cs="Times New Roman"/>
          <w:sz w:val="24"/>
          <w:szCs w:val="24"/>
        </w:rPr>
        <w:t xml:space="preserve">: </w:t>
      </w:r>
      <w:r w:rsidRPr="00193710">
        <w:rPr>
          <w:rFonts w:ascii="Times New Roman" w:hAnsi="Times New Roman" w:cs="Times New Roman"/>
          <w:sz w:val="24"/>
          <w:szCs w:val="24"/>
        </w:rPr>
        <w:t>denoting or relating to a person whose behavior or appearance does not conform to prevailing cultural and social expectations about what is appropriate to their gender.</w:t>
      </w:r>
    </w:p>
    <w:p w14:paraId="7261110A" w14:textId="2EB2B19E" w:rsidR="0082516D" w:rsidRPr="00193710" w:rsidRDefault="00EB0B06" w:rsidP="00193710">
      <w:pPr>
        <w:spacing w:line="480" w:lineRule="auto"/>
        <w:rPr>
          <w:rFonts w:ascii="Times New Roman" w:hAnsi="Times New Roman" w:cs="Times New Roman"/>
          <w:sz w:val="24"/>
          <w:szCs w:val="24"/>
        </w:rPr>
        <w:sectPr w:rsidR="0082516D" w:rsidRPr="00193710" w:rsidSect="00B702B3">
          <w:headerReference w:type="default" r:id="rId8"/>
          <w:footerReference w:type="default" r:id="rId9"/>
          <w:pgSz w:w="12240" w:h="15840"/>
          <w:pgMar w:top="1440" w:right="1440" w:bottom="1440" w:left="1440" w:header="720" w:footer="720" w:gutter="0"/>
          <w:pgNumType w:fmt="lowerRoman" w:start="1"/>
          <w:cols w:space="720"/>
          <w:titlePg/>
          <w:docGrid w:linePitch="299"/>
        </w:sectPr>
      </w:pPr>
      <w:r w:rsidRPr="00193710">
        <w:rPr>
          <w:rFonts w:ascii="Times New Roman" w:hAnsi="Times New Roman" w:cs="Times New Roman"/>
          <w:b/>
          <w:sz w:val="24"/>
          <w:szCs w:val="24"/>
        </w:rPr>
        <w:t>Heteronormative</w:t>
      </w:r>
      <w:r w:rsidR="00193710">
        <w:rPr>
          <w:rFonts w:ascii="Times New Roman" w:hAnsi="Times New Roman" w:cs="Times New Roman"/>
          <w:sz w:val="24"/>
          <w:szCs w:val="24"/>
        </w:rPr>
        <w:t xml:space="preserve">: </w:t>
      </w:r>
      <w:r w:rsidR="00193710" w:rsidRPr="00193710">
        <w:rPr>
          <w:rFonts w:ascii="Times New Roman" w:eastAsia="Times New Roman" w:hAnsi="Times New Roman" w:cs="Times New Roman"/>
          <w:sz w:val="24"/>
          <w:szCs w:val="24"/>
        </w:rPr>
        <w:t>denoting or relating to a world view that promotes heterosexuality as the normal or preferred sexual orientation.</w:t>
      </w:r>
    </w:p>
    <w:p w14:paraId="15035110" w14:textId="45184116" w:rsidR="004E3E32" w:rsidRDefault="00FD12DA" w:rsidP="00F23336">
      <w:pPr>
        <w:pStyle w:val="Heading1"/>
        <w:numPr>
          <w:ilvl w:val="0"/>
          <w:numId w:val="1"/>
        </w:numPr>
        <w:jc w:val="center"/>
        <w:rPr>
          <w:rFonts w:ascii="Times New Roman" w:hAnsi="Times New Roman" w:cs="Times New Roman"/>
          <w:b/>
          <w:sz w:val="24"/>
          <w:szCs w:val="24"/>
        </w:rPr>
      </w:pPr>
      <w:bookmarkStart w:id="3" w:name="_Toc532103274"/>
      <w:r w:rsidRPr="00BB218D">
        <w:rPr>
          <w:rFonts w:ascii="Times New Roman" w:hAnsi="Times New Roman" w:cs="Times New Roman"/>
          <w:b/>
          <w:sz w:val="24"/>
          <w:szCs w:val="24"/>
        </w:rPr>
        <w:lastRenderedPageBreak/>
        <w:t>I</w:t>
      </w:r>
      <w:r w:rsidR="00BB218D">
        <w:rPr>
          <w:rFonts w:ascii="Times New Roman" w:hAnsi="Times New Roman" w:cs="Times New Roman"/>
          <w:b/>
          <w:sz w:val="24"/>
          <w:szCs w:val="24"/>
        </w:rPr>
        <w:t>ntroduction</w:t>
      </w:r>
      <w:bookmarkEnd w:id="3"/>
    </w:p>
    <w:p w14:paraId="66A5C1B9" w14:textId="77777777" w:rsidR="00F23336" w:rsidRPr="00F23336" w:rsidRDefault="00F23336" w:rsidP="00F23336"/>
    <w:p w14:paraId="1D2E7192" w14:textId="738B604C" w:rsidR="004572C5" w:rsidRDefault="00A40579" w:rsidP="004572C5">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Sexual and gender minority (SGM) medical trainees</w:t>
      </w:r>
      <w:r w:rsidR="00D238E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train and work in environments that are discriminatory towards both SGM patients and as well as medical practitioners</w:t>
      </w:r>
      <w:r w:rsidR="005633DE">
        <w:rPr>
          <w:rFonts w:ascii="Times New Roman" w:eastAsia="Times New Roman" w:hAnsi="Times New Roman" w:cs="Times New Roman"/>
          <w:sz w:val="24"/>
          <w:szCs w:val="24"/>
        </w:rPr>
        <w:t xml:space="preserve">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"10.1080/10872981.2017.1368850", "ISSN" : "10872981", "PMID" : "28853327", "abstract" : "BACKGROUND: Historically, medical students who are lesbian, gay, bisexual or transgendered (LGBT) report higher rates of social stress, depression, and anxiety, while LGBT patients have reported discrimination and poorer access to healthcare. OBJECTIVE: The objectives of this study were: (1) to assess if medical students have perceived discrimination in their learning environment and; (2) to determine self-reported comfort level for caring for LGBT patients. DESIGN: Medical students at the University of Ottawa (N = 671) were contacted via email and invited to complete a confidential web-based survey. RESULTS: Response rate was 15.4% (103/671). This included 66 cis-gender heterosexuals (64.1%) and 37 LGBT students (35.9%). Anti-LGBT discrimination had been witnessed by 14.6% and heterosexism by 31.1% of respondents. Anti-LGBT discrimination most often originated from fellow medical students. Respondents who self-identified as LGBT were more likely to have perceived heterosexism (favoring opposite-sex relationships) (OR = 8.2, p &lt; 0.001) or anti-LGBT discrimination (OR = 6.6, p = 0.002). While half of LGBT students shared their status with all classmates (51.4%), they were more likely to conceal this from staff physicians (OR = 27.2, p = 0.002). Almost half of medical students (41.7%) reported anti-LGBT jokes, rumors, and/or bullying by fellow medical students and/or other members of the healthcare team. Still, most respondents indicated that they felt comfortable with and capable of providing medical care to LGBT patients (&gt;/=83.5%), and were interested in further education around LGBT health issues (84.5%). CONCLUSION: Anti-LGBT discrimination and heterosexism are noted by medical students, indicating a suboptimal learning environment for LGBT students. Nonetheless, students report a high level of comfort and confidence providing health care to LGBT patients.", "author" : [ { "dropping-particle" : "", "family" : "Nama", "given" : "Nassr", "non-dropping-particle" : "", "parse-names" : false, "suffix" : "" }, { "dropping-particle" : "", "family" : "MacPherson", "given" : "Paul", "non-dropping-particle" : "", "parse-names" : false, "suffix" : "" }, { "dropping-particle" : "", "family" : "Sampson", "given" : "Margaret", "non-dropping-particle" : "", "parse-names" : false, "suffix" : "" }, { "dropping-particle" : "", "family" : "McMillan", "given" : "Hugh J.", "non-dropping-particle" : "", "parse-names" : false, "suffix" : "" } ], "container-title" : "Medical Education Online", "id" : "ITEM-1", "issued" : { "date-parts" : [ [ "2017" ] ] }, "title" : "Medical students' perception of lesbian, gay, bisexual, and transgender (LGBT) discrimination in their learning environment and their self-reported comfort level for caring for LGBT patients: A survey study", "type" : "article-journal" }, "uris" : [ "http://www.mendeley.com/documents/?uuid=ccd2ee26-aa8e-3f7c-9aa6-b83997f9e4f7" ] } ], "mendeley" : { "formattedCitation" : "(Nama, MacPherson, Sampson, &amp; McMillan, 2017)", "plainTextFormattedCitation" : "(Nama, MacPherson, Sampson, &amp; McMillan, 2017)", "previouslyFormattedCitation" : "(Nama, MacPherson, Sampson, &amp; McMillan, 2017)"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(Nama, MacPherson, Sampson, &amp; McMillan, 2017)</w:t>
      </w:r>
      <w:r w:rsidR="005633D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Sexual and gender minority or SGM “is an umbrella term that encompasses lesbian, gay, bisexual, and transgender populations as well as those whose sexual orientation, gender identity and expressions, or reproductive development varies from traditional, societal, cultural, or physiological norms”</w:t>
      </w:r>
      <w:r w:rsidR="0071496A">
        <w:rPr>
          <w:rFonts w:ascii="Times New Roman" w:eastAsia="Times New Roman" w:hAnsi="Times New Roman" w:cs="Times New Roman"/>
          <w:sz w:val="24"/>
          <w:szCs w:val="24"/>
          <w:highlight w:val="white"/>
        </w:rPr>
        <w:t xml:space="preserve"> </w:t>
      </w:r>
      <w:r w:rsidR="005633DE">
        <w:rPr>
          <w:rFonts w:ascii="Times New Roman" w:eastAsia="Times New Roman" w:hAnsi="Times New Roman" w:cs="Times New Roman"/>
          <w:sz w:val="24"/>
          <w:szCs w:val="24"/>
          <w:highlight w:val="white"/>
        </w:rPr>
        <w:fldChar w:fldCharType="begin" w:fldLock="1"/>
      </w:r>
      <w:r w:rsidR="005E58A5">
        <w:rPr>
          <w:rFonts w:ascii="Times New Roman" w:eastAsia="Times New Roman" w:hAnsi="Times New Roman" w:cs="Times New Roman"/>
          <w:sz w:val="24"/>
          <w:szCs w:val="24"/>
          <w:highlight w:val="white"/>
        </w:rPr>
        <w:instrText>ADDIN CSL_CITATION { "citationItems" : [ { "id" : "ITEM-1", "itemData" : { "URL" : "https://dpcpsi.nih.gov/sgmro", "accessed" : { "date-parts" : [ [ "2018", "4", "28" ] ] }, "author" : [ { "dropping-particle" : "", "family" : "NIH", "given" : "", "non-dropping-particle" : "", "parse-names" : false, "suffix" : "" } ], "container-title" : "Sexual and Gender Minority Research Office", "id" : "ITEM-1", "issued" : { "date-parts" : [ [ "2018" ] ] }, "title" : "Sexual &amp;amp; Gender Minority Research Office | DPCPSI", "type" : "webpage" }, "uris" : [ "http://www.mendeley.com/documents/?uuid=487b2e8a-c6da-3107-b372-60fd7b3ae291" ] } ], "mendeley" : { "formattedCitation" : "(NIH, 2018)", "plainTextFormattedCitation" : "(NIH, 2018)", "previouslyFormattedCitation" : "(NIH, 2018)" }, "properties" : { "noteIndex" : 0 }, "schema" : "https://github.com/citation-style-language/schema/raw/master/csl-citation.json" }</w:instrText>
      </w:r>
      <w:r w:rsidR="005633DE">
        <w:rPr>
          <w:rFonts w:ascii="Times New Roman" w:eastAsia="Times New Roman" w:hAnsi="Times New Roman" w:cs="Times New Roman"/>
          <w:sz w:val="24"/>
          <w:szCs w:val="24"/>
          <w:highlight w:val="white"/>
        </w:rPr>
        <w:fldChar w:fldCharType="separate"/>
      </w:r>
      <w:r w:rsidR="00E92047">
        <w:rPr>
          <w:rFonts w:ascii="Times New Roman" w:eastAsia="Times New Roman" w:hAnsi="Times New Roman" w:cs="Times New Roman"/>
          <w:noProof/>
          <w:sz w:val="24"/>
          <w:szCs w:val="24"/>
          <w:highlight w:val="white"/>
        </w:rPr>
        <w:t>(National Institutes of Health</w:t>
      </w:r>
      <w:r w:rsidR="00307619" w:rsidRPr="00307619">
        <w:rPr>
          <w:rFonts w:ascii="Times New Roman" w:eastAsia="Times New Roman" w:hAnsi="Times New Roman" w:cs="Times New Roman"/>
          <w:noProof/>
          <w:sz w:val="24"/>
          <w:szCs w:val="24"/>
          <w:highlight w:val="white"/>
        </w:rPr>
        <w:t>, 2018)</w:t>
      </w:r>
      <w:r w:rsidR="005633DE">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rPr>
        <w:t>.  The Association of American Medical Colleges (AAMC) defines mistreatment of medical students as “either intentional or unintentional behavior that shows disrespect for the dignity of others and unreasonably interferes with the learning process”</w:t>
      </w:r>
      <w:r w:rsidR="005633DE">
        <w:rPr>
          <w:rFonts w:ascii="Times New Roman" w:eastAsia="Times New Roman" w:hAnsi="Times New Roman" w:cs="Times New Roman"/>
          <w:sz w:val="24"/>
          <w:szCs w:val="24"/>
        </w:rPr>
        <w:t xml:space="preserve">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"10.1097/ACM.0000000000000199", "ISSN" : "1040-2446", "PMID" : "24667505", "abstract" : "Although evidence of medical student mistreatment has accumulated for more than 20 years, only recently have professional organizations like the Association of American Medical Colleges (AAMC) and the American Medical Association truly acknowledged it as an issue. Since 1991, the AAMC's annual Medical School Graduation Questionnaire (GQ) has included questions about mistreatment. Responses to the GQ have become the major source of evidence of the prevalence and types of mistreatment. This article reviews national mistreatment data, using responses to the GQ from 2000 through 2012; examines how students' experiences have changed over time; and highlights the implications of this information for the broader medical education system. The authors discuss what mistreatment is, including the changing definitions from the GQ; the prevalence, types, and sources of mistreatment; and evidence of students reporting incidents. In addition, they discuss next steps, including better defining mistreatment, specifically public humiliation and belittling, taking into account students' subjective evaluations; understanding and addressing the influence of institutional culture and what institutions can learn from current approaches at other institutions; and developing better systems to report and respond to reports of mistreatment. They conclude with a discussion of how mistreatment currently is conceptualized within the medical education system and the implications of that conceptualization for eradicating mistreatment in the future.", "author" : [ { "dropping-particle" : "", "family" : "Mavis", "given" : "Brian", "non-dropping-particle" : "", "parse-names" : false, "suffix" : "" }, { "dropping-particle" : "", "family" : "Sousa", "given" : "Aron", "non-dropping-particle" : "", "parse-names" : false, "suffix" : "" }, { "dropping-particle" : "", "family" : "Lipscomb", "given" : "Wanda", "non-dropping-particle" : "", "parse-names" : false, "suffix" : "" }, { "dropping-particle" : "", "family" : "Rappley", "given" : "Marsha D.", "non-dropping-particle" : "", "parse-names" : false, "suffix" : "" } ], "container-title" : "Academic Medicine", "id" : "ITEM-1", "issue" : "5", "issued" : { "date-parts" : [ [ "2014", "5" ] ] }, "page" : "705-711", "title" : "Learning About Medical Student Mistreatment From Responses to the Medical School Graduation Questionnaire", "type" : "article-journal", "volume" : "89" }, "uris" : [ "http://www.mendeley.com/documents/?uuid=8c3a687e-8e6a-341f-97bb-549638f4d979" ] } ], "mendeley" : { "formattedCitation" : "(Mavis, Sousa, Lipscomb, &amp; Rappley, 2014)", "plainTextFormattedCitation" : "(Mavis, Sousa, Lipscomb, &amp; Rappley, 2014)", "previouslyFormattedCitation" : "(Mavis, Sousa, Lipscomb, &amp; Rappley, 2014)"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(Mavis, Sousa, Lipscomb, &amp; Rappley, 2014)</w:t>
      </w:r>
      <w:r w:rsidR="005633DE">
        <w:rPr>
          <w:rFonts w:ascii="Times New Roman" w:eastAsia="Times New Roman" w:hAnsi="Times New Roman" w:cs="Times New Roman"/>
          <w:sz w:val="24"/>
          <w:szCs w:val="24"/>
        </w:rPr>
        <w:fldChar w:fldCharType="end"/>
      </w:r>
      <w:r w:rsidR="00563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1496A">
        <w:rPr>
          <w:rFonts w:ascii="Times New Roman" w:eastAsia="Times New Roman" w:hAnsi="Times New Roman" w:cs="Times New Roman"/>
          <w:sz w:val="24"/>
          <w:szCs w:val="24"/>
        </w:rPr>
        <w:t>Although s</w:t>
      </w:r>
      <w:r w:rsidR="00D238E5">
        <w:rPr>
          <w:rFonts w:ascii="Times New Roman" w:eastAsia="Times New Roman" w:hAnsi="Times New Roman" w:cs="Times New Roman"/>
          <w:sz w:val="24"/>
          <w:szCs w:val="24"/>
        </w:rPr>
        <w:t>ome</w:t>
      </w:r>
      <w:r>
        <w:rPr>
          <w:rFonts w:ascii="Times New Roman" w:eastAsia="Times New Roman" w:hAnsi="Times New Roman" w:cs="Times New Roman"/>
          <w:sz w:val="24"/>
          <w:szCs w:val="24"/>
        </w:rPr>
        <w:t xml:space="preserve"> studies </w:t>
      </w:r>
      <w:r w:rsidR="00D238E5">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regarding SGM medical trainee discrimination, particularly in the </w:t>
      </w:r>
      <w:r w:rsidR="00D238E5">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90s and early 2000s; there remains a lack of current and relevant research on the subject of mistreatment of SGM medical trainees. </w:t>
      </w:r>
    </w:p>
    <w:p w14:paraId="5DAB751E" w14:textId="656D32EC" w:rsidR="00AD33F3" w:rsidRDefault="00A40579" w:rsidP="004572C5">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SGM medical trainees face many obstacles during their medical training based on their sexual orientation or gender identity</w:t>
      </w:r>
      <w:r w:rsidR="005633DE">
        <w:rPr>
          <w:rFonts w:ascii="Times New Roman" w:eastAsia="Times New Roman" w:hAnsi="Times New Roman" w:cs="Times New Roman"/>
          <w:sz w:val="24"/>
          <w:szCs w:val="24"/>
        </w:rPr>
        <w:t xml:space="preserve">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"10.1097/ACM.0000000000000657", "ISBN" : "0000000000000", "ISSN" : "1938808X", "PMID" : "25692563", "abstract" : "PURPOSE: To assess identity disclosure among sexual and gender minority (SGM) students pursuing undergraduate medical training in the United States and Canada.\\n\\nMETHOD: From 2009 to 2010, a survey was made available to all medical students enrolled in the 176 MD- and DO-granting medical schools in the United States and Canada. Respondents were asked about their sexual and gender identity, whether they were \"out\" (i.e., had publicly disclosed their identity), and, if they were not, their reasons for concealing their identity. The authors used a mixed-methods approach and analyzed quantitative and qualitative survey data.\\n\\nRESULTS: Of 5,812 completed responses (of 101,473 eligible respondents; response rate 5.7%), 920 (15.8%) students from 152 (of 176; 86.4%) institutions identified as SGMs. Of the 912 sexual minorities, 269 (29.5%) concealed their sexual identity in medical school. Factors associated with sexual identity concealment included sexual minority identity other than lesbian or gay, male gender, East Asian race, and medical school enrollment in the South or Central regions of North America. The most common reasons for concealing one's sexual identity were \"nobody's business\" (165/269; 61.3%), fear of discrimination in medical school (117/269; 43.5%), and social or cultural norms (110/269; 40.9%). Of the 35 gender minorities, 21 (60.0%) concealed their gender identity, citing fear of discrimination in medical school (9/21; 42.9%) and lack of support (9/21; 42.9%).\\n\\nCONCLUSIONS: SGM students continue to conceal their identity during undergraduate medical training. Medical institutions should adopt targeted policies and programs to better support these individuals.", "author" : [ { "dropping-particle" : "", "family" : "Mansh", "given" : "Matthew", "non-dropping-particle" : "", "parse-names" : false, "suffix" : "" }, { "dropping-particle" : "", "family" : "White", "given" : "William", "non-dropping-particle" : "", "parse-names" : false, "suffix" : "" }, { "dropping-particle" : "", "family" : "Gee-Tong", "given" : "Lea", "non-dropping-particle" : "", "parse-names" : false, "suffix" : "" }, { "dropping-particle" : "", "family" : "Lunn", "given" : "Mitchell R.", "non-dropping-particle" : "", "parse-names" : false, "suffix" : "" }, { "dropping-particle" : "", "family" : "Obedin-Maliver", "given" : "Juno", "non-dropping-particle" : "", "parse-names" : false, "suffix" : "" }, { "dropping-particle" : "", "family" : "Stewart", "given" : "Leslie", "non-dropping-particle" : "", "parse-names" : false, "suffix" : "" }, { "dropping-particle" : "", "family" : "Goldsmith", "given" : "Elizabeth", "non-dropping-particle" : "", "parse-names" : false, "suffix" : "" }, { "dropping-particle" : "", "family" : "Brenman", "given" : "Stephanie", "non-dropping-particle" : "", "parse-names" : false, "suffix" : "" }, { "dropping-particle" : "", "family" : "Tran", "given" : "Eric", "non-dropping-particle" : "", "parse-names" : false, "suffix" : "" }, { "dropping-particle" : "", "family" : "Wells", "given" : "Maggie", "non-dropping-particle" : "", "parse-names" : false, "suffix" : "" }, { "dropping-particle" : "", "family" : "Fetterman", "given" : "David", "non-dropping-particle" : "", "parse-names" : false, "suffix" : "" }, { "dropping-particle" : "", "family" : "Garcia", "given" : "Gabriel", "non-dropping-particle" : "", "parse-names" : false, "suffix" : "" } ], "container-title" : "Academic Medicine", "id" : "ITEM-1", "issued" : { "date-parts" : [ [ "2015" ] ] }, "title" : "Sexual and Gender Minority Identity Disclosure during Undergraduate Medical Education: \"in the Closet\" in Medical School", "type" : "paper-conference" }, "uris" : [ "http://www.mendeley.com/documents/?uuid=8699f33e-db6e-33ff-94b4-6a8dcb9ece7d" ] } ], "mendeley" : { "formattedCitation" : "(Mansh et al., 2015)", "plainTextFormattedCitation" : "(Mansh et al., 2015)", "previouslyFormattedCitation" : "(Mansh et al., 2015)"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(Mansh et al., 2015)</w:t>
      </w:r>
      <w:r w:rsidR="005633DE">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238E5">
        <w:rPr>
          <w:rFonts w:ascii="Times New Roman" w:eastAsia="Times New Roman" w:hAnsi="Times New Roman" w:cs="Times New Roman"/>
          <w:sz w:val="24"/>
          <w:szCs w:val="24"/>
        </w:rPr>
        <w:t xml:space="preserve">Previous survey-based research has shown that </w:t>
      </w:r>
      <w:r>
        <w:rPr>
          <w:rFonts w:ascii="Times New Roman" w:eastAsia="Times New Roman" w:hAnsi="Times New Roman" w:cs="Times New Roman"/>
          <w:sz w:val="24"/>
          <w:szCs w:val="24"/>
        </w:rPr>
        <w:t>more than half of SGM medical students</w:t>
      </w:r>
      <w:r w:rsidR="00D238E5">
        <w:rPr>
          <w:rFonts w:ascii="Times New Roman" w:eastAsia="Times New Roman" w:hAnsi="Times New Roman" w:cs="Times New Roman"/>
          <w:sz w:val="24"/>
          <w:szCs w:val="24"/>
        </w:rPr>
        <w:t xml:space="preserve"> have reported</w:t>
      </w:r>
      <w:r>
        <w:rPr>
          <w:rFonts w:ascii="Times New Roman" w:eastAsia="Times New Roman" w:hAnsi="Times New Roman" w:cs="Times New Roman"/>
          <w:sz w:val="24"/>
          <w:szCs w:val="24"/>
        </w:rPr>
        <w:t xml:space="preserve"> exposure to anti-SGM jokes, rumors, or comments made by both peers and faculty</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"10.1080/10872981.2017.1368850", "ISSN" : "10872981", "PMID" : "28853327", "abstract" : "BACKGROUND: Historically, medical students who are lesbian, gay, bisexual or transgendered (LGBT) report higher rates of social stress, depression, and anxiety, while LGBT patients have reported discrimination and poorer access to healthcare. OBJECTIVE: The objectives of this study were: (1) to assess if medical students have perceived discrimination in their learning environment and; (2) to determine self-reported comfort level for caring for LGBT patients. DESIGN: Medical students at the University of Ottawa (N = 671) were contacted via email and invited to complete a confidential web-based survey. RESULTS: Response rate was 15.4% (103/671). This included 66 cis-gender heterosexuals (64.1%) and 37 LGBT students (35.9%). Anti-LGBT discrimination had been witnessed by 14.6% and heterosexism by 31.1% of respondents. Anti-LGBT discrimination most often originated from fellow medical students. Respondents who self-identified as LGBT were more likely to have perceived heterosexism (favoring opposite-sex relationships) (OR = 8.2, p &lt; 0.001) or anti-LGBT discrimination (OR = 6.6, p = 0.002). While half of LGBT students shared their status with all classmates (51.4%), they were more likely to conceal this from staff physicians (OR = 27.2, p = 0.002). Almost half of medical students (41.7%) reported anti-LGBT jokes, rumors, and/or bullying by fellow medical students and/or other members of the healthcare team. Still, most respondents indicated that they felt comfortable with and capable of providing medical care to LGBT patients (&gt;/=83.5%), and were interested in further education around LGBT health issues (84.5%). CONCLUSION: Anti-LGBT discrimination and heterosexism are noted by medical students, indicating a suboptimal learning environment for LGBT students. Nonetheless, students report a high level of comfort and confidence providing health care to LGBT patients.", "author" : [ { "dropping-particle" : "", "family" : "Nama", "given" : "Nassr", "non-dropping-particle" : "", "parse-names" : false, "suffix" : "" }, { "dropping-particle" : "", "family" : "MacPherson", "given" : "Paul", "non-dropping-particle" : "", "parse-names" : false, "suffix" : "" }, { "dropping-particle" : "", "family" : "Sampson", "given" : "Margaret", "non-dropping-particle" : "", "parse-names" : false, "suffix" : "" }, { "dropping-particle" : "", "family" : "McMillan", "given" : "Hugh J.", "non-dropping-particle" : "", "parse-names" : false, "suffix" : "" } ], "container-title" : "Medical Education Online", "id" : "ITEM-1", "issued" : { "date-parts" : [ [ "2017" ] ] }, "title" : "Medical students' perception of lesbian, gay, bisexual, and transgender (LGBT) discrimination in their learning environment and their self-reported comfort level for caring for LGBT patients: A survey study", "type" : "article-journal" }, "uris" : [ "http://www.mendeley.com/documents/?uuid=ccd2ee26-aa8e-3f7c-9aa6-b83997f9e4f7" ] }, { "id" : "ITEM-2", "itemData" : { "author" : [ { "dropping-particle" : "", "family" : "Townsend", "given" : "Mark H", "non-dropping-particle" : "", "parse-names" : false, "suffix" : "" }, { "dropping-particle" : "", "family" : "Wallick", "given" : "Mollie M", "non-dropping-particle" : "", "parse-names" : false, "suffix" : "" }, { "dropping-particle" : "", "family" : "Cambre", "given" : "Karl M", "non-dropping-particle" : "", "parse-names" : false, "suffix" : "" } ], "container-title" : "Academic Medicine", "id" : "ITEM-2", "issue" : "9", "issued" : { "date-parts" : [ [ "1996" ] ] }, "page" : "1012-1014", "title" : "Follow-up Survey of Support Services for Lesbian, Gay and Bisexual Medical Students", "type" : "article-journal", "volume" : "71" }, "uris" : [ "http://www.mendeley.com/documents/?uuid=5ff41e41-bef4-31aa-b35a-290c077ad95f" ] } ], "mendeley" : { "formattedCitation" : "(Nama et al., 2017; Townsend, Wallick, &amp; Cambre, 1996)", "plainTextFormattedCitation" : "(Nama et al., 2017; Townsend, Wallick, &amp; Cambre, 1996)", "previouslyFormattedCitation" : "(Nama et al., 2017; Townsend, Wallick, &amp; Cambre, 1996)"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(Nama et al., 2017; Townsend, Wallick, &amp; Cambre, 1996)</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Feelings of med</w:t>
      </w:r>
      <w:r w:rsidR="00D238E5">
        <w:rPr>
          <w:rFonts w:ascii="Times New Roman" w:eastAsia="Times New Roman" w:hAnsi="Times New Roman" w:cs="Times New Roman"/>
          <w:sz w:val="24"/>
          <w:szCs w:val="24"/>
        </w:rPr>
        <w:t>ical</w:t>
      </w:r>
      <w:r>
        <w:rPr>
          <w:rFonts w:ascii="Times New Roman" w:eastAsia="Times New Roman" w:hAnsi="Times New Roman" w:cs="Times New Roman"/>
          <w:sz w:val="24"/>
          <w:szCs w:val="24"/>
        </w:rPr>
        <w:t xml:space="preserve"> student mistreatment or abuse </w:t>
      </w:r>
      <w:r w:rsidR="00D238E5">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increase long-term stress, place students at higher risk for burnout, depression, or negative coping mechanisms, and negatively impact specialty choice</w:t>
      </w:r>
      <w:r w:rsidR="0082516D">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"10.1080/10401334.2011.586914", "ISSN" : "1532-8015", "PMID" : "21745057", "abstract" : "BACKGROUND Student mistreatment in medical school is a persistent problem with both known and unexplored consequences [corrected]. PURPOSE The purpose of this study was to determine whether a perception of having been mistreated in medical school had an association with planning a full-time career in academic medicine. METHOD Using Association of American Medical Colleges' 2000-2004 Medical School Graduation Questionnaire data, we evaluated the relationship between students' mistreatment experience and their career choice, academic versus nonacademic setting. Meta-analysis and regression were used to evaluate this relationship. RESULTS At medical schools where relatively high percentages of graduating seniors were planning academic careers, students reporting mistreatment experiences were less likely at graduation to be planning careers in academic medicine. CONCLUSION A perception of having been mistreated in medical school is related to students' career choices, a finding that may be useful to medical school administrators/faculty and students as mistreatment is addressed in program planning, counseling, and faculty recruitment.", "author" : [ { "dropping-particle" : "", "family" : "Haviland", "given" : "Mark G", "non-dropping-particle" : "", "parse-names" : false, "suffix" : "" }, { "dropping-particle" : "", "family" : "Yamagata", "given" : "Hisashi", "non-dropping-particle" : "", "parse-names" : false, "suffix" : "" }, { "dropping-particle" : "", "family" : "Werner", "given" : "Leonard S", "non-dropping-particle" : "", "parse-names" : false, "suffix" : "" }, { "dropping-particle" : "", "family" : "Zhang", "given" : "Kehua", "non-dropping-particle" : "", "parse-names" : false, "suffix" : "" }, { "dropping-particle" : "", "family" : "Dial", "given" : "Thomas H", "non-dropping-particle" : "", "parse-names" : false, "suffix" : "" }, { "dropping-particle" : "", "family" : "Sonne", "given" : "Janet L", "non-dropping-particle" : "", "parse-names" : false, "suffix" : "" } ], "container-title" : "Teaching and learning in medicine", "id" : "ITEM-1", "issue" : "3", "issued" : { "date-parts" : [ [ "2011", "7", "11" ] ] }, "page" : "231-7", "title" : "Student mistreatment in medical school and planning a career in academic medicine.", "type" : "article-journal", "volume" : "23" }, "uris" : [ "http://www.mendeley.com/documents/?uuid=6cfe1308-22b2-350a-8847-4295eb787652" ] }, { "id" : "ITEM-2", "itemData" : { "DOI" : "10.1176/appi.ap.33.4.302", "ISSN" : "1042-9670", "PMID" : "19690110", "abstract" : "OBJECTIVE The authors assessed medical student attitudes regarding mistreatment and symptoms of posttraumatic stress in those students who reported exposure to mistreatment. METHODS Third- and fourth-year medical students (N=71) responded to questions from a vignette in which a student is mistreated and then described any mistreatment they had witnessed or experienced. They also discussed related symptoms of posttraumatic stress subsequent to the mistreatment. The revised Impact of Event Scale was the primary outcome measure. RESULTS Ninety percent of respondents reported sympathy for the student in the vignette and supported her discussing the incident with peers, the resident, and administration. Seventy-three percent reported witnessing or experiencing mistreatment, suggesting symptoms of posttraumatic stress, with no differences in scores across the intended field of study, age, or gender. CONCLUSION In a supportive environment, medical students will discuss their experiences of mistreatment. Symptoms of posttraumatic stress can occur from mistreatment.", "author" : [ { "dropping-particle" : "", "family" : "Heru", "given" : "A.", "non-dropping-particle" : "", "parse-names" : false, "suffix" : "" }, { "dropping-particle" : "", "family" : "Gagne", "given" : "G.", "non-dropping-particle" : "", "parse-names" : false, "suffix" : "" }, { "dropping-particle" : "", "family" : "Strong", "given" : "D.", "non-dropping-particle" : "", "parse-names" : false, "suffix" : "" } ], "container-title" : "Academic Psychiatry", "id" : "ITEM-2", "issue" : "4", "issued" : { "date-parts" : [ [ "2009", "7", "1" ] ] }, "page" : "302-306", "title" : "Medical Student Mistreatment Results in Symptoms of Posttraumatic Stress", "type" : "article-journal", "volume" : "33" }, "uris" : [ "http://www.mendeley.com/documents/?uuid=9daed623-faa7-3bb8-ae3f-cbb1bb1ff3f9" ] } ], "mendeley" : { "formattedCitation" : "(Haviland et al., 2011; Heru, Gagne, &amp; Strong, 2009)", "plainTextFormattedCitation" : "(Haviland et al., 2011; Heru, Gagne, &amp; Strong, 2009)", "previouslyFormattedCitation" : "(Haviland et al., 2011; Heru, Gagne, &amp; Strong, 2009)"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(Haviland et al., 2011; Heru, Gagne, &amp; Strong, 2009)</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Although many SGM medical students</w:t>
      </w:r>
      <w:r w:rsidR="00D238E5">
        <w:rPr>
          <w:rFonts w:ascii="Times New Roman" w:eastAsia="Times New Roman" w:hAnsi="Times New Roman" w:cs="Times New Roman"/>
          <w:sz w:val="24"/>
          <w:szCs w:val="24"/>
        </w:rPr>
        <w:t xml:space="preserve"> report feeling</w:t>
      </w:r>
      <w:r>
        <w:rPr>
          <w:rFonts w:ascii="Times New Roman" w:eastAsia="Times New Roman" w:hAnsi="Times New Roman" w:cs="Times New Roman"/>
          <w:sz w:val="24"/>
          <w:szCs w:val="24"/>
        </w:rPr>
        <w:t xml:space="preserve"> comfortable disclosing their identity to peers, students </w:t>
      </w:r>
      <w:r w:rsidR="00D238E5">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 xml:space="preserve">more likely to hide their identity from faculty—who often control their </w:t>
      </w:r>
      <w:r>
        <w:rPr>
          <w:rFonts w:ascii="Times New Roman" w:eastAsia="Times New Roman" w:hAnsi="Times New Roman" w:cs="Times New Roman"/>
          <w:sz w:val="24"/>
          <w:szCs w:val="24"/>
        </w:rPr>
        <w:lastRenderedPageBreak/>
        <w:t xml:space="preserve">grades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"10.1097/ACM.0000000000000657", "ISBN" : "0000000000000", "ISSN" : "1938808X", "PMID" : "25692563", "abstract" : "PURPOSE: To assess identity disclosure among sexual and gender minority (SGM) students pursuing undergraduate medical training in the United States and Canada.\\n\\nMETHOD: From 2009 to 2010, a survey was made available to all medical students enrolled in the 176 MD- and DO-granting medical schools in the United States and Canada. Respondents were asked about their sexual and gender identity, whether they were \"out\" (i.e., had publicly disclosed their identity), and, if they were not, their reasons for concealing their identity. The authors used a mixed-methods approach and analyzed quantitative and qualitative survey data.\\n\\nRESULTS: Of 5,812 completed responses (of 101,473 eligible respondents; response rate 5.7%), 920 (15.8%) students from 152 (of 176; 86.4%) institutions identified as SGMs. Of the 912 sexual minorities, 269 (29.5%) concealed their sexual identity in medical school. Factors associated with sexual identity concealment included sexual minority identity other than lesbian or gay, male gender, East Asian race, and medical school enrollment in the South or Central regions of North America. The most common reasons for concealing one's sexual identity were \"nobody's business\" (165/269; 61.3%), fear of discrimination in medical school (117/269; 43.5%), and social or cultural norms (110/269; 40.9%). Of the 35 gender minorities, 21 (60.0%) concealed their gender identity, citing fear of discrimination in medical school (9/21; 42.9%) and lack of support (9/21; 42.9%).\\n\\nCONCLUSIONS: SGM students continue to conceal their identity during undergraduate medical training. Medical institutions should adopt targeted policies and programs to better support these individuals.", "author" : [ { "dropping-particle" : "", "family" : "Mansh", "given" : "Matthew", "non-dropping-particle" : "", "parse-names" : false, "suffix" : "" }, { "dropping-particle" : "", "family" : "White", "given" : "William", "non-dropping-particle" : "", "parse-names" : false, "suffix" : "" }, { "dropping-particle" : "", "family" : "Gee-Tong", "given" : "Lea", "non-dropping-particle" : "", "parse-names" : false, "suffix" : "" }, { "dropping-particle" : "", "family" : "Lunn", "given" : "Mitchell R.", "non-dropping-particle" : "", "parse-names" : false, "suffix" : "" }, { "dropping-particle" : "", "family" : "Obedin-Maliver", "given" : "Juno", "non-dropping-particle" : "", "parse-names" : false, "suffix" : "" }, { "dropping-particle" : "", "family" : "Stewart", "given" : "Leslie", "non-dropping-particle" : "", "parse-names" : false, "suffix" : "" }, { "dropping-particle" : "", "family" : "Goldsmith", "given" : "Elizabeth", "non-dropping-particle" : "", "parse-names" : false, "suffix" : "" }, { "dropping-particle" : "", "family" : "Brenman", "given" : "Stephanie", "non-dropping-particle" : "", "parse-names" : false, "suffix" : "" }, { "dropping-particle" : "", "family" : "Tran", "given" : "Eric", "non-dropping-particle" : "", "parse-names" : false, "suffix" : "" }, { "dropping-particle" : "", "family" : "Wells", "given" : "Maggie", "non-dropping-particle" : "", "parse-names" : false, "suffix" : "" }, { "dropping-particle" : "", "family" : "Fetterman", "given" : "David", "non-dropping-particle" : "", "parse-names" : false, "suffix" : "" }, { "dropping-particle" : "", "family" : "Garcia", "given" : "Gabriel", "non-dropping-particle" : "", "parse-names" : false, "suffix" : "" } ], "container-title" : "Academic Medicine", "id" : "ITEM-1", "issued" : { "date-parts" : [ [ "2015" ] ] }, "title" : "Sexual and Gender Minority Identity Disclosure during Undergraduate Medical Education: \"in the Closet\" in Medical School", "type" : "paper-conference" }, "uris" : [ "http://www.mendeley.com/documents/?uuid=8699f33e-db6e-33ff-94b4-6a8dcb9ece7d" ] }, { "id" : "ITEM-2", "itemData" : { "DOI" : "10.1080/10872981.2017.1368850", "ISSN" : "10872981", "PMID" : "28853327", "abstract" : "BACKGROUND: Historically, medical students who are lesbian, gay, bisexual or transgendered (LGBT) report higher rates of social stress, depression, and anxiety, while LGBT patients have reported discrimination and poorer access to healthcare. OBJECTIVE: The objectives of this study were: (1) to assess if medical students have perceived discrimination in their learning environment and; (2) to determine self-reported comfort level for caring for LGBT patients. DESIGN: Medical students at the University of Ottawa (N = 671) were contacted via email and invited to complete a confidential web-based survey. RESULTS: Response rate was 15.4% (103/671). This included 66 cis-gender heterosexuals (64.1%) and 37 LGBT students (35.9%). Anti-LGBT discrimination had been witnessed by 14.6% and heterosexism by 31.1% of respondents. Anti-LGBT discrimination most often originated from fellow medical students. Respondents who self-identified as LGBT were more likely to have perceived heterosexism (favoring opposite-sex relationships) (OR = 8.2, p &lt; 0.001) or anti-LGBT discrimination (OR = 6.6, p = 0.002). While half of LGBT students shared their status with all classmates (51.4%), they were more likely to conceal this from staff physicians (OR = 27.2, p = 0.002). Almost half of medical students (41.7%) reported anti-LGBT jokes, rumors, and/or bullying by fellow medical students and/or other members of the healthcare team. Still, most respondents indicated that they felt comfortable with and capable of providing medical care to LGBT patients (&gt;/=83.5%), and were interested in further education around LGBT health issues (84.5%). CONCLUSION: Anti-LGBT discrimination and heterosexism are noted by medical students, indicating a suboptimal learning environment for LGBT students. Nonetheless, students report a high level of comfort and confidence providing health care to LGBT patients.", "author" : [ { "dropping-particle" : "", "family" : "Nama", "given" : "Nassr", "non-dropping-particle" : "", "parse-names" : false, "suffix" : "" }, { "dropping-particle" : "", "family" : "MacPherson", "given" : "Paul", "non-dropping-particle" : "", "parse-names" : false, "suffix" : "" }, { "dropping-particle" : "", "family" : "Sampson", "given" : "Margaret", "non-dropping-particle" : "", "parse-names" : false, "suffix" : "" }, { "dropping-particle" : "", "family" : "McMillan", "given" : "Hugh J.", "non-dropping-particle" : "", "parse-names" : false, "suffix" : "" } ], "container-title" : "Medical Education Online", "id" : "ITEM-2", "issued" : { "date-parts" : [ [ "2017" ] ] }, "title" : "Medical students' perception of lesbian, gay, bisexual, and transgender (LGBT) discrimination in their learning environment and their self-reported comfort level for caring for LGBT patients: A survey study", "type" : "article-journal" }, "uris" : [ "http://www.mendeley.com/documents/?uuid=ccd2ee26-aa8e-3f7c-9aa6-b83997f9e4f7" ] } ], "mendeley" : { "formattedCitation" : "(Mansh et al., 2015; Nama et al., 2017)", "plainTextFormattedCitation" : "(Mansh et al., 2015; Nama et al., 2017)", "previouslyFormattedCitation" : "(Mansh et al., 2015; Nama et al., 2017)"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(Mansh et al., 2015; Nama et al., 2017)</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Inability to disclose one’s identity </w:t>
      </w:r>
      <w:r w:rsidR="00D238E5">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have negative effects on both one’s physical and mental wellbeing, including depression, anxiety, eating disorders, relationship problems, and substance abuse</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"10.1097/ACM.0000000000000204", "ISSN" : "1040-2446", "PMID" : "24667503", "abstract" : "PURPOSE Medical student mistreatment has been recognized for decades and is known to adversely impact students personally and professionally. Similarly, burnout has been shown to negatively impact students. This study assesses the prevalence of student mistreatment across multiple medical schools and characterizes the association between mistreatment and burnout. METHOD In 2011, the authors surveyed a nation ally representative sample of third-year medical students. Students reported the frequency of experiencing mistreatment by attending faculty and residents since the beginning of their clinical rotations. Burnout was measured using a validated two-item version of the Maslach Burnout Inventory. RESULTS Of 960 potential respondents from 24 different medical schools, 605 (63%) completed the survey, but 41 were excluded because they were not currently in their third year of medical school. Of the eligible students, the majority reported experiencing at least one incident of mistreatment by faculty (64% [361/562]) and by residents (76% [426/562]). A minority of students reported experiencing recurrent mistreatment, defined as occurring \"several\" or \"numerous\" times: 10% [59/562] by faculty and 13% [71/562] by residents. Recurrent mistreatment (compared with no or infrequent mistreatment) was associated with high burnout: 57% versus 33% (P &lt; .01) for recurrent mistreatment by faculty and 49% versus 32% (P &lt; .01) for recurrent mistreatment by residents. CONCLUSIONS Medical student mistreatment remains prevalent. Recurrent mistreatment by faculty and residents is associated with medical student burnout. Although further investigation is needed to assess causality, these data provide impetus for medical schools to address student mistreatment to mitigate its adverse consequences.", "author" : [ { "dropping-particle" : "", "family" : "Cook", "given" : "Alyssa F.", "non-dropping-particle" : "", "parse-names" : false, "suffix" : "" }, { "dropping-particle" : "", "family" : "Arora", "given" : "Vineet M.", "non-dropping-particle" : "", "parse-names" : false, "suffix" : "" }, { "dropping-particle" : "", "family" : "Rasinski", "given" : "Kenneth A.", "non-dropping-particle" : "", "parse-names" : false, "suffix" : "" }, { "dropping-particle" : "", "family" : "Curlin", "given" : "Farr A.", "non-dropping-particle" : "", "parse-names" : false, "suffix" : "" }, { "dropping-particle" : "", "family" : "Yoon", "given" : "John D.", "non-dropping-particle" : "", "parse-names" : false, "suffix" : "" } ], "container-title" : "Academic Medicine", "id" : "ITEM-1", "issue" : "5", "issued" : { "date-parts" : [ [ "2014", "5" ] ] }, "page" : "749-754", "title" : "The Prevalence of Medical Student Mistreatment and Its Association With Burnout", "type" : "article-journal", "volume" : "89" }, "uris" : [ "http://www.mendeley.com/documents/?uuid=41136823-16d3-3a6b-9cd7-f77e03fccee9" ] }, { "id" : "ITEM-2", "itemData" : { "DOI" : "10.1007/s10865-013-9523-8", "ISSN" : "0160-7715", "PMID" : "23864353", "abstract" : "This study examined the effects of minority stress on the physical health of lesbians, gay men, and bisexuals (LGBs). Participants (N = 396) completed baseline and one year follow-up interviews. Exposure to stress and health outcomes were assessed with two methods: a subjective self-appraisal method and a method whereby two independent judges externally rated event narratives using standardized criteria. The odds of experiencing a physical health problem at follow-up were significantly higher among LGBs who experienced an externally rated prejudice event during the follow-up period compared to those who did not. This association persisted after adjusting for experiences of general stressful life events that were not related to prejudice. Self-appraised minority stress exposures were not associated with poorer physical health at 1-year follow-up. Prejudice-related stressful life events have a unique deleterious impact on health that persists above and beyond the effect of stressful life events unrelated to prejudice.", "author" : [ { "dropping-particle" : "", "family" : "Frost", "given" : "David M.", "non-dropping-particle" : "", "parse-names" : false, "suffix" : "" }, { "dropping-particle" : "", "family" : "Lehavot", "given" : "Keren", "non-dropping-particle" : "", "parse-names" : false, "suffix" : "" }, { "dropping-particle" : "", "family" : "Meyer", "given" : "Ilan H.", "non-dropping-particle" : "", "parse-names" : false, "suffix" : "" } ], "container-title" : "Journal of Behavioral Medicine", "id" : "ITEM-2", "issue" : "1", "issued" : { "date-parts" : [ [ "2015", "2", "18" ] ] }, "page" : "1-8", "title" : "Minority stress and physical health among sexual minority individuals", "type" : "article-journal", "volume" : "38" }, "uris" : [ "http://www.mendeley.com/documents/?uuid=9f708460-1d84-3a35-ae05-b34a534d6a67" ] }, { "id" : "ITEM-3", "itemData" : { "ISSN" : "0098-7484", "PMID" : "2294325", "abstract" : "A pilot survey of one third-year medical school class was carried out to explore student perceptions of mistreatment and professional misconduct in medical school training. Students were asked to rate the frequency and cite sources of mistreatment and misconduct among classmates, faculty, residents, and interns. They were also asked to assess the effects of such episodes on their physical health, emotional well-being, social and family life, and attitudes toward becoming a physician. The results indicate that students perceive mistreatment (particularly verbal abuse and unfair tactics) to be pervasive and professional misconduct all too common. As many as three fourths of the students report having become more cynical about academic life and the medical profession as a result of these episodes. Two thirds feel they are worse off than their peers in other professions. More than a third have considered dropping out of medical school and one fourth report they would have chosen a different profession had they known in advance about the extent of mistreatment they would experience. Rather than dismiss these problems as isolated events, we need to examine this issue more closely.", "author" : [ { "dropping-particle" : "", "family" : "Sheehan", "given" : "K H", "non-dropping-particle" : "", "parse-names" : false, "suffix" : "" }, { "dropping-particle" : "V", "family" : "Sheehan", "given" : "D", "non-dropping-particle" : "", "parse-names" : false, "suffix" : "" }, { "dropping-particle" : "", "family" : "White", "given" : "K", "non-dropping-particle" : "", "parse-names" : false, "suffix" : "" }, { "dropping-particle" : "", "family" : "Leibowitz", "given" : "A", "non-dropping-particle" : "", "parse-names" : false, "suffix" : "" }, { "dropping-particle" : "", "family" : "Baldwin", "given" : "D C", "non-dropping-particle" : "", "parse-names" : false, "suffix" : "" } ], "container-title" : "JAMA", "id" : "ITEM-3", "issue" : "4", "issued" : { "date-parts" : [ [ "1990", "1", "26" ] ] }, "page" : "533-7", "title" : "A pilot study of medical student 'abuse'. Student perceptions of mistreatment and misconduct in medical school.", "type" : "article-journal", "volume" : "263" }, "uris" : [ "http://www.mendeley.com/documents/?uuid=a6442cca-7c56-3dfd-9f89-811736414a57" ] } ], "mendeley" : { "formattedCitation" : "(Cook, Arora, Rasinski, Curlin, &amp; Yoon, 2014; Frost, Lehavot, &amp; Meyer, 2015; Sheehan, Sheehan, White, Leibowitz, &amp; Baldwin, 1990)", "plainTextFormattedCitation" : "(Cook, Arora, Rasinski, Curlin, &amp; Yoon, 2014; Frost, Lehavot, &amp; Meyer, 2015; Sheehan, Sheehan, White, Leibowitz, &amp; Baldwin, 1990)", "previouslyFormattedCitation" : "(Cook, Arora, Rasinski, Curlin, &amp; Yoon, 2014; Frost, Lehavot, &amp; Meyer, 2015; Sheehan, Sheehan, White, Leibowitz, &amp; Baldwin, 1990)"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(Cook, Arora, Rasinski, Curlin, &amp; Yoon, 2014; Frost, Lehavot, &amp; Meyer, 2015; Sheehan, Sheehan, White, Leibowitz, &amp; Baldwin, 1990)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safety of one’s learning environment </w:t>
      </w:r>
      <w:r w:rsidR="005E58A5">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found to be paramount to one’s decision to disclose one’s sexual or gender identity</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"ISBN" : "0820-3946", "ISSN" : "08203946", "PMID" : "10693588", "abstract" : "BACKGROUND: Gay and lesbian physicians in training face considerable challenges as they become professionalized. Qualitative research is necessary to understand the social and cultural factors that influence their medical training. In this study we explored the significance of gay or lesbian identity on the experiences of medical training using naturalistic methods of inquiry. METHODS: Semi-structured interviews, focus groups and an e-mail listserv were used to explore professional and personal issues of importance to 29 gay and lesbian medical students and residents in 4 Canadian cities. Data, time, method and investigator triangulation were used to identify and corroborate emerging themes. The domains explored included career choice, \"coming out,\" becoming a doctor, the environment and career implications. RESULTS: Gay or lesbian medical students and residents experienced significant challenges. For all participants, sexual orientation had an effect on their decisions to enter and remain in medicine. Once in training, the safety of a variety of learning environments was of paramount importance, and it affected subsequent decisions about identity disclosure, residency and career path. Respondents' assessment of professional and personal risk was influenced by the presence of identifiable supports, curricula inclusive of gay and lesbian sexuality and health issues and effective policies censuring discrimination based on sexual orientation. The need for training programs to be proactive in acknowledging and supporting diversity was identified. INTERPRETATION: Considerable energy and emotion are spent by gay and lesbian medical students and residents navigating training programs, which may be, at best, indifferent and, at worst, hostile.", "author" : [ { "dropping-particle" : "", "family" : "Risdon", "given" : "Cathy", "non-dropping-particle" : "", "parse-names" : false, "suffix" : "" }, { "dropping-particle" : "", "family" : "Cook", "given" : "Deborah", "non-dropping-particle" : "", "parse-names" : false, "suffix" : "" }, { "dropping-particle" : "", "family" : "Willms", "given" : "Dennis", "non-dropping-particle" : "", "parse-names" : false, "suffix" : "" } ], "container-title" : "CMAJ", "id" : "ITEM-1", "issued" : { "date-parts" : [ [ "2000" ] ] }, "title" : "Gay and lesbian physicians in training: A qualitative study", "type" : "article-journal" }, "uris" : [ "http://www.mendeley.com/documents/?uuid=9346cd88-6f1d-34c4-b91a-27c60e019594" ] } ], "mendeley" : { "formattedCitation" : "(Risdon, Cook, &amp; Willms, 2000)", "plainTextFormattedCitation" : "(Risdon, Cook, &amp; Willms, 2000)", "previouslyFormattedCitation" : "(Risdon, Cook, &amp; Willms, 2000)"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(Risdon, Cook, &amp; Willms, 2000)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F864CFD" w14:textId="40BAEDE3" w:rsidR="004E3E32" w:rsidRDefault="00A40579" w:rsidP="00AD33F3">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perceived support that SGM medical trainees fe</w:t>
      </w:r>
      <w:r w:rsidR="005E58A5">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towards either their medical school or residency program is very important </w:t>
      </w:r>
      <w:r w:rsidR="00F17F53">
        <w:rPr>
          <w:rFonts w:ascii="Times New Roman" w:eastAsia="Times New Roman" w:hAnsi="Times New Roman" w:cs="Times New Roman"/>
          <w:sz w:val="24"/>
          <w:szCs w:val="24"/>
        </w:rPr>
        <w:t>to their</w:t>
      </w:r>
      <w:r>
        <w:rPr>
          <w:rFonts w:ascii="Times New Roman" w:eastAsia="Times New Roman" w:hAnsi="Times New Roman" w:cs="Times New Roman"/>
          <w:sz w:val="24"/>
          <w:szCs w:val="24"/>
        </w:rPr>
        <w:t xml:space="preserve"> ability to disclose their own identity and </w:t>
      </w:r>
      <w:r w:rsidR="00F17F53">
        <w:rPr>
          <w:rFonts w:ascii="Times New Roman" w:eastAsia="Times New Roman" w:hAnsi="Times New Roman" w:cs="Times New Roman"/>
          <w:sz w:val="24"/>
          <w:szCs w:val="24"/>
        </w:rPr>
        <w:t>their comfort</w:t>
      </w:r>
      <w:r>
        <w:rPr>
          <w:rFonts w:ascii="Times New Roman" w:eastAsia="Times New Roman" w:hAnsi="Times New Roman" w:cs="Times New Roman"/>
          <w:sz w:val="24"/>
          <w:szCs w:val="24"/>
        </w:rPr>
        <w:t xml:space="preserve"> in th</w:t>
      </w:r>
      <w:r w:rsidR="00F17F53">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training environment</w:t>
      </w:r>
      <w:r w:rsidR="00F17F53">
        <w:rPr>
          <w:rFonts w:ascii="Times New Roman" w:eastAsia="Times New Roman" w:hAnsi="Times New Roman" w:cs="Times New Roman"/>
          <w:sz w:val="24"/>
          <w:szCs w:val="24"/>
        </w:rPr>
        <w:t>s</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"10.1097/00001888-200508000-00017", "ISBN" : "1040-2446 (Print)", "ISSN" : "10402446", "PMID" : "16043537", "abstract" : "The authors report on sexual orientation disclosure issues considered by lesbian, gay, and bisexual students and physicians during their medical school and residency selection process.", "author" : [ { "dropping-particle" : "", "family" : "Merchant", "given" : "Roland C.", "non-dropping-particle" : "", "parse-names" : false, "suffix" : "" }, { "dropping-particle" : "", "family" : "Jongco", "given" : "Artemio M.", "non-dropping-particle" : "", "parse-names" : false, "suffix" : "" }, { "dropping-particle" : "", "family" : "Woodward", "given" : "Luke", "non-dropping-particle" : "", "parse-names" : false, "suffix" : "" } ], "container-title" : "Academic Medicine", "id" : "ITEM-1", "issued" : { "date-parts" : [ [ "2005" ] ] }, "title" : "Disclosure of sexual orientation by medical students and residency applicants", "type" : "article-journal" }, "uris" : [ "http://www.mendeley.com/documents/?uuid=9742554c-b1f3-37a9-8631-0f9cc8b3d040" ] } ], "mendeley" : { "formattedCitation" : "(Merchant, Jongco, &amp; Woodward, 2005)", "plainTextFormattedCitation" : "(Merchant, Jongco, &amp; Woodward, 2005)", "previouslyFormattedCitation" : "(Merchant, Jongco, &amp; Woodward, 2005)"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(Merchant, Jongco, &amp; Woodward, 2005)</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sidR="00F17F53">
        <w:rPr>
          <w:rFonts w:ascii="Times New Roman" w:eastAsia="Times New Roman" w:hAnsi="Times New Roman" w:cs="Times New Roman"/>
          <w:sz w:val="24"/>
          <w:szCs w:val="24"/>
        </w:rPr>
        <w:t xml:space="preserve">When speaking of their desire to attend a residency program, </w:t>
      </w:r>
      <w:r>
        <w:rPr>
          <w:rFonts w:ascii="Times New Roman" w:eastAsia="Times New Roman" w:hAnsi="Times New Roman" w:cs="Times New Roman"/>
          <w:sz w:val="24"/>
          <w:szCs w:val="24"/>
        </w:rPr>
        <w:t>SGM medical residents directly evaluated residency programs on their perceived acceptance of SGM individuals</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"10.1097/00001888-200508000-00017", "ISBN" : "1040-2446 (Print)", "ISSN" : "10402446", "PMID" : "16043537", "abstract" : "The authors report on sexual orientation disclosure issues considered by lesbian, gay, and bisexual students and physicians during their medical school and residency selection process.", "author" : [ { "dropping-particle" : "", "family" : "Merchant", "given" : "Roland C.", "non-dropping-particle" : "", "parse-names" : false, "suffix" : "" }, { "dropping-particle" : "", "family" : "Jongco", "given" : "Artemio M.", "non-dropping-particle" : "", "parse-names" : false, "suffix" : "" }, { "dropping-particle" : "", "family" : "Woodward", "given" : "Luke", "non-dropping-particle" : "", "parse-names" : false, "suffix" : "" } ], "container-title" : "Academic Medicine", "id" : "ITEM-1", "issued" : { "date-parts" : [ [ "2005" ] ] }, "title" : "Disclosure of sexual orientation by medical students and residency applicants", "type" : "article-journal" }, "uris" : [ "http://www.mendeley.com/documents/?uuid=9742554c-b1f3-37a9-8631-0f9cc8b3d040" ] } ], "mendeley" : { "formattedCitation" : "(Merchant et al., 2005)", "plainTextFormattedCitation" : "(Merchant et al., 2005)", "previouslyFormattedCitation" : "(Merchant et al., 2005)"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(Merchant et al., 2005)</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SGM medical students and residents identif</w:t>
      </w:r>
      <w:r w:rsidR="00F17F5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their risk of disclosure to be l</w:t>
      </w:r>
      <w:r w:rsidR="00F17F53">
        <w:rPr>
          <w:rFonts w:ascii="Times New Roman" w:eastAsia="Times New Roman" w:hAnsi="Times New Roman" w:cs="Times New Roman"/>
          <w:sz w:val="24"/>
          <w:szCs w:val="24"/>
        </w:rPr>
        <w:t>ower</w:t>
      </w:r>
      <w:r>
        <w:rPr>
          <w:rFonts w:ascii="Times New Roman" w:eastAsia="Times New Roman" w:hAnsi="Times New Roman" w:cs="Times New Roman"/>
          <w:sz w:val="24"/>
          <w:szCs w:val="24"/>
        </w:rPr>
        <w:t xml:space="preserve"> if their program ha</w:t>
      </w:r>
      <w:r w:rsidR="00F17F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identifiable supports, a curriculum that was inclusive of LGBTQ health issues, and non-discrimination policies based on sexual orientation</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"ISBN" : "0820-3946", "ISSN" : "08203946", "PMID" : "10693588", "abstract" : "BACKGROUND: Gay and lesbian physicians in training face considerable challenges as they become professionalized. Qualitative research is necessary to understand the social and cultural factors that influence their medical training. In this study we explored the significance of gay or lesbian identity on the experiences of medical training using naturalistic methods of inquiry. METHODS: Semi-structured interviews, focus groups and an e-mail listserv were used to explore professional and personal issues of importance to 29 gay and lesbian medical students and residents in 4 Canadian cities. Data, time, method and investigator triangulation were used to identify and corroborate emerging themes. The domains explored included career choice, \"coming out,\" becoming a doctor, the environment and career implications. RESULTS: Gay or lesbian medical students and residents experienced significant challenges. For all participants, sexual orientation had an effect on their decisions to enter and remain in medicine. Once in training, the safety of a variety of learning environments was of paramount importance, and it affected subsequent decisions about identity disclosure, residency and career path. Respondents' assessment of professional and personal risk was influenced by the presence of identifiable supports, curricula inclusive of gay and lesbian sexuality and health issues and effective policies censuring discrimination based on sexual orientation. The need for training programs to be proactive in acknowledging and supporting diversity was identified. INTERPRETATION: Considerable energy and emotion are spent by gay and lesbian medical students and residents navigating training programs, which may be, at best, indifferent and, at worst, hostile.", "author" : [ { "dropping-particle" : "", "family" : "Risdon", "given" : "Cathy", "non-dropping-particle" : "", "parse-names" : false, "suffix" : "" }, { "dropping-particle" : "", "family" : "Cook", "given" : "Deborah", "non-dropping-particle" : "", "parse-names" : false, "suffix" : "" }, { "dropping-particle" : "", "family" : "Willms", "given" : "Dennis", "non-dropping-particle" : "", "parse-names" : false, "suffix" : "" } ], "container-title" : "CMAJ", "id" : "ITEM-1", "issued" : { "date-parts" : [ [ "2000" ] ] }, "title" : "Gay and lesbian physicians in training: A qualitative study", "type" : "article-journal" }, "uris" : [ "http://www.mendeley.com/documents/?uuid=9346cd88-6f1d-34c4-b91a-27c60e019594" ] } ], "mendeley" : { "formattedCitation" : "(Risdon et al., 2000)", "plainTextFormattedCitation" : "(Risdon et al., 2000)", "previouslyFormattedCitation" : "(Risdon et al., 2000)"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(Risdon et al., 2000)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F928D11" w14:textId="292A2C86" w:rsidR="00AD33F3" w:rsidRDefault="00A40579" w:rsidP="00AD33F3">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some</w:t>
      </w:r>
      <w:r w:rsidR="00C65CB7">
        <w:rPr>
          <w:rFonts w:ascii="Times New Roman" w:eastAsia="Times New Roman" w:hAnsi="Times New Roman" w:cs="Times New Roman"/>
          <w:sz w:val="24"/>
          <w:szCs w:val="24"/>
        </w:rPr>
        <w:t xml:space="preserve"> schools include</w:t>
      </w:r>
      <w:r>
        <w:rPr>
          <w:rFonts w:ascii="Times New Roman" w:eastAsia="Times New Roman" w:hAnsi="Times New Roman" w:cs="Times New Roman"/>
          <w:sz w:val="24"/>
          <w:szCs w:val="24"/>
        </w:rPr>
        <w:t xml:space="preserve"> supports for i</w:t>
      </w:r>
      <w:r w:rsidR="00647E77">
        <w:rPr>
          <w:rFonts w:ascii="Times New Roman" w:eastAsia="Times New Roman" w:hAnsi="Times New Roman" w:cs="Times New Roman"/>
          <w:sz w:val="24"/>
          <w:szCs w:val="24"/>
        </w:rPr>
        <w:t xml:space="preserve">ndividuals that identify as </w:t>
      </w:r>
      <w:r w:rsidR="00C65CB7">
        <w:rPr>
          <w:rFonts w:ascii="Times New Roman" w:eastAsia="Times New Roman" w:hAnsi="Times New Roman" w:cs="Times New Roman"/>
          <w:sz w:val="24"/>
          <w:szCs w:val="24"/>
        </w:rPr>
        <w:t>having been</w:t>
      </w:r>
      <w:r>
        <w:rPr>
          <w:rFonts w:ascii="Times New Roman" w:eastAsia="Times New Roman" w:hAnsi="Times New Roman" w:cs="Times New Roman"/>
          <w:sz w:val="24"/>
          <w:szCs w:val="24"/>
        </w:rPr>
        <w:t xml:space="preserve"> victimized during their medical training, these supports vary widely depending on the school or residency program</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"author" : [ { "dropping-particle" : "", "family" : "AAMC", "given" : "", "non-dropping-particle" : "", "parse-names" : false, "suffix" : "" } ], "id" : "ITEM-1", "issued" : { "date-parts" : [ [ "2000" ] ] }, "title" : "Appropriate Treatment in Medicine (ATM) A Compendium on Medical Student Mistreatment", "type" : "article-journal" }, "uris" : [ "http://www.mendeley.com/documents/?uuid=c623d04e-be69-3e03-9628-5b52dad2a65e" ] } ], "mendeley" : { "formattedCitation" : "(AAMC, 2000)", "plainTextFormattedCitation" : "(AAMC, 2000)", "previouslyFormattedCitation" : "(AAMC, 2000)"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E92047">
        <w:rPr>
          <w:rFonts w:ascii="Times New Roman" w:eastAsia="Times New Roman" w:hAnsi="Times New Roman" w:cs="Times New Roman"/>
          <w:noProof/>
          <w:sz w:val="24"/>
          <w:szCs w:val="24"/>
        </w:rPr>
        <w:t>(Association of American Medical Colleges</w:t>
      </w:r>
      <w:r w:rsidR="005E58A5" w:rsidRPr="005E58A5">
        <w:rPr>
          <w:rFonts w:ascii="Times New Roman" w:eastAsia="Times New Roman" w:hAnsi="Times New Roman" w:cs="Times New Roman"/>
          <w:noProof/>
          <w:sz w:val="24"/>
          <w:szCs w:val="24"/>
        </w:rPr>
        <w:t>, 2000)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65CB7">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training environments </w:t>
      </w:r>
      <w:r w:rsidR="00C65CB7">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indifferent and at worst hostile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"ISBN" : "0820-3946", "ISSN" : "08203946", "PMID" : "10693588", "abstract" : "BACKGROUND: Gay and lesbian physicians in training face considerable challenges as they become professionalized. Qualitative research is necessary to understand the social and cultural factors that influence their medical training. In this study we explored the significance of gay or lesbian identity on the experiences of medical training using naturalistic methods of inquiry. METHODS: Semi-structured interviews, focus groups and an e-mail listserv were used to explore professional and personal issues of importance to 29 gay and lesbian medical students and residents in 4 Canadian cities. Data, time, method and investigator triangulation were used to identify and corroborate emerging themes. The domains explored included career choice, \"coming out,\" becoming a doctor, the environment and career implications. RESULTS: Gay or lesbian medical students and residents experienced significant challenges. For all participants, sexual orientation had an effect on their decisions to enter and remain in medicine. Once in training, the safety of a variety of learning environments was of paramount importance, and it affected subsequent decisions about identity disclosure, residency and career path. Respondents' assessment of professional and personal risk was influenced by the presence of identifiable supports, curricula inclusive of gay and lesbian sexuality and health issues and effective policies censuring discrimination based on sexual orientation. The need for training programs to be proactive in acknowledging and supporting diversity was identified. INTERPRETATION: Considerable energy and emotion are spent by gay and lesbian medical students and residents navigating training programs, which may be, at best, indifferent and, at worst, hostile.", "author" : [ { "dropping-particle" : "", "family" : "Risdon", "given" : "Cathy", "non-dropping-particle" : "", "parse-names" : false, "suffix" : "" }, { "dropping-particle" : "", "family" : "Cook", "given" : "Deborah", "non-dropping-particle" : "", "parse-names" : false, "suffix" : "" }, { "dropping-particle" : "", "family" : "Willms", "given" : "Dennis", "non-dropping-particle" : "", "parse-names" : false, "suffix" : "" } ], "container-title" : "CMAJ", "id" : "ITEM-1", "issued" : { "date-parts" : [ [ "2000" ] ] }, "title" : "Gay and lesbian physicians in training: A qualitative study", "type" : "article-journal" }, "uris" : [ "http://www.mendeley.com/documents/?uuid=9346cd88-6f1d-34c4-b91a-27c60e019594" ] } ], "mendeley" : { "formattedCitation" : "(Risdon et al., 2000)", "plainTextFormattedCitation" : "(Risdon et al., 2000)", "previouslyFormattedCitation" : "(Risdon et al., 2000)"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(Risdon et al., 2000)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AAMC completes a graduation questionnaire survey every year that examines the level of medical student abuse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"author" : [ { "dropping-particle" : "", "family" : "AAMC", "given" : "", "non-dropping-particle" : "", "parse-names" : false, "suffix" : "" } ], "id" : "ITEM-1", "issued" : { "date-parts" : [ [ "2017" ] ] }, "title" : "Medical School Graduation Questionnaire 2017 All Schools Summary Report", "type" : "report" }, "uris" : [ "http://www.mendeley.com/documents/?uuid=dc282e7f-f759-3d68-b733-b99c0e10a881" ] } ], "mendeley" : { "formattedCitation" : "(AAMC, 2017)", "plainTextFormattedCitation" : "(AAMC, 2017)", "previouslyFormattedCitation" : "(AAMC, 2017)"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E92047">
        <w:rPr>
          <w:rFonts w:ascii="Times New Roman" w:eastAsia="Times New Roman" w:hAnsi="Times New Roman" w:cs="Times New Roman"/>
          <w:noProof/>
          <w:sz w:val="24"/>
          <w:szCs w:val="24"/>
        </w:rPr>
        <w:t>(Association of American Medical Colleges</w:t>
      </w:r>
      <w:r w:rsidR="00307619" w:rsidRPr="00307619">
        <w:rPr>
          <w:rFonts w:ascii="Times New Roman" w:eastAsia="Times New Roman" w:hAnsi="Times New Roman" w:cs="Times New Roman"/>
          <w:noProof/>
          <w:sz w:val="24"/>
          <w:szCs w:val="24"/>
        </w:rPr>
        <w:t>, 2017)</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the AAMC collects sexual orientation of students, the survey just recently included options of gender identity (Trans male/Trans man,</w:t>
      </w:r>
      <w:r w:rsidR="00C65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 female/Trans woman, Genderqueer/Gender non-conforming) to the form in 2016</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"author" : [ { "dropping-particle" : "", "family" : "AAMC", "given" : "", "non-dropping-particle" : "", "parse-names" : false, "suffix" : "" } ], "id" : "ITEM-1", "issued" : { "date-parts" : [ [ "2017" ] ] }, "title" : "Medical School Graduation Questionnaire 2017 All Schools Summary Report", "type" : "report" }, "uris" : [ "http://www.mendeley.com/documents/?uuid=dc282e7f-f759-3d68-b733-b99c0e10a881" ] } ], "mendeley" : { "formattedCitation" : "(AAMC, 2017)", "plainTextFormattedCitation" : "(AAMC, 2017)", "previouslyFormattedCitation" : "(AAMC, 2017)"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E92047">
        <w:rPr>
          <w:rFonts w:ascii="Times New Roman" w:eastAsia="Times New Roman" w:hAnsi="Times New Roman" w:cs="Times New Roman"/>
          <w:noProof/>
          <w:sz w:val="24"/>
          <w:szCs w:val="24"/>
        </w:rPr>
        <w:t>(Association of American Medical Colleges</w:t>
      </w:r>
      <w:r w:rsidR="00307619" w:rsidRPr="00307619">
        <w:rPr>
          <w:rFonts w:ascii="Times New Roman" w:eastAsia="Times New Roman" w:hAnsi="Times New Roman" w:cs="Times New Roman"/>
          <w:noProof/>
          <w:sz w:val="24"/>
          <w:szCs w:val="24"/>
        </w:rPr>
        <w:t>, 2017)</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23BF84D" w14:textId="67AFEC03" w:rsidR="00AD33F3" w:rsidRDefault="00A40579" w:rsidP="00AD33F3">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a student or resident experiences mistreatment, reporting an instance of abuse may </w:t>
      </w:r>
      <w:r w:rsidR="00846691">
        <w:rPr>
          <w:rFonts w:ascii="Times New Roman" w:eastAsia="Times New Roman" w:hAnsi="Times New Roman" w:cs="Times New Roman"/>
          <w:sz w:val="24"/>
          <w:szCs w:val="24"/>
        </w:rPr>
        <w:t>be</w:t>
      </w:r>
      <w:r w:rsidR="00447252">
        <w:rPr>
          <w:rFonts w:ascii="Times New Roman" w:eastAsia="Times New Roman" w:hAnsi="Times New Roman" w:cs="Times New Roman"/>
          <w:sz w:val="24"/>
          <w:szCs w:val="24"/>
        </w:rPr>
        <w:t xml:space="preserve"> complicated and less accepted</w:t>
      </w:r>
      <w:r w:rsidR="00846691">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the environment during which the abuse was made is thought to be “cultural</w:t>
      </w:r>
      <w:r w:rsidR="00C65CB7">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normative” for abusive behaviors</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"10.3402/meo.v20.25923", "ISSN" : "10872981", "PMID" : "25652117", "abstract" : "BACKGROUND: Women represent 15% of practicing general surgeons. Gender-based discrimination has been implicated as discouraging women from surgery. We sought to determine women's perceptions of gender-based discrimination in the surgical training and working environment.\\n\\nMETHODS: Following IRB approval, we fielded a pilot survey measuring perceptions and impact of gender-based discrimination in medical school, residency training, and surgical practice. It was sent electronically to 1,065 individual members of the Association of Women Surgeons.\\n\\nRESULTS: We received 334 responses from medical students, residents, and practicing physicians with a response rate of 31%. Eighty-seven percent experienced gender-based discrimination in medical school, 88% in residency, and 91% in practice. Perceived sources of gender-based discrimination included superiors, physician peers, clinical support staff, and patients, with 40% emanating from women and 60% from men.\\n\\nCONCLUSIONS: The majority of responses indicated perceived gender-based discrimination during medical school, residency, and practice. Gender-based discrimination comes from both sexes and has a significant impact on women surgeons.", "author" : [ { "dropping-particle" : "", "family" : "Bruce", "given" : "Adrienne N.", "non-dropping-particle" : "", "parse-names" : false, "suffix" : "" }, { "dropping-particle" : "", "family" : "Battista", "given" : "Alexis", "non-dropping-particle" : "", "parse-names" : false, "suffix" : "" }, { "dropping-particle" : "", "family" : "Plankey", "given" : "Michael W.", "non-dropping-particle" : "", "parse-names" : false, "suffix" : "" }, { "dropping-particle" : "", "family" : "Johnson", "given" : "Lynt B.", "non-dropping-particle" : "", "parse-names" : false, "suffix" : "" }, { "dropping-particle" : "", "family" : "Blair Marshall", "given" : "M.", "non-dropping-particle" : "", "parse-names" : false, "suffix" : "" } ], "container-title" : "Medical Education Online", "id" : "ITEM-1", "issued" : { "date-parts" : [ [ "2015" ] ] }, "title" : "Perceptions of gender-based discrimination during surgical training and practice", "type" : "article-journal" }, "uris" : [ "http://www.mendeley.com/documents/?uuid=a2e3973a-3599-3f91-8c43-17bb7ffa65eb" ] } ], "mendeley" : { "formattedCitation" : "(Bruce, Battista, Plankey, Johnson, &amp; Blair Marshall, 2015)", "plainTextFormattedCitation" : "(Bruce, Battista, Plankey, Johnson, &amp; Blair Marshall, 2015)", "previouslyFormattedCitation" : "(Bruce, Battista, Plankey, Johnson, &amp; Blair Marshall, 2015)"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(Bruce, Battista, Plankey, Johnson, &amp; Blair Marshall, 2015)</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instance, some have cited surgical environments to be more hostile and unwelcoming than other clinical environments</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"10.1016/j.jsurg.2014.05.008", "abstract" : "OBJECTIVE: To perform a national climate survey of general surgery residents regarding attitudes and perceptions of the influence of sexual orientation on the training experience. METHODS: A cross-sectional voluntary online survey was distributed to all Accreditation Council for Graduate Medical Education\u2013accredited general surgery programs. Residents self-identified as heterosexual, lesbian, gay, or bisexual. Descriptive statistics were performed. For the purposes of further analysis, respondents were classified as heterosexual or LGBT. Demographic characteristics and survey responses were examined by sexual orientation using the Fisher exact test. RESULTS: Of 388 resident respondents, 10 identified as lesbian (2.6%), 24 as gay (6.3%), and 9 as bisexual (2.4%). More than 30% of LGBT residents did not reveal their sexual orientation when applying for general surgery resi-dency owing to fear of not being accepted. No statistical differences were found between LGBT and heterosexual residents regarding future career plans, happiness at work, good program fit, and rapport with fellow residents. Although no differences were found in relationship status between LGBT and heterosexual residents, more LGBT residents reported feeling uncomfortable openly discussing their spouse/partner with fellow residents (36% vs 3.0%, p o 0.001) and with surgical attending physicians (59% vs 9.3 %, p o 0.001) when compared with heterosexual peers. Additionally, LGBT residents felt more uncomfortable bringing their spouse/partner to formal surgery department events (42% vs 2.7%, p o 0.001). Among all respondents, 54% (n \u00bc 206) witnessed homophobic remarks by nurses and residents and 30% (n \u00bc 114) by surgical attending physicians. Of LGBT residents, 57% reported actively concealing their sexual orientation from fellow residents owing to fear of rejection and 52% from surgical attending physicians owing to fear of poor evaluations. LGBT residents reported experiencing targeted homophobic remarks by fellow residents (21%) and by surgical attending physicians (12%). None of the surgical residents who experienced directed homophobic remarks reported the event to their supervisors for reasons including fear of reprisal (13%-17%), not wanting to create more \" trouble \" (25%-50%), and a belief that nothing would be done about the event (17%-25%). CONCLUSION: Now, more than ever, issues related to sexual orientation have been at the forefront of political and public attention. No data e\u2026", "author" : [ { "dropping-particle" : "", "family" : "Lee", "given" : "Kathreen P", "non-dropping-particle" : "", "parse-names" : false, "suffix" : "" }, { "dropping-particle" : "", "family" : "Kelz", "given" : "Rachel R", "non-dropping-particle" : "", "parse-names" : false, "suffix" : "" }, { "dropping-particle" : "", "family" : "Dub\u00e9", "given" : "Benoit", "non-dropping-particle" : "", "parse-names" : false, "suffix" : "" }, { "dropping-particle" : "", "family" : "Morris", "given" : "Jon B", "non-dropping-particle" : "", "parse-names" : false, "suffix" : "" } ], "container-title" : "Journal of Surgical Education", "id" : "ITEM-1", "issued" : { "date-parts" : [ [ "2014" ] ] }, "page" : "e47-e52", "title" : "Attitude and Perceptions of the Other Underrepresented Minority in Surgery", "type" : "article-journal", "volume" : "71" }, "uris" : [ "http://www.mendeley.com/documents/?uuid=f461e37b-38cd-3125-83c2-e719d1dbe2c1" ] } ], "mendeley" : { "formattedCitation" : "(Lee, Kelz, Dub\u00e9, &amp; Morris, 2014)", "plainTextFormattedCitation" : "(Lee, Kelz, Dub\u00e9, &amp; Morris, 2014)", "previouslyFormattedCitation" : "(Lee, Kelz, Dub\u00e9, &amp; Morris, 2014)"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(Lee, Kelz, Dubé, &amp; Morris, 2014)</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CE6F697" w14:textId="287A4237" w:rsidR="004E3E32" w:rsidRPr="00AD33F3" w:rsidRDefault="00846691" w:rsidP="00AD33F3">
      <w:pP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Although</w:t>
      </w:r>
      <w:r w:rsidR="00A901EB">
        <w:rPr>
          <w:rFonts w:ascii="Times New Roman" w:eastAsia="Times New Roman" w:hAnsi="Times New Roman" w:cs="Times New Roman"/>
          <w:sz w:val="24"/>
          <w:szCs w:val="24"/>
        </w:rPr>
        <w:t xml:space="preserve"> quantitative </w:t>
      </w:r>
      <w:r>
        <w:rPr>
          <w:rFonts w:ascii="Times New Roman" w:eastAsia="Times New Roman" w:hAnsi="Times New Roman" w:cs="Times New Roman"/>
          <w:sz w:val="24"/>
          <w:szCs w:val="24"/>
        </w:rPr>
        <w:t xml:space="preserve">data has previously been collected on this topic and published in the literature, qualitative research </w:t>
      </w:r>
      <w:r w:rsidR="00C65CB7">
        <w:rPr>
          <w:rFonts w:ascii="Times New Roman" w:eastAsia="Times New Roman" w:hAnsi="Times New Roman" w:cs="Times New Roman"/>
          <w:sz w:val="24"/>
          <w:szCs w:val="24"/>
        </w:rPr>
        <w:t>enables the</w:t>
      </w:r>
      <w:r w:rsidR="00A40579">
        <w:rPr>
          <w:rFonts w:ascii="Times New Roman" w:eastAsia="Times New Roman" w:hAnsi="Times New Roman" w:cs="Times New Roman"/>
          <w:sz w:val="24"/>
          <w:szCs w:val="24"/>
        </w:rPr>
        <w:t xml:space="preserve"> understand</w:t>
      </w:r>
      <w:r w:rsidR="00C65CB7">
        <w:rPr>
          <w:rFonts w:ascii="Times New Roman" w:eastAsia="Times New Roman" w:hAnsi="Times New Roman" w:cs="Times New Roman"/>
          <w:sz w:val="24"/>
          <w:szCs w:val="24"/>
        </w:rPr>
        <w:t>ing of</w:t>
      </w:r>
      <w:r w:rsidR="00A40579">
        <w:rPr>
          <w:rFonts w:ascii="Times New Roman" w:eastAsia="Times New Roman" w:hAnsi="Times New Roman" w:cs="Times New Roman"/>
          <w:sz w:val="24"/>
          <w:szCs w:val="24"/>
        </w:rPr>
        <w:t xml:space="preserve"> the social and cultural context from which students </w:t>
      </w:r>
      <w:r w:rsidR="00C65CB7">
        <w:rPr>
          <w:rFonts w:ascii="Times New Roman" w:eastAsia="Times New Roman" w:hAnsi="Times New Roman" w:cs="Times New Roman"/>
          <w:sz w:val="24"/>
          <w:szCs w:val="24"/>
        </w:rPr>
        <w:t xml:space="preserve">experience </w:t>
      </w:r>
      <w:r w:rsidR="00A40579">
        <w:rPr>
          <w:rFonts w:ascii="Times New Roman" w:eastAsia="Times New Roman" w:hAnsi="Times New Roman" w:cs="Times New Roman"/>
          <w:sz w:val="24"/>
          <w:szCs w:val="24"/>
        </w:rPr>
        <w:t xml:space="preserve">discrimination, how they feel they should address it, and why they may not want to report it. </w:t>
      </w:r>
      <w:r w:rsidR="00A80599">
        <w:rPr>
          <w:rFonts w:ascii="Times New Roman" w:eastAsia="Times New Roman" w:hAnsi="Times New Roman" w:cs="Times New Roman"/>
          <w:sz w:val="24"/>
          <w:szCs w:val="24"/>
        </w:rPr>
        <w:t xml:space="preserve">Some qualitative work has been completed on this topic with </w:t>
      </w:r>
      <w:r w:rsidR="008E25E0">
        <w:rPr>
          <w:rFonts w:ascii="Times New Roman" w:eastAsia="Times New Roman" w:hAnsi="Times New Roman" w:cs="Times New Roman"/>
          <w:sz w:val="24"/>
          <w:szCs w:val="24"/>
        </w:rPr>
        <w:t>Risdon et al qualitatively examining medical training for gay and lesbian physicians in training in 2000</w:t>
      </w:r>
      <w:r w:rsidR="00280372">
        <w:rPr>
          <w:rFonts w:ascii="Times New Roman" w:eastAsia="Times New Roman" w:hAnsi="Times New Roman" w:cs="Times New Roman"/>
          <w:sz w:val="24"/>
          <w:szCs w:val="24"/>
        </w:rPr>
        <w:t xml:space="preserve"> </w:t>
      </w:r>
      <w:r w:rsidR="00280372">
        <w:rPr>
          <w:rFonts w:ascii="Times New Roman" w:eastAsia="Times New Roman" w:hAnsi="Times New Roman" w:cs="Times New Roman"/>
          <w:sz w:val="24"/>
          <w:szCs w:val="24"/>
        </w:rPr>
        <w:fldChar w:fldCharType="begin" w:fldLock="1"/>
      </w:r>
      <w:r w:rsidR="001A39B2">
        <w:rPr>
          <w:rFonts w:ascii="Times New Roman" w:eastAsia="Times New Roman" w:hAnsi="Times New Roman" w:cs="Times New Roman"/>
          <w:sz w:val="24"/>
          <w:szCs w:val="24"/>
        </w:rPr>
        <w:instrText>ADDIN CSL_CITATION { "citationItems" : [ { "id" : "ITEM-1", "itemData" : { "ISBN" : "0820-3946", "ISSN" : "08203946", "PMID" : "10693588", "abstract" : "BACKGROUND: Gay and lesbian physicians in training face considerable challenges as they become professionalized. Qualitative research is necessary to understand the social and cultural factors that influence their medical training. In this study we explored the significance of gay or lesbian identity on the experiences of medical training using naturalistic methods of inquiry. METHODS: Semi-structured interviews, focus groups and an e-mail listserv were used to explore professional and personal issues of importance to 29 gay and lesbian medical students and residents in 4 Canadian cities. Data, time, method and investigator triangulation were used to identify and corroborate emerging themes. The domains explored included career choice, \"coming out,\" becoming a doctor, the environment and career implications. RESULTS: Gay or lesbian medical students and residents experienced significant challenges. For all participants, sexual orientation had an effect on their decisions to enter and remain in medicine. Once in training, the safety of a variety of learning environments was of paramount importance, and it affected subsequent decisions about identity disclosure, residency and career path. Respondents' assessment of professional and personal risk was influenced by the presence of identifiable supports, curricula inclusive of gay and lesbian sexuality and health issues and effective policies censuring discrimination based on sexual orientation. The need for training programs to be proactive in acknowledging and supporting diversity was identified. INTERPRETATION: Considerable energy and emotion are spent by gay and lesbian medical students and residents navigating training programs, which may be, at best, indifferent and, at worst, hostile.", "author" : [ { "dropping-particle" : "", "family" : "Risdon", "given" : "Cathy", "non-dropping-particle" : "", "parse-names" : false, "suffix" : "" }, { "dropping-particle" : "", "family" : "Cook", "given" : "Deborah", "non-dropping-particle" : "", "parse-names" : false, "suffix" : "" }, { "dropping-particle" : "", "family" : "Willms", "given" : "Dennis", "non-dropping-particle" : "", "parse-names" : false, "suffix" : "" } ], "container-title" : "CMAJ", "id" : "ITEM-1", "issued" : { "date-parts" : [ [ "2000" ] ] }, "title" : "Gay and lesbian physicians in training: A qualitative study", "type" : "article-journal" }, "uris" : [ "http://www.mendeley.com/documents/?uuid=9346cd88-6f1d-34c4-b91a-27c60e019594" ] } ], "mendeley" : { "formattedCitation" : "(Risdon et al., 2000)", "plainTextFormattedCitation" : "(Risdon et al., 2000)", "previouslyFormattedCitation" : "(Risdon et al., 2000)" }, "properties" : { "noteIndex" : 0 }, "schema" : "https://github.com/citation-style-language/schema/raw/master/csl-citation.json" }</w:instrText>
      </w:r>
      <w:r w:rsidR="00280372">
        <w:rPr>
          <w:rFonts w:ascii="Times New Roman" w:eastAsia="Times New Roman" w:hAnsi="Times New Roman" w:cs="Times New Roman"/>
          <w:sz w:val="24"/>
          <w:szCs w:val="24"/>
        </w:rPr>
        <w:fldChar w:fldCharType="separate"/>
      </w:r>
      <w:r w:rsidR="00280372" w:rsidRPr="00280372">
        <w:rPr>
          <w:rFonts w:ascii="Times New Roman" w:eastAsia="Times New Roman" w:hAnsi="Times New Roman" w:cs="Times New Roman"/>
          <w:noProof/>
          <w:sz w:val="24"/>
          <w:szCs w:val="24"/>
        </w:rPr>
        <w:t>(Risdon et al., 2000)</w:t>
      </w:r>
      <w:r w:rsidR="00280372">
        <w:rPr>
          <w:rFonts w:ascii="Times New Roman" w:eastAsia="Times New Roman" w:hAnsi="Times New Roman" w:cs="Times New Roman"/>
          <w:sz w:val="24"/>
          <w:szCs w:val="24"/>
        </w:rPr>
        <w:fldChar w:fldCharType="end"/>
      </w:r>
      <w:r w:rsidR="008E25E0">
        <w:rPr>
          <w:rFonts w:ascii="Times New Roman" w:eastAsia="Times New Roman" w:hAnsi="Times New Roman" w:cs="Times New Roman"/>
          <w:sz w:val="24"/>
          <w:szCs w:val="24"/>
        </w:rPr>
        <w:t>.  T</w:t>
      </w:r>
      <w:r w:rsidR="00280372">
        <w:rPr>
          <w:rFonts w:ascii="Times New Roman" w:eastAsia="Times New Roman" w:hAnsi="Times New Roman" w:cs="Times New Roman"/>
          <w:sz w:val="24"/>
          <w:szCs w:val="24"/>
        </w:rPr>
        <w:t xml:space="preserve">he social and political </w:t>
      </w:r>
      <w:r w:rsidR="000F4228">
        <w:rPr>
          <w:rFonts w:ascii="Times New Roman" w:eastAsia="Times New Roman" w:hAnsi="Times New Roman" w:cs="Times New Roman"/>
          <w:sz w:val="24"/>
          <w:szCs w:val="24"/>
        </w:rPr>
        <w:t>climate</w:t>
      </w:r>
      <w:r w:rsidR="00280372">
        <w:rPr>
          <w:rFonts w:ascii="Times New Roman" w:eastAsia="Times New Roman" w:hAnsi="Times New Roman" w:cs="Times New Roman"/>
          <w:sz w:val="24"/>
          <w:szCs w:val="24"/>
        </w:rPr>
        <w:t xml:space="preserve"> towards SGM individuals has changed dramatically since 2000</w:t>
      </w:r>
      <w:r w:rsidR="000F4228">
        <w:rPr>
          <w:rFonts w:ascii="Times New Roman" w:eastAsia="Times New Roman" w:hAnsi="Times New Roman" w:cs="Times New Roman"/>
          <w:sz w:val="24"/>
          <w:szCs w:val="24"/>
        </w:rPr>
        <w:t>. As such,</w:t>
      </w:r>
      <w:r w:rsidR="00280372">
        <w:rPr>
          <w:rFonts w:ascii="Times New Roman" w:eastAsia="Times New Roman" w:hAnsi="Times New Roman" w:cs="Times New Roman"/>
          <w:sz w:val="24"/>
          <w:szCs w:val="24"/>
        </w:rPr>
        <w:t xml:space="preserve"> this study will </w:t>
      </w:r>
      <w:r w:rsidR="000F4228">
        <w:rPr>
          <w:rFonts w:ascii="Times New Roman" w:eastAsia="Times New Roman" w:hAnsi="Times New Roman" w:cs="Times New Roman"/>
          <w:sz w:val="24"/>
          <w:szCs w:val="24"/>
        </w:rPr>
        <w:t>allow</w:t>
      </w:r>
      <w:r w:rsidR="00280372">
        <w:rPr>
          <w:rFonts w:ascii="Times New Roman" w:eastAsia="Times New Roman" w:hAnsi="Times New Roman" w:cs="Times New Roman"/>
          <w:sz w:val="24"/>
          <w:szCs w:val="24"/>
        </w:rPr>
        <w:t xml:space="preserve"> for a more current</w:t>
      </w:r>
      <w:r w:rsidR="000F4228">
        <w:rPr>
          <w:rFonts w:ascii="Times New Roman" w:eastAsia="Times New Roman" w:hAnsi="Times New Roman" w:cs="Times New Roman"/>
          <w:sz w:val="24"/>
          <w:szCs w:val="24"/>
        </w:rPr>
        <w:t xml:space="preserve"> qualitative examination</w:t>
      </w:r>
      <w:r w:rsidR="00280372">
        <w:rPr>
          <w:rFonts w:ascii="Times New Roman" w:eastAsia="Times New Roman" w:hAnsi="Times New Roman" w:cs="Times New Roman"/>
          <w:sz w:val="24"/>
          <w:szCs w:val="24"/>
        </w:rPr>
        <w:t xml:space="preserve"> into the </w:t>
      </w:r>
      <w:r w:rsidR="000F4228">
        <w:rPr>
          <w:rFonts w:ascii="Times New Roman" w:eastAsia="Times New Roman" w:hAnsi="Times New Roman" w:cs="Times New Roman"/>
          <w:sz w:val="24"/>
          <w:szCs w:val="24"/>
        </w:rPr>
        <w:t xml:space="preserve">medical training environment for SGM medical students. </w:t>
      </w:r>
      <w:r w:rsidR="00A40579">
        <w:rPr>
          <w:rFonts w:ascii="Times New Roman" w:eastAsia="Times New Roman" w:hAnsi="Times New Roman" w:cs="Times New Roman"/>
          <w:sz w:val="24"/>
          <w:szCs w:val="24"/>
        </w:rPr>
        <w:t xml:space="preserve">This study </w:t>
      </w:r>
      <w:r w:rsidR="00C65CB7">
        <w:rPr>
          <w:rFonts w:ascii="Times New Roman" w:eastAsia="Times New Roman" w:hAnsi="Times New Roman" w:cs="Times New Roman"/>
          <w:sz w:val="24"/>
          <w:szCs w:val="24"/>
        </w:rPr>
        <w:t>examines</w:t>
      </w:r>
      <w:r w:rsidR="00A40579">
        <w:rPr>
          <w:rFonts w:ascii="Times New Roman" w:eastAsia="Times New Roman" w:hAnsi="Times New Roman" w:cs="Times New Roman"/>
          <w:sz w:val="24"/>
          <w:szCs w:val="24"/>
        </w:rPr>
        <w:t xml:space="preserve"> </w:t>
      </w:r>
      <w:r w:rsidR="00A40579">
        <w:rPr>
          <w:rFonts w:ascii="Times New Roman" w:eastAsia="Times New Roman" w:hAnsi="Times New Roman" w:cs="Times New Roman"/>
          <w:sz w:val="24"/>
          <w:szCs w:val="24"/>
          <w:highlight w:val="white"/>
        </w:rPr>
        <w:t xml:space="preserve">discrimination and structural bias against medical trainees (med students and residents) who identify as SGM. </w:t>
      </w:r>
    </w:p>
    <w:p w14:paraId="18F103CA" w14:textId="45EFD058" w:rsidR="004E3E32" w:rsidRDefault="00A40579" w:rsidP="00AD33F3">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objectives of the study were to: 1) identify factors leading to medical trainee discrimination, 2) identify potential barriers to reporting abuse for SGM medical trainees</w:t>
      </w:r>
      <w:r w:rsidR="007149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3) to determine the effects of discrimination or structural bias on </w:t>
      </w:r>
      <w:r w:rsidR="00C65CB7">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’s medical training experience</w:t>
      </w:r>
      <w:r w:rsidR="00C65C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potential long-term outcomes.  </w:t>
      </w:r>
    </w:p>
    <w:p w14:paraId="0B8B494A" w14:textId="7EFAE194" w:rsidR="00846691" w:rsidRDefault="00A40579" w:rsidP="0084669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research question for this project was: What is the experience of medical training for medical trainees who identify as SGM</w:t>
      </w:r>
      <w:r w:rsidR="00846691">
        <w:rPr>
          <w:rFonts w:ascii="Times New Roman" w:eastAsia="Times New Roman" w:hAnsi="Times New Roman" w:cs="Times New Roman"/>
          <w:sz w:val="24"/>
          <w:szCs w:val="24"/>
        </w:rPr>
        <w:t xml:space="preserve">? </w:t>
      </w:r>
    </w:p>
    <w:p w14:paraId="79ACDFBA" w14:textId="780FD13C" w:rsidR="00A901EB" w:rsidRDefault="00A901EB" w:rsidP="00846691">
      <w:pPr>
        <w:spacing w:line="480" w:lineRule="auto"/>
        <w:ind w:firstLine="720"/>
        <w:contextualSpacing w:val="0"/>
        <w:rPr>
          <w:rFonts w:ascii="Times New Roman" w:eastAsia="Times New Roman" w:hAnsi="Times New Roman" w:cs="Times New Roman"/>
          <w:sz w:val="24"/>
          <w:szCs w:val="24"/>
        </w:rPr>
      </w:pPr>
    </w:p>
    <w:p w14:paraId="11DAF5F1" w14:textId="77777777" w:rsidR="00A901EB" w:rsidRDefault="00A901EB" w:rsidP="00846691">
      <w:pPr>
        <w:spacing w:line="480" w:lineRule="auto"/>
        <w:ind w:firstLine="720"/>
        <w:contextualSpacing w:val="0"/>
        <w:rPr>
          <w:rFonts w:ascii="Times New Roman" w:eastAsia="Times New Roman" w:hAnsi="Times New Roman" w:cs="Times New Roman"/>
          <w:sz w:val="24"/>
          <w:szCs w:val="24"/>
        </w:rPr>
      </w:pPr>
    </w:p>
    <w:p w14:paraId="0C6CA1CA" w14:textId="76A975E1" w:rsidR="00846691" w:rsidRPr="00846691" w:rsidRDefault="00BB218D" w:rsidP="00846691">
      <w:pPr>
        <w:pStyle w:val="Heading1"/>
        <w:spacing w:line="480" w:lineRule="auto"/>
        <w:jc w:val="center"/>
        <w:rPr>
          <w:rFonts w:ascii="Times New Roman" w:hAnsi="Times New Roman" w:cs="Times New Roman"/>
          <w:b/>
          <w:sz w:val="24"/>
          <w:szCs w:val="24"/>
        </w:rPr>
      </w:pPr>
      <w:bookmarkStart w:id="4" w:name="_Toc532103275"/>
      <w:r>
        <w:rPr>
          <w:rFonts w:ascii="Times New Roman" w:hAnsi="Times New Roman" w:cs="Times New Roman"/>
          <w:b/>
          <w:sz w:val="24"/>
          <w:szCs w:val="24"/>
        </w:rPr>
        <w:lastRenderedPageBreak/>
        <w:t>2.0 Methods</w:t>
      </w:r>
      <w:bookmarkStart w:id="5" w:name="_Hlk531432806"/>
      <w:bookmarkEnd w:id="4"/>
    </w:p>
    <w:bookmarkEnd w:id="5"/>
    <w:p w14:paraId="212E1B87" w14:textId="1BBA266C" w:rsidR="004E3E32" w:rsidRPr="00846691" w:rsidRDefault="00C65CB7" w:rsidP="00846691">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Semi-structured qualitative interviews were conducted with</w:t>
      </w:r>
      <w:r w:rsidR="00A40579">
        <w:rPr>
          <w:rFonts w:ascii="Times New Roman" w:eastAsia="Times New Roman" w:hAnsi="Times New Roman" w:cs="Times New Roman"/>
          <w:sz w:val="24"/>
          <w:szCs w:val="24"/>
        </w:rPr>
        <w:t xml:space="preserve"> medical students and </w:t>
      </w:r>
      <w:r>
        <w:rPr>
          <w:rFonts w:ascii="Times New Roman" w:eastAsia="Times New Roman" w:hAnsi="Times New Roman" w:cs="Times New Roman"/>
          <w:sz w:val="24"/>
          <w:szCs w:val="24"/>
        </w:rPr>
        <w:t>physicians post-training</w:t>
      </w:r>
      <w:r w:rsidR="00A40579">
        <w:rPr>
          <w:rFonts w:ascii="Times New Roman" w:eastAsia="Times New Roman" w:hAnsi="Times New Roman" w:cs="Times New Roman"/>
          <w:sz w:val="24"/>
          <w:szCs w:val="24"/>
        </w:rPr>
        <w:t xml:space="preserve"> who </w:t>
      </w:r>
      <w:r w:rsidR="0071496A">
        <w:rPr>
          <w:rFonts w:ascii="Times New Roman" w:eastAsia="Times New Roman" w:hAnsi="Times New Roman" w:cs="Times New Roman"/>
          <w:sz w:val="24"/>
          <w:szCs w:val="24"/>
        </w:rPr>
        <w:t xml:space="preserve">either </w:t>
      </w:r>
      <w:r w:rsidR="00A40579">
        <w:rPr>
          <w:rFonts w:ascii="Times New Roman" w:eastAsia="Times New Roman" w:hAnsi="Times New Roman" w:cs="Times New Roman"/>
          <w:sz w:val="24"/>
          <w:szCs w:val="24"/>
        </w:rPr>
        <w:t xml:space="preserve">identify as SGM at the University of Pittsburgh School of Medicine </w:t>
      </w:r>
      <w:r>
        <w:rPr>
          <w:rFonts w:ascii="Times New Roman" w:eastAsia="Times New Roman" w:hAnsi="Times New Roman" w:cs="Times New Roman"/>
          <w:sz w:val="24"/>
          <w:szCs w:val="24"/>
        </w:rPr>
        <w:t>or work in Pittsburgh</w:t>
      </w:r>
      <w:r w:rsidR="00A40579">
        <w:rPr>
          <w:rFonts w:ascii="Times New Roman" w:eastAsia="Times New Roman" w:hAnsi="Times New Roman" w:cs="Times New Roman"/>
          <w:sz w:val="24"/>
          <w:szCs w:val="24"/>
        </w:rPr>
        <w:t xml:space="preserve">. </w:t>
      </w:r>
      <w:r w:rsidR="00794CB6">
        <w:rPr>
          <w:rFonts w:ascii="Times New Roman" w:eastAsia="Times New Roman" w:hAnsi="Times New Roman" w:cs="Times New Roman"/>
          <w:sz w:val="24"/>
          <w:szCs w:val="24"/>
        </w:rPr>
        <w:t xml:space="preserve">Recruitment was completed through University of Pittsburgh and UPMC listservs that reach individuals who identify as SGM. No incentives were offered for participation. Interviews took place in a private room in the University of Pittsburgh Graduate School of Public Health. Interviews typically lasted between 25 min and 1 hour and 30 minutes. The primary investigator Eva Chernoff conducted all interviews in an open-ended fashion with a set of 30 questions.  Interview questions covered several different domains including: descriptive information, career choice, coming out, the environment, stress, discrimination, structural supports, long-term outcomes, career implications, specialty choice, recommendations for improvement, and resilience.  </w:t>
      </w:r>
      <w:r w:rsidR="00A40579">
        <w:rPr>
          <w:rFonts w:ascii="Times New Roman" w:eastAsia="Times New Roman" w:hAnsi="Times New Roman" w:cs="Times New Roman"/>
          <w:sz w:val="24"/>
          <w:szCs w:val="24"/>
        </w:rPr>
        <w:t xml:space="preserve">These semi-structured interviews were used to explore discrimination and structural bias amongst medical students and residents. </w:t>
      </w:r>
      <w:r w:rsidR="00EB0B06">
        <w:rPr>
          <w:rFonts w:ascii="Times New Roman" w:eastAsia="Times New Roman" w:hAnsi="Times New Roman" w:cs="Times New Roman"/>
          <w:sz w:val="24"/>
          <w:szCs w:val="24"/>
        </w:rPr>
        <w:t xml:space="preserve">There was an initial goal of recruiting 10 participants for this study. However, due to time-constraints and lack of incentives offered for recruitment, only 6 </w:t>
      </w:r>
      <w:r w:rsidR="0071496A">
        <w:rPr>
          <w:rFonts w:ascii="Times New Roman" w:eastAsia="Times New Roman" w:hAnsi="Times New Roman" w:cs="Times New Roman"/>
          <w:sz w:val="24"/>
          <w:szCs w:val="24"/>
        </w:rPr>
        <w:t>participants</w:t>
      </w:r>
      <w:r w:rsidR="00EB0B06">
        <w:rPr>
          <w:rFonts w:ascii="Times New Roman" w:eastAsia="Times New Roman" w:hAnsi="Times New Roman" w:cs="Times New Roman"/>
          <w:sz w:val="24"/>
          <w:szCs w:val="24"/>
        </w:rPr>
        <w:t xml:space="preserve"> were recruited.  </w:t>
      </w:r>
      <w:r w:rsidR="00A40579">
        <w:rPr>
          <w:rFonts w:ascii="Times New Roman" w:eastAsia="Times New Roman" w:hAnsi="Times New Roman" w:cs="Times New Roman"/>
          <w:sz w:val="24"/>
          <w:szCs w:val="24"/>
        </w:rPr>
        <w:t xml:space="preserve">The content of these interviews was used to </w:t>
      </w:r>
      <w:r>
        <w:rPr>
          <w:rFonts w:ascii="Times New Roman" w:eastAsia="Times New Roman" w:hAnsi="Times New Roman" w:cs="Times New Roman"/>
          <w:sz w:val="24"/>
          <w:szCs w:val="24"/>
        </w:rPr>
        <w:t>probe</w:t>
      </w:r>
      <w:r w:rsidR="00A40579">
        <w:rPr>
          <w:rFonts w:ascii="Times New Roman" w:eastAsia="Times New Roman" w:hAnsi="Times New Roman" w:cs="Times New Roman"/>
          <w:sz w:val="24"/>
          <w:szCs w:val="24"/>
        </w:rPr>
        <w:t xml:space="preserve"> the state of medical training for SGM medical </w:t>
      </w:r>
      <w:r w:rsidR="00846691">
        <w:rPr>
          <w:rFonts w:ascii="Times New Roman" w:eastAsia="Times New Roman" w:hAnsi="Times New Roman" w:cs="Times New Roman"/>
          <w:sz w:val="24"/>
          <w:szCs w:val="24"/>
        </w:rPr>
        <w:t>trainees.</w:t>
      </w:r>
      <w:r w:rsidR="00794CB6">
        <w:rPr>
          <w:rFonts w:ascii="Times New Roman" w:eastAsia="Times New Roman" w:hAnsi="Times New Roman" w:cs="Times New Roman"/>
          <w:sz w:val="24"/>
          <w:szCs w:val="24"/>
        </w:rPr>
        <w:t xml:space="preserve"> The interview protocol </w:t>
      </w:r>
      <w:r w:rsidR="001A39B2">
        <w:rPr>
          <w:rFonts w:ascii="Times New Roman" w:eastAsia="Times New Roman" w:hAnsi="Times New Roman" w:cs="Times New Roman"/>
          <w:sz w:val="24"/>
          <w:szCs w:val="24"/>
        </w:rPr>
        <w:t xml:space="preserve">was developed after a thorough literature search of qualitative methodology within the topic of SGM medical trainees. The specific domains and questions were developed with the use of Risdon et al.’s qualitative interview questions as a guide </w:t>
      </w:r>
      <w:r w:rsidR="001A39B2">
        <w:rPr>
          <w:rFonts w:ascii="Times New Roman" w:eastAsia="Times New Roman" w:hAnsi="Times New Roman" w:cs="Times New Roman"/>
          <w:sz w:val="24"/>
          <w:szCs w:val="24"/>
        </w:rPr>
        <w:fldChar w:fldCharType="begin" w:fldLock="1"/>
      </w:r>
      <w:r w:rsidR="00B85A00">
        <w:rPr>
          <w:rFonts w:ascii="Times New Roman" w:eastAsia="Times New Roman" w:hAnsi="Times New Roman" w:cs="Times New Roman"/>
          <w:sz w:val="24"/>
          <w:szCs w:val="24"/>
        </w:rPr>
        <w:instrText>ADDIN CSL_CITATION { "citationItems" : [ { "id" : "ITEM-1", "itemData" : { "ISBN" : "0820-3946", "ISSN" : "08203946", "PMID" : "10693588", "abstract" : "BACKGROUND: Gay and lesbian physicians in training face considerable challenges as they become professionalized. Qualitative research is necessary to understand the social and cultural factors that influence their medical training. In this study we explored the significance of gay or lesbian identity on the experiences of medical training using naturalistic methods of inquiry. METHODS: Semi-structured interviews, focus groups and an e-mail listserv were used to explore professional and personal issues of importance to 29 gay and lesbian medical students and residents in 4 Canadian cities. Data, time, method and investigator triangulation were used to identify and corroborate emerging themes. The domains explored included career choice, \"coming out,\" becoming a doctor, the environment and career implications. RESULTS: Gay or lesbian medical students and residents experienced significant challenges. For all participants, sexual orientation had an effect on their decisions to enter and remain in medicine. Once in training, the safety of a variety of learning environments was of paramount importance, and it affected subsequent decisions about identity disclosure, residency and career path. Respondents' assessment of professional and personal risk was influenced by the presence of identifiable supports, curricula inclusive of gay and lesbian sexuality and health issues and effective policies censuring discrimination based on sexual orientation. The need for training programs to be proactive in acknowledging and supporting diversity was identified. INTERPRETATION: Considerable energy and emotion are spent by gay and lesbian medical students and residents navigating training programs, which may be, at best, indifferent and, at worst, hostile.", "author" : [ { "dropping-particle" : "", "family" : "Risdon", "given" : "Cathy", "non-dropping-particle" : "", "parse-names" : false, "suffix" : "" }, { "dropping-particle" : "", "family" : "Cook", "given" : "Deborah", "non-dropping-particle" : "", "parse-names" : false, "suffix" : "" }, { "dropping-particle" : "", "family" : "Willms", "given" : "Dennis", "non-dropping-particle" : "", "parse-names" : false, "suffix" : "" } ], "container-title" : "CMAJ", "id" : "ITEM-1", "issued" : { "date-parts" : [ [ "2000" ] ] }, "title" : "Gay and lesbian physicians in training: A qualitative study", "type" : "article-journal" }, "uris" : [ "http://www.mendeley.com/documents/?uuid=9346cd88-6f1d-34c4-b91a-27c60e019594" ] } ], "mendeley" : { "formattedCitation" : "(Risdon et al., 2000)", "plainTextFormattedCitation" : "(Risdon et al., 2000)", "previouslyFormattedCitation" : "(Risdon et al., 2000)" }, "properties" : { "noteIndex" : 0 }, "schema" : "https://github.com/citation-style-language/schema/raw/master/csl-citation.json" }</w:instrText>
      </w:r>
      <w:r w:rsidR="001A39B2">
        <w:rPr>
          <w:rFonts w:ascii="Times New Roman" w:eastAsia="Times New Roman" w:hAnsi="Times New Roman" w:cs="Times New Roman"/>
          <w:sz w:val="24"/>
          <w:szCs w:val="24"/>
        </w:rPr>
        <w:fldChar w:fldCharType="separate"/>
      </w:r>
      <w:r w:rsidR="001A39B2" w:rsidRPr="001A39B2">
        <w:rPr>
          <w:rFonts w:ascii="Times New Roman" w:eastAsia="Times New Roman" w:hAnsi="Times New Roman" w:cs="Times New Roman"/>
          <w:noProof/>
          <w:sz w:val="24"/>
          <w:szCs w:val="24"/>
        </w:rPr>
        <w:t>(Risdon et al., 2000)</w:t>
      </w:r>
      <w:r w:rsidR="001A39B2">
        <w:rPr>
          <w:rFonts w:ascii="Times New Roman" w:eastAsia="Times New Roman" w:hAnsi="Times New Roman" w:cs="Times New Roman"/>
          <w:sz w:val="24"/>
          <w:szCs w:val="24"/>
        </w:rPr>
        <w:fldChar w:fldCharType="end"/>
      </w:r>
      <w:r w:rsidR="001A39B2">
        <w:rPr>
          <w:rFonts w:ascii="Times New Roman" w:eastAsia="Times New Roman" w:hAnsi="Times New Roman" w:cs="Times New Roman"/>
          <w:sz w:val="24"/>
          <w:szCs w:val="24"/>
        </w:rPr>
        <w:t xml:space="preserve">. Updated interview questions and wording were created for the use of this study to better fit our specific research aims. </w:t>
      </w:r>
    </w:p>
    <w:p w14:paraId="00E2C1B8" w14:textId="4EFD655C" w:rsidR="004E3E32" w:rsidRDefault="00A40579" w:rsidP="00576E49">
      <w:pPr>
        <w:spacing w:line="480" w:lineRule="auto"/>
        <w:ind w:firstLine="720"/>
        <w:contextualSpacing w:val="0"/>
        <w:rPr>
          <w:rFonts w:ascii="Times New Roman" w:eastAsia="Times New Roman" w:hAnsi="Times New Roman" w:cs="Times New Roman"/>
          <w:sz w:val="24"/>
          <w:szCs w:val="24"/>
        </w:rPr>
      </w:pPr>
      <w:bookmarkStart w:id="6" w:name="_gjdgxs" w:colFirst="0" w:colLast="0"/>
      <w:bookmarkEnd w:id="6"/>
      <w:r>
        <w:rPr>
          <w:rFonts w:ascii="Times New Roman" w:eastAsia="Times New Roman" w:hAnsi="Times New Roman" w:cs="Times New Roman"/>
          <w:sz w:val="24"/>
          <w:szCs w:val="24"/>
        </w:rPr>
        <w:t xml:space="preserve">Interviews were </w:t>
      </w:r>
      <w:r w:rsidR="00846691">
        <w:rPr>
          <w:rFonts w:ascii="Times New Roman" w:eastAsia="Times New Roman" w:hAnsi="Times New Roman" w:cs="Times New Roman"/>
          <w:sz w:val="24"/>
          <w:szCs w:val="24"/>
        </w:rPr>
        <w:t xml:space="preserve">analyzed qualitatively to </w:t>
      </w:r>
      <w:r>
        <w:rPr>
          <w:rFonts w:ascii="Times New Roman" w:eastAsia="Times New Roman" w:hAnsi="Times New Roman" w:cs="Times New Roman"/>
          <w:sz w:val="24"/>
          <w:szCs w:val="24"/>
        </w:rPr>
        <w:t>identify and determine common themes among responses.</w:t>
      </w:r>
      <w:r w:rsidR="00D07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interviews were </w:t>
      </w:r>
      <w:r w:rsidR="00D07BE3">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transcribed verbatim and </w:t>
      </w:r>
      <w:r w:rsidR="00846691">
        <w:rPr>
          <w:rFonts w:ascii="Times New Roman" w:eastAsia="Times New Roman" w:hAnsi="Times New Roman" w:cs="Times New Roman"/>
          <w:sz w:val="24"/>
          <w:szCs w:val="24"/>
        </w:rPr>
        <w:t xml:space="preserve">then subsequently coded </w:t>
      </w:r>
      <w:r w:rsidR="00692A53">
        <w:rPr>
          <w:rFonts w:ascii="Times New Roman" w:eastAsia="Times New Roman" w:hAnsi="Times New Roman" w:cs="Times New Roman"/>
          <w:sz w:val="24"/>
          <w:szCs w:val="24"/>
        </w:rPr>
        <w:t xml:space="preserve">two </w:t>
      </w:r>
      <w:r w:rsidR="00692A53">
        <w:rPr>
          <w:rFonts w:ascii="Times New Roman" w:eastAsia="Times New Roman" w:hAnsi="Times New Roman" w:cs="Times New Roman"/>
          <w:sz w:val="24"/>
          <w:szCs w:val="24"/>
        </w:rPr>
        <w:lastRenderedPageBreak/>
        <w:t xml:space="preserve">times </w:t>
      </w:r>
      <w:r w:rsidR="00846691">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two coders (Authors EC and AC) to identify common themes within the transcripts. </w:t>
      </w:r>
      <w:r w:rsidR="00D07BE3">
        <w:rPr>
          <w:rFonts w:ascii="Times New Roman" w:eastAsia="Times New Roman" w:hAnsi="Times New Roman" w:cs="Times New Roman"/>
          <w:sz w:val="24"/>
          <w:szCs w:val="24"/>
        </w:rPr>
        <w:t xml:space="preserve">To analyze the data qualitatively, line-by-line coding was completed in open, iterative fashion that was inductive in approach.  </w:t>
      </w:r>
      <w:r>
        <w:rPr>
          <w:rFonts w:ascii="Times New Roman" w:eastAsia="Times New Roman" w:hAnsi="Times New Roman" w:cs="Times New Roman"/>
          <w:sz w:val="24"/>
          <w:szCs w:val="24"/>
        </w:rPr>
        <w:t xml:space="preserve">Each </w:t>
      </w:r>
      <w:r w:rsidR="00D07BE3">
        <w:rPr>
          <w:rFonts w:ascii="Times New Roman" w:eastAsia="Times New Roman" w:hAnsi="Times New Roman" w:cs="Times New Roman"/>
          <w:sz w:val="24"/>
          <w:szCs w:val="24"/>
        </w:rPr>
        <w:t>transcript</w:t>
      </w:r>
      <w:r>
        <w:rPr>
          <w:rFonts w:ascii="Times New Roman" w:eastAsia="Times New Roman" w:hAnsi="Times New Roman" w:cs="Times New Roman"/>
          <w:sz w:val="24"/>
          <w:szCs w:val="24"/>
        </w:rPr>
        <w:t xml:space="preserve"> was coded independently at least </w:t>
      </w:r>
      <w:r w:rsidR="00692A53">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times by each coder to establish a priori theoretical framework.  The coders then met and discussed the independent codes established. Each code is an interpretive label attached to the section of the text</w:t>
      </w:r>
      <w:r w:rsidR="00647E77">
        <w:rPr>
          <w:rFonts w:ascii="Times New Roman" w:eastAsia="Times New Roman" w:hAnsi="Times New Roman" w:cs="Times New Roman"/>
          <w:sz w:val="24"/>
          <w:szCs w:val="24"/>
        </w:rPr>
        <w:t xml:space="preserve">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"ISSN" : "0098-7484", "PMID" : "10891968", "abstract" : "Quantitative research is designed to test well-specified hypotheses, determine whether an intervention did more harm than good, and find out how much a risk factor predisposes persons to disease. Equally important, qualitative research offers insight into emotional and experiential phenomena in health care to determine what, how, and why. There are 4 essential aspects of qualitative analysis. First, the participant selection must be well reasoned and their inclusion must be relevant to the research question. Second, the data collection methods must be appropriate for the research objectives and setting. Third, the data collection process, which includes field observation, interviews, and document analysis, must be comprehensive enough to support rich and robust descriptions of the observed events. Fourth, the data must be appropriately analyzed and the findings adequately corroborated by using multiple sources of information, more than 1 investigator to collect and analyze the raw data, member checking to establish whether the participants' viewpoints were adequately interpreted, or by comparison with existing social science theories. Qualitative studies offer an alternative when insight into the research is not well established or when conventional theories seem inadequate. JAMA. 2000;284:357-362", "author" : [ { "dropping-particle" : "", "family" : "Giacomini", "given" : "M K", "non-dropping-particle" : "", "parse-names" : false, "suffix" : "" }, { "dropping-particle" : "", "family" : "Cook", "given" : "D J", "non-dropping-particle" : "", "parse-names" : false, "suffix" : "" } ], "container-title" : "JAMA", "id" : "ITEM-1", "issue" : "3", "issued" : { "date-parts" : [ [ "2000", "7", "19" ] ] }, "page" : "357-62", "title" : "Users' guides to the medical literature: XXIII. Qualitative research in health care A. Are the results of the study valid? Evidence-Based Medicine Working Group.", "type" : "article-journal", "volume" : "284" }, "uris" : [ "http://www.mendeley.com/documents/?uuid=48395637-feec-38ca-8319-96ff32f44ba7" ] } ], "mendeley" : { "formattedCitation" : "(Giacomini &amp; Cook, 2000)", "plainTextFormattedCitation" : "(Giacomini &amp; Cook, 2000)", "previouslyFormattedCitation" : "(Giacomini &amp; Cook, 2000)"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(Giacomini &amp; Cook, 2000)</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multiple codes within each interview were then used to establish overall themes within </w:t>
      </w:r>
      <w:r w:rsidR="00846691">
        <w:rPr>
          <w:rFonts w:ascii="Times New Roman" w:eastAsia="Times New Roman" w:hAnsi="Times New Roman" w:cs="Times New Roman"/>
          <w:sz w:val="24"/>
          <w:szCs w:val="24"/>
        </w:rPr>
        <w:t>these interviews.</w:t>
      </w:r>
    </w:p>
    <w:p w14:paraId="674EDCE2" w14:textId="2F4B5164" w:rsidR="00576E49"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Coding data was managed through the Nvivo version 12 software which works to electrically organize codes and themes for easy retrieval </w:t>
      </w:r>
      <w:r w:rsidR="00647E77">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"ISBN" : "0761942599", "abstract" : "Handling Qualitative Data introduces students and practitioners to qualitative research in a uniquely practical manner. Firstly, it recognizes that for many novice researchers, data, rather than methods and their philosophical underpinnings, are the point of departure. Secondly, it advocates a progressive accumulation of skills and understanding of methodological issues as they are needed. This enables the student to perform efficaciously from the start by immediately being in a position to handle, reflect on and get results from, small amounts of data, giving them a launch pad to more complex endeavours. The book provides pragmatic, informal and succinct assistance in the processes of meeting, sorting, coding, documenting and exploring unstructured records. It smoothly integrates software use into data handling as and when it is necessary, with discussion of challenges. It guides the reader to debates about the nature and interpretation of such data and the goals of valid and useful outcomes from qualitative analysis. This text will assist novice researchers to do justice to such data, whatever their background or opportunities for further methods training. Setting up -- Setting up your project -- Qualitative data -- Data records -- Working with the data -- Up from the data -- Coding -- Handling ideas -- Making sense of your data -- What are you aiming for? -- Searching the data -- Seeing a whole -- Telling it.", "author" : [ { "dropping-particle" : "", "family" : "Richards", "given" : "Lyn", "non-dropping-particle" : "", "parse-names" : false, "suffix" : "" } ], "id" : "ITEM-1", "issued" : { "date-parts" : [ [ "0" ] ] }, "number-of-pages" : "207", "title" : "Handling qualitative data : a practical guide", "type" : "book" }, "uris" : [ "http://www.mendeley.com/documents/?uuid=a161a1f0-073e-32e2-adc9-a73af16bfa24" ] } ], "mendeley" : { "formattedCitation" : "(Richards, n.d.)", "plainTextFormattedCitation" : "(Richards, n.d.)", "previouslyFormattedCitation" : "(Richards, n.d.)" }, "properties" : { "noteIndex" : 0 }, "schema" : "https://github.com/citation-style-language/schema/raw/master/csl-citation.json" }</w:instrText>
      </w:r>
      <w:r w:rsidR="00647E77">
        <w:rPr>
          <w:rFonts w:ascii="Times New Roman" w:eastAsia="Times New Roman" w:hAnsi="Times New Roman" w:cs="Times New Roman"/>
          <w:sz w:val="24"/>
          <w:szCs w:val="24"/>
        </w:rPr>
        <w:fldChar w:fldCharType="separate"/>
      </w:r>
      <w:r w:rsidR="00B607FC">
        <w:rPr>
          <w:rFonts w:ascii="Times New Roman" w:eastAsia="Times New Roman" w:hAnsi="Times New Roman" w:cs="Times New Roman"/>
          <w:noProof/>
          <w:sz w:val="24"/>
          <w:szCs w:val="24"/>
        </w:rPr>
        <w:t>(Richards, 2005</w:t>
      </w:r>
      <w:r w:rsidR="00307619" w:rsidRPr="00307619">
        <w:rPr>
          <w:rFonts w:ascii="Times New Roman" w:eastAsia="Times New Roman" w:hAnsi="Times New Roman" w:cs="Times New Roman"/>
          <w:noProof/>
          <w:sz w:val="24"/>
          <w:szCs w:val="24"/>
        </w:rPr>
        <w:t>)</w:t>
      </w:r>
      <w:r w:rsidR="00647E77">
        <w:rPr>
          <w:rFonts w:ascii="Times New Roman" w:eastAsia="Times New Roman" w:hAnsi="Times New Roman" w:cs="Times New Roman"/>
          <w:sz w:val="24"/>
          <w:szCs w:val="24"/>
        </w:rPr>
        <w:fldChar w:fldCharType="end"/>
      </w:r>
      <w:r w:rsidR="00647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final themes that are identified summarize the current professional issues that SGM medical trainees face in today’s medical training environment. </w:t>
      </w:r>
    </w:p>
    <w:p w14:paraId="6ED27B7F" w14:textId="64923DFD" w:rsidR="00BB218D" w:rsidRPr="00BB218D" w:rsidRDefault="00BB218D" w:rsidP="00306B32">
      <w:pPr>
        <w:pStyle w:val="Heading2"/>
        <w:spacing w:line="480" w:lineRule="auto"/>
        <w:rPr>
          <w:b/>
        </w:rPr>
      </w:pPr>
      <w:bookmarkStart w:id="7" w:name="_Toc532103276"/>
      <w:r w:rsidRPr="00BB218D">
        <w:rPr>
          <w:rFonts w:ascii="Times New Roman" w:hAnsi="Times New Roman" w:cs="Times New Roman"/>
          <w:b/>
          <w:sz w:val="24"/>
          <w:szCs w:val="24"/>
        </w:rPr>
        <w:t xml:space="preserve">2.1 </w:t>
      </w:r>
      <w:r w:rsidR="00A40579" w:rsidRPr="00BB218D">
        <w:rPr>
          <w:rFonts w:ascii="Times New Roman" w:hAnsi="Times New Roman" w:cs="Times New Roman"/>
          <w:b/>
          <w:sz w:val="24"/>
          <w:szCs w:val="24"/>
        </w:rPr>
        <w:t>Ethical Considerations</w:t>
      </w:r>
      <w:bookmarkEnd w:id="7"/>
    </w:p>
    <w:p w14:paraId="27FB6E0E" w14:textId="663704E5" w:rsidR="004E3E32" w:rsidRDefault="00A40579" w:rsidP="00576E4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w:t>
      </w:r>
      <w:r w:rsidR="00C65CB7">
        <w:rPr>
          <w:rFonts w:ascii="Times New Roman" w:eastAsia="Times New Roman" w:hAnsi="Times New Roman" w:cs="Times New Roman"/>
          <w:sz w:val="24"/>
          <w:szCs w:val="24"/>
        </w:rPr>
        <w:t>was determined to be</w:t>
      </w:r>
      <w:r>
        <w:rPr>
          <w:rFonts w:ascii="Times New Roman" w:eastAsia="Times New Roman" w:hAnsi="Times New Roman" w:cs="Times New Roman"/>
          <w:sz w:val="24"/>
          <w:szCs w:val="24"/>
        </w:rPr>
        <w:t xml:space="preserve"> exempt </w:t>
      </w:r>
      <w:r w:rsidR="00C65CB7">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review </w:t>
      </w:r>
      <w:r w:rsidR="00C65CB7">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University of Pittsburgh IRB (PRO18040688). </w:t>
      </w:r>
    </w:p>
    <w:p w14:paraId="73B9E417" w14:textId="179DBD99" w:rsidR="004E3E32" w:rsidRDefault="004E3E32" w:rsidP="00576E49">
      <w:pPr>
        <w:spacing w:line="480" w:lineRule="auto"/>
        <w:contextualSpacing w:val="0"/>
        <w:rPr>
          <w:rFonts w:ascii="Times New Roman" w:eastAsia="Times New Roman" w:hAnsi="Times New Roman" w:cs="Times New Roman"/>
          <w:sz w:val="24"/>
          <w:szCs w:val="24"/>
        </w:rPr>
      </w:pPr>
    </w:p>
    <w:p w14:paraId="197F547A" w14:textId="40DF4474" w:rsidR="00576E49" w:rsidRDefault="00576E49" w:rsidP="00576E49">
      <w:pPr>
        <w:spacing w:line="480" w:lineRule="auto"/>
        <w:contextualSpacing w:val="0"/>
        <w:rPr>
          <w:rFonts w:ascii="Times New Roman" w:eastAsia="Times New Roman" w:hAnsi="Times New Roman" w:cs="Times New Roman"/>
          <w:sz w:val="24"/>
          <w:szCs w:val="24"/>
        </w:rPr>
      </w:pPr>
    </w:p>
    <w:p w14:paraId="5051F214" w14:textId="163E73F0" w:rsidR="00576E49" w:rsidRDefault="00576E49" w:rsidP="00576E49">
      <w:pPr>
        <w:spacing w:line="480" w:lineRule="auto"/>
        <w:contextualSpacing w:val="0"/>
        <w:rPr>
          <w:rFonts w:ascii="Times New Roman" w:eastAsia="Times New Roman" w:hAnsi="Times New Roman" w:cs="Times New Roman"/>
          <w:sz w:val="24"/>
          <w:szCs w:val="24"/>
        </w:rPr>
      </w:pPr>
    </w:p>
    <w:p w14:paraId="74F286DD" w14:textId="172CD3D5" w:rsidR="00576E49" w:rsidRDefault="00576E49" w:rsidP="00576E49">
      <w:pPr>
        <w:spacing w:line="480" w:lineRule="auto"/>
        <w:contextualSpacing w:val="0"/>
        <w:rPr>
          <w:rFonts w:ascii="Times New Roman" w:eastAsia="Times New Roman" w:hAnsi="Times New Roman" w:cs="Times New Roman"/>
          <w:sz w:val="24"/>
          <w:szCs w:val="24"/>
        </w:rPr>
      </w:pPr>
    </w:p>
    <w:p w14:paraId="3539A021" w14:textId="2038DBFB" w:rsidR="00576E49" w:rsidRDefault="00576E49" w:rsidP="00576E49">
      <w:pPr>
        <w:spacing w:line="480" w:lineRule="auto"/>
        <w:contextualSpacing w:val="0"/>
        <w:rPr>
          <w:rFonts w:ascii="Times New Roman" w:eastAsia="Times New Roman" w:hAnsi="Times New Roman" w:cs="Times New Roman"/>
          <w:sz w:val="24"/>
          <w:szCs w:val="24"/>
        </w:rPr>
      </w:pPr>
    </w:p>
    <w:p w14:paraId="405BE4FB" w14:textId="77777777" w:rsidR="00A27842" w:rsidRDefault="00A27842" w:rsidP="00576E49">
      <w:pPr>
        <w:spacing w:line="480" w:lineRule="auto"/>
        <w:contextualSpacing w:val="0"/>
        <w:rPr>
          <w:rFonts w:ascii="Times New Roman" w:eastAsia="Times New Roman" w:hAnsi="Times New Roman" w:cs="Times New Roman"/>
          <w:sz w:val="24"/>
          <w:szCs w:val="24"/>
        </w:rPr>
      </w:pPr>
    </w:p>
    <w:p w14:paraId="3D70361D" w14:textId="67B91991" w:rsidR="004E3E32" w:rsidRPr="00BB218D" w:rsidRDefault="00BB218D" w:rsidP="00576E49">
      <w:pPr>
        <w:pStyle w:val="Heading1"/>
        <w:spacing w:line="480" w:lineRule="auto"/>
        <w:jc w:val="center"/>
        <w:rPr>
          <w:rFonts w:ascii="Times New Roman" w:hAnsi="Times New Roman" w:cs="Times New Roman"/>
          <w:b/>
          <w:sz w:val="24"/>
          <w:szCs w:val="24"/>
        </w:rPr>
      </w:pPr>
      <w:bookmarkStart w:id="8" w:name="_Toc532103277"/>
      <w:r>
        <w:rPr>
          <w:rFonts w:ascii="Times New Roman" w:hAnsi="Times New Roman" w:cs="Times New Roman"/>
          <w:b/>
          <w:sz w:val="24"/>
          <w:szCs w:val="24"/>
        </w:rPr>
        <w:lastRenderedPageBreak/>
        <w:t>3.0 Results</w:t>
      </w:r>
      <w:bookmarkEnd w:id="8"/>
    </w:p>
    <w:p w14:paraId="26666BC8" w14:textId="557596CA" w:rsidR="00D07BE3" w:rsidRDefault="00A40579" w:rsidP="002021C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total of</w:t>
      </w:r>
      <w:r w:rsidR="00846691">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interviews were completed with a total of 320 minutes of recorded </w:t>
      </w:r>
      <w:r w:rsidR="00846691">
        <w:rPr>
          <w:rFonts w:ascii="Times New Roman" w:eastAsia="Times New Roman" w:hAnsi="Times New Roman" w:cs="Times New Roman"/>
          <w:sz w:val="24"/>
          <w:szCs w:val="24"/>
        </w:rPr>
        <w:t xml:space="preserve">interview time.  </w:t>
      </w:r>
      <w:r>
        <w:rPr>
          <w:rFonts w:ascii="Times New Roman" w:eastAsia="Times New Roman" w:hAnsi="Times New Roman" w:cs="Times New Roman"/>
          <w:sz w:val="24"/>
          <w:szCs w:val="24"/>
        </w:rPr>
        <w:t xml:space="preserve">Five participants were medical students and one participant was post-training but spoke about their medical school experience.  </w:t>
      </w:r>
      <w:r w:rsidR="00D07BE3">
        <w:rPr>
          <w:rFonts w:ascii="Times New Roman" w:eastAsia="Times New Roman" w:hAnsi="Times New Roman" w:cs="Times New Roman"/>
          <w:sz w:val="24"/>
          <w:szCs w:val="24"/>
        </w:rPr>
        <w:t>The breakdown of participants</w:t>
      </w:r>
      <w:r w:rsidR="002021C8">
        <w:rPr>
          <w:rFonts w:ascii="Times New Roman" w:eastAsia="Times New Roman" w:hAnsi="Times New Roman" w:cs="Times New Roman"/>
          <w:sz w:val="24"/>
          <w:szCs w:val="24"/>
        </w:rPr>
        <w:t>’</w:t>
      </w:r>
      <w:r w:rsidR="00D07BE3">
        <w:rPr>
          <w:rFonts w:ascii="Times New Roman" w:eastAsia="Times New Roman" w:hAnsi="Times New Roman" w:cs="Times New Roman"/>
          <w:sz w:val="24"/>
          <w:szCs w:val="24"/>
        </w:rPr>
        <w:t xml:space="preserve"> </w:t>
      </w:r>
      <w:r w:rsidR="002021C8">
        <w:rPr>
          <w:rFonts w:ascii="Times New Roman" w:eastAsia="Times New Roman" w:hAnsi="Times New Roman" w:cs="Times New Roman"/>
          <w:sz w:val="24"/>
          <w:szCs w:val="24"/>
        </w:rPr>
        <w:t>sexual and gender identity is</w:t>
      </w:r>
      <w:r w:rsidR="00D07BE3">
        <w:rPr>
          <w:rFonts w:ascii="Times New Roman" w:eastAsia="Times New Roman" w:hAnsi="Times New Roman" w:cs="Times New Roman"/>
          <w:sz w:val="24"/>
          <w:szCs w:val="24"/>
        </w:rPr>
        <w:t xml:space="preserve"> as follows: 4 participants identified as </w:t>
      </w:r>
      <w:r w:rsidR="002021C8">
        <w:rPr>
          <w:rFonts w:ascii="Times New Roman" w:eastAsia="Times New Roman" w:hAnsi="Times New Roman" w:cs="Times New Roman"/>
          <w:sz w:val="24"/>
          <w:szCs w:val="24"/>
        </w:rPr>
        <w:t xml:space="preserve">a gay </w:t>
      </w:r>
      <w:r w:rsidR="00D07BE3">
        <w:rPr>
          <w:rFonts w:ascii="Times New Roman" w:eastAsia="Times New Roman" w:hAnsi="Times New Roman" w:cs="Times New Roman"/>
          <w:sz w:val="24"/>
          <w:szCs w:val="24"/>
        </w:rPr>
        <w:t xml:space="preserve">male, </w:t>
      </w:r>
      <w:r w:rsidR="002021C8">
        <w:rPr>
          <w:rFonts w:ascii="Times New Roman" w:eastAsia="Times New Roman" w:hAnsi="Times New Roman" w:cs="Times New Roman"/>
          <w:sz w:val="24"/>
          <w:szCs w:val="24"/>
        </w:rPr>
        <w:t xml:space="preserve">1 identified as a lesbian female, and 1 identified as gender nonconforming and straight. In terms of racial identity: 4 participants identified as white, 1 identified as South Asian, and 1 identified as mixed race (black/white). In terms of year in training, there were 3 fourth-year medical students, 1 third-year medical student, 1 second-year medical student, and 1 physician post training who spoke of their medical school experiences.  </w:t>
      </w:r>
    </w:p>
    <w:p w14:paraId="7A38157E" w14:textId="0DF26056" w:rsidR="00255BB5"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their perception of the current medical training environment for SGMs, participants described the following major themes: </w:t>
      </w:r>
    </w:p>
    <w:p w14:paraId="3949477B" w14:textId="165D0F16" w:rsidR="00255BB5" w:rsidRDefault="00A40579" w:rsidP="00255BB5">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medical training environment can be heteronormative, </w:t>
      </w:r>
      <w:r w:rsidR="007E30A1">
        <w:rPr>
          <w:rFonts w:ascii="Times New Roman" w:eastAsia="Times New Roman" w:hAnsi="Times New Roman" w:cs="Times New Roman"/>
          <w:sz w:val="24"/>
          <w:szCs w:val="24"/>
        </w:rPr>
        <w:t xml:space="preserve">gender restricted and </w:t>
      </w:r>
      <w:r>
        <w:rPr>
          <w:rFonts w:ascii="Times New Roman" w:eastAsia="Times New Roman" w:hAnsi="Times New Roman" w:cs="Times New Roman"/>
          <w:sz w:val="24"/>
          <w:szCs w:val="24"/>
        </w:rPr>
        <w:t>one that</w:t>
      </w:r>
      <w:r w:rsidR="007E30A1" w:rsidRPr="007E30A1">
        <w:rPr>
          <w:rFonts w:ascii="Times New Roman" w:eastAsia="Times New Roman" w:hAnsi="Times New Roman" w:cs="Times New Roman"/>
          <w:sz w:val="24"/>
          <w:szCs w:val="24"/>
        </w:rPr>
        <w:t xml:space="preserve"> </w:t>
      </w:r>
      <w:r w:rsidR="00EB0B06">
        <w:rPr>
          <w:rFonts w:ascii="Times New Roman" w:eastAsia="Times New Roman" w:hAnsi="Times New Roman" w:cs="Times New Roman"/>
          <w:sz w:val="24"/>
          <w:szCs w:val="24"/>
        </w:rPr>
        <w:t>treats</w:t>
      </w:r>
      <w:r w:rsidR="007E30A1">
        <w:rPr>
          <w:rFonts w:ascii="Times New Roman" w:eastAsia="Times New Roman" w:hAnsi="Times New Roman" w:cs="Times New Roman"/>
          <w:sz w:val="24"/>
          <w:szCs w:val="24"/>
        </w:rPr>
        <w:t xml:space="preserve"> LGBTQ individuals</w:t>
      </w:r>
      <w:r>
        <w:rPr>
          <w:rFonts w:ascii="Times New Roman" w:eastAsia="Times New Roman" w:hAnsi="Times New Roman" w:cs="Times New Roman"/>
          <w:sz w:val="24"/>
          <w:szCs w:val="24"/>
        </w:rPr>
        <w:t xml:space="preserve"> </w:t>
      </w:r>
      <w:r w:rsidR="00EB0B06">
        <w:rPr>
          <w:rFonts w:ascii="Times New Roman" w:eastAsia="Times New Roman" w:hAnsi="Times New Roman" w:cs="Times New Roman"/>
          <w:sz w:val="24"/>
          <w:szCs w:val="24"/>
        </w:rPr>
        <w:t xml:space="preserve">as risk factors </w:t>
      </w:r>
      <w:r>
        <w:rPr>
          <w:rFonts w:ascii="Times New Roman" w:eastAsia="Times New Roman" w:hAnsi="Times New Roman" w:cs="Times New Roman"/>
          <w:sz w:val="24"/>
          <w:szCs w:val="24"/>
        </w:rPr>
        <w:t>in course material</w:t>
      </w:r>
      <w:r w:rsidR="00255BB5">
        <w:rPr>
          <w:rFonts w:ascii="Times New Roman" w:eastAsia="Times New Roman" w:hAnsi="Times New Roman" w:cs="Times New Roman"/>
          <w:sz w:val="24"/>
          <w:szCs w:val="24"/>
        </w:rPr>
        <w:t>.</w:t>
      </w:r>
    </w:p>
    <w:p w14:paraId="28949CAC" w14:textId="5FDDC8DA" w:rsidR="00255BB5" w:rsidRDefault="00A40579" w:rsidP="00255BB5">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5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an inability to be one’s “true” self in a professional setting such that they need to “fit the mold” of conventional medicine and the stereotype of what a doctor looks or acts like</w:t>
      </w:r>
      <w:r w:rsidR="00255BB5">
        <w:rPr>
          <w:rFonts w:ascii="Times New Roman" w:eastAsia="Times New Roman" w:hAnsi="Times New Roman" w:cs="Times New Roman"/>
          <w:sz w:val="24"/>
          <w:szCs w:val="24"/>
        </w:rPr>
        <w:t>.</w:t>
      </w:r>
    </w:p>
    <w:p w14:paraId="26BCB760" w14:textId="1EFEAA26" w:rsidR="00255BB5" w:rsidRDefault="00A40579" w:rsidP="00255BB5">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Discrimination consisted mostly of microaggressions and covert comments that included: offensive comments/jokes made by peers or faculty; being called derogatory names; and inconsistent grading or treatment</w:t>
      </w:r>
      <w:r w:rsidR="00255BB5">
        <w:rPr>
          <w:rFonts w:ascii="Times New Roman" w:eastAsia="Times New Roman" w:hAnsi="Times New Roman" w:cs="Times New Roman"/>
          <w:sz w:val="24"/>
          <w:szCs w:val="24"/>
        </w:rPr>
        <w:t>.</w:t>
      </w:r>
    </w:p>
    <w:p w14:paraId="440826FE" w14:textId="1EEB7670" w:rsidR="00255BB5" w:rsidRDefault="00A40579" w:rsidP="00255BB5">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46691">
        <w:rPr>
          <w:rFonts w:ascii="Times New Roman" w:eastAsia="Times New Roman" w:hAnsi="Times New Roman" w:cs="Times New Roman"/>
          <w:sz w:val="24"/>
          <w:szCs w:val="24"/>
        </w:rPr>
        <w:t xml:space="preserve">Participants noted that their identity caused a large burden of stress for their medical training, which had negative effects on their mental health in the form of depression and </w:t>
      </w:r>
      <w:r w:rsidR="00846691">
        <w:rPr>
          <w:rFonts w:ascii="Times New Roman" w:eastAsia="Times New Roman" w:hAnsi="Times New Roman" w:cs="Times New Roman"/>
          <w:sz w:val="24"/>
          <w:szCs w:val="24"/>
        </w:rPr>
        <w:lastRenderedPageBreak/>
        <w:t>anxiety, as well as their physical health with increased substance use (smoking, drinking, partying) to cope with the stress</w:t>
      </w:r>
      <w:r w:rsidR="00255BB5">
        <w:rPr>
          <w:rFonts w:ascii="Times New Roman" w:eastAsia="Times New Roman" w:hAnsi="Times New Roman" w:cs="Times New Roman"/>
          <w:sz w:val="24"/>
          <w:szCs w:val="24"/>
        </w:rPr>
        <w:t>.</w:t>
      </w:r>
    </w:p>
    <w:p w14:paraId="10D1BBC5" w14:textId="77777777" w:rsidR="00BF3DC8" w:rsidRDefault="00A40579" w:rsidP="00BF3DC8">
      <w:pPr>
        <w:pStyle w:val="NoSpacing"/>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sidR="00BF3DC8" w:rsidRPr="00BF3DC8">
        <w:rPr>
          <w:rFonts w:ascii="Times New Roman" w:eastAsia="Times New Roman" w:hAnsi="Times New Roman" w:cs="Times New Roman"/>
          <w:sz w:val="24"/>
          <w:szCs w:val="24"/>
        </w:rPr>
        <w:t>The reporting system was described as intimidating due to lack of transparency regarding what will happen if a report is made. Many students also worried about their anonymity after reporting.</w:t>
      </w:r>
    </w:p>
    <w:p w14:paraId="14D8BA0C" w14:textId="79D23896" w:rsidR="004E3E32" w:rsidRDefault="004E3E32" w:rsidP="00255BB5">
      <w:pPr>
        <w:spacing w:line="480" w:lineRule="auto"/>
        <w:ind w:left="720"/>
        <w:contextualSpacing w:val="0"/>
        <w:rPr>
          <w:rFonts w:ascii="Times New Roman" w:eastAsia="Times New Roman" w:hAnsi="Times New Roman" w:cs="Times New Roman"/>
          <w:sz w:val="24"/>
          <w:szCs w:val="24"/>
        </w:rPr>
      </w:pPr>
    </w:p>
    <w:p w14:paraId="46C096AD" w14:textId="56AC0BA7" w:rsidR="00255BB5" w:rsidRDefault="00A40579" w:rsidP="00255BB5">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sections, we will describe each of these themes in further detail and provide illustrative quotations.</w:t>
      </w:r>
    </w:p>
    <w:p w14:paraId="31607290" w14:textId="0A2CC8F7" w:rsidR="003212EF" w:rsidRDefault="009526BD" w:rsidP="00576E49">
      <w:pPr>
        <w:pStyle w:val="Heading2"/>
        <w:spacing w:line="480" w:lineRule="auto"/>
        <w:rPr>
          <w:rFonts w:ascii="Times New Roman" w:hAnsi="Times New Roman" w:cs="Times New Roman"/>
          <w:b/>
          <w:sz w:val="24"/>
          <w:szCs w:val="24"/>
        </w:rPr>
      </w:pPr>
      <w:bookmarkStart w:id="9" w:name="_Toc532103278"/>
      <w:r>
        <w:rPr>
          <w:rFonts w:ascii="Times New Roman" w:hAnsi="Times New Roman" w:cs="Times New Roman"/>
          <w:b/>
          <w:sz w:val="24"/>
          <w:szCs w:val="24"/>
        </w:rPr>
        <w:t xml:space="preserve">3.1 </w:t>
      </w:r>
      <w:r w:rsidR="003212EF">
        <w:rPr>
          <w:rFonts w:ascii="Times New Roman" w:hAnsi="Times New Roman" w:cs="Times New Roman"/>
          <w:b/>
          <w:sz w:val="24"/>
          <w:szCs w:val="24"/>
        </w:rPr>
        <w:t>Medical Training Environment</w:t>
      </w:r>
      <w:r w:rsidR="008342C7">
        <w:rPr>
          <w:rFonts w:ascii="Times New Roman" w:hAnsi="Times New Roman" w:cs="Times New Roman"/>
          <w:b/>
          <w:sz w:val="24"/>
          <w:szCs w:val="24"/>
        </w:rPr>
        <w:t>: Theme 1</w:t>
      </w:r>
      <w:bookmarkEnd w:id="9"/>
    </w:p>
    <w:p w14:paraId="097EF10E" w14:textId="775D8B76" w:rsidR="004E3E32" w:rsidRPr="003212EF" w:rsidRDefault="00A40579" w:rsidP="003212EF">
      <w:pPr>
        <w:spacing w:line="480" w:lineRule="auto"/>
        <w:rPr>
          <w:rFonts w:ascii="Times New Roman" w:hAnsi="Times New Roman" w:cs="Times New Roman"/>
          <w:sz w:val="24"/>
          <w:szCs w:val="24"/>
        </w:rPr>
      </w:pPr>
      <w:r w:rsidRPr="003212EF">
        <w:rPr>
          <w:rFonts w:ascii="Times New Roman" w:hAnsi="Times New Roman" w:cs="Times New Roman"/>
          <w:b/>
          <w:sz w:val="24"/>
          <w:szCs w:val="24"/>
        </w:rPr>
        <w:t xml:space="preserve">The medical training </w:t>
      </w:r>
      <w:r w:rsidR="007E30A1">
        <w:rPr>
          <w:rFonts w:ascii="Times New Roman" w:eastAsia="Times New Roman" w:hAnsi="Times New Roman" w:cs="Times New Roman"/>
          <w:b/>
          <w:sz w:val="24"/>
          <w:szCs w:val="24"/>
        </w:rPr>
        <w:t xml:space="preserve">environment can </w:t>
      </w:r>
      <w:r w:rsidRPr="003212EF">
        <w:rPr>
          <w:rFonts w:ascii="Times New Roman" w:hAnsi="Times New Roman" w:cs="Times New Roman"/>
          <w:b/>
          <w:sz w:val="24"/>
          <w:szCs w:val="24"/>
        </w:rPr>
        <w:t xml:space="preserve">be heteronormative, gender restricted and </w:t>
      </w:r>
      <w:r w:rsidR="00255BB5" w:rsidRPr="00255BB5">
        <w:rPr>
          <w:rFonts w:ascii="Times New Roman" w:eastAsia="Times New Roman" w:hAnsi="Times New Roman" w:cs="Times New Roman"/>
          <w:b/>
          <w:sz w:val="24"/>
          <w:szCs w:val="24"/>
        </w:rPr>
        <w:t>one that</w:t>
      </w:r>
      <w:r w:rsidR="001A39B2">
        <w:rPr>
          <w:rFonts w:ascii="Times New Roman" w:eastAsia="Times New Roman" w:hAnsi="Times New Roman" w:cs="Times New Roman"/>
          <w:b/>
          <w:sz w:val="24"/>
          <w:szCs w:val="24"/>
        </w:rPr>
        <w:t xml:space="preserve"> at times </w:t>
      </w:r>
      <w:r w:rsidR="00255BB5" w:rsidRPr="00255BB5">
        <w:rPr>
          <w:rFonts w:ascii="Times New Roman" w:eastAsia="Times New Roman" w:hAnsi="Times New Roman" w:cs="Times New Roman"/>
          <w:b/>
          <w:sz w:val="24"/>
          <w:szCs w:val="24"/>
        </w:rPr>
        <w:t xml:space="preserve">treats LGBTQ individuals as risk factors </w:t>
      </w:r>
      <w:r w:rsidR="00255BB5">
        <w:rPr>
          <w:rFonts w:ascii="Times New Roman" w:eastAsia="Times New Roman" w:hAnsi="Times New Roman" w:cs="Times New Roman"/>
          <w:b/>
          <w:sz w:val="24"/>
          <w:szCs w:val="24"/>
        </w:rPr>
        <w:t>within</w:t>
      </w:r>
      <w:r w:rsidR="00255BB5" w:rsidRPr="00255BB5">
        <w:rPr>
          <w:rFonts w:ascii="Times New Roman" w:eastAsia="Times New Roman" w:hAnsi="Times New Roman" w:cs="Times New Roman"/>
          <w:b/>
          <w:sz w:val="24"/>
          <w:szCs w:val="24"/>
        </w:rPr>
        <w:t xml:space="preserve"> </w:t>
      </w:r>
      <w:r w:rsidR="00C7084A">
        <w:rPr>
          <w:rFonts w:ascii="Times New Roman" w:eastAsia="Times New Roman" w:hAnsi="Times New Roman" w:cs="Times New Roman"/>
          <w:b/>
          <w:sz w:val="24"/>
          <w:szCs w:val="24"/>
        </w:rPr>
        <w:t>the curriculum</w:t>
      </w:r>
      <w:r w:rsidR="007E30A1">
        <w:rPr>
          <w:rFonts w:ascii="Times New Roman" w:eastAsia="Times New Roman" w:hAnsi="Times New Roman" w:cs="Times New Roman"/>
          <w:b/>
          <w:sz w:val="24"/>
          <w:szCs w:val="24"/>
        </w:rPr>
        <w:t>.</w:t>
      </w:r>
    </w:p>
    <w:p w14:paraId="7B850A01" w14:textId="65D9AF8A" w:rsidR="007E30A1"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described the medical training environment as heteronormative and gender-restricted in terms </w:t>
      </w:r>
      <w:r w:rsidR="007E30A1">
        <w:rPr>
          <w:rFonts w:ascii="Times New Roman" w:eastAsia="Times New Roman" w:hAnsi="Times New Roman" w:cs="Times New Roman"/>
          <w:sz w:val="24"/>
          <w:szCs w:val="24"/>
        </w:rPr>
        <w:t xml:space="preserve">of specific </w:t>
      </w:r>
      <w:r w:rsidR="001A39B2">
        <w:rPr>
          <w:rFonts w:ascii="Times New Roman" w:eastAsia="Times New Roman" w:hAnsi="Times New Roman" w:cs="Times New Roman"/>
          <w:sz w:val="24"/>
          <w:szCs w:val="24"/>
        </w:rPr>
        <w:t xml:space="preserve">professional guidelines, course </w:t>
      </w:r>
      <w:r w:rsidR="00047489">
        <w:rPr>
          <w:rFonts w:ascii="Times New Roman" w:eastAsia="Times New Roman" w:hAnsi="Times New Roman" w:cs="Times New Roman"/>
          <w:sz w:val="24"/>
          <w:szCs w:val="24"/>
        </w:rPr>
        <w:t>material</w:t>
      </w:r>
      <w:r w:rsidR="001A39B2">
        <w:rPr>
          <w:rFonts w:ascii="Times New Roman" w:eastAsia="Times New Roman" w:hAnsi="Times New Roman" w:cs="Times New Roman"/>
          <w:sz w:val="24"/>
          <w:szCs w:val="24"/>
        </w:rPr>
        <w:t xml:space="preserve">, and structures </w:t>
      </w:r>
      <w:r w:rsidR="007E30A1">
        <w:rPr>
          <w:rFonts w:ascii="Times New Roman" w:eastAsia="Times New Roman" w:hAnsi="Times New Roman" w:cs="Times New Roman"/>
          <w:sz w:val="24"/>
          <w:szCs w:val="24"/>
        </w:rPr>
        <w:t xml:space="preserve">within the curriculum. </w:t>
      </w:r>
      <w:r>
        <w:rPr>
          <w:rFonts w:ascii="Times New Roman" w:eastAsia="Times New Roman" w:hAnsi="Times New Roman" w:cs="Times New Roman"/>
          <w:sz w:val="24"/>
          <w:szCs w:val="24"/>
        </w:rPr>
        <w:t>One example included descriptions of the required dress code prior to professional activities such as “white coat ceremony” or “pr</w:t>
      </w:r>
      <w:r w:rsidR="005026B3">
        <w:rPr>
          <w:rFonts w:ascii="Times New Roman" w:eastAsia="Times New Roman" w:hAnsi="Times New Roman" w:cs="Times New Roman"/>
          <w:sz w:val="24"/>
          <w:szCs w:val="24"/>
        </w:rPr>
        <w:t>e</w:t>
      </w:r>
      <w:r>
        <w:rPr>
          <w:rFonts w:ascii="Times New Roman" w:eastAsia="Times New Roman" w:hAnsi="Times New Roman" w:cs="Times New Roman"/>
          <w:sz w:val="24"/>
          <w:szCs w:val="24"/>
        </w:rPr>
        <w:t>-clerkship week” as gendered in their description with describing the appropriate dress for women being skirts and men being ties. This is described by the following participant</w:t>
      </w:r>
      <w:r w:rsidR="007E30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F2591C" w14:textId="27E80167" w:rsidR="004E3E32" w:rsidRDefault="007E30A1" w:rsidP="007E30A1">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0579">
        <w:rPr>
          <w:rFonts w:ascii="Times New Roman" w:eastAsia="Times New Roman" w:hAnsi="Times New Roman" w:cs="Times New Roman"/>
          <w:sz w:val="24"/>
          <w:szCs w:val="24"/>
        </w:rPr>
        <w:t>professional dress [in medical school] in itself is very binary and uncomfortable. I personally feel uncomfortable going to professional events in general. Suits are a little masculine for me, dresses are a little feminine for me, and things more in the middle are usually not considered that formal.</w:t>
      </w:r>
    </w:p>
    <w:p w14:paraId="5A95E753" w14:textId="77777777" w:rsidR="007E30A1" w:rsidRDefault="00A40579" w:rsidP="007E30A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participants brought up the advanced physical exam course in which the class is split into gender-segregated groups to practice physical exam.  </w:t>
      </w:r>
      <w:r w:rsidR="007E30A1">
        <w:rPr>
          <w:rFonts w:ascii="Times New Roman" w:eastAsia="Times New Roman" w:hAnsi="Times New Roman" w:cs="Times New Roman"/>
          <w:sz w:val="24"/>
          <w:szCs w:val="24"/>
        </w:rPr>
        <w:t xml:space="preserve">This was found to be particularly </w:t>
      </w:r>
      <w:r w:rsidR="007E30A1">
        <w:rPr>
          <w:rFonts w:ascii="Times New Roman" w:eastAsia="Times New Roman" w:hAnsi="Times New Roman" w:cs="Times New Roman"/>
          <w:sz w:val="24"/>
          <w:szCs w:val="24"/>
        </w:rPr>
        <w:lastRenderedPageBreak/>
        <w:t xml:space="preserve">isolating to many SGM individuals who felt ‘out-of-place’ due to their sexual or gender identity in these gender-segregated groups as described by the following quote: </w:t>
      </w:r>
    </w:p>
    <w:p w14:paraId="43D8378A" w14:textId="3AFDAE06" w:rsidR="007E30A1" w:rsidRDefault="007E30A1" w:rsidP="007E30A1">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asked about the APE [advanced physical exam course] groups and the professor said, ‘There are gonna be male and female groups, so as to make it more comfortable, so that it wouldn't be creepy’...And so now immediately</w:t>
      </w:r>
      <w:r w:rsidR="00A901EB">
        <w:rPr>
          <w:rFonts w:ascii="Times New Roman" w:eastAsia="Times New Roman" w:hAnsi="Times New Roman" w:cs="Times New Roman"/>
          <w:sz w:val="24"/>
          <w:szCs w:val="24"/>
        </w:rPr>
        <w:t xml:space="preserve"> [as a gay woman]</w:t>
      </w:r>
      <w:r>
        <w:rPr>
          <w:rFonts w:ascii="Times New Roman" w:eastAsia="Times New Roman" w:hAnsi="Times New Roman" w:cs="Times New Roman"/>
          <w:sz w:val="24"/>
          <w:szCs w:val="24"/>
        </w:rPr>
        <w:t xml:space="preserve">, I feel creepy and it's just, the whole thing was just very uncomfortable just being in this female groups so that people wouldn't have men's prying eyes or whatever. And then I'm sitting there being gay and it's like, ‘Sorry, but I don't want to help you with this, but I definitely don't want to be an all men's group because </w:t>
      </w:r>
      <w:r w:rsidR="00A901EB">
        <w:rPr>
          <w:rFonts w:ascii="Times New Roman" w:eastAsia="Times New Roman" w:hAnsi="Times New Roman" w:cs="Times New Roman"/>
          <w:sz w:val="24"/>
          <w:szCs w:val="24"/>
        </w:rPr>
        <w:t xml:space="preserve">[as a woman] </w:t>
      </w:r>
      <w:r>
        <w:rPr>
          <w:rFonts w:ascii="Times New Roman" w:eastAsia="Times New Roman" w:hAnsi="Times New Roman" w:cs="Times New Roman"/>
          <w:sz w:val="24"/>
          <w:szCs w:val="24"/>
        </w:rPr>
        <w:t>I don't think I'm a man, I don't feel like a man.’</w:t>
      </w:r>
    </w:p>
    <w:p w14:paraId="22DCF4D5" w14:textId="61A1F0AE" w:rsidR="00A901EB" w:rsidRDefault="007E30A1" w:rsidP="007E30A1">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Many participants also brought up lecture material as an issue when SGM individuals were described in medical settings</w:t>
      </w:r>
      <w:r w:rsidR="00A901EB">
        <w:rPr>
          <w:rFonts w:ascii="Times New Roman" w:eastAsia="Times New Roman" w:hAnsi="Times New Roman" w:cs="Times New Roman"/>
          <w:sz w:val="24"/>
          <w:szCs w:val="24"/>
        </w:rPr>
        <w:t xml:space="preserve">.  During course lectures, the lecturer may describe SGM individuals as a risk factor for specific illnesses without speaking to the broader social context in which risks are associated with illness. </w:t>
      </w:r>
      <w:r w:rsidR="00C7084A">
        <w:rPr>
          <w:rFonts w:ascii="Times New Roman" w:eastAsia="Times New Roman" w:hAnsi="Times New Roman" w:cs="Times New Roman"/>
          <w:sz w:val="24"/>
          <w:szCs w:val="24"/>
        </w:rPr>
        <w:t xml:space="preserve">Due to the way </w:t>
      </w:r>
      <w:r w:rsidR="00A901EB">
        <w:rPr>
          <w:rFonts w:ascii="Times New Roman" w:eastAsia="Times New Roman" w:hAnsi="Times New Roman" w:cs="Times New Roman"/>
          <w:sz w:val="24"/>
          <w:szCs w:val="24"/>
        </w:rPr>
        <w:t>LGBTQ individuals</w:t>
      </w:r>
      <w:r>
        <w:rPr>
          <w:rFonts w:ascii="Times New Roman" w:eastAsia="Times New Roman" w:hAnsi="Times New Roman" w:cs="Times New Roman"/>
          <w:sz w:val="24"/>
          <w:szCs w:val="24"/>
        </w:rPr>
        <w:t xml:space="preserve"> were frequently </w:t>
      </w:r>
      <w:r w:rsidR="00C7084A">
        <w:rPr>
          <w:rFonts w:ascii="Times New Roman" w:eastAsia="Times New Roman" w:hAnsi="Times New Roman" w:cs="Times New Roman"/>
          <w:sz w:val="24"/>
          <w:szCs w:val="24"/>
        </w:rPr>
        <w:t xml:space="preserve">described in lectures, </w:t>
      </w:r>
      <w:r>
        <w:rPr>
          <w:rFonts w:ascii="Times New Roman" w:eastAsia="Times New Roman" w:hAnsi="Times New Roman" w:cs="Times New Roman"/>
          <w:sz w:val="24"/>
          <w:szCs w:val="24"/>
        </w:rPr>
        <w:t>participants believed</w:t>
      </w:r>
      <w:r w:rsidR="00A901EB">
        <w:rPr>
          <w:rFonts w:ascii="Times New Roman" w:eastAsia="Times New Roman" w:hAnsi="Times New Roman" w:cs="Times New Roman"/>
          <w:sz w:val="24"/>
          <w:szCs w:val="24"/>
        </w:rPr>
        <w:t xml:space="preserve"> </w:t>
      </w:r>
      <w:r w:rsidR="00C7084A">
        <w:rPr>
          <w:rFonts w:ascii="Times New Roman" w:eastAsia="Times New Roman" w:hAnsi="Times New Roman" w:cs="Times New Roman"/>
          <w:sz w:val="24"/>
          <w:szCs w:val="24"/>
        </w:rPr>
        <w:t xml:space="preserve">some </w:t>
      </w:r>
      <w:r w:rsidR="00A901EB">
        <w:rPr>
          <w:rFonts w:ascii="Times New Roman" w:eastAsia="Times New Roman" w:hAnsi="Times New Roman" w:cs="Times New Roman"/>
          <w:sz w:val="24"/>
          <w:szCs w:val="24"/>
        </w:rPr>
        <w:t>lecture material</w:t>
      </w:r>
      <w:r>
        <w:rPr>
          <w:rFonts w:ascii="Times New Roman" w:eastAsia="Times New Roman" w:hAnsi="Times New Roman" w:cs="Times New Roman"/>
          <w:sz w:val="24"/>
          <w:szCs w:val="24"/>
        </w:rPr>
        <w:t xml:space="preserve"> to be stigmatizing. This was described by the following participant: </w:t>
      </w:r>
    </w:p>
    <w:p w14:paraId="27C79A33" w14:textId="64C72977" w:rsidR="004E3E32" w:rsidRDefault="00A40579" w:rsidP="00A901EB">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in first and second year, the preclinical years, it was more I felt not represented when we would have lectures, [lecturers would] talk about the LGBT community in ways that were semi-derogatory, and boiling them down to statistics, and just saying ... It is that same feeling of you </w:t>
      </w:r>
      <w:r w:rsidR="00EB0B06">
        <w:rPr>
          <w:rFonts w:ascii="Times New Roman" w:eastAsia="Times New Roman" w:hAnsi="Times New Roman" w:cs="Times New Roman"/>
          <w:sz w:val="24"/>
          <w:szCs w:val="24"/>
        </w:rPr>
        <w:t xml:space="preserve">[the speaker] </w:t>
      </w:r>
      <w:r>
        <w:rPr>
          <w:rFonts w:ascii="Times New Roman" w:eastAsia="Times New Roman" w:hAnsi="Times New Roman" w:cs="Times New Roman"/>
          <w:sz w:val="24"/>
          <w:szCs w:val="24"/>
        </w:rPr>
        <w:t>are so disconnected from this other huge community that how could you [the speaker] possibly understand what you're reading, understand the bigger picture. And how could you dare teach me about it?</w:t>
      </w:r>
    </w:p>
    <w:p w14:paraId="4701A4CB" w14:textId="236CA5A6" w:rsidR="00BB218D"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Some participants also described the complete lack of LGBT inclusion in some health topics such as family planning. </w:t>
      </w:r>
      <w:r w:rsidR="007E30A1">
        <w:rPr>
          <w:rFonts w:ascii="Times New Roman" w:eastAsia="Times New Roman" w:hAnsi="Times New Roman" w:cs="Times New Roman"/>
          <w:sz w:val="24"/>
          <w:szCs w:val="24"/>
        </w:rPr>
        <w:t>Others spoke about the use of the cis</w:t>
      </w:r>
      <w:r w:rsidR="00EB0B06">
        <w:rPr>
          <w:rFonts w:ascii="Times New Roman" w:eastAsia="Times New Roman" w:hAnsi="Times New Roman" w:cs="Times New Roman"/>
          <w:sz w:val="24"/>
          <w:szCs w:val="24"/>
        </w:rPr>
        <w:t>gender</w:t>
      </w:r>
      <w:r w:rsidR="007E30A1">
        <w:rPr>
          <w:rFonts w:ascii="Times New Roman" w:eastAsia="Times New Roman" w:hAnsi="Times New Roman" w:cs="Times New Roman"/>
          <w:sz w:val="24"/>
          <w:szCs w:val="24"/>
        </w:rPr>
        <w:t xml:space="preserve">, heterosexual male as the “norm” when describing how disease can affect an individual with lack of </w:t>
      </w:r>
      <w:r w:rsidR="00EB0B06">
        <w:rPr>
          <w:rFonts w:ascii="Times New Roman" w:eastAsia="Times New Roman" w:hAnsi="Times New Roman" w:cs="Times New Roman"/>
          <w:sz w:val="24"/>
          <w:szCs w:val="24"/>
        </w:rPr>
        <w:t xml:space="preserve">consideration </w:t>
      </w:r>
      <w:r w:rsidR="007E30A1">
        <w:rPr>
          <w:rFonts w:ascii="Times New Roman" w:eastAsia="Times New Roman" w:hAnsi="Times New Roman" w:cs="Times New Roman"/>
          <w:sz w:val="24"/>
          <w:szCs w:val="24"/>
        </w:rPr>
        <w:t>into other patient populations of different genders, races, or sexual orientations.</w:t>
      </w:r>
    </w:p>
    <w:p w14:paraId="7A9ED6A1" w14:textId="22028739" w:rsidR="003655FA" w:rsidRDefault="009526BD" w:rsidP="00576E49">
      <w:pPr>
        <w:pStyle w:val="Heading2"/>
        <w:spacing w:line="480" w:lineRule="auto"/>
        <w:rPr>
          <w:rFonts w:ascii="Times New Roman" w:hAnsi="Times New Roman" w:cs="Times New Roman"/>
          <w:b/>
          <w:sz w:val="24"/>
          <w:szCs w:val="24"/>
        </w:rPr>
      </w:pPr>
      <w:bookmarkStart w:id="10" w:name="_Toc532103279"/>
      <w:r>
        <w:rPr>
          <w:rFonts w:ascii="Times New Roman" w:hAnsi="Times New Roman" w:cs="Times New Roman"/>
          <w:b/>
          <w:sz w:val="24"/>
          <w:szCs w:val="24"/>
        </w:rPr>
        <w:t xml:space="preserve">3.2 </w:t>
      </w:r>
      <w:r w:rsidR="003655FA">
        <w:rPr>
          <w:rFonts w:ascii="Times New Roman" w:hAnsi="Times New Roman" w:cs="Times New Roman"/>
          <w:b/>
          <w:sz w:val="24"/>
          <w:szCs w:val="24"/>
        </w:rPr>
        <w:t>Medical Training Environment</w:t>
      </w:r>
      <w:r w:rsidR="008342C7">
        <w:rPr>
          <w:rFonts w:ascii="Times New Roman" w:hAnsi="Times New Roman" w:cs="Times New Roman"/>
          <w:b/>
          <w:sz w:val="24"/>
          <w:szCs w:val="24"/>
        </w:rPr>
        <w:t>: Theme 2</w:t>
      </w:r>
      <w:bookmarkEnd w:id="10"/>
    </w:p>
    <w:p w14:paraId="30369BD4" w14:textId="23E3C5DB" w:rsidR="00576E49" w:rsidRPr="003655FA" w:rsidRDefault="00A40579" w:rsidP="003655FA">
      <w:pPr>
        <w:spacing w:line="480" w:lineRule="auto"/>
        <w:rPr>
          <w:rFonts w:ascii="Times New Roman" w:hAnsi="Times New Roman" w:cs="Times New Roman"/>
          <w:b/>
          <w:sz w:val="24"/>
          <w:szCs w:val="24"/>
        </w:rPr>
      </w:pPr>
      <w:r w:rsidRPr="003655FA">
        <w:rPr>
          <w:rFonts w:ascii="Times New Roman" w:hAnsi="Times New Roman" w:cs="Times New Roman"/>
          <w:b/>
          <w:sz w:val="24"/>
          <w:szCs w:val="24"/>
        </w:rPr>
        <w:t>Inability to be one’s “true” self in a professional setting such that they need to “fit the mold” of conventional medicine and the stereotype of what a doctor looks or acts like. This causes the feeling of being singled-out for simply ‘being themselves.’</w:t>
      </w:r>
    </w:p>
    <w:p w14:paraId="2F73510C" w14:textId="382CFDA7" w:rsidR="004E3E32" w:rsidRPr="00576E49" w:rsidRDefault="00A40579" w:rsidP="00576E49">
      <w:pPr>
        <w:pStyle w:val="NoSpacing"/>
        <w:spacing w:line="480" w:lineRule="auto"/>
        <w:rPr>
          <w:rFonts w:ascii="Times New Roman" w:hAnsi="Times New Roman" w:cs="Times New Roman"/>
          <w:b/>
          <w:sz w:val="24"/>
          <w:szCs w:val="24"/>
        </w:rPr>
      </w:pPr>
      <w:r>
        <w:tab/>
      </w:r>
      <w:r w:rsidR="007E30A1">
        <w:rPr>
          <w:rFonts w:ascii="Times New Roman" w:eastAsia="Times New Roman" w:hAnsi="Times New Roman" w:cs="Times New Roman"/>
          <w:sz w:val="24"/>
          <w:szCs w:val="24"/>
        </w:rPr>
        <w:t xml:space="preserve">A theme </w:t>
      </w:r>
      <w:r w:rsidRPr="00576E49">
        <w:rPr>
          <w:rFonts w:ascii="Times New Roman" w:hAnsi="Times New Roman" w:cs="Times New Roman"/>
          <w:sz w:val="24"/>
          <w:szCs w:val="24"/>
        </w:rPr>
        <w:t xml:space="preserve">that was reintroduced multiple times throughout the interviews for all of the participants was a disconnect between each one’s true self and the field of medicine such that they felt “singled-out” for not fitting that traditional motif of what I physician “should look or act like.”  </w:t>
      </w:r>
      <w:r w:rsidR="007F7DD9">
        <w:rPr>
          <w:rFonts w:ascii="Times New Roman" w:hAnsi="Times New Roman" w:cs="Times New Roman"/>
          <w:sz w:val="24"/>
          <w:szCs w:val="24"/>
        </w:rPr>
        <w:t xml:space="preserve">One’s true self is defined in the Merriam Webster dictionary as “the type of person one really is” </w:t>
      </w:r>
      <w:r w:rsidR="00B85A00">
        <w:rPr>
          <w:rFonts w:ascii="Times New Roman" w:hAnsi="Times New Roman" w:cs="Times New Roman"/>
          <w:sz w:val="24"/>
          <w:szCs w:val="24"/>
        </w:rPr>
        <w:fldChar w:fldCharType="begin" w:fldLock="1"/>
      </w:r>
      <w:r w:rsidR="006B5D3C">
        <w:rPr>
          <w:rFonts w:ascii="Times New Roman" w:hAnsi="Times New Roman" w:cs="Times New Roman"/>
          <w:sz w:val="24"/>
          <w:szCs w:val="24"/>
        </w:rPr>
        <w:instrText>ADDIN CSL_CITATION { "citationItems" : [ { "id" : "ITEM-1", "itemData" : { "URL" : "https://www.merriam-webster.com/dictionary/one's true/real self", "author" : [ { "dropping-particle" : "", "family" : "Merriam-Webster Dictionary", "given" : "", "non-dropping-particle" : "", "parse-names" : false, "suffix" : "" } ], "id" : "ITEM-1", "issued" : { "date-parts" : [ [ "2018" ] ] }, "title" : "One's true self", "type" : "webpage" }, "uris" : [ "http://www.mendeley.com/documents/?uuid=af19b979-f086-3c6a-b780-451dbab7fc05" ] } ], "mendeley" : { "formattedCitation" : "(Merriam-Webster Dictionary, 2018)", "plainTextFormattedCitation" : "(Merriam-Webster Dictionary, 2018)", "previouslyFormattedCitation" : "(Merriam-Webster Dictionary, 2018)" }, "properties" : { "noteIndex" : 0 }, "schema" : "https://github.com/citation-style-language/schema/raw/master/csl-citation.json" }</w:instrText>
      </w:r>
      <w:r w:rsidR="00B85A00">
        <w:rPr>
          <w:rFonts w:ascii="Times New Roman" w:hAnsi="Times New Roman" w:cs="Times New Roman"/>
          <w:sz w:val="24"/>
          <w:szCs w:val="24"/>
        </w:rPr>
        <w:fldChar w:fldCharType="separate"/>
      </w:r>
      <w:r w:rsidR="00B85A00" w:rsidRPr="00B85A00">
        <w:rPr>
          <w:rFonts w:ascii="Times New Roman" w:hAnsi="Times New Roman" w:cs="Times New Roman"/>
          <w:noProof/>
          <w:sz w:val="24"/>
          <w:szCs w:val="24"/>
        </w:rPr>
        <w:t>(Merriam-Webster Dictionary, 2018)</w:t>
      </w:r>
      <w:r w:rsidR="00B85A00">
        <w:rPr>
          <w:rFonts w:ascii="Times New Roman" w:hAnsi="Times New Roman" w:cs="Times New Roman"/>
          <w:sz w:val="24"/>
          <w:szCs w:val="24"/>
        </w:rPr>
        <w:fldChar w:fldCharType="end"/>
      </w:r>
      <w:r w:rsidR="007F7DD9">
        <w:rPr>
          <w:rFonts w:ascii="Times New Roman" w:hAnsi="Times New Roman" w:cs="Times New Roman"/>
          <w:sz w:val="24"/>
          <w:szCs w:val="24"/>
        </w:rPr>
        <w:t xml:space="preserve">.  In this setting one’s true self </w:t>
      </w:r>
      <w:r w:rsidR="00B85A00">
        <w:rPr>
          <w:rFonts w:ascii="Times New Roman" w:hAnsi="Times New Roman" w:cs="Times New Roman"/>
          <w:sz w:val="24"/>
          <w:szCs w:val="24"/>
        </w:rPr>
        <w:t xml:space="preserve">was synonymous with </w:t>
      </w:r>
      <w:r w:rsidR="007F7DD9">
        <w:rPr>
          <w:rFonts w:ascii="Times New Roman" w:hAnsi="Times New Roman" w:cs="Times New Roman"/>
          <w:sz w:val="24"/>
          <w:szCs w:val="24"/>
        </w:rPr>
        <w:t xml:space="preserve">the participants’ queer identity </w:t>
      </w:r>
      <w:r w:rsidR="00B85A00">
        <w:rPr>
          <w:rFonts w:ascii="Times New Roman" w:hAnsi="Times New Roman" w:cs="Times New Roman"/>
          <w:sz w:val="24"/>
          <w:szCs w:val="24"/>
        </w:rPr>
        <w:t>that they feel truly defines who they are as an individual.</w:t>
      </w:r>
      <w:r w:rsidR="007F7DD9">
        <w:rPr>
          <w:rFonts w:ascii="Times New Roman" w:hAnsi="Times New Roman" w:cs="Times New Roman"/>
          <w:sz w:val="24"/>
          <w:szCs w:val="24"/>
        </w:rPr>
        <w:t xml:space="preserve"> </w:t>
      </w:r>
      <w:r w:rsidR="00B85A00">
        <w:rPr>
          <w:rFonts w:ascii="Times New Roman" w:hAnsi="Times New Roman" w:cs="Times New Roman"/>
          <w:sz w:val="24"/>
          <w:szCs w:val="24"/>
        </w:rPr>
        <w:t xml:space="preserve">The disconnect between one’s true self and medicine </w:t>
      </w:r>
      <w:r w:rsidRPr="00576E49">
        <w:rPr>
          <w:rFonts w:ascii="Times New Roman" w:hAnsi="Times New Roman" w:cs="Times New Roman"/>
          <w:sz w:val="24"/>
          <w:szCs w:val="24"/>
        </w:rPr>
        <w:t xml:space="preserve">was described by the following participant saying, “one thing that it [medical school] almost made me think [is that] this profession may not be my place which, in my personal opinion is a huge loss for this profession.” The concept of “not belonging” within a structure of medicine was continually brought up. </w:t>
      </w:r>
      <w:r w:rsidR="00B85A00">
        <w:rPr>
          <w:rFonts w:ascii="Times New Roman" w:hAnsi="Times New Roman" w:cs="Times New Roman"/>
          <w:sz w:val="24"/>
          <w:szCs w:val="24"/>
        </w:rPr>
        <w:t xml:space="preserve"> </w:t>
      </w:r>
      <w:r w:rsidRPr="00576E49">
        <w:rPr>
          <w:rFonts w:ascii="Times New Roman" w:hAnsi="Times New Roman" w:cs="Times New Roman"/>
          <w:sz w:val="24"/>
          <w:szCs w:val="24"/>
        </w:rPr>
        <w:t xml:space="preserve">Medicine as </w:t>
      </w:r>
      <w:r w:rsidR="006254B8" w:rsidRPr="00576E49">
        <w:rPr>
          <w:rFonts w:ascii="Times New Roman" w:hAnsi="Times New Roman" w:cs="Times New Roman"/>
          <w:sz w:val="24"/>
          <w:szCs w:val="24"/>
        </w:rPr>
        <w:t>an</w:t>
      </w:r>
      <w:r w:rsidRPr="00576E49">
        <w:rPr>
          <w:rFonts w:ascii="Times New Roman" w:hAnsi="Times New Roman" w:cs="Times New Roman"/>
          <w:sz w:val="24"/>
          <w:szCs w:val="24"/>
        </w:rPr>
        <w:t xml:space="preserve"> institution was described </w:t>
      </w:r>
      <w:r w:rsidR="006254B8" w:rsidRPr="00576E49">
        <w:rPr>
          <w:rFonts w:ascii="Times New Roman" w:hAnsi="Times New Roman" w:cs="Times New Roman"/>
          <w:sz w:val="24"/>
          <w:szCs w:val="24"/>
        </w:rPr>
        <w:t xml:space="preserve">by participants </w:t>
      </w:r>
      <w:r w:rsidRPr="00576E49">
        <w:rPr>
          <w:rFonts w:ascii="Times New Roman" w:hAnsi="Times New Roman" w:cs="Times New Roman"/>
          <w:sz w:val="24"/>
          <w:szCs w:val="24"/>
        </w:rPr>
        <w:t xml:space="preserve">as historically being a conservative field with historically white, </w:t>
      </w:r>
      <w:r w:rsidR="006254B8" w:rsidRPr="00576E49">
        <w:rPr>
          <w:rFonts w:ascii="Times New Roman" w:hAnsi="Times New Roman" w:cs="Times New Roman"/>
          <w:sz w:val="24"/>
          <w:szCs w:val="24"/>
        </w:rPr>
        <w:t>cisgender</w:t>
      </w:r>
      <w:r w:rsidRPr="00576E49">
        <w:rPr>
          <w:rFonts w:ascii="Times New Roman" w:hAnsi="Times New Roman" w:cs="Times New Roman"/>
          <w:sz w:val="24"/>
          <w:szCs w:val="24"/>
        </w:rPr>
        <w:t>, heterosexual men. Although medicine is more diverse</w:t>
      </w:r>
      <w:r w:rsidR="006254B8" w:rsidRPr="00576E49">
        <w:rPr>
          <w:rFonts w:ascii="Times New Roman" w:hAnsi="Times New Roman" w:cs="Times New Roman"/>
          <w:sz w:val="24"/>
          <w:szCs w:val="24"/>
        </w:rPr>
        <w:t xml:space="preserve"> than it has been in the past</w:t>
      </w:r>
      <w:r w:rsidRPr="00576E49">
        <w:rPr>
          <w:rFonts w:ascii="Times New Roman" w:hAnsi="Times New Roman" w:cs="Times New Roman"/>
          <w:sz w:val="24"/>
          <w:szCs w:val="24"/>
        </w:rPr>
        <w:t>, the culture and leaders of that culture, may not have changed to fit the influx of diversity amongst medical trainees</w:t>
      </w:r>
      <w:r w:rsidR="006254B8" w:rsidRPr="00576E49">
        <w:rPr>
          <w:rFonts w:ascii="Times New Roman" w:hAnsi="Times New Roman" w:cs="Times New Roman"/>
          <w:sz w:val="24"/>
          <w:szCs w:val="24"/>
        </w:rPr>
        <w:t xml:space="preserve"> </w:t>
      </w:r>
      <w:r w:rsidR="006254B8" w:rsidRPr="00576E49">
        <w:rPr>
          <w:rFonts w:ascii="Times New Roman" w:hAnsi="Times New Roman" w:cs="Times New Roman"/>
          <w:sz w:val="24"/>
          <w:szCs w:val="24"/>
        </w:rPr>
        <w:fldChar w:fldCharType="begin" w:fldLock="1"/>
      </w:r>
      <w:r w:rsidR="005E58A5">
        <w:rPr>
          <w:rFonts w:ascii="Times New Roman" w:hAnsi="Times New Roman" w:cs="Times New Roman"/>
          <w:sz w:val="24"/>
          <w:szCs w:val="24"/>
        </w:rPr>
        <w:instrText>ADDIN CSL_CITATION { "citationItems" : [ { "id" : "ITEM-1", "itemData" : { "DOI" : "10.1001/jama.300.10.1135", "ISBN" : "1538-3598 (Electronic)\\r0098-7484 (Linking)", "ISSN" : "00987484", "PMID" : "18780842", "abstract" : "Context Many medical schools assert that a racially and ethnically diverse student body is an important element in educating physicians to meet the needs of a diverse society. However, there is limited evidence addressing the educational effects of student body racial diversity.Objective To determine whether student body racial and ethnic diversity is associated with diversity-related outcomes among US medical students.Design, Setting, and Participants A Web-based survey (Graduation Questionnaire) administered by the Association of American Medical Colleges of 20 112 graduating medical students (64% of all graduating students in 2003 and 2004) from 118 allopathic medical schools in the United States. Historically black and Puerto Rican medical schools were excluded.Main Outcome Measures Students' self-rated preparedness to care for patients from other racial and ethnic backgrounds, attitudes about equity and access to care, and intent to practice in an underserved area.Results White students within the highest quintile for student body racial and ethnic diversity, measured by the proportion of underrepresented minority (URM) students, were more likely to rate themselves as highly prepared to care for minority populations than those in the lowest diversity quintile (61.1% vs 53.9%, respectively; P &lt; .001; adjusted odds ratio [OR], 1.33; 95% confidence interval [CI], 1.13-1.57). This association was strongest in schools in which students perceived a positive climate for interracial interaction. White students in the highest URM quintile were also more likely to have strong attitudes endorsing equitable access to care (54.8% vs 44.2%, respectively; P &lt; .001; adjusted OR, 1.42; 95% CI, 1.15-1.74). For nonwhite students, after adjustment there were no significant associations between student body URM proportions and diversity-related outcomes. Student body URM proportions were not associated with white or nonwhite students' plans to practice in underserved communities, although URM students were substantially more likely than white or nonwhite/non-URM students to plan to serve the underserved (48.7% vs 18.8% vs 16.2%, respectively; P &lt; .001).Conclusion Student body racial and ethnic diversity within US medical schools is associated with outcomes consistent with the goal of preparing students to meet the needs of a diverse population.", "author" : [ { "dropping-particle" : "", "family" : "Saha", "given" : "Somnath", "non-dropping-particle" : "", "parse-names" : false, "suffix" : "" }, { "dropping-particle" : "", "family" : "Guiton", "given" : "Gretchen", "non-dropping-particle" : "", "parse-names" : false, "suffix" : "" }, { "dropping-particle" : "", "family" : "Wimmers", "given" : "Paul F.", "non-dropping-particle" : "", "parse-names" : false, "suffix" : "" }, { "dropping-particle" : "", "family" : "Wilkerson", "given" : "Lu Ann", "non-dropping-particle" : "", "parse-names" : false, "suffix" : "" } ], "container-title" : "JAMA - Journal of the American Medical Association", "id" : "ITEM-1", "issued" : { "date-parts" : [ [ "2008" ] ] }, "title" : "Student body racial and ethnic composition and diversity-related outcomes in US medical schools", "type" : "article-journal" }, "uris" : [ "http://www.mendeley.com/documents/?uuid=c6464cf3-54f7-4d0b-a799-97685514a73f" ] } ], "mendeley" : { "formattedCitation" : "(Saha, Guiton, Wimmers, &amp; Wilkerson, 2008)", "plainTextFormattedCitation" : "(Saha, Guiton, Wimmers, &amp; Wilkerson, 2008)", "previouslyFormattedCitation" : "(Saha, Guiton, Wimmers, &amp; Wilkerson, 2008)" }, "properties" : { "noteIndex" : 0 }, "schema" : "https://github.com/citation-style-language/schema/raw/master/csl-citation.json" }</w:instrText>
      </w:r>
      <w:r w:rsidR="006254B8" w:rsidRPr="00576E49">
        <w:rPr>
          <w:rFonts w:ascii="Times New Roman" w:hAnsi="Times New Roman" w:cs="Times New Roman"/>
          <w:sz w:val="24"/>
          <w:szCs w:val="24"/>
        </w:rPr>
        <w:fldChar w:fldCharType="separate"/>
      </w:r>
      <w:r w:rsidR="00307619" w:rsidRPr="00576E49">
        <w:rPr>
          <w:rFonts w:ascii="Times New Roman" w:hAnsi="Times New Roman" w:cs="Times New Roman"/>
          <w:noProof/>
          <w:sz w:val="24"/>
          <w:szCs w:val="24"/>
        </w:rPr>
        <w:t>(Saha, Guiton, Wimmers, &amp; Wilkerson, 2008)</w:t>
      </w:r>
      <w:r w:rsidR="006254B8" w:rsidRPr="00576E49">
        <w:rPr>
          <w:rFonts w:ascii="Times New Roman" w:hAnsi="Times New Roman" w:cs="Times New Roman"/>
          <w:sz w:val="24"/>
          <w:szCs w:val="24"/>
        </w:rPr>
        <w:fldChar w:fldCharType="end"/>
      </w:r>
      <w:r w:rsidRPr="00576E49">
        <w:rPr>
          <w:rFonts w:ascii="Times New Roman" w:hAnsi="Times New Roman" w:cs="Times New Roman"/>
          <w:sz w:val="24"/>
          <w:szCs w:val="24"/>
        </w:rPr>
        <w:t>. This</w:t>
      </w:r>
      <w:r w:rsidR="006254B8" w:rsidRPr="00576E49">
        <w:rPr>
          <w:rFonts w:ascii="Times New Roman" w:hAnsi="Times New Roman" w:cs="Times New Roman"/>
          <w:sz w:val="24"/>
          <w:szCs w:val="24"/>
        </w:rPr>
        <w:t xml:space="preserve"> inability </w:t>
      </w:r>
      <w:r w:rsidR="006254B8" w:rsidRPr="00576E49">
        <w:rPr>
          <w:rFonts w:ascii="Times New Roman" w:hAnsi="Times New Roman" w:cs="Times New Roman"/>
          <w:sz w:val="24"/>
          <w:szCs w:val="24"/>
        </w:rPr>
        <w:lastRenderedPageBreak/>
        <w:t>for one medical student to empathize with the experience of another LGBTQ medical student</w:t>
      </w:r>
      <w:r w:rsidRPr="00576E49">
        <w:rPr>
          <w:rFonts w:ascii="Times New Roman" w:hAnsi="Times New Roman" w:cs="Times New Roman"/>
          <w:sz w:val="24"/>
          <w:szCs w:val="24"/>
        </w:rPr>
        <w:t xml:space="preserve"> was described by one individual saying</w:t>
      </w:r>
      <w:r w:rsidR="007E30A1">
        <w:rPr>
          <w:rFonts w:ascii="Times New Roman" w:hAnsi="Times New Roman" w:cs="Times New Roman"/>
          <w:sz w:val="24"/>
          <w:szCs w:val="24"/>
        </w:rPr>
        <w:t>:</w:t>
      </w:r>
    </w:p>
    <w:p w14:paraId="75F90DE0" w14:textId="36B17F1C" w:rsidR="004E3E32" w:rsidRDefault="00A40579" w:rsidP="00576E49">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talking to a third colleague who knew all of us and I remember saying I really think that this person would have been different if they didn't feel like their identity was being attacked and they were like </w:t>
      </w:r>
      <w:r w:rsidR="006254B8">
        <w:rPr>
          <w:rFonts w:ascii="Times New Roman" w:eastAsia="Times New Roman" w:hAnsi="Times New Roman" w:cs="Times New Roman"/>
          <w:sz w:val="24"/>
          <w:szCs w:val="24"/>
        </w:rPr>
        <w:t>‘</w:t>
      </w:r>
      <w:r>
        <w:rPr>
          <w:rFonts w:ascii="Times New Roman" w:eastAsia="Times New Roman" w:hAnsi="Times New Roman" w:cs="Times New Roman"/>
          <w:sz w:val="24"/>
          <w:szCs w:val="24"/>
        </w:rPr>
        <w:t>I don't know, I think that's just them</w:t>
      </w:r>
      <w:r w:rsidR="006254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like no, honey, I think some of </w:t>
      </w:r>
      <w:r w:rsidR="001060BF">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them and some of it is just the psychic stress of like </w:t>
      </w:r>
      <w:r w:rsidR="006254B8">
        <w:rPr>
          <w:rFonts w:ascii="Times New Roman" w:eastAsia="Times New Roman" w:hAnsi="Times New Roman" w:cs="Times New Roman"/>
          <w:sz w:val="24"/>
          <w:szCs w:val="24"/>
        </w:rPr>
        <w:t>‘</w:t>
      </w:r>
      <w:r>
        <w:rPr>
          <w:rFonts w:ascii="Times New Roman" w:eastAsia="Times New Roman" w:hAnsi="Times New Roman" w:cs="Times New Roman"/>
          <w:sz w:val="24"/>
          <w:szCs w:val="24"/>
        </w:rPr>
        <w:t>I don't belong and now I'm responsible for making the environment adapt for me, to accept me</w:t>
      </w:r>
      <w:r w:rsidR="006254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E964661" w14:textId="37E5245C" w:rsidR="004E3E32" w:rsidRDefault="00A40579" w:rsidP="00576E4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participant spoke of </w:t>
      </w:r>
      <w:r w:rsidR="006254B8">
        <w:rPr>
          <w:rFonts w:ascii="Times New Roman" w:eastAsia="Times New Roman" w:hAnsi="Times New Roman" w:cs="Times New Roman"/>
          <w:sz w:val="24"/>
          <w:szCs w:val="24"/>
        </w:rPr>
        <w:t xml:space="preserve">this same </w:t>
      </w:r>
      <w:r>
        <w:rPr>
          <w:rFonts w:ascii="Times New Roman" w:eastAsia="Times New Roman" w:hAnsi="Times New Roman" w:cs="Times New Roman"/>
          <w:sz w:val="24"/>
          <w:szCs w:val="24"/>
        </w:rPr>
        <w:t xml:space="preserve">feeling </w:t>
      </w:r>
      <w:r w:rsidR="006254B8">
        <w:rPr>
          <w:rFonts w:ascii="Times New Roman" w:eastAsia="Times New Roman" w:hAnsi="Times New Roman" w:cs="Times New Roman"/>
          <w:sz w:val="24"/>
          <w:szCs w:val="24"/>
        </w:rPr>
        <w:t>of isolation</w:t>
      </w:r>
      <w:r>
        <w:rPr>
          <w:rFonts w:ascii="Times New Roman" w:eastAsia="Times New Roman" w:hAnsi="Times New Roman" w:cs="Times New Roman"/>
          <w:sz w:val="24"/>
          <w:szCs w:val="24"/>
        </w:rPr>
        <w:t xml:space="preserve"> saying, “so, it was kind of me standing there essentially being an awkward individual while they're all doing whatever they do in their [straight] culture.” </w:t>
      </w:r>
    </w:p>
    <w:p w14:paraId="6CB0B28A" w14:textId="77777777" w:rsidR="007E30A1" w:rsidRDefault="007E30A1" w:rsidP="00576E49">
      <w:pPr>
        <w:spacing w:line="480" w:lineRule="auto"/>
        <w:contextualSpacing w:val="0"/>
        <w:rPr>
          <w:rFonts w:ascii="Times New Roman" w:eastAsia="Times New Roman" w:hAnsi="Times New Roman" w:cs="Times New Roman"/>
          <w:sz w:val="24"/>
          <w:szCs w:val="24"/>
        </w:rPr>
      </w:pPr>
    </w:p>
    <w:p w14:paraId="6250F370" w14:textId="77777777" w:rsidR="007E30A1" w:rsidRDefault="00A40579" w:rsidP="007E30A1">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one participant spoke of how their sexual identity and medicine fit together, they </w:t>
      </w:r>
      <w:r w:rsidR="006254B8">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the following: </w:t>
      </w:r>
    </w:p>
    <w:p w14:paraId="07EC1526" w14:textId="19590362" w:rsidR="004E3E32" w:rsidRDefault="007E30A1" w:rsidP="007E30A1">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My initial reaction is, like, scared</w:t>
      </w:r>
      <w:r w:rsidR="00255BB5">
        <w:rPr>
          <w:rFonts w:ascii="Times New Roman" w:eastAsia="Times New Roman" w:hAnsi="Times New Roman" w:cs="Times New Roman"/>
          <w:sz w:val="24"/>
          <w:szCs w:val="24"/>
        </w:rPr>
        <w:t xml:space="preserve"> [about the future of being gay in their medical career]</w:t>
      </w:r>
      <w:r w:rsidR="00A40579">
        <w:rPr>
          <w:rFonts w:ascii="Times New Roman" w:eastAsia="Times New Roman" w:hAnsi="Times New Roman" w:cs="Times New Roman"/>
          <w:sz w:val="24"/>
          <w:szCs w:val="24"/>
        </w:rPr>
        <w:t xml:space="preserve">. Because I guess, you know, historically it's been a very male-dominated and cis straight, white, male-dominated field. There's a lot of me that is not in line with that. And </w:t>
      </w:r>
      <w:r w:rsidR="001060BF">
        <w:rPr>
          <w:rFonts w:ascii="Times New Roman" w:eastAsia="Times New Roman" w:hAnsi="Times New Roman" w:cs="Times New Roman"/>
          <w:sz w:val="24"/>
          <w:szCs w:val="24"/>
        </w:rPr>
        <w:t>so,</w:t>
      </w:r>
      <w:r w:rsidR="00A40579">
        <w:rPr>
          <w:rFonts w:ascii="Times New Roman" w:eastAsia="Times New Roman" w:hAnsi="Times New Roman" w:cs="Times New Roman"/>
          <w:sz w:val="24"/>
          <w:szCs w:val="24"/>
        </w:rPr>
        <w:t xml:space="preserve"> my initial reaction is concern about how hard I'm going to have to fight for my opportunities compared to my peers.</w:t>
      </w:r>
    </w:p>
    <w:p w14:paraId="6F2502BC" w14:textId="77777777" w:rsidR="006254B8" w:rsidRDefault="006254B8" w:rsidP="00576E49">
      <w:pPr>
        <w:spacing w:line="480" w:lineRule="auto"/>
        <w:ind w:left="720"/>
        <w:contextualSpacing w:val="0"/>
        <w:rPr>
          <w:rFonts w:ascii="Times New Roman" w:eastAsia="Times New Roman" w:hAnsi="Times New Roman" w:cs="Times New Roman"/>
          <w:sz w:val="24"/>
          <w:szCs w:val="24"/>
        </w:rPr>
      </w:pPr>
    </w:p>
    <w:p w14:paraId="6684AC43" w14:textId="5E4B86C0" w:rsidR="003655FA" w:rsidRDefault="009526BD" w:rsidP="00576E49">
      <w:pPr>
        <w:pStyle w:val="Heading2"/>
        <w:spacing w:line="480" w:lineRule="auto"/>
        <w:rPr>
          <w:rFonts w:ascii="Times New Roman" w:hAnsi="Times New Roman" w:cs="Times New Roman"/>
          <w:b/>
          <w:sz w:val="24"/>
          <w:szCs w:val="24"/>
        </w:rPr>
      </w:pPr>
      <w:bookmarkStart w:id="11" w:name="_Toc532103280"/>
      <w:r>
        <w:rPr>
          <w:rFonts w:ascii="Times New Roman" w:hAnsi="Times New Roman" w:cs="Times New Roman"/>
          <w:b/>
          <w:sz w:val="24"/>
          <w:szCs w:val="24"/>
        </w:rPr>
        <w:t xml:space="preserve">3.3 </w:t>
      </w:r>
      <w:r w:rsidR="003655FA">
        <w:rPr>
          <w:rFonts w:ascii="Times New Roman" w:hAnsi="Times New Roman" w:cs="Times New Roman"/>
          <w:b/>
          <w:sz w:val="24"/>
          <w:szCs w:val="24"/>
        </w:rPr>
        <w:t>Discrimination</w:t>
      </w:r>
      <w:bookmarkEnd w:id="11"/>
    </w:p>
    <w:p w14:paraId="06F40EE7" w14:textId="19016B78" w:rsidR="004E3E32" w:rsidRPr="003655FA" w:rsidRDefault="00A40579" w:rsidP="003655FA">
      <w:pPr>
        <w:spacing w:line="480" w:lineRule="auto"/>
        <w:rPr>
          <w:rFonts w:ascii="Times New Roman" w:hAnsi="Times New Roman" w:cs="Times New Roman"/>
          <w:b/>
          <w:sz w:val="24"/>
          <w:szCs w:val="24"/>
        </w:rPr>
      </w:pPr>
      <w:r w:rsidRPr="003655FA">
        <w:rPr>
          <w:rFonts w:ascii="Times New Roman" w:hAnsi="Times New Roman" w:cs="Times New Roman"/>
          <w:b/>
          <w:sz w:val="24"/>
          <w:szCs w:val="24"/>
        </w:rPr>
        <w:t xml:space="preserve">Discrimination consisted mostly of microaggressions and covert comments that included offensive comments/jokes made by peers or faculty; being called derogatory names; and inconsistent grading or treatment.  </w:t>
      </w:r>
    </w:p>
    <w:p w14:paraId="2E0E3A2F" w14:textId="6372F36A" w:rsidR="000B195F" w:rsidRDefault="00A40579" w:rsidP="00B85A00">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Discrimination existed in many forms but was mainly </w:t>
      </w:r>
      <w:r w:rsidR="007E30A1">
        <w:rPr>
          <w:rFonts w:ascii="Times New Roman" w:eastAsia="Times New Roman" w:hAnsi="Times New Roman" w:cs="Times New Roman"/>
          <w:sz w:val="24"/>
          <w:szCs w:val="24"/>
        </w:rPr>
        <w:t>described as</w:t>
      </w:r>
      <w:r>
        <w:rPr>
          <w:rFonts w:ascii="Times New Roman" w:eastAsia="Times New Roman" w:hAnsi="Times New Roman" w:cs="Times New Roman"/>
          <w:sz w:val="24"/>
          <w:szCs w:val="24"/>
        </w:rPr>
        <w:t xml:space="preserve"> microaggressions, or more covert comments</w:t>
      </w:r>
      <w:r w:rsidR="00D32E67">
        <w:rPr>
          <w:rFonts w:ascii="Times New Roman" w:eastAsia="Times New Roman" w:hAnsi="Times New Roman" w:cs="Times New Roman"/>
          <w:sz w:val="24"/>
          <w:szCs w:val="24"/>
        </w:rPr>
        <w:t xml:space="preserve">. </w:t>
      </w:r>
      <w:r w:rsidR="00255BB5">
        <w:rPr>
          <w:rFonts w:ascii="Times New Roman" w:eastAsia="Times New Roman" w:hAnsi="Times New Roman" w:cs="Times New Roman"/>
          <w:sz w:val="24"/>
          <w:szCs w:val="24"/>
        </w:rPr>
        <w:t>Experiences of</w:t>
      </w:r>
      <w:r w:rsidR="00D32E67">
        <w:rPr>
          <w:rFonts w:ascii="Times New Roman" w:eastAsia="Times New Roman" w:hAnsi="Times New Roman" w:cs="Times New Roman"/>
          <w:sz w:val="24"/>
          <w:szCs w:val="24"/>
        </w:rPr>
        <w:t xml:space="preserve"> discrimination were </w:t>
      </w:r>
      <w:r>
        <w:rPr>
          <w:rFonts w:ascii="Times New Roman" w:eastAsia="Times New Roman" w:hAnsi="Times New Roman" w:cs="Times New Roman"/>
          <w:sz w:val="24"/>
          <w:szCs w:val="24"/>
        </w:rPr>
        <w:t>especially true for participants who identified as both a sexual or gender minority and another un</w:t>
      </w:r>
      <w:r w:rsidR="005026B3">
        <w:rPr>
          <w:rFonts w:ascii="Times New Roman" w:eastAsia="Times New Roman" w:hAnsi="Times New Roman" w:cs="Times New Roman"/>
          <w:sz w:val="24"/>
          <w:szCs w:val="24"/>
        </w:rPr>
        <w:t>der</w:t>
      </w:r>
      <w:r>
        <w:rPr>
          <w:rFonts w:ascii="Times New Roman" w:eastAsia="Times New Roman" w:hAnsi="Times New Roman" w:cs="Times New Roman"/>
          <w:sz w:val="24"/>
          <w:szCs w:val="24"/>
        </w:rPr>
        <w:t xml:space="preserve">represented group within medicine (non-white or female). The instances of discrimination were described by one participant saying, “I mean, my one friend was called a c*** sucker. I think if I gave too much more context to that, it would kind of give away the story there that isn't really mine to give. My other friend was called, "entitled," for </w:t>
      </w:r>
      <w:r w:rsidR="00D32E67">
        <w:rPr>
          <w:rFonts w:ascii="Times New Roman" w:eastAsia="Times New Roman" w:hAnsi="Times New Roman" w:cs="Times New Roman"/>
          <w:sz w:val="24"/>
          <w:szCs w:val="24"/>
        </w:rPr>
        <w:t xml:space="preserve">bringing some of these </w:t>
      </w:r>
      <w:r w:rsidR="00255BB5">
        <w:rPr>
          <w:rFonts w:ascii="Times New Roman" w:eastAsia="Times New Roman" w:hAnsi="Times New Roman" w:cs="Times New Roman"/>
          <w:sz w:val="24"/>
          <w:szCs w:val="24"/>
        </w:rPr>
        <w:t xml:space="preserve">[complaints regarding the </w:t>
      </w:r>
      <w:r w:rsidR="00DC64C1">
        <w:rPr>
          <w:rFonts w:ascii="Times New Roman" w:eastAsia="Times New Roman" w:hAnsi="Times New Roman" w:cs="Times New Roman"/>
          <w:sz w:val="24"/>
          <w:szCs w:val="24"/>
        </w:rPr>
        <w:t xml:space="preserve">medical school environment] </w:t>
      </w:r>
      <w:r w:rsidR="00D32E67">
        <w:rPr>
          <w:rFonts w:ascii="Times New Roman" w:eastAsia="Times New Roman" w:hAnsi="Times New Roman" w:cs="Times New Roman"/>
          <w:sz w:val="24"/>
          <w:szCs w:val="24"/>
        </w:rPr>
        <w:t>up</w:t>
      </w:r>
      <w:r w:rsidR="00DC64C1">
        <w:rPr>
          <w:rFonts w:ascii="Times New Roman" w:eastAsia="Times New Roman" w:hAnsi="Times New Roman" w:cs="Times New Roman"/>
          <w:sz w:val="24"/>
          <w:szCs w:val="24"/>
        </w:rPr>
        <w:t xml:space="preserve"> [to the administration]</w:t>
      </w:r>
      <w:r w:rsidR="00D32E6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thinking that they should be addressed.” </w:t>
      </w:r>
      <w:r w:rsidR="00B85A00">
        <w:rPr>
          <w:rFonts w:ascii="Times New Roman" w:eastAsia="Times New Roman" w:hAnsi="Times New Roman" w:cs="Times New Roman"/>
          <w:sz w:val="24"/>
          <w:szCs w:val="24"/>
        </w:rPr>
        <w:t xml:space="preserve">Another participant described how faculty can make discriminatory </w:t>
      </w:r>
      <w:r w:rsidR="000B195F">
        <w:rPr>
          <w:rFonts w:ascii="Times New Roman" w:eastAsia="Times New Roman" w:hAnsi="Times New Roman" w:cs="Times New Roman"/>
          <w:sz w:val="24"/>
          <w:szCs w:val="24"/>
        </w:rPr>
        <w:t>comments in their presence that were found to be offensive. The participant described the following:</w:t>
      </w:r>
    </w:p>
    <w:p w14:paraId="5C32F1A5" w14:textId="78CF56DA" w:rsidR="000B195F" w:rsidRDefault="000B195F" w:rsidP="000B195F">
      <w:pPr>
        <w:spacing w:line="480" w:lineRule="auto"/>
        <w:ind w:left="720"/>
        <w:contextualSpacing w:val="0"/>
        <w:rPr>
          <w:rFonts w:ascii="Times New Roman" w:eastAsia="Times New Roman" w:hAnsi="Times New Roman" w:cs="Times New Roman"/>
          <w:sz w:val="24"/>
          <w:szCs w:val="24"/>
        </w:rPr>
      </w:pPr>
      <w:r w:rsidRPr="000B195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[faculty making inappropriate comments] </w:t>
      </w:r>
      <w:r w:rsidRPr="000B195F">
        <w:rPr>
          <w:rFonts w:ascii="Times New Roman" w:eastAsia="Times New Roman" w:hAnsi="Times New Roman" w:cs="Times New Roman"/>
          <w:sz w:val="24"/>
          <w:szCs w:val="24"/>
        </w:rPr>
        <w:t>definitely happened before, whatever it's like we have a trans patient and they are blasé about their use of</w:t>
      </w:r>
      <w:r>
        <w:rPr>
          <w:rFonts w:ascii="Times New Roman" w:eastAsia="Times New Roman" w:hAnsi="Times New Roman" w:cs="Times New Roman"/>
          <w:sz w:val="24"/>
          <w:szCs w:val="24"/>
        </w:rPr>
        <w:t>…</w:t>
      </w:r>
      <w:r w:rsidR="005026B3">
        <w:rPr>
          <w:rFonts w:ascii="Times New Roman" w:eastAsia="Times New Roman" w:hAnsi="Times New Roman" w:cs="Times New Roman"/>
          <w:sz w:val="24"/>
          <w:szCs w:val="24"/>
        </w:rPr>
        <w:t>p</w:t>
      </w:r>
      <w:r w:rsidRPr="000B195F">
        <w:rPr>
          <w:rFonts w:ascii="Times New Roman" w:eastAsia="Times New Roman" w:hAnsi="Times New Roman" w:cs="Times New Roman"/>
          <w:sz w:val="24"/>
          <w:szCs w:val="24"/>
        </w:rPr>
        <w:t>ronouns. Or, being too quick to jump to a certain health outcome is because this person is part of the LGBT community, and almost saying we can't do anything about that because that's just who they are, and they're at a higher risk, and therefore that's what they have to live with.</w:t>
      </w:r>
    </w:p>
    <w:p w14:paraId="16BDED72" w14:textId="643ABAB0" w:rsidR="00D32E67" w:rsidRDefault="00A40579" w:rsidP="000B195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Typically</w:t>
      </w:r>
      <w:r w:rsidR="00D32E67">
        <w:rPr>
          <w:rFonts w:ascii="Times New Roman" w:eastAsia="Times New Roman" w:hAnsi="Times New Roman" w:cs="Times New Roman"/>
          <w:sz w:val="24"/>
          <w:szCs w:val="24"/>
        </w:rPr>
        <w:t xml:space="preserve">, inconsistent treatment </w:t>
      </w:r>
      <w:r w:rsidR="005026B3">
        <w:rPr>
          <w:rFonts w:ascii="Times New Roman" w:eastAsia="Times New Roman" w:hAnsi="Times New Roman" w:cs="Times New Roman"/>
          <w:sz w:val="24"/>
          <w:szCs w:val="24"/>
        </w:rPr>
        <w:t xml:space="preserve">as a medical student </w:t>
      </w:r>
      <w:r w:rsidR="00D32E67">
        <w:rPr>
          <w:rFonts w:ascii="Times New Roman" w:eastAsia="Times New Roman" w:hAnsi="Times New Roman" w:cs="Times New Roman"/>
          <w:sz w:val="24"/>
          <w:szCs w:val="24"/>
        </w:rPr>
        <w:t>was described as cancelation of meetings without explanation</w:t>
      </w:r>
      <w:r w:rsidR="00DC64C1">
        <w:rPr>
          <w:rFonts w:ascii="Times New Roman" w:eastAsia="Times New Roman" w:hAnsi="Times New Roman" w:cs="Times New Roman"/>
          <w:sz w:val="24"/>
          <w:szCs w:val="24"/>
        </w:rPr>
        <w:t>, inconsistent grading between older faculty and younger faculty,</w:t>
      </w:r>
      <w:r w:rsidR="00D32E67">
        <w:rPr>
          <w:rFonts w:ascii="Times New Roman" w:eastAsia="Times New Roman" w:hAnsi="Times New Roman" w:cs="Times New Roman"/>
          <w:sz w:val="24"/>
          <w:szCs w:val="24"/>
        </w:rPr>
        <w:t xml:space="preserve"> and lack of opportunities </w:t>
      </w:r>
      <w:r>
        <w:rPr>
          <w:rFonts w:ascii="Times New Roman" w:eastAsia="Times New Roman" w:hAnsi="Times New Roman" w:cs="Times New Roman"/>
          <w:sz w:val="24"/>
          <w:szCs w:val="24"/>
        </w:rPr>
        <w:t>that straight peers would have received</w:t>
      </w:r>
      <w:r w:rsidR="00DC64C1">
        <w:rPr>
          <w:rFonts w:ascii="Times New Roman" w:eastAsia="Times New Roman" w:hAnsi="Times New Roman" w:cs="Times New Roman"/>
          <w:sz w:val="24"/>
          <w:szCs w:val="24"/>
        </w:rPr>
        <w:t xml:space="preserve"> such as mentorship or the ability to work on research projects that could potentially be advantageous</w:t>
      </w:r>
      <w:r>
        <w:rPr>
          <w:rFonts w:ascii="Times New Roman" w:eastAsia="Times New Roman" w:hAnsi="Times New Roman" w:cs="Times New Roman"/>
          <w:sz w:val="24"/>
          <w:szCs w:val="24"/>
        </w:rPr>
        <w:t>. This was described in detail by the following participant</w:t>
      </w:r>
      <w:r w:rsidR="00DC64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263D526" w14:textId="77777777" w:rsidR="00D32E67" w:rsidRDefault="00D32E67" w:rsidP="00D32E67">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0579">
        <w:rPr>
          <w:rFonts w:ascii="Times New Roman" w:eastAsia="Times New Roman" w:hAnsi="Times New Roman" w:cs="Times New Roman"/>
          <w:sz w:val="24"/>
          <w:szCs w:val="24"/>
        </w:rPr>
        <w:t xml:space="preserve">the concern </w:t>
      </w:r>
      <w:r>
        <w:rPr>
          <w:rFonts w:ascii="Times New Roman" w:eastAsia="Times New Roman" w:hAnsi="Times New Roman" w:cs="Times New Roman"/>
          <w:sz w:val="24"/>
          <w:szCs w:val="24"/>
        </w:rPr>
        <w:t xml:space="preserve">about grading for </w:t>
      </w:r>
      <w:r w:rsidR="00A40579">
        <w:rPr>
          <w:rFonts w:ascii="Times New Roman" w:eastAsia="Times New Roman" w:hAnsi="Times New Roman" w:cs="Times New Roman"/>
          <w:sz w:val="24"/>
          <w:szCs w:val="24"/>
        </w:rPr>
        <w:t xml:space="preserve">sure is a level of discrimination that I am concerned about. Have I not been allowed in a patient room because I'm gay? No. Have I not been </w:t>
      </w:r>
      <w:r w:rsidR="00A40579">
        <w:rPr>
          <w:rFonts w:ascii="Times New Roman" w:eastAsia="Times New Roman" w:hAnsi="Times New Roman" w:cs="Times New Roman"/>
          <w:sz w:val="24"/>
          <w:szCs w:val="24"/>
        </w:rPr>
        <w:lastRenderedPageBreak/>
        <w:t>allowed in a procedure because I'm gay? Maybe. Have I been afforded less opportunities? Quite possibly.</w:t>
      </w:r>
    </w:p>
    <w:p w14:paraId="156A34D6" w14:textId="626DACB6" w:rsidR="004E3E32" w:rsidRDefault="00A40579" w:rsidP="000B195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These experiences were single-cases for some but </w:t>
      </w:r>
      <w:r w:rsidR="00700E0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additive</w:t>
      </w:r>
      <w:r w:rsidR="00700E0D">
        <w:rPr>
          <w:rFonts w:ascii="Times New Roman" w:eastAsia="Times New Roman" w:hAnsi="Times New Roman" w:cs="Times New Roman"/>
          <w:sz w:val="24"/>
          <w:szCs w:val="24"/>
        </w:rPr>
        <w:t xml:space="preserve"> effects</w:t>
      </w:r>
      <w:r>
        <w:rPr>
          <w:rFonts w:ascii="Times New Roman" w:eastAsia="Times New Roman" w:hAnsi="Times New Roman" w:cs="Times New Roman"/>
          <w:sz w:val="24"/>
          <w:szCs w:val="24"/>
        </w:rPr>
        <w:t xml:space="preserve"> for others</w:t>
      </w:r>
      <w:r w:rsidR="00700E0D">
        <w:rPr>
          <w:rFonts w:ascii="Times New Roman" w:eastAsia="Times New Roman" w:hAnsi="Times New Roman" w:cs="Times New Roman"/>
          <w:sz w:val="24"/>
          <w:szCs w:val="24"/>
        </w:rPr>
        <w:t xml:space="preserve"> who experienced them multiple times</w:t>
      </w:r>
      <w:r>
        <w:rPr>
          <w:rFonts w:ascii="Times New Roman" w:eastAsia="Times New Roman" w:hAnsi="Times New Roman" w:cs="Times New Roman"/>
          <w:sz w:val="24"/>
          <w:szCs w:val="24"/>
        </w:rPr>
        <w:t>. Generally</w:t>
      </w:r>
      <w:r w:rsidR="00700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experiences were diverse, but all participants spoke of some situation where they felt that their sexual or gender identity was a reason for them feeling singled-out or victimized in some way. </w:t>
      </w:r>
    </w:p>
    <w:p w14:paraId="3AA76FB8" w14:textId="2D99676C" w:rsidR="002A7331" w:rsidRDefault="009526BD" w:rsidP="00576E49">
      <w:pPr>
        <w:pStyle w:val="Heading2"/>
        <w:spacing w:line="480" w:lineRule="auto"/>
        <w:rPr>
          <w:rFonts w:ascii="Times New Roman" w:hAnsi="Times New Roman" w:cs="Times New Roman"/>
          <w:b/>
          <w:sz w:val="24"/>
          <w:szCs w:val="24"/>
        </w:rPr>
      </w:pPr>
      <w:bookmarkStart w:id="12" w:name="_Toc532103281"/>
      <w:r>
        <w:rPr>
          <w:rFonts w:ascii="Times New Roman" w:hAnsi="Times New Roman" w:cs="Times New Roman"/>
          <w:b/>
          <w:sz w:val="24"/>
          <w:szCs w:val="24"/>
        </w:rPr>
        <w:t xml:space="preserve">3.4 </w:t>
      </w:r>
      <w:r w:rsidR="00A40579" w:rsidRPr="00BB218D">
        <w:rPr>
          <w:rFonts w:ascii="Times New Roman" w:hAnsi="Times New Roman" w:cs="Times New Roman"/>
          <w:b/>
          <w:sz w:val="24"/>
          <w:szCs w:val="24"/>
        </w:rPr>
        <w:t>Stress/Long-term Outcomes</w:t>
      </w:r>
      <w:bookmarkEnd w:id="12"/>
    </w:p>
    <w:p w14:paraId="7AB3FE92" w14:textId="60F66F8C" w:rsidR="00BB218D" w:rsidRPr="003655FA" w:rsidRDefault="00A40579" w:rsidP="003655FA">
      <w:pPr>
        <w:spacing w:line="480" w:lineRule="auto"/>
        <w:rPr>
          <w:rFonts w:ascii="Times New Roman" w:hAnsi="Times New Roman" w:cs="Times New Roman"/>
          <w:b/>
          <w:sz w:val="24"/>
          <w:szCs w:val="24"/>
        </w:rPr>
      </w:pPr>
      <w:r w:rsidRPr="003655FA">
        <w:rPr>
          <w:rFonts w:ascii="Times New Roman" w:hAnsi="Times New Roman" w:cs="Times New Roman"/>
          <w:b/>
          <w:sz w:val="24"/>
          <w:szCs w:val="24"/>
        </w:rPr>
        <w:t xml:space="preserve">All participants noted that their identity caused a large burden of stress for their medical training which had negative effects on their mental health in the form of depression and anxiety, as well as their physical health with increased substance use (smoking, drinking, partying) to cope with the stress. </w:t>
      </w:r>
    </w:p>
    <w:p w14:paraId="4661ABCB" w14:textId="21362A13" w:rsidR="00A6157D" w:rsidRDefault="00A40579" w:rsidP="00CA5E3C">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spoke of their</w:t>
      </w:r>
      <w:r w:rsidR="00CA5E3C">
        <w:rPr>
          <w:rFonts w:ascii="Times New Roman" w:eastAsia="Times New Roman" w:hAnsi="Times New Roman" w:cs="Times New Roman"/>
          <w:sz w:val="24"/>
          <w:szCs w:val="24"/>
        </w:rPr>
        <w:t xml:space="preserve"> sexual or gender</w:t>
      </w:r>
      <w:r>
        <w:rPr>
          <w:rFonts w:ascii="Times New Roman" w:eastAsia="Times New Roman" w:hAnsi="Times New Roman" w:cs="Times New Roman"/>
          <w:sz w:val="24"/>
          <w:szCs w:val="24"/>
        </w:rPr>
        <w:t xml:space="preserve"> </w:t>
      </w:r>
      <w:r w:rsidR="00A6157D">
        <w:rPr>
          <w:rFonts w:ascii="Times New Roman" w:eastAsia="Times New Roman" w:hAnsi="Times New Roman" w:cs="Times New Roman"/>
          <w:sz w:val="24"/>
          <w:szCs w:val="24"/>
        </w:rPr>
        <w:t>identity</w:t>
      </w:r>
      <w:r w:rsidR="00CA5E3C">
        <w:rPr>
          <w:rFonts w:ascii="Times New Roman" w:eastAsia="Times New Roman" w:hAnsi="Times New Roman" w:cs="Times New Roman"/>
          <w:sz w:val="24"/>
          <w:szCs w:val="24"/>
        </w:rPr>
        <w:t xml:space="preserve"> as</w:t>
      </w:r>
      <w:r w:rsidR="00A6157D">
        <w:rPr>
          <w:rFonts w:ascii="Times New Roman" w:eastAsia="Times New Roman" w:hAnsi="Times New Roman" w:cs="Times New Roman"/>
          <w:sz w:val="24"/>
          <w:szCs w:val="24"/>
        </w:rPr>
        <w:t xml:space="preserve"> causing increased stress in their life</w:t>
      </w:r>
      <w:r w:rsidR="00CA5E3C">
        <w:rPr>
          <w:rFonts w:ascii="Times New Roman" w:eastAsia="Times New Roman" w:hAnsi="Times New Roman" w:cs="Times New Roman"/>
          <w:sz w:val="24"/>
          <w:szCs w:val="24"/>
        </w:rPr>
        <w:t xml:space="preserve"> within medical training</w:t>
      </w:r>
      <w:r w:rsidR="00A61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 that described themselves as “low-stress” individuals</w:t>
      </w:r>
      <w:r w:rsidR="00CA5E3C">
        <w:rPr>
          <w:rFonts w:ascii="Times New Roman" w:eastAsia="Times New Roman" w:hAnsi="Times New Roman" w:cs="Times New Roman"/>
          <w:sz w:val="24"/>
          <w:szCs w:val="24"/>
        </w:rPr>
        <w:t xml:space="preserve"> who did not experience much stress in medical school</w:t>
      </w:r>
      <w:r w:rsidR="00A6157D">
        <w:rPr>
          <w:rFonts w:ascii="Times New Roman" w:eastAsia="Times New Roman" w:hAnsi="Times New Roman" w:cs="Times New Roman"/>
          <w:sz w:val="24"/>
          <w:szCs w:val="24"/>
        </w:rPr>
        <w:t xml:space="preserve">, </w:t>
      </w:r>
      <w:r w:rsidR="00CA5E3C">
        <w:rPr>
          <w:rFonts w:ascii="Times New Roman" w:eastAsia="Times New Roman" w:hAnsi="Times New Roman" w:cs="Times New Roman"/>
          <w:sz w:val="24"/>
          <w:szCs w:val="24"/>
        </w:rPr>
        <w:t xml:space="preserve">described stressful situations that </w:t>
      </w:r>
      <w:r w:rsidR="00A6157D">
        <w:rPr>
          <w:rFonts w:ascii="Times New Roman" w:eastAsia="Times New Roman" w:hAnsi="Times New Roman" w:cs="Times New Roman"/>
          <w:sz w:val="24"/>
          <w:szCs w:val="24"/>
        </w:rPr>
        <w:t xml:space="preserve">occurred </w:t>
      </w:r>
      <w:r w:rsidR="00CA5E3C">
        <w:rPr>
          <w:rFonts w:ascii="Times New Roman" w:eastAsia="Times New Roman" w:hAnsi="Times New Roman" w:cs="Times New Roman"/>
          <w:sz w:val="24"/>
          <w:szCs w:val="24"/>
        </w:rPr>
        <w:t xml:space="preserve">secondary to their sexual or gender </w:t>
      </w:r>
      <w:r w:rsidR="00A6157D">
        <w:rPr>
          <w:rFonts w:ascii="Times New Roman" w:eastAsia="Times New Roman" w:hAnsi="Times New Roman" w:cs="Times New Roman"/>
          <w:sz w:val="24"/>
          <w:szCs w:val="24"/>
        </w:rPr>
        <w:t xml:space="preserve">identity. </w:t>
      </w:r>
      <w:r>
        <w:rPr>
          <w:rFonts w:ascii="Times New Roman" w:eastAsia="Times New Roman" w:hAnsi="Times New Roman" w:cs="Times New Roman"/>
          <w:sz w:val="24"/>
          <w:szCs w:val="24"/>
        </w:rPr>
        <w:t xml:space="preserve">When asked about the effect of the medical training environment on their level of stress, one participant </w:t>
      </w:r>
      <w:r w:rsidR="00A6157D">
        <w:rPr>
          <w:rFonts w:ascii="Times New Roman" w:eastAsia="Times New Roman" w:hAnsi="Times New Roman" w:cs="Times New Roman"/>
          <w:sz w:val="24"/>
          <w:szCs w:val="24"/>
        </w:rPr>
        <w:t>said:</w:t>
      </w:r>
    </w:p>
    <w:p w14:paraId="14C2B3E8" w14:textId="60CDDC4C" w:rsidR="004E3E32" w:rsidRDefault="00A6157D" w:rsidP="00A6157D">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w:t>
      </w:r>
      <w:r w:rsidR="00DC64C1">
        <w:rPr>
          <w:rFonts w:ascii="Times New Roman" w:eastAsia="Times New Roman" w:hAnsi="Times New Roman" w:cs="Times New Roman"/>
          <w:sz w:val="24"/>
          <w:szCs w:val="24"/>
        </w:rPr>
        <w:t xml:space="preserve">[medical school has] </w:t>
      </w:r>
      <w:r>
        <w:rPr>
          <w:rFonts w:ascii="Times New Roman" w:eastAsia="Times New Roman" w:hAnsi="Times New Roman" w:cs="Times New Roman"/>
          <w:sz w:val="24"/>
          <w:szCs w:val="24"/>
        </w:rPr>
        <w:t xml:space="preserve">been pretty awful I would </w:t>
      </w:r>
      <w:r w:rsidR="00A40579">
        <w:rPr>
          <w:rFonts w:ascii="Times New Roman" w:eastAsia="Times New Roman" w:hAnsi="Times New Roman" w:cs="Times New Roman"/>
          <w:sz w:val="24"/>
          <w:szCs w:val="24"/>
        </w:rPr>
        <w:t>say. To that point where I was like, I don't even know if medicine is the right thing for me. I feel like so much of why I wanted to be a doctor is so core to who I am. The fact that I got to that point, is very telling for me. Super isolating.</w:t>
      </w:r>
    </w:p>
    <w:p w14:paraId="5F0C5B93" w14:textId="642AE8C8" w:rsidR="00A6157D" w:rsidRDefault="00A40579" w:rsidP="00A6157D">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Another</w:t>
      </w:r>
      <w:r w:rsidR="001060BF">
        <w:rPr>
          <w:rFonts w:ascii="Times New Roman" w:eastAsia="Times New Roman" w:hAnsi="Times New Roman" w:cs="Times New Roman"/>
          <w:sz w:val="24"/>
          <w:szCs w:val="24"/>
        </w:rPr>
        <w:t xml:space="preserve"> participant</w:t>
      </w:r>
      <w:r>
        <w:rPr>
          <w:rFonts w:ascii="Times New Roman" w:eastAsia="Times New Roman" w:hAnsi="Times New Roman" w:cs="Times New Roman"/>
          <w:sz w:val="24"/>
          <w:szCs w:val="24"/>
        </w:rPr>
        <w:t xml:space="preserve"> spoke about the effects of their training in the context of their identity on their mental health saying, “</w:t>
      </w:r>
      <w:r w:rsidR="00DC64C1">
        <w:rPr>
          <w:rFonts w:ascii="Times New Roman" w:eastAsia="Times New Roman" w:hAnsi="Times New Roman" w:cs="Times New Roman"/>
          <w:sz w:val="24"/>
          <w:szCs w:val="24"/>
        </w:rPr>
        <w:t>Y</w:t>
      </w:r>
      <w:r>
        <w:rPr>
          <w:rFonts w:ascii="Times New Roman" w:eastAsia="Times New Roman" w:hAnsi="Times New Roman" w:cs="Times New Roman"/>
          <w:sz w:val="24"/>
          <w:szCs w:val="24"/>
        </w:rPr>
        <w:t>eah. Mostly my mental health</w:t>
      </w:r>
      <w:r w:rsidR="00C83CAB">
        <w:rPr>
          <w:rFonts w:ascii="Times New Roman" w:eastAsia="Times New Roman" w:hAnsi="Times New Roman" w:cs="Times New Roman"/>
          <w:sz w:val="24"/>
          <w:szCs w:val="24"/>
        </w:rPr>
        <w:t xml:space="preserve"> [has been </w:t>
      </w:r>
      <w:r w:rsidR="001060BF">
        <w:rPr>
          <w:rFonts w:ascii="Times New Roman" w:eastAsia="Times New Roman" w:hAnsi="Times New Roman" w:cs="Times New Roman"/>
          <w:sz w:val="24"/>
          <w:szCs w:val="24"/>
        </w:rPr>
        <w:t>affected] …</w:t>
      </w:r>
      <w:r>
        <w:rPr>
          <w:rFonts w:ascii="Times New Roman" w:eastAsia="Times New Roman" w:hAnsi="Times New Roman" w:cs="Times New Roman"/>
          <w:sz w:val="24"/>
          <w:szCs w:val="24"/>
        </w:rPr>
        <w:t xml:space="preserve">it gives me </w:t>
      </w:r>
      <w:r>
        <w:rPr>
          <w:rFonts w:ascii="Times New Roman" w:eastAsia="Times New Roman" w:hAnsi="Times New Roman" w:cs="Times New Roman"/>
          <w:sz w:val="24"/>
          <w:szCs w:val="24"/>
        </w:rPr>
        <w:lastRenderedPageBreak/>
        <w:t>anxiety, gives me feelings of inadequacy, and it's draining.”</w:t>
      </w:r>
      <w:r w:rsidR="00CA5E3C">
        <w:rPr>
          <w:rFonts w:ascii="Times New Roman" w:eastAsia="Times New Roman" w:hAnsi="Times New Roman" w:cs="Times New Roman"/>
          <w:sz w:val="24"/>
          <w:szCs w:val="24"/>
        </w:rPr>
        <w:t xml:space="preserve"> </w:t>
      </w:r>
      <w:r w:rsidR="00C83CAB">
        <w:rPr>
          <w:rFonts w:ascii="Times New Roman" w:eastAsia="Times New Roman" w:hAnsi="Times New Roman" w:cs="Times New Roman"/>
          <w:sz w:val="24"/>
          <w:szCs w:val="24"/>
        </w:rPr>
        <w:t xml:space="preserve"> Negative </w:t>
      </w:r>
      <w:r w:rsidR="00CA5E3C">
        <w:rPr>
          <w:rFonts w:ascii="Times New Roman" w:eastAsia="Times New Roman" w:hAnsi="Times New Roman" w:cs="Times New Roman"/>
          <w:sz w:val="24"/>
          <w:szCs w:val="24"/>
        </w:rPr>
        <w:t xml:space="preserve">mental health </w:t>
      </w:r>
      <w:r w:rsidR="00C83CAB">
        <w:rPr>
          <w:rFonts w:ascii="Times New Roman" w:eastAsia="Times New Roman" w:hAnsi="Times New Roman" w:cs="Times New Roman"/>
          <w:sz w:val="24"/>
          <w:szCs w:val="24"/>
        </w:rPr>
        <w:t xml:space="preserve">effects </w:t>
      </w:r>
      <w:r w:rsidR="00CA5E3C">
        <w:rPr>
          <w:rFonts w:ascii="Times New Roman" w:eastAsia="Times New Roman" w:hAnsi="Times New Roman" w:cs="Times New Roman"/>
          <w:sz w:val="24"/>
          <w:szCs w:val="24"/>
        </w:rPr>
        <w:t>experience</w:t>
      </w:r>
      <w:r w:rsidR="00C83CAB">
        <w:rPr>
          <w:rFonts w:ascii="Times New Roman" w:eastAsia="Times New Roman" w:hAnsi="Times New Roman" w:cs="Times New Roman"/>
          <w:sz w:val="24"/>
          <w:szCs w:val="24"/>
        </w:rPr>
        <w:t>d secondary to one’s medical training in the context of their identity</w:t>
      </w:r>
      <w:r w:rsidR="00CA5E3C">
        <w:rPr>
          <w:rFonts w:ascii="Times New Roman" w:eastAsia="Times New Roman" w:hAnsi="Times New Roman" w:cs="Times New Roman"/>
          <w:sz w:val="24"/>
          <w:szCs w:val="24"/>
        </w:rPr>
        <w:t xml:space="preserve"> was mirrored by another participant who responded:</w:t>
      </w:r>
    </w:p>
    <w:p w14:paraId="47758F2A" w14:textId="1B1EEA58" w:rsidR="00CA5E3C" w:rsidRDefault="00CA5E3C" w:rsidP="00CA5E3C">
      <w:pPr>
        <w:spacing w:line="480" w:lineRule="auto"/>
        <w:ind w:left="720"/>
        <w:contextualSpacing w:val="0"/>
        <w:rPr>
          <w:rFonts w:ascii="Times New Roman" w:eastAsia="Times New Roman" w:hAnsi="Times New Roman" w:cs="Times New Roman"/>
          <w:sz w:val="24"/>
          <w:szCs w:val="24"/>
        </w:rPr>
      </w:pPr>
      <w:r w:rsidRPr="00CA5E3C">
        <w:rPr>
          <w:rFonts w:ascii="Times New Roman" w:eastAsia="Times New Roman" w:hAnsi="Times New Roman" w:cs="Times New Roman"/>
          <w:sz w:val="24"/>
          <w:szCs w:val="24"/>
        </w:rPr>
        <w:t xml:space="preserve">It's </w:t>
      </w:r>
      <w:r w:rsidR="00F13C8E">
        <w:rPr>
          <w:rFonts w:ascii="Times New Roman" w:eastAsia="Times New Roman" w:hAnsi="Times New Roman" w:cs="Times New Roman"/>
          <w:sz w:val="24"/>
          <w:szCs w:val="24"/>
        </w:rPr>
        <w:t xml:space="preserve">[medical school has] </w:t>
      </w:r>
      <w:r w:rsidRPr="00CA5E3C">
        <w:rPr>
          <w:rFonts w:ascii="Times New Roman" w:eastAsia="Times New Roman" w:hAnsi="Times New Roman" w:cs="Times New Roman"/>
          <w:sz w:val="24"/>
          <w:szCs w:val="24"/>
        </w:rPr>
        <w:t>been awful. I've gained a ton of weight. I stopped exercising completely for a long time, now I'm back on that. I was miserable. Totally, totally, totally depressed for most of the year. I've had depression before, but most of this year was just awful in a way that, I've never felt in my life. I felt scared, I felt hated. I felt completely unwelcome, and med school is really stressful.</w:t>
      </w:r>
    </w:p>
    <w:p w14:paraId="1DEF9779" w14:textId="12BCEE9A" w:rsidR="004E3E32" w:rsidRDefault="00A6157D" w:rsidP="00A6157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on one’s physical health </w:t>
      </w:r>
      <w:r w:rsidR="00CA5E3C">
        <w:rPr>
          <w:rFonts w:ascii="Times New Roman" w:eastAsia="Times New Roman" w:hAnsi="Times New Roman" w:cs="Times New Roman"/>
          <w:sz w:val="24"/>
          <w:szCs w:val="24"/>
        </w:rPr>
        <w:t xml:space="preserve">within the LGBTQ community in medical school </w:t>
      </w:r>
      <w:r>
        <w:rPr>
          <w:rFonts w:ascii="Times New Roman" w:eastAsia="Times New Roman" w:hAnsi="Times New Roman" w:cs="Times New Roman"/>
          <w:sz w:val="24"/>
          <w:szCs w:val="24"/>
        </w:rPr>
        <w:t xml:space="preserve">were described as secondary to substance use with smoking, drinking, or partying.  </w:t>
      </w:r>
      <w:r w:rsidR="00A40579">
        <w:rPr>
          <w:rFonts w:ascii="Times New Roman" w:eastAsia="Times New Roman" w:hAnsi="Times New Roman" w:cs="Times New Roman"/>
          <w:sz w:val="24"/>
          <w:szCs w:val="24"/>
        </w:rPr>
        <w:t xml:space="preserve"> The effects of smoking were described by one participant, “</w:t>
      </w:r>
      <w:r w:rsidR="007229CF">
        <w:rPr>
          <w:rFonts w:ascii="Times New Roman" w:eastAsia="Times New Roman" w:hAnsi="Times New Roman" w:cs="Times New Roman"/>
          <w:sz w:val="24"/>
          <w:szCs w:val="24"/>
        </w:rPr>
        <w:t>Yeah</w:t>
      </w:r>
      <w:r w:rsidR="00A40579">
        <w:rPr>
          <w:rFonts w:ascii="Times New Roman" w:eastAsia="Times New Roman" w:hAnsi="Times New Roman" w:cs="Times New Roman"/>
          <w:sz w:val="24"/>
          <w:szCs w:val="24"/>
        </w:rPr>
        <w:t xml:space="preserve">, a lot of people have started smoking. I haven't but a lot of people have started smoking as </w:t>
      </w:r>
      <w:r>
        <w:rPr>
          <w:rFonts w:ascii="Times New Roman" w:eastAsia="Times New Roman" w:hAnsi="Times New Roman" w:cs="Times New Roman"/>
          <w:sz w:val="24"/>
          <w:szCs w:val="24"/>
        </w:rPr>
        <w:t>a coping strategy</w:t>
      </w:r>
      <w:r w:rsidR="00CA5E3C">
        <w:rPr>
          <w:rFonts w:ascii="Times New Roman" w:eastAsia="Times New Roman" w:hAnsi="Times New Roman" w:cs="Times New Roman"/>
          <w:sz w:val="24"/>
          <w:szCs w:val="24"/>
        </w:rPr>
        <w:t xml:space="preserve"> [to being SGM in medical school]</w:t>
      </w:r>
      <w:r>
        <w:rPr>
          <w:rFonts w:ascii="Times New Roman" w:eastAsia="Times New Roman" w:hAnsi="Times New Roman" w:cs="Times New Roman"/>
          <w:sz w:val="24"/>
          <w:szCs w:val="24"/>
        </w:rPr>
        <w:t xml:space="preserve">. </w:t>
      </w:r>
      <w:r w:rsidR="00A40579">
        <w:rPr>
          <w:rFonts w:ascii="Times New Roman" w:eastAsia="Times New Roman" w:hAnsi="Times New Roman" w:cs="Times New Roman"/>
          <w:sz w:val="24"/>
          <w:szCs w:val="24"/>
        </w:rPr>
        <w:t xml:space="preserve">And then those of us that haven't are getting exposed to a lot of secondhand smoke.” </w:t>
      </w:r>
    </w:p>
    <w:p w14:paraId="0386A272" w14:textId="5FF5CA70" w:rsidR="003655FA" w:rsidRDefault="009526BD" w:rsidP="00576E49">
      <w:pPr>
        <w:pStyle w:val="Heading2"/>
        <w:spacing w:line="480" w:lineRule="auto"/>
        <w:rPr>
          <w:rFonts w:ascii="Times New Roman" w:hAnsi="Times New Roman" w:cs="Times New Roman"/>
          <w:b/>
          <w:sz w:val="24"/>
          <w:szCs w:val="24"/>
        </w:rPr>
      </w:pPr>
      <w:bookmarkStart w:id="13" w:name="_Toc532103282"/>
      <w:r>
        <w:rPr>
          <w:rFonts w:ascii="Times New Roman" w:hAnsi="Times New Roman" w:cs="Times New Roman"/>
          <w:b/>
          <w:sz w:val="24"/>
          <w:szCs w:val="24"/>
        </w:rPr>
        <w:t xml:space="preserve">3.4 </w:t>
      </w:r>
      <w:r w:rsidR="003655FA">
        <w:rPr>
          <w:rFonts w:ascii="Times New Roman" w:hAnsi="Times New Roman" w:cs="Times New Roman"/>
          <w:b/>
          <w:sz w:val="24"/>
          <w:szCs w:val="24"/>
        </w:rPr>
        <w:t>Reporting System</w:t>
      </w:r>
      <w:bookmarkEnd w:id="13"/>
    </w:p>
    <w:p w14:paraId="7A5AC473" w14:textId="7E195096" w:rsidR="00A6157D" w:rsidRDefault="00BF3DC8" w:rsidP="00A6157D">
      <w:pPr>
        <w:pStyle w:val="NoSpacing"/>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reporting system was described as</w:t>
      </w:r>
      <w:r w:rsidR="00A6157D">
        <w:rPr>
          <w:rFonts w:ascii="Times New Roman" w:eastAsia="Times New Roman" w:hAnsi="Times New Roman" w:cs="Times New Roman"/>
          <w:b/>
          <w:sz w:val="24"/>
          <w:szCs w:val="24"/>
        </w:rPr>
        <w:t xml:space="preserve"> intimidating due to lack of transparency regarding what will happen if a report is made</w:t>
      </w:r>
      <w:r>
        <w:rPr>
          <w:rFonts w:ascii="Times New Roman" w:eastAsia="Times New Roman" w:hAnsi="Times New Roman" w:cs="Times New Roman"/>
          <w:b/>
          <w:sz w:val="24"/>
          <w:szCs w:val="24"/>
        </w:rPr>
        <w:t>. Many students also worried about</w:t>
      </w:r>
      <w:r w:rsidR="00A615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their </w:t>
      </w:r>
      <w:r w:rsidR="00A6157D">
        <w:rPr>
          <w:rFonts w:ascii="Times New Roman" w:eastAsia="Times New Roman" w:hAnsi="Times New Roman" w:cs="Times New Roman"/>
          <w:b/>
          <w:sz w:val="24"/>
          <w:szCs w:val="24"/>
        </w:rPr>
        <w:t>anonymity</w:t>
      </w:r>
      <w:r>
        <w:rPr>
          <w:rFonts w:ascii="Times New Roman" w:eastAsia="Times New Roman" w:hAnsi="Times New Roman" w:cs="Times New Roman"/>
          <w:b/>
          <w:sz w:val="24"/>
          <w:szCs w:val="24"/>
        </w:rPr>
        <w:t xml:space="preserve"> after reporting.</w:t>
      </w:r>
    </w:p>
    <w:p w14:paraId="27813213" w14:textId="31713F03" w:rsidR="004E3E32" w:rsidRPr="00576E49" w:rsidRDefault="00F13C8E" w:rsidP="005026B3">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During interviews,</w:t>
      </w:r>
      <w:r w:rsidR="00A6157D">
        <w:rPr>
          <w:rFonts w:ascii="Times New Roman" w:eastAsia="Times New Roman" w:hAnsi="Times New Roman" w:cs="Times New Roman"/>
          <w:sz w:val="24"/>
          <w:szCs w:val="24"/>
        </w:rPr>
        <w:t xml:space="preserve"> </w:t>
      </w:r>
      <w:r w:rsidR="00A40579" w:rsidRPr="00576E49">
        <w:rPr>
          <w:rFonts w:ascii="Times New Roman" w:hAnsi="Times New Roman" w:cs="Times New Roman"/>
          <w:sz w:val="24"/>
          <w:szCs w:val="24"/>
        </w:rPr>
        <w:t xml:space="preserve">a large emphasis was placed on the reporting system </w:t>
      </w:r>
      <w:r w:rsidR="00A6157D">
        <w:rPr>
          <w:rFonts w:ascii="Times New Roman" w:hAnsi="Times New Roman" w:cs="Times New Roman"/>
          <w:sz w:val="24"/>
          <w:szCs w:val="24"/>
        </w:rPr>
        <w:t>used by</w:t>
      </w:r>
      <w:r w:rsidR="00A40579" w:rsidRPr="00576E49">
        <w:rPr>
          <w:rFonts w:ascii="Times New Roman" w:hAnsi="Times New Roman" w:cs="Times New Roman"/>
          <w:sz w:val="24"/>
          <w:szCs w:val="24"/>
        </w:rPr>
        <w:t xml:space="preserve"> medical student</w:t>
      </w:r>
      <w:r w:rsidR="00A6157D">
        <w:rPr>
          <w:rFonts w:ascii="Times New Roman" w:hAnsi="Times New Roman" w:cs="Times New Roman"/>
          <w:sz w:val="24"/>
          <w:szCs w:val="24"/>
        </w:rPr>
        <w:t xml:space="preserve">s to file </w:t>
      </w:r>
      <w:r w:rsidR="00A40579" w:rsidRPr="00576E49">
        <w:rPr>
          <w:rFonts w:ascii="Times New Roman" w:hAnsi="Times New Roman" w:cs="Times New Roman"/>
          <w:sz w:val="24"/>
          <w:szCs w:val="24"/>
        </w:rPr>
        <w:t xml:space="preserve">complaints about discrimination or unfair treatment within the medical training environment.  The reporting system described by participants consisted of </w:t>
      </w:r>
      <w:r w:rsidR="004F5186" w:rsidRPr="00576E49">
        <w:rPr>
          <w:rFonts w:ascii="Times New Roman" w:hAnsi="Times New Roman" w:cs="Times New Roman"/>
          <w:sz w:val="24"/>
          <w:szCs w:val="24"/>
        </w:rPr>
        <w:t>an</w:t>
      </w:r>
      <w:r w:rsidR="00A40579" w:rsidRPr="00576E49">
        <w:rPr>
          <w:rFonts w:ascii="Times New Roman" w:hAnsi="Times New Roman" w:cs="Times New Roman"/>
          <w:sz w:val="24"/>
          <w:szCs w:val="24"/>
        </w:rPr>
        <w:t xml:space="preserve"> online anonymous website where one can write their experience in a “free-text” format with a specified word count.  Many students spoke about a lack of transparency of what the reporting system was when they entered medical school, which made reporting feel intimidating as described by one participant: </w:t>
      </w:r>
      <w:r w:rsidR="00A40579" w:rsidRPr="00576E49">
        <w:rPr>
          <w:rFonts w:ascii="Times New Roman" w:hAnsi="Times New Roman" w:cs="Times New Roman"/>
          <w:sz w:val="24"/>
          <w:szCs w:val="24"/>
        </w:rPr>
        <w:lastRenderedPageBreak/>
        <w:t>“I didn't feel brave enough, and it would be like so much time and effort that I didn't know if I felt like it would be useful.”  Many students described a lack of follow-up after reporting in some instances. The fear of reporting was escalated with no promise for follow-up by the administration as described by one participant: “It's sort of this weird thing that you put something [the report] into this void, you don't know what's going to happen, either nothing, or something really extreme. And it's like, does that person not work with students anymore</w:t>
      </w:r>
      <w:r w:rsidR="000006E4">
        <w:rPr>
          <w:rFonts w:ascii="Times New Roman" w:hAnsi="Times New Roman" w:cs="Times New Roman"/>
          <w:sz w:val="24"/>
          <w:szCs w:val="24"/>
        </w:rPr>
        <w:t>?</w:t>
      </w:r>
      <w:r w:rsidR="00A40579" w:rsidRPr="00576E49">
        <w:rPr>
          <w:rFonts w:ascii="Times New Roman" w:hAnsi="Times New Roman" w:cs="Times New Roman"/>
          <w:sz w:val="24"/>
          <w:szCs w:val="24"/>
        </w:rPr>
        <w:t xml:space="preserve"> </w:t>
      </w:r>
      <w:r w:rsidR="000006E4">
        <w:rPr>
          <w:rFonts w:ascii="Times New Roman" w:hAnsi="Times New Roman" w:cs="Times New Roman"/>
          <w:sz w:val="24"/>
          <w:szCs w:val="24"/>
        </w:rPr>
        <w:t>W</w:t>
      </w:r>
      <w:r w:rsidR="00A40579" w:rsidRPr="00576E49">
        <w:rPr>
          <w:rFonts w:ascii="Times New Roman" w:hAnsi="Times New Roman" w:cs="Times New Roman"/>
          <w:sz w:val="24"/>
          <w:szCs w:val="24"/>
        </w:rPr>
        <w:t>ill it fix the problem? Do they still see patients? Is someone talking to them about how to make this right?”</w:t>
      </w:r>
      <w:r w:rsidR="00A40579" w:rsidRPr="00576E49">
        <w:rPr>
          <w:rFonts w:ascii="Times New Roman" w:hAnsi="Times New Roman" w:cs="Times New Roman"/>
          <w:sz w:val="24"/>
          <w:szCs w:val="24"/>
        </w:rPr>
        <w:br/>
      </w:r>
      <w:r w:rsidR="00A40579" w:rsidRPr="00576E49">
        <w:rPr>
          <w:rFonts w:ascii="Times New Roman" w:hAnsi="Times New Roman" w:cs="Times New Roman"/>
          <w:sz w:val="24"/>
          <w:szCs w:val="24"/>
        </w:rPr>
        <w:tab/>
        <w:t xml:space="preserve">Some participants spoke about being discouraged or feeling as though it would be </w:t>
      </w:r>
      <w:r w:rsidR="00A6157D">
        <w:rPr>
          <w:rFonts w:ascii="Times New Roman" w:eastAsia="Times New Roman" w:hAnsi="Times New Roman" w:cs="Times New Roman"/>
          <w:sz w:val="24"/>
          <w:szCs w:val="24"/>
        </w:rPr>
        <w:t xml:space="preserve">pointless to report </w:t>
      </w:r>
      <w:r>
        <w:rPr>
          <w:rFonts w:ascii="Times New Roman" w:eastAsia="Times New Roman" w:hAnsi="Times New Roman" w:cs="Times New Roman"/>
          <w:sz w:val="24"/>
          <w:szCs w:val="24"/>
        </w:rPr>
        <w:t xml:space="preserve">mistreatment </w:t>
      </w:r>
      <w:r w:rsidR="00A6157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w:t>
      </w:r>
      <w:r w:rsidR="00A6157D">
        <w:rPr>
          <w:rFonts w:ascii="Times New Roman" w:eastAsia="Times New Roman" w:hAnsi="Times New Roman" w:cs="Times New Roman"/>
          <w:sz w:val="24"/>
          <w:szCs w:val="24"/>
        </w:rPr>
        <w:t xml:space="preserve">create change within </w:t>
      </w:r>
      <w:r w:rsidR="00A40579" w:rsidRPr="00576E49">
        <w:rPr>
          <w:rFonts w:ascii="Times New Roman" w:hAnsi="Times New Roman" w:cs="Times New Roman"/>
          <w:sz w:val="24"/>
          <w:szCs w:val="24"/>
        </w:rPr>
        <w:t>the system. This was outlined in detail by the following participant:</w:t>
      </w:r>
    </w:p>
    <w:p w14:paraId="226ADB3F" w14:textId="0EE55D2E" w:rsidR="004E3E32" w:rsidRDefault="00A40579" w:rsidP="00576E49">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say another narrative that I felt very strongly here is the 'wait until you have more authority, and then you can make a fuss, then you can change something. Your job right now is to be a student.' I think this comes the fact that it's very challenging to make it through this environment, and if you're distracted by making all these change</w:t>
      </w:r>
      <w:r w:rsidR="00F13C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especially for underrepresented students, it's everything just to make it through. </w:t>
      </w:r>
      <w:r w:rsidR="001060BF">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a lot of the advising is, ‘you just gotta make it through, so just focus on being a student and make it through, and then you can do what you want after it.’ I can't really accept that, because there's always a later, and there's always a different reason why your authority isn't big enough. </w:t>
      </w:r>
      <w:r w:rsidR="001060BF">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see where it comes from, and I think it's necessary for some kinds of people and it's also squishes down other things.</w:t>
      </w:r>
    </w:p>
    <w:p w14:paraId="7869B947" w14:textId="77777777" w:rsidR="004E3E32"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fact that the reporting system is online was a drawback for some participants who wanted a more systemic, cultural change with a thoughtful and humanistic approach to medical student mistreatment or misconduct as described by one participant:</w:t>
      </w:r>
    </w:p>
    <w:p w14:paraId="0AF5DE3E" w14:textId="77777777" w:rsidR="004E3E32" w:rsidRDefault="00A40579" w:rsidP="00576E49">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this kind of website portal idea where you have someone put it in there, works, this is conversational kind of issue, and the fact that you need anonymity means that people aren't safe, feel safe telling you with their name attached to it. So ideally in my setting, like my medical school, you would have longitudinal discussion experiences...You can't have a website with anonymous reporting work with a culture issue, and it has to be something that's continuous and that's respectful, and that has ground rules.</w:t>
      </w:r>
    </w:p>
    <w:p w14:paraId="155BB755" w14:textId="6342717E" w:rsidR="004E3E32"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Fear of anonymity and repercussions for reporting was a major issue for some participants in terms of feeling as though they could not report an incident or complaint without repercussions of the reported faculty member finding out. This was described by on participant saying, “</w:t>
      </w:r>
      <w:r w:rsidR="004F5186">
        <w:rPr>
          <w:rFonts w:ascii="Times New Roman" w:eastAsia="Times New Roman" w:hAnsi="Times New Roman" w:cs="Times New Roman"/>
          <w:sz w:val="24"/>
          <w:szCs w:val="24"/>
        </w:rPr>
        <w:t>Confidentiality</w:t>
      </w:r>
      <w:r>
        <w:rPr>
          <w:rFonts w:ascii="Times New Roman" w:eastAsia="Times New Roman" w:hAnsi="Times New Roman" w:cs="Times New Roman"/>
          <w:sz w:val="24"/>
          <w:szCs w:val="24"/>
        </w:rPr>
        <w:t xml:space="preserve"> and anonymity are not real. It's not a thing as much as you want it to be. It's not…. Docs are smart. They can put two and two together.”</w:t>
      </w:r>
    </w:p>
    <w:p w14:paraId="7A95044D" w14:textId="77777777" w:rsidR="004E3E32"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Of students who did report, this fear of repercussions and impact on one’s medical career is still very strong as described by the following participant:</w:t>
      </w:r>
    </w:p>
    <w:p w14:paraId="41D308AA" w14:textId="0C573D1B" w:rsidR="004E3E32" w:rsidRDefault="00A40579" w:rsidP="00576E49">
      <w:pPr>
        <w:spacing w:line="48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And I did wind up reporting it</w:t>
      </w:r>
      <w:r w:rsidR="00A6157D">
        <w:rPr>
          <w:rFonts w:ascii="Times New Roman" w:eastAsia="Times New Roman" w:hAnsi="Times New Roman" w:cs="Times New Roman"/>
          <w:sz w:val="24"/>
          <w:szCs w:val="24"/>
        </w:rPr>
        <w:t xml:space="preserve"> [the incidence of mistreatment]</w:t>
      </w:r>
      <w:r>
        <w:rPr>
          <w:rFonts w:ascii="Times New Roman" w:eastAsia="Times New Roman" w:hAnsi="Times New Roman" w:cs="Times New Roman"/>
          <w:sz w:val="24"/>
          <w:szCs w:val="24"/>
        </w:rPr>
        <w:t xml:space="preserve"> after my grade came out, because I felt so attacked. I felt so discriminated against. I felt so hurt by the actions of this person, that I felt that it was necessary. Not for my own sake but for other sakes to speak up and say something. Because I think I'm a pretty strong person, but it really hit me hard. And after I reported it, I was </w:t>
      </w:r>
      <w:r w:rsidR="00AC67A8">
        <w:rPr>
          <w:rFonts w:ascii="Times New Roman" w:eastAsia="Times New Roman" w:hAnsi="Times New Roman" w:cs="Times New Roman"/>
          <w:sz w:val="24"/>
          <w:szCs w:val="24"/>
        </w:rPr>
        <w:t>concerned,</w:t>
      </w:r>
      <w:r>
        <w:rPr>
          <w:rFonts w:ascii="Times New Roman" w:eastAsia="Times New Roman" w:hAnsi="Times New Roman" w:cs="Times New Roman"/>
          <w:sz w:val="24"/>
          <w:szCs w:val="24"/>
        </w:rPr>
        <w:t xml:space="preserve"> and I still am concerned about its repercussions on my image. On my ability to match. On my ability to get mentorship. On </w:t>
      </w:r>
      <w:r>
        <w:rPr>
          <w:rFonts w:ascii="Times New Roman" w:eastAsia="Times New Roman" w:hAnsi="Times New Roman" w:cs="Times New Roman"/>
          <w:sz w:val="24"/>
          <w:szCs w:val="24"/>
        </w:rPr>
        <w:lastRenderedPageBreak/>
        <w:t xml:space="preserve">my ability to be part of the team because of this incidence, and who knows what that person said about me? Who knows how that's </w:t>
      </w:r>
      <w:r w:rsidR="004F5186">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affect me years down the line? ...You know, there's all these other things that initially deterred me from reporting the incident, and still haunt me about reporting the incident. </w:t>
      </w:r>
    </w:p>
    <w:p w14:paraId="580043FD" w14:textId="77777777" w:rsidR="004E3E32" w:rsidRDefault="004E3E32" w:rsidP="00576E49">
      <w:pPr>
        <w:spacing w:line="480" w:lineRule="auto"/>
        <w:contextualSpacing w:val="0"/>
        <w:rPr>
          <w:rFonts w:ascii="Times New Roman" w:eastAsia="Times New Roman" w:hAnsi="Times New Roman" w:cs="Times New Roman"/>
          <w:sz w:val="24"/>
          <w:szCs w:val="24"/>
        </w:rPr>
      </w:pPr>
    </w:p>
    <w:p w14:paraId="1D3D1FC6" w14:textId="206C3EE3" w:rsidR="004E3E32" w:rsidRDefault="004E3E32" w:rsidP="00576E49">
      <w:pPr>
        <w:spacing w:line="480" w:lineRule="auto"/>
        <w:contextualSpacing w:val="0"/>
        <w:rPr>
          <w:rFonts w:ascii="Times New Roman" w:eastAsia="Times New Roman" w:hAnsi="Times New Roman" w:cs="Times New Roman"/>
          <w:sz w:val="24"/>
          <w:szCs w:val="24"/>
        </w:rPr>
      </w:pPr>
    </w:p>
    <w:p w14:paraId="73B54BCD" w14:textId="6CE78EB0" w:rsidR="00A27842" w:rsidRDefault="00A27842" w:rsidP="00576E49">
      <w:pPr>
        <w:spacing w:line="480" w:lineRule="auto"/>
        <w:contextualSpacing w:val="0"/>
        <w:rPr>
          <w:rFonts w:ascii="Times New Roman" w:eastAsia="Times New Roman" w:hAnsi="Times New Roman" w:cs="Times New Roman"/>
          <w:sz w:val="24"/>
          <w:szCs w:val="24"/>
        </w:rPr>
      </w:pPr>
    </w:p>
    <w:p w14:paraId="0A59E49C" w14:textId="35A3F317" w:rsidR="00A27842" w:rsidRDefault="00A27842" w:rsidP="00576E49">
      <w:pPr>
        <w:spacing w:line="480" w:lineRule="auto"/>
        <w:contextualSpacing w:val="0"/>
        <w:rPr>
          <w:rFonts w:ascii="Times New Roman" w:eastAsia="Times New Roman" w:hAnsi="Times New Roman" w:cs="Times New Roman"/>
          <w:sz w:val="24"/>
          <w:szCs w:val="24"/>
        </w:rPr>
      </w:pPr>
    </w:p>
    <w:p w14:paraId="6DB17898" w14:textId="4C6C44BF" w:rsidR="00A27842" w:rsidRDefault="00A27842" w:rsidP="00576E49">
      <w:pPr>
        <w:spacing w:line="480" w:lineRule="auto"/>
        <w:contextualSpacing w:val="0"/>
        <w:rPr>
          <w:rFonts w:ascii="Times New Roman" w:eastAsia="Times New Roman" w:hAnsi="Times New Roman" w:cs="Times New Roman"/>
          <w:sz w:val="24"/>
          <w:szCs w:val="24"/>
        </w:rPr>
      </w:pPr>
    </w:p>
    <w:p w14:paraId="70963205" w14:textId="4D09D377" w:rsidR="00A27842" w:rsidRDefault="00A27842" w:rsidP="00576E49">
      <w:pPr>
        <w:spacing w:line="480" w:lineRule="auto"/>
        <w:contextualSpacing w:val="0"/>
        <w:rPr>
          <w:rFonts w:ascii="Times New Roman" w:eastAsia="Times New Roman" w:hAnsi="Times New Roman" w:cs="Times New Roman"/>
          <w:sz w:val="24"/>
          <w:szCs w:val="24"/>
        </w:rPr>
      </w:pPr>
    </w:p>
    <w:p w14:paraId="0D025A92" w14:textId="2E593A74" w:rsidR="00A27842" w:rsidRDefault="00A27842" w:rsidP="00576E49">
      <w:pPr>
        <w:spacing w:line="480" w:lineRule="auto"/>
        <w:contextualSpacing w:val="0"/>
        <w:rPr>
          <w:rFonts w:ascii="Times New Roman" w:eastAsia="Times New Roman" w:hAnsi="Times New Roman" w:cs="Times New Roman"/>
          <w:sz w:val="24"/>
          <w:szCs w:val="24"/>
        </w:rPr>
      </w:pPr>
    </w:p>
    <w:p w14:paraId="30243C73" w14:textId="792FC61D" w:rsidR="00A27842" w:rsidRDefault="00A27842" w:rsidP="00576E49">
      <w:pPr>
        <w:spacing w:line="480" w:lineRule="auto"/>
        <w:contextualSpacing w:val="0"/>
        <w:rPr>
          <w:rFonts w:ascii="Times New Roman" w:eastAsia="Times New Roman" w:hAnsi="Times New Roman" w:cs="Times New Roman"/>
          <w:sz w:val="24"/>
          <w:szCs w:val="24"/>
        </w:rPr>
      </w:pPr>
    </w:p>
    <w:p w14:paraId="38D04B89" w14:textId="29EE8A22" w:rsidR="00A27842" w:rsidRDefault="00A27842" w:rsidP="00576E49">
      <w:pPr>
        <w:spacing w:line="480" w:lineRule="auto"/>
        <w:contextualSpacing w:val="0"/>
        <w:rPr>
          <w:rFonts w:ascii="Times New Roman" w:eastAsia="Times New Roman" w:hAnsi="Times New Roman" w:cs="Times New Roman"/>
          <w:sz w:val="24"/>
          <w:szCs w:val="24"/>
        </w:rPr>
      </w:pPr>
    </w:p>
    <w:p w14:paraId="3F35F924" w14:textId="14A3BC2A" w:rsidR="00A27842" w:rsidRDefault="00A27842" w:rsidP="00576E49">
      <w:pPr>
        <w:spacing w:line="480" w:lineRule="auto"/>
        <w:contextualSpacing w:val="0"/>
        <w:rPr>
          <w:rFonts w:ascii="Times New Roman" w:eastAsia="Times New Roman" w:hAnsi="Times New Roman" w:cs="Times New Roman"/>
          <w:sz w:val="24"/>
          <w:szCs w:val="24"/>
        </w:rPr>
      </w:pPr>
    </w:p>
    <w:p w14:paraId="687641D1" w14:textId="1BC7CF5C" w:rsidR="00A27842" w:rsidRDefault="00A27842" w:rsidP="00576E49">
      <w:pPr>
        <w:spacing w:line="480" w:lineRule="auto"/>
        <w:contextualSpacing w:val="0"/>
        <w:rPr>
          <w:rFonts w:ascii="Times New Roman" w:eastAsia="Times New Roman" w:hAnsi="Times New Roman" w:cs="Times New Roman"/>
          <w:sz w:val="24"/>
          <w:szCs w:val="24"/>
        </w:rPr>
      </w:pPr>
    </w:p>
    <w:p w14:paraId="5B6ACD7E" w14:textId="2B5A4925" w:rsidR="00A27842" w:rsidRDefault="00A27842" w:rsidP="00576E49">
      <w:pPr>
        <w:spacing w:line="480" w:lineRule="auto"/>
        <w:contextualSpacing w:val="0"/>
        <w:rPr>
          <w:rFonts w:ascii="Times New Roman" w:eastAsia="Times New Roman" w:hAnsi="Times New Roman" w:cs="Times New Roman"/>
          <w:sz w:val="24"/>
          <w:szCs w:val="24"/>
        </w:rPr>
      </w:pPr>
    </w:p>
    <w:p w14:paraId="41B4D946" w14:textId="52001B2F" w:rsidR="00A27842" w:rsidRDefault="00A27842" w:rsidP="00576E49">
      <w:pPr>
        <w:spacing w:line="480" w:lineRule="auto"/>
        <w:contextualSpacing w:val="0"/>
        <w:rPr>
          <w:rFonts w:ascii="Times New Roman" w:eastAsia="Times New Roman" w:hAnsi="Times New Roman" w:cs="Times New Roman"/>
          <w:sz w:val="24"/>
          <w:szCs w:val="24"/>
        </w:rPr>
      </w:pPr>
    </w:p>
    <w:p w14:paraId="691FC239" w14:textId="77C1BAEA" w:rsidR="00A27842" w:rsidRDefault="00A27842" w:rsidP="00576E49">
      <w:pPr>
        <w:spacing w:line="480" w:lineRule="auto"/>
        <w:contextualSpacing w:val="0"/>
        <w:rPr>
          <w:rFonts w:ascii="Times New Roman" w:eastAsia="Times New Roman" w:hAnsi="Times New Roman" w:cs="Times New Roman"/>
          <w:sz w:val="24"/>
          <w:szCs w:val="24"/>
        </w:rPr>
      </w:pPr>
    </w:p>
    <w:p w14:paraId="5E2C9B6B" w14:textId="70532DD0" w:rsidR="007F5DCE" w:rsidRDefault="007F5DCE" w:rsidP="00576E49">
      <w:pPr>
        <w:spacing w:line="480" w:lineRule="auto"/>
        <w:contextualSpacing w:val="0"/>
        <w:rPr>
          <w:rFonts w:ascii="Times New Roman" w:eastAsia="Times New Roman" w:hAnsi="Times New Roman" w:cs="Times New Roman"/>
          <w:sz w:val="24"/>
          <w:szCs w:val="24"/>
        </w:rPr>
      </w:pPr>
    </w:p>
    <w:p w14:paraId="42116B84" w14:textId="77777777" w:rsidR="007F5DCE" w:rsidRDefault="007F5DCE" w:rsidP="00576E49">
      <w:pPr>
        <w:spacing w:line="480" w:lineRule="auto"/>
        <w:contextualSpacing w:val="0"/>
        <w:rPr>
          <w:rFonts w:ascii="Times New Roman" w:eastAsia="Times New Roman" w:hAnsi="Times New Roman" w:cs="Times New Roman"/>
          <w:sz w:val="24"/>
          <w:szCs w:val="24"/>
        </w:rPr>
      </w:pPr>
    </w:p>
    <w:p w14:paraId="0BE72E7E" w14:textId="77777777" w:rsidR="00AD33F3" w:rsidRDefault="00AD33F3" w:rsidP="00576E49">
      <w:pPr>
        <w:spacing w:line="480" w:lineRule="auto"/>
        <w:contextualSpacing w:val="0"/>
        <w:rPr>
          <w:rFonts w:ascii="Times New Roman" w:eastAsia="Times New Roman" w:hAnsi="Times New Roman" w:cs="Times New Roman"/>
          <w:sz w:val="24"/>
          <w:szCs w:val="24"/>
        </w:rPr>
      </w:pPr>
    </w:p>
    <w:p w14:paraId="6521BB75" w14:textId="77777777" w:rsidR="008F1E64" w:rsidRDefault="008F1E64" w:rsidP="00901352">
      <w:bookmarkStart w:id="14" w:name="_Toc532103283"/>
    </w:p>
    <w:p w14:paraId="27C30248" w14:textId="77777777" w:rsidR="00901352" w:rsidRDefault="00901352" w:rsidP="00901352"/>
    <w:p w14:paraId="4CF8A0C2" w14:textId="281CC8C2" w:rsidR="004E3E32" w:rsidRDefault="0034020A" w:rsidP="00576E49">
      <w:pPr>
        <w:pStyle w:val="Heading1"/>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4.0 </w:t>
      </w:r>
      <w:r w:rsidR="00A40579" w:rsidRPr="0034020A">
        <w:rPr>
          <w:rFonts w:ascii="Times New Roman" w:hAnsi="Times New Roman" w:cs="Times New Roman"/>
          <w:b/>
          <w:sz w:val="24"/>
          <w:szCs w:val="24"/>
        </w:rPr>
        <w:t>D</w:t>
      </w:r>
      <w:r>
        <w:rPr>
          <w:rFonts w:ascii="Times New Roman" w:hAnsi="Times New Roman" w:cs="Times New Roman"/>
          <w:b/>
          <w:sz w:val="24"/>
          <w:szCs w:val="24"/>
        </w:rPr>
        <w:t>iscussion</w:t>
      </w:r>
      <w:bookmarkEnd w:id="14"/>
    </w:p>
    <w:p w14:paraId="734E91FD" w14:textId="77777777" w:rsidR="00901352" w:rsidRPr="00901352" w:rsidRDefault="00901352" w:rsidP="00901352"/>
    <w:p w14:paraId="793C044C" w14:textId="0AADC9B1" w:rsidR="004E3E32" w:rsidRDefault="00C30E63" w:rsidP="00BF3DC8">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study, 6 interviews were completed with medical students who identify as SGM to explore the current state of the medical training environment for SGM medical trainees. </w:t>
      </w:r>
      <w:r w:rsidR="00A40579">
        <w:rPr>
          <w:rFonts w:ascii="Times New Roman" w:eastAsia="Times New Roman" w:hAnsi="Times New Roman" w:cs="Times New Roman"/>
          <w:sz w:val="24"/>
          <w:szCs w:val="24"/>
        </w:rPr>
        <w:t xml:space="preserve"> Discrimination and structural bias within the training environment ha</w:t>
      </w:r>
      <w:r w:rsidR="00AC67A8">
        <w:rPr>
          <w:rFonts w:ascii="Times New Roman" w:eastAsia="Times New Roman" w:hAnsi="Times New Roman" w:cs="Times New Roman"/>
          <w:sz w:val="24"/>
          <w:szCs w:val="24"/>
        </w:rPr>
        <w:t>ve</w:t>
      </w:r>
      <w:r w:rsidR="00A40579">
        <w:rPr>
          <w:rFonts w:ascii="Times New Roman" w:eastAsia="Times New Roman" w:hAnsi="Times New Roman" w:cs="Times New Roman"/>
          <w:sz w:val="24"/>
          <w:szCs w:val="24"/>
        </w:rPr>
        <w:t xml:space="preserve"> been a critical issue</w:t>
      </w:r>
      <w:r w:rsidR="00AC67A8">
        <w:rPr>
          <w:rFonts w:ascii="Times New Roman" w:eastAsia="Times New Roman" w:hAnsi="Times New Roman" w:cs="Times New Roman"/>
          <w:sz w:val="24"/>
          <w:szCs w:val="24"/>
        </w:rPr>
        <w:t xml:space="preserve"> documented in other studies</w:t>
      </w:r>
      <w:r w:rsidR="00A40579">
        <w:rPr>
          <w:rFonts w:ascii="Times New Roman" w:eastAsia="Times New Roman" w:hAnsi="Times New Roman" w:cs="Times New Roman"/>
          <w:sz w:val="24"/>
          <w:szCs w:val="24"/>
        </w:rPr>
        <w:t xml:space="preserve">; however, a qualitative approach to analysis </w:t>
      </w:r>
      <w:r w:rsidR="00AC67A8">
        <w:rPr>
          <w:rFonts w:ascii="Times New Roman" w:eastAsia="Times New Roman" w:hAnsi="Times New Roman" w:cs="Times New Roman"/>
          <w:sz w:val="24"/>
          <w:szCs w:val="24"/>
        </w:rPr>
        <w:t>enables</w:t>
      </w:r>
      <w:r w:rsidR="00A40579">
        <w:rPr>
          <w:rFonts w:ascii="Times New Roman" w:eastAsia="Times New Roman" w:hAnsi="Times New Roman" w:cs="Times New Roman"/>
          <w:sz w:val="24"/>
          <w:szCs w:val="24"/>
        </w:rPr>
        <w:t xml:space="preserve"> understa</w:t>
      </w:r>
      <w:r w:rsidR="00AC67A8">
        <w:rPr>
          <w:rFonts w:ascii="Times New Roman" w:eastAsia="Times New Roman" w:hAnsi="Times New Roman" w:cs="Times New Roman"/>
          <w:sz w:val="24"/>
          <w:szCs w:val="24"/>
        </w:rPr>
        <w:t xml:space="preserve">nding of </w:t>
      </w:r>
      <w:r w:rsidR="00A40579">
        <w:rPr>
          <w:rFonts w:ascii="Times New Roman" w:eastAsia="Times New Roman" w:hAnsi="Times New Roman" w:cs="Times New Roman"/>
          <w:sz w:val="24"/>
          <w:szCs w:val="24"/>
        </w:rPr>
        <w:t>the nuance</w:t>
      </w:r>
      <w:r w:rsidR="00AC67A8">
        <w:rPr>
          <w:rFonts w:ascii="Times New Roman" w:eastAsia="Times New Roman" w:hAnsi="Times New Roman" w:cs="Times New Roman"/>
          <w:sz w:val="24"/>
          <w:szCs w:val="24"/>
        </w:rPr>
        <w:t>d challenges in</w:t>
      </w:r>
      <w:r w:rsidR="00A40579">
        <w:rPr>
          <w:rFonts w:ascii="Times New Roman" w:eastAsia="Times New Roman" w:hAnsi="Times New Roman" w:cs="Times New Roman"/>
          <w:sz w:val="24"/>
          <w:szCs w:val="24"/>
        </w:rPr>
        <w:t xml:space="preserve"> the </w:t>
      </w:r>
      <w:r w:rsidR="00AC67A8">
        <w:rPr>
          <w:rFonts w:ascii="Times New Roman" w:eastAsia="Times New Roman" w:hAnsi="Times New Roman" w:cs="Times New Roman"/>
          <w:sz w:val="24"/>
          <w:szCs w:val="24"/>
        </w:rPr>
        <w:t xml:space="preserve">medical training </w:t>
      </w:r>
      <w:r w:rsidR="00A40579">
        <w:rPr>
          <w:rFonts w:ascii="Times New Roman" w:eastAsia="Times New Roman" w:hAnsi="Times New Roman" w:cs="Times New Roman"/>
          <w:sz w:val="24"/>
          <w:szCs w:val="24"/>
        </w:rPr>
        <w:t xml:space="preserve">environment and </w:t>
      </w:r>
      <w:r w:rsidR="00AC67A8">
        <w:rPr>
          <w:rFonts w:ascii="Times New Roman" w:eastAsia="Times New Roman" w:hAnsi="Times New Roman" w:cs="Times New Roman"/>
          <w:sz w:val="24"/>
          <w:szCs w:val="24"/>
        </w:rPr>
        <w:t xml:space="preserve">in </w:t>
      </w:r>
      <w:r w:rsidR="00A40579">
        <w:rPr>
          <w:rFonts w:ascii="Times New Roman" w:eastAsia="Times New Roman" w:hAnsi="Times New Roman" w:cs="Times New Roman"/>
          <w:sz w:val="24"/>
          <w:szCs w:val="24"/>
        </w:rPr>
        <w:t xml:space="preserve">reporting incidents that SGM students may experience. Experiences were described in detail regarding the medical training environment, discrimination, long-term health outcomes, and structural support of the reporting system. The participants described the medical training environment as </w:t>
      </w:r>
      <w:r w:rsidR="009C7A3D">
        <w:rPr>
          <w:rFonts w:ascii="Times New Roman" w:eastAsia="Times New Roman" w:hAnsi="Times New Roman" w:cs="Times New Roman"/>
          <w:sz w:val="24"/>
          <w:szCs w:val="24"/>
        </w:rPr>
        <w:t xml:space="preserve">sometimes </w:t>
      </w:r>
      <w:r w:rsidR="00A40579">
        <w:rPr>
          <w:rFonts w:ascii="Times New Roman" w:eastAsia="Times New Roman" w:hAnsi="Times New Roman" w:cs="Times New Roman"/>
          <w:sz w:val="24"/>
          <w:szCs w:val="24"/>
        </w:rPr>
        <w:t>heteronormative</w:t>
      </w:r>
      <w:r w:rsidR="00BF3DC8">
        <w:rPr>
          <w:rFonts w:ascii="Times New Roman" w:eastAsia="Times New Roman" w:hAnsi="Times New Roman" w:cs="Times New Roman"/>
          <w:sz w:val="24"/>
          <w:szCs w:val="24"/>
        </w:rPr>
        <w:t xml:space="preserve"> and</w:t>
      </w:r>
      <w:r w:rsidR="00A40579">
        <w:rPr>
          <w:rFonts w:ascii="Times New Roman" w:eastAsia="Times New Roman" w:hAnsi="Times New Roman" w:cs="Times New Roman"/>
          <w:sz w:val="24"/>
          <w:szCs w:val="24"/>
        </w:rPr>
        <w:t xml:space="preserve"> gender restricted</w:t>
      </w:r>
      <w:r w:rsidR="00BF3DC8">
        <w:rPr>
          <w:rFonts w:ascii="Times New Roman" w:eastAsia="Times New Roman" w:hAnsi="Times New Roman" w:cs="Times New Roman"/>
          <w:sz w:val="24"/>
          <w:szCs w:val="24"/>
        </w:rPr>
        <w:t xml:space="preserve">. They </w:t>
      </w:r>
      <w:r w:rsidR="00A40579">
        <w:rPr>
          <w:rFonts w:ascii="Times New Roman" w:eastAsia="Times New Roman" w:hAnsi="Times New Roman" w:cs="Times New Roman"/>
          <w:sz w:val="24"/>
          <w:szCs w:val="24"/>
        </w:rPr>
        <w:t xml:space="preserve">found it difficult to be one’s “true” self in a professional setting such that they need to “fit the mold” of conventional medicine and the stereotype of what a doctor looks or acts like.  Discrimination experienced by SGM medical students consisted mostly of microaggressions and covert comments.  All participants felt that their sexual or gender identity caused a large burden of stress for their medical training which had negative effects on their mental health and sometimes physical health. </w:t>
      </w:r>
      <w:r w:rsidR="00BF3DC8" w:rsidRPr="00BF3DC8">
        <w:rPr>
          <w:rFonts w:ascii="Times New Roman" w:eastAsia="Times New Roman" w:hAnsi="Times New Roman" w:cs="Times New Roman"/>
          <w:sz w:val="24"/>
          <w:szCs w:val="24"/>
        </w:rPr>
        <w:t>The reporting system was described as intimidating due to lack of transparency regarding what will happen if a report is made. Many students also worried about their anonymity after reporting.</w:t>
      </w:r>
      <w:r w:rsidR="00BF3DC8">
        <w:rPr>
          <w:rFonts w:ascii="Times New Roman" w:eastAsia="Times New Roman" w:hAnsi="Times New Roman" w:cs="Times New Roman"/>
          <w:sz w:val="24"/>
          <w:szCs w:val="24"/>
        </w:rPr>
        <w:t xml:space="preserve"> Our findings expand upon the data published from previous studies regarding the medical training environment for SGM trainees. </w:t>
      </w:r>
    </w:p>
    <w:p w14:paraId="7BB34BE9" w14:textId="6059DE95" w:rsidR="00086AAE" w:rsidRDefault="00086AAE" w:rsidP="00576E49">
      <w:pPr>
        <w:spacing w:line="480" w:lineRule="auto"/>
        <w:contextualSpacing w:val="0"/>
        <w:rPr>
          <w:rFonts w:ascii="Times New Roman" w:eastAsia="Times New Roman" w:hAnsi="Times New Roman" w:cs="Times New Roman"/>
          <w:sz w:val="24"/>
          <w:szCs w:val="24"/>
        </w:rPr>
      </w:pPr>
    </w:p>
    <w:p w14:paraId="08F2588D" w14:textId="2813A327" w:rsidR="00086AAE" w:rsidRPr="0034020A" w:rsidRDefault="0034020A" w:rsidP="00576E49">
      <w:pPr>
        <w:pStyle w:val="Heading2"/>
        <w:spacing w:line="480" w:lineRule="auto"/>
        <w:rPr>
          <w:rFonts w:ascii="Times New Roman" w:hAnsi="Times New Roman" w:cs="Times New Roman"/>
          <w:b/>
          <w:sz w:val="24"/>
          <w:szCs w:val="24"/>
        </w:rPr>
      </w:pPr>
      <w:bookmarkStart w:id="15" w:name="_Toc532103284"/>
      <w:r w:rsidRPr="0034020A">
        <w:rPr>
          <w:rFonts w:ascii="Times New Roman" w:hAnsi="Times New Roman" w:cs="Times New Roman"/>
          <w:b/>
          <w:sz w:val="24"/>
          <w:szCs w:val="24"/>
        </w:rPr>
        <w:lastRenderedPageBreak/>
        <w:t xml:space="preserve">4.1 </w:t>
      </w:r>
      <w:r w:rsidR="00086AAE" w:rsidRPr="0034020A">
        <w:rPr>
          <w:rFonts w:ascii="Times New Roman" w:hAnsi="Times New Roman" w:cs="Times New Roman"/>
          <w:b/>
          <w:sz w:val="24"/>
          <w:szCs w:val="24"/>
        </w:rPr>
        <w:t>The Medical Environment</w:t>
      </w:r>
      <w:bookmarkEnd w:id="15"/>
    </w:p>
    <w:p w14:paraId="49684DB8" w14:textId="2AFF6CAB" w:rsidR="00086AAE"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medical training environment, </w:t>
      </w:r>
      <w:r w:rsidR="004F5186">
        <w:rPr>
          <w:rFonts w:ascii="Times New Roman" w:eastAsia="Times New Roman" w:hAnsi="Times New Roman" w:cs="Times New Roman"/>
          <w:sz w:val="24"/>
          <w:szCs w:val="24"/>
        </w:rPr>
        <w:t xml:space="preserve">Murphy found in their ethnography of Buena Vista </w:t>
      </w:r>
      <w:r w:rsidR="00915310">
        <w:rPr>
          <w:rFonts w:ascii="Times New Roman" w:eastAsia="Times New Roman" w:hAnsi="Times New Roman" w:cs="Times New Roman"/>
          <w:sz w:val="24"/>
          <w:szCs w:val="24"/>
        </w:rPr>
        <w:t>Medical S</w:t>
      </w:r>
      <w:r w:rsidR="004F5186">
        <w:rPr>
          <w:rFonts w:ascii="Times New Roman" w:eastAsia="Times New Roman" w:hAnsi="Times New Roman" w:cs="Times New Roman"/>
          <w:sz w:val="24"/>
          <w:szCs w:val="24"/>
        </w:rPr>
        <w:t xml:space="preserve">chool that a heteronormative environment </w:t>
      </w:r>
      <w:r w:rsidR="00AC67A8">
        <w:rPr>
          <w:rFonts w:ascii="Times New Roman" w:eastAsia="Times New Roman" w:hAnsi="Times New Roman" w:cs="Times New Roman"/>
          <w:sz w:val="24"/>
          <w:szCs w:val="24"/>
        </w:rPr>
        <w:t>is</w:t>
      </w:r>
      <w:r w:rsidR="004F5186">
        <w:rPr>
          <w:rFonts w:ascii="Times New Roman" w:eastAsia="Times New Roman" w:hAnsi="Times New Roman" w:cs="Times New Roman"/>
          <w:sz w:val="24"/>
          <w:szCs w:val="24"/>
        </w:rPr>
        <w:t xml:space="preserve"> embedded into a culture of a school through a “hidden </w:t>
      </w:r>
      <w:r w:rsidR="008C1E87">
        <w:rPr>
          <w:rFonts w:ascii="Times New Roman" w:eastAsia="Times New Roman" w:hAnsi="Times New Roman" w:cs="Times New Roman"/>
          <w:sz w:val="24"/>
          <w:szCs w:val="24"/>
        </w:rPr>
        <w:t>curriculum</w:t>
      </w:r>
      <w:r w:rsidR="004F5186">
        <w:rPr>
          <w:rFonts w:ascii="Times New Roman" w:eastAsia="Times New Roman" w:hAnsi="Times New Roman" w:cs="Times New Roman"/>
          <w:sz w:val="24"/>
          <w:szCs w:val="24"/>
        </w:rPr>
        <w:t xml:space="preserve">” or one that presents </w:t>
      </w:r>
      <w:r w:rsidR="008C1E87">
        <w:rPr>
          <w:rFonts w:ascii="Times New Roman" w:eastAsia="Times New Roman" w:hAnsi="Times New Roman" w:cs="Times New Roman"/>
          <w:sz w:val="24"/>
          <w:szCs w:val="24"/>
        </w:rPr>
        <w:t>inadvertently</w:t>
      </w:r>
      <w:r w:rsidR="004F5186" w:rsidRPr="004F5186">
        <w:rPr>
          <w:rFonts w:ascii="Times New Roman" w:eastAsia="Times New Roman" w:hAnsi="Times New Roman" w:cs="Times New Roman"/>
          <w:sz w:val="24"/>
          <w:szCs w:val="24"/>
        </w:rPr>
        <w:t>, latent messages within curricula</w:t>
      </w:r>
      <w:r w:rsidR="004F5186">
        <w:rPr>
          <w:rFonts w:ascii="Times New Roman" w:eastAsia="Times New Roman" w:hAnsi="Times New Roman" w:cs="Times New Roman"/>
          <w:sz w:val="24"/>
          <w:szCs w:val="24"/>
        </w:rPr>
        <w:t xml:space="preserve"> </w:t>
      </w:r>
      <w:r w:rsidR="004F5186">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"author" : [ { "dropping-particle" : "", "family" : "Hafferty, Frederic W. Castellani", "given" : "Brian", "non-dropping-particle" : "", "parse-names" : false, "suffix" : "" } ], "editor" : [ { "dropping-particle" : "", "family" : "Brosnan", "given" : "Caragh", "non-dropping-particle" : "", "parse-names" : false, "suffix" : "" }, { "dropping-particle" : "", "family" : "Turner", "given" : "Bryan S.", "non-dropping-particle" : "", "parse-names" : false, "suffix" : "" } ], "id" : "ITEM-1", "issued" : { "date-parts" : [ [ "2009" ] ] }, "number-of-pages" : "15\u201336", "publisher" : "Routledge", "publisher-place" : "New York", "title" : "The Hidden Curriculum: A Theory of Medical Education. In Handbook of the Sociology of Medical Education", "type" : "book" }, "uris" : [ "http://www.mendeley.com/documents/?uuid=904c2230-524a-4ef5-a0d3-6b88bcdb8cf2" ] }, { "id" : "ITEM-2", "itemData" : { "DOI" : "10.1177/0891241614556345", "ISBN" : "1552-5414(Electronic);0891-2416(Print)", "ISSN" : "15525414", "abstract" : "Mounting evidence that sexual minority status is linked to stigma, stress, and health disparities necessitates critical analysis of medical sex education. In this article, I use ethnographic data to show how normative understandings of sexuality were produced at a top twenty medical school in the United States. Although non-normative sexualities were never overtly denigrated within the curriculum at Buena Vista Medical School, a hidden curriculum of heteronormativity repeatedly positioned some sexualities as normal, natural, and obvious, while others were quietly excluded. This research shows the particular utility of ethnographic methods for revealing how sexuality-related stigma may be produced even within settings in which participants are motivated to help others and have been exposed to norms of egalitarianism that discourage overt homophobia and sexuality-related discrimination. This research also demonstrates possibilities for closer communication between the sociological subfields of medicine and sexuality.", "author" : [ { "dropping-particle" : "", "family" : "Murphy", "given" : "Marie", "non-dropping-particle" : "", "parse-names" : false, "suffix" : "" } ], "container-title" : "Journal of Contemporary Ethnography", "id" : "ITEM-2", "issue" : "3", "issued" : { "date-parts" : [ [ "2014" ] ] }, "title" : "Hiding in Plain Sight: The Production of Heteronormativity in Medical Education", "type" : "article-journal", "volume" : "45" }, "uris" : [ "http://www.mendeley.com/documents/?uuid=2cf00342-cd51-3a65-ad31-704faeaca81c" ] } ], "mendeley" : { "formattedCitation" : "(Hafferty, Frederic W. Castellani, 2009; Murphy, 2014)", "plainTextFormattedCitation" : "(Hafferty, Frederic W. Castellani, 2009; Murphy, 2014)", "previouslyFormattedCitation" : "(Hafferty, Frederic W. Castellani, 2009; Murphy, 2014)" }, "properties" : { "noteIndex" : 0 }, "schema" : "https://github.com/citation-style-language/schema/raw/master/csl-citation.json" }</w:instrText>
      </w:r>
      <w:r w:rsidR="004F5186">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(Hafferty, Frederic W. Castellani, 2009; Murphy, 2014)</w:t>
      </w:r>
      <w:r w:rsidR="004F5186">
        <w:rPr>
          <w:rFonts w:ascii="Times New Roman" w:eastAsia="Times New Roman" w:hAnsi="Times New Roman" w:cs="Times New Roman"/>
          <w:sz w:val="24"/>
          <w:szCs w:val="24"/>
        </w:rPr>
        <w:fldChar w:fldCharType="end"/>
      </w:r>
      <w:r w:rsidR="004F5186">
        <w:rPr>
          <w:rFonts w:ascii="Times New Roman" w:eastAsia="Times New Roman" w:hAnsi="Times New Roman" w:cs="Times New Roman"/>
          <w:sz w:val="24"/>
          <w:szCs w:val="24"/>
        </w:rPr>
        <w:t xml:space="preserve">. </w:t>
      </w:r>
      <w:r w:rsidR="00086AAE">
        <w:rPr>
          <w:rFonts w:ascii="Times New Roman" w:eastAsia="Times New Roman" w:hAnsi="Times New Roman" w:cs="Times New Roman"/>
          <w:sz w:val="24"/>
          <w:szCs w:val="24"/>
        </w:rPr>
        <w:t xml:space="preserve">Challenging the heteronormative culture within medical education </w:t>
      </w:r>
      <w:r w:rsidR="00AC67A8">
        <w:rPr>
          <w:rFonts w:ascii="Times New Roman" w:eastAsia="Times New Roman" w:hAnsi="Times New Roman" w:cs="Times New Roman"/>
          <w:sz w:val="24"/>
          <w:szCs w:val="24"/>
        </w:rPr>
        <w:t>may</w:t>
      </w:r>
      <w:r w:rsidR="00086AAE">
        <w:rPr>
          <w:rFonts w:ascii="Times New Roman" w:eastAsia="Times New Roman" w:hAnsi="Times New Roman" w:cs="Times New Roman"/>
          <w:sz w:val="24"/>
          <w:szCs w:val="24"/>
        </w:rPr>
        <w:t xml:space="preserve"> be particularly challenging as the culture within medical education represent</w:t>
      </w:r>
      <w:r w:rsidR="00AC67A8">
        <w:rPr>
          <w:rFonts w:ascii="Times New Roman" w:eastAsia="Times New Roman" w:hAnsi="Times New Roman" w:cs="Times New Roman"/>
          <w:sz w:val="24"/>
          <w:szCs w:val="24"/>
        </w:rPr>
        <w:t>s</w:t>
      </w:r>
      <w:r w:rsidR="00086AAE">
        <w:rPr>
          <w:rFonts w:ascii="Times New Roman" w:eastAsia="Times New Roman" w:hAnsi="Times New Roman" w:cs="Times New Roman"/>
          <w:sz w:val="24"/>
          <w:szCs w:val="24"/>
        </w:rPr>
        <w:t xml:space="preserve"> the broader culture of the surrounding society </w:t>
      </w:r>
      <w:r w:rsidR="00086AA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"10.1177/0891241614556345", "ISBN" : "1552-5414(Electronic);0891-2416(Print)", "ISSN" : "15525414", "abstract" : "Mounting evidence that sexual minority status is linked to stigma, stress, and health disparities necessitates critical analysis of medical sex education. In this article, I use ethnographic data to show how normative understandings of sexuality were produced at a top twenty medical school in the United States. Although non-normative sexualities were never overtly denigrated within the curriculum at Buena Vista Medical School, a hidden curriculum of heteronormativity repeatedly positioned some sexualities as normal, natural, and obvious, while others were quietly excluded. This research shows the particular utility of ethnographic methods for revealing how sexuality-related stigma may be produced even within settings in which participants are motivated to help others and have been exposed to norms of egalitarianism that discourage overt homophobia and sexuality-related discrimination. This research also demonstrates possibilities for closer communication between the sociological subfields of medicine and sexuality.", "author" : [ { "dropping-particle" : "", "family" : "Murphy", "given" : "Marie", "non-dropping-particle" : "", "parse-names" : false, "suffix" : "" } ], "container-title" : "Journal of Contemporary Ethnography", "id" : "ITEM-1", "issue" : "3", "issued" : { "date-parts" : [ [ "2014" ] ] }, "title" : "Hiding in Plain Sight: The Production of Heteronormativity in Medical Education", "type" : "article-journal", "volume" : "45" }, "uris" : [ "http://www.mendeley.com/documents/?uuid=2cf00342-cd51-3a65-ad31-704faeaca81c" ] } ], "mendeley" : { "formattedCitation" : "(Murphy, 2014)", "plainTextFormattedCitation" : "(Murphy, 2014)", "previouslyFormattedCitation" : "(Murphy, 2014)" }, "properties" : { "noteIndex" : 0 }, "schema" : "https://github.com/citation-style-language/schema/raw/master/csl-citation.json" }</w:instrText>
      </w:r>
      <w:r w:rsidR="00086AA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(Murphy, 2014)</w:t>
      </w:r>
      <w:r w:rsidR="00086AAE">
        <w:rPr>
          <w:rFonts w:ascii="Times New Roman" w:eastAsia="Times New Roman" w:hAnsi="Times New Roman" w:cs="Times New Roman"/>
          <w:sz w:val="24"/>
          <w:szCs w:val="24"/>
        </w:rPr>
        <w:fldChar w:fldCharType="end"/>
      </w:r>
      <w:r w:rsidR="00086AAE">
        <w:rPr>
          <w:rFonts w:ascii="Times New Roman" w:eastAsia="Times New Roman" w:hAnsi="Times New Roman" w:cs="Times New Roman"/>
          <w:sz w:val="24"/>
          <w:szCs w:val="24"/>
        </w:rPr>
        <w:t xml:space="preserve">. Turbes et al., suggest challenging heteronormativity by naming heterosexuality as a sexuality option instead of making the assumption that it is the normative </w:t>
      </w:r>
      <w:r w:rsidR="00086AA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"ISSN" : "1040-2446 (Print)", "PMID" : "11891157", "abstract" : "Explicit cross-cultural learning experiences in medical education are provided within the context of implicit experiences provided by a greater \"hidden curriculum.\" The authors conducted a content analysis of 983 cases presented in the 1996-1998 year one and year two curriculum at the University of Minnesota Medical School to determine in what ways they might embody elements of the hidden curriculum, i.e., how they either supported or undermined explicit messages about diverse patient populations. Cases were coded for demographic variables, potential risk factors, and diagnoses or presenting problems. The findings revealed that cases featuring males out-numbered those featuring females; this ratio differed across courses, and appeared to differ from the actual epidemiology of the conditions. Sexual orientation was specified infrequently. When sexual orientation and behavior were specified, these appeared in the context of a risk assessment for particular diseases (e.g., HIV infection). Most cases did not provide racial or ethnic descriptions. For many of the ethnic descriptors, links to genetic, cultural, or socioeconomic factors were apparent; no such link was apparent when the racial terms \"white\" or \"Caucasian\" were used. Analysis of the 983 cases shows that the pattern of demographics and associations of particular groups with diseases or risk factors in cases conveys messages, as does the lack of mention of sexual orientation and race or ethnicity. These messages are inconsistent with and may undermine the formal multicultural medical curriculum. The results suggest a need for formal deliberation of this aspect of the curriculum by curriculum planners.", "author" : [ { "dropping-particle" : "", "family" : "Turbes", "given" : "Sandra", "non-dropping-particle" : "", "parse-names" : false, "suffix" : "" }, { "dropping-particle" : "", "family" : "Krebs", "given" : "Erin", "non-dropping-particle" : "", "parse-names" : false, "suffix" : "" }, { "dropping-particle" : "", "family" : "Axtell", "given" : "Sara", "non-dropping-particle" : "", "parse-names" : false, "suffix" : "" } ], "container-title" : "Academic medicine : journal of the Association of American Medical Colleges", "id" : "ITEM-1", "issue" : "3", "issued" : { "date-parts" : [ [ "2002", "3" ] ] }, "language" : "eng", "page" : "209-216", "publisher-place" : "United States", "title" : "The hidden curriculum in multicultural medical education: the role of case examples.", "type" : "article-journal", "volume" : "77" }, "uris" : [ "http://www.mendeley.com/documents/?uuid=a04269e8-9e1f-4a4b-a6e5-1d54862098c3" ] } ], "mendeley" : { "formattedCitation" : "(Turbes, Krebs, &amp; Axtell, 2002)", "plainTextFormattedCitation" : "(Turbes, Krebs, &amp; Axtell, 2002)", "previouslyFormattedCitation" : "(Turbes, Krebs, &amp; Axtell, 2002)" }, "properties" : { "noteIndex" : 0 }, "schema" : "https://github.com/citation-style-language/schema/raw/master/csl-citation.json" }</w:instrText>
      </w:r>
      <w:r w:rsidR="00086AA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(Turbes, Krebs, &amp; Axtell, 2002)</w:t>
      </w:r>
      <w:r w:rsidR="00086AAE">
        <w:rPr>
          <w:rFonts w:ascii="Times New Roman" w:eastAsia="Times New Roman" w:hAnsi="Times New Roman" w:cs="Times New Roman"/>
          <w:sz w:val="24"/>
          <w:szCs w:val="24"/>
        </w:rPr>
        <w:fldChar w:fldCharType="end"/>
      </w:r>
      <w:r w:rsidR="00086AAE">
        <w:rPr>
          <w:rFonts w:ascii="Times New Roman" w:eastAsia="Times New Roman" w:hAnsi="Times New Roman" w:cs="Times New Roman"/>
          <w:sz w:val="24"/>
          <w:szCs w:val="24"/>
        </w:rPr>
        <w:t xml:space="preserve">.  This in turn will challenge the heteronormative assumptions set into place </w:t>
      </w:r>
      <w:r w:rsidR="00086AA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"ISSN" : "1040-2446 (Print)", "PMID" : "11891157", "abstract" : "Explicit cross-cultural learning experiences in medical education are provided within the context of implicit experiences provided by a greater \"hidden curriculum.\" The authors conducted a content analysis of 983 cases presented in the 1996-1998 year one and year two curriculum at the University of Minnesota Medical School to determine in what ways they might embody elements of the hidden curriculum, i.e., how they either supported or undermined explicit messages about diverse patient populations. Cases were coded for demographic variables, potential risk factors, and diagnoses or presenting problems. The findings revealed that cases featuring males out-numbered those featuring females; this ratio differed across courses, and appeared to differ from the actual epidemiology of the conditions. Sexual orientation was specified infrequently. When sexual orientation and behavior were specified, these appeared in the context of a risk assessment for particular diseases (e.g., HIV infection). Most cases did not provide racial or ethnic descriptions. For many of the ethnic descriptors, links to genetic, cultural, or socioeconomic factors were apparent; no such link was apparent when the racial terms \"white\" or \"Caucasian\" were used. Analysis of the 983 cases shows that the pattern of demographics and associations of particular groups with diseases or risk factors in cases conveys messages, as does the lack of mention of sexual orientation and race or ethnicity. These messages are inconsistent with and may undermine the formal multicultural medical curriculum. The results suggest a need for formal deliberation of this aspect of the curriculum by curriculum planners.", "author" : [ { "dropping-particle" : "", "family" : "Turbes", "given" : "Sandra", "non-dropping-particle" : "", "parse-names" : false, "suffix" : "" }, { "dropping-particle" : "", "family" : "Krebs", "given" : "Erin", "non-dropping-particle" : "", "parse-names" : false, "suffix" : "" }, { "dropping-particle" : "", "family" : "Axtell", "given" : "Sara", "non-dropping-particle" : "", "parse-names" : false, "suffix" : "" } ], "container-title" : "Academic medicine : journal of the Association of American Medical Colleges", "id" : "ITEM-1", "issue" : "3", "issued" : { "date-parts" : [ [ "2002", "3" ] ] }, "language" : "eng", "page" : "209-216", "publisher-place" : "United States", "title" : "The hidden curriculum in multicultural medical education: the role of case examples.", "type" : "article-journal", "volume" : "77" }, "uris" : [ "http://www.mendeley.com/documents/?uuid=a04269e8-9e1f-4a4b-a6e5-1d54862098c3" ] } ], "mendeley" : { "formattedCitation" : "(Turbes et al., 2002)", "plainTextFormattedCitation" : "(Turbes et al., 2002)", "previouslyFormattedCitation" : "(Turbes et al., 2002)" }, "properties" : { "noteIndex" : 0 }, "schema" : "https://github.com/citation-style-language/schema/raw/master/csl-citation.json" }</w:instrText>
      </w:r>
      <w:r w:rsidR="00086AA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(Turbes et al., 2002)</w:t>
      </w:r>
      <w:r w:rsidR="00086AAE">
        <w:rPr>
          <w:rFonts w:ascii="Times New Roman" w:eastAsia="Times New Roman" w:hAnsi="Times New Roman" w:cs="Times New Roman"/>
          <w:sz w:val="24"/>
          <w:szCs w:val="24"/>
        </w:rPr>
        <w:fldChar w:fldCharType="end"/>
      </w:r>
      <w:r w:rsidR="00086AAE">
        <w:rPr>
          <w:rFonts w:ascii="Times New Roman" w:eastAsia="Times New Roman" w:hAnsi="Times New Roman" w:cs="Times New Roman"/>
          <w:sz w:val="24"/>
          <w:szCs w:val="24"/>
        </w:rPr>
        <w:t xml:space="preserve">.   </w:t>
      </w:r>
    </w:p>
    <w:p w14:paraId="0E7DBEF0" w14:textId="45291BE6" w:rsidR="004E3E32" w:rsidRDefault="00915310"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of prevention of pathologiz</w:t>
      </w:r>
      <w:r w:rsidR="00086AA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individuals who identify as LGBTQ within curriculum is a</w:t>
      </w:r>
      <w:r w:rsidR="00AC67A8">
        <w:rPr>
          <w:rFonts w:ascii="Times New Roman" w:eastAsia="Times New Roman" w:hAnsi="Times New Roman" w:cs="Times New Roman"/>
          <w:sz w:val="24"/>
          <w:szCs w:val="24"/>
        </w:rPr>
        <w:t xml:space="preserve"> larger </w:t>
      </w:r>
      <w:r>
        <w:rPr>
          <w:rFonts w:ascii="Times New Roman" w:eastAsia="Times New Roman" w:hAnsi="Times New Roman" w:cs="Times New Roman"/>
          <w:sz w:val="24"/>
          <w:szCs w:val="24"/>
        </w:rPr>
        <w:t xml:space="preserve">issue </w:t>
      </w:r>
      <w:r w:rsidR="00AC67A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medical education </w:t>
      </w:r>
      <w:r>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"10.2147/AMEP.S147183", "ISSN" : "1179-7258", "PMID" : "29849472", "abstract" : "Background A growing body of research continues to elucidate health inequities experienced by transgender individuals and further underscores the need for medical providers to be appropriately trained to deliver care to this population. Medical education in transgender health can empower physicians to identify and change the systemic barriers to care that cause transgender health inequities as well as improve knowledge about transgender-specific care. Methods We conducted structured searches of five databases to identify literature related to medical education and transgender health. Of the 1272 papers reviewed, 119 papers were deemed relevant to predefined criteria, medical education, and transgender health topics. Citation tracking was conducted on the 119 papers using Scopus to identify an additional 12 relevant citations (a total of 131 papers). Searches were completed on October 15, 2017 and updated on December 11, 2017. Results Transgender health has yet to gain widespread curricular exposure, but efforts toward incorporating transgender health into both undergraduate and graduate medical educations are nascent. There is no consensus on the exact educational interventions that should be used to address transgender health. Barriers to increased transgender health exposure include limited curricular time, lack of topic-specific competency among faculty, and underwhelming institutional support. All published interventions proved effective in improving attitudes, knowledge, and/or skills necessary to achieve clinical competency with transgender patients. Conclusion Transgender populations experience health inequities in part due to the exclusion of transgender-specific health needs from medical school and residency curricula. Currently, transgender medical education is largely composed of one-time attitude and awareness-based interventions that show significant short-term improvements but suffer methodologically. Consensus in the existing literature supports educational efforts to shift toward pedagogical interventions that are longitudinally integrated and clinical skills based, and we include a series of recommendations to affirm and guide such an undertaking.", "author" : [ { "dropping-particle" : "", "family" : "Dubin", "given" : "Samuel N", "non-dropping-particle" : "", "parse-names" : false, "suffix" : "" }, { "dropping-particle" : "", "family" : "Nolan", "given" : "Ian T", "non-dropping-particle" : "", "parse-names" : false, "suffix" : "" }, { "dropping-particle" : "", "family" : "Streed Jr", "given" : "Carl G", "non-dropping-particle" : "", "parse-names" : false, "suffix" : "" }, { "dropping-particle" : "", "family" : "Greene", "given" : "Richard E", "non-dropping-particle" : "", "parse-names" : false, "suffix" : "" }, { "dropping-particle" : "", "family" : "Radix", "given" : "Asa E", "non-dropping-particle" : "", "parse-names" : false, "suffix" : "" }, { "dropping-particle" : "", "family" : "Morrison", "given" : "Shane D", "non-dropping-particle" : "", "parse-names" : false, "suffix" : "" } ], "container-title" : "Advances in Medical Education and Practice", "id" : "ITEM-1", "issued" : { "date-parts" : [ [ "2018" ] ] }, "page" : "377-391", "title" : "Transgender health care: improving medical students' and residents' training and awareness", "type" : "article-journal", "volume" : "Volume 9" }, "uris" : [ "http://www.mendeley.com/documents/?uuid=19a4a430-adac-4a20-a471-357820bb117d" ] } ], "mendeley" : { "formattedCitation" : "(Dubin et al., 2018)", "plainTextFormattedCitation" : "(Dubin et al., 2018)", "previouslyFormattedCitation" : "(Dubin et al., 2018)"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(Dubin et al.,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086AAE">
        <w:rPr>
          <w:rFonts w:ascii="Times New Roman" w:eastAsia="Times New Roman" w:hAnsi="Times New Roman" w:cs="Times New Roman"/>
          <w:sz w:val="24"/>
          <w:szCs w:val="24"/>
        </w:rPr>
        <w:t>To begin addressing a heteronormative education environment, Desrosiers et al.</w:t>
      </w:r>
      <w:r w:rsidR="00AC67A8">
        <w:rPr>
          <w:rFonts w:ascii="Times New Roman" w:eastAsia="Times New Roman" w:hAnsi="Times New Roman" w:cs="Times New Roman"/>
          <w:sz w:val="24"/>
          <w:szCs w:val="24"/>
        </w:rPr>
        <w:t xml:space="preserve"> proposed</w:t>
      </w:r>
      <w:r w:rsidR="00086AAE">
        <w:rPr>
          <w:rFonts w:ascii="Times New Roman" w:eastAsia="Times New Roman" w:hAnsi="Times New Roman" w:cs="Times New Roman"/>
          <w:sz w:val="24"/>
          <w:szCs w:val="24"/>
        </w:rPr>
        <w:t xml:space="preserve"> that instead of teaching the health of LQBTQ individuals as a medicalized “other,” a larger evaluation of the structural </w:t>
      </w:r>
      <w:r w:rsidR="007229CF">
        <w:rPr>
          <w:rFonts w:ascii="Times New Roman" w:eastAsia="Times New Roman" w:hAnsi="Times New Roman" w:cs="Times New Roman"/>
          <w:sz w:val="24"/>
          <w:szCs w:val="24"/>
        </w:rPr>
        <w:t xml:space="preserve">and social </w:t>
      </w:r>
      <w:r w:rsidR="00086AAE">
        <w:rPr>
          <w:rFonts w:ascii="Times New Roman" w:eastAsia="Times New Roman" w:hAnsi="Times New Roman" w:cs="Times New Roman"/>
          <w:sz w:val="24"/>
          <w:szCs w:val="24"/>
        </w:rPr>
        <w:t xml:space="preserve">causes of health inequities should be presented in the context of SGM health </w:t>
      </w:r>
      <w:r w:rsidR="00086AA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"ISSN" : "1923-1202 (Print)", "PMID" : "28344699", "abstract" : "BACKGROUND: There is no accepted best practice for optimizing tertiary student knowledge, perceptions, and skills to care for sexual and gender diverse groups. The objective of this research was to synthesize the relevant literature regarding effective curricular initiatives designed to enhance tertiary level student knowledge, perceptions, and skills to care for sexual and gender diverse populations. METHODS: A modified Critical Interpretive Synthesis using a systematic search strategy was conducted in 2015. This method was chosen to synthesize the relevant qualitative and quantitative literature as it allows for the depth and breadth of information to be captured and new constructs to be illuminated. Databases searched include AMED, CINAHL EBM Reviews, ERIC, Ovid MEDLINE, Ovid Nursing Database, PsychInfo, and Google Scholar. RESULTS: Thirty-one articles were included in this review. Curricular initiatives ranging from discrete to multimodal approaches have been implemented. Successful initiatives included discrete sessions with time for processing, and multi-modal strategies. Multi-modal approaches that encouraged awareness of one's lens and privilege in conjunction with facilitated communication seemed the most effective. CONCLUSIONS: The literature is limited to the evaluation of explicit curricula. The wider cultural competence literature offers further insight by highlighting the importance of broad and embedded forces including social influences, the institutional climate, and the implicit, or hidden, curriculum. A combined interpretation of the complementary cultural competence and sexual and gender diversity literature provides a novel understanding of the optimal content and context for the delivery of a successful curricular initiative.", "author" : [ { "dropping-particle" : "", "family" : "Desrosiers", "given" : "Jennifer", "non-dropping-particle" : "", "parse-names" : false, "suffix" : "" }, { "dropping-particle" : "", "family" : "Wilkinson", "given" : "Tim", "non-dropping-particle" : "", "parse-names" : false, "suffix" : "" }, { "dropping-particle" : "", "family" : "Abel", "given" : "Gillian", "non-dropping-particle" : "", "parse-names" : false, "suffix" : "" }, { "dropping-particle" : "", "family" : "Pitama", "given" : "Suzanne", "non-dropping-particle" : "", "parse-names" : false, "suffix" : "" } ], "container-title" : "Canadian medical education journal", "id" : "ITEM-1", "issue" : "2", "issued" : { "date-parts" : [ [ "2016", "10" ] ] }, "language" : "eng", "page" : "e121-e138", "publisher-place" : "Canada", "title" : "Curricular initiatives that enhance student knowledge and perceptions of sexual and gender minority groups: a critical interpretive synthesis.", "type" : "article-journal", "volume" : "7" }, "uris" : [ "http://www.mendeley.com/documents/?uuid=19bf3f0d-1299-452f-81d4-b7f7c7b13dc1" ] } ], "mendeley" : { "formattedCitation" : "(Desrosiers, Wilkinson, Abel, &amp; Pitama, 2016)", "plainTextFormattedCitation" : "(Desrosiers, Wilkinson, Abel, &amp; Pitama, 2016)", "previouslyFormattedCitation" : "(Desrosiers, Wilkinson, Abel, &amp; Pitama, 2016)" }, "properties" : { "noteIndex" : 0 }, "schema" : "https://github.com/citation-style-language/schema/raw/master/csl-citation.json" }</w:instrText>
      </w:r>
      <w:r w:rsidR="00086AA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(Desrosiers, Wilkinson, Abel, &amp; Pitama, 2016)</w:t>
      </w:r>
      <w:r w:rsidR="00086AAE">
        <w:rPr>
          <w:rFonts w:ascii="Times New Roman" w:eastAsia="Times New Roman" w:hAnsi="Times New Roman" w:cs="Times New Roman"/>
          <w:sz w:val="24"/>
          <w:szCs w:val="24"/>
        </w:rPr>
        <w:fldChar w:fldCharType="end"/>
      </w:r>
      <w:r w:rsidR="00086AAE">
        <w:rPr>
          <w:rFonts w:ascii="Times New Roman" w:eastAsia="Times New Roman" w:hAnsi="Times New Roman" w:cs="Times New Roman"/>
          <w:sz w:val="24"/>
          <w:szCs w:val="24"/>
        </w:rPr>
        <w:t xml:space="preserve">.  </w:t>
      </w:r>
    </w:p>
    <w:p w14:paraId="30FA0EFA" w14:textId="749808DB" w:rsidR="00086AAE" w:rsidRDefault="007229CF" w:rsidP="00451183">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focusing on potential interventions addressing the academic </w:t>
      </w:r>
      <w:r w:rsidR="00AC67A8">
        <w:rPr>
          <w:rFonts w:ascii="Times New Roman" w:eastAsia="Times New Roman" w:hAnsi="Times New Roman" w:cs="Times New Roman"/>
          <w:sz w:val="24"/>
          <w:szCs w:val="24"/>
        </w:rPr>
        <w:t>medical environment</w:t>
      </w:r>
      <w:r>
        <w:rPr>
          <w:rFonts w:ascii="Times New Roman" w:eastAsia="Times New Roman" w:hAnsi="Times New Roman" w:cs="Times New Roman"/>
          <w:sz w:val="24"/>
          <w:szCs w:val="24"/>
        </w:rPr>
        <w:t xml:space="preserve"> for SGM individuals</w:t>
      </w:r>
      <w:r w:rsidR="00AC67A8">
        <w:rPr>
          <w:rFonts w:ascii="Times New Roman" w:eastAsia="Times New Roman" w:hAnsi="Times New Roman" w:cs="Times New Roman"/>
          <w:sz w:val="24"/>
          <w:szCs w:val="24"/>
        </w:rPr>
        <w:t>,</w:t>
      </w:r>
      <w:r w:rsidR="00D05D4C">
        <w:rPr>
          <w:rFonts w:ascii="Times New Roman" w:eastAsia="Times New Roman" w:hAnsi="Times New Roman" w:cs="Times New Roman"/>
          <w:sz w:val="24"/>
          <w:szCs w:val="24"/>
        </w:rPr>
        <w:t xml:space="preserve"> some researchers suggest a multi-focused approach.</w:t>
      </w:r>
      <w:r w:rsidR="00AC67A8">
        <w:rPr>
          <w:rFonts w:ascii="Times New Roman" w:eastAsia="Times New Roman" w:hAnsi="Times New Roman" w:cs="Times New Roman"/>
          <w:sz w:val="24"/>
          <w:szCs w:val="24"/>
        </w:rPr>
        <w:t xml:space="preserve"> Burke et al suggests a focus on targeted research on empathetic concern and perspective taking</w:t>
      </w:r>
      <w:r w:rsidR="00D05D4C">
        <w:rPr>
          <w:rFonts w:ascii="Times New Roman" w:eastAsia="Times New Roman" w:hAnsi="Times New Roman" w:cs="Times New Roman"/>
          <w:sz w:val="24"/>
          <w:szCs w:val="24"/>
        </w:rPr>
        <w:t xml:space="preserve">.  Increased research and teaching of results of such studies would provide medicine faculty and staff </w:t>
      </w:r>
      <w:r w:rsidR="006B5D3C">
        <w:rPr>
          <w:rFonts w:ascii="Times New Roman" w:eastAsia="Times New Roman" w:hAnsi="Times New Roman" w:cs="Times New Roman"/>
          <w:sz w:val="24"/>
          <w:szCs w:val="24"/>
        </w:rPr>
        <w:t xml:space="preserve">with </w:t>
      </w:r>
      <w:r w:rsidR="00D05D4C">
        <w:rPr>
          <w:rFonts w:ascii="Times New Roman" w:eastAsia="Times New Roman" w:hAnsi="Times New Roman" w:cs="Times New Roman"/>
          <w:sz w:val="24"/>
          <w:szCs w:val="24"/>
        </w:rPr>
        <w:t>increased perspective taking skills</w:t>
      </w:r>
      <w:r w:rsidR="006B5D3C">
        <w:rPr>
          <w:rFonts w:ascii="Times New Roman" w:eastAsia="Times New Roman" w:hAnsi="Times New Roman" w:cs="Times New Roman"/>
          <w:sz w:val="24"/>
          <w:szCs w:val="24"/>
        </w:rPr>
        <w:t xml:space="preserve"> </w:t>
      </w:r>
      <w:r w:rsidR="006B5D3C">
        <w:rPr>
          <w:rFonts w:ascii="Times New Roman" w:eastAsia="Times New Roman" w:hAnsi="Times New Roman" w:cs="Times New Roman"/>
          <w:sz w:val="24"/>
          <w:szCs w:val="24"/>
        </w:rPr>
        <w:fldChar w:fldCharType="begin" w:fldLock="1"/>
      </w:r>
      <w:r w:rsidR="006B5D3C">
        <w:rPr>
          <w:rFonts w:ascii="Times New Roman" w:eastAsia="Times New Roman" w:hAnsi="Times New Roman" w:cs="Times New Roman"/>
          <w:sz w:val="24"/>
          <w:szCs w:val="24"/>
        </w:rPr>
        <w:instrText>ADDIN CSL_CITATION { "citationItems" : [ { "id" : "ITEM-1", "itemData" : { "DOI" : "10.1097/ACM.0000000000000661", "ISBN" : "0000000000000", "ISSN" : "1938808X", "PMID" : "25674910", "abstract" : "Purpose A recent Institute of Medicine report concluded that lesbian and gay individuals face discrimination from health care providers and called for research on provider attitudes. Medical school is a critical juncture for improving future providers\u2019 treatment of sexual minorities. This study examined both explicit bias and implicit bias against lesbian women and gay men among first-year medical students, focusing on two predictors of such bias, contact and empathy. Method This study included the 4,441 heterosexual first-year medical students who participated in the baseline survey of the Medical Student Cognitive Habits and Growth Evaluation Study, which employed a stratified random sample of 49 U.S. medical schools in fall 2010. The researchers measured explicit attitudes toward gay and lesbian people using feeling thermometer self-assessments, implicit attitudes using the Implicit Association Test, amount and favorability of contact using self-report items, and empathy using subscales of the Interpersonal Reactivity Index. Results Nearly half (45.79%; 956/2,088) of respondents with complete data on both bias measures expressed at least some explicit bias, and most (81.51%; 1,702/2,088) exhibited at least some implicit bias against gay and lesbian individuals. Both amount and favorability of contact predicted positive implicit and explicit attitudes. Both cognitive and emotional empathy predicted positive explicit attitudes, but not implicit attitudes. Conclusions The prevalence of negative attitudes presents an important challenge for medical education, highlighting the need for more research on possible causes of bias. Findings on contact and empathy point to possible curriculum-based interventions aimed at ensuring high quality care for sexual minorities.", "author" : [ { "dropping-particle" : "", "family" : "Burke", "given" : "Sara E.", "non-dropping-particle" : "", "parse-names" : false, "suffix" : "" }, { "dropping-particle" : "", "family" : "Dovidio", "given" : "John F.", "non-dropping-particle" : "", "parse-names" : false, "suffix" : "" }, { "dropping-particle" : "", "family" : "Przedworski", "given" : "Julia M.", "non-dropping-particle" : "", "parse-names" : false, "suffix" : "" }, { "dropping-particle" : "", "family" : "Hardeman", "given" : "Rachel R.", "non-dropping-particle" : "", "parse-names" : false, "suffix" : "" }, { "dropping-particle" : "", "family" : "Perry", "given" : "Sylvia P.", "non-dropping-particle" : "", "parse-names" : false, "suffix" : "" }, { "dropping-particle" : "", "family" : "Phelan", "given" : "Sean M.", "non-dropping-particle" : "", "parse-names" : false, "suffix" : "" }, { "dropping-particle" : "", "family" : "Nelson", "given" : "David B.", "non-dropping-particle" : "", "parse-names" : false, "suffix" : "" }, { "dropping-particle" : "", "family" : "Burgess", "given" : "Diana J.", "non-dropping-particle" : "", "parse-names" : false, "suffix" : "" }, { "dropping-particle" : "", "family" : "Yeazel", "given" : "Mark W.", "non-dropping-particle" : "", "parse-names" : false, "suffix" : "" }, { "dropping-particle" : "", "family" : "Ryn", "given" : "Michelle", "non-dropping-particle" : "Van", "parse-names" : false, "suffix" : "" } ], "container-title" : "Academic Medicine", "id" : "ITEM-1", "issued" : { "date-parts" : [ [ "2015" ] ] }, "title" : "Do Contact and Empathy Mitigate Bias Against Gay and Lesbian People among Heterosexual First-Year Medical Students? A Report from the Medical Student CHANGE Study", "type" : "article-journal" }, "uris" : [ "http://www.mendeley.com/documents/?uuid=76595257-9602-4ebf-aef6-a9a69bd4233d" ] } ], "mendeley" : { "formattedCitation" : "(Burke et al., 2015)", "plainTextFormattedCitation" : "(Burke et al., 2015)" }, "properties" : { "noteIndex" : 0 }, "schema" : "https://github.com/citation-style-language/schema/raw/master/csl-citation.json" }</w:instrText>
      </w:r>
      <w:r w:rsidR="006B5D3C">
        <w:rPr>
          <w:rFonts w:ascii="Times New Roman" w:eastAsia="Times New Roman" w:hAnsi="Times New Roman" w:cs="Times New Roman"/>
          <w:sz w:val="24"/>
          <w:szCs w:val="24"/>
        </w:rPr>
        <w:fldChar w:fldCharType="separate"/>
      </w:r>
      <w:r w:rsidR="006B5D3C" w:rsidRPr="006B5D3C">
        <w:rPr>
          <w:rFonts w:ascii="Times New Roman" w:eastAsia="Times New Roman" w:hAnsi="Times New Roman" w:cs="Times New Roman"/>
          <w:noProof/>
          <w:sz w:val="24"/>
          <w:szCs w:val="24"/>
        </w:rPr>
        <w:t>(Burke et al., 2015)</w:t>
      </w:r>
      <w:r w:rsidR="006B5D3C">
        <w:rPr>
          <w:rFonts w:ascii="Times New Roman" w:eastAsia="Times New Roman" w:hAnsi="Times New Roman" w:cs="Times New Roman"/>
          <w:sz w:val="24"/>
          <w:szCs w:val="24"/>
        </w:rPr>
        <w:fldChar w:fldCharType="end"/>
      </w:r>
      <w:r w:rsidR="006B5D3C">
        <w:rPr>
          <w:rFonts w:ascii="Times New Roman" w:eastAsia="Times New Roman" w:hAnsi="Times New Roman" w:cs="Times New Roman"/>
          <w:sz w:val="24"/>
          <w:szCs w:val="24"/>
        </w:rPr>
        <w:t>. These skill sets</w:t>
      </w:r>
      <w:r w:rsidR="00D05D4C">
        <w:rPr>
          <w:rFonts w:ascii="Times New Roman" w:eastAsia="Times New Roman" w:hAnsi="Times New Roman" w:cs="Times New Roman"/>
          <w:sz w:val="24"/>
          <w:szCs w:val="24"/>
        </w:rPr>
        <w:t xml:space="preserve"> could potentially increase empathy</w:t>
      </w:r>
      <w:r w:rsidR="006B5D3C">
        <w:rPr>
          <w:rFonts w:ascii="Times New Roman" w:eastAsia="Times New Roman" w:hAnsi="Times New Roman" w:cs="Times New Roman"/>
          <w:sz w:val="24"/>
          <w:szCs w:val="24"/>
        </w:rPr>
        <w:t xml:space="preserve"> for</w:t>
      </w:r>
      <w:r w:rsidR="00D05D4C">
        <w:rPr>
          <w:rFonts w:ascii="Times New Roman" w:eastAsia="Times New Roman" w:hAnsi="Times New Roman" w:cs="Times New Roman"/>
          <w:sz w:val="24"/>
          <w:szCs w:val="24"/>
        </w:rPr>
        <w:t xml:space="preserve"> many different underrepresented minorities within the medical field—including patients. </w:t>
      </w:r>
      <w:r w:rsidR="00D05D4C">
        <w:rPr>
          <w:rFonts w:ascii="Times New Roman" w:eastAsia="Times New Roman" w:hAnsi="Times New Roman" w:cs="Times New Roman"/>
          <w:sz w:val="24"/>
          <w:szCs w:val="24"/>
        </w:rPr>
        <w:lastRenderedPageBreak/>
        <w:t>Burke et al also highlights the importance of v</w:t>
      </w:r>
      <w:r w:rsidR="00AC67A8">
        <w:rPr>
          <w:rFonts w:ascii="Times New Roman" w:eastAsia="Times New Roman" w:hAnsi="Times New Roman" w:cs="Times New Roman"/>
          <w:sz w:val="24"/>
          <w:szCs w:val="24"/>
        </w:rPr>
        <w:t>isibility and respect for SGM individuals in medicine</w:t>
      </w:r>
      <w:r w:rsidR="00D05D4C">
        <w:rPr>
          <w:rFonts w:ascii="Times New Roman" w:eastAsia="Times New Roman" w:hAnsi="Times New Roman" w:cs="Times New Roman"/>
          <w:sz w:val="24"/>
          <w:szCs w:val="24"/>
        </w:rPr>
        <w:t xml:space="preserve"> potentially pointing to a need for increased SGM faculty and overall representation within medicine</w:t>
      </w:r>
      <w:r w:rsidR="00AC67A8">
        <w:rPr>
          <w:rFonts w:ascii="Times New Roman" w:eastAsia="Times New Roman" w:hAnsi="Times New Roman" w:cs="Times New Roman"/>
          <w:sz w:val="24"/>
          <w:szCs w:val="24"/>
        </w:rPr>
        <w:t xml:space="preserve"> </w:t>
      </w:r>
      <w:r w:rsidR="00AC67A8">
        <w:rPr>
          <w:rFonts w:ascii="Times New Roman" w:eastAsia="Times New Roman" w:hAnsi="Times New Roman" w:cs="Times New Roman"/>
          <w:sz w:val="24"/>
          <w:szCs w:val="24"/>
        </w:rPr>
        <w:fldChar w:fldCharType="begin" w:fldLock="1"/>
      </w:r>
      <w:r w:rsidR="00280372">
        <w:rPr>
          <w:rFonts w:ascii="Times New Roman" w:eastAsia="Times New Roman" w:hAnsi="Times New Roman" w:cs="Times New Roman"/>
          <w:sz w:val="24"/>
          <w:szCs w:val="24"/>
        </w:rPr>
        <w:instrText>ADDIN CSL_CITATION { "citationItems" : [ { "id" : "ITEM-1", "itemData" : { "DOI" : "10.1097/ACM.0000000000000661", "ISBN" : "0000000000000", "ISSN" : "1938808X", "PMID" : "25674910", "abstract" : "Purpose A recent Institute of Medicine report concluded that lesbian and gay individuals face discrimination from health care providers and called for research on provider attitudes. Medical school is a critical juncture for improving future providers\u2019 treatment of sexual minorities. This study examined both explicit bias and implicit bias against lesbian women and gay men among first-year medical students, focusing on two predictors of such bias, contact and empathy. Method This study included the 4,441 heterosexual first-year medical students who participated in the baseline survey of the Medical Student Cognitive Habits and Growth Evaluation Study, which employed a stratified random sample of 49 U.S. medical schools in fall 2010. The researchers measured explicit attitudes toward gay and lesbian people using feeling thermometer self-assessments, implicit attitudes using the Implicit Association Test, amount and favorability of contact using self-report items, and empathy using subscales of the Interpersonal Reactivity Index. Results Nearly half (45.79%; 956/2,088) of respondents with complete data on both bias measures expressed at least some explicit bias, and most (81.51%; 1,702/2,088) exhibited at least some implicit bias against gay and lesbian individuals. Both amount and favorability of contact predicted positive implicit and explicit attitudes. Both cognitive and emotional empathy predicted positive explicit attitudes, but not implicit attitudes. Conclusions The prevalence of negative attitudes presents an important challenge for medical education, highlighting the need for more research on possible causes of bias. Findings on contact and empathy point to possible curriculum-based interventions aimed at ensuring high quality care for sexual minorities.", "author" : [ { "dropping-particle" : "", "family" : "Burke", "given" : "Sara E.", "non-dropping-particle" : "", "parse-names" : false, "suffix" : "" }, { "dropping-particle" : "", "family" : "Dovidio", "given" : "John F.", "non-dropping-particle" : "", "parse-names" : false, "suffix" : "" }, { "dropping-particle" : "", "family" : "Przedworski", "given" : "Julia M.", "non-dropping-particle" : "", "parse-names" : false, "suffix" : "" }, { "dropping-particle" : "", "family" : "Hardeman", "given" : "Rachel R.", "non-dropping-particle" : "", "parse-names" : false, "suffix" : "" }, { "dropping-particle" : "", "family" : "Perry", "given" : "Sylvia P.", "non-dropping-particle" : "", "parse-names" : false, "suffix" : "" }, { "dropping-particle" : "", "family" : "Phelan", "given" : "Sean M.", "non-dropping-particle" : "", "parse-names" : false, "suffix" : "" }, { "dropping-particle" : "", "family" : "Nelson", "given" : "David B.", "non-dropping-particle" : "", "parse-names" : false, "suffix" : "" }, { "dropping-particle" : "", "family" : "Burgess", "given" : "Diana J.", "non-dropping-particle" : "", "parse-names" : false, "suffix" : "" }, { "dropping-particle" : "", "family" : "Yeazel", "given" : "Mark W.", "non-dropping-particle" : "", "parse-names" : false, "suffix" : "" }, { "dropping-particle" : "", "family" : "Ryn", "given" : "Michelle", "non-dropping-particle" : "Van", "parse-names" : false, "suffix" : "" } ], "container-title" : "Academic Medicine", "id" : "ITEM-1", "issued" : { "date-parts" : [ [ "2015" ] ] }, "title" : "Do Contact and Empathy Mitigate Bias Against Gay and Lesbian People among Heterosexual First-Year Medical Students? A Report from the Medical Student CHANGE Study", "type" : "article-journal" }, "uris" : [ "http://www.mendeley.com/documents/?uuid=76595257-9602-4ebf-aef6-a9a69bd4233d" ] } ], "mendeley" : { "formattedCitation" : "(Burke et al., 2015)", "plainTextFormattedCitation" : "(Burke et al., 2015)", "previouslyFormattedCitation" : "(Burke et al., 2015)" }, "properties" : { "noteIndex" : 0 }, "schema" : "https://github.com/citation-style-language/schema/raw/master/csl-citation.json" }</w:instrText>
      </w:r>
      <w:r w:rsidR="00AC67A8">
        <w:rPr>
          <w:rFonts w:ascii="Times New Roman" w:eastAsia="Times New Roman" w:hAnsi="Times New Roman" w:cs="Times New Roman"/>
          <w:sz w:val="24"/>
          <w:szCs w:val="24"/>
        </w:rPr>
        <w:fldChar w:fldCharType="separate"/>
      </w:r>
      <w:r w:rsidR="00AC67A8" w:rsidRPr="00AC67A8">
        <w:rPr>
          <w:rFonts w:ascii="Times New Roman" w:eastAsia="Times New Roman" w:hAnsi="Times New Roman" w:cs="Times New Roman"/>
          <w:noProof/>
          <w:sz w:val="24"/>
          <w:szCs w:val="24"/>
        </w:rPr>
        <w:t>(Burke et al., 2015)</w:t>
      </w:r>
      <w:r w:rsidR="00AC67A8">
        <w:rPr>
          <w:rFonts w:ascii="Times New Roman" w:eastAsia="Times New Roman" w:hAnsi="Times New Roman" w:cs="Times New Roman"/>
          <w:sz w:val="24"/>
          <w:szCs w:val="24"/>
        </w:rPr>
        <w:fldChar w:fldCharType="end"/>
      </w:r>
      <w:r w:rsidR="00AC67A8">
        <w:rPr>
          <w:rFonts w:ascii="Times New Roman" w:eastAsia="Times New Roman" w:hAnsi="Times New Roman" w:cs="Times New Roman"/>
          <w:sz w:val="24"/>
          <w:szCs w:val="24"/>
        </w:rPr>
        <w:t xml:space="preserve">. </w:t>
      </w:r>
      <w:r w:rsidR="00451183">
        <w:rPr>
          <w:rFonts w:ascii="Times New Roman" w:eastAsia="Times New Roman" w:hAnsi="Times New Roman" w:cs="Times New Roman"/>
          <w:sz w:val="24"/>
          <w:szCs w:val="24"/>
        </w:rPr>
        <w:t xml:space="preserve"> </w:t>
      </w:r>
      <w:r w:rsidR="00086AAE">
        <w:rPr>
          <w:rFonts w:ascii="Times New Roman" w:eastAsia="Times New Roman" w:hAnsi="Times New Roman" w:cs="Times New Roman"/>
          <w:sz w:val="24"/>
          <w:szCs w:val="24"/>
        </w:rPr>
        <w:t>A greater focus on perspective taking and empathetic concern of potentially difficult situations for SGM medical trainees in the context of this study</w:t>
      </w:r>
      <w:r w:rsidR="00C30E63">
        <w:rPr>
          <w:rFonts w:ascii="Times New Roman" w:eastAsia="Times New Roman" w:hAnsi="Times New Roman" w:cs="Times New Roman"/>
          <w:sz w:val="24"/>
          <w:szCs w:val="24"/>
        </w:rPr>
        <w:t>,</w:t>
      </w:r>
      <w:r w:rsidR="00086AAE">
        <w:rPr>
          <w:rFonts w:ascii="Times New Roman" w:eastAsia="Times New Roman" w:hAnsi="Times New Roman" w:cs="Times New Roman"/>
          <w:sz w:val="24"/>
          <w:szCs w:val="24"/>
        </w:rPr>
        <w:t xml:space="preserve"> </w:t>
      </w:r>
      <w:r w:rsidR="00C30E63">
        <w:rPr>
          <w:rFonts w:ascii="Times New Roman" w:eastAsia="Times New Roman" w:hAnsi="Times New Roman" w:cs="Times New Roman"/>
          <w:sz w:val="24"/>
          <w:szCs w:val="24"/>
        </w:rPr>
        <w:t xml:space="preserve">for example, </w:t>
      </w:r>
      <w:r w:rsidR="00086AAE">
        <w:rPr>
          <w:rFonts w:ascii="Times New Roman" w:eastAsia="Times New Roman" w:hAnsi="Times New Roman" w:cs="Times New Roman"/>
          <w:sz w:val="24"/>
          <w:szCs w:val="24"/>
        </w:rPr>
        <w:t xml:space="preserve">would include creation of a gender-neutral advanced physical exam course option and changing spaces for students prior to </w:t>
      </w:r>
      <w:r w:rsidR="00086AAE" w:rsidRPr="00AC67A8">
        <w:rPr>
          <w:rFonts w:ascii="Times New Roman" w:eastAsia="Times New Roman" w:hAnsi="Times New Roman" w:cs="Times New Roman"/>
          <w:sz w:val="24"/>
          <w:szCs w:val="24"/>
        </w:rPr>
        <w:t>anatomy</w:t>
      </w:r>
      <w:r w:rsidR="00AC67A8" w:rsidRPr="00AC67A8">
        <w:rPr>
          <w:rFonts w:ascii="Times New Roman" w:eastAsia="Times New Roman" w:hAnsi="Times New Roman" w:cs="Times New Roman"/>
          <w:sz w:val="24"/>
          <w:szCs w:val="24"/>
        </w:rPr>
        <w:t xml:space="preserve"> lab.</w:t>
      </w:r>
      <w:r>
        <w:rPr>
          <w:rFonts w:ascii="Times New Roman" w:eastAsia="Times New Roman" w:hAnsi="Times New Roman" w:cs="Times New Roman"/>
          <w:sz w:val="24"/>
          <w:szCs w:val="24"/>
        </w:rPr>
        <w:t xml:space="preserve"> </w:t>
      </w:r>
      <w:r w:rsidR="009C7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participants discussed the inclusion of more LGBTQ representation in mentorship, faculty, and curriculum. </w:t>
      </w:r>
      <w:r w:rsidR="009C7A3D">
        <w:rPr>
          <w:rFonts w:ascii="Times New Roman" w:eastAsia="Times New Roman" w:hAnsi="Times New Roman" w:cs="Times New Roman"/>
          <w:sz w:val="24"/>
          <w:szCs w:val="24"/>
        </w:rPr>
        <w:t xml:space="preserve"> </w:t>
      </w:r>
      <w:r w:rsidR="00086AAE">
        <w:rPr>
          <w:rFonts w:ascii="Times New Roman" w:eastAsia="Times New Roman" w:hAnsi="Times New Roman" w:cs="Times New Roman"/>
          <w:sz w:val="24"/>
          <w:szCs w:val="24"/>
        </w:rPr>
        <w:t xml:space="preserve">Overall when thinking of an ideal medical school environment, participants wanted an open professionalism code and medical school space that is more inclusive of queer ideas, personalities, dress codes, and values. </w:t>
      </w:r>
    </w:p>
    <w:p w14:paraId="0912C340" w14:textId="5AAF0135" w:rsidR="004E3E32" w:rsidRDefault="00915310" w:rsidP="00576E4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themes of isolation</w:t>
      </w:r>
      <w:r w:rsidR="007229CF">
        <w:rPr>
          <w:rFonts w:ascii="Times New Roman" w:eastAsia="Times New Roman" w:hAnsi="Times New Roman" w:cs="Times New Roman"/>
          <w:sz w:val="24"/>
          <w:szCs w:val="24"/>
        </w:rPr>
        <w:t xml:space="preserve"> and inability to be one’s true self </w:t>
      </w:r>
      <w:r>
        <w:rPr>
          <w:rFonts w:ascii="Times New Roman" w:eastAsia="Times New Roman" w:hAnsi="Times New Roman" w:cs="Times New Roman"/>
          <w:sz w:val="24"/>
          <w:szCs w:val="24"/>
        </w:rPr>
        <w:t>within th</w:t>
      </w:r>
      <w:r w:rsidR="007229CF">
        <w:rPr>
          <w:rFonts w:ascii="Times New Roman" w:eastAsia="Times New Roman" w:hAnsi="Times New Roman" w:cs="Times New Roman"/>
          <w:sz w:val="24"/>
          <w:szCs w:val="24"/>
        </w:rPr>
        <w:t xml:space="preserve">e medical environment were introduced by many participants. This </w:t>
      </w:r>
      <w:r w:rsidR="005E1B61">
        <w:rPr>
          <w:rFonts w:ascii="Times New Roman" w:eastAsia="Times New Roman" w:hAnsi="Times New Roman" w:cs="Times New Roman"/>
          <w:sz w:val="24"/>
          <w:szCs w:val="24"/>
        </w:rPr>
        <w:t xml:space="preserve">feeling of isolation among sexual minority students was found to be present to a much larger extent than heterosexual peers in a national longitudinal cohort study completed by </w:t>
      </w:r>
      <w:r w:rsidR="005E1B61" w:rsidRPr="005E1B61">
        <w:rPr>
          <w:rFonts w:ascii="Times New Roman" w:eastAsia="Times New Roman" w:hAnsi="Times New Roman" w:cs="Times New Roman"/>
          <w:sz w:val="24"/>
          <w:szCs w:val="24"/>
        </w:rPr>
        <w:t>Przedworski</w:t>
      </w:r>
      <w:r w:rsidR="005E1B61">
        <w:rPr>
          <w:rFonts w:ascii="Times New Roman" w:eastAsia="Times New Roman" w:hAnsi="Times New Roman" w:cs="Times New Roman"/>
          <w:sz w:val="24"/>
          <w:szCs w:val="24"/>
        </w:rPr>
        <w:t xml:space="preserve"> et al in the CHANGE study </w:t>
      </w:r>
      <w:r w:rsidR="005E1B61">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"10.1097/ACM.0000000000000658", "ISBN" : "0000000000000", "ISSN" : "1938808X", "PMID" : "25674912", "abstract" : "PURPOSE: Research is lacking on psychological distress and disorder among sexual minority medical students (students who identify as nonheterosexual). If left unaddressed, distress may result in academic and professional difficulties and undermine workforce diversity goals. The authors compared depression, anxiety, and self-rated health among sexual minority and heterosexual medical students. METHOD: This study included 4,673 first-year students who self-reported sexual orientation in the fall 2010 baseline survey of the Medical Student Cognitive Habits and Growth Evaluation Study, a national longitudinal cohort study. The authors used items from published scales to measure depression, anxiety, self-rated health, and social stressors. They conducted bivariate and multivariate analyses to estimate the association between sexual identity and depression, anxiety, and self-rated health. RESULTS: Of 4,673 students, 232 (5.0%) identified as a sexual minority. Compared with heterosexual students, after adjusting for relevant covariates, sexual minority students had greater risk of depressive symptoms (adjusted relative risk [ARR] = 1.59 [95% confidence interval, 1.24-2.04]), anxiety symptoms (ARR = 1.64 [1.08-2.49]), and low self-rated health (ARR = 1.77 [1.15-2.60]). Sexual minority students were more likely to report social stressors, including harassment (22.7% versus 12.7%, P &lt; .001) and isolation (53.7% versus 42.8%, P = .001). Exposure to social stressors attenuated but did not eliminate the observed associations between minority sexual identity and mental and self-reported health measures. CONCLUSIONS: First-year sexual minority students experience significantly greater risk of depression, anxiety, and low self-rated health than heterosexual students. Targeted interventions are needed to improve mental health and well-being.", "author" : [ { "dropping-particle" : "", "family" : "Przedworski", "given" : "Julia M.", "non-dropping-particle" : "", "parse-names" : false, "suffix" : "" }, { "dropping-particle" : "", "family" : "Dovidio", "given" : "John F.", "non-dropping-particle" : "", "parse-names" : false, "suffix" : "" }, { "dropping-particle" : "", "family" : "Hardeman", "given" : "Rachel R.", "non-dropping-particle" : "", "parse-names" : false, "suffix" : "" }, { "dropping-particle" : "", "family" : "Phelan", "given" : "Sean M.", "non-dropping-particle" : "", "parse-names" : false, "suffix" : "" }, { "dropping-particle" : "", "family" : "Burke", "given" : "Sara E.", "non-dropping-particle" : "", "parse-names" : false, "suffix" : "" }, { "dropping-particle" : "", "family" : "Ruben", "given" : "Mollie A.", "non-dropping-particle" : "", "parse-names" : false, "suffix" : "" }, { "dropping-particle" : "", "family" : "Perry", "given" : "Sylvia P.", "non-dropping-particle" : "", "parse-names" : false, "suffix" : "" }, { "dropping-particle" : "", "family" : "Burgess", "given" : "Diana J.", "non-dropping-particle" : "", "parse-names" : false, "suffix" : "" }, { "dropping-particle" : "", "family" : "Nelson", "given" : "David B.", "non-dropping-particle" : "", "parse-names" : false, "suffix" : "" }, { "dropping-particle" : "", "family" : "Yeazel", "given" : "Mark W.", "non-dropping-particle" : "", "parse-names" : false, "suffix" : "" }, { "dropping-particle" : "", "family" : "Knudsen", "given" : "John M.", "non-dropping-particle" : "", "parse-names" : false, "suffix" : "" }, { "dropping-particle" : "", "family" : "Ryn", "given" : "Michelle", "non-dropping-particle" : "Van", "parse-names" : false, "suffix" : "" } ], "container-title" : "Academic Medicine", "id" : "ITEM-1", "issue" : "5", "issued" : { "date-parts" : [ [ "2015" ] ] }, "title" : "A comparison of the mental health and well-being of sexual minority and heterosexual first-year medical students: A report from the medical student CHANGE study", "type" : "article-journal", "volume" : "90" }, "uris" : [ "http://www.mendeley.com/documents/?uuid=2ce8d784-615b-370b-8d3c-d354d390f9ac" ] } ], "mendeley" : { "formattedCitation" : "(Przedworski et al., 2015)", "plainTextFormattedCitation" : "(Przedworski et al., 2015)", "previouslyFormattedCitation" : "(Przedworski et al., 2015)" }, "properties" : { "noteIndex" : 0 }, "schema" : "https://github.com/citation-style-language/schema/raw/master/csl-citation.json" }</w:instrText>
      </w:r>
      <w:r w:rsidR="005E1B61">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(Przedworski et al., 2015)</w:t>
      </w:r>
      <w:r w:rsidR="005E1B61">
        <w:rPr>
          <w:rFonts w:ascii="Times New Roman" w:eastAsia="Times New Roman" w:hAnsi="Times New Roman" w:cs="Times New Roman"/>
          <w:sz w:val="24"/>
          <w:szCs w:val="24"/>
        </w:rPr>
        <w:fldChar w:fldCharType="end"/>
      </w:r>
      <w:r w:rsidR="005E1B61">
        <w:rPr>
          <w:rFonts w:ascii="Times New Roman" w:eastAsia="Times New Roman" w:hAnsi="Times New Roman" w:cs="Times New Roman"/>
          <w:sz w:val="24"/>
          <w:szCs w:val="24"/>
        </w:rPr>
        <w:t xml:space="preserve">. Fear of presenting one’s self in a way that will expose them to being stereotyped for their identity is found to be the case not only in the medical learning environment but in many health-care training fields </w:t>
      </w:r>
      <w:r w:rsidR="005E1B61">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"10.1093/bjsw/bcs001", "ISSN" : "00453102", "abstract" : "This article reports on a qualitative study with lesbian, gay and bisexual students and key informants from social work programmes and the wider higher education institution (HEI) that aimed to examine participants' views about this group of students' progression on and experiences of social work programmes in England. Student participants did not consider that their progression had been adversely affected by reactions to their sexual orientation", "author" : [ { "dropping-particle" : "", "family" : "Fairtlough", "given" : "Anna", "non-dropping-particle" : "", "parse-names" : false, "suffix" : "" }, { "dropping-particle" : "", "family" : "Bernard", "given" : "Claudia", "non-dropping-particle" : "", "parse-names" : false, "suffix" : "" }, { "dropping-particle" : "", "family" : "Fletcher", "given" : "Joan", "non-dropping-particle" : "", "parse-names" : false, "suffix" : "" }, { "dropping-particle" : "", "family" : "Ahmet", "given" : "Akile", "non-dropping-particle" : "", "parse-names" : false, "suffix" : "" } ], "container-title" : "British Journal of Social Work", "id" : "ITEM-1", "issued" : { "date-parts" : [ [ "2013" ] ] }, "title" : "Experiences of lesbian, gay and bisexual students on social work programmes: Developing a framework for educational practice", "type" : "article-journal" }, "uris" : [ "http://www.mendeley.com/documents/?uuid=ecb54baf-d8e7-38bb-b07d-488f3cf44645" ] } ], "mendeley" : { "formattedCitation" : "(Fairtlough, Bernard, Fletcher, &amp; Ahmet, 2013)", "plainTextFormattedCitation" : "(Fairtlough, Bernard, Fletcher, &amp; Ahmet, 2013)", "previouslyFormattedCitation" : "(Fairtlough, Bernard, Fletcher, &amp; Ahmet, 2013)" }, "properties" : { "noteIndex" : 0 }, "schema" : "https://github.com/citation-style-language/schema/raw/master/csl-citation.json" }</w:instrText>
      </w:r>
      <w:r w:rsidR="005E1B61">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(Fairtlough, Bernard, Fletcher, &amp; Ahmet, 2013)</w:t>
      </w:r>
      <w:r w:rsidR="005E1B61">
        <w:rPr>
          <w:rFonts w:ascii="Times New Roman" w:eastAsia="Times New Roman" w:hAnsi="Times New Roman" w:cs="Times New Roman"/>
          <w:sz w:val="24"/>
          <w:szCs w:val="24"/>
        </w:rPr>
        <w:fldChar w:fldCharType="end"/>
      </w:r>
      <w:r w:rsidR="005E1B61">
        <w:rPr>
          <w:rFonts w:ascii="Times New Roman" w:eastAsia="Times New Roman" w:hAnsi="Times New Roman" w:cs="Times New Roman"/>
          <w:sz w:val="24"/>
          <w:szCs w:val="24"/>
        </w:rPr>
        <w:t xml:space="preserve">.  Based on participant’s fears, there seemed to be an overall disconnect between feelings that one could be </w:t>
      </w:r>
      <w:r w:rsidR="009E6835">
        <w:rPr>
          <w:rFonts w:ascii="Times New Roman" w:eastAsia="Times New Roman" w:hAnsi="Times New Roman" w:cs="Times New Roman"/>
          <w:sz w:val="24"/>
          <w:szCs w:val="24"/>
        </w:rPr>
        <w:t>‘</w:t>
      </w:r>
      <w:r w:rsidR="005E1B61">
        <w:rPr>
          <w:rFonts w:ascii="Times New Roman" w:eastAsia="Times New Roman" w:hAnsi="Times New Roman" w:cs="Times New Roman"/>
          <w:sz w:val="24"/>
          <w:szCs w:val="24"/>
        </w:rPr>
        <w:t>queer</w:t>
      </w:r>
      <w:r w:rsidR="009E6835">
        <w:rPr>
          <w:rFonts w:ascii="Times New Roman" w:eastAsia="Times New Roman" w:hAnsi="Times New Roman" w:cs="Times New Roman"/>
          <w:sz w:val="24"/>
          <w:szCs w:val="24"/>
        </w:rPr>
        <w:t>’</w:t>
      </w:r>
      <w:r w:rsidR="005E1B61">
        <w:rPr>
          <w:rFonts w:ascii="Times New Roman" w:eastAsia="Times New Roman" w:hAnsi="Times New Roman" w:cs="Times New Roman"/>
          <w:sz w:val="24"/>
          <w:szCs w:val="24"/>
        </w:rPr>
        <w:t xml:space="preserve"> and </w:t>
      </w:r>
      <w:r w:rsidR="009E6835">
        <w:rPr>
          <w:rFonts w:ascii="Times New Roman" w:eastAsia="Times New Roman" w:hAnsi="Times New Roman" w:cs="Times New Roman"/>
          <w:sz w:val="24"/>
          <w:szCs w:val="24"/>
        </w:rPr>
        <w:t>‘</w:t>
      </w:r>
      <w:r w:rsidR="005E1B61">
        <w:rPr>
          <w:rFonts w:ascii="Times New Roman" w:eastAsia="Times New Roman" w:hAnsi="Times New Roman" w:cs="Times New Roman"/>
          <w:sz w:val="24"/>
          <w:szCs w:val="24"/>
        </w:rPr>
        <w:t>professional</w:t>
      </w:r>
      <w:r w:rsidR="009E6835">
        <w:rPr>
          <w:rFonts w:ascii="Times New Roman" w:eastAsia="Times New Roman" w:hAnsi="Times New Roman" w:cs="Times New Roman"/>
          <w:sz w:val="24"/>
          <w:szCs w:val="24"/>
        </w:rPr>
        <w:t>’</w:t>
      </w:r>
      <w:r w:rsidR="005E1B61">
        <w:rPr>
          <w:rFonts w:ascii="Times New Roman" w:eastAsia="Times New Roman" w:hAnsi="Times New Roman" w:cs="Times New Roman"/>
          <w:sz w:val="24"/>
          <w:szCs w:val="24"/>
        </w:rPr>
        <w:t xml:space="preserve"> at the same time. Participants did not feel comfortable with that given the current medical training culture. </w:t>
      </w:r>
    </w:p>
    <w:p w14:paraId="01682A51" w14:textId="2F294D92" w:rsidR="00822682" w:rsidRDefault="00822682" w:rsidP="00576E49">
      <w:pPr>
        <w:spacing w:line="480" w:lineRule="auto"/>
        <w:contextualSpacing w:val="0"/>
        <w:rPr>
          <w:rFonts w:ascii="Times New Roman" w:eastAsia="Times New Roman" w:hAnsi="Times New Roman" w:cs="Times New Roman"/>
          <w:sz w:val="24"/>
          <w:szCs w:val="24"/>
          <w:u w:val="single"/>
        </w:rPr>
      </w:pPr>
    </w:p>
    <w:p w14:paraId="4895FF76" w14:textId="431F30D8" w:rsidR="0034020A" w:rsidRPr="0034020A" w:rsidRDefault="0034020A" w:rsidP="00576E49">
      <w:pPr>
        <w:pStyle w:val="Heading2"/>
        <w:spacing w:line="480" w:lineRule="auto"/>
        <w:rPr>
          <w:rFonts w:ascii="Times New Roman" w:hAnsi="Times New Roman" w:cs="Times New Roman"/>
          <w:b/>
          <w:sz w:val="24"/>
          <w:szCs w:val="24"/>
        </w:rPr>
      </w:pPr>
      <w:bookmarkStart w:id="16" w:name="_Toc532103285"/>
      <w:r>
        <w:rPr>
          <w:rFonts w:ascii="Times New Roman" w:hAnsi="Times New Roman" w:cs="Times New Roman"/>
          <w:b/>
          <w:sz w:val="24"/>
          <w:szCs w:val="24"/>
        </w:rPr>
        <w:lastRenderedPageBreak/>
        <w:t xml:space="preserve">4.2 </w:t>
      </w:r>
      <w:r w:rsidR="00822682" w:rsidRPr="0034020A">
        <w:rPr>
          <w:rFonts w:ascii="Times New Roman" w:hAnsi="Times New Roman" w:cs="Times New Roman"/>
          <w:b/>
          <w:sz w:val="24"/>
          <w:szCs w:val="24"/>
        </w:rPr>
        <w:t>Long Term Outcomes: A focus on medical student health</w:t>
      </w:r>
      <w:bookmarkEnd w:id="16"/>
    </w:p>
    <w:p w14:paraId="61664BDA" w14:textId="3CB441FC" w:rsidR="00822682" w:rsidRPr="009E6835" w:rsidRDefault="009E6835" w:rsidP="00576E4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Participant</w:t>
      </w:r>
      <w:r w:rsidR="00563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feelings of increased stress within medical training due to their sexual or gender identity was in line with the current literature that </w:t>
      </w:r>
      <w:r w:rsidR="00AC67A8">
        <w:rPr>
          <w:rFonts w:ascii="Times New Roman" w:eastAsia="Times New Roman" w:hAnsi="Times New Roman" w:cs="Times New Roman"/>
          <w:sz w:val="24"/>
          <w:szCs w:val="24"/>
        </w:rPr>
        <w:t xml:space="preserve">reports </w:t>
      </w:r>
      <w:r>
        <w:rPr>
          <w:rFonts w:ascii="Times New Roman" w:eastAsia="Times New Roman" w:hAnsi="Times New Roman" w:cs="Times New Roman"/>
          <w:sz w:val="24"/>
          <w:szCs w:val="24"/>
        </w:rPr>
        <w:t xml:space="preserve">many SGM medical students are more likely to report depressive symptoms, anxiety symptoms, and low rated health </w:t>
      </w:r>
      <w:r>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"10.1097/ACM.0000000000000658", "ISBN" : "0000000000000", "ISSN" : "1938808X", "PMID" : "25674912", "abstract" : "PURPOSE: Research is lacking on psychological distress and disorder among sexual minority medical students (students who identify as nonheterosexual). If left unaddressed, distress may result in academic and professional difficulties and undermine workforce diversity goals. The authors compared depression, anxiety, and self-rated health among sexual minority and heterosexual medical students. METHOD: This study included 4,673 first-year students who self-reported sexual orientation in the fall 2010 baseline survey of the Medical Student Cognitive Habits and Growth Evaluation Study, a national longitudinal cohort study. The authors used items from published scales to measure depression, anxiety, self-rated health, and social stressors. They conducted bivariate and multivariate analyses to estimate the association between sexual identity and depression, anxiety, and self-rated health. RESULTS: Of 4,673 students, 232 (5.0%) identified as a sexual minority. Compared with heterosexual students, after adjusting for relevant covariates, sexual minority students had greater risk of depressive symptoms (adjusted relative risk [ARR] = 1.59 [95% confidence interval, 1.24-2.04]), anxiety symptoms (ARR = 1.64 [1.08-2.49]), and low self-rated health (ARR = 1.77 [1.15-2.60]). Sexual minority students were more likely to report social stressors, including harassment (22.7% versus 12.7%, P &lt; .001) and isolation (53.7% versus 42.8%, P = .001). Exposure to social stressors attenuated but did not eliminate the observed associations between minority sexual identity and mental and self-reported health measures. CONCLUSIONS: First-year sexual minority students experience significantly greater risk of depression, anxiety, and low self-rated health than heterosexual students. Targeted interventions are needed to improve mental health and well-being.", "author" : [ { "dropping-particle" : "", "family" : "Przedworski", "given" : "Julia M.", "non-dropping-particle" : "", "parse-names" : false, "suffix" : "" }, { "dropping-particle" : "", "family" : "Dovidio", "given" : "John F.", "non-dropping-particle" : "", "parse-names" : false, "suffix" : "" }, { "dropping-particle" : "", "family" : "Hardeman", "given" : "Rachel R.", "non-dropping-particle" : "", "parse-names" : false, "suffix" : "" }, { "dropping-particle" : "", "family" : "Phelan", "given" : "Sean M.", "non-dropping-particle" : "", "parse-names" : false, "suffix" : "" }, { "dropping-particle" : "", "family" : "Burke", "given" : "Sara E.", "non-dropping-particle" : "", "parse-names" : false, "suffix" : "" }, { "dropping-particle" : "", "family" : "Ruben", "given" : "Mollie A.", "non-dropping-particle" : "", "parse-names" : false, "suffix" : "" }, { "dropping-particle" : "", "family" : "Perry", "given" : "Sylvia P.", "non-dropping-particle" : "", "parse-names" : false, "suffix" : "" }, { "dropping-particle" : "", "family" : "Burgess", "given" : "Diana J.", "non-dropping-particle" : "", "parse-names" : false, "suffix" : "" }, { "dropping-particle" : "", "family" : "Nelson", "given" : "David B.", "non-dropping-particle" : "", "parse-names" : false, "suffix" : "" }, { "dropping-particle" : "", "family" : "Yeazel", "given" : "Mark W.", "non-dropping-particle" : "", "parse-names" : false, "suffix" : "" }, { "dropping-particle" : "", "family" : "Knudsen", "given" : "John M.", "non-dropping-particle" : "", "parse-names" : false, "suffix" : "" }, { "dropping-particle" : "", "family" : "Ryn", "given" : "Michelle", "non-dropping-particle" : "Van", "parse-names" : false, "suffix" : "" } ], "container-title" : "Academic Medicine", "id" : "ITEM-1", "issue" : "5", "issued" : { "date-parts" : [ [ "2015" ] ] }, "title" : "A comparison of the mental health and well-being of sexual minority and heterosexual first-year medical students: A report from the medical student CHANGE study", "type" : "article-journal", "volume" : "90" }, "uris" : [ "http://www.mendeley.com/documents/?uuid=2ce8d784-615b-370b-8d3c-d354d390f9ac" ] } ], "mendeley" : { "formattedCitation" : "(Przedworski et al., 2015)", "plainTextFormattedCitation" : "(Przedworski et al., 2015)", "previouslyFormattedCitation" : "(Przedworski et al., 2015)"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(Przedworski et al.,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633DE">
        <w:rPr>
          <w:rFonts w:ascii="Times New Roman" w:eastAsia="Times New Roman" w:hAnsi="Times New Roman" w:cs="Times New Roman"/>
          <w:sz w:val="24"/>
          <w:szCs w:val="24"/>
        </w:rPr>
        <w:t>These additional stressors on SGM students</w:t>
      </w:r>
      <w:r w:rsidR="00AC67A8">
        <w:rPr>
          <w:rFonts w:ascii="Times New Roman" w:eastAsia="Times New Roman" w:hAnsi="Times New Roman" w:cs="Times New Roman"/>
          <w:sz w:val="24"/>
          <w:szCs w:val="24"/>
        </w:rPr>
        <w:t>’</w:t>
      </w:r>
      <w:r w:rsidR="005633DE">
        <w:rPr>
          <w:rFonts w:ascii="Times New Roman" w:eastAsia="Times New Roman" w:hAnsi="Times New Roman" w:cs="Times New Roman"/>
          <w:sz w:val="24"/>
          <w:szCs w:val="24"/>
        </w:rPr>
        <w:t xml:space="preserve"> mental and physical health may exacerbate the baseline stress experienced by medical students overall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"10.1097/ACM.0000000000000658", "ISBN" : "0000000000000", "ISSN" : "1938808X", "PMID" : "25674912", "abstract" : "PURPOSE: Research is lacking on psychological distress and disorder among sexual minority medical students (students who identify as nonheterosexual). If left unaddressed, distress may result in academic and professional difficulties and undermine workforce diversity goals. The authors compared depression, anxiety, and self-rated health among sexual minority and heterosexual medical students. METHOD: This study included 4,673 first-year students who self-reported sexual orientation in the fall 2010 baseline survey of the Medical Student Cognitive Habits and Growth Evaluation Study, a national longitudinal cohort study. The authors used items from published scales to measure depression, anxiety, self-rated health, and social stressors. They conducted bivariate and multivariate analyses to estimate the association between sexual identity and depression, anxiety, and self-rated health. RESULTS: Of 4,673 students, 232 (5.0%) identified as a sexual minority. Compared with heterosexual students, after adjusting for relevant covariates, sexual minority students had greater risk of depressive symptoms (adjusted relative risk [ARR] = 1.59 [95% confidence interval, 1.24-2.04]), anxiety symptoms (ARR = 1.64 [1.08-2.49]), and low self-rated health (ARR = 1.77 [1.15-2.60]). Sexual minority students were more likely to report social stressors, including harassment (22.7% versus 12.7%, P &lt; .001) and isolation (53.7% versus 42.8%, P = .001). Exposure to social stressors attenuated but did not eliminate the observed associations between minority sexual identity and mental and self-reported health measures. CONCLUSIONS: First-year sexual minority students experience significantly greater risk of depression, anxiety, and low self-rated health than heterosexual students. Targeted interventions are needed to improve mental health and well-being.", "author" : [ { "dropping-particle" : "", "family" : "Przedworski", "given" : "Julia M.", "non-dropping-particle" : "", "parse-names" : false, "suffix" : "" }, { "dropping-particle" : "", "family" : "Dovidio", "given" : "John F.", "non-dropping-particle" : "", "parse-names" : false, "suffix" : "" }, { "dropping-particle" : "", "family" : "Hardeman", "given" : "Rachel R.", "non-dropping-particle" : "", "parse-names" : false, "suffix" : "" }, { "dropping-particle" : "", "family" : "Phelan", "given" : "Sean M.", "non-dropping-particle" : "", "parse-names" : false, "suffix" : "" }, { "dropping-particle" : "", "family" : "Burke", "given" : "Sara E.", "non-dropping-particle" : "", "parse-names" : false, "suffix" : "" }, { "dropping-particle" : "", "family" : "Ruben", "given" : "Mollie A.", "non-dropping-particle" : "", "parse-names" : false, "suffix" : "" }, { "dropping-particle" : "", "family" : "Perry", "given" : "Sylvia P.", "non-dropping-particle" : "", "parse-names" : false, "suffix" : "" }, { "dropping-particle" : "", "family" : "Burgess", "given" : "Diana J.", "non-dropping-particle" : "", "parse-names" : false, "suffix" : "" }, { "dropping-particle" : "", "family" : "Nelson", "given" : "David B.", "non-dropping-particle" : "", "parse-names" : false, "suffix" : "" }, { "dropping-particle" : "", "family" : "Yeazel", "given" : "Mark W.", "non-dropping-particle" : "", "parse-names" : false, "suffix" : "" }, { "dropping-particle" : "", "family" : "Knudsen", "given" : "John M.", "non-dropping-particle" : "", "parse-names" : false, "suffix" : "" }, { "dropping-particle" : "", "family" : "Ryn", "given" : "Michelle", "non-dropping-particle" : "Van", "parse-names" : false, "suffix" : "" } ], "container-title" : "Academic Medicine", "id" : "ITEM-1", "issue" : "5", "issued" : { "date-parts" : [ [ "2015" ] ] }, "title" : "A comparison of the mental health and well-being of sexual minority and heterosexual first-year medical students: A report from the medical student CHANGE study", "type" : "article-journal", "volume" : "90" }, "uris" : [ "http://www.mendeley.com/documents/?uuid=2ce8d784-615b-370b-8d3c-d354d390f9ac" ] } ], "mendeley" : { "formattedCitation" : "(Przedworski et al., 2015)", "plainTextFormattedCitation" : "(Przedworski et al., 2015)", "previouslyFormattedCitation" : "(Przedworski et al., 2015)"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(Przedworski et al., 2015)</w:t>
      </w:r>
      <w:r w:rsidR="005633DE">
        <w:rPr>
          <w:rFonts w:ascii="Times New Roman" w:eastAsia="Times New Roman" w:hAnsi="Times New Roman" w:cs="Times New Roman"/>
          <w:sz w:val="24"/>
          <w:szCs w:val="24"/>
        </w:rPr>
        <w:fldChar w:fldCharType="end"/>
      </w:r>
      <w:r w:rsidR="005633DE">
        <w:rPr>
          <w:rFonts w:ascii="Times New Roman" w:eastAsia="Times New Roman" w:hAnsi="Times New Roman" w:cs="Times New Roman"/>
          <w:sz w:val="24"/>
          <w:szCs w:val="24"/>
        </w:rPr>
        <w:t xml:space="preserve">. It has been found that medical students and medical professionals experience greater levels of depression and anxiety than the general population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"10.1111/j.1365-2929.2005.02176.x", "ISBN" : "0308-0110 (Print)\\r0308-0110 (Linking)", "ISSN" : "00309982", "PMID" : "15910436", "abstract" : "OBJECTIVE To assess the exposure to different stressors and the prevalence of depression among medical students at different levels of education, taking gender differences into account. DESIGN Students were asked to complete a new stress inventory called the Higher Education Stress Inventory (HESI), the Major Depression Inventory (MDI), slightly modified, and questions on suicidal ideation developed by Meehan. SETTING The study was carried out at the Karolinska Institute Medical University, Stockholm, Sweden. Matched controls from the general population were used. PARTICIPANTS All registered students in Years 1, 3 and 6 were enrolled in the study (n = 342). The response rate was 90.4%. RESULTS Year 1 students gave high ratings to the workload and lack of feedback stressors. Year 3 students gave high ratings to 'Worries about future endurance/competence' and 'Pedagogical shortcomings'. In Year 6, both the latter factors were rated highly, but Year 6 students also gave higher ratings than the 2 other groups to 'Non-supportive climate'. In all 3 cohorts students complained of lack of feedback. Female students gave higher ratings than males to 4 out of 7 factors. Several stress factors were identified as being associated with depression. The prevalence of depressive symptoms among students was 12.9%, significantly higher than in the general population, and was 16.1% among female students versus 8.1% among males. A total of 2.7% of students had made suicide attempts, but none during the previous year. CONCLUSION Year 1 students indicated experiencing the highest degree of pressure from studies. A gender difference regarding stress levels was also seen, where women reported higher levels of stress than men. Medical students had higher depression rates than the general population, and women students had higher rates than men.", "author" : [ { "dropping-particle" : "", "family" : "Jadoon", "given" : "Nauman Arif", "non-dropping-particle" : "", "parse-names" : false, "suffix" : "" }, { "dropping-particle" : "", "family" : "Yaqoob", "given" : "Rehan", "non-dropping-particle" : "", "parse-names" : false, "suffix" : "" }, { "dropping-particle" : "", "family" : "Raza", "given" : "Ali", "non-dropping-particle" : "", "parse-names" : false, "suffix" : "" }, { "dropping-particle" : "", "family" : "Shehzad", "given" : "Muhammad Asif", "non-dropping-particle" : "", "parse-names" : false, "suffix" : "" }, { "dropping-particle" : "", "family" : "Choudhry", "given" : "Zeshan Sharif", "non-dropping-particle" : "", "parse-names" : false, "suffix" : "" } ], "container-title" : "Journal of the Pakistan Medical Association", "id" : "ITEM-1", "issued" : { "date-parts" : [ [ "2010" ] ] }, "title" : "Anxiety and depression among medical students: A cross-sectional study", "type" : "article-journal" }, "uris" : [ "http://www.mendeley.com/documents/?uuid=e833458b-3b6b-431f-938e-ff3459a5a9c2", "http://www.mendeley.com/documents/?uuid=ba3cd426-3918-4344-b65b-fb2c3d47f3ba" ] }, { "id" : "ITEM-2", "itemData" : { "DOI" : "10.1111/j.1365", "ISBN" : "0010751971", "ISSN" : "00099236", "PMID" : "85479819", "abstract" : "The clinical pharmacology of antidepressant drugs is challenging to describe because of difficulties in describing the depressed state, the time course of response to a treatment intervention, and the frequent withdrawal of patients from clinical trials. Many of these challenges were addressed in a recent article by Russu et al. in this journal.", "author" : [ { "dropping-particle" : "", "family" : "Dahlin", "given" : "Marie", "non-dropping-particle" : "", "parse-names" : false, "suffix" : "" }, { "dropping-particle" : "", "family" : "Joneborg", "given" : "Nils", "non-dropping-particle" : "", "parse-names" : false, "suffix" : "" }, { "dropping-particle" : "", "family" : "Runeson", "given" : "Bo", "non-dropping-particle" : "", "parse-names" : false, "suffix" : "" } ], "container-title" : "Medical Education", "id" : "ITEM-2", "issued" : { "date-parts" : [ [ "2005" ] ] }, "title" : "+/- Stress and depression among medical students: A cross-sectional study", "type" : "article-journal" }, "uris" : [ "http://www.mendeley.com/documents/?uuid=eb0f15ad-04fc-4b9f-a9ff-55dac8e200c2", "http://www.mendeley.com/documents/?uuid=48f70097-0611-447e-a5eb-b46b4d0be2dc" ] }, { "id" : "ITEM-3", "itemData" : { "DOI" : "10.1097/00001888-199706000-00022", "ISBN" : "1040-2446 (Print)\\r1040-2446 (Linking)", "ISSN" : "1040-2446", "PMID" : "9200590", "abstract" : "PURPOSE: Using a standardized measure of depression at three assessment points, to examine depression in medical students during their training. METHOD: Students entering the University of Massachusetts Medical School in the fall in 1987, 1988, and 1989 were mailed a recruitment letter and baseline questionnaire four weeks prior to the start of classes. Subsequent assessments took place in the middles of year 2 and year 4 and included only the students who had participated in the baseline assessment. The baseline assessment included the Center for Epidemiological Studies Depression (CES-D) scale, the Bortner Type A Behavior scale, the Spielberger Trait Anger scale, and the Spielberger Anger Expression scale. In addition, the baseline package included a rating of perceived stress, a demographics questionnaire, and a social-life survey. The follow-up assessments included the CES-D scale, the rating of perceived stress level, and the social-life survey. Analytic methods used were univariate descriptive statistics, correlation, and multiple-linear-regression analyses, two-sample t-tests, analysis of variance, and chi-square tests. RESULTS: Of the initial pool of 300 students, 264 responded at the baseline assessment (88% response rate; 53% men); 171 of these participated in the year-2 assessment (65% response rate; 51% men), and 126 participated in the year-4 assessment (48% response rate; 48% men); a total of 99 students participated in all three assessments. CES-D scores &gt; or =80th percentile were obtained for 18% of the entering students. This rose to 39% at year 2 and 31% at year 4 (p = .0001). No gender difference was found at baseline; however, the women experienced higher depression levels than did the men at year 2 (p = .004) and at year 4 (p = .04). Overall, gender and increases in perceived stress (from baseline to year 2) were significant predictors of increased CES-D scores (from baseline to year 2; p = .01 and p = .0001, respectively). For the women, increased perceived stress, angerin, and frequency of social contacts outside work/school were significant predictors of the magnitude of increases in CES-D scores (baseline to year 2; p = .0001, p = .02, and p = .03, respectively). CONCLUSION: These preliminary data support the view that, upon entering medical school, students' emotional status resembles that of the general population. However, the rise in depression scores and their persistence over time suggest that emotional distress during med\u2026", "author" : [ { "dropping-particle" : "", "family" : "Rosal", "given" : "M C", "non-dropping-particle" : "", "parse-names" : false, "suffix" : "" }, { "dropping-particle" : "", "family" : "Ockene", "given" : "I S", "non-dropping-particle" : "", "parse-names" : false, "suffix" : "" }, { "dropping-particle" : "", "family" : "Ockene", "given" : "J K", "non-dropping-particle" : "", "parse-names" : false, "suffix" : "" }, { "dropping-particle" : "V", "family" : "Barrett", "given" : "S", "non-dropping-particle" : "", "parse-names" : false, "suffix" : "" }, { "dropping-particle" : "", "family" : "Ma", "given" : "Y", "non-dropping-particle" : "", "parse-names" : false, "suffix" : "" }, { "dropping-particle" : "", "family" : "Hebert", "given" : "J R", "non-dropping-particle" : "", "parse-names" : false, "suffix" : "" } ], "container-title" : "Academic Medicine", "id" : "ITEM-3", "issued" : { "date-parts" : [ [ "1997" ] ] }, "title" : "A longitudinal study of students\u02bc depression at one medical school", "type" : "article-journal" }, "uris" : [ "http://www.mendeley.com/documents/?uuid=20509617-02f2-4453-bb0a-e6f375528cc8", "http://www.mendeley.com/documents/?uuid=6aebd7d8-8a4f-4ce5-8e44-a38ee6a0cba2" ] } ], "mendeley" : { "formattedCitation" : "(Dahlin, Joneborg, &amp; Runeson, 2005; Jadoon, Yaqoob, Raza, Shehzad, &amp; Choudhry, 2010; Rosal et al., 1997)", "plainTextFormattedCitation" : "(Dahlin, Joneborg, &amp; Runeson, 2005; Jadoon, Yaqoob, Raza, Shehzad, &amp; Choudhry, 2010; Rosal et al., 1997)", "previouslyFormattedCitation" : "(Dahlin, Joneborg, &amp; Runeson, 2005; Jadoon, Yaqoob, Raza, Shehzad, &amp; Choudhry, 2010; Rosal et al., 1997)"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(Dahlin, Joneborg, &amp; Runeson, 2005; Jadoon, Yaqoob, Raza, Shehzad, &amp; Choudhry, 2010; Rosal et al., 1997)</w:t>
      </w:r>
      <w:r w:rsidR="005633DE">
        <w:rPr>
          <w:rFonts w:ascii="Times New Roman" w:eastAsia="Times New Roman" w:hAnsi="Times New Roman" w:cs="Times New Roman"/>
          <w:sz w:val="24"/>
          <w:szCs w:val="24"/>
        </w:rPr>
        <w:fldChar w:fldCharType="end"/>
      </w:r>
      <w:r w:rsidR="005633DE">
        <w:rPr>
          <w:rFonts w:ascii="Times New Roman" w:eastAsia="Times New Roman" w:hAnsi="Times New Roman" w:cs="Times New Roman"/>
          <w:sz w:val="24"/>
          <w:szCs w:val="24"/>
        </w:rPr>
        <w:t xml:space="preserve">. </w:t>
      </w:r>
    </w:p>
    <w:p w14:paraId="128512D3" w14:textId="77777777" w:rsidR="009E6835" w:rsidRDefault="009E6835" w:rsidP="00576E49">
      <w:pPr>
        <w:spacing w:line="480" w:lineRule="auto"/>
        <w:contextualSpacing w:val="0"/>
        <w:rPr>
          <w:rFonts w:ascii="Times New Roman" w:eastAsia="Times New Roman" w:hAnsi="Times New Roman" w:cs="Times New Roman"/>
          <w:sz w:val="24"/>
          <w:szCs w:val="24"/>
          <w:u w:val="single"/>
        </w:rPr>
      </w:pPr>
    </w:p>
    <w:p w14:paraId="3D0D15FD" w14:textId="512F2984" w:rsidR="0034020A" w:rsidRPr="0034020A" w:rsidRDefault="0034020A" w:rsidP="00576E49">
      <w:pPr>
        <w:pStyle w:val="Heading2"/>
        <w:spacing w:line="480" w:lineRule="auto"/>
        <w:rPr>
          <w:rFonts w:ascii="Times New Roman" w:hAnsi="Times New Roman" w:cs="Times New Roman"/>
          <w:b/>
          <w:sz w:val="24"/>
          <w:szCs w:val="24"/>
        </w:rPr>
      </w:pPr>
      <w:bookmarkStart w:id="17" w:name="_Toc532103286"/>
      <w:r>
        <w:rPr>
          <w:rFonts w:ascii="Times New Roman" w:hAnsi="Times New Roman" w:cs="Times New Roman"/>
          <w:b/>
          <w:sz w:val="24"/>
          <w:szCs w:val="24"/>
        </w:rPr>
        <w:t xml:space="preserve">4.3 </w:t>
      </w:r>
      <w:r w:rsidR="00822682" w:rsidRPr="0034020A">
        <w:rPr>
          <w:rFonts w:ascii="Times New Roman" w:hAnsi="Times New Roman" w:cs="Times New Roman"/>
          <w:b/>
          <w:sz w:val="24"/>
          <w:szCs w:val="24"/>
        </w:rPr>
        <w:t>Discrimination</w:t>
      </w:r>
      <w:bookmarkEnd w:id="17"/>
    </w:p>
    <w:p w14:paraId="5EA40D43" w14:textId="0798A622" w:rsidR="007229CF" w:rsidRDefault="007229CF"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describing discrimination as covert is in line with the literature suggesting that implicit bias against LGQTQ individuals in academic medicine contexts continues to exist and is perpetuated by the cycle of bias within the academic environment </w:t>
      </w:r>
      <w:r>
        <w:rPr>
          <w:rFonts w:ascii="Times New Roman" w:eastAsia="Times New Roman" w:hAnsi="Times New Roman" w:cs="Times New Roman"/>
          <w:sz w:val="24"/>
          <w:szCs w:val="24"/>
        </w:rPr>
        <w:fldChar w:fldCharType="begin" w:fldLock="1"/>
      </w:r>
      <w:r w:rsidR="00280372">
        <w:rPr>
          <w:rFonts w:ascii="Times New Roman" w:eastAsia="Times New Roman" w:hAnsi="Times New Roman" w:cs="Times New Roman"/>
          <w:sz w:val="24"/>
          <w:szCs w:val="24"/>
        </w:rPr>
        <w:instrText>ADDIN CSL_CITATION { "citationItems" : [ { "id" : "ITEM-1", "itemData" : { "DOI" : "10.1097/ACM.0000000000000661", "ISBN" : "0000000000000", "ISSN" : "1938808X", "PMID" : "25674910", "abstract" : "Purpose A recent Institute of Medicine report concluded that lesbian and gay individuals face discrimination from health care providers and called for research on provider attitudes. Medical school is a critical juncture for improving future providers\u2019 treatment of sexual minorities. This study examined both explicit bias and implicit bias against lesbian women and gay men among first-year medical students, focusing on two predictors of such bias, contact and empathy. Method This study included the 4,441 heterosexual first-year medical students who participated in the baseline survey of the Medical Student Cognitive Habits and Growth Evaluation Study, which employed a stratified random sample of 49 U.S. medical schools in fall 2010. The researchers measured explicit attitudes toward gay and lesbian people using feeling thermometer self-assessments, implicit attitudes using the Implicit Association Test, amount and favorability of contact using self-report items, and empathy using subscales of the Interpersonal Reactivity Index. Results Nearly half (45.79%; 956/2,088) of respondents with complete data on both bias measures expressed at least some explicit bias, and most (81.51%; 1,702/2,088) exhibited at least some implicit bias against gay and lesbian individuals. Both amount and favorability of contact predicted positive implicit and explicit attitudes. Both cognitive and emotional empathy predicted positive explicit attitudes, but not implicit attitudes. Conclusions The prevalence of negative attitudes presents an important challenge for medical education, highlighting the need for more research on possible causes of bias. Findings on contact and empathy point to possible curriculum-based interventions aimed at ensuring high quality care for sexual minorities.", "author" : [ { "dropping-particle" : "", "family" : "Burke", "given" : "Sara E.", "non-dropping-particle" : "", "parse-names" : false, "suffix" : "" }, { "dropping-particle" : "", "family" : "Dovidio", "given" : "John F.", "non-dropping-particle" : "", "parse-names" : false, "suffix" : "" }, { "dropping-particle" : "", "family" : "Przedworski", "given" : "Julia M.", "non-dropping-particle" : "", "parse-names" : false, "suffix" : "" }, { "dropping-particle" : "", "family" : "Hardeman", "given" : "Rachel R.", "non-dropping-particle" : "", "parse-names" : false, "suffix" : "" }, { "dropping-particle" : "", "family" : "Perry", "given" : "Sylvia P.", "non-dropping-particle" : "", "parse-names" : false, "suffix" : "" }, { "dropping-particle" : "", "family" : "Phelan", "given" : "Sean M.", "non-dropping-particle" : "", "parse-names" : false, "suffix" : "" }, { "dropping-particle" : "", "family" : "Nelson", "given" : "David B.", "non-dropping-particle" : "", "parse-names" : false, "suffix" : "" }, { "dropping-particle" : "", "family" : "Burgess", "given" : "Diana J.", "non-dropping-particle" : "", "parse-names" : false, "suffix" : "" }, { "dropping-particle" : "", "family" : "Yeazel", "given" : "Mark W.", "non-dropping-particle" : "", "parse-names" : false, "suffix" : "" }, { "dropping-particle" : "", "family" : "Ryn", "given" : "Michelle", "non-dropping-particle" : "Van", "parse-names" : false, "suffix" : "" } ], "container-title" : "Academic Medicine", "id" : "ITEM-1", "issued" : { "date-parts" : [ [ "2015" ] ] }, "title" : "Do Contact and Empathy Mitigate Bias Against Gay and Lesbian People among Heterosexual First-Year Medical Students? A Report from the Medical Student CHANGE Study", "type" : "article-journal" }, "uris" : [ "http://www.mendeley.com/documents/?uuid=76595257-9602-4ebf-aef6-a9a69bd4233d" ] } ], "mendeley" : { "formattedCitation" : "(Burke et al., 2015)", "plainTextFormattedCitation" : "(Burke et al., 2015)", "previouslyFormattedCitation" : "(Burke et al., 2015)"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00AC67A8" w:rsidRPr="00AC67A8">
        <w:rPr>
          <w:rFonts w:ascii="Times New Roman" w:eastAsia="Times New Roman" w:hAnsi="Times New Roman" w:cs="Times New Roman"/>
          <w:noProof/>
          <w:sz w:val="24"/>
          <w:szCs w:val="24"/>
        </w:rPr>
        <w:t>(Burke et al.,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633DE">
        <w:rPr>
          <w:rFonts w:ascii="Times New Roman" w:eastAsia="Times New Roman" w:hAnsi="Times New Roman" w:cs="Times New Roman"/>
          <w:sz w:val="24"/>
          <w:szCs w:val="24"/>
        </w:rPr>
        <w:t xml:space="preserve">According to the CHANGE study, SGM medical students were also more likely to report being called names or insulted in comparison to heterosexual or cisgender peers </w:t>
      </w:r>
      <w:r w:rsidR="005633DE">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"10.1097/ACM.0000000000000658", "ISBN" : "0000000000000", "ISSN" : "1938808X", "PMID" : "25674912", "abstract" : "PURPOSE: Research is lacking on psychological distress and disorder among sexual minority medical students (students who identify as nonheterosexual). If left unaddressed, distress may result in academic and professional difficulties and undermine workforce diversity goals. The authors compared depression, anxiety, and self-rated health among sexual minority and heterosexual medical students. METHOD: This study included 4,673 first-year students who self-reported sexual orientation in the fall 2010 baseline survey of the Medical Student Cognitive Habits and Growth Evaluation Study, a national longitudinal cohort study. The authors used items from published scales to measure depression, anxiety, self-rated health, and social stressors. They conducted bivariate and multivariate analyses to estimate the association between sexual identity and depression, anxiety, and self-rated health. RESULTS: Of 4,673 students, 232 (5.0%) identified as a sexual minority. Compared with heterosexual students, after adjusting for relevant covariates, sexual minority students had greater risk of depressive symptoms (adjusted relative risk [ARR] = 1.59 [95% confidence interval, 1.24-2.04]), anxiety symptoms (ARR = 1.64 [1.08-2.49]), and low self-rated health (ARR = 1.77 [1.15-2.60]). Sexual minority students were more likely to report social stressors, including harassment (22.7% versus 12.7%, P &lt; .001) and isolation (53.7% versus 42.8%, P = .001). Exposure to social stressors attenuated but did not eliminate the observed associations between minority sexual identity and mental and self-reported health measures. CONCLUSIONS: First-year sexual minority students experience significantly greater risk of depression, anxiety, and low self-rated health than heterosexual students. Targeted interventions are needed to improve mental health and well-being.", "author" : [ { "dropping-particle" : "", "family" : "Przedworski", "given" : "Julia M.", "non-dropping-particle" : "", "parse-names" : false, "suffix" : "" }, { "dropping-particle" : "", "family" : "Dovidio", "given" : "John F.", "non-dropping-particle" : "", "parse-names" : false, "suffix" : "" }, { "dropping-particle" : "", "family" : "Hardeman", "given" : "Rachel R.", "non-dropping-particle" : "", "parse-names" : false, "suffix" : "" }, { "dropping-particle" : "", "family" : "Phelan", "given" : "Sean M.", "non-dropping-particle" : "", "parse-names" : false, "suffix" : "" }, { "dropping-particle" : "", "family" : "Burke", "given" : "Sara E.", "non-dropping-particle" : "", "parse-names" : false, "suffix" : "" }, { "dropping-particle" : "", "family" : "Ruben", "given" : "Mollie A.", "non-dropping-particle" : "", "parse-names" : false, "suffix" : "" }, { "dropping-particle" : "", "family" : "Perry", "given" : "Sylvia P.", "non-dropping-particle" : "", "parse-names" : false, "suffix" : "" }, { "dropping-particle" : "", "family" : "Burgess", "given" : "Diana J.", "non-dropping-particle" : "", "parse-names" : false, "suffix" : "" }, { "dropping-particle" : "", "family" : "Nelson", "given" : "David B.", "non-dropping-particle" : "", "parse-names" : false, "suffix" : "" }, { "dropping-particle" : "", "family" : "Yeazel", "given" : "Mark W.", "non-dropping-particle" : "", "parse-names" : false, "suffix" : "" }, { "dropping-particle" : "", "family" : "Knudsen", "given" : "John M.", "non-dropping-particle" : "", "parse-names" : false, "suffix" : "" }, { "dropping-particle" : "", "family" : "Ryn", "given" : "Michelle", "non-dropping-particle" : "Van", "parse-names" : false, "suffix" : "" } ], "container-title" : "Academic Medicine", "id" : "ITEM-1", "issue" : "5", "issued" : { "date-parts" : [ [ "2015" ] ] }, "title" : "A comparison of the mental health and well-being of sexual minority and heterosexual first-year medical students: A report from the medical student CHANGE study", "type" : "article-journal", "volume" : "90" }, "uris" : [ "http://www.mendeley.com/documents/?uuid=2ce8d784-615b-370b-8d3c-d354d390f9ac" ] } ], "mendeley" : { "formattedCitation" : "(Przedworski et al., 2015)", "plainTextFormattedCitation" : "(Przedworski et al., 2015)", "previouslyFormattedCitation" : "(Przedworski et al., 2015)" }, "properties" : { "noteIndex" : 0 }, "schema" : "https://github.com/citation-style-language/schema/raw/master/csl-citation.json" }</w:instrText>
      </w:r>
      <w:r w:rsidR="005633DE">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(Przedworski et al., 2015)</w:t>
      </w:r>
      <w:r w:rsidR="005633DE">
        <w:rPr>
          <w:rFonts w:ascii="Times New Roman" w:eastAsia="Times New Roman" w:hAnsi="Times New Roman" w:cs="Times New Roman"/>
          <w:sz w:val="24"/>
          <w:szCs w:val="24"/>
        </w:rPr>
        <w:fldChar w:fldCharType="end"/>
      </w:r>
      <w:r w:rsidR="005633DE">
        <w:rPr>
          <w:rFonts w:ascii="Times New Roman" w:eastAsia="Times New Roman" w:hAnsi="Times New Roman" w:cs="Times New Roman"/>
          <w:sz w:val="24"/>
          <w:szCs w:val="24"/>
        </w:rPr>
        <w:t xml:space="preserve">. </w:t>
      </w:r>
      <w:r w:rsidR="009C7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Experiences of discrimination were especially true for participants who identified as both a sexual or gender minority and another unrepresented group within medicine (no</w:t>
      </w:r>
      <w:r w:rsidR="009E6835">
        <w:rPr>
          <w:rFonts w:ascii="Times New Roman" w:eastAsia="Times New Roman" w:hAnsi="Times New Roman" w:cs="Times New Roman"/>
          <w:sz w:val="24"/>
          <w:szCs w:val="24"/>
        </w:rPr>
        <w:t>n-white or female).  This finding is also supported within the current literature findings,</w:t>
      </w:r>
      <w:r>
        <w:rPr>
          <w:rFonts w:ascii="Times New Roman" w:eastAsia="Times New Roman" w:hAnsi="Times New Roman" w:cs="Times New Roman"/>
          <w:sz w:val="24"/>
          <w:szCs w:val="24"/>
        </w:rPr>
        <w:t xml:space="preserve"> outlining the need to focus on intersectionality within the population of individuals who identify as LGBTQ</w:t>
      </w:r>
      <w:r w:rsidR="009E6835">
        <w:rPr>
          <w:rFonts w:ascii="Times New Roman" w:eastAsia="Times New Roman" w:hAnsi="Times New Roman" w:cs="Times New Roman"/>
          <w:sz w:val="24"/>
          <w:szCs w:val="24"/>
        </w:rPr>
        <w:t xml:space="preserve"> </w:t>
      </w:r>
      <w:r w:rsidR="009E6835">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"10.1007/s40615-015-0087-x", "ISBN" : "2197-3792 (Print) 2196-8837", "ISSN" : "21968837", "PMID" : "26413458", "abstract" : "PURPOSE: In this study, authors sought to characterize race and gender disparities in mental health in a national sample of first year medical students early in their medical school experience.\\n\\nMETHOD: This study used cross-sectional baseline data of Medical Student CHANGES, a large national longitudinal study of a cohort of medical students surveyed in the winter of 2010. Authors ascertained respondents via the American Association of Medical Colleges questionnaire, a third-party vendor-compiled list, and referral sampling.\\n\\nRESULTS: A total of 4732 first year medical students completed the baseline survey; of these, 301 were African American and 2890 were White. Compared to White students and after adjusting for relevant covariates, African American students had a greater risk of being classified as having depressive (relative risk (RR)=1.59 [95 % confidence interval, 1.37-2.40]) and anxiety symptoms (RR=1.66 [1.08-2.71]). Women also had a greater risk of being classified as having depressive (RR=1.36 [1.07-1.63]) and anxiety symptoms (RR-1.95 [1.39-2.84]).\\n\\nCONCLUSIONS: At the start of their first year of medical school, African American and female medical students were at a higher risk for depressive symptoms and anxiety than their White and male counterparts, respectively. The findings of this study have practical implications as poor mental and overall health inhibit learning and success in medical school, and physician distress negatively affects quality of clinical care.", "author" : [ { "dropping-particle" : "", "family" : "Hardeman", "given" : "Rachel R.", "non-dropping-particle" : "", "parse-names" : false, "suffix" : "" }, { "dropping-particle" : "", "family" : "Przedworski", "given" : "Julia M.", "non-dropping-particle" : "", "parse-names" : false, "suffix" : "" }, { "dropping-particle" : "", "family" : "Burke", "given" : "Sara E.", "non-dropping-particle" : "", "parse-names" : false, "suffix" : "" }, { "dropping-particle" : "", "family" : "Burgess", "given" : "Diana J.", "non-dropping-particle" : "", "parse-names" : false, "suffix" : "" }, { "dropping-particle" : "", "family" : "Phelan", "given" : "Sean M.", "non-dropping-particle" : "", "parse-names" : false, "suffix" : "" }, { "dropping-particle" : "", "family" : "Dovidio", "given" : "John F.", "non-dropping-particle" : "", "parse-names" : false, "suffix" : "" }, { "dropping-particle" : "", "family" : "Nelson", "given" : "Dave", "non-dropping-particle" : "", "parse-names" : false, "suffix" : "" }, { "dropping-particle" : "", "family" : "Rockwood", "given" : "Todd", "non-dropping-particle" : "", "parse-names" : false, "suffix" : "" }, { "dropping-particle" : "", "family" : "Ryn", "given" : "Michelle", "non-dropping-particle" : "van", "parse-names" : false, "suffix" : "" } ], "container-title" : "Journal of racial and ethnic health disparities", "id" : "ITEM-1", "issued" : { "date-parts" : [ [ "2015" ] ] }, "title" : "Mental Well-Being in First Year Medical Students: A Comparison by Race and Gender: A Report from the Medical Student CHANGE Study", "type" : "article-journal" }, "uris" : [ "http://www.mendeley.com/documents/?uuid=81372515-d566-4f39-9146-44f24126de81", "http://www.mendeley.com/documents/?uuid=00f2b451-8dec-4efd-8f55-486880fe83e0" ] } ], "mendeley" : { "formattedCitation" : "(Hardeman et al., 2015)", "plainTextFormattedCitation" : "(Hardeman et al., 2015)", "previouslyFormattedCitation" : "(Hardeman et al., 2015)" }, "properties" : { "noteIndex" : 0 }, "schema" : "https://github.com/citation-style-language/schema/raw/master/csl-citation.json" }</w:instrText>
      </w:r>
      <w:r w:rsidR="009E6835">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(Hardeman et al., 2015)</w:t>
      </w:r>
      <w:r w:rsidR="009E683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21C78F93" w14:textId="77777777" w:rsidR="00822682" w:rsidRDefault="00822682" w:rsidP="00576E49">
      <w:pPr>
        <w:spacing w:line="480" w:lineRule="auto"/>
        <w:contextualSpacing w:val="0"/>
        <w:rPr>
          <w:rFonts w:ascii="Times New Roman" w:eastAsia="Times New Roman" w:hAnsi="Times New Roman" w:cs="Times New Roman"/>
          <w:sz w:val="24"/>
          <w:szCs w:val="24"/>
          <w:u w:val="single"/>
        </w:rPr>
      </w:pPr>
    </w:p>
    <w:p w14:paraId="5F0F581B" w14:textId="195CB1D4" w:rsidR="00822682" w:rsidRPr="0034020A" w:rsidRDefault="0034020A" w:rsidP="00576E49">
      <w:pPr>
        <w:pStyle w:val="Heading2"/>
        <w:spacing w:line="480" w:lineRule="auto"/>
        <w:rPr>
          <w:rFonts w:ascii="Times New Roman" w:hAnsi="Times New Roman" w:cs="Times New Roman"/>
          <w:b/>
          <w:sz w:val="24"/>
          <w:szCs w:val="24"/>
        </w:rPr>
      </w:pPr>
      <w:bookmarkStart w:id="18" w:name="_Toc532103287"/>
      <w:r>
        <w:rPr>
          <w:rFonts w:ascii="Times New Roman" w:hAnsi="Times New Roman" w:cs="Times New Roman"/>
          <w:b/>
          <w:sz w:val="24"/>
          <w:szCs w:val="24"/>
        </w:rPr>
        <w:lastRenderedPageBreak/>
        <w:t xml:space="preserve">4.4 </w:t>
      </w:r>
      <w:r w:rsidR="00822682" w:rsidRPr="0034020A">
        <w:rPr>
          <w:rFonts w:ascii="Times New Roman" w:hAnsi="Times New Roman" w:cs="Times New Roman"/>
          <w:b/>
          <w:sz w:val="24"/>
          <w:szCs w:val="24"/>
        </w:rPr>
        <w:t>The Reporting System</w:t>
      </w:r>
      <w:bookmarkEnd w:id="18"/>
    </w:p>
    <w:p w14:paraId="68ED2C62" w14:textId="60A6C512" w:rsidR="00CB6444" w:rsidRDefault="00AC67A8"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w:t>
      </w:r>
      <w:r w:rsidR="00FD12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individuals</w:t>
      </w:r>
      <w:r w:rsidR="00FD12DA">
        <w:rPr>
          <w:rFonts w:ascii="Times New Roman" w:eastAsia="Times New Roman" w:hAnsi="Times New Roman" w:cs="Times New Roman"/>
          <w:sz w:val="24"/>
          <w:szCs w:val="24"/>
        </w:rPr>
        <w:t xml:space="preserve"> may have </w:t>
      </w:r>
      <w:r>
        <w:rPr>
          <w:rFonts w:ascii="Times New Roman" w:eastAsia="Times New Roman" w:hAnsi="Times New Roman" w:cs="Times New Roman"/>
          <w:sz w:val="24"/>
          <w:szCs w:val="24"/>
        </w:rPr>
        <w:t xml:space="preserve">varying </w:t>
      </w:r>
      <w:r w:rsidR="00FD12DA">
        <w:rPr>
          <w:rFonts w:ascii="Times New Roman" w:eastAsia="Times New Roman" w:hAnsi="Times New Roman" w:cs="Times New Roman"/>
          <w:sz w:val="24"/>
          <w:szCs w:val="24"/>
        </w:rPr>
        <w:t>viewpoints on how they would like to report</w:t>
      </w:r>
      <w:r>
        <w:rPr>
          <w:rFonts w:ascii="Times New Roman" w:eastAsia="Times New Roman" w:hAnsi="Times New Roman" w:cs="Times New Roman"/>
          <w:sz w:val="24"/>
          <w:szCs w:val="24"/>
        </w:rPr>
        <w:t xml:space="preserve"> </w:t>
      </w:r>
      <w:r w:rsidR="00FD12DA">
        <w:rPr>
          <w:rFonts w:ascii="Times New Roman" w:eastAsia="Times New Roman" w:hAnsi="Times New Roman" w:cs="Times New Roman"/>
          <w:sz w:val="24"/>
          <w:szCs w:val="24"/>
        </w:rPr>
        <w:t>complaint</w:t>
      </w:r>
      <w:r>
        <w:rPr>
          <w:rFonts w:ascii="Times New Roman" w:eastAsia="Times New Roman" w:hAnsi="Times New Roman" w:cs="Times New Roman"/>
          <w:sz w:val="24"/>
          <w:szCs w:val="24"/>
        </w:rPr>
        <w:t>s.</w:t>
      </w:r>
      <w:r w:rsidR="00FD12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A40579">
        <w:rPr>
          <w:rFonts w:ascii="Times New Roman" w:eastAsia="Times New Roman" w:hAnsi="Times New Roman" w:cs="Times New Roman"/>
          <w:sz w:val="24"/>
          <w:szCs w:val="24"/>
        </w:rPr>
        <w:t>ecommendations f</w:t>
      </w:r>
      <w:r w:rsidR="00FD12DA">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an improved</w:t>
      </w:r>
      <w:r w:rsidR="00FD12DA">
        <w:rPr>
          <w:rFonts w:ascii="Times New Roman" w:eastAsia="Times New Roman" w:hAnsi="Times New Roman" w:cs="Times New Roman"/>
          <w:sz w:val="24"/>
          <w:szCs w:val="24"/>
        </w:rPr>
        <w:t xml:space="preserve"> reporting system include </w:t>
      </w:r>
      <w:r w:rsidR="00A40579">
        <w:rPr>
          <w:rFonts w:ascii="Times New Roman" w:eastAsia="Times New Roman" w:hAnsi="Times New Roman" w:cs="Times New Roman"/>
          <w:sz w:val="24"/>
          <w:szCs w:val="24"/>
        </w:rPr>
        <w:t xml:space="preserve">the use of </w:t>
      </w:r>
      <w:r w:rsidR="00FD12DA">
        <w:rPr>
          <w:rFonts w:ascii="Times New Roman" w:eastAsia="Times New Roman" w:hAnsi="Times New Roman" w:cs="Times New Roman"/>
          <w:sz w:val="24"/>
          <w:szCs w:val="24"/>
        </w:rPr>
        <w:t>a variety of</w:t>
      </w:r>
      <w:r w:rsidR="00A40579">
        <w:rPr>
          <w:rFonts w:ascii="Times New Roman" w:eastAsia="Times New Roman" w:hAnsi="Times New Roman" w:cs="Times New Roman"/>
          <w:sz w:val="24"/>
          <w:szCs w:val="24"/>
        </w:rPr>
        <w:t xml:space="preserve"> types of </w:t>
      </w:r>
      <w:r>
        <w:rPr>
          <w:rFonts w:ascii="Times New Roman" w:eastAsia="Times New Roman" w:hAnsi="Times New Roman" w:cs="Times New Roman"/>
          <w:sz w:val="24"/>
          <w:szCs w:val="24"/>
        </w:rPr>
        <w:t>mechanisms</w:t>
      </w:r>
      <w:r w:rsidR="00FD12DA">
        <w:rPr>
          <w:rFonts w:ascii="Times New Roman" w:eastAsia="Times New Roman" w:hAnsi="Times New Roman" w:cs="Times New Roman"/>
          <w:sz w:val="24"/>
          <w:szCs w:val="24"/>
        </w:rPr>
        <w:t xml:space="preserve"> so that the process can </w:t>
      </w:r>
      <w:r>
        <w:rPr>
          <w:rFonts w:ascii="Times New Roman" w:eastAsia="Times New Roman" w:hAnsi="Times New Roman" w:cs="Times New Roman"/>
          <w:sz w:val="24"/>
          <w:szCs w:val="24"/>
        </w:rPr>
        <w:t>is as</w:t>
      </w:r>
      <w:r w:rsidR="00FD12DA">
        <w:rPr>
          <w:rFonts w:ascii="Times New Roman" w:eastAsia="Times New Roman" w:hAnsi="Times New Roman" w:cs="Times New Roman"/>
          <w:sz w:val="24"/>
          <w:szCs w:val="24"/>
        </w:rPr>
        <w:t xml:space="preserve"> accessible to as many students as possible. In addition to the anonymous online system, additional </w:t>
      </w:r>
      <w:r>
        <w:rPr>
          <w:rFonts w:ascii="Times New Roman" w:eastAsia="Times New Roman" w:hAnsi="Times New Roman" w:cs="Times New Roman"/>
          <w:sz w:val="24"/>
          <w:szCs w:val="24"/>
        </w:rPr>
        <w:t xml:space="preserve">recommended </w:t>
      </w:r>
      <w:r w:rsidR="00FD12DA">
        <w:rPr>
          <w:rFonts w:ascii="Times New Roman" w:eastAsia="Times New Roman" w:hAnsi="Times New Roman" w:cs="Times New Roman"/>
          <w:sz w:val="24"/>
          <w:szCs w:val="24"/>
        </w:rPr>
        <w:t>modalities include having a faculty representative who remain</w:t>
      </w:r>
      <w:r>
        <w:rPr>
          <w:rFonts w:ascii="Times New Roman" w:eastAsia="Times New Roman" w:hAnsi="Times New Roman" w:cs="Times New Roman"/>
          <w:sz w:val="24"/>
          <w:szCs w:val="24"/>
        </w:rPr>
        <w:t>s</w:t>
      </w:r>
      <w:r w:rsidR="00FD12DA">
        <w:rPr>
          <w:rFonts w:ascii="Times New Roman" w:eastAsia="Times New Roman" w:hAnsi="Times New Roman" w:cs="Times New Roman"/>
          <w:sz w:val="24"/>
          <w:szCs w:val="24"/>
        </w:rPr>
        <w:t xml:space="preserve"> an objective observer for the incident or additional anonymous surveys sent several times yearly.  Pitt Med currently has the Student Health Advocacy Resource Program (SHARP) system in place which is a confidential (peer-counseling) referral system for medical students </w:t>
      </w:r>
      <w:r w:rsidR="00FD12DA">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"10.1056/NEJMp1807277", "author" : [ { "dropping-particle" : "", "family" : "Karp", "given" : "Jordan F.", "non-dropping-particle" : "", "parse-names" : false, "suffix" : "" }, { "dropping-particle" : "", "family" : "Levine", "given" : "Arthur S.", "non-dropping-particle" : "", "parse-names" : false, "suffix" : "" } ], "container-title" : "New England Journal of Medicine", "id" : "ITEM-1", "issued" : { "date-parts" : [ [ "2018" ] ] }, "page" : "1196-1198", "title" : "Mental Health Services for Medical Students \u2014 Time to Act", "type" : "article-journal", "volume" : "379" }, "uris" : [ "http://www.mendeley.com/documents/?uuid=e4f52c4d-2a1d-3ca7-b691-e2e2505020b5" ] } ], "mendeley" : { "formattedCitation" : "(Karp &amp; Levine, 2018)", "plainTextFormattedCitation" : "(Karp &amp; Levine, 2018)", "previouslyFormattedCitation" : "(Karp &amp; Levine, 2018)" }, "properties" : { "noteIndex" : 0 }, "schema" : "https://github.com/citation-style-language/schema/raw/master/csl-citation.json" }</w:instrText>
      </w:r>
      <w:r w:rsidR="00FD12DA">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(Karp &amp; Levine, 2018)</w:t>
      </w:r>
      <w:r w:rsidR="00FD12DA">
        <w:rPr>
          <w:rFonts w:ascii="Times New Roman" w:eastAsia="Times New Roman" w:hAnsi="Times New Roman" w:cs="Times New Roman"/>
          <w:sz w:val="24"/>
          <w:szCs w:val="24"/>
        </w:rPr>
        <w:fldChar w:fldCharType="end"/>
      </w:r>
      <w:r w:rsidR="00CB6444">
        <w:rPr>
          <w:rFonts w:ascii="Times New Roman" w:eastAsia="Times New Roman" w:hAnsi="Times New Roman" w:cs="Times New Roman"/>
          <w:sz w:val="24"/>
          <w:szCs w:val="24"/>
        </w:rPr>
        <w:t>.  Although this process may be appropriate for some</w:t>
      </w:r>
      <w:r w:rsidR="00FD12DA">
        <w:rPr>
          <w:rFonts w:ascii="Times New Roman" w:eastAsia="Times New Roman" w:hAnsi="Times New Roman" w:cs="Times New Roman"/>
          <w:sz w:val="24"/>
          <w:szCs w:val="24"/>
        </w:rPr>
        <w:t>, f</w:t>
      </w:r>
      <w:r w:rsidR="00A40579">
        <w:rPr>
          <w:rFonts w:ascii="Times New Roman" w:eastAsia="Times New Roman" w:hAnsi="Times New Roman" w:cs="Times New Roman"/>
          <w:sz w:val="24"/>
          <w:szCs w:val="24"/>
        </w:rPr>
        <w:t xml:space="preserve">aculty should question the utility of student-run reporting systems and their safety for minority students who may not feel comfortable </w:t>
      </w:r>
      <w:r w:rsidR="00FC27B7">
        <w:rPr>
          <w:rFonts w:ascii="Times New Roman" w:eastAsia="Times New Roman" w:hAnsi="Times New Roman" w:cs="Times New Roman"/>
          <w:sz w:val="24"/>
          <w:szCs w:val="24"/>
        </w:rPr>
        <w:t xml:space="preserve">being “out” among their peers. </w:t>
      </w:r>
    </w:p>
    <w:p w14:paraId="5BE87D8C" w14:textId="409572F4" w:rsidR="00CB6444" w:rsidRDefault="00A6157D"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Medicine has historically been and still is a hierarchical institution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"10.1089/jwh.2009.1591", "ISBN" : "1540-9996", "ISSN" : "1540-9996", "PMID" : "20141385", "abstract" : "Research on barriers to professional advancement for women in academic medicine has not adequately considered the role of environmental factors and how the structure of organizations affects professional advancement and work experiences. This article examines the impact of the hierarchy, including both the organization's hierarchical structure and professionals' perceptions of this structure, in medical school organization on faculty members' experience and advancement in academic medicine.", "author" : [ { "dropping-particle" : "", "family" : "Conrad", "given" : "Peter", "non-dropping-particle" : "", "parse-names" : false, "suffix" : "" }, { "dropping-particle" : "", "family" : "Carr", "given" : "Phyllis", "non-dropping-particle" : "", "parse-names" : false, "suffix" : "" }, { "dropping-particle" : "", "family" : "Knight", "given" : "Sharon", "non-dropping-particle" : "", "parse-names" : false, "suffix" : "" }, { "dropping-particle" : "", "family" : "Renfrew", "given" : "Megan R.", "non-dropping-particle" : "", "parse-names" : false, "suffix" : "" }, { "dropping-particle" : "", "family" : "Dunn", "given" : "Mary B.", "non-dropping-particle" : "", "parse-names" : false, "suffix" : "" }, { "dropping-particle" : "", "family" : "Pololi", "given" : "Linda", "non-dropping-particle" : "", "parse-names" : false, "suffix" : "" } ], "container-title" : "Journal of Women's Health", "id" : "ITEM-1", "issued" : { "date-parts" : [ [ "2010" ] ] }, "title" : "Hierarchy as a Barrier to Advancement for Women in Academic Medicine", "type" : "article-journal" }, "uris" : [ "http://www.mendeley.com/documents/?uuid=ac86ae60-1ab0-4ba2-b3eb-d05b99a02916" ] } ], "mendeley" : { "formattedCitation" : "(Conrad et al., 2010)", "plainTextFormattedCitation" : "(Conrad et al., 2010)", "previouslyFormattedCitation" : "(Conrad et al., 2010)"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307619">
        <w:rPr>
          <w:rFonts w:ascii="Times New Roman" w:eastAsia="Times New Roman" w:hAnsi="Times New Roman" w:cs="Times New Roman"/>
          <w:noProof/>
          <w:sz w:val="24"/>
          <w:szCs w:val="24"/>
        </w:rPr>
        <w:t>(Conrad et al., 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Within the training environment, attending (faculty) physicians are at the top, and medical students are at the bottom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"10.1089/jwh.2009.1591", "ISBN" : "1540-9996", "ISSN" : "1540-9996", "PMID" : "20141385", "abstract" : "Research on barriers to professional advancement for women in academic medicine has not adequately considered the role of environmental factors and how the structure of organizations affects professional advancement and work experiences. This article examines the impact of the hierarchy, including both the organization's hierarchical structure and professionals' perceptions of this structure, in medical school organization on faculty members' experience and advancement in academic medicine.", "author" : [ { "dropping-particle" : "", "family" : "Conrad", "given" : "Peter", "non-dropping-particle" : "", "parse-names" : false, "suffix" : "" }, { "dropping-particle" : "", "family" : "Carr", "given" : "Phyllis", "non-dropping-particle" : "", "parse-names" : false, "suffix" : "" }, { "dropping-particle" : "", "family" : "Knight", "given" : "Sharon", "non-dropping-particle" : "", "parse-names" : false, "suffix" : "" }, { "dropping-particle" : "", "family" : "Renfrew", "given" : "Megan R.", "non-dropping-particle" : "", "parse-names" : false, "suffix" : "" }, { "dropping-particle" : "", "family" : "Dunn", "given" : "Mary B.", "non-dropping-particle" : "", "parse-names" : false, "suffix" : "" }, { "dropping-particle" : "", "family" : "Pololi", "given" : "Linda", "non-dropping-particle" : "", "parse-names" : false, "suffix" : "" } ], "container-title" : "Journal of Women's Health", "id" : "ITEM-1", "issued" : { "date-parts" : [ [ "2010" ] ] }, "title" : "Hierarchy as a Barrier to Advancement for Women in Academic Medicine", "type" : "article-journal" }, "uris" : [ "http://www.mendeley.com/documents/?uuid=ac86ae60-1ab0-4ba2-b3eb-d05b99a02916" ] } ], "mendeley" : { "formattedCitation" : "(Conrad et al., 2010)", "plainTextFormattedCitation" : "(Conrad et al., 2010)", "previouslyFormattedCitation" : "(Conrad et al., 2010)"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307619">
        <w:rPr>
          <w:rFonts w:ascii="Times New Roman" w:eastAsia="Times New Roman" w:hAnsi="Times New Roman" w:cs="Times New Roman"/>
          <w:noProof/>
          <w:sz w:val="24"/>
          <w:szCs w:val="24"/>
        </w:rPr>
        <w:t>(Conrad et al., 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7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this hierarchical structure, there is a disproportionate amount of power that the faculty member has by controlling the student’s grades and overall course outcomes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"10.1089/jwh.2009.1591", "ISBN" : "1540-9996", "ISSN" : "1540-9996", "PMID" : "20141385", "abstract" : "Research on barriers to professional advancement for women in academic medicine has not adequately considered the role of environmental factors and how the structure of organizations affects professional advancement and work experiences. This article examines the impact of the hierarchy, including both the organization's hierarchical structure and professionals' perceptions of this structure, in medical school organization on faculty members' experience and advancement in academic medicine.", "author" : [ { "dropping-particle" : "", "family" : "Conrad", "given" : "Peter", "non-dropping-particle" : "", "parse-names" : false, "suffix" : "" }, { "dropping-particle" : "", "family" : "Carr", "given" : "Phyllis", "non-dropping-particle" : "", "parse-names" : false, "suffix" : "" }, { "dropping-particle" : "", "family" : "Knight", "given" : "Sharon", "non-dropping-particle" : "", "parse-names" : false, "suffix" : "" }, { "dropping-particle" : "", "family" : "Renfrew", "given" : "Megan R.", "non-dropping-particle" : "", "parse-names" : false, "suffix" : "" }, { "dropping-particle" : "", "family" : "Dunn", "given" : "Mary B.", "non-dropping-particle" : "", "parse-names" : false, "suffix" : "" }, { "dropping-particle" : "", "family" : "Pololi", "given" : "Linda", "non-dropping-particle" : "", "parse-names" : false, "suffix" : "" } ], "container-title" : "Journal of Women's Health", "id" : "ITEM-1", "issued" : { "date-parts" : [ [ "2010" ] ] }, "title" : "Hierarchy as a Barrier to Advancement for Women in Academic Medicine", "type" : "article-journal" }, "uris" : [ "http://www.mendeley.com/documents/?uuid=ac86ae60-1ab0-4ba2-b3eb-d05b99a02916" ] } ], "mendeley" : { "formattedCitation" : "(Conrad et al., 2010)", "plainTextFormattedCitation" : "(Conrad et al., 2010)", "previouslyFormattedCitation" : "(Conrad et al., 2010)"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307619">
        <w:rPr>
          <w:rFonts w:ascii="Times New Roman" w:eastAsia="Times New Roman" w:hAnsi="Times New Roman" w:cs="Times New Roman"/>
          <w:noProof/>
          <w:sz w:val="24"/>
          <w:szCs w:val="24"/>
        </w:rPr>
        <w:t>(Conrad et al., 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Fear of anonymity and repercussions for reporting was a major issue for some participants in terms of feeling as though they could not report an incident or complaint without repercussions of the reported faculty member finding out. </w:t>
      </w:r>
      <w:r w:rsidR="00A40579">
        <w:rPr>
          <w:rFonts w:ascii="Times New Roman" w:eastAsia="Times New Roman" w:hAnsi="Times New Roman" w:cs="Times New Roman"/>
          <w:sz w:val="24"/>
          <w:szCs w:val="24"/>
        </w:rPr>
        <w:t xml:space="preserve">Increased transparency about the </w:t>
      </w:r>
      <w:r w:rsidR="00FC27B7">
        <w:rPr>
          <w:rFonts w:ascii="Times New Roman" w:eastAsia="Times New Roman" w:hAnsi="Times New Roman" w:cs="Times New Roman"/>
          <w:sz w:val="24"/>
          <w:szCs w:val="24"/>
        </w:rPr>
        <w:t xml:space="preserve">reporting process was described by participants as a potential change to the current system.  In addition, participants identified that </w:t>
      </w:r>
      <w:r w:rsidR="00A40579">
        <w:rPr>
          <w:rFonts w:ascii="Times New Roman" w:eastAsia="Times New Roman" w:hAnsi="Times New Roman" w:cs="Times New Roman"/>
          <w:sz w:val="24"/>
          <w:szCs w:val="24"/>
        </w:rPr>
        <w:t>a follow-up with the student abou</w:t>
      </w:r>
      <w:r w:rsidR="00FC27B7">
        <w:rPr>
          <w:rFonts w:ascii="Times New Roman" w:eastAsia="Times New Roman" w:hAnsi="Times New Roman" w:cs="Times New Roman"/>
          <w:sz w:val="24"/>
          <w:szCs w:val="24"/>
        </w:rPr>
        <w:t xml:space="preserve">t the outcome of their report is incredibly important in a student’s decision whether to disclose regarding mistreatment. </w:t>
      </w:r>
      <w:r w:rsidR="00CB6444">
        <w:rPr>
          <w:rFonts w:ascii="Times New Roman" w:eastAsia="Times New Roman" w:hAnsi="Times New Roman" w:cs="Times New Roman"/>
          <w:sz w:val="24"/>
          <w:szCs w:val="24"/>
        </w:rPr>
        <w:t xml:space="preserve"> </w:t>
      </w:r>
    </w:p>
    <w:p w14:paraId="6C63C1BE" w14:textId="77777777" w:rsidR="00FC27B7" w:rsidRDefault="00FC27B7" w:rsidP="00576E49">
      <w:pPr>
        <w:spacing w:line="480" w:lineRule="auto"/>
        <w:contextualSpacing w:val="0"/>
        <w:rPr>
          <w:rFonts w:ascii="Times New Roman" w:eastAsia="Times New Roman" w:hAnsi="Times New Roman" w:cs="Times New Roman"/>
          <w:b/>
          <w:sz w:val="24"/>
          <w:szCs w:val="24"/>
        </w:rPr>
      </w:pPr>
    </w:p>
    <w:p w14:paraId="7E277B4B" w14:textId="5ECB8540" w:rsidR="00FC27B7" w:rsidRPr="0034020A" w:rsidRDefault="0034020A" w:rsidP="00576E49">
      <w:pPr>
        <w:pStyle w:val="Heading2"/>
        <w:spacing w:line="480" w:lineRule="auto"/>
        <w:rPr>
          <w:rFonts w:ascii="Times New Roman" w:hAnsi="Times New Roman" w:cs="Times New Roman"/>
          <w:b/>
          <w:sz w:val="24"/>
          <w:szCs w:val="24"/>
        </w:rPr>
      </w:pPr>
      <w:bookmarkStart w:id="19" w:name="_Toc532103288"/>
      <w:r>
        <w:rPr>
          <w:rFonts w:ascii="Times New Roman" w:hAnsi="Times New Roman" w:cs="Times New Roman"/>
          <w:b/>
          <w:sz w:val="24"/>
          <w:szCs w:val="24"/>
        </w:rPr>
        <w:lastRenderedPageBreak/>
        <w:t xml:space="preserve">4.5 </w:t>
      </w:r>
      <w:r w:rsidR="00FC27B7" w:rsidRPr="0034020A">
        <w:rPr>
          <w:rFonts w:ascii="Times New Roman" w:hAnsi="Times New Roman" w:cs="Times New Roman"/>
          <w:b/>
          <w:sz w:val="24"/>
          <w:szCs w:val="24"/>
        </w:rPr>
        <w:t>Limitations</w:t>
      </w:r>
      <w:bookmarkEnd w:id="19"/>
    </w:p>
    <w:p w14:paraId="30133F49" w14:textId="4067E44A" w:rsidR="00FC27B7" w:rsidRDefault="00AC67A8" w:rsidP="00AC67A8">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has some limitations that may affect interpretation of results. </w:t>
      </w:r>
      <w:r w:rsidR="007845D2">
        <w:rPr>
          <w:rFonts w:ascii="Times New Roman" w:eastAsia="Times New Roman" w:hAnsi="Times New Roman" w:cs="Times New Roman"/>
          <w:sz w:val="24"/>
          <w:szCs w:val="24"/>
        </w:rPr>
        <w:t xml:space="preserve"> </w:t>
      </w:r>
      <w:r w:rsidR="00FC27B7">
        <w:rPr>
          <w:rFonts w:ascii="Times New Roman" w:eastAsia="Times New Roman" w:hAnsi="Times New Roman" w:cs="Times New Roman"/>
          <w:sz w:val="24"/>
          <w:szCs w:val="24"/>
        </w:rPr>
        <w:t xml:space="preserve">As with all interviews, </w:t>
      </w:r>
      <w:r w:rsidR="00451183">
        <w:rPr>
          <w:rFonts w:ascii="Times New Roman" w:eastAsia="Times New Roman" w:hAnsi="Times New Roman" w:cs="Times New Roman"/>
          <w:sz w:val="24"/>
          <w:szCs w:val="24"/>
        </w:rPr>
        <w:t>participants may hesitate</w:t>
      </w:r>
      <w:r w:rsidR="00FC27B7">
        <w:rPr>
          <w:rFonts w:ascii="Times New Roman" w:eastAsia="Times New Roman" w:hAnsi="Times New Roman" w:cs="Times New Roman"/>
          <w:sz w:val="24"/>
          <w:szCs w:val="24"/>
        </w:rPr>
        <w:t xml:space="preserve"> to disclose certain thoughts or </w:t>
      </w:r>
      <w:r w:rsidR="00451183">
        <w:rPr>
          <w:rFonts w:ascii="Times New Roman" w:eastAsia="Times New Roman" w:hAnsi="Times New Roman" w:cs="Times New Roman"/>
          <w:sz w:val="24"/>
          <w:szCs w:val="24"/>
        </w:rPr>
        <w:t>feelings due to respondent bias or social desirability bias in order to answer questions in a way that they feel is most socially acceptable. Our findings are limited by sample size.</w:t>
      </w:r>
      <w:r w:rsidR="002021C8">
        <w:rPr>
          <w:rFonts w:ascii="Times New Roman" w:eastAsia="Times New Roman" w:hAnsi="Times New Roman" w:cs="Times New Roman"/>
          <w:sz w:val="24"/>
          <w:szCs w:val="24"/>
        </w:rPr>
        <w:t xml:space="preserve"> </w:t>
      </w:r>
      <w:r w:rsidR="00451183">
        <w:rPr>
          <w:rFonts w:ascii="Times New Roman" w:eastAsia="Times New Roman" w:hAnsi="Times New Roman" w:cs="Times New Roman"/>
          <w:sz w:val="24"/>
          <w:szCs w:val="24"/>
        </w:rPr>
        <w:t xml:space="preserve"> </w:t>
      </w:r>
      <w:r w:rsidR="00FC27B7">
        <w:rPr>
          <w:rFonts w:ascii="Times New Roman" w:eastAsia="Times New Roman" w:hAnsi="Times New Roman" w:cs="Times New Roman"/>
          <w:sz w:val="24"/>
          <w:szCs w:val="24"/>
        </w:rPr>
        <w:t xml:space="preserve">Although we felt that 6 participants gave a great degree of </w:t>
      </w:r>
      <w:r w:rsidR="00451183">
        <w:rPr>
          <w:rFonts w:ascii="Times New Roman" w:eastAsia="Times New Roman" w:hAnsi="Times New Roman" w:cs="Times New Roman"/>
          <w:sz w:val="24"/>
          <w:szCs w:val="24"/>
        </w:rPr>
        <w:t xml:space="preserve">knowledge with </w:t>
      </w:r>
      <w:r w:rsidR="00FC27B7">
        <w:rPr>
          <w:rFonts w:ascii="Times New Roman" w:eastAsia="Times New Roman" w:hAnsi="Times New Roman" w:cs="Times New Roman"/>
          <w:sz w:val="24"/>
          <w:szCs w:val="24"/>
        </w:rPr>
        <w:t>themes found across all participants, a larger sample size would have allowed for even more certainty of the established themes for this project.</w:t>
      </w:r>
      <w:r w:rsidR="002021C8">
        <w:rPr>
          <w:rFonts w:ascii="Times New Roman" w:eastAsia="Times New Roman" w:hAnsi="Times New Roman" w:cs="Times New Roman"/>
          <w:sz w:val="24"/>
          <w:szCs w:val="24"/>
        </w:rPr>
        <w:t xml:space="preserve"> The range of SGM identities could have been greater in this study as </w:t>
      </w:r>
      <w:r w:rsidR="001060BF">
        <w:rPr>
          <w:rFonts w:ascii="Times New Roman" w:eastAsia="Times New Roman" w:hAnsi="Times New Roman" w:cs="Times New Roman"/>
          <w:sz w:val="24"/>
          <w:szCs w:val="24"/>
        </w:rPr>
        <w:t>most of</w:t>
      </w:r>
      <w:r w:rsidR="002021C8">
        <w:rPr>
          <w:rFonts w:ascii="Times New Roman" w:eastAsia="Times New Roman" w:hAnsi="Times New Roman" w:cs="Times New Roman"/>
          <w:sz w:val="24"/>
          <w:szCs w:val="24"/>
        </w:rPr>
        <w:t xml:space="preserve"> the participants identified as gay men with less representation of other gender and sexual identity variation.</w:t>
      </w:r>
      <w:r w:rsidR="00FC27B7">
        <w:rPr>
          <w:rFonts w:ascii="Times New Roman" w:eastAsia="Times New Roman" w:hAnsi="Times New Roman" w:cs="Times New Roman"/>
          <w:sz w:val="24"/>
          <w:szCs w:val="24"/>
        </w:rPr>
        <w:t xml:space="preserve"> </w:t>
      </w:r>
      <w:r w:rsidR="00C30E63">
        <w:rPr>
          <w:rFonts w:ascii="Times New Roman" w:eastAsia="Times New Roman" w:hAnsi="Times New Roman" w:cs="Times New Roman"/>
          <w:sz w:val="24"/>
          <w:szCs w:val="24"/>
        </w:rPr>
        <w:t>In addition, this study was only completed at one site</w:t>
      </w:r>
      <w:r w:rsidR="00D170C9">
        <w:rPr>
          <w:rFonts w:ascii="Times New Roman" w:eastAsia="Times New Roman" w:hAnsi="Times New Roman" w:cs="Times New Roman"/>
          <w:sz w:val="24"/>
          <w:szCs w:val="24"/>
        </w:rPr>
        <w:t>,</w:t>
      </w:r>
      <w:r w:rsidR="00C30E63">
        <w:rPr>
          <w:rFonts w:ascii="Times New Roman" w:eastAsia="Times New Roman" w:hAnsi="Times New Roman" w:cs="Times New Roman"/>
          <w:sz w:val="24"/>
          <w:szCs w:val="24"/>
        </w:rPr>
        <w:t xml:space="preserve"> so results may not be generalizable to all </w:t>
      </w:r>
      <w:r w:rsidR="00D170C9">
        <w:rPr>
          <w:rFonts w:ascii="Times New Roman" w:eastAsia="Times New Roman" w:hAnsi="Times New Roman" w:cs="Times New Roman"/>
          <w:sz w:val="24"/>
          <w:szCs w:val="24"/>
        </w:rPr>
        <w:t xml:space="preserve">medical training environments. </w:t>
      </w:r>
      <w:r w:rsidR="00FC27B7">
        <w:rPr>
          <w:rFonts w:ascii="Times New Roman" w:eastAsia="Times New Roman" w:hAnsi="Times New Roman" w:cs="Times New Roman"/>
          <w:sz w:val="24"/>
          <w:szCs w:val="24"/>
        </w:rPr>
        <w:t xml:space="preserve">As there was no compensation for participation, there may have been a self-selection bias from those who agreed to participate in the study as having stronger opinions or being more interested in creating change within the medical school. </w:t>
      </w:r>
    </w:p>
    <w:p w14:paraId="115370F3" w14:textId="3D496FFF" w:rsidR="00FD12DA" w:rsidRDefault="00FD12DA" w:rsidP="00576E49">
      <w:pPr>
        <w:spacing w:line="480" w:lineRule="auto"/>
        <w:contextualSpacing w:val="0"/>
        <w:rPr>
          <w:rFonts w:ascii="Times New Roman" w:eastAsia="Times New Roman" w:hAnsi="Times New Roman" w:cs="Times New Roman"/>
          <w:sz w:val="24"/>
          <w:szCs w:val="24"/>
        </w:rPr>
      </w:pPr>
    </w:p>
    <w:p w14:paraId="455A7097" w14:textId="38398078" w:rsidR="0034020A" w:rsidRDefault="0034020A" w:rsidP="00576E49">
      <w:pPr>
        <w:pStyle w:val="Heading2"/>
        <w:spacing w:line="480" w:lineRule="auto"/>
        <w:rPr>
          <w:rFonts w:ascii="Times New Roman" w:hAnsi="Times New Roman" w:cs="Times New Roman"/>
          <w:b/>
          <w:sz w:val="24"/>
          <w:szCs w:val="24"/>
        </w:rPr>
      </w:pPr>
      <w:bookmarkStart w:id="20" w:name="_Toc532103289"/>
      <w:r>
        <w:rPr>
          <w:rFonts w:ascii="Times New Roman" w:hAnsi="Times New Roman" w:cs="Times New Roman"/>
          <w:b/>
          <w:sz w:val="24"/>
          <w:szCs w:val="24"/>
        </w:rPr>
        <w:t xml:space="preserve">4.6 </w:t>
      </w:r>
      <w:r w:rsidRPr="0034020A">
        <w:rPr>
          <w:rFonts w:ascii="Times New Roman" w:hAnsi="Times New Roman" w:cs="Times New Roman"/>
          <w:b/>
          <w:sz w:val="24"/>
          <w:szCs w:val="24"/>
        </w:rPr>
        <w:t>Future Directions</w:t>
      </w:r>
      <w:bookmarkEnd w:id="20"/>
    </w:p>
    <w:p w14:paraId="7FB47563" w14:textId="7241B09C" w:rsidR="0034020A" w:rsidRPr="00741C59" w:rsidRDefault="00741C59" w:rsidP="00576E49">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This study focused on medical student trainees and their experiences of structural bias within their training. </w:t>
      </w:r>
      <w:r w:rsidR="005A5E4B">
        <w:rPr>
          <w:rFonts w:ascii="Times New Roman" w:hAnsi="Times New Roman" w:cs="Times New Roman"/>
          <w:sz w:val="24"/>
          <w:szCs w:val="24"/>
        </w:rPr>
        <w:t xml:space="preserve"> </w:t>
      </w:r>
      <w:r>
        <w:rPr>
          <w:rFonts w:ascii="Times New Roman" w:hAnsi="Times New Roman" w:cs="Times New Roman"/>
          <w:sz w:val="24"/>
          <w:szCs w:val="24"/>
        </w:rPr>
        <w:t xml:space="preserve">Future studies are necessary to expand upon this work and examine a wider range of viewpoints—including an increased representation of transgender voices and </w:t>
      </w:r>
      <w:r w:rsidR="005A5E4B">
        <w:rPr>
          <w:rFonts w:ascii="Times New Roman" w:hAnsi="Times New Roman" w:cs="Times New Roman"/>
          <w:sz w:val="24"/>
          <w:szCs w:val="24"/>
        </w:rPr>
        <w:t xml:space="preserve">more varying </w:t>
      </w:r>
      <w:r>
        <w:rPr>
          <w:rFonts w:ascii="Times New Roman" w:hAnsi="Times New Roman" w:cs="Times New Roman"/>
          <w:sz w:val="24"/>
          <w:szCs w:val="24"/>
        </w:rPr>
        <w:t>racial background. In addition, the perspective in this study were of medical student</w:t>
      </w:r>
      <w:r w:rsidR="005A5E4B">
        <w:rPr>
          <w:rFonts w:ascii="Times New Roman" w:hAnsi="Times New Roman" w:cs="Times New Roman"/>
          <w:sz w:val="24"/>
          <w:szCs w:val="24"/>
        </w:rPr>
        <w:t>s</w:t>
      </w:r>
      <w:r>
        <w:rPr>
          <w:rFonts w:ascii="Times New Roman" w:hAnsi="Times New Roman" w:cs="Times New Roman"/>
          <w:sz w:val="24"/>
          <w:szCs w:val="24"/>
        </w:rPr>
        <w:t xml:space="preserve">; however, studies examining medical resident’s points of view during their training would provide even further depth into this topic. As this study was completed at one site, a multi-site </w:t>
      </w:r>
      <w:r>
        <w:rPr>
          <w:rFonts w:ascii="Times New Roman" w:hAnsi="Times New Roman" w:cs="Times New Roman"/>
          <w:sz w:val="24"/>
          <w:szCs w:val="24"/>
        </w:rPr>
        <w:lastRenderedPageBreak/>
        <w:t xml:space="preserve">comparison of perspectives and viewpoints would allow for a </w:t>
      </w:r>
      <w:r w:rsidR="005A5E4B">
        <w:rPr>
          <w:rFonts w:ascii="Times New Roman" w:hAnsi="Times New Roman" w:cs="Times New Roman"/>
          <w:sz w:val="24"/>
          <w:szCs w:val="24"/>
        </w:rPr>
        <w:t xml:space="preserve">more widespread commentary on this current issue in medical schools nationwide. </w:t>
      </w:r>
    </w:p>
    <w:p w14:paraId="360463F6" w14:textId="22FBA4D5" w:rsidR="0034020A" w:rsidRPr="0034020A" w:rsidRDefault="0034020A" w:rsidP="00576E49">
      <w:pPr>
        <w:pStyle w:val="Heading2"/>
        <w:spacing w:line="480" w:lineRule="auto"/>
        <w:rPr>
          <w:rFonts w:ascii="Times New Roman" w:hAnsi="Times New Roman" w:cs="Times New Roman"/>
          <w:b/>
          <w:sz w:val="24"/>
          <w:szCs w:val="24"/>
        </w:rPr>
      </w:pPr>
      <w:bookmarkStart w:id="21" w:name="_Toc532103290"/>
      <w:r>
        <w:rPr>
          <w:rFonts w:ascii="Times New Roman" w:hAnsi="Times New Roman" w:cs="Times New Roman"/>
          <w:b/>
          <w:sz w:val="24"/>
          <w:szCs w:val="24"/>
        </w:rPr>
        <w:t xml:space="preserve">4.7 </w:t>
      </w:r>
      <w:r w:rsidR="00FD12DA" w:rsidRPr="0034020A">
        <w:rPr>
          <w:rFonts w:ascii="Times New Roman" w:hAnsi="Times New Roman" w:cs="Times New Roman"/>
          <w:b/>
          <w:sz w:val="24"/>
          <w:szCs w:val="24"/>
        </w:rPr>
        <w:t>Updates to Pitt Med: Where are we now?</w:t>
      </w:r>
      <w:bookmarkEnd w:id="21"/>
    </w:p>
    <w:p w14:paraId="02F3ED34" w14:textId="078A1FBF" w:rsidR="004E3E32" w:rsidRDefault="00451183"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beginning of this project, m</w:t>
      </w:r>
      <w:r w:rsidR="00A40579">
        <w:rPr>
          <w:rFonts w:ascii="Times New Roman" w:eastAsia="Times New Roman" w:hAnsi="Times New Roman" w:cs="Times New Roman"/>
          <w:sz w:val="24"/>
          <w:szCs w:val="24"/>
        </w:rPr>
        <w:t xml:space="preserve">ajor changes have been made to the University of Pittsburgh School of Medicine (Pitt Med) curriculum. </w:t>
      </w:r>
      <w:r w:rsidR="007845D2">
        <w:rPr>
          <w:rFonts w:ascii="Times New Roman" w:eastAsia="Times New Roman" w:hAnsi="Times New Roman" w:cs="Times New Roman"/>
          <w:sz w:val="24"/>
          <w:szCs w:val="24"/>
        </w:rPr>
        <w:t xml:space="preserve"> At the beginning of 2018, a new Dean for the Learning Environment was established at Pitt Med whose role is particularly to deal with issues of medical student mistreatment. </w:t>
      </w:r>
      <w:r w:rsidR="00A40579">
        <w:rPr>
          <w:rFonts w:ascii="Times New Roman" w:eastAsia="Times New Roman" w:hAnsi="Times New Roman" w:cs="Times New Roman"/>
          <w:sz w:val="24"/>
          <w:szCs w:val="24"/>
        </w:rPr>
        <w:t xml:space="preserve">In terms of the reporting system, the restricted word count has been removed and there is now an unlimited space for reporting </w:t>
      </w:r>
      <w:r>
        <w:rPr>
          <w:rFonts w:ascii="Times New Roman" w:eastAsia="Times New Roman" w:hAnsi="Times New Roman" w:cs="Times New Roman"/>
          <w:sz w:val="24"/>
          <w:szCs w:val="24"/>
        </w:rPr>
        <w:t xml:space="preserve">of incidents. </w:t>
      </w:r>
      <w:r w:rsidR="002021C8">
        <w:rPr>
          <w:rFonts w:ascii="Times New Roman" w:eastAsia="Times New Roman" w:hAnsi="Times New Roman" w:cs="Times New Roman"/>
          <w:sz w:val="24"/>
          <w:szCs w:val="24"/>
        </w:rPr>
        <w:t>These changes were made</w:t>
      </w:r>
      <w:r w:rsidR="00620037">
        <w:rPr>
          <w:rFonts w:ascii="Times New Roman" w:eastAsia="Times New Roman" w:hAnsi="Times New Roman" w:cs="Times New Roman"/>
          <w:sz w:val="24"/>
          <w:szCs w:val="24"/>
        </w:rPr>
        <w:t xml:space="preserve"> due to students speaking out regarding these barriers to medical training in addition to feedback from the results of this study. </w:t>
      </w:r>
      <w:r w:rsidR="00A40579">
        <w:rPr>
          <w:rFonts w:ascii="Times New Roman" w:eastAsia="Times New Roman" w:hAnsi="Times New Roman" w:cs="Times New Roman"/>
          <w:sz w:val="24"/>
          <w:szCs w:val="24"/>
        </w:rPr>
        <w:t xml:space="preserve">In addition to </w:t>
      </w:r>
      <w:r w:rsidR="007845D2">
        <w:rPr>
          <w:rFonts w:ascii="Times New Roman" w:eastAsia="Times New Roman" w:hAnsi="Times New Roman" w:cs="Times New Roman"/>
          <w:sz w:val="24"/>
          <w:szCs w:val="24"/>
        </w:rPr>
        <w:t xml:space="preserve">the </w:t>
      </w:r>
      <w:r w:rsidR="00A40579">
        <w:rPr>
          <w:rFonts w:ascii="Times New Roman" w:eastAsia="Times New Roman" w:hAnsi="Times New Roman" w:cs="Times New Roman"/>
          <w:sz w:val="24"/>
          <w:szCs w:val="24"/>
        </w:rPr>
        <w:t xml:space="preserve">anonymous system that is in place, there will now be a learning evaluation and medical training environment survey that is sent to students three-times per year which gives students an additional opportunity to speak of any mistreatment, misconduct, or complaints during clerkships. </w:t>
      </w:r>
    </w:p>
    <w:p w14:paraId="62DF9D95" w14:textId="766AD5BC" w:rsidR="004E3E32" w:rsidRDefault="00A40579" w:rsidP="00576E4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advanced physical exam course’s use of gender-segregated groups has changed with the</w:t>
      </w:r>
      <w:r w:rsidR="00741C59">
        <w:rPr>
          <w:rFonts w:ascii="Times New Roman" w:eastAsia="Times New Roman" w:hAnsi="Times New Roman" w:cs="Times New Roman"/>
          <w:sz w:val="24"/>
          <w:szCs w:val="24"/>
        </w:rPr>
        <w:t xml:space="preserve"> current update of all groups now being gender-neutral.  There will </w:t>
      </w:r>
      <w:r w:rsidR="001060BF">
        <w:rPr>
          <w:rFonts w:ascii="Times New Roman" w:eastAsia="Times New Roman" w:hAnsi="Times New Roman" w:cs="Times New Roman"/>
          <w:sz w:val="24"/>
          <w:szCs w:val="24"/>
        </w:rPr>
        <w:t>no longer</w:t>
      </w:r>
      <w:r w:rsidR="00741C59">
        <w:rPr>
          <w:rFonts w:ascii="Times New Roman" w:eastAsia="Times New Roman" w:hAnsi="Times New Roman" w:cs="Times New Roman"/>
          <w:sz w:val="24"/>
          <w:szCs w:val="24"/>
        </w:rPr>
        <w:t xml:space="preserve"> be the separation of genders during physical exam courses.  </w:t>
      </w:r>
      <w:r>
        <w:rPr>
          <w:rFonts w:ascii="Times New Roman" w:eastAsia="Times New Roman" w:hAnsi="Times New Roman" w:cs="Times New Roman"/>
          <w:sz w:val="24"/>
          <w:szCs w:val="24"/>
        </w:rPr>
        <w:t>Currently at Pitt Med there is a free therapist that is available to all medical students free of charge</w:t>
      </w:r>
      <w:r w:rsidR="00CB6444">
        <w:rPr>
          <w:rFonts w:ascii="Times New Roman" w:eastAsia="Times New Roman" w:hAnsi="Times New Roman" w:cs="Times New Roman"/>
          <w:sz w:val="24"/>
          <w:szCs w:val="24"/>
        </w:rPr>
        <w:t xml:space="preserve"> </w:t>
      </w:r>
      <w:r w:rsidR="00CB6444">
        <w:rPr>
          <w:rFonts w:ascii="Times New Roman" w:eastAsia="Times New Roman" w:hAnsi="Times New Roman" w:cs="Times New Roman"/>
          <w:sz w:val="24"/>
          <w:szCs w:val="24"/>
        </w:rPr>
        <w:fldChar w:fldCharType="begin" w:fldLock="1"/>
      </w:r>
      <w:r w:rsidR="005E58A5">
        <w:rPr>
          <w:rFonts w:ascii="Times New Roman" w:eastAsia="Times New Roman" w:hAnsi="Times New Roman" w:cs="Times New Roman"/>
          <w:sz w:val="24"/>
          <w:szCs w:val="24"/>
        </w:rPr>
        <w:instrText>ADDIN CSL_CITATION { "citationItems" : [ { "id" : "ITEM-1", "itemData" : { "DOI" : "10.1056/NEJMp1807277", "author" : [ { "dropping-particle" : "", "family" : "Karp", "given" : "Jordan F.", "non-dropping-particle" : "", "parse-names" : false, "suffix" : "" }, { "dropping-particle" : "", "family" : "Levine", "given" : "Arthur S.", "non-dropping-particle" : "", "parse-names" : false, "suffix" : "" } ], "container-title" : "New England Journal of Medicine", "id" : "ITEM-1", "issued" : { "date-parts" : [ [ "2018" ] ] }, "page" : "1196-1198", "title" : "Mental Health Services for Medical Students \u2014 Time to Act", "type" : "article-journal", "volume" : "379" }, "uris" : [ "http://www.mendeley.com/documents/?uuid=e4f52c4d-2a1d-3ca7-b691-e2e2505020b5" ] } ], "mendeley" : { "formattedCitation" : "(Karp &amp; Levine, 2018)", "plainTextFormattedCitation" : "(Karp &amp; Levine, 2018)", "previouslyFormattedCitation" : "(Karp &amp; Levine, 2018)" }, "properties" : { "noteIndex" : 0 }, "schema" : "https://github.com/citation-style-language/schema/raw/master/csl-citation.json" }</w:instrText>
      </w:r>
      <w:r w:rsidR="00CB6444">
        <w:rPr>
          <w:rFonts w:ascii="Times New Roman" w:eastAsia="Times New Roman" w:hAnsi="Times New Roman" w:cs="Times New Roman"/>
          <w:sz w:val="24"/>
          <w:szCs w:val="24"/>
        </w:rPr>
        <w:fldChar w:fldCharType="separate"/>
      </w:r>
      <w:r w:rsidR="00307619" w:rsidRPr="00307619">
        <w:rPr>
          <w:rFonts w:ascii="Times New Roman" w:eastAsia="Times New Roman" w:hAnsi="Times New Roman" w:cs="Times New Roman"/>
          <w:noProof/>
          <w:sz w:val="24"/>
          <w:szCs w:val="24"/>
        </w:rPr>
        <w:t>(Karp &amp; Levine, 2018)</w:t>
      </w:r>
      <w:r w:rsidR="00CB644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administration has recently hired an additional therapist due to high demand</w:t>
      </w:r>
      <w:r w:rsidR="00FD12DA">
        <w:rPr>
          <w:rFonts w:ascii="Times New Roman" w:eastAsia="Times New Roman" w:hAnsi="Times New Roman" w:cs="Times New Roman"/>
          <w:sz w:val="24"/>
          <w:szCs w:val="24"/>
        </w:rPr>
        <w:t xml:space="preserve"> of the therapy services</w:t>
      </w:r>
      <w:r>
        <w:rPr>
          <w:rFonts w:ascii="Times New Roman" w:eastAsia="Times New Roman" w:hAnsi="Times New Roman" w:cs="Times New Roman"/>
          <w:sz w:val="24"/>
          <w:szCs w:val="24"/>
        </w:rPr>
        <w:t>.</w:t>
      </w:r>
      <w:r w:rsidR="00FD12DA">
        <w:rPr>
          <w:rFonts w:ascii="Times New Roman" w:eastAsia="Times New Roman" w:hAnsi="Times New Roman" w:cs="Times New Roman"/>
          <w:sz w:val="24"/>
          <w:szCs w:val="24"/>
        </w:rPr>
        <w:t xml:space="preserve">  As there are a variety of psychotherap</w:t>
      </w:r>
      <w:r w:rsidR="00161FF8">
        <w:rPr>
          <w:rFonts w:ascii="Times New Roman" w:eastAsia="Times New Roman" w:hAnsi="Times New Roman" w:cs="Times New Roman"/>
          <w:sz w:val="24"/>
          <w:szCs w:val="24"/>
        </w:rPr>
        <w:t xml:space="preserve">y modalities and teachings, an </w:t>
      </w:r>
      <w:r w:rsidR="00FD12DA">
        <w:rPr>
          <w:rFonts w:ascii="Times New Roman" w:eastAsia="Times New Roman" w:hAnsi="Times New Roman" w:cs="Times New Roman"/>
          <w:sz w:val="24"/>
          <w:szCs w:val="24"/>
        </w:rPr>
        <w:t xml:space="preserve">additional therapist will also have increased </w:t>
      </w:r>
      <w:r w:rsidR="00161FF8">
        <w:rPr>
          <w:rFonts w:ascii="Times New Roman" w:eastAsia="Times New Roman" w:hAnsi="Times New Roman" w:cs="Times New Roman"/>
          <w:sz w:val="24"/>
          <w:szCs w:val="24"/>
        </w:rPr>
        <w:t xml:space="preserve">ability to address a greater variety of psychological needs of different students. </w:t>
      </w:r>
    </w:p>
    <w:p w14:paraId="1E1C8481" w14:textId="222D3FDF" w:rsidR="004E3E32" w:rsidRDefault="00161FF8" w:rsidP="00576E4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results of this study were shared with the Dean for the Learning Environment who has taken </w:t>
      </w:r>
      <w:r w:rsidR="001060BF">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these results into serious consideration in the creation of sustainable action and </w:t>
      </w:r>
      <w:r>
        <w:rPr>
          <w:rFonts w:ascii="Times New Roman" w:eastAsia="Times New Roman" w:hAnsi="Times New Roman" w:cs="Times New Roman"/>
          <w:sz w:val="24"/>
          <w:szCs w:val="24"/>
        </w:rPr>
        <w:lastRenderedPageBreak/>
        <w:t xml:space="preserve">change. The results of this study are </w:t>
      </w:r>
      <w:r w:rsidR="00451183">
        <w:rPr>
          <w:rFonts w:ascii="Times New Roman" w:eastAsia="Times New Roman" w:hAnsi="Times New Roman" w:cs="Times New Roman"/>
          <w:sz w:val="24"/>
          <w:szCs w:val="24"/>
        </w:rPr>
        <w:t>consistent</w:t>
      </w:r>
      <w:r>
        <w:rPr>
          <w:rFonts w:ascii="Times New Roman" w:eastAsia="Times New Roman" w:hAnsi="Times New Roman" w:cs="Times New Roman"/>
          <w:sz w:val="24"/>
          <w:szCs w:val="24"/>
        </w:rPr>
        <w:t xml:space="preserve"> with the current literature acknowledging</w:t>
      </w:r>
      <w:r w:rsidR="00451183">
        <w:rPr>
          <w:rFonts w:ascii="Times New Roman" w:eastAsia="Times New Roman" w:hAnsi="Times New Roman" w:cs="Times New Roman"/>
          <w:sz w:val="24"/>
          <w:szCs w:val="24"/>
        </w:rPr>
        <w:t xml:space="preserve"> the fact that</w:t>
      </w:r>
      <w:r>
        <w:rPr>
          <w:rFonts w:ascii="Times New Roman" w:eastAsia="Times New Roman" w:hAnsi="Times New Roman" w:cs="Times New Roman"/>
          <w:sz w:val="24"/>
          <w:szCs w:val="24"/>
        </w:rPr>
        <w:t xml:space="preserve"> structural bias and discrimination continue to exist for SGM medical trainees. Acknowledgment of this issue is the first step in moving forward toward creating a medical environment that not only protects students from diverse </w:t>
      </w:r>
      <w:r w:rsidR="001060BF">
        <w:rPr>
          <w:rFonts w:ascii="Times New Roman" w:eastAsia="Times New Roman" w:hAnsi="Times New Roman" w:cs="Times New Roman"/>
          <w:sz w:val="24"/>
          <w:szCs w:val="24"/>
        </w:rPr>
        <w:t>backgrounds but</w:t>
      </w:r>
      <w:r>
        <w:rPr>
          <w:rFonts w:ascii="Times New Roman" w:eastAsia="Times New Roman" w:hAnsi="Times New Roman" w:cs="Times New Roman"/>
          <w:sz w:val="24"/>
          <w:szCs w:val="24"/>
        </w:rPr>
        <w:t xml:space="preserve"> will also work to improve how LGBTQ health and patients are taught within the medical curriculum. This focus will hopefully lead to improving health outcomes for SGM individuals both within academic medicine and the </w:t>
      </w:r>
      <w:r w:rsidR="00451183">
        <w:rPr>
          <w:rFonts w:ascii="Times New Roman" w:eastAsia="Times New Roman" w:hAnsi="Times New Roman" w:cs="Times New Roman"/>
          <w:sz w:val="24"/>
          <w:szCs w:val="24"/>
        </w:rPr>
        <w:t>larger community.</w:t>
      </w:r>
    </w:p>
    <w:p w14:paraId="714EAC09" w14:textId="724DD746" w:rsidR="00161FF8" w:rsidRDefault="00161FF8" w:rsidP="00576E49">
      <w:pPr>
        <w:spacing w:line="480" w:lineRule="auto"/>
        <w:contextualSpacing w:val="0"/>
        <w:rPr>
          <w:rFonts w:ascii="Times New Roman" w:eastAsia="Times New Roman" w:hAnsi="Times New Roman" w:cs="Times New Roman"/>
          <w:sz w:val="24"/>
          <w:szCs w:val="24"/>
        </w:rPr>
      </w:pPr>
    </w:p>
    <w:p w14:paraId="2F489197" w14:textId="0E061CC2" w:rsidR="00576E49" w:rsidRDefault="00576E49" w:rsidP="00576E49">
      <w:pPr>
        <w:spacing w:line="480" w:lineRule="auto"/>
        <w:contextualSpacing w:val="0"/>
        <w:rPr>
          <w:rFonts w:ascii="Times New Roman" w:eastAsia="Times New Roman" w:hAnsi="Times New Roman" w:cs="Times New Roman"/>
          <w:sz w:val="24"/>
          <w:szCs w:val="24"/>
        </w:rPr>
      </w:pPr>
    </w:p>
    <w:p w14:paraId="1B89FC38" w14:textId="48B33E4E" w:rsidR="00576E49" w:rsidRDefault="00576E49" w:rsidP="00576E49">
      <w:pPr>
        <w:spacing w:line="480" w:lineRule="auto"/>
        <w:contextualSpacing w:val="0"/>
        <w:rPr>
          <w:rFonts w:ascii="Times New Roman" w:eastAsia="Times New Roman" w:hAnsi="Times New Roman" w:cs="Times New Roman"/>
          <w:sz w:val="24"/>
          <w:szCs w:val="24"/>
        </w:rPr>
      </w:pPr>
    </w:p>
    <w:p w14:paraId="1F6A0C6E" w14:textId="7A9AF6D8" w:rsidR="00306B32" w:rsidRDefault="00306B32" w:rsidP="00576E49">
      <w:pPr>
        <w:spacing w:line="480" w:lineRule="auto"/>
        <w:contextualSpacing w:val="0"/>
        <w:rPr>
          <w:rFonts w:ascii="Times New Roman" w:eastAsia="Times New Roman" w:hAnsi="Times New Roman" w:cs="Times New Roman"/>
          <w:sz w:val="24"/>
          <w:szCs w:val="24"/>
        </w:rPr>
      </w:pPr>
    </w:p>
    <w:p w14:paraId="25FCA6F2" w14:textId="27CBABC7" w:rsidR="00306B32" w:rsidRDefault="00306B32" w:rsidP="00576E49">
      <w:pPr>
        <w:spacing w:line="480" w:lineRule="auto"/>
        <w:contextualSpacing w:val="0"/>
        <w:rPr>
          <w:rFonts w:ascii="Times New Roman" w:eastAsia="Times New Roman" w:hAnsi="Times New Roman" w:cs="Times New Roman"/>
          <w:sz w:val="24"/>
          <w:szCs w:val="24"/>
        </w:rPr>
      </w:pPr>
    </w:p>
    <w:p w14:paraId="4B89B541" w14:textId="7CFB4EC8" w:rsidR="00620037" w:rsidRDefault="00620037" w:rsidP="00576E49">
      <w:pPr>
        <w:spacing w:line="480" w:lineRule="auto"/>
        <w:contextualSpacing w:val="0"/>
        <w:rPr>
          <w:rFonts w:ascii="Times New Roman" w:eastAsia="Times New Roman" w:hAnsi="Times New Roman" w:cs="Times New Roman"/>
          <w:sz w:val="24"/>
          <w:szCs w:val="24"/>
        </w:rPr>
      </w:pPr>
    </w:p>
    <w:p w14:paraId="500A5C7F" w14:textId="09D814B2" w:rsidR="00620037" w:rsidRDefault="00620037" w:rsidP="00576E49">
      <w:pPr>
        <w:spacing w:line="480" w:lineRule="auto"/>
        <w:contextualSpacing w:val="0"/>
        <w:rPr>
          <w:rFonts w:ascii="Times New Roman" w:eastAsia="Times New Roman" w:hAnsi="Times New Roman" w:cs="Times New Roman"/>
          <w:sz w:val="24"/>
          <w:szCs w:val="24"/>
        </w:rPr>
      </w:pPr>
    </w:p>
    <w:p w14:paraId="419EA1AB" w14:textId="1B58399D" w:rsidR="00620037" w:rsidRDefault="00620037" w:rsidP="00576E49">
      <w:pPr>
        <w:spacing w:line="480" w:lineRule="auto"/>
        <w:contextualSpacing w:val="0"/>
        <w:rPr>
          <w:rFonts w:ascii="Times New Roman" w:eastAsia="Times New Roman" w:hAnsi="Times New Roman" w:cs="Times New Roman"/>
          <w:sz w:val="24"/>
          <w:szCs w:val="24"/>
        </w:rPr>
      </w:pPr>
    </w:p>
    <w:p w14:paraId="22A708FD" w14:textId="026AF0FC" w:rsidR="00620037" w:rsidRDefault="00620037" w:rsidP="00576E49">
      <w:pPr>
        <w:spacing w:line="480" w:lineRule="auto"/>
        <w:contextualSpacing w:val="0"/>
        <w:rPr>
          <w:rFonts w:ascii="Times New Roman" w:eastAsia="Times New Roman" w:hAnsi="Times New Roman" w:cs="Times New Roman"/>
          <w:sz w:val="24"/>
          <w:szCs w:val="24"/>
        </w:rPr>
      </w:pPr>
    </w:p>
    <w:p w14:paraId="5BAB92B7" w14:textId="602865E6" w:rsidR="00A27842" w:rsidRDefault="00A27842" w:rsidP="00576E49">
      <w:pPr>
        <w:spacing w:line="480" w:lineRule="auto"/>
        <w:contextualSpacing w:val="0"/>
        <w:rPr>
          <w:rFonts w:ascii="Times New Roman" w:eastAsia="Times New Roman" w:hAnsi="Times New Roman" w:cs="Times New Roman"/>
          <w:sz w:val="24"/>
          <w:szCs w:val="24"/>
        </w:rPr>
      </w:pPr>
    </w:p>
    <w:p w14:paraId="08DA1D39" w14:textId="329FC011" w:rsidR="00A27842" w:rsidRDefault="00A27842" w:rsidP="00576E49">
      <w:pPr>
        <w:spacing w:line="480" w:lineRule="auto"/>
        <w:contextualSpacing w:val="0"/>
        <w:rPr>
          <w:rFonts w:ascii="Times New Roman" w:eastAsia="Times New Roman" w:hAnsi="Times New Roman" w:cs="Times New Roman"/>
          <w:sz w:val="24"/>
          <w:szCs w:val="24"/>
        </w:rPr>
      </w:pPr>
    </w:p>
    <w:p w14:paraId="35981408" w14:textId="2645582A" w:rsidR="00A27842" w:rsidRDefault="00A27842" w:rsidP="00576E49">
      <w:pPr>
        <w:spacing w:line="480" w:lineRule="auto"/>
        <w:contextualSpacing w:val="0"/>
        <w:rPr>
          <w:rFonts w:ascii="Times New Roman" w:eastAsia="Times New Roman" w:hAnsi="Times New Roman" w:cs="Times New Roman"/>
          <w:sz w:val="24"/>
          <w:szCs w:val="24"/>
        </w:rPr>
      </w:pPr>
    </w:p>
    <w:p w14:paraId="4D541441" w14:textId="2D99E904" w:rsidR="00A27842" w:rsidRDefault="00A27842" w:rsidP="00576E49">
      <w:pPr>
        <w:spacing w:line="480" w:lineRule="auto"/>
        <w:contextualSpacing w:val="0"/>
        <w:rPr>
          <w:rFonts w:ascii="Times New Roman" w:eastAsia="Times New Roman" w:hAnsi="Times New Roman" w:cs="Times New Roman"/>
          <w:sz w:val="24"/>
          <w:szCs w:val="24"/>
        </w:rPr>
      </w:pPr>
    </w:p>
    <w:p w14:paraId="048D0B69" w14:textId="31FB5D2A" w:rsidR="00A27842" w:rsidRDefault="00A27842" w:rsidP="00576E49">
      <w:pPr>
        <w:spacing w:line="480" w:lineRule="auto"/>
        <w:contextualSpacing w:val="0"/>
        <w:rPr>
          <w:rFonts w:ascii="Times New Roman" w:eastAsia="Times New Roman" w:hAnsi="Times New Roman" w:cs="Times New Roman"/>
          <w:sz w:val="24"/>
          <w:szCs w:val="24"/>
        </w:rPr>
      </w:pPr>
    </w:p>
    <w:p w14:paraId="1331D992" w14:textId="7A746A30" w:rsidR="00A27842" w:rsidRDefault="00A27842" w:rsidP="00576E49">
      <w:pPr>
        <w:spacing w:line="480" w:lineRule="auto"/>
        <w:contextualSpacing w:val="0"/>
        <w:rPr>
          <w:rFonts w:ascii="Times New Roman" w:eastAsia="Times New Roman" w:hAnsi="Times New Roman" w:cs="Times New Roman"/>
          <w:sz w:val="24"/>
          <w:szCs w:val="24"/>
        </w:rPr>
      </w:pPr>
    </w:p>
    <w:p w14:paraId="5F1A9D76" w14:textId="77777777" w:rsidR="00A27842" w:rsidRDefault="00A27842" w:rsidP="00576E49">
      <w:pPr>
        <w:spacing w:line="480" w:lineRule="auto"/>
        <w:contextualSpacing w:val="0"/>
        <w:rPr>
          <w:rFonts w:ascii="Times New Roman" w:eastAsia="Times New Roman" w:hAnsi="Times New Roman" w:cs="Times New Roman"/>
          <w:sz w:val="24"/>
          <w:szCs w:val="24"/>
        </w:rPr>
      </w:pPr>
    </w:p>
    <w:p w14:paraId="51EAE131" w14:textId="742D15E0" w:rsidR="00306B32" w:rsidRDefault="00306B32" w:rsidP="00306B32">
      <w:pPr>
        <w:pStyle w:val="Heading1"/>
        <w:jc w:val="center"/>
        <w:rPr>
          <w:rFonts w:ascii="Times New Roman" w:hAnsi="Times New Roman" w:cs="Times New Roman"/>
          <w:b/>
          <w:sz w:val="24"/>
          <w:szCs w:val="24"/>
        </w:rPr>
      </w:pPr>
      <w:bookmarkStart w:id="22" w:name="_Toc532103291"/>
      <w:r w:rsidRPr="00306B32">
        <w:rPr>
          <w:rFonts w:ascii="Times New Roman" w:hAnsi="Times New Roman" w:cs="Times New Roman"/>
          <w:b/>
          <w:sz w:val="24"/>
          <w:szCs w:val="24"/>
        </w:rPr>
        <w:lastRenderedPageBreak/>
        <w:t>Appendix: IRB Approval</w:t>
      </w:r>
      <w:bookmarkEnd w:id="22"/>
    </w:p>
    <w:p w14:paraId="00AD1B21" w14:textId="6F7F1243" w:rsidR="00792620" w:rsidRDefault="00792620" w:rsidP="00792620"/>
    <w:p w14:paraId="78EC7811" w14:textId="77777777" w:rsidR="00620037" w:rsidRPr="00792620" w:rsidRDefault="00620037" w:rsidP="00792620"/>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425"/>
        <w:gridCol w:w="7125"/>
        <w:gridCol w:w="1575"/>
      </w:tblGrid>
      <w:tr w:rsidR="00620037" w:rsidRPr="00620037" w14:paraId="712F5DA1" w14:textId="77777777" w:rsidTr="00620037">
        <w:trPr>
          <w:tblCellSpacing w:w="15" w:type="dxa"/>
        </w:trPr>
        <w:tc>
          <w:tcPr>
            <w:tcW w:w="1380" w:type="dxa"/>
            <w:vAlign w:val="center"/>
            <w:hideMark/>
          </w:tcPr>
          <w:p w14:paraId="37522B17"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 </w:t>
            </w:r>
          </w:p>
        </w:tc>
        <w:tc>
          <w:tcPr>
            <w:tcW w:w="0" w:type="auto"/>
            <w:vAlign w:val="center"/>
            <w:hideMark/>
          </w:tcPr>
          <w:p w14:paraId="664BED97" w14:textId="77777777" w:rsidR="00620037" w:rsidRPr="00620037" w:rsidRDefault="00620037" w:rsidP="00620037">
            <w:pPr>
              <w:spacing w:before="100" w:beforeAutospacing="1" w:after="100" w:afterAutospacing="1" w:line="240" w:lineRule="auto"/>
              <w:contextualSpacing w:val="0"/>
              <w:jc w:val="center"/>
              <w:rPr>
                <w:rFonts w:ascii="Times New Roman" w:eastAsia="Times New Roman" w:hAnsi="Times New Roman" w:cs="Times New Roman"/>
                <w:sz w:val="24"/>
                <w:szCs w:val="24"/>
                <w:lang w:val="en-US"/>
              </w:rPr>
            </w:pPr>
            <w:r w:rsidRPr="00620037">
              <w:rPr>
                <w:rFonts w:ascii="Times New Roman" w:eastAsia="Times New Roman" w:hAnsi="Times New Roman" w:cs="Times New Roman"/>
                <w:b/>
                <w:bCs/>
                <w:sz w:val="36"/>
                <w:szCs w:val="36"/>
                <w:lang w:val="en-US"/>
              </w:rPr>
              <w:t>University of Pittsburgh</w:t>
            </w:r>
            <w:r w:rsidRPr="00620037">
              <w:rPr>
                <w:rFonts w:ascii="Times New Roman" w:eastAsia="Times New Roman" w:hAnsi="Times New Roman" w:cs="Times New Roman"/>
                <w:sz w:val="24"/>
                <w:szCs w:val="24"/>
                <w:lang w:val="en-US"/>
              </w:rPr>
              <w:br/>
            </w:r>
            <w:r w:rsidRPr="00620037">
              <w:rPr>
                <w:rFonts w:ascii="Times New Roman" w:eastAsia="Times New Roman" w:hAnsi="Times New Roman" w:cs="Times New Roman"/>
                <w:b/>
                <w:bCs/>
                <w:i/>
                <w:iCs/>
                <w:sz w:val="27"/>
                <w:szCs w:val="27"/>
                <w:lang w:val="en-US"/>
              </w:rPr>
              <w:t>Institutional Review Board</w:t>
            </w:r>
          </w:p>
        </w:tc>
        <w:tc>
          <w:tcPr>
            <w:tcW w:w="1530" w:type="dxa"/>
            <w:vAlign w:val="center"/>
            <w:hideMark/>
          </w:tcPr>
          <w:p w14:paraId="09E6AAB3"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eastAsia="Times New Roman"/>
                <w:sz w:val="15"/>
                <w:szCs w:val="15"/>
                <w:lang w:val="en-US"/>
              </w:rPr>
              <w:t>3500 Fifth Avenue</w:t>
            </w:r>
            <w:r w:rsidRPr="00620037">
              <w:rPr>
                <w:rFonts w:eastAsia="Times New Roman"/>
                <w:sz w:val="15"/>
                <w:szCs w:val="15"/>
                <w:lang w:val="en-US"/>
              </w:rPr>
              <w:br/>
              <w:t>Pittsburgh, PA 15213</w:t>
            </w:r>
            <w:r w:rsidRPr="00620037">
              <w:rPr>
                <w:rFonts w:eastAsia="Times New Roman"/>
                <w:sz w:val="15"/>
                <w:szCs w:val="15"/>
                <w:lang w:val="en-US"/>
              </w:rPr>
              <w:br/>
              <w:t>(412) 383-1480</w:t>
            </w:r>
            <w:r w:rsidRPr="00620037">
              <w:rPr>
                <w:rFonts w:eastAsia="Times New Roman"/>
                <w:sz w:val="15"/>
                <w:szCs w:val="15"/>
                <w:lang w:val="en-US"/>
              </w:rPr>
              <w:br/>
              <w:t>(412) 383-1508 (fax)</w:t>
            </w:r>
            <w:r w:rsidRPr="00620037">
              <w:rPr>
                <w:rFonts w:eastAsia="Times New Roman"/>
                <w:sz w:val="15"/>
                <w:szCs w:val="15"/>
                <w:lang w:val="en-US"/>
              </w:rPr>
              <w:br/>
            </w:r>
            <w:hyperlink r:id="rId10" w:history="1">
              <w:r w:rsidRPr="00620037">
                <w:rPr>
                  <w:rFonts w:eastAsia="Times New Roman"/>
                  <w:color w:val="0000FF"/>
                  <w:sz w:val="15"/>
                  <w:szCs w:val="15"/>
                  <w:u w:val="single"/>
                  <w:lang w:val="en-US"/>
                </w:rPr>
                <w:t>http://www.irb.pitt.edu</w:t>
              </w:r>
            </w:hyperlink>
          </w:p>
        </w:tc>
      </w:tr>
    </w:tbl>
    <w:p w14:paraId="4127EA11" w14:textId="77777777" w:rsidR="00620037" w:rsidRPr="00620037" w:rsidRDefault="00620037" w:rsidP="00620037">
      <w:pPr>
        <w:spacing w:before="100" w:beforeAutospacing="1" w:after="100" w:afterAutospacing="1" w:line="240" w:lineRule="auto"/>
        <w:contextualSpacing w:val="0"/>
        <w:rPr>
          <w:rFonts w:ascii="Times New Roman" w:eastAsia="Times New Roman" w:hAnsi="Times New Roman" w:cs="Times New Roman"/>
          <w:color w:val="000000"/>
          <w:sz w:val="27"/>
          <w:szCs w:val="27"/>
          <w:lang w:val="en-US"/>
        </w:rPr>
      </w:pPr>
      <w:r w:rsidRPr="00620037">
        <w:rPr>
          <w:rFonts w:ascii="Times New Roman" w:eastAsia="Times New Roman" w:hAnsi="Times New Roman" w:cs="Times New Roman"/>
          <w:color w:val="000000"/>
          <w:sz w:val="27"/>
          <w:szCs w:val="27"/>
          <w:lang w:val="en-US"/>
        </w:rPr>
        <w:t> </w:t>
      </w:r>
    </w:p>
    <w:tbl>
      <w:tblPr>
        <w:tblW w:w="10125" w:type="dxa"/>
        <w:tblCellSpacing w:w="37" w:type="dxa"/>
        <w:tblCellMar>
          <w:top w:w="15" w:type="dxa"/>
          <w:left w:w="15" w:type="dxa"/>
          <w:bottom w:w="15" w:type="dxa"/>
          <w:right w:w="15" w:type="dxa"/>
        </w:tblCellMar>
        <w:tblLook w:val="04A0" w:firstRow="1" w:lastRow="0" w:firstColumn="1" w:lastColumn="0" w:noHBand="0" w:noVBand="1"/>
      </w:tblPr>
      <w:tblGrid>
        <w:gridCol w:w="946"/>
        <w:gridCol w:w="9179"/>
      </w:tblGrid>
      <w:tr w:rsidR="00620037" w:rsidRPr="00620037" w14:paraId="6D21C74C" w14:textId="77777777" w:rsidTr="00620037">
        <w:trPr>
          <w:tblCellSpacing w:w="37" w:type="dxa"/>
        </w:trPr>
        <w:tc>
          <w:tcPr>
            <w:tcW w:w="0" w:type="auto"/>
            <w:gridSpan w:val="2"/>
            <w:vAlign w:val="center"/>
            <w:hideMark/>
          </w:tcPr>
          <w:p w14:paraId="334B5C54"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b/>
                <w:bCs/>
                <w:sz w:val="27"/>
                <w:szCs w:val="27"/>
                <w:u w:val="single"/>
                <w:lang w:val="en-US"/>
              </w:rPr>
              <w:t>Memorandum</w:t>
            </w:r>
          </w:p>
        </w:tc>
      </w:tr>
      <w:tr w:rsidR="00620037" w:rsidRPr="00620037" w14:paraId="303D7846" w14:textId="77777777" w:rsidTr="00620037">
        <w:trPr>
          <w:tblCellSpacing w:w="37" w:type="dxa"/>
        </w:trPr>
        <w:tc>
          <w:tcPr>
            <w:tcW w:w="840" w:type="dxa"/>
            <w:hideMark/>
          </w:tcPr>
          <w:p w14:paraId="43E7A512"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 </w:t>
            </w:r>
          </w:p>
        </w:tc>
        <w:tc>
          <w:tcPr>
            <w:tcW w:w="10920" w:type="dxa"/>
            <w:vAlign w:val="center"/>
            <w:hideMark/>
          </w:tcPr>
          <w:p w14:paraId="28B48420"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 </w:t>
            </w:r>
          </w:p>
        </w:tc>
      </w:tr>
      <w:tr w:rsidR="00620037" w:rsidRPr="00620037" w14:paraId="434C6919" w14:textId="77777777" w:rsidTr="00620037">
        <w:trPr>
          <w:tblCellSpacing w:w="37" w:type="dxa"/>
        </w:trPr>
        <w:tc>
          <w:tcPr>
            <w:tcW w:w="840" w:type="dxa"/>
            <w:hideMark/>
          </w:tcPr>
          <w:p w14:paraId="413BD532"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To:</w:t>
            </w:r>
          </w:p>
        </w:tc>
        <w:tc>
          <w:tcPr>
            <w:tcW w:w="10920" w:type="dxa"/>
            <w:vAlign w:val="center"/>
            <w:hideMark/>
          </w:tcPr>
          <w:p w14:paraId="2F6EA8BF"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Eva Chernoff</w:t>
            </w:r>
          </w:p>
        </w:tc>
      </w:tr>
      <w:tr w:rsidR="00620037" w:rsidRPr="00620037" w14:paraId="00723072" w14:textId="77777777" w:rsidTr="00620037">
        <w:trPr>
          <w:tblCellSpacing w:w="37" w:type="dxa"/>
        </w:trPr>
        <w:tc>
          <w:tcPr>
            <w:tcW w:w="840" w:type="dxa"/>
            <w:hideMark/>
          </w:tcPr>
          <w:p w14:paraId="6568C962"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From:</w:t>
            </w:r>
          </w:p>
        </w:tc>
        <w:tc>
          <w:tcPr>
            <w:tcW w:w="10920" w:type="dxa"/>
            <w:vAlign w:val="center"/>
            <w:hideMark/>
          </w:tcPr>
          <w:p w14:paraId="0002A4A0"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IRB Office</w:t>
            </w:r>
          </w:p>
        </w:tc>
      </w:tr>
      <w:tr w:rsidR="00620037" w:rsidRPr="00620037" w14:paraId="7465D4D3" w14:textId="77777777" w:rsidTr="00620037">
        <w:trPr>
          <w:tblCellSpacing w:w="37" w:type="dxa"/>
        </w:trPr>
        <w:tc>
          <w:tcPr>
            <w:tcW w:w="840" w:type="dxa"/>
            <w:hideMark/>
          </w:tcPr>
          <w:p w14:paraId="37B9403C"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Date:</w:t>
            </w:r>
          </w:p>
        </w:tc>
        <w:tc>
          <w:tcPr>
            <w:tcW w:w="10920" w:type="dxa"/>
            <w:vAlign w:val="center"/>
            <w:hideMark/>
          </w:tcPr>
          <w:p w14:paraId="58E215A9"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6/28/2018</w:t>
            </w:r>
          </w:p>
        </w:tc>
      </w:tr>
      <w:tr w:rsidR="00620037" w:rsidRPr="00620037" w14:paraId="12FE745C" w14:textId="77777777" w:rsidTr="00620037">
        <w:trPr>
          <w:tblCellSpacing w:w="37" w:type="dxa"/>
        </w:trPr>
        <w:tc>
          <w:tcPr>
            <w:tcW w:w="840" w:type="dxa"/>
            <w:hideMark/>
          </w:tcPr>
          <w:p w14:paraId="01A29A18"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IRB#:</w:t>
            </w:r>
          </w:p>
        </w:tc>
        <w:tc>
          <w:tcPr>
            <w:tcW w:w="10920" w:type="dxa"/>
            <w:vAlign w:val="center"/>
            <w:hideMark/>
          </w:tcPr>
          <w:p w14:paraId="55FE2C83" w14:textId="77777777" w:rsidR="00620037" w:rsidRPr="00620037" w:rsidRDefault="004677FA" w:rsidP="00620037">
            <w:pPr>
              <w:spacing w:line="240" w:lineRule="auto"/>
              <w:contextualSpacing w:val="0"/>
              <w:rPr>
                <w:rFonts w:ascii="Times New Roman" w:eastAsia="Times New Roman" w:hAnsi="Times New Roman" w:cs="Times New Roman"/>
                <w:sz w:val="24"/>
                <w:szCs w:val="24"/>
                <w:lang w:val="en-US"/>
              </w:rPr>
            </w:pPr>
            <w:hyperlink r:id="rId11" w:history="1">
              <w:r w:rsidR="00620037" w:rsidRPr="00620037">
                <w:rPr>
                  <w:rFonts w:ascii="Times New Roman" w:eastAsia="Times New Roman" w:hAnsi="Times New Roman" w:cs="Times New Roman"/>
                  <w:color w:val="0000FF"/>
                  <w:sz w:val="24"/>
                  <w:szCs w:val="24"/>
                  <w:u w:val="single"/>
                  <w:lang w:val="en-US"/>
                </w:rPr>
                <w:t>PRO18040688</w:t>
              </w:r>
            </w:hyperlink>
          </w:p>
        </w:tc>
      </w:tr>
      <w:tr w:rsidR="00620037" w:rsidRPr="00620037" w14:paraId="7AF9F1B4" w14:textId="77777777" w:rsidTr="00620037">
        <w:trPr>
          <w:tblCellSpacing w:w="37" w:type="dxa"/>
        </w:trPr>
        <w:tc>
          <w:tcPr>
            <w:tcW w:w="840" w:type="dxa"/>
            <w:hideMark/>
          </w:tcPr>
          <w:p w14:paraId="46C2B966"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Subject:</w:t>
            </w:r>
          </w:p>
        </w:tc>
        <w:tc>
          <w:tcPr>
            <w:tcW w:w="10920" w:type="dxa"/>
            <w:vAlign w:val="center"/>
            <w:hideMark/>
          </w:tcPr>
          <w:p w14:paraId="374F5EF0"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Discrimination and Structural Bias Against Sexual and Gender Minority Medical Trainees: A Qualitative Analysis</w:t>
            </w:r>
          </w:p>
        </w:tc>
      </w:tr>
    </w:tbl>
    <w:p w14:paraId="61BA8265" w14:textId="77777777" w:rsidR="00620037" w:rsidRPr="00620037" w:rsidRDefault="004677FA" w:rsidP="00620037">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6CD4B5DF">
          <v:rect id="_x0000_i1030" style="width:450pt;height:1.5pt" o:hrpct="0" o:hralign="center" o:hrstd="t" o:hrnoshade="t" o:hr="t" fillcolor="black" stroked="f"/>
        </w:pict>
      </w:r>
    </w:p>
    <w:p w14:paraId="4B294E35" w14:textId="77777777" w:rsidR="00620037" w:rsidRPr="00620037" w:rsidRDefault="00620037" w:rsidP="00620037">
      <w:pPr>
        <w:spacing w:before="100" w:beforeAutospacing="1" w:after="100" w:afterAutospacing="1" w:line="240" w:lineRule="auto"/>
        <w:contextualSpacing w:val="0"/>
        <w:rPr>
          <w:rFonts w:ascii="Times New Roman" w:eastAsia="Times New Roman" w:hAnsi="Times New Roman" w:cs="Times New Roman"/>
          <w:color w:val="000000"/>
          <w:sz w:val="27"/>
          <w:szCs w:val="27"/>
          <w:lang w:val="en-US"/>
        </w:rPr>
      </w:pPr>
      <w:r w:rsidRPr="00620037">
        <w:rPr>
          <w:rFonts w:ascii="Times New Roman" w:eastAsia="Times New Roman" w:hAnsi="Times New Roman" w:cs="Times New Roman"/>
          <w:color w:val="000000"/>
          <w:sz w:val="27"/>
          <w:szCs w:val="27"/>
          <w:lang w:val="en-US"/>
        </w:rPr>
        <w:t>The above-referenced project has been reviewed by the Institutional Review Board.  Based on the information provided, this project meets all the necessary criteria for an exemption, and is hereby designated as "exempt" under section</w:t>
      </w:r>
    </w:p>
    <w:tbl>
      <w:tblPr>
        <w:tblW w:w="5000" w:type="pct"/>
        <w:tblCellSpacing w:w="0" w:type="dxa"/>
        <w:tblCellMar>
          <w:left w:w="0" w:type="dxa"/>
          <w:right w:w="0" w:type="dxa"/>
        </w:tblCellMar>
        <w:tblLook w:val="04A0" w:firstRow="1" w:lastRow="0" w:firstColumn="1" w:lastColumn="0" w:noHBand="0" w:noVBand="1"/>
      </w:tblPr>
      <w:tblGrid>
        <w:gridCol w:w="9360"/>
      </w:tblGrid>
      <w:tr w:rsidR="00620037" w:rsidRPr="00620037" w14:paraId="15746456" w14:textId="77777777" w:rsidTr="0062003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620037" w:rsidRPr="00620037" w14:paraId="3CD57B1B" w14:textId="77777777">
              <w:trPr>
                <w:tblHeader/>
                <w:tblCellSpacing w:w="0" w:type="dxa"/>
              </w:trPr>
              <w:tc>
                <w:tcPr>
                  <w:tcW w:w="0" w:type="auto"/>
                  <w:vAlign w:val="center"/>
                  <w:hideMark/>
                </w:tcPr>
                <w:p w14:paraId="0AAA2837"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r w:rsidRPr="00620037">
                    <w:rPr>
                      <w:rFonts w:ascii="Times New Roman" w:eastAsia="Times New Roman" w:hAnsi="Times New Roman" w:cs="Times New Roman"/>
                      <w:sz w:val="24"/>
                      <w:szCs w:val="24"/>
                      <w:lang w:val="en-US"/>
                    </w:rPr>
                    <w:t>45 CFR 46.101(b)(2)</w:t>
                  </w:r>
                </w:p>
              </w:tc>
            </w:tr>
          </w:tbl>
          <w:p w14:paraId="64E08C54" w14:textId="77777777" w:rsidR="00620037" w:rsidRPr="00620037" w:rsidRDefault="00620037" w:rsidP="00620037">
            <w:pPr>
              <w:spacing w:line="240" w:lineRule="auto"/>
              <w:contextualSpacing w:val="0"/>
              <w:rPr>
                <w:rFonts w:ascii="Times New Roman" w:eastAsia="Times New Roman" w:hAnsi="Times New Roman" w:cs="Times New Roman"/>
                <w:sz w:val="24"/>
                <w:szCs w:val="24"/>
                <w:lang w:val="en-US"/>
              </w:rPr>
            </w:pPr>
          </w:p>
        </w:tc>
      </w:tr>
    </w:tbl>
    <w:p w14:paraId="63A26B22" w14:textId="5036E377" w:rsidR="00306B32" w:rsidRDefault="00306B32" w:rsidP="00576E49">
      <w:pPr>
        <w:spacing w:line="480" w:lineRule="auto"/>
        <w:contextualSpacing w:val="0"/>
        <w:rPr>
          <w:rFonts w:ascii="Times New Roman" w:eastAsia="Times New Roman" w:hAnsi="Times New Roman" w:cs="Times New Roman"/>
          <w:sz w:val="24"/>
          <w:szCs w:val="24"/>
        </w:rPr>
      </w:pPr>
    </w:p>
    <w:p w14:paraId="64C13846" w14:textId="1357F5E6" w:rsidR="00306B32" w:rsidRDefault="00306B32" w:rsidP="00576E49">
      <w:pPr>
        <w:spacing w:line="480" w:lineRule="auto"/>
        <w:contextualSpacing w:val="0"/>
        <w:rPr>
          <w:rFonts w:ascii="Times New Roman" w:eastAsia="Times New Roman" w:hAnsi="Times New Roman" w:cs="Times New Roman"/>
          <w:sz w:val="24"/>
          <w:szCs w:val="24"/>
        </w:rPr>
      </w:pPr>
    </w:p>
    <w:p w14:paraId="30813ADE" w14:textId="7DADBAB6" w:rsidR="00306B32" w:rsidRDefault="00306B32" w:rsidP="00576E49">
      <w:pPr>
        <w:spacing w:line="480" w:lineRule="auto"/>
        <w:contextualSpacing w:val="0"/>
        <w:rPr>
          <w:rFonts w:ascii="Times New Roman" w:eastAsia="Times New Roman" w:hAnsi="Times New Roman" w:cs="Times New Roman"/>
          <w:sz w:val="24"/>
          <w:szCs w:val="24"/>
        </w:rPr>
      </w:pPr>
    </w:p>
    <w:p w14:paraId="0CE0C956" w14:textId="1D82194B" w:rsidR="00306B32" w:rsidRDefault="00306B32" w:rsidP="00576E49">
      <w:pPr>
        <w:spacing w:line="480" w:lineRule="auto"/>
        <w:contextualSpacing w:val="0"/>
        <w:rPr>
          <w:rFonts w:ascii="Times New Roman" w:eastAsia="Times New Roman" w:hAnsi="Times New Roman" w:cs="Times New Roman"/>
          <w:sz w:val="24"/>
          <w:szCs w:val="24"/>
        </w:rPr>
      </w:pPr>
    </w:p>
    <w:p w14:paraId="23111289" w14:textId="665D305B" w:rsidR="00306B32" w:rsidRDefault="00306B32" w:rsidP="00576E49">
      <w:pPr>
        <w:spacing w:line="480" w:lineRule="auto"/>
        <w:contextualSpacing w:val="0"/>
        <w:rPr>
          <w:rFonts w:ascii="Times New Roman" w:eastAsia="Times New Roman" w:hAnsi="Times New Roman" w:cs="Times New Roman"/>
          <w:sz w:val="24"/>
          <w:szCs w:val="24"/>
        </w:rPr>
      </w:pPr>
    </w:p>
    <w:p w14:paraId="2014F571" w14:textId="61A7764C" w:rsidR="00306B32" w:rsidRDefault="00306B32" w:rsidP="00576E49">
      <w:pPr>
        <w:spacing w:line="480" w:lineRule="auto"/>
        <w:contextualSpacing w:val="0"/>
        <w:rPr>
          <w:rFonts w:ascii="Times New Roman" w:eastAsia="Times New Roman" w:hAnsi="Times New Roman" w:cs="Times New Roman"/>
          <w:sz w:val="24"/>
          <w:szCs w:val="24"/>
        </w:rPr>
      </w:pPr>
    </w:p>
    <w:p w14:paraId="70721FDE" w14:textId="2F879259" w:rsidR="00306B32" w:rsidRDefault="00306B32" w:rsidP="00576E49">
      <w:pPr>
        <w:spacing w:line="480" w:lineRule="auto"/>
        <w:contextualSpacing w:val="0"/>
        <w:rPr>
          <w:rFonts w:ascii="Times New Roman" w:eastAsia="Times New Roman" w:hAnsi="Times New Roman" w:cs="Times New Roman"/>
          <w:sz w:val="24"/>
          <w:szCs w:val="24"/>
        </w:rPr>
      </w:pPr>
    </w:p>
    <w:p w14:paraId="4713FE83" w14:textId="4AB5A297" w:rsidR="004E3E32" w:rsidRPr="0034020A" w:rsidRDefault="0034020A" w:rsidP="00576E49">
      <w:pPr>
        <w:pStyle w:val="Heading1"/>
        <w:spacing w:line="480" w:lineRule="auto"/>
        <w:jc w:val="center"/>
        <w:rPr>
          <w:rFonts w:ascii="Times New Roman" w:hAnsi="Times New Roman" w:cs="Times New Roman"/>
          <w:b/>
          <w:sz w:val="24"/>
          <w:szCs w:val="24"/>
        </w:rPr>
      </w:pPr>
      <w:bookmarkStart w:id="23" w:name="_Toc532103292"/>
      <w:r>
        <w:rPr>
          <w:rFonts w:ascii="Times New Roman" w:hAnsi="Times New Roman" w:cs="Times New Roman"/>
          <w:b/>
          <w:sz w:val="24"/>
          <w:szCs w:val="24"/>
        </w:rPr>
        <w:lastRenderedPageBreak/>
        <w:t>Bibliography</w:t>
      </w:r>
      <w:bookmarkEnd w:id="23"/>
    </w:p>
    <w:p w14:paraId="6406F2D3" w14:textId="23FD9B00" w:rsidR="006B5D3C" w:rsidRPr="006B5D3C" w:rsidRDefault="00647E77"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00E92047">
        <w:rPr>
          <w:rFonts w:ascii="Times New Roman" w:eastAsia="Times New Roman" w:hAnsi="Times New Roman" w:cs="Times New Roman"/>
          <w:noProof/>
          <w:sz w:val="24"/>
          <w:szCs w:val="24"/>
        </w:rPr>
        <w:t>Association of American Medical Colleges</w:t>
      </w:r>
      <w:r w:rsidR="006B5D3C" w:rsidRPr="006B5D3C">
        <w:rPr>
          <w:rFonts w:ascii="Times New Roman" w:hAnsi="Times New Roman" w:cs="Times New Roman"/>
          <w:noProof/>
          <w:sz w:val="24"/>
          <w:szCs w:val="24"/>
        </w:rPr>
        <w:t>. (2000). Appropriate Treatment in Medicine (ATM) A Compendium on Medical Student Mistreatment. Retrieved from https://www.aamc.org/download/113886/data/atm-spring2000.pdf.pdf</w:t>
      </w:r>
    </w:p>
    <w:p w14:paraId="5FE82674"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799E68DB" w14:textId="78C11B9A" w:rsidR="006B5D3C" w:rsidRPr="006B5D3C" w:rsidRDefault="00E92047"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Pr>
          <w:rFonts w:ascii="Times New Roman" w:eastAsia="Times New Roman" w:hAnsi="Times New Roman" w:cs="Times New Roman"/>
          <w:noProof/>
          <w:sz w:val="24"/>
          <w:szCs w:val="24"/>
        </w:rPr>
        <w:t>Association of American Medical Colleges</w:t>
      </w:r>
      <w:r w:rsidR="006B5D3C" w:rsidRPr="006B5D3C">
        <w:rPr>
          <w:rFonts w:ascii="Times New Roman" w:hAnsi="Times New Roman" w:cs="Times New Roman"/>
          <w:noProof/>
          <w:sz w:val="24"/>
          <w:szCs w:val="24"/>
        </w:rPr>
        <w:t xml:space="preserve">. (2017). </w:t>
      </w:r>
      <w:r w:rsidR="006B5D3C" w:rsidRPr="006B5D3C">
        <w:rPr>
          <w:rFonts w:ascii="Times New Roman" w:hAnsi="Times New Roman" w:cs="Times New Roman"/>
          <w:i/>
          <w:iCs/>
          <w:noProof/>
          <w:sz w:val="24"/>
          <w:szCs w:val="24"/>
        </w:rPr>
        <w:t>Medical School Graduation Questionnaire 2017 All Schools Summary Report</w:t>
      </w:r>
      <w:r w:rsidR="006B5D3C" w:rsidRPr="006B5D3C">
        <w:rPr>
          <w:rFonts w:ascii="Times New Roman" w:hAnsi="Times New Roman" w:cs="Times New Roman"/>
          <w:noProof/>
          <w:sz w:val="24"/>
          <w:szCs w:val="24"/>
        </w:rPr>
        <w:t>. Retrieved from https://www.aamc.org/download/481784/data/2017gqallschoolssummaryreport.pdf</w:t>
      </w:r>
    </w:p>
    <w:p w14:paraId="41258E20"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4D29A274" w14:textId="4C53AD2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Bruce, A. N., Battista, A., Plankey, M. W., Johnson, L. B., &amp; Blair Marshall, M. (2015). Perceptions of gender-based discrimination during surgical training and practice. </w:t>
      </w:r>
      <w:r w:rsidRPr="006B5D3C">
        <w:rPr>
          <w:rFonts w:ascii="Times New Roman" w:hAnsi="Times New Roman" w:cs="Times New Roman"/>
          <w:i/>
          <w:iCs/>
          <w:noProof/>
          <w:sz w:val="24"/>
          <w:szCs w:val="24"/>
        </w:rPr>
        <w:t>Medical Education Online</w:t>
      </w:r>
      <w:r w:rsidRPr="006B5D3C">
        <w:rPr>
          <w:rFonts w:ascii="Times New Roman" w:hAnsi="Times New Roman" w:cs="Times New Roman"/>
          <w:noProof/>
          <w:sz w:val="24"/>
          <w:szCs w:val="24"/>
        </w:rPr>
        <w:t>. https://doi.org/10.3402/meo.v20.25923</w:t>
      </w:r>
    </w:p>
    <w:p w14:paraId="597082B8"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514A1096" w14:textId="67DE625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Burke, S. E., Dovidio, J. F., Przedworski, J. M., Hardeman, R. R., Perry, S. P., Phelan, S. M., … Van Ryn, M. (2015). Do Contact and Empathy Mitigate Bias Against Gay and Lesbian People among Heterosexual First-Year Medical Students? A Report from the Medical Student CHANGE Study.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https://doi.org/10.1097/ACM.0000000000000661</w:t>
      </w:r>
    </w:p>
    <w:p w14:paraId="51027F67"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16B192B" w14:textId="3ED01D58"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Conrad, P., Carr, P., Knight, S., Renfrew, M. R., Dunn, M. B., &amp; Pololi, L. (2010). Hierarchy as a Barrier to Advancement for Women in Academic Medicine. </w:t>
      </w:r>
      <w:r w:rsidRPr="006B5D3C">
        <w:rPr>
          <w:rFonts w:ascii="Times New Roman" w:hAnsi="Times New Roman" w:cs="Times New Roman"/>
          <w:i/>
          <w:iCs/>
          <w:noProof/>
          <w:sz w:val="24"/>
          <w:szCs w:val="24"/>
        </w:rPr>
        <w:t>Journal of Women’s Health</w:t>
      </w:r>
      <w:r w:rsidRPr="006B5D3C">
        <w:rPr>
          <w:rFonts w:ascii="Times New Roman" w:hAnsi="Times New Roman" w:cs="Times New Roman"/>
          <w:noProof/>
          <w:sz w:val="24"/>
          <w:szCs w:val="24"/>
        </w:rPr>
        <w:t>. https://doi.org/10.1089/jwh.2009.1591</w:t>
      </w:r>
    </w:p>
    <w:p w14:paraId="57F3CB6E"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4B155D3" w14:textId="70AA7FC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Cook, A. F., Arora, V. M., Rasinski, K. A., Curlin, F. A., &amp; Yoon, J. D. (2014). The Prevalence of Medical Student Mistreatment and Its Association With Burnout.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89</w:t>
      </w:r>
      <w:r w:rsidRPr="006B5D3C">
        <w:rPr>
          <w:rFonts w:ascii="Times New Roman" w:hAnsi="Times New Roman" w:cs="Times New Roman"/>
          <w:noProof/>
          <w:sz w:val="24"/>
          <w:szCs w:val="24"/>
        </w:rPr>
        <w:t>(5), 749–754. https://doi.org/10.1097/ACM.0000000000000204</w:t>
      </w:r>
    </w:p>
    <w:p w14:paraId="6FE99FF5"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423632E7" w14:textId="1F8C9981"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Dahlin, M., Joneborg, N., &amp; Runeson, B. (2005). +/- Stress and depression among medical students: A cross-sectional study. </w:t>
      </w:r>
      <w:r w:rsidRPr="006B5D3C">
        <w:rPr>
          <w:rFonts w:ascii="Times New Roman" w:hAnsi="Times New Roman" w:cs="Times New Roman"/>
          <w:i/>
          <w:iCs/>
          <w:noProof/>
          <w:sz w:val="24"/>
          <w:szCs w:val="24"/>
        </w:rPr>
        <w:t>Medical Education</w:t>
      </w:r>
      <w:r w:rsidRPr="006B5D3C">
        <w:rPr>
          <w:rFonts w:ascii="Times New Roman" w:hAnsi="Times New Roman" w:cs="Times New Roman"/>
          <w:noProof/>
          <w:sz w:val="24"/>
          <w:szCs w:val="24"/>
        </w:rPr>
        <w:t>. https://doi.org/10.1111/j.1365</w:t>
      </w:r>
    </w:p>
    <w:p w14:paraId="1CD7D82B"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344BAB0D" w14:textId="7F709382"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Desrosiers, J., Wilkinson, T., Abel, G., &amp; Pitama, S. (2016). Curricular initiatives that enhance student knowledge and perceptions of sexual and gender minority groups: a critical interpretive synthesis. </w:t>
      </w:r>
      <w:r w:rsidRPr="006B5D3C">
        <w:rPr>
          <w:rFonts w:ascii="Times New Roman" w:hAnsi="Times New Roman" w:cs="Times New Roman"/>
          <w:i/>
          <w:iCs/>
          <w:noProof/>
          <w:sz w:val="24"/>
          <w:szCs w:val="24"/>
        </w:rPr>
        <w:t>Canadian Medical Education Journal</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7</w:t>
      </w:r>
      <w:r w:rsidRPr="006B5D3C">
        <w:rPr>
          <w:rFonts w:ascii="Times New Roman" w:hAnsi="Times New Roman" w:cs="Times New Roman"/>
          <w:noProof/>
          <w:sz w:val="24"/>
          <w:szCs w:val="24"/>
        </w:rPr>
        <w:t>(2), e121–e138.</w:t>
      </w:r>
    </w:p>
    <w:p w14:paraId="464FD379"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55EDD11C" w14:textId="196B595C"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Dubin, S. N., Nolan, I. T., Streed Jr, C. G., Greene, R. E., Radix, A. E., &amp; Morrison, S. D. (2018). Transgender health care: improving medical students’ and residents’ training and awareness. </w:t>
      </w:r>
      <w:r w:rsidRPr="006B5D3C">
        <w:rPr>
          <w:rFonts w:ascii="Times New Roman" w:hAnsi="Times New Roman" w:cs="Times New Roman"/>
          <w:i/>
          <w:iCs/>
          <w:noProof/>
          <w:sz w:val="24"/>
          <w:szCs w:val="24"/>
        </w:rPr>
        <w:t>Advances in Medical Education and Practice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Volume 9</w:t>
      </w:r>
      <w:r w:rsidRPr="006B5D3C">
        <w:rPr>
          <w:rFonts w:ascii="Times New Roman" w:hAnsi="Times New Roman" w:cs="Times New Roman"/>
          <w:noProof/>
          <w:sz w:val="24"/>
          <w:szCs w:val="24"/>
        </w:rPr>
        <w:t>, 377–391. https://doi.org/10.2147/AMEP.S147183</w:t>
      </w:r>
    </w:p>
    <w:p w14:paraId="3ED556AF"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1F7C12A4" w14:textId="798D5A7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Fairtlough, A., Bernard, C., Fletcher, J., &amp; Ahmet, A. (2013). Experiences of lesbian, gay and bisexual students on social work programmes: Developing a framework for educational practice. </w:t>
      </w:r>
      <w:r w:rsidRPr="006B5D3C">
        <w:rPr>
          <w:rFonts w:ascii="Times New Roman" w:hAnsi="Times New Roman" w:cs="Times New Roman"/>
          <w:i/>
          <w:iCs/>
          <w:noProof/>
          <w:sz w:val="24"/>
          <w:szCs w:val="24"/>
        </w:rPr>
        <w:t>British Journal of Social Work</w:t>
      </w:r>
      <w:r w:rsidRPr="006B5D3C">
        <w:rPr>
          <w:rFonts w:ascii="Times New Roman" w:hAnsi="Times New Roman" w:cs="Times New Roman"/>
          <w:noProof/>
          <w:sz w:val="24"/>
          <w:szCs w:val="24"/>
        </w:rPr>
        <w:t>. https://doi.org/10.1093/bjsw/bcs001</w:t>
      </w:r>
    </w:p>
    <w:p w14:paraId="75E3CD87" w14:textId="113A66F1"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Frost, D. M., Lehavot, K., &amp; Meyer, I. H. (2015). Minority stress and physical health among sexual minority individuals. </w:t>
      </w:r>
      <w:r w:rsidRPr="006B5D3C">
        <w:rPr>
          <w:rFonts w:ascii="Times New Roman" w:hAnsi="Times New Roman" w:cs="Times New Roman"/>
          <w:i/>
          <w:iCs/>
          <w:noProof/>
          <w:sz w:val="24"/>
          <w:szCs w:val="24"/>
        </w:rPr>
        <w:t>Journal of Behavioral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38</w:t>
      </w:r>
      <w:r w:rsidRPr="006B5D3C">
        <w:rPr>
          <w:rFonts w:ascii="Times New Roman" w:hAnsi="Times New Roman" w:cs="Times New Roman"/>
          <w:noProof/>
          <w:sz w:val="24"/>
          <w:szCs w:val="24"/>
        </w:rPr>
        <w:t>(1), 1–8. https://doi.org/10.1007/s10865-013-9523-8</w:t>
      </w:r>
    </w:p>
    <w:p w14:paraId="3F50BDD6" w14:textId="4678EA45"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lastRenderedPageBreak/>
        <w:t xml:space="preserve">Giacomini, M. K., &amp; Cook, D. J. (2000). Users’ guides to the medical literature: XXIII. Qualitative research in health care A. Are the results of the study valid? Evidence-Based Medicine Working Group. </w:t>
      </w:r>
      <w:r w:rsidRPr="006B5D3C">
        <w:rPr>
          <w:rFonts w:ascii="Times New Roman" w:hAnsi="Times New Roman" w:cs="Times New Roman"/>
          <w:i/>
          <w:iCs/>
          <w:noProof/>
          <w:sz w:val="24"/>
          <w:szCs w:val="24"/>
        </w:rPr>
        <w:t>JAMA</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284</w:t>
      </w:r>
      <w:r w:rsidRPr="006B5D3C">
        <w:rPr>
          <w:rFonts w:ascii="Times New Roman" w:hAnsi="Times New Roman" w:cs="Times New Roman"/>
          <w:noProof/>
          <w:sz w:val="24"/>
          <w:szCs w:val="24"/>
        </w:rPr>
        <w:t>(3), 357–362. Retrieved from http://www.ncbi.nlm.nih.gov/pubmed/10891968</w:t>
      </w:r>
    </w:p>
    <w:p w14:paraId="0007CE10"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178F9615" w14:textId="5B1998C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Hafferty, Frederic W. Castellani, B. (2009). </w:t>
      </w:r>
      <w:r w:rsidRPr="006B5D3C">
        <w:rPr>
          <w:rFonts w:ascii="Times New Roman" w:hAnsi="Times New Roman" w:cs="Times New Roman"/>
          <w:i/>
          <w:iCs/>
          <w:noProof/>
          <w:sz w:val="24"/>
          <w:szCs w:val="24"/>
        </w:rPr>
        <w:t>The Hidden Curriculum: A Theory of Medical Education. In Handbook of the Sociology of Medical Education</w:t>
      </w:r>
      <w:r w:rsidRPr="006B5D3C">
        <w:rPr>
          <w:rFonts w:ascii="Times New Roman" w:hAnsi="Times New Roman" w:cs="Times New Roman"/>
          <w:noProof/>
          <w:sz w:val="24"/>
          <w:szCs w:val="24"/>
        </w:rPr>
        <w:t>. (C. Brosnan &amp; B. S. Turner, Eds.). New York: Routledge.</w:t>
      </w:r>
    </w:p>
    <w:p w14:paraId="3C4FC3DC"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7A7D6736" w14:textId="1D6B66B4"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Hardeman, R. R., Przedworski, J. M., Burke, S. E., Burgess, D. J., Phelan, S. M., Dovidio, J. F., … van Ryn, M. (2015). Mental Well-Being in First Year Medical Students: A Comparison by Race and Gender: A Report from the Medical Student CHANGE Study. </w:t>
      </w:r>
      <w:r w:rsidRPr="006B5D3C">
        <w:rPr>
          <w:rFonts w:ascii="Times New Roman" w:hAnsi="Times New Roman" w:cs="Times New Roman"/>
          <w:i/>
          <w:iCs/>
          <w:noProof/>
          <w:sz w:val="24"/>
          <w:szCs w:val="24"/>
        </w:rPr>
        <w:t>Journal of Racial and Ethnic Health Disparities</w:t>
      </w:r>
      <w:r w:rsidRPr="006B5D3C">
        <w:rPr>
          <w:rFonts w:ascii="Times New Roman" w:hAnsi="Times New Roman" w:cs="Times New Roman"/>
          <w:noProof/>
          <w:sz w:val="24"/>
          <w:szCs w:val="24"/>
        </w:rPr>
        <w:t>. https://doi.org/10.1007/s40615-015-0087-x</w:t>
      </w:r>
    </w:p>
    <w:p w14:paraId="79F74051"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37ED7CAD" w14:textId="3E7A6EBE"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Haviland, M. G., Yamagata, H., Werner, L. S., Zhang, K., Dial, T. H., &amp; Sonne, J. L. (2011). Student mistreatment in medical school and planning a career in academic medicine. </w:t>
      </w:r>
      <w:r w:rsidRPr="006B5D3C">
        <w:rPr>
          <w:rFonts w:ascii="Times New Roman" w:hAnsi="Times New Roman" w:cs="Times New Roman"/>
          <w:i/>
          <w:iCs/>
          <w:noProof/>
          <w:sz w:val="24"/>
          <w:szCs w:val="24"/>
        </w:rPr>
        <w:t>Teaching and Learning in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23</w:t>
      </w:r>
      <w:r w:rsidRPr="006B5D3C">
        <w:rPr>
          <w:rFonts w:ascii="Times New Roman" w:hAnsi="Times New Roman" w:cs="Times New Roman"/>
          <w:noProof/>
          <w:sz w:val="24"/>
          <w:szCs w:val="24"/>
        </w:rPr>
        <w:t>(3), 231–237. https://doi.org/10.1080/10401334.2011.586914</w:t>
      </w:r>
    </w:p>
    <w:p w14:paraId="15A03769"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CD4CEA4" w14:textId="4D1E11D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Heru, A., Gagne, G., &amp; Strong, D. (2009). Medical Student Mistreatment Results in Symptoms of Posttraumatic Stress. </w:t>
      </w:r>
      <w:r w:rsidRPr="006B5D3C">
        <w:rPr>
          <w:rFonts w:ascii="Times New Roman" w:hAnsi="Times New Roman" w:cs="Times New Roman"/>
          <w:i/>
          <w:iCs/>
          <w:noProof/>
          <w:sz w:val="24"/>
          <w:szCs w:val="24"/>
        </w:rPr>
        <w:t>Academic Psychiatry</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33</w:t>
      </w:r>
      <w:r w:rsidRPr="006B5D3C">
        <w:rPr>
          <w:rFonts w:ascii="Times New Roman" w:hAnsi="Times New Roman" w:cs="Times New Roman"/>
          <w:noProof/>
          <w:sz w:val="24"/>
          <w:szCs w:val="24"/>
        </w:rPr>
        <w:t>(4), 302–306. https://doi.org/10.1176/appi.ap.33.4.302</w:t>
      </w:r>
    </w:p>
    <w:p w14:paraId="73F30545"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7B084297" w14:textId="583492D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Jadoon, N. A., Yaqoob, R., Raza, A., Shehzad, M. A., &amp; Choudhry, Z. S. (2010). Anxiety and depression among medical students: A cross-sectional study. </w:t>
      </w:r>
      <w:r w:rsidRPr="006B5D3C">
        <w:rPr>
          <w:rFonts w:ascii="Times New Roman" w:hAnsi="Times New Roman" w:cs="Times New Roman"/>
          <w:i/>
          <w:iCs/>
          <w:noProof/>
          <w:sz w:val="24"/>
          <w:szCs w:val="24"/>
        </w:rPr>
        <w:t>Journal of the Pakistan Medical Association</w:t>
      </w:r>
      <w:r w:rsidRPr="006B5D3C">
        <w:rPr>
          <w:rFonts w:ascii="Times New Roman" w:hAnsi="Times New Roman" w:cs="Times New Roman"/>
          <w:noProof/>
          <w:sz w:val="24"/>
          <w:szCs w:val="24"/>
        </w:rPr>
        <w:t>. https://doi.org/10.1111/j.1365-2929.2005.02176.x</w:t>
      </w:r>
    </w:p>
    <w:p w14:paraId="7C976CC4"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06EF92F8" w14:textId="17D25F1C"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Karp, J. F., &amp; Levine, A. S. (2018). Mental Health Services for Medical Students — Time to Act. </w:t>
      </w:r>
      <w:r w:rsidRPr="006B5D3C">
        <w:rPr>
          <w:rFonts w:ascii="Times New Roman" w:hAnsi="Times New Roman" w:cs="Times New Roman"/>
          <w:i/>
          <w:iCs/>
          <w:noProof/>
          <w:sz w:val="24"/>
          <w:szCs w:val="24"/>
        </w:rPr>
        <w:t>New England Journal of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379</w:t>
      </w:r>
      <w:r w:rsidRPr="006B5D3C">
        <w:rPr>
          <w:rFonts w:ascii="Times New Roman" w:hAnsi="Times New Roman" w:cs="Times New Roman"/>
          <w:noProof/>
          <w:sz w:val="24"/>
          <w:szCs w:val="24"/>
        </w:rPr>
        <w:t>, 1196–1198. https://doi.org/10.1056/NEJMp1807277</w:t>
      </w:r>
    </w:p>
    <w:p w14:paraId="20B6972D"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FE5EE2A" w14:textId="676ECCE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Lee, K. P., Kelz, R. R., Dubé, B., &amp; Morris, J. B. (2014). Attitude and Perceptions of the Other Underrepresented Minority in Surgery. </w:t>
      </w:r>
      <w:r w:rsidRPr="006B5D3C">
        <w:rPr>
          <w:rFonts w:ascii="Times New Roman" w:hAnsi="Times New Roman" w:cs="Times New Roman"/>
          <w:i/>
          <w:iCs/>
          <w:noProof/>
          <w:sz w:val="24"/>
          <w:szCs w:val="24"/>
        </w:rPr>
        <w:t>Journal of Surgical Education</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71</w:t>
      </w:r>
      <w:r w:rsidRPr="006B5D3C">
        <w:rPr>
          <w:rFonts w:ascii="Times New Roman" w:hAnsi="Times New Roman" w:cs="Times New Roman"/>
          <w:noProof/>
          <w:sz w:val="24"/>
          <w:szCs w:val="24"/>
        </w:rPr>
        <w:t>, e47–e52. https://doi.org/10.1016/j.jsurg.2014.05.008</w:t>
      </w:r>
    </w:p>
    <w:p w14:paraId="69366934"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2EE9255" w14:textId="70D9A907"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Mansh, M., White, W., Gee-Tong, L., Lunn, M. R., Obedin-Maliver, J., Stewart, L., … Garcia, G. (2015). Sexual and Gender Minority Identity Disclosure during Undergraduate Medical Education: “in the Closet” in Medical School. In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https://doi.org/10.1097/ACM.0000000000000657</w:t>
      </w:r>
    </w:p>
    <w:p w14:paraId="35708EE3" w14:textId="5760D6D7"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Mavis, B., Sousa, A., Lipscomb, W., &amp; Rappley, M. D. (2014). Learning About Medical Student Mistreatment From Responses to the Medical School Graduation Questionnaire.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89</w:t>
      </w:r>
      <w:r w:rsidRPr="006B5D3C">
        <w:rPr>
          <w:rFonts w:ascii="Times New Roman" w:hAnsi="Times New Roman" w:cs="Times New Roman"/>
          <w:noProof/>
          <w:sz w:val="24"/>
          <w:szCs w:val="24"/>
        </w:rPr>
        <w:t>(5), 705–711. https://doi.org/10.1097/ACM.0000000000000199</w:t>
      </w:r>
    </w:p>
    <w:p w14:paraId="3A26634C" w14:textId="7E5A979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Merchant, R. C., Jongco, A. M., &amp; Woodward, L. (2005). Disclosure of sexual orientation by medical students and residency applicants.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https://doi.org/10.1097/00001888-200508000-00017</w:t>
      </w:r>
    </w:p>
    <w:p w14:paraId="53946103"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6DBC235D" w14:textId="23BE38C3"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lastRenderedPageBreak/>
        <w:t>Merriam-Webster Dictionary. (2018). One’s true self. Retrieved from https://www.merriam-webster.com/dictionary/one’s true/real self</w:t>
      </w:r>
    </w:p>
    <w:p w14:paraId="22D6C131"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65A58EEF" w14:textId="7EE7EF5D"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Murphy, M. (2014). Hiding in Plain Sight: The Production of Heteronormativity in Medical Education. </w:t>
      </w:r>
      <w:r w:rsidRPr="006B5D3C">
        <w:rPr>
          <w:rFonts w:ascii="Times New Roman" w:hAnsi="Times New Roman" w:cs="Times New Roman"/>
          <w:i/>
          <w:iCs/>
          <w:noProof/>
          <w:sz w:val="24"/>
          <w:szCs w:val="24"/>
        </w:rPr>
        <w:t>Journal of Contemporary Ethnography</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45</w:t>
      </w:r>
      <w:r w:rsidRPr="006B5D3C">
        <w:rPr>
          <w:rFonts w:ascii="Times New Roman" w:hAnsi="Times New Roman" w:cs="Times New Roman"/>
          <w:noProof/>
          <w:sz w:val="24"/>
          <w:szCs w:val="24"/>
        </w:rPr>
        <w:t>(3). https://doi.org/10.1177/0891241614556345</w:t>
      </w:r>
    </w:p>
    <w:p w14:paraId="0FD5248D"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1B69533F" w14:textId="36B3190F"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Nama, N., MacPherson, P., Sampson, M., &amp; McMillan, H. J. (2017). Medical students’ perception of lesbian, gay, bisexual, and transgender (LGBT) discrimination in their learning environment and their self-reported comfort level for caring for LGBT patients: A survey study. </w:t>
      </w:r>
      <w:r w:rsidRPr="006B5D3C">
        <w:rPr>
          <w:rFonts w:ascii="Times New Roman" w:hAnsi="Times New Roman" w:cs="Times New Roman"/>
          <w:i/>
          <w:iCs/>
          <w:noProof/>
          <w:sz w:val="24"/>
          <w:szCs w:val="24"/>
        </w:rPr>
        <w:t>Medical Education Online</w:t>
      </w:r>
      <w:r w:rsidRPr="006B5D3C">
        <w:rPr>
          <w:rFonts w:ascii="Times New Roman" w:hAnsi="Times New Roman" w:cs="Times New Roman"/>
          <w:noProof/>
          <w:sz w:val="24"/>
          <w:szCs w:val="24"/>
        </w:rPr>
        <w:t>. https://doi.org/10.1080/10872981.2017.1368850</w:t>
      </w:r>
    </w:p>
    <w:p w14:paraId="507514FD"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32AB6B5C" w14:textId="16EFE950" w:rsidR="006B5D3C" w:rsidRPr="006B5D3C" w:rsidRDefault="00E92047"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National Institutes of Health</w:t>
      </w:r>
      <w:r w:rsidR="006B5D3C" w:rsidRPr="006B5D3C">
        <w:rPr>
          <w:rFonts w:ascii="Times New Roman" w:hAnsi="Times New Roman" w:cs="Times New Roman"/>
          <w:noProof/>
          <w:sz w:val="24"/>
          <w:szCs w:val="24"/>
        </w:rPr>
        <w:t>. (2018). Sexual &amp;amp; Gender Minority Research Office | DPCPSI. Retrieved April 28, 2018, from https://dpcpsi.nih.gov/sgmro</w:t>
      </w:r>
    </w:p>
    <w:p w14:paraId="743E6D0C"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7542693B" w14:textId="7224438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Przedworski, J. M., Dovidio, J. F., Hardeman, R. R., Phelan, S. M., Burke, S. E., Ruben, M. A., … Van Ryn, M. (2015). A comparison of the mental health and well-being of sexual minority and heterosexual first-year medical students: A report from the medical student CHANGE study.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90</w:t>
      </w:r>
      <w:r w:rsidRPr="006B5D3C">
        <w:rPr>
          <w:rFonts w:ascii="Times New Roman" w:hAnsi="Times New Roman" w:cs="Times New Roman"/>
          <w:noProof/>
          <w:sz w:val="24"/>
          <w:szCs w:val="24"/>
        </w:rPr>
        <w:t>(5). https://doi.org/10.1097/ACM.0000000000000658</w:t>
      </w:r>
    </w:p>
    <w:p w14:paraId="53FED453"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0FCC0136" w14:textId="1856FADF" w:rsidR="006B5D3C" w:rsidRPr="006B5D3C" w:rsidRDefault="006B5D3C" w:rsidP="00E92047">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Richards, L</w:t>
      </w:r>
      <w:r w:rsidR="00B607FC">
        <w:rPr>
          <w:rFonts w:ascii="Times New Roman" w:hAnsi="Times New Roman" w:cs="Times New Roman"/>
          <w:noProof/>
          <w:sz w:val="24"/>
          <w:szCs w:val="24"/>
        </w:rPr>
        <w:t>. (2005</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Handling qualitative data : a practical guide</w:t>
      </w:r>
      <w:r w:rsidRPr="006B5D3C">
        <w:rPr>
          <w:rFonts w:ascii="Times New Roman" w:hAnsi="Times New Roman" w:cs="Times New Roman"/>
          <w:noProof/>
          <w:sz w:val="24"/>
          <w:szCs w:val="24"/>
        </w:rPr>
        <w:t>.</w:t>
      </w:r>
      <w:r w:rsidR="00B607FC">
        <w:rPr>
          <w:rFonts w:ascii="Times New Roman" w:hAnsi="Times New Roman" w:cs="Times New Roman"/>
          <w:noProof/>
          <w:sz w:val="24"/>
          <w:szCs w:val="24"/>
        </w:rPr>
        <w:t xml:space="preserve"> SAGE Publishing.</w:t>
      </w:r>
    </w:p>
    <w:p w14:paraId="305D1349"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0572300" w14:textId="19641A99"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Risdon, C., Cook, D., &amp; Willms, D. (2000). Gay and lesbian physicians in training: A qualitative study. </w:t>
      </w:r>
      <w:r w:rsidRPr="006B5D3C">
        <w:rPr>
          <w:rFonts w:ascii="Times New Roman" w:hAnsi="Times New Roman" w:cs="Times New Roman"/>
          <w:i/>
          <w:iCs/>
          <w:noProof/>
          <w:sz w:val="24"/>
          <w:szCs w:val="24"/>
        </w:rPr>
        <w:t>CMAJ</w:t>
      </w:r>
      <w:r w:rsidRPr="006B5D3C">
        <w:rPr>
          <w:rFonts w:ascii="Times New Roman" w:hAnsi="Times New Roman" w:cs="Times New Roman"/>
          <w:noProof/>
          <w:sz w:val="24"/>
          <w:szCs w:val="24"/>
        </w:rPr>
        <w:t>.</w:t>
      </w:r>
    </w:p>
    <w:p w14:paraId="1B61FE43"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49E67B2F" w14:textId="3FA0EAF1"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Rosal, M. C., Ockene, I. S., Ockene, J. K., Barrett, S. V, Ma, Y., &amp; Hebert, J. R. (1997). A longitudinal study of studentsʼ depression at one medical school.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https://doi.org/10.1097/00001888-199706000-00022</w:t>
      </w:r>
    </w:p>
    <w:p w14:paraId="30D39251"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A109F27" w14:textId="7F6DC2B5"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Saha, S., Guiton, G., Wimmers, P. F., &amp; Wilkerson, L. A. (2008). Student body racial and ethnic composition and diversity-related outcomes in US medical schools. </w:t>
      </w:r>
      <w:r w:rsidRPr="006B5D3C">
        <w:rPr>
          <w:rFonts w:ascii="Times New Roman" w:hAnsi="Times New Roman" w:cs="Times New Roman"/>
          <w:i/>
          <w:iCs/>
          <w:noProof/>
          <w:sz w:val="24"/>
          <w:szCs w:val="24"/>
        </w:rPr>
        <w:t>JAMA - Journal of the American Medical Association</w:t>
      </w:r>
      <w:r w:rsidRPr="006B5D3C">
        <w:rPr>
          <w:rFonts w:ascii="Times New Roman" w:hAnsi="Times New Roman" w:cs="Times New Roman"/>
          <w:noProof/>
          <w:sz w:val="24"/>
          <w:szCs w:val="24"/>
        </w:rPr>
        <w:t>. https://doi.org/10.1001/jama.300.10.1135</w:t>
      </w:r>
    </w:p>
    <w:p w14:paraId="28EBF6F4"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5AB67648" w14:textId="456403A0"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Sheehan, K. H., Sheehan, D. V, White, K., Leibowitz, A., &amp; Baldwin, D. C. (1990). A pilot study of medical student “abuse”. Student perceptions of mistreatment and misconduct in medical school. </w:t>
      </w:r>
      <w:r w:rsidRPr="006B5D3C">
        <w:rPr>
          <w:rFonts w:ascii="Times New Roman" w:hAnsi="Times New Roman" w:cs="Times New Roman"/>
          <w:i/>
          <w:iCs/>
          <w:noProof/>
          <w:sz w:val="24"/>
          <w:szCs w:val="24"/>
        </w:rPr>
        <w:t>JAMA</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263</w:t>
      </w:r>
      <w:r w:rsidRPr="006B5D3C">
        <w:rPr>
          <w:rFonts w:ascii="Times New Roman" w:hAnsi="Times New Roman" w:cs="Times New Roman"/>
          <w:noProof/>
          <w:sz w:val="24"/>
          <w:szCs w:val="24"/>
        </w:rPr>
        <w:t>(4), 533–537. Retrieved from http://www.ncbi.nlm.nih.gov/pubmed/2294325</w:t>
      </w:r>
    </w:p>
    <w:p w14:paraId="1C38AD7B" w14:textId="77777777" w:rsidR="007C7E52" w:rsidRDefault="007C7E52"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p>
    <w:p w14:paraId="24E47D34" w14:textId="4E47313C"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6B5D3C">
        <w:rPr>
          <w:rFonts w:ascii="Times New Roman" w:hAnsi="Times New Roman" w:cs="Times New Roman"/>
          <w:noProof/>
          <w:sz w:val="24"/>
          <w:szCs w:val="24"/>
        </w:rPr>
        <w:t xml:space="preserve">Townsend, M. H., Wallick, M. M., &amp; Cambre, K. M. (1996). Follow-up Survey of Support Services for Lesbian, Gay and Bisexual Medical Students. </w:t>
      </w:r>
      <w:r w:rsidRPr="006B5D3C">
        <w:rPr>
          <w:rFonts w:ascii="Times New Roman" w:hAnsi="Times New Roman" w:cs="Times New Roman"/>
          <w:i/>
          <w:iCs/>
          <w:noProof/>
          <w:sz w:val="24"/>
          <w:szCs w:val="24"/>
        </w:rPr>
        <w:t>Academic Medicine</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71</w:t>
      </w:r>
      <w:r w:rsidRPr="006B5D3C">
        <w:rPr>
          <w:rFonts w:ascii="Times New Roman" w:hAnsi="Times New Roman" w:cs="Times New Roman"/>
          <w:noProof/>
          <w:sz w:val="24"/>
          <w:szCs w:val="24"/>
        </w:rPr>
        <w:t>(9), 1012–1014.</w:t>
      </w:r>
    </w:p>
    <w:p w14:paraId="6CA3ED95" w14:textId="55365A92" w:rsidR="006B5D3C" w:rsidRPr="006B5D3C" w:rsidRDefault="006B5D3C" w:rsidP="006B5D3C">
      <w:pPr>
        <w:widowControl w:val="0"/>
        <w:autoSpaceDE w:val="0"/>
        <w:autoSpaceDN w:val="0"/>
        <w:adjustRightInd w:val="0"/>
        <w:spacing w:after="240" w:line="240" w:lineRule="auto"/>
        <w:ind w:left="480" w:hanging="480"/>
        <w:rPr>
          <w:rFonts w:ascii="Times New Roman" w:hAnsi="Times New Roman" w:cs="Times New Roman"/>
          <w:noProof/>
          <w:sz w:val="24"/>
        </w:rPr>
      </w:pPr>
      <w:r w:rsidRPr="006B5D3C">
        <w:rPr>
          <w:rFonts w:ascii="Times New Roman" w:hAnsi="Times New Roman" w:cs="Times New Roman"/>
          <w:noProof/>
          <w:sz w:val="24"/>
          <w:szCs w:val="24"/>
        </w:rPr>
        <w:t xml:space="preserve">Turbes, S., Krebs, E., &amp; Axtell, S. (2002). The hidden curriculum in multicultural medical education: the role of case examples. </w:t>
      </w:r>
      <w:r w:rsidRPr="006B5D3C">
        <w:rPr>
          <w:rFonts w:ascii="Times New Roman" w:hAnsi="Times New Roman" w:cs="Times New Roman"/>
          <w:i/>
          <w:iCs/>
          <w:noProof/>
          <w:sz w:val="24"/>
          <w:szCs w:val="24"/>
        </w:rPr>
        <w:t>Academic Medicine : Journal of the Association of American Medical Colleges</w:t>
      </w:r>
      <w:r w:rsidRPr="006B5D3C">
        <w:rPr>
          <w:rFonts w:ascii="Times New Roman" w:hAnsi="Times New Roman" w:cs="Times New Roman"/>
          <w:noProof/>
          <w:sz w:val="24"/>
          <w:szCs w:val="24"/>
        </w:rPr>
        <w:t xml:space="preserve">, </w:t>
      </w:r>
      <w:r w:rsidRPr="006B5D3C">
        <w:rPr>
          <w:rFonts w:ascii="Times New Roman" w:hAnsi="Times New Roman" w:cs="Times New Roman"/>
          <w:i/>
          <w:iCs/>
          <w:noProof/>
          <w:sz w:val="24"/>
          <w:szCs w:val="24"/>
        </w:rPr>
        <w:t>77</w:t>
      </w:r>
      <w:r w:rsidRPr="006B5D3C">
        <w:rPr>
          <w:rFonts w:ascii="Times New Roman" w:hAnsi="Times New Roman" w:cs="Times New Roman"/>
          <w:noProof/>
          <w:sz w:val="24"/>
          <w:szCs w:val="24"/>
        </w:rPr>
        <w:t>(3), 209–216.</w:t>
      </w:r>
    </w:p>
    <w:p w14:paraId="6517C386" w14:textId="5FD147D5" w:rsidR="004E3E32" w:rsidRPr="00620037" w:rsidRDefault="00647E77" w:rsidP="00620037">
      <w:pPr>
        <w:spacing w:after="24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sectPr w:rsidR="004E3E32" w:rsidRPr="006200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140B" w14:textId="77777777" w:rsidR="004677FA" w:rsidRDefault="004677FA">
      <w:pPr>
        <w:spacing w:line="240" w:lineRule="auto"/>
      </w:pPr>
      <w:r>
        <w:separator/>
      </w:r>
    </w:p>
  </w:endnote>
  <w:endnote w:type="continuationSeparator" w:id="0">
    <w:p w14:paraId="41703E3E" w14:textId="77777777" w:rsidR="004677FA" w:rsidRDefault="00467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1718285"/>
      <w:docPartObj>
        <w:docPartGallery w:val="Page Numbers (Bottom of Page)"/>
        <w:docPartUnique/>
      </w:docPartObj>
    </w:sdtPr>
    <w:sdtEndPr>
      <w:rPr>
        <w:noProof/>
      </w:rPr>
    </w:sdtEndPr>
    <w:sdtContent>
      <w:p w14:paraId="7D95E7A9" w14:textId="2296F47A" w:rsidR="004677FA" w:rsidRPr="0082516D" w:rsidRDefault="004677FA">
        <w:pPr>
          <w:pStyle w:val="Footer"/>
          <w:jc w:val="center"/>
          <w:rPr>
            <w:rFonts w:ascii="Times New Roman" w:hAnsi="Times New Roman" w:cs="Times New Roman"/>
            <w:sz w:val="24"/>
            <w:szCs w:val="24"/>
          </w:rPr>
        </w:pPr>
        <w:r w:rsidRPr="0082516D">
          <w:rPr>
            <w:rFonts w:ascii="Times New Roman" w:hAnsi="Times New Roman" w:cs="Times New Roman"/>
            <w:sz w:val="24"/>
            <w:szCs w:val="24"/>
          </w:rPr>
          <w:fldChar w:fldCharType="begin"/>
        </w:r>
        <w:r w:rsidRPr="0082516D">
          <w:rPr>
            <w:rFonts w:ascii="Times New Roman" w:hAnsi="Times New Roman" w:cs="Times New Roman"/>
            <w:sz w:val="24"/>
            <w:szCs w:val="24"/>
          </w:rPr>
          <w:instrText xml:space="preserve"> PAGE   \* MERGEFORMAT </w:instrText>
        </w:r>
        <w:r w:rsidRPr="0082516D">
          <w:rPr>
            <w:rFonts w:ascii="Times New Roman" w:hAnsi="Times New Roman" w:cs="Times New Roman"/>
            <w:sz w:val="24"/>
            <w:szCs w:val="24"/>
          </w:rPr>
          <w:fldChar w:fldCharType="separate"/>
        </w:r>
        <w:r w:rsidR="002E620B">
          <w:rPr>
            <w:rFonts w:ascii="Times New Roman" w:hAnsi="Times New Roman" w:cs="Times New Roman"/>
            <w:noProof/>
            <w:sz w:val="24"/>
            <w:szCs w:val="24"/>
          </w:rPr>
          <w:t>ii</w:t>
        </w:r>
        <w:r w:rsidRPr="0082516D">
          <w:rPr>
            <w:rFonts w:ascii="Times New Roman" w:hAnsi="Times New Roman" w:cs="Times New Roman"/>
            <w:noProof/>
            <w:sz w:val="24"/>
            <w:szCs w:val="24"/>
          </w:rPr>
          <w:fldChar w:fldCharType="end"/>
        </w:r>
      </w:p>
    </w:sdtContent>
  </w:sdt>
  <w:p w14:paraId="25C7919C" w14:textId="77777777" w:rsidR="004677FA" w:rsidRDefault="0046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3BE9" w14:textId="77777777" w:rsidR="004677FA" w:rsidRDefault="004677FA">
      <w:pPr>
        <w:spacing w:line="240" w:lineRule="auto"/>
      </w:pPr>
      <w:r>
        <w:separator/>
      </w:r>
    </w:p>
  </w:footnote>
  <w:footnote w:type="continuationSeparator" w:id="0">
    <w:p w14:paraId="3B19320F" w14:textId="77777777" w:rsidR="004677FA" w:rsidRDefault="00467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2B33" w14:textId="77777777" w:rsidR="004677FA" w:rsidRDefault="004677FA">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7CF9"/>
    <w:multiLevelType w:val="multilevel"/>
    <w:tmpl w:val="6792D5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32"/>
    <w:rsid w:val="000006E4"/>
    <w:rsid w:val="00013A69"/>
    <w:rsid w:val="00047489"/>
    <w:rsid w:val="00086AAE"/>
    <w:rsid w:val="000B195F"/>
    <w:rsid w:val="000D1882"/>
    <w:rsid w:val="000F4228"/>
    <w:rsid w:val="001060BF"/>
    <w:rsid w:val="00161FF8"/>
    <w:rsid w:val="00193710"/>
    <w:rsid w:val="001A39B2"/>
    <w:rsid w:val="001A51CF"/>
    <w:rsid w:val="001F793D"/>
    <w:rsid w:val="002021C8"/>
    <w:rsid w:val="00255BB5"/>
    <w:rsid w:val="00266AC0"/>
    <w:rsid w:val="00280372"/>
    <w:rsid w:val="002A7331"/>
    <w:rsid w:val="002B545B"/>
    <w:rsid w:val="002B5C5A"/>
    <w:rsid w:val="002E620B"/>
    <w:rsid w:val="00306B32"/>
    <w:rsid w:val="00307619"/>
    <w:rsid w:val="003212EF"/>
    <w:rsid w:val="00325F34"/>
    <w:rsid w:val="0034020A"/>
    <w:rsid w:val="003655FA"/>
    <w:rsid w:val="003C7846"/>
    <w:rsid w:val="003D58B0"/>
    <w:rsid w:val="003E5C03"/>
    <w:rsid w:val="00402CE7"/>
    <w:rsid w:val="00437D6B"/>
    <w:rsid w:val="00447252"/>
    <w:rsid w:val="00451183"/>
    <w:rsid w:val="004572C5"/>
    <w:rsid w:val="004677FA"/>
    <w:rsid w:val="004B5B27"/>
    <w:rsid w:val="004C4FC2"/>
    <w:rsid w:val="004C7F78"/>
    <w:rsid w:val="004E3E32"/>
    <w:rsid w:val="004F5186"/>
    <w:rsid w:val="005026B3"/>
    <w:rsid w:val="00512006"/>
    <w:rsid w:val="00554F44"/>
    <w:rsid w:val="005633DE"/>
    <w:rsid w:val="00576E49"/>
    <w:rsid w:val="00587575"/>
    <w:rsid w:val="005A5E4B"/>
    <w:rsid w:val="005B51CD"/>
    <w:rsid w:val="005E1B61"/>
    <w:rsid w:val="005E58A5"/>
    <w:rsid w:val="00620037"/>
    <w:rsid w:val="006254B8"/>
    <w:rsid w:val="00647E77"/>
    <w:rsid w:val="00672DA7"/>
    <w:rsid w:val="006805B3"/>
    <w:rsid w:val="00691AF0"/>
    <w:rsid w:val="00692A53"/>
    <w:rsid w:val="006A2D0F"/>
    <w:rsid w:val="006B5D3C"/>
    <w:rsid w:val="006D731C"/>
    <w:rsid w:val="006E2905"/>
    <w:rsid w:val="00700E0D"/>
    <w:rsid w:val="0071496A"/>
    <w:rsid w:val="007229CF"/>
    <w:rsid w:val="00741C59"/>
    <w:rsid w:val="00755BB4"/>
    <w:rsid w:val="0077292E"/>
    <w:rsid w:val="007845D2"/>
    <w:rsid w:val="00792620"/>
    <w:rsid w:val="00794CB6"/>
    <w:rsid w:val="007C7E52"/>
    <w:rsid w:val="007E30A1"/>
    <w:rsid w:val="007F5DCE"/>
    <w:rsid w:val="007F7DD9"/>
    <w:rsid w:val="00822682"/>
    <w:rsid w:val="0082516D"/>
    <w:rsid w:val="0083109D"/>
    <w:rsid w:val="008342C7"/>
    <w:rsid w:val="00846691"/>
    <w:rsid w:val="008475DF"/>
    <w:rsid w:val="00891EF1"/>
    <w:rsid w:val="008C1E87"/>
    <w:rsid w:val="008E25E0"/>
    <w:rsid w:val="008F1E64"/>
    <w:rsid w:val="00901352"/>
    <w:rsid w:val="00915310"/>
    <w:rsid w:val="00915346"/>
    <w:rsid w:val="009526BD"/>
    <w:rsid w:val="009C7A3D"/>
    <w:rsid w:val="009D05D8"/>
    <w:rsid w:val="009E6835"/>
    <w:rsid w:val="00A27842"/>
    <w:rsid w:val="00A304ED"/>
    <w:rsid w:val="00A40579"/>
    <w:rsid w:val="00A6157D"/>
    <w:rsid w:val="00A80599"/>
    <w:rsid w:val="00A901EB"/>
    <w:rsid w:val="00AC67A8"/>
    <w:rsid w:val="00AD2089"/>
    <w:rsid w:val="00AD33F3"/>
    <w:rsid w:val="00B607FC"/>
    <w:rsid w:val="00B702B3"/>
    <w:rsid w:val="00B8541D"/>
    <w:rsid w:val="00B85A00"/>
    <w:rsid w:val="00BB218D"/>
    <w:rsid w:val="00BF076D"/>
    <w:rsid w:val="00BF1DF7"/>
    <w:rsid w:val="00BF3DC8"/>
    <w:rsid w:val="00BF5611"/>
    <w:rsid w:val="00C239AF"/>
    <w:rsid w:val="00C30E63"/>
    <w:rsid w:val="00C52A59"/>
    <w:rsid w:val="00C65CB7"/>
    <w:rsid w:val="00C7084A"/>
    <w:rsid w:val="00C83CAB"/>
    <w:rsid w:val="00CA5E3C"/>
    <w:rsid w:val="00CB42F6"/>
    <w:rsid w:val="00CB6444"/>
    <w:rsid w:val="00D05D4C"/>
    <w:rsid w:val="00D07BE3"/>
    <w:rsid w:val="00D170C9"/>
    <w:rsid w:val="00D238E5"/>
    <w:rsid w:val="00D32E67"/>
    <w:rsid w:val="00DB6698"/>
    <w:rsid w:val="00DC64C1"/>
    <w:rsid w:val="00E05C2C"/>
    <w:rsid w:val="00E8237E"/>
    <w:rsid w:val="00E8589E"/>
    <w:rsid w:val="00E92047"/>
    <w:rsid w:val="00EB0B06"/>
    <w:rsid w:val="00F13C8E"/>
    <w:rsid w:val="00F17F53"/>
    <w:rsid w:val="00F23336"/>
    <w:rsid w:val="00F27A70"/>
    <w:rsid w:val="00FA5591"/>
    <w:rsid w:val="00FC27B7"/>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ACCA8B"/>
  <w15:docId w15:val="{7D965A7B-DD25-461B-ADC3-C7D4FCAB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86"/>
    <w:rPr>
      <w:rFonts w:ascii="Segoe UI" w:hAnsi="Segoe UI" w:cs="Segoe UI"/>
      <w:sz w:val="18"/>
      <w:szCs w:val="18"/>
    </w:rPr>
  </w:style>
  <w:style w:type="paragraph" w:styleId="NoSpacing">
    <w:name w:val="No Spacing"/>
    <w:uiPriority w:val="1"/>
    <w:qFormat/>
    <w:rsid w:val="00BB218D"/>
    <w:pPr>
      <w:spacing w:line="240" w:lineRule="auto"/>
    </w:pPr>
  </w:style>
  <w:style w:type="paragraph" w:customStyle="1" w:styleId="Preliminary">
    <w:name w:val="Preliminary"/>
    <w:basedOn w:val="Heading1"/>
    <w:next w:val="Normal"/>
    <w:rsid w:val="00576E49"/>
    <w:pPr>
      <w:keepLines w:val="0"/>
      <w:pageBreakBefore/>
      <w:spacing w:before="960" w:after="960" w:line="480" w:lineRule="auto"/>
      <w:contextualSpacing w:val="0"/>
      <w:jc w:val="center"/>
    </w:pPr>
    <w:rPr>
      <w:rFonts w:ascii="Times New Roman" w:eastAsia="Times New Roman" w:hAnsi="Times New Roman"/>
      <w:b/>
      <w:bCs/>
      <w:sz w:val="24"/>
      <w:szCs w:val="24"/>
      <w:lang w:val="en-US"/>
    </w:rPr>
  </w:style>
  <w:style w:type="paragraph" w:styleId="TOCHeading">
    <w:name w:val="TOC Heading"/>
    <w:basedOn w:val="Heading1"/>
    <w:next w:val="Normal"/>
    <w:uiPriority w:val="39"/>
    <w:unhideWhenUsed/>
    <w:qFormat/>
    <w:rsid w:val="00576E49"/>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76E49"/>
    <w:pPr>
      <w:spacing w:after="100"/>
    </w:pPr>
  </w:style>
  <w:style w:type="paragraph" w:styleId="TOC2">
    <w:name w:val="toc 2"/>
    <w:basedOn w:val="Normal"/>
    <w:next w:val="Normal"/>
    <w:autoRedefine/>
    <w:uiPriority w:val="39"/>
    <w:unhideWhenUsed/>
    <w:rsid w:val="00576E49"/>
    <w:pPr>
      <w:spacing w:after="100"/>
      <w:ind w:left="220"/>
    </w:pPr>
  </w:style>
  <w:style w:type="character" w:styleId="Hyperlink">
    <w:name w:val="Hyperlink"/>
    <w:basedOn w:val="DefaultParagraphFont"/>
    <w:uiPriority w:val="99"/>
    <w:unhideWhenUsed/>
    <w:rsid w:val="00576E49"/>
    <w:rPr>
      <w:color w:val="0000FF" w:themeColor="hyperlink"/>
      <w:u w:val="single"/>
    </w:rPr>
  </w:style>
  <w:style w:type="paragraph" w:styleId="Header">
    <w:name w:val="header"/>
    <w:basedOn w:val="Normal"/>
    <w:link w:val="HeaderChar"/>
    <w:uiPriority w:val="99"/>
    <w:unhideWhenUsed/>
    <w:rsid w:val="0082516D"/>
    <w:pPr>
      <w:tabs>
        <w:tab w:val="center" w:pos="4680"/>
        <w:tab w:val="right" w:pos="9360"/>
      </w:tabs>
      <w:spacing w:line="240" w:lineRule="auto"/>
    </w:pPr>
  </w:style>
  <w:style w:type="character" w:customStyle="1" w:styleId="HeaderChar">
    <w:name w:val="Header Char"/>
    <w:basedOn w:val="DefaultParagraphFont"/>
    <w:link w:val="Header"/>
    <w:uiPriority w:val="99"/>
    <w:rsid w:val="0082516D"/>
  </w:style>
  <w:style w:type="paragraph" w:styleId="Footer">
    <w:name w:val="footer"/>
    <w:basedOn w:val="Normal"/>
    <w:link w:val="FooterChar"/>
    <w:uiPriority w:val="99"/>
    <w:unhideWhenUsed/>
    <w:rsid w:val="0082516D"/>
    <w:pPr>
      <w:tabs>
        <w:tab w:val="center" w:pos="4680"/>
        <w:tab w:val="right" w:pos="9360"/>
      </w:tabs>
      <w:spacing w:line="240" w:lineRule="auto"/>
    </w:pPr>
  </w:style>
  <w:style w:type="character" w:customStyle="1" w:styleId="FooterChar">
    <w:name w:val="Footer Char"/>
    <w:basedOn w:val="DefaultParagraphFont"/>
    <w:link w:val="Footer"/>
    <w:uiPriority w:val="99"/>
    <w:rsid w:val="0082516D"/>
  </w:style>
  <w:style w:type="paragraph" w:styleId="CommentSubject">
    <w:name w:val="annotation subject"/>
    <w:basedOn w:val="CommentText"/>
    <w:next w:val="CommentText"/>
    <w:link w:val="CommentSubjectChar"/>
    <w:uiPriority w:val="99"/>
    <w:semiHidden/>
    <w:unhideWhenUsed/>
    <w:rsid w:val="00EB0B06"/>
    <w:rPr>
      <w:b/>
      <w:bCs/>
    </w:rPr>
  </w:style>
  <w:style w:type="character" w:customStyle="1" w:styleId="CommentSubjectChar">
    <w:name w:val="Comment Subject Char"/>
    <w:basedOn w:val="CommentTextChar"/>
    <w:link w:val="CommentSubject"/>
    <w:uiPriority w:val="99"/>
    <w:semiHidden/>
    <w:rsid w:val="00EB0B06"/>
    <w:rPr>
      <w:b/>
      <w:bCs/>
      <w:sz w:val="20"/>
      <w:szCs w:val="20"/>
    </w:rPr>
  </w:style>
  <w:style w:type="table" w:styleId="TableGrid">
    <w:name w:val="Table Grid"/>
    <w:basedOn w:val="TableNormal"/>
    <w:uiPriority w:val="39"/>
    <w:rsid w:val="00D07B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299">
      <w:bodyDiv w:val="1"/>
      <w:marLeft w:val="0"/>
      <w:marRight w:val="0"/>
      <w:marTop w:val="0"/>
      <w:marBottom w:val="0"/>
      <w:divBdr>
        <w:top w:val="none" w:sz="0" w:space="0" w:color="auto"/>
        <w:left w:val="none" w:sz="0" w:space="0" w:color="auto"/>
        <w:bottom w:val="none" w:sz="0" w:space="0" w:color="auto"/>
        <w:right w:val="none" w:sz="0" w:space="0" w:color="auto"/>
      </w:divBdr>
    </w:div>
    <w:div w:id="1312827080">
      <w:bodyDiv w:val="1"/>
      <w:marLeft w:val="0"/>
      <w:marRight w:val="0"/>
      <w:marTop w:val="0"/>
      <w:marBottom w:val="0"/>
      <w:divBdr>
        <w:top w:val="none" w:sz="0" w:space="0" w:color="auto"/>
        <w:left w:val="none" w:sz="0" w:space="0" w:color="auto"/>
        <w:bottom w:val="none" w:sz="0" w:space="0" w:color="auto"/>
        <w:right w:val="none" w:sz="0" w:space="0" w:color="auto"/>
      </w:divBdr>
    </w:div>
    <w:div w:id="1525512001">
      <w:bodyDiv w:val="1"/>
      <w:marLeft w:val="0"/>
      <w:marRight w:val="0"/>
      <w:marTop w:val="0"/>
      <w:marBottom w:val="0"/>
      <w:divBdr>
        <w:top w:val="none" w:sz="0" w:space="0" w:color="auto"/>
        <w:left w:val="none" w:sz="0" w:space="0" w:color="auto"/>
        <w:bottom w:val="none" w:sz="0" w:space="0" w:color="auto"/>
        <w:right w:val="none" w:sz="0" w:space="0" w:color="auto"/>
      </w:divBdr>
    </w:div>
    <w:div w:id="209612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iris.pitt.edu/osiris/Rooms/DisplayPages/LayoutInitial?Container=com.webridge.entity.Entity%5bOID%5b97EEEDCF6DC4BE46B16D7655A2ACF199%5d%5d" TargetMode="External"/><Relationship Id="rId5" Type="http://schemas.openxmlformats.org/officeDocument/2006/relationships/webSettings" Target="webSettings.xml"/><Relationship Id="rId10" Type="http://schemas.openxmlformats.org/officeDocument/2006/relationships/hyperlink" Target="http://www.irb.pit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5A63BBCAE427F93D0DC65BF61ED3B"/>
        <w:category>
          <w:name w:val="General"/>
          <w:gallery w:val="placeholder"/>
        </w:category>
        <w:types>
          <w:type w:val="bbPlcHdr"/>
        </w:types>
        <w:behaviors>
          <w:behavior w:val="content"/>
        </w:behaviors>
        <w:guid w:val="{BAB4399E-C3CF-493D-8EF8-DBC2758B9761}"/>
      </w:docPartPr>
      <w:docPartBody>
        <w:p w:rsidR="009173B1" w:rsidRDefault="009173B1" w:rsidP="009173B1">
          <w:pPr>
            <w:pStyle w:val="2845A63BBCAE427F93D0DC65BF61ED3B"/>
          </w:pPr>
          <w:r>
            <w:rPr>
              <w:color w:val="A6A6A6" w:themeColor="background1" w:themeShade="A6"/>
            </w:rPr>
            <w:t>Click to choose your degree</w:t>
          </w:r>
        </w:p>
      </w:docPartBody>
    </w:docPart>
    <w:docPart>
      <w:docPartPr>
        <w:name w:val="18FC90E4881741259BFA16BBD20DFB04"/>
        <w:category>
          <w:name w:val="General"/>
          <w:gallery w:val="placeholder"/>
        </w:category>
        <w:types>
          <w:type w:val="bbPlcHdr"/>
        </w:types>
        <w:behaviors>
          <w:behavior w:val="content"/>
        </w:behaviors>
        <w:guid w:val="{4337C5C3-623D-4079-A64E-B3C293D0099D}"/>
      </w:docPartPr>
      <w:docPartBody>
        <w:p w:rsidR="009173B1" w:rsidRDefault="009173B1" w:rsidP="009173B1">
          <w:pPr>
            <w:pStyle w:val="18FC90E4881741259BFA16BBD20DFB04"/>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1"/>
    <w:rsid w:val="004C5892"/>
    <w:rsid w:val="006476B5"/>
    <w:rsid w:val="009173B1"/>
    <w:rsid w:val="00AB0C2F"/>
    <w:rsid w:val="00C843AC"/>
    <w:rsid w:val="00E343B3"/>
    <w:rsid w:val="00E4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5A63BBCAE427F93D0DC65BF61ED3B">
    <w:name w:val="2845A63BBCAE427F93D0DC65BF61ED3B"/>
    <w:rsid w:val="009173B1"/>
  </w:style>
  <w:style w:type="character" w:styleId="PlaceholderText">
    <w:name w:val="Placeholder Text"/>
    <w:basedOn w:val="DefaultParagraphFont"/>
    <w:uiPriority w:val="99"/>
    <w:semiHidden/>
    <w:rsid w:val="009173B1"/>
  </w:style>
  <w:style w:type="paragraph" w:customStyle="1" w:styleId="18FC90E4881741259BFA16BBD20DFB04">
    <w:name w:val="18FC90E4881741259BFA16BBD20DFB04"/>
    <w:rsid w:val="00917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64BD-1B17-481A-A002-57D431D2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30079</Words>
  <Characters>171454</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pubref</dc:creator>
  <cp:lastModifiedBy>Pegher, Joanne</cp:lastModifiedBy>
  <cp:revision>7</cp:revision>
  <dcterms:created xsi:type="dcterms:W3CDTF">2019-09-28T21:06:00Z</dcterms:created>
  <dcterms:modified xsi:type="dcterms:W3CDTF">2019-09-28T21:12:00Z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bb7af20f-eaaa-3707-96c1-ceeb794aea0e</vt:lpwstr>
  </property>
  <property fmtid="{D5CDD505-2E9C-101B-9397-08002B2CF9AE}" pid="24" name="Mendeley Citation Style_1">
    <vt:lpwstr>http://www.zotero.org/styles/apa</vt:lpwstr>
  </property>
</Properties>
</file>